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0394C" w:rsidRPr="0070394C" w14:paraId="751FC79F" w14:textId="77777777" w:rsidTr="005E4BB2">
        <w:tc>
          <w:tcPr>
            <w:tcW w:w="10423" w:type="dxa"/>
            <w:gridSpan w:val="2"/>
            <w:shd w:val="clear" w:color="auto" w:fill="auto"/>
          </w:tcPr>
          <w:p w14:paraId="6C758FEF" w14:textId="3B574DC9" w:rsidR="004F0988" w:rsidRPr="0070394C" w:rsidRDefault="00B15EF5" w:rsidP="00133525">
            <w:pPr>
              <w:pStyle w:val="ZA"/>
              <w:framePr w:w="0" w:hRule="auto" w:wrap="auto" w:vAnchor="margin" w:hAnchor="text" w:yAlign="inline"/>
              <w:rPr>
                <w:color w:val="000000" w:themeColor="text1"/>
              </w:rPr>
            </w:pPr>
            <w:bookmarkStart w:id="0" w:name="page1"/>
            <w:r w:rsidRPr="0070394C">
              <w:rPr>
                <w:color w:val="000000" w:themeColor="text1"/>
                <w:sz w:val="64"/>
              </w:rPr>
              <w:t xml:space="preserve">3GPP </w:t>
            </w:r>
            <w:bookmarkStart w:id="1" w:name="specType1"/>
            <w:r w:rsidRPr="0070394C">
              <w:rPr>
                <w:color w:val="000000" w:themeColor="text1"/>
                <w:sz w:val="64"/>
              </w:rPr>
              <w:t>TS</w:t>
            </w:r>
            <w:bookmarkEnd w:id="1"/>
            <w:r w:rsidRPr="0070394C">
              <w:rPr>
                <w:color w:val="000000" w:themeColor="text1"/>
                <w:sz w:val="64"/>
              </w:rPr>
              <w:t xml:space="preserve"> </w:t>
            </w:r>
            <w:bookmarkStart w:id="2" w:name="specNumber"/>
            <w:r w:rsidRPr="0070394C">
              <w:rPr>
                <w:color w:val="000000" w:themeColor="text1"/>
                <w:sz w:val="64"/>
              </w:rPr>
              <w:t>37.</w:t>
            </w:r>
            <w:bookmarkEnd w:id="2"/>
            <w:r w:rsidRPr="0070394C">
              <w:rPr>
                <w:color w:val="000000" w:themeColor="text1"/>
                <w:sz w:val="64"/>
              </w:rPr>
              <w:t xml:space="preserve">145-1 </w:t>
            </w:r>
            <w:bookmarkStart w:id="3" w:name="specVersion"/>
            <w:r w:rsidR="00671580" w:rsidRPr="0070394C">
              <w:rPr>
                <w:color w:val="000000" w:themeColor="text1"/>
              </w:rPr>
              <w:t>V18</w:t>
            </w:r>
            <w:r w:rsidRPr="0070394C">
              <w:rPr>
                <w:color w:val="000000" w:themeColor="text1"/>
              </w:rPr>
              <w:t>.</w:t>
            </w:r>
            <w:r w:rsidR="006F3868" w:rsidRPr="0070394C">
              <w:rPr>
                <w:rFonts w:hint="eastAsia"/>
                <w:color w:val="000000" w:themeColor="text1"/>
                <w:lang w:eastAsia="ko-KR"/>
              </w:rPr>
              <w:t>8</w:t>
            </w:r>
            <w:r w:rsidRPr="0070394C">
              <w:rPr>
                <w:color w:val="000000" w:themeColor="text1"/>
              </w:rPr>
              <w:t>.</w:t>
            </w:r>
            <w:bookmarkEnd w:id="3"/>
            <w:r w:rsidRPr="0070394C">
              <w:rPr>
                <w:color w:val="000000" w:themeColor="text1"/>
              </w:rPr>
              <w:t xml:space="preserve">0 </w:t>
            </w:r>
            <w:r w:rsidRPr="0070394C">
              <w:rPr>
                <w:color w:val="000000" w:themeColor="text1"/>
                <w:sz w:val="32"/>
              </w:rPr>
              <w:t>(</w:t>
            </w:r>
            <w:bookmarkStart w:id="4" w:name="issueDate"/>
            <w:r w:rsidR="00CB0381" w:rsidRPr="0070394C">
              <w:rPr>
                <w:color w:val="000000" w:themeColor="text1"/>
                <w:sz w:val="32"/>
              </w:rPr>
              <w:t>2025</w:t>
            </w:r>
            <w:r w:rsidRPr="0070394C">
              <w:rPr>
                <w:color w:val="000000" w:themeColor="text1"/>
                <w:sz w:val="32"/>
              </w:rPr>
              <w:t>-</w:t>
            </w:r>
            <w:bookmarkEnd w:id="4"/>
            <w:r w:rsidR="006F3868" w:rsidRPr="0070394C">
              <w:rPr>
                <w:rFonts w:hint="eastAsia"/>
                <w:color w:val="000000" w:themeColor="text1"/>
                <w:sz w:val="32"/>
                <w:lang w:eastAsia="ko-KR"/>
              </w:rPr>
              <w:t>12</w:t>
            </w:r>
            <w:r w:rsidR="005D18CA" w:rsidRPr="0070394C">
              <w:rPr>
                <w:color w:val="000000" w:themeColor="text1"/>
                <w:sz w:val="32"/>
              </w:rPr>
              <w:t>)</w:t>
            </w:r>
          </w:p>
        </w:tc>
      </w:tr>
      <w:tr w:rsidR="0070394C" w:rsidRPr="0070394C" w14:paraId="50EE5C11" w14:textId="77777777" w:rsidTr="005E4BB2">
        <w:trPr>
          <w:trHeight w:hRule="exact" w:val="1134"/>
        </w:trPr>
        <w:tc>
          <w:tcPr>
            <w:tcW w:w="10423" w:type="dxa"/>
            <w:gridSpan w:val="2"/>
            <w:shd w:val="clear" w:color="auto" w:fill="auto"/>
          </w:tcPr>
          <w:p w14:paraId="5F3A0C15" w14:textId="77777777" w:rsidR="00BA4B8D" w:rsidRPr="0070394C" w:rsidRDefault="004F0988" w:rsidP="005432EB">
            <w:pPr>
              <w:pStyle w:val="ZB"/>
              <w:framePr w:w="0" w:hRule="auto" w:wrap="auto" w:vAnchor="margin" w:hAnchor="text" w:yAlign="inline"/>
              <w:rPr>
                <w:color w:val="000000" w:themeColor="text1"/>
              </w:rPr>
            </w:pPr>
            <w:r w:rsidRPr="0070394C">
              <w:rPr>
                <w:color w:val="000000" w:themeColor="text1"/>
              </w:rPr>
              <w:t xml:space="preserve">Technical </w:t>
            </w:r>
            <w:bookmarkStart w:id="5" w:name="spectype2"/>
            <w:r w:rsidRPr="0070394C">
              <w:rPr>
                <w:color w:val="000000" w:themeColor="text1"/>
              </w:rPr>
              <w:t>Specification</w:t>
            </w:r>
            <w:bookmarkEnd w:id="5"/>
          </w:p>
        </w:tc>
      </w:tr>
      <w:tr w:rsidR="0070394C" w:rsidRPr="0070394C" w14:paraId="58351DA2" w14:textId="77777777" w:rsidTr="005E4BB2">
        <w:trPr>
          <w:trHeight w:hRule="exact" w:val="3686"/>
        </w:trPr>
        <w:tc>
          <w:tcPr>
            <w:tcW w:w="10423" w:type="dxa"/>
            <w:gridSpan w:val="2"/>
            <w:shd w:val="clear" w:color="auto" w:fill="auto"/>
          </w:tcPr>
          <w:p w14:paraId="634EDB3B" w14:textId="77777777" w:rsidR="004F0988" w:rsidRPr="0070394C" w:rsidRDefault="004F0988" w:rsidP="00133525">
            <w:pPr>
              <w:pStyle w:val="ZT"/>
              <w:framePr w:wrap="auto" w:hAnchor="text" w:yAlign="inline"/>
              <w:rPr>
                <w:color w:val="000000" w:themeColor="text1"/>
              </w:rPr>
            </w:pPr>
            <w:r w:rsidRPr="0070394C">
              <w:rPr>
                <w:color w:val="000000" w:themeColor="text1"/>
              </w:rPr>
              <w:t>3rd Generation Partnership Project;</w:t>
            </w:r>
          </w:p>
          <w:p w14:paraId="633D4537" w14:textId="77777777" w:rsidR="005432EB" w:rsidRPr="0070394C" w:rsidRDefault="005432EB" w:rsidP="005432EB">
            <w:pPr>
              <w:pStyle w:val="ZT"/>
              <w:framePr w:wrap="auto" w:hAnchor="text" w:yAlign="inline"/>
              <w:rPr>
                <w:color w:val="000000" w:themeColor="text1"/>
              </w:rPr>
            </w:pPr>
            <w:r w:rsidRPr="0070394C">
              <w:rPr>
                <w:color w:val="000000" w:themeColor="text1"/>
              </w:rPr>
              <w:t>Technical Specification Group Radio Access Network;</w:t>
            </w:r>
          </w:p>
          <w:p w14:paraId="40954691" w14:textId="77777777" w:rsidR="005432EB" w:rsidRPr="0070394C" w:rsidRDefault="005432EB" w:rsidP="005432EB">
            <w:pPr>
              <w:pStyle w:val="ZT"/>
              <w:framePr w:wrap="auto" w:hAnchor="text" w:yAlign="inline"/>
              <w:rPr>
                <w:color w:val="000000" w:themeColor="text1"/>
              </w:rPr>
            </w:pPr>
            <w:r w:rsidRPr="0070394C">
              <w:rPr>
                <w:color w:val="000000" w:themeColor="text1"/>
              </w:rPr>
              <w:t>Active Antenna System (AAS) Base Station (BS)</w:t>
            </w:r>
          </w:p>
          <w:p w14:paraId="39C0FE9F" w14:textId="77777777" w:rsidR="005432EB" w:rsidRPr="0070394C" w:rsidRDefault="005432EB" w:rsidP="005432EB">
            <w:pPr>
              <w:pStyle w:val="ZT"/>
              <w:framePr w:wrap="auto" w:hAnchor="text" w:yAlign="inline"/>
              <w:rPr>
                <w:color w:val="000000" w:themeColor="text1"/>
              </w:rPr>
            </w:pPr>
            <w:r w:rsidRPr="0070394C">
              <w:rPr>
                <w:color w:val="000000" w:themeColor="text1"/>
              </w:rPr>
              <w:t>conformance testing;</w:t>
            </w:r>
          </w:p>
          <w:p w14:paraId="3BF4DA5A" w14:textId="77777777" w:rsidR="005432EB" w:rsidRPr="0070394C" w:rsidRDefault="005432EB" w:rsidP="005432EB">
            <w:pPr>
              <w:pStyle w:val="ZT"/>
              <w:framePr w:wrap="auto" w:hAnchor="text" w:yAlign="inline"/>
              <w:rPr>
                <w:color w:val="000000" w:themeColor="text1"/>
              </w:rPr>
            </w:pPr>
            <w:r w:rsidRPr="0070394C">
              <w:rPr>
                <w:color w:val="000000" w:themeColor="text1"/>
              </w:rPr>
              <w:t>Part 1: Conducted conformance testing</w:t>
            </w:r>
          </w:p>
          <w:p w14:paraId="3B697833" w14:textId="4909DB16" w:rsidR="004F0988" w:rsidRPr="0070394C" w:rsidRDefault="00142DA7" w:rsidP="00133525">
            <w:pPr>
              <w:pStyle w:val="ZT"/>
              <w:framePr w:wrap="auto" w:hAnchor="text" w:yAlign="inline"/>
              <w:rPr>
                <w:color w:val="000000" w:themeColor="text1"/>
              </w:rPr>
            </w:pPr>
            <w:r w:rsidRPr="0070394C">
              <w:rPr>
                <w:color w:val="000000" w:themeColor="text1"/>
              </w:rPr>
              <w:t>(</w:t>
            </w:r>
            <w:r w:rsidRPr="0070394C">
              <w:rPr>
                <w:rStyle w:val="ZGSM"/>
                <w:color w:val="000000" w:themeColor="text1"/>
              </w:rPr>
              <w:t xml:space="preserve">Release </w:t>
            </w:r>
            <w:r w:rsidR="00671580" w:rsidRPr="0070394C">
              <w:rPr>
                <w:rStyle w:val="ZGSM"/>
                <w:color w:val="000000" w:themeColor="text1"/>
              </w:rPr>
              <w:t>18</w:t>
            </w:r>
            <w:r w:rsidRPr="0070394C">
              <w:rPr>
                <w:color w:val="000000" w:themeColor="text1"/>
              </w:rPr>
              <w:t>)</w:t>
            </w:r>
          </w:p>
        </w:tc>
      </w:tr>
      <w:tr w:rsidR="0070394C" w:rsidRPr="0070394C" w14:paraId="17D6A213" w14:textId="77777777" w:rsidTr="005E4BB2">
        <w:tc>
          <w:tcPr>
            <w:tcW w:w="10423" w:type="dxa"/>
            <w:gridSpan w:val="2"/>
            <w:shd w:val="clear" w:color="auto" w:fill="auto"/>
          </w:tcPr>
          <w:p w14:paraId="08BEB948" w14:textId="77777777" w:rsidR="00BF128E" w:rsidRPr="0070394C" w:rsidRDefault="00BF128E" w:rsidP="00133525">
            <w:pPr>
              <w:pStyle w:val="ZU"/>
              <w:framePr w:w="0" w:wrap="auto" w:vAnchor="margin" w:hAnchor="text" w:yAlign="inline"/>
              <w:tabs>
                <w:tab w:val="right" w:pos="10206"/>
              </w:tabs>
              <w:jc w:val="left"/>
              <w:rPr>
                <w:color w:val="000000" w:themeColor="text1"/>
              </w:rPr>
            </w:pPr>
            <w:r w:rsidRPr="0070394C">
              <w:rPr>
                <w:color w:val="000000" w:themeColor="text1"/>
              </w:rPr>
              <w:tab/>
            </w:r>
          </w:p>
        </w:tc>
      </w:tr>
      <w:bookmarkStart w:id="6" w:name="_MON_1684549432"/>
      <w:bookmarkEnd w:id="6"/>
      <w:tr w:rsidR="0070394C" w:rsidRPr="0070394C" w14:paraId="03920BF5" w14:textId="77777777" w:rsidTr="005E4BB2">
        <w:trPr>
          <w:trHeight w:hRule="exact" w:val="1531"/>
        </w:trPr>
        <w:tc>
          <w:tcPr>
            <w:tcW w:w="4883" w:type="dxa"/>
            <w:shd w:val="clear" w:color="auto" w:fill="auto"/>
          </w:tcPr>
          <w:p w14:paraId="20147F1B" w14:textId="2B7E7327" w:rsidR="00D57972" w:rsidRPr="0070394C" w:rsidRDefault="00671580">
            <w:pPr>
              <w:rPr>
                <w:color w:val="000000" w:themeColor="text1"/>
              </w:rPr>
            </w:pPr>
            <w:r w:rsidRPr="0070394C">
              <w:rPr>
                <w:color w:val="000000" w:themeColor="text1"/>
              </w:rP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30155458" r:id="rId10"/>
              </w:object>
            </w:r>
          </w:p>
        </w:tc>
        <w:tc>
          <w:tcPr>
            <w:tcW w:w="5540" w:type="dxa"/>
            <w:shd w:val="clear" w:color="auto" w:fill="auto"/>
          </w:tcPr>
          <w:p w14:paraId="4D5CFE3B" w14:textId="77777777" w:rsidR="00D57972" w:rsidRPr="0070394C" w:rsidRDefault="00B15EF5" w:rsidP="00133525">
            <w:pPr>
              <w:jc w:val="right"/>
              <w:rPr>
                <w:color w:val="000000" w:themeColor="text1"/>
              </w:rPr>
            </w:pPr>
            <w:bookmarkStart w:id="7" w:name="logos"/>
            <w:r w:rsidRPr="0070394C">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70394C" w:rsidRPr="0070394C" w14:paraId="26228AA9" w14:textId="77777777" w:rsidTr="005E4BB2">
        <w:trPr>
          <w:trHeight w:hRule="exact" w:val="5783"/>
        </w:trPr>
        <w:tc>
          <w:tcPr>
            <w:tcW w:w="10423" w:type="dxa"/>
            <w:gridSpan w:val="2"/>
            <w:shd w:val="clear" w:color="auto" w:fill="auto"/>
          </w:tcPr>
          <w:p w14:paraId="14E16669" w14:textId="77777777" w:rsidR="00C074DD" w:rsidRPr="0070394C" w:rsidRDefault="00C074DD" w:rsidP="00C074DD">
            <w:pPr>
              <w:pStyle w:val="Guidance"/>
              <w:rPr>
                <w:bCs/>
                <w:i w:val="0"/>
                <w:iCs/>
                <w:color w:val="000000" w:themeColor="text1"/>
              </w:rPr>
            </w:pPr>
          </w:p>
        </w:tc>
      </w:tr>
      <w:tr w:rsidR="00C074DD" w:rsidRPr="0070394C" w14:paraId="0FBA38B7" w14:textId="77777777" w:rsidTr="005E4BB2">
        <w:trPr>
          <w:cantSplit/>
          <w:trHeight w:hRule="exact" w:val="964"/>
        </w:trPr>
        <w:tc>
          <w:tcPr>
            <w:tcW w:w="10423" w:type="dxa"/>
            <w:gridSpan w:val="2"/>
            <w:shd w:val="clear" w:color="auto" w:fill="auto"/>
          </w:tcPr>
          <w:p w14:paraId="162E37EF" w14:textId="77777777" w:rsidR="00C074DD" w:rsidRPr="0070394C" w:rsidRDefault="00C074DD" w:rsidP="00C074DD">
            <w:pPr>
              <w:rPr>
                <w:color w:val="000000" w:themeColor="text1"/>
                <w:sz w:val="16"/>
              </w:rPr>
            </w:pPr>
            <w:bookmarkStart w:id="8" w:name="warningNotice"/>
            <w:r w:rsidRPr="0070394C">
              <w:rPr>
                <w:color w:val="000000" w:themeColor="text1"/>
                <w:sz w:val="16"/>
              </w:rPr>
              <w:t>The present document has been developed within the 3rd Generation Partnership Project (3GPP</w:t>
            </w:r>
            <w:r w:rsidRPr="0070394C">
              <w:rPr>
                <w:color w:val="000000" w:themeColor="text1"/>
                <w:sz w:val="16"/>
                <w:vertAlign w:val="superscript"/>
              </w:rPr>
              <w:t xml:space="preserve"> TM</w:t>
            </w:r>
            <w:r w:rsidRPr="0070394C">
              <w:rPr>
                <w:color w:val="000000" w:themeColor="text1"/>
                <w:sz w:val="16"/>
              </w:rPr>
              <w:t>) and may be further elaborated for the purposes of 3GPP.</w:t>
            </w:r>
            <w:r w:rsidRPr="0070394C">
              <w:rPr>
                <w:color w:val="000000" w:themeColor="text1"/>
                <w:sz w:val="16"/>
              </w:rPr>
              <w:br/>
              <w:t>The present document has not been subject to any approval process by the 3GPP</w:t>
            </w:r>
            <w:r w:rsidRPr="0070394C">
              <w:rPr>
                <w:color w:val="000000" w:themeColor="text1"/>
                <w:sz w:val="16"/>
                <w:vertAlign w:val="superscript"/>
              </w:rPr>
              <w:t xml:space="preserve"> </w:t>
            </w:r>
            <w:r w:rsidRPr="0070394C">
              <w:rPr>
                <w:color w:val="000000" w:themeColor="text1"/>
                <w:sz w:val="16"/>
              </w:rPr>
              <w:t>Organizational Partners and shall not be implemented.</w:t>
            </w:r>
            <w:r w:rsidRPr="0070394C">
              <w:rPr>
                <w:color w:val="000000" w:themeColor="text1"/>
                <w:sz w:val="16"/>
              </w:rPr>
              <w:br/>
              <w:t>This Specification is provided for future development work within 3GPP</w:t>
            </w:r>
            <w:r w:rsidRPr="0070394C">
              <w:rPr>
                <w:color w:val="000000" w:themeColor="text1"/>
                <w:sz w:val="16"/>
                <w:vertAlign w:val="superscript"/>
              </w:rPr>
              <w:t xml:space="preserve"> </w:t>
            </w:r>
            <w:r w:rsidRPr="0070394C">
              <w:rPr>
                <w:color w:val="000000" w:themeColor="text1"/>
                <w:sz w:val="16"/>
              </w:rPr>
              <w:t>only. The Organizational Partners accept no liability for any use of this Specification.</w:t>
            </w:r>
            <w:r w:rsidRPr="0070394C">
              <w:rPr>
                <w:color w:val="000000" w:themeColor="text1"/>
                <w:sz w:val="16"/>
              </w:rPr>
              <w:br/>
              <w:t>Specifications and Reports for implementation of the 3GPP</w:t>
            </w:r>
            <w:r w:rsidRPr="0070394C">
              <w:rPr>
                <w:color w:val="000000" w:themeColor="text1"/>
                <w:sz w:val="16"/>
                <w:vertAlign w:val="superscript"/>
              </w:rPr>
              <w:t xml:space="preserve"> TM</w:t>
            </w:r>
            <w:r w:rsidRPr="0070394C">
              <w:rPr>
                <w:color w:val="000000" w:themeColor="text1"/>
                <w:sz w:val="16"/>
              </w:rPr>
              <w:t xml:space="preserve"> system should be obtained via the 3GPP Organizational Partners' Publications Offices.</w:t>
            </w:r>
            <w:bookmarkEnd w:id="8"/>
          </w:p>
          <w:p w14:paraId="06248AB1" w14:textId="77777777" w:rsidR="00C074DD" w:rsidRPr="0070394C" w:rsidRDefault="00C074DD" w:rsidP="00C074DD">
            <w:pPr>
              <w:pStyle w:val="ZV"/>
              <w:framePr w:w="0" w:wrap="auto" w:vAnchor="margin" w:hAnchor="text" w:yAlign="inline"/>
              <w:rPr>
                <w:color w:val="000000" w:themeColor="text1"/>
              </w:rPr>
            </w:pPr>
          </w:p>
          <w:p w14:paraId="42E96AFD" w14:textId="77777777" w:rsidR="00C074DD" w:rsidRPr="0070394C" w:rsidRDefault="00C074DD" w:rsidP="00C074DD">
            <w:pPr>
              <w:rPr>
                <w:color w:val="000000" w:themeColor="text1"/>
                <w:sz w:val="16"/>
              </w:rPr>
            </w:pPr>
          </w:p>
        </w:tc>
      </w:tr>
      <w:bookmarkEnd w:id="0"/>
    </w:tbl>
    <w:p w14:paraId="761E7EEC" w14:textId="77777777" w:rsidR="00080512" w:rsidRPr="0070394C" w:rsidRDefault="00080512">
      <w:pPr>
        <w:rPr>
          <w:color w:val="000000" w:themeColor="text1"/>
        </w:rPr>
        <w:sectPr w:rsidR="00080512" w:rsidRPr="0070394C"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0394C" w:rsidRPr="0070394C" w14:paraId="6AB01524" w14:textId="77777777" w:rsidTr="00133525">
        <w:trPr>
          <w:trHeight w:hRule="exact" w:val="5670"/>
        </w:trPr>
        <w:tc>
          <w:tcPr>
            <w:tcW w:w="10423" w:type="dxa"/>
            <w:shd w:val="clear" w:color="auto" w:fill="auto"/>
          </w:tcPr>
          <w:p w14:paraId="0AF817A7" w14:textId="77777777" w:rsidR="00E16509" w:rsidRPr="0070394C" w:rsidRDefault="00E16509" w:rsidP="00E16509">
            <w:pPr>
              <w:pStyle w:val="Guidance"/>
              <w:rPr>
                <w:color w:val="000000" w:themeColor="text1"/>
              </w:rPr>
            </w:pPr>
            <w:bookmarkStart w:id="9" w:name="page2"/>
          </w:p>
        </w:tc>
      </w:tr>
      <w:tr w:rsidR="0070394C" w:rsidRPr="0070394C" w14:paraId="64AA46BD" w14:textId="77777777" w:rsidTr="00C074DD">
        <w:trPr>
          <w:trHeight w:hRule="exact" w:val="5387"/>
        </w:trPr>
        <w:tc>
          <w:tcPr>
            <w:tcW w:w="10423" w:type="dxa"/>
            <w:shd w:val="clear" w:color="auto" w:fill="auto"/>
          </w:tcPr>
          <w:p w14:paraId="0027FE1E" w14:textId="77777777" w:rsidR="00E16509" w:rsidRPr="0070394C" w:rsidRDefault="00E16509" w:rsidP="00133525">
            <w:pPr>
              <w:pStyle w:val="FP"/>
              <w:spacing w:after="240"/>
              <w:ind w:left="2835" w:right="2835"/>
              <w:jc w:val="center"/>
              <w:rPr>
                <w:rFonts w:ascii="Arial" w:hAnsi="Arial"/>
                <w:b/>
                <w:i/>
                <w:noProof/>
                <w:color w:val="000000" w:themeColor="text1"/>
              </w:rPr>
            </w:pPr>
            <w:bookmarkStart w:id="10" w:name="coords3gpp"/>
            <w:r w:rsidRPr="0070394C">
              <w:rPr>
                <w:rFonts w:ascii="Arial" w:hAnsi="Arial"/>
                <w:b/>
                <w:i/>
                <w:noProof/>
                <w:color w:val="000000" w:themeColor="text1"/>
              </w:rPr>
              <w:t>3GPP</w:t>
            </w:r>
          </w:p>
          <w:p w14:paraId="194C77ED" w14:textId="77777777" w:rsidR="00E16509" w:rsidRPr="0070394C" w:rsidRDefault="00E16509" w:rsidP="00133525">
            <w:pPr>
              <w:pStyle w:val="FP"/>
              <w:pBdr>
                <w:bottom w:val="single" w:sz="6" w:space="1" w:color="auto"/>
              </w:pBdr>
              <w:ind w:left="2835" w:right="2835"/>
              <w:jc w:val="center"/>
              <w:rPr>
                <w:noProof/>
                <w:color w:val="000000" w:themeColor="text1"/>
              </w:rPr>
            </w:pPr>
            <w:r w:rsidRPr="0070394C">
              <w:rPr>
                <w:noProof/>
                <w:color w:val="000000" w:themeColor="text1"/>
              </w:rPr>
              <w:t>Postal address</w:t>
            </w:r>
          </w:p>
          <w:p w14:paraId="25A18D54" w14:textId="77777777" w:rsidR="00E16509" w:rsidRPr="0070394C" w:rsidRDefault="00E16509" w:rsidP="00133525">
            <w:pPr>
              <w:pStyle w:val="FP"/>
              <w:ind w:left="2835" w:right="2835"/>
              <w:jc w:val="center"/>
              <w:rPr>
                <w:rFonts w:ascii="Arial" w:hAnsi="Arial"/>
                <w:noProof/>
                <w:color w:val="000000" w:themeColor="text1"/>
                <w:sz w:val="18"/>
              </w:rPr>
            </w:pPr>
          </w:p>
          <w:p w14:paraId="41B78346" w14:textId="77777777" w:rsidR="00E16509" w:rsidRPr="0070394C" w:rsidRDefault="00E16509" w:rsidP="00133525">
            <w:pPr>
              <w:pStyle w:val="FP"/>
              <w:pBdr>
                <w:bottom w:val="single" w:sz="6" w:space="1" w:color="auto"/>
              </w:pBdr>
              <w:spacing w:before="240"/>
              <w:ind w:left="2835" w:right="2835"/>
              <w:jc w:val="center"/>
              <w:rPr>
                <w:noProof/>
                <w:color w:val="000000" w:themeColor="text1"/>
              </w:rPr>
            </w:pPr>
            <w:r w:rsidRPr="0070394C">
              <w:rPr>
                <w:noProof/>
                <w:color w:val="000000" w:themeColor="text1"/>
              </w:rPr>
              <w:t>3GPP support office address</w:t>
            </w:r>
          </w:p>
          <w:p w14:paraId="3833E37B" w14:textId="77777777" w:rsidR="00E16509" w:rsidRPr="0070394C" w:rsidRDefault="00E16509" w:rsidP="00133525">
            <w:pPr>
              <w:pStyle w:val="FP"/>
              <w:ind w:left="2835" w:right="2835"/>
              <w:jc w:val="center"/>
              <w:rPr>
                <w:rFonts w:ascii="Arial" w:hAnsi="Arial"/>
                <w:noProof/>
                <w:color w:val="000000" w:themeColor="text1"/>
                <w:sz w:val="18"/>
              </w:rPr>
            </w:pPr>
            <w:r w:rsidRPr="0070394C">
              <w:rPr>
                <w:rFonts w:ascii="Arial" w:hAnsi="Arial"/>
                <w:noProof/>
                <w:color w:val="000000" w:themeColor="text1"/>
                <w:sz w:val="18"/>
              </w:rPr>
              <w:t>650 Route des Lucioles - Sophia Antipolis</w:t>
            </w:r>
          </w:p>
          <w:p w14:paraId="39AAB15D" w14:textId="77777777" w:rsidR="00E16509" w:rsidRPr="0070394C" w:rsidRDefault="00E16509" w:rsidP="00133525">
            <w:pPr>
              <w:pStyle w:val="FP"/>
              <w:ind w:left="2835" w:right="2835"/>
              <w:jc w:val="center"/>
              <w:rPr>
                <w:rFonts w:ascii="Arial" w:hAnsi="Arial"/>
                <w:noProof/>
                <w:color w:val="000000" w:themeColor="text1"/>
                <w:sz w:val="18"/>
              </w:rPr>
            </w:pPr>
            <w:r w:rsidRPr="0070394C">
              <w:rPr>
                <w:rFonts w:ascii="Arial" w:hAnsi="Arial"/>
                <w:noProof/>
                <w:color w:val="000000" w:themeColor="text1"/>
                <w:sz w:val="18"/>
              </w:rPr>
              <w:t>Valbonne - FRANCE</w:t>
            </w:r>
          </w:p>
          <w:p w14:paraId="646301CB" w14:textId="77777777" w:rsidR="00E16509" w:rsidRPr="0070394C" w:rsidRDefault="00E16509" w:rsidP="00133525">
            <w:pPr>
              <w:pStyle w:val="FP"/>
              <w:spacing w:after="20"/>
              <w:ind w:left="2835" w:right="2835"/>
              <w:jc w:val="center"/>
              <w:rPr>
                <w:rFonts w:ascii="Arial" w:hAnsi="Arial"/>
                <w:noProof/>
                <w:color w:val="000000" w:themeColor="text1"/>
                <w:sz w:val="18"/>
              </w:rPr>
            </w:pPr>
            <w:r w:rsidRPr="0070394C">
              <w:rPr>
                <w:rFonts w:ascii="Arial" w:hAnsi="Arial"/>
                <w:noProof/>
                <w:color w:val="000000" w:themeColor="text1"/>
                <w:sz w:val="18"/>
              </w:rPr>
              <w:t>Tel.: +33 4 92 94 42 00 Fax: +33 4 93 65 47 16</w:t>
            </w:r>
          </w:p>
          <w:p w14:paraId="4548ADC0" w14:textId="77777777" w:rsidR="00E16509" w:rsidRPr="0070394C" w:rsidRDefault="00E16509" w:rsidP="00133525">
            <w:pPr>
              <w:pStyle w:val="FP"/>
              <w:pBdr>
                <w:bottom w:val="single" w:sz="6" w:space="1" w:color="auto"/>
              </w:pBdr>
              <w:spacing w:before="240"/>
              <w:ind w:left="2835" w:right="2835"/>
              <w:jc w:val="center"/>
              <w:rPr>
                <w:noProof/>
                <w:color w:val="000000" w:themeColor="text1"/>
              </w:rPr>
            </w:pPr>
            <w:r w:rsidRPr="0070394C">
              <w:rPr>
                <w:noProof/>
                <w:color w:val="000000" w:themeColor="text1"/>
              </w:rPr>
              <w:t>Internet</w:t>
            </w:r>
          </w:p>
          <w:p w14:paraId="103E72E6" w14:textId="77777777" w:rsidR="00E16509" w:rsidRPr="0070394C" w:rsidRDefault="00E16509" w:rsidP="00133525">
            <w:pPr>
              <w:pStyle w:val="FP"/>
              <w:ind w:left="2835" w:right="2835"/>
              <w:jc w:val="center"/>
              <w:rPr>
                <w:rFonts w:ascii="Arial" w:hAnsi="Arial"/>
                <w:noProof/>
                <w:color w:val="000000" w:themeColor="text1"/>
                <w:sz w:val="18"/>
              </w:rPr>
            </w:pPr>
            <w:r w:rsidRPr="0070394C">
              <w:rPr>
                <w:rFonts w:ascii="Arial" w:hAnsi="Arial"/>
                <w:noProof/>
                <w:color w:val="000000" w:themeColor="text1"/>
                <w:sz w:val="18"/>
              </w:rPr>
              <w:t>http://www.3gpp.org</w:t>
            </w:r>
            <w:bookmarkEnd w:id="10"/>
          </w:p>
          <w:p w14:paraId="46CA945B" w14:textId="77777777" w:rsidR="00E16509" w:rsidRPr="0070394C" w:rsidRDefault="00E16509" w:rsidP="00133525">
            <w:pPr>
              <w:rPr>
                <w:noProof/>
                <w:color w:val="000000" w:themeColor="text1"/>
              </w:rPr>
            </w:pPr>
          </w:p>
        </w:tc>
      </w:tr>
      <w:tr w:rsidR="0070394C" w:rsidRPr="0070394C" w14:paraId="7B1015C8" w14:textId="77777777" w:rsidTr="00C074DD">
        <w:tc>
          <w:tcPr>
            <w:tcW w:w="10423" w:type="dxa"/>
            <w:shd w:val="clear" w:color="auto" w:fill="auto"/>
            <w:vAlign w:val="bottom"/>
          </w:tcPr>
          <w:p w14:paraId="7368BF23" w14:textId="77777777" w:rsidR="00E16509" w:rsidRPr="0070394C" w:rsidRDefault="00E16509" w:rsidP="00133525">
            <w:pPr>
              <w:pStyle w:val="FP"/>
              <w:pBdr>
                <w:bottom w:val="single" w:sz="6" w:space="1" w:color="auto"/>
              </w:pBdr>
              <w:spacing w:after="240"/>
              <w:jc w:val="center"/>
              <w:rPr>
                <w:rFonts w:ascii="Arial" w:hAnsi="Arial"/>
                <w:b/>
                <w:i/>
                <w:noProof/>
                <w:color w:val="000000" w:themeColor="text1"/>
              </w:rPr>
            </w:pPr>
            <w:bookmarkStart w:id="11" w:name="copyrightNotification"/>
            <w:r w:rsidRPr="0070394C">
              <w:rPr>
                <w:rFonts w:ascii="Arial" w:hAnsi="Arial"/>
                <w:b/>
                <w:i/>
                <w:noProof/>
                <w:color w:val="000000" w:themeColor="text1"/>
              </w:rPr>
              <w:t>Copyright Notification</w:t>
            </w:r>
          </w:p>
          <w:p w14:paraId="147992EF" w14:textId="77777777" w:rsidR="00E16509" w:rsidRPr="0070394C" w:rsidRDefault="00E16509" w:rsidP="00133525">
            <w:pPr>
              <w:pStyle w:val="FP"/>
              <w:jc w:val="center"/>
              <w:rPr>
                <w:noProof/>
                <w:color w:val="000000" w:themeColor="text1"/>
              </w:rPr>
            </w:pPr>
            <w:r w:rsidRPr="0070394C">
              <w:rPr>
                <w:noProof/>
                <w:color w:val="000000" w:themeColor="text1"/>
              </w:rPr>
              <w:t>No part may be reproduced except as authorized by written permission.</w:t>
            </w:r>
            <w:r w:rsidRPr="0070394C">
              <w:rPr>
                <w:noProof/>
                <w:color w:val="000000" w:themeColor="text1"/>
              </w:rPr>
              <w:br/>
              <w:t>The copyright and the foregoing restriction extend to reproduction in all media.</w:t>
            </w:r>
          </w:p>
          <w:p w14:paraId="17069FFC" w14:textId="77777777" w:rsidR="00E16509" w:rsidRPr="0070394C" w:rsidRDefault="00E16509" w:rsidP="00133525">
            <w:pPr>
              <w:pStyle w:val="FP"/>
              <w:jc w:val="center"/>
              <w:rPr>
                <w:noProof/>
                <w:color w:val="000000" w:themeColor="text1"/>
              </w:rPr>
            </w:pPr>
          </w:p>
          <w:p w14:paraId="7434531F" w14:textId="1836BB74" w:rsidR="00E16509" w:rsidRPr="0070394C" w:rsidRDefault="00E16509" w:rsidP="00133525">
            <w:pPr>
              <w:pStyle w:val="FP"/>
              <w:jc w:val="center"/>
              <w:rPr>
                <w:noProof/>
                <w:color w:val="000000" w:themeColor="text1"/>
                <w:sz w:val="18"/>
              </w:rPr>
            </w:pPr>
            <w:r w:rsidRPr="0070394C">
              <w:rPr>
                <w:noProof/>
                <w:color w:val="000000" w:themeColor="text1"/>
                <w:sz w:val="18"/>
              </w:rPr>
              <w:t xml:space="preserve">© </w:t>
            </w:r>
            <w:r w:rsidR="00CB0381" w:rsidRPr="0070394C">
              <w:rPr>
                <w:noProof/>
                <w:color w:val="000000" w:themeColor="text1"/>
                <w:sz w:val="18"/>
              </w:rPr>
              <w:t>2025</w:t>
            </w:r>
            <w:r w:rsidRPr="0070394C">
              <w:rPr>
                <w:noProof/>
                <w:color w:val="000000" w:themeColor="text1"/>
                <w:sz w:val="18"/>
              </w:rPr>
              <w:t>, 3GPP Organizational Partners (ARIB, ATIS, CCSA, ETSI, TSDSI, TTA, TTC).</w:t>
            </w:r>
          </w:p>
          <w:p w14:paraId="1665BE88" w14:textId="77777777" w:rsidR="00E16509" w:rsidRPr="0070394C" w:rsidRDefault="00E16509" w:rsidP="00133525">
            <w:pPr>
              <w:pStyle w:val="FP"/>
              <w:jc w:val="center"/>
              <w:rPr>
                <w:noProof/>
                <w:color w:val="000000" w:themeColor="text1"/>
                <w:sz w:val="18"/>
              </w:rPr>
            </w:pPr>
            <w:r w:rsidRPr="0070394C">
              <w:rPr>
                <w:noProof/>
                <w:color w:val="000000" w:themeColor="text1"/>
                <w:sz w:val="18"/>
              </w:rPr>
              <w:t>All rights reserved.</w:t>
            </w:r>
          </w:p>
          <w:p w14:paraId="584B1B08" w14:textId="77777777" w:rsidR="00E16509" w:rsidRPr="0070394C" w:rsidRDefault="00E16509" w:rsidP="00E16509">
            <w:pPr>
              <w:pStyle w:val="FP"/>
              <w:rPr>
                <w:noProof/>
                <w:color w:val="000000" w:themeColor="text1"/>
                <w:sz w:val="18"/>
              </w:rPr>
            </w:pPr>
          </w:p>
          <w:p w14:paraId="5458E184" w14:textId="77777777" w:rsidR="00E16509" w:rsidRPr="0070394C" w:rsidRDefault="00E16509" w:rsidP="00E16509">
            <w:pPr>
              <w:pStyle w:val="FP"/>
              <w:rPr>
                <w:noProof/>
                <w:color w:val="000000" w:themeColor="text1"/>
                <w:sz w:val="18"/>
              </w:rPr>
            </w:pPr>
            <w:r w:rsidRPr="0070394C">
              <w:rPr>
                <w:noProof/>
                <w:color w:val="000000" w:themeColor="text1"/>
                <w:sz w:val="18"/>
              </w:rPr>
              <w:t>UMTS™ is a Trade Mark of ETSI registered for the benefit of its members</w:t>
            </w:r>
          </w:p>
          <w:p w14:paraId="70D05619" w14:textId="77777777" w:rsidR="00E16509" w:rsidRPr="0070394C" w:rsidRDefault="00E16509" w:rsidP="00E16509">
            <w:pPr>
              <w:pStyle w:val="FP"/>
              <w:rPr>
                <w:noProof/>
                <w:color w:val="000000" w:themeColor="text1"/>
                <w:sz w:val="18"/>
              </w:rPr>
            </w:pPr>
            <w:r w:rsidRPr="0070394C">
              <w:rPr>
                <w:noProof/>
                <w:color w:val="000000" w:themeColor="text1"/>
                <w:sz w:val="18"/>
              </w:rPr>
              <w:t>3GPP™ is a Trade Mark of ETSI registered for the benefit of its Members and of the 3GPP Organizational Partners</w:t>
            </w:r>
            <w:r w:rsidRPr="0070394C">
              <w:rPr>
                <w:noProof/>
                <w:color w:val="000000" w:themeColor="text1"/>
                <w:sz w:val="18"/>
              </w:rPr>
              <w:br/>
              <w:t>LTE™ is a Trade Mark of ETSI registered for the benefit of its Members and of the 3GPP Organizational Partners</w:t>
            </w:r>
          </w:p>
          <w:p w14:paraId="0383F26C" w14:textId="77777777" w:rsidR="00E16509" w:rsidRPr="0070394C" w:rsidRDefault="00E16509" w:rsidP="00E16509">
            <w:pPr>
              <w:pStyle w:val="FP"/>
              <w:rPr>
                <w:noProof/>
                <w:color w:val="000000" w:themeColor="text1"/>
                <w:sz w:val="18"/>
              </w:rPr>
            </w:pPr>
            <w:r w:rsidRPr="0070394C">
              <w:rPr>
                <w:noProof/>
                <w:color w:val="000000" w:themeColor="text1"/>
                <w:sz w:val="18"/>
              </w:rPr>
              <w:t>GSM® and the GSM logo are registered and owned by the GSM Association</w:t>
            </w:r>
            <w:bookmarkEnd w:id="11"/>
          </w:p>
          <w:p w14:paraId="77F7DE17" w14:textId="77777777" w:rsidR="00E16509" w:rsidRPr="0070394C" w:rsidRDefault="00E16509" w:rsidP="00133525">
            <w:pPr>
              <w:rPr>
                <w:color w:val="000000" w:themeColor="text1"/>
              </w:rPr>
            </w:pPr>
          </w:p>
        </w:tc>
      </w:tr>
      <w:bookmarkEnd w:id="9"/>
    </w:tbl>
    <w:p w14:paraId="33209C8F" w14:textId="77777777" w:rsidR="00080512" w:rsidRPr="0070394C" w:rsidRDefault="00080512">
      <w:pPr>
        <w:pStyle w:val="TT"/>
        <w:rPr>
          <w:color w:val="000000" w:themeColor="text1"/>
        </w:rPr>
      </w:pPr>
      <w:r w:rsidRPr="0070394C">
        <w:rPr>
          <w:color w:val="000000" w:themeColor="text1"/>
        </w:rPr>
        <w:br w:type="page"/>
      </w:r>
      <w:bookmarkStart w:id="12" w:name="tableOfContents"/>
      <w:bookmarkEnd w:id="12"/>
      <w:r w:rsidRPr="0070394C">
        <w:rPr>
          <w:color w:val="000000" w:themeColor="text1"/>
        </w:rPr>
        <w:lastRenderedPageBreak/>
        <w:t>Contents</w:t>
      </w:r>
    </w:p>
    <w:p w14:paraId="51EF2E30" w14:textId="633D8C5E" w:rsidR="00631376" w:rsidRDefault="00DB46E8">
      <w:pPr>
        <w:pStyle w:val="TOC1"/>
        <w:rPr>
          <w:rFonts w:asciiTheme="minorHAnsi" w:hAnsiTheme="minorHAnsi" w:cstheme="minorBidi"/>
          <w:noProof/>
          <w:kern w:val="2"/>
          <w:sz w:val="24"/>
          <w:szCs w:val="24"/>
          <w:lang w:eastAsia="ko-KR"/>
          <w14:ligatures w14:val="standardContextual"/>
        </w:rPr>
      </w:pPr>
      <w:r w:rsidRPr="0070394C">
        <w:rPr>
          <w:color w:val="000000" w:themeColor="text1"/>
        </w:rPr>
        <w:fldChar w:fldCharType="begin"/>
      </w:r>
      <w:r w:rsidRPr="0070394C">
        <w:rPr>
          <w:color w:val="000000" w:themeColor="text1"/>
        </w:rPr>
        <w:instrText xml:space="preserve"> TOC \o "1-9" </w:instrText>
      </w:r>
      <w:r w:rsidRPr="0070394C">
        <w:rPr>
          <w:color w:val="000000" w:themeColor="text1"/>
        </w:rPr>
        <w:fldChar w:fldCharType="separate"/>
      </w:r>
      <w:r w:rsidR="00631376" w:rsidRPr="003535A9">
        <w:rPr>
          <w:noProof/>
          <w:color w:val="000000" w:themeColor="text1"/>
        </w:rPr>
        <w:t>Foreword</w:t>
      </w:r>
      <w:r w:rsidR="00631376">
        <w:rPr>
          <w:noProof/>
        </w:rPr>
        <w:tab/>
      </w:r>
      <w:r w:rsidR="00631376">
        <w:rPr>
          <w:noProof/>
        </w:rPr>
        <w:fldChar w:fldCharType="begin"/>
      </w:r>
      <w:r w:rsidR="00631376">
        <w:rPr>
          <w:noProof/>
        </w:rPr>
        <w:instrText xml:space="preserve"> PAGEREF _Toc219541450 \h </w:instrText>
      </w:r>
      <w:r w:rsidR="00631376">
        <w:rPr>
          <w:noProof/>
        </w:rPr>
      </w:r>
      <w:r w:rsidR="00631376">
        <w:rPr>
          <w:noProof/>
        </w:rPr>
        <w:fldChar w:fldCharType="separate"/>
      </w:r>
      <w:r w:rsidR="00631376">
        <w:rPr>
          <w:noProof/>
        </w:rPr>
        <w:t>12</w:t>
      </w:r>
      <w:r w:rsidR="00631376">
        <w:rPr>
          <w:noProof/>
        </w:rPr>
        <w:fldChar w:fldCharType="end"/>
      </w:r>
    </w:p>
    <w:p w14:paraId="5FCBD727" w14:textId="5175ABAF"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1</w:t>
      </w:r>
      <w:r>
        <w:rPr>
          <w:rFonts w:asciiTheme="minorHAnsi" w:hAnsiTheme="minorHAnsi" w:cstheme="minorBidi"/>
          <w:noProof/>
          <w:kern w:val="2"/>
          <w:sz w:val="24"/>
          <w:szCs w:val="24"/>
          <w:lang w:eastAsia="ko-KR"/>
          <w14:ligatures w14:val="standardContextual"/>
        </w:rPr>
        <w:tab/>
      </w:r>
      <w:r w:rsidRPr="003535A9">
        <w:rPr>
          <w:noProof/>
          <w:color w:val="000000" w:themeColor="text1"/>
        </w:rPr>
        <w:t>Scope</w:t>
      </w:r>
      <w:r>
        <w:rPr>
          <w:noProof/>
        </w:rPr>
        <w:tab/>
      </w:r>
      <w:r>
        <w:rPr>
          <w:noProof/>
        </w:rPr>
        <w:fldChar w:fldCharType="begin"/>
      </w:r>
      <w:r>
        <w:rPr>
          <w:noProof/>
        </w:rPr>
        <w:instrText xml:space="preserve"> PAGEREF _Toc219541451 \h </w:instrText>
      </w:r>
      <w:r>
        <w:rPr>
          <w:noProof/>
        </w:rPr>
      </w:r>
      <w:r>
        <w:rPr>
          <w:noProof/>
        </w:rPr>
        <w:fldChar w:fldCharType="separate"/>
      </w:r>
      <w:r>
        <w:rPr>
          <w:noProof/>
        </w:rPr>
        <w:t>14</w:t>
      </w:r>
      <w:r>
        <w:rPr>
          <w:noProof/>
        </w:rPr>
        <w:fldChar w:fldCharType="end"/>
      </w:r>
    </w:p>
    <w:p w14:paraId="2A09ECB4" w14:textId="2E5793D5"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2</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References</w:t>
      </w:r>
      <w:r>
        <w:rPr>
          <w:noProof/>
        </w:rPr>
        <w:tab/>
      </w:r>
      <w:r>
        <w:rPr>
          <w:noProof/>
        </w:rPr>
        <w:fldChar w:fldCharType="begin"/>
      </w:r>
      <w:r>
        <w:rPr>
          <w:noProof/>
        </w:rPr>
        <w:instrText xml:space="preserve"> PAGEREF _Toc219541452 \h </w:instrText>
      </w:r>
      <w:r>
        <w:rPr>
          <w:noProof/>
        </w:rPr>
      </w:r>
      <w:r>
        <w:rPr>
          <w:noProof/>
        </w:rPr>
        <w:fldChar w:fldCharType="separate"/>
      </w:r>
      <w:r>
        <w:rPr>
          <w:noProof/>
        </w:rPr>
        <w:t>14</w:t>
      </w:r>
      <w:r>
        <w:rPr>
          <w:noProof/>
        </w:rPr>
        <w:fldChar w:fldCharType="end"/>
      </w:r>
    </w:p>
    <w:p w14:paraId="59CA80B1" w14:textId="09B7369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3</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Definitions, symbols and abbreviations</w:t>
      </w:r>
      <w:r>
        <w:rPr>
          <w:noProof/>
        </w:rPr>
        <w:tab/>
      </w:r>
      <w:r>
        <w:rPr>
          <w:noProof/>
        </w:rPr>
        <w:fldChar w:fldCharType="begin"/>
      </w:r>
      <w:r>
        <w:rPr>
          <w:noProof/>
        </w:rPr>
        <w:instrText xml:space="preserve"> PAGEREF _Toc219541453 \h </w:instrText>
      </w:r>
      <w:r>
        <w:rPr>
          <w:noProof/>
        </w:rPr>
      </w:r>
      <w:r>
        <w:rPr>
          <w:noProof/>
        </w:rPr>
        <w:fldChar w:fldCharType="separate"/>
      </w:r>
      <w:r>
        <w:rPr>
          <w:noProof/>
        </w:rPr>
        <w:t>16</w:t>
      </w:r>
      <w:r>
        <w:rPr>
          <w:noProof/>
        </w:rPr>
        <w:fldChar w:fldCharType="end"/>
      </w:r>
    </w:p>
    <w:p w14:paraId="48B7F532" w14:textId="5B22A57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Definitions</w:t>
      </w:r>
      <w:r>
        <w:rPr>
          <w:noProof/>
        </w:rPr>
        <w:tab/>
      </w:r>
      <w:r>
        <w:rPr>
          <w:noProof/>
        </w:rPr>
        <w:fldChar w:fldCharType="begin"/>
      </w:r>
      <w:r>
        <w:rPr>
          <w:noProof/>
        </w:rPr>
        <w:instrText xml:space="preserve"> PAGEREF _Toc219541454 \h </w:instrText>
      </w:r>
      <w:r>
        <w:rPr>
          <w:noProof/>
        </w:rPr>
      </w:r>
      <w:r>
        <w:rPr>
          <w:noProof/>
        </w:rPr>
        <w:fldChar w:fldCharType="separate"/>
      </w:r>
      <w:r>
        <w:rPr>
          <w:noProof/>
        </w:rPr>
        <w:t>16</w:t>
      </w:r>
      <w:r>
        <w:rPr>
          <w:noProof/>
        </w:rPr>
        <w:fldChar w:fldCharType="end"/>
      </w:r>
    </w:p>
    <w:p w14:paraId="54465269" w14:textId="6B5755B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3.2</w:t>
      </w:r>
      <w:r>
        <w:rPr>
          <w:rFonts w:asciiTheme="minorHAnsi" w:hAnsiTheme="minorHAnsi" w:cstheme="minorBidi"/>
          <w:noProof/>
          <w:kern w:val="2"/>
          <w:sz w:val="24"/>
          <w:szCs w:val="24"/>
          <w:lang w:eastAsia="ko-KR"/>
          <w14:ligatures w14:val="standardContextual"/>
        </w:rPr>
        <w:tab/>
      </w:r>
      <w:r w:rsidRPr="003535A9">
        <w:rPr>
          <w:noProof/>
          <w:color w:val="000000" w:themeColor="text1"/>
        </w:rPr>
        <w:t>Symbols</w:t>
      </w:r>
      <w:r>
        <w:rPr>
          <w:noProof/>
        </w:rPr>
        <w:tab/>
      </w:r>
      <w:r>
        <w:rPr>
          <w:noProof/>
        </w:rPr>
        <w:fldChar w:fldCharType="begin"/>
      </w:r>
      <w:r>
        <w:rPr>
          <w:noProof/>
        </w:rPr>
        <w:instrText xml:space="preserve"> PAGEREF _Toc219541455 \h </w:instrText>
      </w:r>
      <w:r>
        <w:rPr>
          <w:noProof/>
        </w:rPr>
      </w:r>
      <w:r>
        <w:rPr>
          <w:noProof/>
        </w:rPr>
        <w:fldChar w:fldCharType="separate"/>
      </w:r>
      <w:r>
        <w:rPr>
          <w:noProof/>
        </w:rPr>
        <w:t>20</w:t>
      </w:r>
      <w:r>
        <w:rPr>
          <w:noProof/>
        </w:rPr>
        <w:fldChar w:fldCharType="end"/>
      </w:r>
    </w:p>
    <w:p w14:paraId="28D4586B" w14:textId="256E847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3.3</w:t>
      </w:r>
      <w:r>
        <w:rPr>
          <w:rFonts w:asciiTheme="minorHAnsi" w:hAnsiTheme="minorHAnsi" w:cstheme="minorBidi"/>
          <w:noProof/>
          <w:kern w:val="2"/>
          <w:sz w:val="24"/>
          <w:szCs w:val="24"/>
          <w:lang w:eastAsia="ko-KR"/>
          <w14:ligatures w14:val="standardContextual"/>
        </w:rPr>
        <w:tab/>
      </w:r>
      <w:r w:rsidRPr="003535A9">
        <w:rPr>
          <w:noProof/>
          <w:color w:val="000000" w:themeColor="text1"/>
        </w:rPr>
        <w:t>Abbreviations</w:t>
      </w:r>
      <w:r>
        <w:rPr>
          <w:noProof/>
        </w:rPr>
        <w:tab/>
      </w:r>
      <w:r>
        <w:rPr>
          <w:noProof/>
        </w:rPr>
        <w:fldChar w:fldCharType="begin"/>
      </w:r>
      <w:r>
        <w:rPr>
          <w:noProof/>
        </w:rPr>
        <w:instrText xml:space="preserve"> PAGEREF _Toc219541456 \h </w:instrText>
      </w:r>
      <w:r>
        <w:rPr>
          <w:noProof/>
        </w:rPr>
      </w:r>
      <w:r>
        <w:rPr>
          <w:noProof/>
        </w:rPr>
        <w:fldChar w:fldCharType="separate"/>
      </w:r>
      <w:r>
        <w:rPr>
          <w:noProof/>
        </w:rPr>
        <w:t>22</w:t>
      </w:r>
      <w:r>
        <w:rPr>
          <w:noProof/>
        </w:rPr>
        <w:fldChar w:fldCharType="end"/>
      </w:r>
    </w:p>
    <w:p w14:paraId="7550C547" w14:textId="37CFC168"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 test conditions and declarations</w:t>
      </w:r>
      <w:r>
        <w:rPr>
          <w:noProof/>
        </w:rPr>
        <w:tab/>
      </w:r>
      <w:r>
        <w:rPr>
          <w:noProof/>
        </w:rPr>
        <w:fldChar w:fldCharType="begin"/>
      </w:r>
      <w:r>
        <w:rPr>
          <w:noProof/>
        </w:rPr>
        <w:instrText xml:space="preserve"> PAGEREF _Toc219541457 \h </w:instrText>
      </w:r>
      <w:r>
        <w:rPr>
          <w:noProof/>
        </w:rPr>
      </w:r>
      <w:r>
        <w:rPr>
          <w:noProof/>
        </w:rPr>
        <w:fldChar w:fldCharType="separate"/>
      </w:r>
      <w:r>
        <w:rPr>
          <w:noProof/>
        </w:rPr>
        <w:t>23</w:t>
      </w:r>
      <w:r>
        <w:rPr>
          <w:noProof/>
        </w:rPr>
        <w:fldChar w:fldCharType="end"/>
      </w:r>
    </w:p>
    <w:p w14:paraId="36AD2EC7" w14:textId="7D71B25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Measurement uncertainties and test requirements</w:t>
      </w:r>
      <w:r>
        <w:rPr>
          <w:noProof/>
        </w:rPr>
        <w:tab/>
      </w:r>
      <w:r>
        <w:rPr>
          <w:noProof/>
        </w:rPr>
        <w:fldChar w:fldCharType="begin"/>
      </w:r>
      <w:r>
        <w:rPr>
          <w:noProof/>
        </w:rPr>
        <w:instrText xml:space="preserve"> PAGEREF _Toc219541458 \h </w:instrText>
      </w:r>
      <w:r>
        <w:rPr>
          <w:noProof/>
        </w:rPr>
      </w:r>
      <w:r>
        <w:rPr>
          <w:noProof/>
        </w:rPr>
        <w:fldChar w:fldCharType="separate"/>
      </w:r>
      <w:r>
        <w:rPr>
          <w:noProof/>
        </w:rPr>
        <w:t>23</w:t>
      </w:r>
      <w:r>
        <w:rPr>
          <w:noProof/>
        </w:rPr>
        <w:fldChar w:fldCharType="end"/>
      </w:r>
    </w:p>
    <w:p w14:paraId="2CE8570B" w14:textId="0DC6A8C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_Toc219541459 \h </w:instrText>
      </w:r>
      <w:r>
        <w:rPr>
          <w:noProof/>
        </w:rPr>
      </w:r>
      <w:r>
        <w:rPr>
          <w:noProof/>
        </w:rPr>
        <w:fldChar w:fldCharType="separate"/>
      </w:r>
      <w:r>
        <w:rPr>
          <w:noProof/>
        </w:rPr>
        <w:t>23</w:t>
      </w:r>
      <w:r>
        <w:rPr>
          <w:noProof/>
        </w:rPr>
        <w:fldChar w:fldCharType="end"/>
      </w:r>
    </w:p>
    <w:p w14:paraId="68601729" w14:textId="213D18F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w:t>
      </w:r>
      <w:r>
        <w:rPr>
          <w:rFonts w:asciiTheme="minorHAnsi" w:hAnsiTheme="minorHAnsi" w:cstheme="minorBidi"/>
          <w:noProof/>
          <w:kern w:val="2"/>
          <w:sz w:val="24"/>
          <w:szCs w:val="24"/>
          <w:lang w:eastAsia="ko-KR"/>
          <w14:ligatures w14:val="standardContextual"/>
        </w:rPr>
        <w:tab/>
      </w:r>
      <w:r w:rsidRPr="003535A9">
        <w:rPr>
          <w:noProof/>
          <w:color w:val="000000" w:themeColor="text1"/>
        </w:rPr>
        <w:t>Acceptable uncertainty of Test System</w:t>
      </w:r>
      <w:r>
        <w:rPr>
          <w:noProof/>
        </w:rPr>
        <w:tab/>
      </w:r>
      <w:r>
        <w:rPr>
          <w:noProof/>
        </w:rPr>
        <w:fldChar w:fldCharType="begin"/>
      </w:r>
      <w:r>
        <w:rPr>
          <w:noProof/>
        </w:rPr>
        <w:instrText xml:space="preserve"> PAGEREF _Toc219541460 \h </w:instrText>
      </w:r>
      <w:r>
        <w:rPr>
          <w:noProof/>
        </w:rPr>
      </w:r>
      <w:r>
        <w:rPr>
          <w:noProof/>
        </w:rPr>
        <w:fldChar w:fldCharType="separate"/>
      </w:r>
      <w:r>
        <w:rPr>
          <w:noProof/>
        </w:rPr>
        <w:t>24</w:t>
      </w:r>
      <w:r>
        <w:rPr>
          <w:noProof/>
        </w:rPr>
        <w:fldChar w:fldCharType="end"/>
      </w:r>
    </w:p>
    <w:p w14:paraId="49657BC0" w14:textId="65A77CE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_Toc219541461 \h </w:instrText>
      </w:r>
      <w:r>
        <w:rPr>
          <w:noProof/>
        </w:rPr>
      </w:r>
      <w:r>
        <w:rPr>
          <w:noProof/>
        </w:rPr>
        <w:fldChar w:fldCharType="separate"/>
      </w:r>
      <w:r>
        <w:rPr>
          <w:noProof/>
        </w:rPr>
        <w:t>24</w:t>
      </w:r>
      <w:r>
        <w:rPr>
          <w:noProof/>
        </w:rPr>
        <w:fldChar w:fldCharType="end"/>
      </w:r>
    </w:p>
    <w:p w14:paraId="55495841" w14:textId="5731C58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2.2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Measurement of t</w:t>
      </w:r>
      <w:r w:rsidRPr="003535A9">
        <w:rPr>
          <w:noProof/>
          <w:color w:val="000000" w:themeColor="text1"/>
        </w:rPr>
        <w:t>ransmitter</w:t>
      </w:r>
      <w:r>
        <w:rPr>
          <w:noProof/>
        </w:rPr>
        <w:tab/>
      </w:r>
      <w:r>
        <w:rPr>
          <w:noProof/>
        </w:rPr>
        <w:fldChar w:fldCharType="begin"/>
      </w:r>
      <w:r>
        <w:rPr>
          <w:noProof/>
        </w:rPr>
        <w:instrText xml:space="preserve"> PAGEREF _Toc219541462 \h </w:instrText>
      </w:r>
      <w:r>
        <w:rPr>
          <w:noProof/>
        </w:rPr>
      </w:r>
      <w:r>
        <w:rPr>
          <w:noProof/>
        </w:rPr>
        <w:fldChar w:fldCharType="separate"/>
      </w:r>
      <w:r>
        <w:rPr>
          <w:noProof/>
        </w:rPr>
        <w:t>25</w:t>
      </w:r>
      <w:r>
        <w:rPr>
          <w:noProof/>
        </w:rPr>
        <w:fldChar w:fldCharType="end"/>
      </w:r>
    </w:p>
    <w:p w14:paraId="79CB97D7" w14:textId="7FAF797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2.3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 xml:space="preserve">Measurement of </w:t>
      </w:r>
      <w:r w:rsidRPr="003535A9">
        <w:rPr>
          <w:noProof/>
          <w:color w:val="000000" w:themeColor="text1"/>
        </w:rPr>
        <w:t>receiver</w:t>
      </w:r>
      <w:r>
        <w:rPr>
          <w:noProof/>
        </w:rPr>
        <w:tab/>
      </w:r>
      <w:r>
        <w:rPr>
          <w:noProof/>
        </w:rPr>
        <w:fldChar w:fldCharType="begin"/>
      </w:r>
      <w:r>
        <w:rPr>
          <w:noProof/>
        </w:rPr>
        <w:instrText xml:space="preserve"> PAGEREF _Toc219541463 \h </w:instrText>
      </w:r>
      <w:r>
        <w:rPr>
          <w:noProof/>
        </w:rPr>
      </w:r>
      <w:r>
        <w:rPr>
          <w:noProof/>
        </w:rPr>
        <w:fldChar w:fldCharType="separate"/>
      </w:r>
      <w:r>
        <w:rPr>
          <w:noProof/>
        </w:rPr>
        <w:t>26</w:t>
      </w:r>
      <w:r>
        <w:rPr>
          <w:noProof/>
        </w:rPr>
        <w:fldChar w:fldCharType="end"/>
      </w:r>
    </w:p>
    <w:p w14:paraId="128D1855" w14:textId="1EC5D2E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4.1.</w:t>
      </w:r>
      <w:r w:rsidRPr="003535A9">
        <w:rPr>
          <w:noProof/>
          <w:color w:val="000000" w:themeColor="text1"/>
        </w:rPr>
        <w:t>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Interpretation of measurement results</w:t>
      </w:r>
      <w:r>
        <w:rPr>
          <w:noProof/>
        </w:rPr>
        <w:tab/>
      </w:r>
      <w:r>
        <w:rPr>
          <w:noProof/>
        </w:rPr>
        <w:fldChar w:fldCharType="begin"/>
      </w:r>
      <w:r>
        <w:rPr>
          <w:noProof/>
        </w:rPr>
        <w:instrText xml:space="preserve"> PAGEREF _Toc219541464 \h </w:instrText>
      </w:r>
      <w:r>
        <w:rPr>
          <w:noProof/>
        </w:rPr>
      </w:r>
      <w:r>
        <w:rPr>
          <w:noProof/>
        </w:rPr>
        <w:fldChar w:fldCharType="separate"/>
      </w:r>
      <w:r>
        <w:rPr>
          <w:noProof/>
        </w:rPr>
        <w:t>28</w:t>
      </w:r>
      <w:r>
        <w:rPr>
          <w:noProof/>
        </w:rPr>
        <w:fldChar w:fldCharType="end"/>
      </w:r>
    </w:p>
    <w:p w14:paraId="49EB26DB" w14:textId="50394CC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snapToGrid w:val="0"/>
          <w:color w:val="000000" w:themeColor="text1"/>
        </w:rPr>
        <w:t>4.2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and radiated requirement reference points</w:t>
      </w:r>
      <w:r>
        <w:rPr>
          <w:noProof/>
        </w:rPr>
        <w:tab/>
      </w:r>
      <w:r>
        <w:rPr>
          <w:noProof/>
        </w:rPr>
        <w:fldChar w:fldCharType="begin"/>
      </w:r>
      <w:r>
        <w:rPr>
          <w:noProof/>
        </w:rPr>
        <w:instrText xml:space="preserve"> PAGEREF _Toc219541465 \h </w:instrText>
      </w:r>
      <w:r>
        <w:rPr>
          <w:noProof/>
        </w:rPr>
      </w:r>
      <w:r>
        <w:rPr>
          <w:noProof/>
        </w:rPr>
        <w:fldChar w:fldCharType="separate"/>
      </w:r>
      <w:r>
        <w:rPr>
          <w:noProof/>
        </w:rPr>
        <w:t>29</w:t>
      </w:r>
      <w:r>
        <w:rPr>
          <w:noProof/>
        </w:rPr>
        <w:fldChar w:fldCharType="end"/>
      </w:r>
    </w:p>
    <w:p w14:paraId="5D3E7F51" w14:textId="7D90FBC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snapToGrid w:val="0"/>
          <w:color w:val="000000" w:themeColor="text1"/>
        </w:rPr>
        <w:t>4.3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Base station classes</w:t>
      </w:r>
      <w:r w:rsidRPr="003535A9">
        <w:rPr>
          <w:noProof/>
          <w:color w:val="000000" w:themeColor="text1"/>
        </w:rPr>
        <w:t xml:space="preserve"> for AAS BS</w:t>
      </w:r>
      <w:r>
        <w:rPr>
          <w:noProof/>
        </w:rPr>
        <w:tab/>
      </w:r>
      <w:r>
        <w:rPr>
          <w:noProof/>
        </w:rPr>
        <w:fldChar w:fldCharType="begin"/>
      </w:r>
      <w:r>
        <w:rPr>
          <w:noProof/>
        </w:rPr>
        <w:instrText xml:space="preserve"> PAGEREF _Toc219541466 \h </w:instrText>
      </w:r>
      <w:r>
        <w:rPr>
          <w:noProof/>
        </w:rPr>
      </w:r>
      <w:r>
        <w:rPr>
          <w:noProof/>
        </w:rPr>
        <w:fldChar w:fldCharType="separate"/>
      </w:r>
      <w:r>
        <w:rPr>
          <w:noProof/>
        </w:rPr>
        <w:t>29</w:t>
      </w:r>
      <w:r>
        <w:rPr>
          <w:noProof/>
        </w:rPr>
        <w:fldChar w:fldCharType="end"/>
      </w:r>
    </w:p>
    <w:p w14:paraId="41A72583" w14:textId="3C516A9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Regional requirements</w:t>
      </w:r>
      <w:r>
        <w:rPr>
          <w:noProof/>
        </w:rPr>
        <w:tab/>
      </w:r>
      <w:r>
        <w:rPr>
          <w:noProof/>
        </w:rPr>
        <w:fldChar w:fldCharType="begin"/>
      </w:r>
      <w:r>
        <w:rPr>
          <w:noProof/>
        </w:rPr>
        <w:instrText xml:space="preserve"> PAGEREF _Toc219541467 \h </w:instrText>
      </w:r>
      <w:r>
        <w:rPr>
          <w:noProof/>
        </w:rPr>
      </w:r>
      <w:r>
        <w:rPr>
          <w:noProof/>
        </w:rPr>
        <w:fldChar w:fldCharType="separate"/>
      </w:r>
      <w:r>
        <w:rPr>
          <w:noProof/>
        </w:rPr>
        <w:t>30</w:t>
      </w:r>
      <w:r>
        <w:rPr>
          <w:noProof/>
        </w:rPr>
        <w:fldChar w:fldCharType="end"/>
      </w:r>
    </w:p>
    <w:p w14:paraId="4456D952" w14:textId="21BD001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Operating bands and band categories</w:t>
      </w:r>
      <w:r>
        <w:rPr>
          <w:noProof/>
        </w:rPr>
        <w:tab/>
      </w:r>
      <w:r>
        <w:rPr>
          <w:noProof/>
        </w:rPr>
        <w:fldChar w:fldCharType="begin"/>
      </w:r>
      <w:r>
        <w:rPr>
          <w:noProof/>
        </w:rPr>
        <w:instrText xml:space="preserve"> PAGEREF _Toc219541468 \h </w:instrText>
      </w:r>
      <w:r>
        <w:rPr>
          <w:noProof/>
        </w:rPr>
      </w:r>
      <w:r>
        <w:rPr>
          <w:noProof/>
        </w:rPr>
        <w:fldChar w:fldCharType="separate"/>
      </w:r>
      <w:r>
        <w:rPr>
          <w:noProof/>
        </w:rPr>
        <w:t>31</w:t>
      </w:r>
      <w:r>
        <w:rPr>
          <w:noProof/>
        </w:rPr>
        <w:fldChar w:fldCharType="end"/>
      </w:r>
    </w:p>
    <w:p w14:paraId="52DC0A9C" w14:textId="5F7FAD0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Channel arrangements</w:t>
      </w:r>
      <w:r>
        <w:rPr>
          <w:noProof/>
        </w:rPr>
        <w:tab/>
      </w:r>
      <w:r>
        <w:rPr>
          <w:noProof/>
        </w:rPr>
        <w:fldChar w:fldCharType="begin"/>
      </w:r>
      <w:r>
        <w:rPr>
          <w:noProof/>
        </w:rPr>
        <w:instrText xml:space="preserve"> PAGEREF _Toc219541469 \h </w:instrText>
      </w:r>
      <w:r>
        <w:rPr>
          <w:noProof/>
        </w:rPr>
      </w:r>
      <w:r>
        <w:rPr>
          <w:noProof/>
        </w:rPr>
        <w:fldChar w:fldCharType="separate"/>
      </w:r>
      <w:r>
        <w:rPr>
          <w:noProof/>
        </w:rPr>
        <w:t>31</w:t>
      </w:r>
      <w:r>
        <w:rPr>
          <w:noProof/>
        </w:rPr>
        <w:fldChar w:fldCharType="end"/>
      </w:r>
    </w:p>
    <w:p w14:paraId="5E8FEB1F" w14:textId="00DE748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Requirements for AAS BS capable of multi-band operation</w:t>
      </w:r>
      <w:r>
        <w:rPr>
          <w:noProof/>
        </w:rPr>
        <w:tab/>
      </w:r>
      <w:r>
        <w:rPr>
          <w:noProof/>
        </w:rPr>
        <w:fldChar w:fldCharType="begin"/>
      </w:r>
      <w:r>
        <w:rPr>
          <w:noProof/>
        </w:rPr>
        <w:instrText xml:space="preserve"> PAGEREF _Toc219541470 \h </w:instrText>
      </w:r>
      <w:r>
        <w:rPr>
          <w:noProof/>
        </w:rPr>
      </w:r>
      <w:r>
        <w:rPr>
          <w:noProof/>
        </w:rPr>
        <w:fldChar w:fldCharType="separate"/>
      </w:r>
      <w:r>
        <w:rPr>
          <w:noProof/>
        </w:rPr>
        <w:t>31</w:t>
      </w:r>
      <w:r>
        <w:rPr>
          <w:noProof/>
        </w:rPr>
        <w:fldChar w:fldCharType="end"/>
      </w:r>
    </w:p>
    <w:p w14:paraId="523BE60B" w14:textId="1631F06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4.8</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AAS BS configurations</w:t>
      </w:r>
      <w:r>
        <w:rPr>
          <w:noProof/>
        </w:rPr>
        <w:tab/>
      </w:r>
      <w:r>
        <w:rPr>
          <w:noProof/>
        </w:rPr>
        <w:fldChar w:fldCharType="begin"/>
      </w:r>
      <w:r>
        <w:rPr>
          <w:noProof/>
        </w:rPr>
        <w:instrText xml:space="preserve"> PAGEREF _Toc219541471 \h </w:instrText>
      </w:r>
      <w:r>
        <w:rPr>
          <w:noProof/>
        </w:rPr>
      </w:r>
      <w:r>
        <w:rPr>
          <w:noProof/>
        </w:rPr>
        <w:fldChar w:fldCharType="separate"/>
      </w:r>
      <w:r>
        <w:rPr>
          <w:noProof/>
        </w:rPr>
        <w:t>32</w:t>
      </w:r>
      <w:r>
        <w:rPr>
          <w:noProof/>
        </w:rPr>
        <w:fldChar w:fldCharType="end"/>
      </w:r>
    </w:p>
    <w:p w14:paraId="5EF50F68" w14:textId="7047636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4.8.1</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 configurations</w:t>
      </w:r>
      <w:r>
        <w:rPr>
          <w:noProof/>
        </w:rPr>
        <w:tab/>
      </w:r>
      <w:r>
        <w:rPr>
          <w:noProof/>
        </w:rPr>
        <w:fldChar w:fldCharType="begin"/>
      </w:r>
      <w:r>
        <w:rPr>
          <w:noProof/>
        </w:rPr>
        <w:instrText xml:space="preserve"> PAGEREF _Toc219541472 \h </w:instrText>
      </w:r>
      <w:r>
        <w:rPr>
          <w:noProof/>
        </w:rPr>
      </w:r>
      <w:r>
        <w:rPr>
          <w:noProof/>
        </w:rPr>
        <w:fldChar w:fldCharType="separate"/>
      </w:r>
      <w:r>
        <w:rPr>
          <w:noProof/>
        </w:rPr>
        <w:t>32</w:t>
      </w:r>
      <w:r>
        <w:rPr>
          <w:noProof/>
        </w:rPr>
        <w:fldChar w:fldCharType="end"/>
      </w:r>
    </w:p>
    <w:p w14:paraId="7A5CF9B2" w14:textId="7FA0905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 configurations</w:t>
      </w:r>
      <w:r>
        <w:rPr>
          <w:noProof/>
        </w:rPr>
        <w:tab/>
      </w:r>
      <w:r>
        <w:rPr>
          <w:noProof/>
        </w:rPr>
        <w:fldChar w:fldCharType="begin"/>
      </w:r>
      <w:r>
        <w:rPr>
          <w:noProof/>
        </w:rPr>
        <w:instrText xml:space="preserve"> PAGEREF _Toc219541473 \h </w:instrText>
      </w:r>
      <w:r>
        <w:rPr>
          <w:noProof/>
        </w:rPr>
      </w:r>
      <w:r>
        <w:rPr>
          <w:noProof/>
        </w:rPr>
        <w:fldChar w:fldCharType="separate"/>
      </w:r>
      <w:r>
        <w:rPr>
          <w:noProof/>
        </w:rPr>
        <w:t>32</w:t>
      </w:r>
      <w:r>
        <w:rPr>
          <w:noProof/>
        </w:rPr>
        <w:fldChar w:fldCharType="end"/>
      </w:r>
    </w:p>
    <w:p w14:paraId="5BE4179A" w14:textId="0C35E9C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4.8.3</w:t>
      </w:r>
      <w:r>
        <w:rPr>
          <w:rFonts w:asciiTheme="minorHAnsi" w:hAnsiTheme="minorHAnsi" w:cstheme="minorBidi"/>
          <w:noProof/>
          <w:kern w:val="2"/>
          <w:sz w:val="24"/>
          <w:szCs w:val="24"/>
          <w:lang w:eastAsia="ko-KR"/>
          <w14:ligatures w14:val="standardContextual"/>
        </w:rPr>
        <w:tab/>
      </w:r>
      <w:r w:rsidRPr="003535A9">
        <w:rPr>
          <w:noProof/>
          <w:color w:val="000000" w:themeColor="text1"/>
        </w:rPr>
        <w:t>Power supply options</w:t>
      </w:r>
      <w:r>
        <w:rPr>
          <w:noProof/>
        </w:rPr>
        <w:tab/>
      </w:r>
      <w:r>
        <w:rPr>
          <w:noProof/>
        </w:rPr>
        <w:fldChar w:fldCharType="begin"/>
      </w:r>
      <w:r>
        <w:rPr>
          <w:noProof/>
        </w:rPr>
        <w:instrText xml:space="preserve"> PAGEREF _Toc219541474 \h </w:instrText>
      </w:r>
      <w:r>
        <w:rPr>
          <w:noProof/>
        </w:rPr>
      </w:r>
      <w:r>
        <w:rPr>
          <w:noProof/>
        </w:rPr>
        <w:fldChar w:fldCharType="separate"/>
      </w:r>
      <w:r>
        <w:rPr>
          <w:noProof/>
        </w:rPr>
        <w:t>33</w:t>
      </w:r>
      <w:r>
        <w:rPr>
          <w:noProof/>
        </w:rPr>
        <w:fldChar w:fldCharType="end"/>
      </w:r>
    </w:p>
    <w:p w14:paraId="586A4530" w14:textId="59FD6EB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4.8.4</w:t>
      </w:r>
      <w:r>
        <w:rPr>
          <w:rFonts w:asciiTheme="minorHAnsi" w:hAnsiTheme="minorHAnsi" w:cstheme="minorBidi"/>
          <w:noProof/>
          <w:kern w:val="2"/>
          <w:sz w:val="24"/>
          <w:szCs w:val="24"/>
          <w:lang w:eastAsia="ko-KR"/>
          <w14:ligatures w14:val="standardContextual"/>
        </w:rPr>
        <w:tab/>
      </w:r>
      <w:r w:rsidRPr="003535A9">
        <w:rPr>
          <w:noProof/>
          <w:color w:val="000000" w:themeColor="text1"/>
        </w:rPr>
        <w:t>BS with integrated Iuant BS modem</w:t>
      </w:r>
      <w:r>
        <w:rPr>
          <w:noProof/>
        </w:rPr>
        <w:tab/>
      </w:r>
      <w:r>
        <w:rPr>
          <w:noProof/>
        </w:rPr>
        <w:fldChar w:fldCharType="begin"/>
      </w:r>
      <w:r>
        <w:rPr>
          <w:noProof/>
        </w:rPr>
        <w:instrText xml:space="preserve"> PAGEREF _Toc219541475 \h </w:instrText>
      </w:r>
      <w:r>
        <w:rPr>
          <w:noProof/>
        </w:rPr>
      </w:r>
      <w:r>
        <w:rPr>
          <w:noProof/>
        </w:rPr>
        <w:fldChar w:fldCharType="separate"/>
      </w:r>
      <w:r>
        <w:rPr>
          <w:noProof/>
        </w:rPr>
        <w:t>33</w:t>
      </w:r>
      <w:r>
        <w:rPr>
          <w:noProof/>
        </w:rPr>
        <w:fldChar w:fldCharType="end"/>
      </w:r>
    </w:p>
    <w:p w14:paraId="7FED1EE5" w14:textId="1C6B1269"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4.9</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Capability sets</w:t>
      </w:r>
      <w:r>
        <w:rPr>
          <w:noProof/>
        </w:rPr>
        <w:tab/>
      </w:r>
      <w:r>
        <w:rPr>
          <w:noProof/>
        </w:rPr>
        <w:fldChar w:fldCharType="begin"/>
      </w:r>
      <w:r>
        <w:rPr>
          <w:noProof/>
        </w:rPr>
        <w:instrText xml:space="preserve"> PAGEREF _Toc219541476 \h </w:instrText>
      </w:r>
      <w:r>
        <w:rPr>
          <w:noProof/>
        </w:rPr>
      </w:r>
      <w:r>
        <w:rPr>
          <w:noProof/>
        </w:rPr>
        <w:fldChar w:fldCharType="separate"/>
      </w:r>
      <w:r>
        <w:rPr>
          <w:noProof/>
        </w:rPr>
        <w:t>33</w:t>
      </w:r>
      <w:r>
        <w:rPr>
          <w:noProof/>
        </w:rPr>
        <w:fldChar w:fldCharType="end"/>
      </w:r>
    </w:p>
    <w:p w14:paraId="46C73CF0" w14:textId="765B1C3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4.10</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Manufacturer declarations for AAS BS testing</w:t>
      </w:r>
      <w:r>
        <w:rPr>
          <w:noProof/>
        </w:rPr>
        <w:tab/>
      </w:r>
      <w:r>
        <w:rPr>
          <w:noProof/>
        </w:rPr>
        <w:fldChar w:fldCharType="begin"/>
      </w:r>
      <w:r>
        <w:rPr>
          <w:noProof/>
        </w:rPr>
        <w:instrText xml:space="preserve"> PAGEREF _Toc219541477 \h </w:instrText>
      </w:r>
      <w:r>
        <w:rPr>
          <w:noProof/>
        </w:rPr>
      </w:r>
      <w:r>
        <w:rPr>
          <w:noProof/>
        </w:rPr>
        <w:fldChar w:fldCharType="separate"/>
      </w:r>
      <w:r>
        <w:rPr>
          <w:noProof/>
        </w:rPr>
        <w:t>34</w:t>
      </w:r>
      <w:r>
        <w:rPr>
          <w:noProof/>
        </w:rPr>
        <w:fldChar w:fldCharType="end"/>
      </w:r>
    </w:p>
    <w:p w14:paraId="6479A5DE" w14:textId="6301EBF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Test signal configurations for AAS BS</w:t>
      </w:r>
      <w:r>
        <w:rPr>
          <w:noProof/>
        </w:rPr>
        <w:tab/>
      </w:r>
      <w:r>
        <w:rPr>
          <w:noProof/>
        </w:rPr>
        <w:fldChar w:fldCharType="begin"/>
      </w:r>
      <w:r>
        <w:rPr>
          <w:noProof/>
        </w:rPr>
        <w:instrText xml:space="preserve"> PAGEREF _Toc219541478 \h </w:instrText>
      </w:r>
      <w:r>
        <w:rPr>
          <w:noProof/>
        </w:rPr>
      </w:r>
      <w:r>
        <w:rPr>
          <w:noProof/>
        </w:rPr>
        <w:fldChar w:fldCharType="separate"/>
      </w:r>
      <w:r>
        <w:rPr>
          <w:noProof/>
        </w:rPr>
        <w:t>40</w:t>
      </w:r>
      <w:r>
        <w:rPr>
          <w:noProof/>
        </w:rPr>
        <w:fldChar w:fldCharType="end"/>
      </w:r>
    </w:p>
    <w:p w14:paraId="29DD17F5" w14:textId="4A70A35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w:t>
      </w:r>
      <w:r>
        <w:rPr>
          <w:noProof/>
        </w:rPr>
        <w:tab/>
      </w:r>
      <w:r>
        <w:rPr>
          <w:noProof/>
        </w:rPr>
        <w:fldChar w:fldCharType="begin"/>
      </w:r>
      <w:r>
        <w:rPr>
          <w:noProof/>
        </w:rPr>
        <w:instrText xml:space="preserve"> PAGEREF _Toc219541479 \h </w:instrText>
      </w:r>
      <w:r>
        <w:rPr>
          <w:noProof/>
        </w:rPr>
      </w:r>
      <w:r>
        <w:rPr>
          <w:noProof/>
        </w:rPr>
        <w:fldChar w:fldCharType="separate"/>
      </w:r>
      <w:r>
        <w:rPr>
          <w:noProof/>
        </w:rPr>
        <w:t>40</w:t>
      </w:r>
      <w:r>
        <w:rPr>
          <w:noProof/>
        </w:rPr>
        <w:fldChar w:fldCharType="end"/>
      </w:r>
    </w:p>
    <w:p w14:paraId="21ECD178" w14:textId="550229D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4.11.1a</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 xml:space="preserve">NR </w:t>
      </w:r>
      <w:r w:rsidRPr="003535A9">
        <w:rPr>
          <w:noProof/>
          <w:color w:val="000000" w:themeColor="text1"/>
        </w:rPr>
        <w:t>Test signal used to build Test Configurations</w:t>
      </w:r>
      <w:r>
        <w:rPr>
          <w:noProof/>
        </w:rPr>
        <w:tab/>
      </w:r>
      <w:r>
        <w:rPr>
          <w:noProof/>
        </w:rPr>
        <w:fldChar w:fldCharType="begin"/>
      </w:r>
      <w:r>
        <w:rPr>
          <w:noProof/>
        </w:rPr>
        <w:instrText xml:space="preserve"> PAGEREF _Toc219541480 \h </w:instrText>
      </w:r>
      <w:r>
        <w:rPr>
          <w:noProof/>
        </w:rPr>
      </w:r>
      <w:r>
        <w:rPr>
          <w:noProof/>
        </w:rPr>
        <w:fldChar w:fldCharType="separate"/>
      </w:r>
      <w:r>
        <w:rPr>
          <w:noProof/>
        </w:rPr>
        <w:t>40</w:t>
      </w:r>
      <w:r>
        <w:rPr>
          <w:noProof/>
        </w:rPr>
        <w:fldChar w:fldCharType="end"/>
      </w:r>
    </w:p>
    <w:p w14:paraId="152CBCAB" w14:textId="011222A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Test signal configurations</w:t>
      </w:r>
      <w:r>
        <w:rPr>
          <w:noProof/>
        </w:rPr>
        <w:tab/>
      </w:r>
      <w:r>
        <w:rPr>
          <w:noProof/>
        </w:rPr>
        <w:fldChar w:fldCharType="begin"/>
      </w:r>
      <w:r>
        <w:rPr>
          <w:noProof/>
        </w:rPr>
        <w:instrText xml:space="preserve"> PAGEREF _Toc219541481 \h </w:instrText>
      </w:r>
      <w:r>
        <w:rPr>
          <w:noProof/>
        </w:rPr>
      </w:r>
      <w:r>
        <w:rPr>
          <w:noProof/>
        </w:rPr>
        <w:fldChar w:fldCharType="separate"/>
      </w:r>
      <w:r>
        <w:rPr>
          <w:noProof/>
        </w:rPr>
        <w:t>41</w:t>
      </w:r>
      <w:r>
        <w:rPr>
          <w:noProof/>
        </w:rPr>
        <w:fldChar w:fldCharType="end"/>
      </w:r>
    </w:p>
    <w:p w14:paraId="704E97F4" w14:textId="49B54EE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 UTRA multicarrier operation</w:t>
      </w:r>
      <w:r>
        <w:rPr>
          <w:noProof/>
        </w:rPr>
        <w:tab/>
      </w:r>
      <w:r>
        <w:rPr>
          <w:noProof/>
        </w:rPr>
        <w:fldChar w:fldCharType="begin"/>
      </w:r>
      <w:r>
        <w:rPr>
          <w:noProof/>
        </w:rPr>
        <w:instrText xml:space="preserve"> PAGEREF _Toc219541482 \h </w:instrText>
      </w:r>
      <w:r>
        <w:rPr>
          <w:noProof/>
        </w:rPr>
      </w:r>
      <w:r>
        <w:rPr>
          <w:noProof/>
        </w:rPr>
        <w:fldChar w:fldCharType="separate"/>
      </w:r>
      <w:r>
        <w:rPr>
          <w:noProof/>
        </w:rPr>
        <w:t>41</w:t>
      </w:r>
      <w:r>
        <w:rPr>
          <w:noProof/>
        </w:rPr>
        <w:fldChar w:fldCharType="end"/>
      </w:r>
    </w:p>
    <w:p w14:paraId="12284F73" w14:textId="7209DF7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_Toc219541483 \h </w:instrText>
      </w:r>
      <w:r>
        <w:rPr>
          <w:noProof/>
        </w:rPr>
      </w:r>
      <w:r>
        <w:rPr>
          <w:noProof/>
        </w:rPr>
        <w:fldChar w:fldCharType="separate"/>
      </w:r>
      <w:r>
        <w:rPr>
          <w:noProof/>
        </w:rPr>
        <w:t>41</w:t>
      </w:r>
      <w:r>
        <w:rPr>
          <w:noProof/>
        </w:rPr>
        <w:fldChar w:fldCharType="end"/>
      </w:r>
    </w:p>
    <w:p w14:paraId="2F7CA028" w14:textId="518D5AD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ATC1a generation</w:t>
      </w:r>
      <w:r>
        <w:rPr>
          <w:noProof/>
        </w:rPr>
        <w:tab/>
      </w:r>
      <w:r>
        <w:rPr>
          <w:noProof/>
        </w:rPr>
        <w:fldChar w:fldCharType="begin"/>
      </w:r>
      <w:r>
        <w:rPr>
          <w:noProof/>
        </w:rPr>
        <w:instrText xml:space="preserve"> PAGEREF _Toc219541484 \h </w:instrText>
      </w:r>
      <w:r>
        <w:rPr>
          <w:noProof/>
        </w:rPr>
      </w:r>
      <w:r>
        <w:rPr>
          <w:noProof/>
        </w:rPr>
        <w:fldChar w:fldCharType="separate"/>
      </w:r>
      <w:r>
        <w:rPr>
          <w:noProof/>
        </w:rPr>
        <w:t>41</w:t>
      </w:r>
      <w:r>
        <w:rPr>
          <w:noProof/>
        </w:rPr>
        <w:fldChar w:fldCharType="end"/>
      </w:r>
    </w:p>
    <w:p w14:paraId="5B18ECE8" w14:textId="3FAEB63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ATC1b generation</w:t>
      </w:r>
      <w:r>
        <w:rPr>
          <w:noProof/>
        </w:rPr>
        <w:tab/>
      </w:r>
      <w:r>
        <w:rPr>
          <w:noProof/>
        </w:rPr>
        <w:fldChar w:fldCharType="begin"/>
      </w:r>
      <w:r>
        <w:rPr>
          <w:noProof/>
        </w:rPr>
        <w:instrText xml:space="preserve"> PAGEREF _Toc219541485 \h </w:instrText>
      </w:r>
      <w:r>
        <w:rPr>
          <w:noProof/>
        </w:rPr>
      </w:r>
      <w:r>
        <w:rPr>
          <w:noProof/>
        </w:rPr>
        <w:fldChar w:fldCharType="separate"/>
      </w:r>
      <w:r>
        <w:rPr>
          <w:noProof/>
        </w:rPr>
        <w:t>41</w:t>
      </w:r>
      <w:r>
        <w:rPr>
          <w:noProof/>
        </w:rPr>
        <w:fldChar w:fldCharType="end"/>
      </w:r>
    </w:p>
    <w:p w14:paraId="664559F8" w14:textId="62BD33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ATC1 power allocation</w:t>
      </w:r>
      <w:r>
        <w:rPr>
          <w:noProof/>
        </w:rPr>
        <w:tab/>
      </w:r>
      <w:r>
        <w:rPr>
          <w:noProof/>
        </w:rPr>
        <w:fldChar w:fldCharType="begin"/>
      </w:r>
      <w:r>
        <w:rPr>
          <w:noProof/>
        </w:rPr>
        <w:instrText xml:space="preserve"> PAGEREF _Toc219541486 \h </w:instrText>
      </w:r>
      <w:r>
        <w:rPr>
          <w:noProof/>
        </w:rPr>
      </w:r>
      <w:r>
        <w:rPr>
          <w:noProof/>
        </w:rPr>
        <w:fldChar w:fldCharType="separate"/>
      </w:r>
      <w:r>
        <w:rPr>
          <w:noProof/>
        </w:rPr>
        <w:t>41</w:t>
      </w:r>
      <w:r>
        <w:rPr>
          <w:noProof/>
        </w:rPr>
        <w:fldChar w:fldCharType="end"/>
      </w:r>
    </w:p>
    <w:p w14:paraId="0D996932" w14:textId="48ED4A7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UTRA FDD multicarrier non-contiguous operation</w:t>
      </w:r>
      <w:r>
        <w:rPr>
          <w:noProof/>
        </w:rPr>
        <w:tab/>
      </w:r>
      <w:r>
        <w:rPr>
          <w:noProof/>
        </w:rPr>
        <w:fldChar w:fldCharType="begin"/>
      </w:r>
      <w:r>
        <w:rPr>
          <w:noProof/>
        </w:rPr>
        <w:instrText xml:space="preserve"> PAGEREF _Toc219541487 \h </w:instrText>
      </w:r>
      <w:r>
        <w:rPr>
          <w:noProof/>
        </w:rPr>
      </w:r>
      <w:r>
        <w:rPr>
          <w:noProof/>
        </w:rPr>
        <w:fldChar w:fldCharType="separate"/>
      </w:r>
      <w:r>
        <w:rPr>
          <w:noProof/>
        </w:rPr>
        <w:t>41</w:t>
      </w:r>
      <w:r>
        <w:rPr>
          <w:noProof/>
        </w:rPr>
        <w:fldChar w:fldCharType="end"/>
      </w:r>
    </w:p>
    <w:p w14:paraId="51655E6E" w14:textId="07C9989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_Toc219541488 \h </w:instrText>
      </w:r>
      <w:r>
        <w:rPr>
          <w:noProof/>
        </w:rPr>
      </w:r>
      <w:r>
        <w:rPr>
          <w:noProof/>
        </w:rPr>
        <w:fldChar w:fldCharType="separate"/>
      </w:r>
      <w:r>
        <w:rPr>
          <w:noProof/>
        </w:rPr>
        <w:t>41</w:t>
      </w:r>
      <w:r>
        <w:rPr>
          <w:noProof/>
        </w:rPr>
        <w:fldChar w:fldCharType="end"/>
      </w:r>
    </w:p>
    <w:p w14:paraId="38E495CD" w14:textId="29AE846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generation</w:t>
      </w:r>
      <w:r>
        <w:rPr>
          <w:noProof/>
        </w:rPr>
        <w:tab/>
      </w:r>
      <w:r>
        <w:rPr>
          <w:noProof/>
        </w:rPr>
        <w:fldChar w:fldCharType="begin"/>
      </w:r>
      <w:r>
        <w:rPr>
          <w:noProof/>
        </w:rPr>
        <w:instrText xml:space="preserve"> PAGEREF _Toc219541489 \h </w:instrText>
      </w:r>
      <w:r>
        <w:rPr>
          <w:noProof/>
        </w:rPr>
      </w:r>
      <w:r>
        <w:rPr>
          <w:noProof/>
        </w:rPr>
        <w:fldChar w:fldCharType="separate"/>
      </w:r>
      <w:r>
        <w:rPr>
          <w:noProof/>
        </w:rPr>
        <w:t>41</w:t>
      </w:r>
      <w:r>
        <w:rPr>
          <w:noProof/>
        </w:rPr>
        <w:fldChar w:fldCharType="end"/>
      </w:r>
    </w:p>
    <w:p w14:paraId="3453AC45" w14:textId="7A08B99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4.11.2.2.3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ANTC1 power allocation</w:t>
      </w:r>
      <w:r>
        <w:rPr>
          <w:noProof/>
        </w:rPr>
        <w:tab/>
      </w:r>
      <w:r>
        <w:rPr>
          <w:noProof/>
        </w:rPr>
        <w:fldChar w:fldCharType="begin"/>
      </w:r>
      <w:r>
        <w:rPr>
          <w:noProof/>
        </w:rPr>
        <w:instrText xml:space="preserve"> PAGEREF _Toc219541490 \h </w:instrText>
      </w:r>
      <w:r>
        <w:rPr>
          <w:noProof/>
        </w:rPr>
      </w:r>
      <w:r>
        <w:rPr>
          <w:noProof/>
        </w:rPr>
        <w:fldChar w:fldCharType="separate"/>
      </w:r>
      <w:r>
        <w:rPr>
          <w:noProof/>
        </w:rPr>
        <w:t>42</w:t>
      </w:r>
      <w:r>
        <w:rPr>
          <w:noProof/>
        </w:rPr>
        <w:fldChar w:fldCharType="end"/>
      </w:r>
    </w:p>
    <w:p w14:paraId="0904A1E5" w14:textId="2FD8A55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 E-UTRA multicarrier operation</w:t>
      </w:r>
      <w:r>
        <w:rPr>
          <w:noProof/>
        </w:rPr>
        <w:tab/>
      </w:r>
      <w:r>
        <w:rPr>
          <w:noProof/>
        </w:rPr>
        <w:fldChar w:fldCharType="begin"/>
      </w:r>
      <w:r>
        <w:rPr>
          <w:noProof/>
        </w:rPr>
        <w:instrText xml:space="preserve"> PAGEREF _Toc219541491 \h </w:instrText>
      </w:r>
      <w:r>
        <w:rPr>
          <w:noProof/>
        </w:rPr>
      </w:r>
      <w:r>
        <w:rPr>
          <w:noProof/>
        </w:rPr>
        <w:fldChar w:fldCharType="separate"/>
      </w:r>
      <w:r>
        <w:rPr>
          <w:noProof/>
        </w:rPr>
        <w:t>42</w:t>
      </w:r>
      <w:r>
        <w:rPr>
          <w:noProof/>
        </w:rPr>
        <w:fldChar w:fldCharType="end"/>
      </w:r>
    </w:p>
    <w:p w14:paraId="11C384F8" w14:textId="1746BA9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_Toc219541492 \h </w:instrText>
      </w:r>
      <w:r>
        <w:rPr>
          <w:noProof/>
        </w:rPr>
      </w:r>
      <w:r>
        <w:rPr>
          <w:noProof/>
        </w:rPr>
        <w:fldChar w:fldCharType="separate"/>
      </w:r>
      <w:r>
        <w:rPr>
          <w:noProof/>
        </w:rPr>
        <w:t>42</w:t>
      </w:r>
      <w:r>
        <w:rPr>
          <w:noProof/>
        </w:rPr>
        <w:fldChar w:fldCharType="end"/>
      </w:r>
    </w:p>
    <w:p w14:paraId="14D0C91B" w14:textId="57E5B8D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ATC2a generation</w:t>
      </w:r>
      <w:r>
        <w:rPr>
          <w:noProof/>
        </w:rPr>
        <w:tab/>
      </w:r>
      <w:r>
        <w:rPr>
          <w:noProof/>
        </w:rPr>
        <w:fldChar w:fldCharType="begin"/>
      </w:r>
      <w:r>
        <w:rPr>
          <w:noProof/>
        </w:rPr>
        <w:instrText xml:space="preserve"> PAGEREF _Toc219541493 \h </w:instrText>
      </w:r>
      <w:r>
        <w:rPr>
          <w:noProof/>
        </w:rPr>
      </w:r>
      <w:r>
        <w:rPr>
          <w:noProof/>
        </w:rPr>
        <w:fldChar w:fldCharType="separate"/>
      </w:r>
      <w:r>
        <w:rPr>
          <w:noProof/>
        </w:rPr>
        <w:t>42</w:t>
      </w:r>
      <w:r>
        <w:rPr>
          <w:noProof/>
        </w:rPr>
        <w:fldChar w:fldCharType="end"/>
      </w:r>
    </w:p>
    <w:p w14:paraId="28BFCE54" w14:textId="748734A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ATC2b generation</w:t>
      </w:r>
      <w:r>
        <w:rPr>
          <w:noProof/>
        </w:rPr>
        <w:tab/>
      </w:r>
      <w:r>
        <w:rPr>
          <w:noProof/>
        </w:rPr>
        <w:fldChar w:fldCharType="begin"/>
      </w:r>
      <w:r>
        <w:rPr>
          <w:noProof/>
        </w:rPr>
        <w:instrText xml:space="preserve"> PAGEREF _Toc219541494 \h </w:instrText>
      </w:r>
      <w:r>
        <w:rPr>
          <w:noProof/>
        </w:rPr>
      </w:r>
      <w:r>
        <w:rPr>
          <w:noProof/>
        </w:rPr>
        <w:fldChar w:fldCharType="separate"/>
      </w:r>
      <w:r>
        <w:rPr>
          <w:noProof/>
        </w:rPr>
        <w:t>42</w:t>
      </w:r>
      <w:r>
        <w:rPr>
          <w:noProof/>
        </w:rPr>
        <w:fldChar w:fldCharType="end"/>
      </w:r>
    </w:p>
    <w:p w14:paraId="615B24DC" w14:textId="292955C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4.11.2.3.4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ATC2 power allocation</w:t>
      </w:r>
      <w:r>
        <w:rPr>
          <w:noProof/>
        </w:rPr>
        <w:tab/>
      </w:r>
      <w:r>
        <w:rPr>
          <w:noProof/>
        </w:rPr>
        <w:fldChar w:fldCharType="begin"/>
      </w:r>
      <w:r>
        <w:rPr>
          <w:noProof/>
        </w:rPr>
        <w:instrText xml:space="preserve"> PAGEREF _Toc219541495 \h </w:instrText>
      </w:r>
      <w:r>
        <w:rPr>
          <w:noProof/>
        </w:rPr>
      </w:r>
      <w:r>
        <w:rPr>
          <w:noProof/>
        </w:rPr>
        <w:fldChar w:fldCharType="separate"/>
      </w:r>
      <w:r>
        <w:rPr>
          <w:noProof/>
        </w:rPr>
        <w:t>43</w:t>
      </w:r>
      <w:r>
        <w:rPr>
          <w:noProof/>
        </w:rPr>
        <w:fldChar w:fldCharType="end"/>
      </w:r>
    </w:p>
    <w:p w14:paraId="00A1FC8B" w14:textId="706D259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4.11.2.4</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E-UTRA multicarrier non-contiguous operation</w:t>
      </w:r>
      <w:r>
        <w:rPr>
          <w:noProof/>
        </w:rPr>
        <w:tab/>
      </w:r>
      <w:r>
        <w:rPr>
          <w:noProof/>
        </w:rPr>
        <w:fldChar w:fldCharType="begin"/>
      </w:r>
      <w:r>
        <w:rPr>
          <w:noProof/>
        </w:rPr>
        <w:instrText xml:space="preserve"> PAGEREF _Toc219541496 \h </w:instrText>
      </w:r>
      <w:r>
        <w:rPr>
          <w:noProof/>
        </w:rPr>
      </w:r>
      <w:r>
        <w:rPr>
          <w:noProof/>
        </w:rPr>
        <w:fldChar w:fldCharType="separate"/>
      </w:r>
      <w:r>
        <w:rPr>
          <w:noProof/>
        </w:rPr>
        <w:t>43</w:t>
      </w:r>
      <w:r>
        <w:rPr>
          <w:noProof/>
        </w:rPr>
        <w:fldChar w:fldCharType="end"/>
      </w:r>
    </w:p>
    <w:p w14:paraId="61621432" w14:textId="05556AD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_Toc219541497 \h </w:instrText>
      </w:r>
      <w:r>
        <w:rPr>
          <w:noProof/>
        </w:rPr>
      </w:r>
      <w:r>
        <w:rPr>
          <w:noProof/>
        </w:rPr>
        <w:fldChar w:fldCharType="separate"/>
      </w:r>
      <w:r>
        <w:rPr>
          <w:noProof/>
        </w:rPr>
        <w:t>43</w:t>
      </w:r>
      <w:r>
        <w:rPr>
          <w:noProof/>
        </w:rPr>
        <w:fldChar w:fldCharType="end"/>
      </w:r>
    </w:p>
    <w:p w14:paraId="0AADA8BF" w14:textId="39AD2DB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generation</w:t>
      </w:r>
      <w:r>
        <w:rPr>
          <w:noProof/>
        </w:rPr>
        <w:tab/>
      </w:r>
      <w:r>
        <w:rPr>
          <w:noProof/>
        </w:rPr>
        <w:fldChar w:fldCharType="begin"/>
      </w:r>
      <w:r>
        <w:rPr>
          <w:noProof/>
        </w:rPr>
        <w:instrText xml:space="preserve"> PAGEREF _Toc219541498 \h </w:instrText>
      </w:r>
      <w:r>
        <w:rPr>
          <w:noProof/>
        </w:rPr>
      </w:r>
      <w:r>
        <w:rPr>
          <w:noProof/>
        </w:rPr>
        <w:fldChar w:fldCharType="separate"/>
      </w:r>
      <w:r>
        <w:rPr>
          <w:noProof/>
        </w:rPr>
        <w:t>43</w:t>
      </w:r>
      <w:r>
        <w:rPr>
          <w:noProof/>
        </w:rPr>
        <w:fldChar w:fldCharType="end"/>
      </w:r>
    </w:p>
    <w:p w14:paraId="432F5984" w14:textId="29E6AF3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4.11.2.4.3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ANTC2 power allocation</w:t>
      </w:r>
      <w:r>
        <w:rPr>
          <w:noProof/>
        </w:rPr>
        <w:tab/>
      </w:r>
      <w:r>
        <w:rPr>
          <w:noProof/>
        </w:rPr>
        <w:fldChar w:fldCharType="begin"/>
      </w:r>
      <w:r>
        <w:rPr>
          <w:noProof/>
        </w:rPr>
        <w:instrText xml:space="preserve"> PAGEREF _Toc219541499 \h </w:instrText>
      </w:r>
      <w:r>
        <w:rPr>
          <w:noProof/>
        </w:rPr>
      </w:r>
      <w:r>
        <w:rPr>
          <w:noProof/>
        </w:rPr>
        <w:fldChar w:fldCharType="separate"/>
      </w:r>
      <w:r>
        <w:rPr>
          <w:noProof/>
        </w:rPr>
        <w:t>44</w:t>
      </w:r>
      <w:r>
        <w:rPr>
          <w:noProof/>
        </w:rPr>
        <w:fldChar w:fldCharType="end"/>
      </w:r>
    </w:p>
    <w:p w14:paraId="0A89E44A" w14:textId="7A7E559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4.11.2.5</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 UTRA and E-UTRA multi-RAT operation</w:t>
      </w:r>
      <w:r>
        <w:rPr>
          <w:noProof/>
        </w:rPr>
        <w:tab/>
      </w:r>
      <w:r>
        <w:rPr>
          <w:noProof/>
        </w:rPr>
        <w:fldChar w:fldCharType="begin"/>
      </w:r>
      <w:r>
        <w:rPr>
          <w:noProof/>
        </w:rPr>
        <w:instrText xml:space="preserve"> PAGEREF _Toc219541500 \h </w:instrText>
      </w:r>
      <w:r>
        <w:rPr>
          <w:noProof/>
        </w:rPr>
      </w:r>
      <w:r>
        <w:rPr>
          <w:noProof/>
        </w:rPr>
        <w:fldChar w:fldCharType="separate"/>
      </w:r>
      <w:r>
        <w:rPr>
          <w:noProof/>
        </w:rPr>
        <w:t>44</w:t>
      </w:r>
      <w:r>
        <w:rPr>
          <w:noProof/>
        </w:rPr>
        <w:fldChar w:fldCharType="end"/>
      </w:r>
    </w:p>
    <w:p w14:paraId="67079B5C" w14:textId="7CAB98F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_Toc219541501 \h </w:instrText>
      </w:r>
      <w:r>
        <w:rPr>
          <w:noProof/>
        </w:rPr>
      </w:r>
      <w:r>
        <w:rPr>
          <w:noProof/>
        </w:rPr>
        <w:fldChar w:fldCharType="separate"/>
      </w:r>
      <w:r>
        <w:rPr>
          <w:noProof/>
        </w:rPr>
        <w:t>44</w:t>
      </w:r>
      <w:r>
        <w:rPr>
          <w:noProof/>
        </w:rPr>
        <w:fldChar w:fldCharType="end"/>
      </w:r>
    </w:p>
    <w:p w14:paraId="29E00645" w14:textId="186E6A7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ATC3a generation</w:t>
      </w:r>
      <w:r>
        <w:rPr>
          <w:noProof/>
        </w:rPr>
        <w:tab/>
      </w:r>
      <w:r>
        <w:rPr>
          <w:noProof/>
        </w:rPr>
        <w:fldChar w:fldCharType="begin"/>
      </w:r>
      <w:r>
        <w:rPr>
          <w:noProof/>
        </w:rPr>
        <w:instrText xml:space="preserve"> PAGEREF _Toc219541502 \h </w:instrText>
      </w:r>
      <w:r>
        <w:rPr>
          <w:noProof/>
        </w:rPr>
      </w:r>
      <w:r>
        <w:rPr>
          <w:noProof/>
        </w:rPr>
        <w:fldChar w:fldCharType="separate"/>
      </w:r>
      <w:r>
        <w:rPr>
          <w:noProof/>
        </w:rPr>
        <w:t>44</w:t>
      </w:r>
      <w:r>
        <w:rPr>
          <w:noProof/>
        </w:rPr>
        <w:fldChar w:fldCharType="end"/>
      </w:r>
    </w:p>
    <w:p w14:paraId="125D437C" w14:textId="13D3E5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ATC3b generation</w:t>
      </w:r>
      <w:r>
        <w:rPr>
          <w:noProof/>
        </w:rPr>
        <w:tab/>
      </w:r>
      <w:r>
        <w:rPr>
          <w:noProof/>
        </w:rPr>
        <w:fldChar w:fldCharType="begin"/>
      </w:r>
      <w:r>
        <w:rPr>
          <w:noProof/>
        </w:rPr>
        <w:instrText xml:space="preserve"> PAGEREF _Toc219541503 \h </w:instrText>
      </w:r>
      <w:r>
        <w:rPr>
          <w:noProof/>
        </w:rPr>
      </w:r>
      <w:r>
        <w:rPr>
          <w:noProof/>
        </w:rPr>
        <w:fldChar w:fldCharType="separate"/>
      </w:r>
      <w:r>
        <w:rPr>
          <w:noProof/>
        </w:rPr>
        <w:t>44</w:t>
      </w:r>
      <w:r>
        <w:rPr>
          <w:noProof/>
        </w:rPr>
        <w:fldChar w:fldCharType="end"/>
      </w:r>
    </w:p>
    <w:p w14:paraId="1EF2AB4A" w14:textId="0456E7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4.11.2.5.4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ATC3 power allocation</w:t>
      </w:r>
      <w:r>
        <w:rPr>
          <w:noProof/>
        </w:rPr>
        <w:tab/>
      </w:r>
      <w:r>
        <w:rPr>
          <w:noProof/>
        </w:rPr>
        <w:fldChar w:fldCharType="begin"/>
      </w:r>
      <w:r>
        <w:rPr>
          <w:noProof/>
        </w:rPr>
        <w:instrText xml:space="preserve"> PAGEREF _Toc219541504 \h </w:instrText>
      </w:r>
      <w:r>
        <w:rPr>
          <w:noProof/>
        </w:rPr>
      </w:r>
      <w:r>
        <w:rPr>
          <w:noProof/>
        </w:rPr>
        <w:fldChar w:fldCharType="separate"/>
      </w:r>
      <w:r>
        <w:rPr>
          <w:noProof/>
        </w:rPr>
        <w:t>45</w:t>
      </w:r>
      <w:r>
        <w:rPr>
          <w:noProof/>
        </w:rPr>
        <w:fldChar w:fldCharType="end"/>
      </w:r>
    </w:p>
    <w:p w14:paraId="5EA1F50C" w14:textId="7D7B673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4.11.2.6</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UTRA and E-UTRA multi-RAT non-contiguous operation</w:t>
      </w:r>
      <w:r>
        <w:rPr>
          <w:noProof/>
        </w:rPr>
        <w:tab/>
      </w:r>
      <w:r>
        <w:rPr>
          <w:noProof/>
        </w:rPr>
        <w:fldChar w:fldCharType="begin"/>
      </w:r>
      <w:r>
        <w:rPr>
          <w:noProof/>
        </w:rPr>
        <w:instrText xml:space="preserve"> PAGEREF _Toc219541505 \h </w:instrText>
      </w:r>
      <w:r>
        <w:rPr>
          <w:noProof/>
        </w:rPr>
      </w:r>
      <w:r>
        <w:rPr>
          <w:noProof/>
        </w:rPr>
        <w:fldChar w:fldCharType="separate"/>
      </w:r>
      <w:r>
        <w:rPr>
          <w:noProof/>
        </w:rPr>
        <w:t>45</w:t>
      </w:r>
      <w:r>
        <w:rPr>
          <w:noProof/>
        </w:rPr>
        <w:fldChar w:fldCharType="end"/>
      </w:r>
    </w:p>
    <w:p w14:paraId="0642ABEC" w14:textId="193F15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4.11.2.6.1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_Toc219541506 \h </w:instrText>
      </w:r>
      <w:r>
        <w:rPr>
          <w:noProof/>
        </w:rPr>
      </w:r>
      <w:r>
        <w:rPr>
          <w:noProof/>
        </w:rPr>
        <w:fldChar w:fldCharType="separate"/>
      </w:r>
      <w:r>
        <w:rPr>
          <w:noProof/>
        </w:rPr>
        <w:t>45</w:t>
      </w:r>
      <w:r>
        <w:rPr>
          <w:noProof/>
        </w:rPr>
        <w:fldChar w:fldCharType="end"/>
      </w:r>
    </w:p>
    <w:p w14:paraId="46CA390D" w14:textId="6955C4F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4.11.2.6.2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generation</w:t>
      </w:r>
      <w:r>
        <w:rPr>
          <w:noProof/>
        </w:rPr>
        <w:tab/>
      </w:r>
      <w:r>
        <w:rPr>
          <w:noProof/>
        </w:rPr>
        <w:fldChar w:fldCharType="begin"/>
      </w:r>
      <w:r>
        <w:rPr>
          <w:noProof/>
        </w:rPr>
        <w:instrText xml:space="preserve"> PAGEREF _Toc219541507 \h </w:instrText>
      </w:r>
      <w:r>
        <w:rPr>
          <w:noProof/>
        </w:rPr>
      </w:r>
      <w:r>
        <w:rPr>
          <w:noProof/>
        </w:rPr>
        <w:fldChar w:fldCharType="separate"/>
      </w:r>
      <w:r>
        <w:rPr>
          <w:noProof/>
        </w:rPr>
        <w:t>45</w:t>
      </w:r>
      <w:r>
        <w:rPr>
          <w:noProof/>
        </w:rPr>
        <w:fldChar w:fldCharType="end"/>
      </w:r>
    </w:p>
    <w:p w14:paraId="56FB8A07" w14:textId="49A5B8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4.11.2.6.3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ANTC3 power allocation</w:t>
      </w:r>
      <w:r>
        <w:rPr>
          <w:noProof/>
        </w:rPr>
        <w:tab/>
      </w:r>
      <w:r>
        <w:rPr>
          <w:noProof/>
        </w:rPr>
        <w:fldChar w:fldCharType="begin"/>
      </w:r>
      <w:r>
        <w:rPr>
          <w:noProof/>
        </w:rPr>
        <w:instrText xml:space="preserve"> PAGEREF _Toc219541508 \h </w:instrText>
      </w:r>
      <w:r>
        <w:rPr>
          <w:noProof/>
        </w:rPr>
      </w:r>
      <w:r>
        <w:rPr>
          <w:noProof/>
        </w:rPr>
        <w:fldChar w:fldCharType="separate"/>
      </w:r>
      <w:r>
        <w:rPr>
          <w:noProof/>
        </w:rPr>
        <w:t>45</w:t>
      </w:r>
      <w:r>
        <w:rPr>
          <w:noProof/>
        </w:rPr>
        <w:fldChar w:fldCharType="end"/>
      </w:r>
    </w:p>
    <w:p w14:paraId="0AEB1460" w14:textId="3F63A80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4.11.2.7</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 Single carrier for receiver tests</w:t>
      </w:r>
      <w:r>
        <w:rPr>
          <w:noProof/>
        </w:rPr>
        <w:tab/>
      </w:r>
      <w:r>
        <w:rPr>
          <w:noProof/>
        </w:rPr>
        <w:fldChar w:fldCharType="begin"/>
      </w:r>
      <w:r>
        <w:rPr>
          <w:noProof/>
        </w:rPr>
        <w:instrText xml:space="preserve"> PAGEREF _Toc219541509 \h </w:instrText>
      </w:r>
      <w:r>
        <w:rPr>
          <w:noProof/>
        </w:rPr>
      </w:r>
      <w:r>
        <w:rPr>
          <w:noProof/>
        </w:rPr>
        <w:fldChar w:fldCharType="separate"/>
      </w:r>
      <w:r>
        <w:rPr>
          <w:noProof/>
        </w:rPr>
        <w:t>45</w:t>
      </w:r>
      <w:r>
        <w:rPr>
          <w:noProof/>
        </w:rPr>
        <w:fldChar w:fldCharType="end"/>
      </w:r>
    </w:p>
    <w:p w14:paraId="77795494" w14:textId="54C50AA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ATC4a generation</w:t>
      </w:r>
      <w:r>
        <w:rPr>
          <w:noProof/>
        </w:rPr>
        <w:tab/>
      </w:r>
      <w:r>
        <w:rPr>
          <w:noProof/>
        </w:rPr>
        <w:fldChar w:fldCharType="begin"/>
      </w:r>
      <w:r>
        <w:rPr>
          <w:noProof/>
        </w:rPr>
        <w:instrText xml:space="preserve"> PAGEREF _Toc219541510 \h </w:instrText>
      </w:r>
      <w:r>
        <w:rPr>
          <w:noProof/>
        </w:rPr>
      </w:r>
      <w:r>
        <w:rPr>
          <w:noProof/>
        </w:rPr>
        <w:fldChar w:fldCharType="separate"/>
      </w:r>
      <w:r>
        <w:rPr>
          <w:noProof/>
        </w:rPr>
        <w:t>45</w:t>
      </w:r>
      <w:r>
        <w:rPr>
          <w:noProof/>
        </w:rPr>
        <w:fldChar w:fldCharType="end"/>
      </w:r>
    </w:p>
    <w:p w14:paraId="04AEAA54" w14:textId="06CA067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ATC4b generation</w:t>
      </w:r>
      <w:r>
        <w:rPr>
          <w:noProof/>
        </w:rPr>
        <w:tab/>
      </w:r>
      <w:r>
        <w:rPr>
          <w:noProof/>
        </w:rPr>
        <w:fldChar w:fldCharType="begin"/>
      </w:r>
      <w:r>
        <w:rPr>
          <w:noProof/>
        </w:rPr>
        <w:instrText xml:space="preserve"> PAGEREF _Toc219541511 \h </w:instrText>
      </w:r>
      <w:r>
        <w:rPr>
          <w:noProof/>
        </w:rPr>
      </w:r>
      <w:r>
        <w:rPr>
          <w:noProof/>
        </w:rPr>
        <w:fldChar w:fldCharType="separate"/>
      </w:r>
      <w:r>
        <w:rPr>
          <w:noProof/>
        </w:rPr>
        <w:t>46</w:t>
      </w:r>
      <w:r>
        <w:rPr>
          <w:noProof/>
        </w:rPr>
        <w:fldChar w:fldCharType="end"/>
      </w:r>
    </w:p>
    <w:p w14:paraId="3BC91608" w14:textId="6962A9C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ATC4c generation</w:t>
      </w:r>
      <w:r>
        <w:rPr>
          <w:noProof/>
        </w:rPr>
        <w:tab/>
      </w:r>
      <w:r>
        <w:rPr>
          <w:noProof/>
        </w:rPr>
        <w:fldChar w:fldCharType="begin"/>
      </w:r>
      <w:r>
        <w:rPr>
          <w:noProof/>
        </w:rPr>
        <w:instrText xml:space="preserve"> PAGEREF _Toc219541512 \h </w:instrText>
      </w:r>
      <w:r>
        <w:rPr>
          <w:noProof/>
        </w:rPr>
      </w:r>
      <w:r>
        <w:rPr>
          <w:noProof/>
        </w:rPr>
        <w:fldChar w:fldCharType="separate"/>
      </w:r>
      <w:r>
        <w:rPr>
          <w:noProof/>
        </w:rPr>
        <w:t>46</w:t>
      </w:r>
      <w:r>
        <w:rPr>
          <w:noProof/>
        </w:rPr>
        <w:fldChar w:fldCharType="end"/>
      </w:r>
    </w:p>
    <w:p w14:paraId="2C5F0F9E" w14:textId="6DCF950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4.11.2.7.4</w:t>
      </w:r>
      <w:r>
        <w:rPr>
          <w:rFonts w:asciiTheme="minorHAnsi" w:hAnsiTheme="minorHAnsi" w:cstheme="minorBidi"/>
          <w:noProof/>
          <w:kern w:val="2"/>
          <w:sz w:val="24"/>
          <w:szCs w:val="24"/>
          <w:lang w:eastAsia="ko-KR"/>
          <w14:ligatures w14:val="standardContextual"/>
        </w:rPr>
        <w:tab/>
      </w:r>
      <w:r w:rsidRPr="003535A9">
        <w:rPr>
          <w:noProof/>
          <w:color w:val="000000" w:themeColor="text1"/>
        </w:rPr>
        <w:t>ATC4d generation</w:t>
      </w:r>
      <w:r>
        <w:rPr>
          <w:noProof/>
        </w:rPr>
        <w:tab/>
      </w:r>
      <w:r>
        <w:rPr>
          <w:noProof/>
        </w:rPr>
        <w:fldChar w:fldCharType="begin"/>
      </w:r>
      <w:r>
        <w:rPr>
          <w:noProof/>
        </w:rPr>
        <w:instrText xml:space="preserve"> PAGEREF _Toc219541513 \h </w:instrText>
      </w:r>
      <w:r>
        <w:rPr>
          <w:noProof/>
        </w:rPr>
      </w:r>
      <w:r>
        <w:rPr>
          <w:noProof/>
        </w:rPr>
        <w:fldChar w:fldCharType="separate"/>
      </w:r>
      <w:r>
        <w:rPr>
          <w:noProof/>
        </w:rPr>
        <w:t>46</w:t>
      </w:r>
      <w:r>
        <w:rPr>
          <w:noProof/>
        </w:rPr>
        <w:fldChar w:fldCharType="end"/>
      </w:r>
    </w:p>
    <w:p w14:paraId="55E6EAA7" w14:textId="0AEB51F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4.11.2.8</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ATC5: MB-MSR </w:t>
      </w:r>
      <w:r w:rsidRPr="003535A9">
        <w:rPr>
          <w:noProof/>
          <w:color w:val="000000" w:themeColor="text1"/>
          <w:lang w:eastAsia="zh-CN"/>
        </w:rPr>
        <w:t>operation</w:t>
      </w:r>
      <w:r>
        <w:rPr>
          <w:noProof/>
        </w:rPr>
        <w:tab/>
      </w:r>
      <w:r>
        <w:rPr>
          <w:noProof/>
        </w:rPr>
        <w:fldChar w:fldCharType="begin"/>
      </w:r>
      <w:r>
        <w:rPr>
          <w:noProof/>
        </w:rPr>
        <w:instrText xml:space="preserve"> PAGEREF _Toc219541514 \h </w:instrText>
      </w:r>
      <w:r>
        <w:rPr>
          <w:noProof/>
        </w:rPr>
      </w:r>
      <w:r>
        <w:rPr>
          <w:noProof/>
        </w:rPr>
        <w:fldChar w:fldCharType="separate"/>
      </w:r>
      <w:r>
        <w:rPr>
          <w:noProof/>
        </w:rPr>
        <w:t>46</w:t>
      </w:r>
      <w:r>
        <w:rPr>
          <w:noProof/>
        </w:rPr>
        <w:fldChar w:fldCharType="end"/>
      </w:r>
    </w:p>
    <w:p w14:paraId="16C4E2BC" w14:textId="339D137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sidRPr="003535A9">
        <w:rPr>
          <w:noProof/>
          <w:color w:val="000000" w:themeColor="text1"/>
        </w:rPr>
        <w:t>.</w:t>
      </w:r>
      <w:r w:rsidRPr="003535A9">
        <w:rPr>
          <w:noProof/>
          <w:color w:val="000000" w:themeColor="text1"/>
          <w:lang w:eastAsia="zh-CN"/>
        </w:rPr>
        <w:t>11.2</w:t>
      </w:r>
      <w:r w:rsidRPr="003535A9">
        <w:rPr>
          <w:noProof/>
          <w:color w:val="000000" w:themeColor="text1"/>
        </w:rPr>
        <w:t>.</w:t>
      </w:r>
      <w:r w:rsidRPr="003535A9">
        <w:rPr>
          <w:noProof/>
          <w:color w:val="000000" w:themeColor="text1"/>
          <w:lang w:eastAsia="zh-CN"/>
        </w:rPr>
        <w:t>8</w:t>
      </w:r>
      <w:r w:rsidRPr="003535A9">
        <w:rPr>
          <w:noProof/>
          <w:color w:val="000000" w:themeColor="text1"/>
        </w:rPr>
        <w:t>.1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ATC5a: MB-MSR test configuration for full carrier allocation</w:t>
      </w:r>
      <w:r>
        <w:rPr>
          <w:noProof/>
        </w:rPr>
        <w:tab/>
      </w:r>
      <w:r>
        <w:rPr>
          <w:noProof/>
        </w:rPr>
        <w:fldChar w:fldCharType="begin"/>
      </w:r>
      <w:r>
        <w:rPr>
          <w:noProof/>
        </w:rPr>
        <w:instrText xml:space="preserve"> PAGEREF _Toc219541515 \h </w:instrText>
      </w:r>
      <w:r>
        <w:rPr>
          <w:noProof/>
        </w:rPr>
      </w:r>
      <w:r>
        <w:rPr>
          <w:noProof/>
        </w:rPr>
        <w:fldChar w:fldCharType="separate"/>
      </w:r>
      <w:r>
        <w:rPr>
          <w:noProof/>
        </w:rPr>
        <w:t>46</w:t>
      </w:r>
      <w:r>
        <w:rPr>
          <w:noProof/>
        </w:rPr>
        <w:fldChar w:fldCharType="end"/>
      </w:r>
    </w:p>
    <w:p w14:paraId="1A3B0683" w14:textId="6B301E9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w:t>
      </w:r>
      <w:r w:rsidRPr="003535A9">
        <w:rPr>
          <w:noProof/>
          <w:color w:val="000000" w:themeColor="text1"/>
        </w:rPr>
        <w:t>.</w:t>
      </w:r>
      <w:r w:rsidRPr="003535A9">
        <w:rPr>
          <w:noProof/>
          <w:color w:val="000000" w:themeColor="text1"/>
          <w:lang w:eastAsia="zh-CN"/>
        </w:rPr>
        <w:t>11.2</w:t>
      </w:r>
      <w:r w:rsidRPr="003535A9">
        <w:rPr>
          <w:noProof/>
          <w:color w:val="000000" w:themeColor="text1"/>
        </w:rPr>
        <w:t>.</w:t>
      </w:r>
      <w:r w:rsidRPr="003535A9">
        <w:rPr>
          <w:noProof/>
          <w:color w:val="000000" w:themeColor="text1"/>
          <w:lang w:eastAsia="zh-CN"/>
        </w:rPr>
        <w:t>8</w:t>
      </w:r>
      <w:r w:rsidRPr="003535A9">
        <w:rPr>
          <w:noProof/>
          <w:color w:val="000000" w:themeColor="text1"/>
        </w:rPr>
        <w:t>.2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ATC5b: MB-MSR test configuration with high PSD per carrier</w:t>
      </w:r>
      <w:r>
        <w:rPr>
          <w:noProof/>
        </w:rPr>
        <w:tab/>
      </w:r>
      <w:r>
        <w:rPr>
          <w:noProof/>
        </w:rPr>
        <w:fldChar w:fldCharType="begin"/>
      </w:r>
      <w:r>
        <w:rPr>
          <w:noProof/>
        </w:rPr>
        <w:instrText xml:space="preserve"> PAGEREF _Toc219541516 \h </w:instrText>
      </w:r>
      <w:r>
        <w:rPr>
          <w:noProof/>
        </w:rPr>
      </w:r>
      <w:r>
        <w:rPr>
          <w:noProof/>
        </w:rPr>
        <w:fldChar w:fldCharType="separate"/>
      </w:r>
      <w:r>
        <w:rPr>
          <w:noProof/>
        </w:rPr>
        <w:t>47</w:t>
      </w:r>
      <w:r>
        <w:rPr>
          <w:noProof/>
        </w:rPr>
        <w:fldChar w:fldCharType="end"/>
      </w:r>
    </w:p>
    <w:p w14:paraId="65759C9D" w14:textId="10941EA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4.11.2.9</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E-UTRA and NR multi-RAT operation</w:t>
      </w:r>
      <w:r>
        <w:rPr>
          <w:noProof/>
        </w:rPr>
        <w:tab/>
      </w:r>
      <w:r>
        <w:rPr>
          <w:noProof/>
        </w:rPr>
        <w:fldChar w:fldCharType="begin"/>
      </w:r>
      <w:r>
        <w:rPr>
          <w:noProof/>
        </w:rPr>
        <w:instrText xml:space="preserve"> PAGEREF _Toc219541517 \h </w:instrText>
      </w:r>
      <w:r>
        <w:rPr>
          <w:noProof/>
        </w:rPr>
      </w:r>
      <w:r>
        <w:rPr>
          <w:noProof/>
        </w:rPr>
        <w:fldChar w:fldCharType="separate"/>
      </w:r>
      <w:r>
        <w:rPr>
          <w:noProof/>
        </w:rPr>
        <w:t>48</w:t>
      </w:r>
      <w:r>
        <w:rPr>
          <w:noProof/>
        </w:rPr>
        <w:fldChar w:fldCharType="end"/>
      </w:r>
    </w:p>
    <w:p w14:paraId="6C0628BF" w14:textId="3248AAA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_Toc219541518 \h </w:instrText>
      </w:r>
      <w:r>
        <w:rPr>
          <w:noProof/>
        </w:rPr>
      </w:r>
      <w:r>
        <w:rPr>
          <w:noProof/>
        </w:rPr>
        <w:fldChar w:fldCharType="separate"/>
      </w:r>
      <w:r>
        <w:rPr>
          <w:noProof/>
        </w:rPr>
        <w:t>48</w:t>
      </w:r>
      <w:r>
        <w:rPr>
          <w:noProof/>
        </w:rPr>
        <w:fldChar w:fldCharType="end"/>
      </w:r>
    </w:p>
    <w:p w14:paraId="43560EF0" w14:textId="65A3AA2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generation</w:t>
      </w:r>
      <w:r>
        <w:rPr>
          <w:noProof/>
        </w:rPr>
        <w:tab/>
      </w:r>
      <w:r>
        <w:rPr>
          <w:noProof/>
        </w:rPr>
        <w:fldChar w:fldCharType="begin"/>
      </w:r>
      <w:r>
        <w:rPr>
          <w:noProof/>
        </w:rPr>
        <w:instrText xml:space="preserve"> PAGEREF _Toc219541519 \h </w:instrText>
      </w:r>
      <w:r>
        <w:rPr>
          <w:noProof/>
        </w:rPr>
      </w:r>
      <w:r>
        <w:rPr>
          <w:noProof/>
        </w:rPr>
        <w:fldChar w:fldCharType="separate"/>
      </w:r>
      <w:r>
        <w:rPr>
          <w:noProof/>
        </w:rPr>
        <w:t>48</w:t>
      </w:r>
      <w:r>
        <w:rPr>
          <w:noProof/>
        </w:rPr>
        <w:fldChar w:fldCharType="end"/>
      </w:r>
    </w:p>
    <w:p w14:paraId="5787E839" w14:textId="3EE74EF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4.11.2.9.3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ATC6 power allocation</w:t>
      </w:r>
      <w:r>
        <w:rPr>
          <w:noProof/>
        </w:rPr>
        <w:tab/>
      </w:r>
      <w:r>
        <w:rPr>
          <w:noProof/>
        </w:rPr>
        <w:fldChar w:fldCharType="begin"/>
      </w:r>
      <w:r>
        <w:rPr>
          <w:noProof/>
        </w:rPr>
        <w:instrText xml:space="preserve"> PAGEREF _Toc219541520 \h </w:instrText>
      </w:r>
      <w:r>
        <w:rPr>
          <w:noProof/>
        </w:rPr>
      </w:r>
      <w:r>
        <w:rPr>
          <w:noProof/>
        </w:rPr>
        <w:fldChar w:fldCharType="separate"/>
      </w:r>
      <w:r>
        <w:rPr>
          <w:noProof/>
        </w:rPr>
        <w:t>49</w:t>
      </w:r>
      <w:r>
        <w:rPr>
          <w:noProof/>
        </w:rPr>
        <w:fldChar w:fldCharType="end"/>
      </w:r>
    </w:p>
    <w:p w14:paraId="13E4C726" w14:textId="0F176C4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4.11.2.10</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E-UTRA and NR multi RAT non-contiguous operation</w:t>
      </w:r>
      <w:r>
        <w:rPr>
          <w:noProof/>
        </w:rPr>
        <w:tab/>
      </w:r>
      <w:r>
        <w:rPr>
          <w:noProof/>
        </w:rPr>
        <w:fldChar w:fldCharType="begin"/>
      </w:r>
      <w:r>
        <w:rPr>
          <w:noProof/>
        </w:rPr>
        <w:instrText xml:space="preserve"> PAGEREF _Toc219541521 \h </w:instrText>
      </w:r>
      <w:r>
        <w:rPr>
          <w:noProof/>
        </w:rPr>
      </w:r>
      <w:r>
        <w:rPr>
          <w:noProof/>
        </w:rPr>
        <w:fldChar w:fldCharType="separate"/>
      </w:r>
      <w:r>
        <w:rPr>
          <w:noProof/>
        </w:rPr>
        <w:t>49</w:t>
      </w:r>
      <w:r>
        <w:rPr>
          <w:noProof/>
        </w:rPr>
        <w:fldChar w:fldCharType="end"/>
      </w:r>
    </w:p>
    <w:p w14:paraId="4AB8BA9F" w14:textId="7B86993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_Toc219541522 \h </w:instrText>
      </w:r>
      <w:r>
        <w:rPr>
          <w:noProof/>
        </w:rPr>
      </w:r>
      <w:r>
        <w:rPr>
          <w:noProof/>
        </w:rPr>
        <w:fldChar w:fldCharType="separate"/>
      </w:r>
      <w:r>
        <w:rPr>
          <w:noProof/>
        </w:rPr>
        <w:t>49</w:t>
      </w:r>
      <w:r>
        <w:rPr>
          <w:noProof/>
        </w:rPr>
        <w:fldChar w:fldCharType="end"/>
      </w:r>
    </w:p>
    <w:p w14:paraId="2BDC39FC" w14:textId="6EFBFD8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generation</w:t>
      </w:r>
      <w:r>
        <w:rPr>
          <w:noProof/>
        </w:rPr>
        <w:tab/>
      </w:r>
      <w:r>
        <w:rPr>
          <w:noProof/>
        </w:rPr>
        <w:fldChar w:fldCharType="begin"/>
      </w:r>
      <w:r>
        <w:rPr>
          <w:noProof/>
        </w:rPr>
        <w:instrText xml:space="preserve"> PAGEREF _Toc219541523 \h </w:instrText>
      </w:r>
      <w:r>
        <w:rPr>
          <w:noProof/>
        </w:rPr>
      </w:r>
      <w:r>
        <w:rPr>
          <w:noProof/>
        </w:rPr>
        <w:fldChar w:fldCharType="separate"/>
      </w:r>
      <w:r>
        <w:rPr>
          <w:noProof/>
        </w:rPr>
        <w:t>49</w:t>
      </w:r>
      <w:r>
        <w:rPr>
          <w:noProof/>
        </w:rPr>
        <w:fldChar w:fldCharType="end"/>
      </w:r>
    </w:p>
    <w:p w14:paraId="3AA93251" w14:textId="248DED0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4.11.2.10.3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ANTC6 power allocation</w:t>
      </w:r>
      <w:r>
        <w:rPr>
          <w:noProof/>
        </w:rPr>
        <w:tab/>
      </w:r>
      <w:r>
        <w:rPr>
          <w:noProof/>
        </w:rPr>
        <w:fldChar w:fldCharType="begin"/>
      </w:r>
      <w:r>
        <w:rPr>
          <w:noProof/>
        </w:rPr>
        <w:instrText xml:space="preserve"> PAGEREF _Toc219541524 \h </w:instrText>
      </w:r>
      <w:r>
        <w:rPr>
          <w:noProof/>
        </w:rPr>
      </w:r>
      <w:r>
        <w:rPr>
          <w:noProof/>
        </w:rPr>
        <w:fldChar w:fldCharType="separate"/>
      </w:r>
      <w:r>
        <w:rPr>
          <w:noProof/>
        </w:rPr>
        <w:t>49</w:t>
      </w:r>
      <w:r>
        <w:rPr>
          <w:noProof/>
        </w:rPr>
        <w:fldChar w:fldCharType="end"/>
      </w:r>
    </w:p>
    <w:p w14:paraId="07FC28FE" w14:textId="11C6B9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4.11.2.11</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NR multicarrier operation</w:t>
      </w:r>
      <w:r>
        <w:rPr>
          <w:noProof/>
        </w:rPr>
        <w:tab/>
      </w:r>
      <w:r>
        <w:rPr>
          <w:noProof/>
        </w:rPr>
        <w:fldChar w:fldCharType="begin"/>
      </w:r>
      <w:r>
        <w:rPr>
          <w:noProof/>
        </w:rPr>
        <w:instrText xml:space="preserve"> PAGEREF _Toc219541525 \h </w:instrText>
      </w:r>
      <w:r>
        <w:rPr>
          <w:noProof/>
        </w:rPr>
      </w:r>
      <w:r>
        <w:rPr>
          <w:noProof/>
        </w:rPr>
        <w:fldChar w:fldCharType="separate"/>
      </w:r>
      <w:r>
        <w:rPr>
          <w:noProof/>
        </w:rPr>
        <w:t>50</w:t>
      </w:r>
      <w:r>
        <w:rPr>
          <w:noProof/>
        </w:rPr>
        <w:fldChar w:fldCharType="end"/>
      </w:r>
    </w:p>
    <w:p w14:paraId="6FBD4A66" w14:textId="087CF2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_Toc219541526 \h </w:instrText>
      </w:r>
      <w:r>
        <w:rPr>
          <w:noProof/>
        </w:rPr>
      </w:r>
      <w:r>
        <w:rPr>
          <w:noProof/>
        </w:rPr>
        <w:fldChar w:fldCharType="separate"/>
      </w:r>
      <w:r>
        <w:rPr>
          <w:noProof/>
        </w:rPr>
        <w:t>50</w:t>
      </w:r>
      <w:r>
        <w:rPr>
          <w:noProof/>
        </w:rPr>
        <w:fldChar w:fldCharType="end"/>
      </w:r>
    </w:p>
    <w:p w14:paraId="4BDC18C0" w14:textId="1DE6368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4.11.2.11.2</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generation</w:t>
      </w:r>
      <w:r>
        <w:rPr>
          <w:noProof/>
        </w:rPr>
        <w:tab/>
      </w:r>
      <w:r>
        <w:rPr>
          <w:noProof/>
        </w:rPr>
        <w:fldChar w:fldCharType="begin"/>
      </w:r>
      <w:r>
        <w:rPr>
          <w:noProof/>
        </w:rPr>
        <w:instrText xml:space="preserve"> PAGEREF _Toc219541527 \h </w:instrText>
      </w:r>
      <w:r>
        <w:rPr>
          <w:noProof/>
        </w:rPr>
      </w:r>
      <w:r>
        <w:rPr>
          <w:noProof/>
        </w:rPr>
        <w:fldChar w:fldCharType="separate"/>
      </w:r>
      <w:r>
        <w:rPr>
          <w:noProof/>
        </w:rPr>
        <w:t>50</w:t>
      </w:r>
      <w:r>
        <w:rPr>
          <w:noProof/>
        </w:rPr>
        <w:fldChar w:fldCharType="end"/>
      </w:r>
    </w:p>
    <w:p w14:paraId="55AE5497" w14:textId="36EBEA6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ATC7 power allocation</w:t>
      </w:r>
      <w:r>
        <w:rPr>
          <w:noProof/>
        </w:rPr>
        <w:tab/>
      </w:r>
      <w:r>
        <w:rPr>
          <w:noProof/>
        </w:rPr>
        <w:fldChar w:fldCharType="begin"/>
      </w:r>
      <w:r>
        <w:rPr>
          <w:noProof/>
        </w:rPr>
        <w:instrText xml:space="preserve"> PAGEREF _Toc219541528 \h </w:instrText>
      </w:r>
      <w:r>
        <w:rPr>
          <w:noProof/>
        </w:rPr>
      </w:r>
      <w:r>
        <w:rPr>
          <w:noProof/>
        </w:rPr>
        <w:fldChar w:fldCharType="separate"/>
      </w:r>
      <w:r>
        <w:rPr>
          <w:noProof/>
        </w:rPr>
        <w:t>50</w:t>
      </w:r>
      <w:r>
        <w:rPr>
          <w:noProof/>
        </w:rPr>
        <w:fldChar w:fldCharType="end"/>
      </w:r>
    </w:p>
    <w:p w14:paraId="1BF012B4" w14:textId="5C6468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NR multicarrier non-contiguous operation</w:t>
      </w:r>
      <w:r>
        <w:rPr>
          <w:noProof/>
        </w:rPr>
        <w:tab/>
      </w:r>
      <w:r>
        <w:rPr>
          <w:noProof/>
        </w:rPr>
        <w:fldChar w:fldCharType="begin"/>
      </w:r>
      <w:r>
        <w:rPr>
          <w:noProof/>
        </w:rPr>
        <w:instrText xml:space="preserve"> PAGEREF _Toc219541529 \h </w:instrText>
      </w:r>
      <w:r>
        <w:rPr>
          <w:noProof/>
        </w:rPr>
      </w:r>
      <w:r>
        <w:rPr>
          <w:noProof/>
        </w:rPr>
        <w:fldChar w:fldCharType="separate"/>
      </w:r>
      <w:r>
        <w:rPr>
          <w:noProof/>
        </w:rPr>
        <w:t>50</w:t>
      </w:r>
      <w:r>
        <w:rPr>
          <w:noProof/>
        </w:rPr>
        <w:fldChar w:fldCharType="end"/>
      </w:r>
    </w:p>
    <w:p w14:paraId="640A41CE" w14:textId="1F2E67C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_Toc219541530 \h </w:instrText>
      </w:r>
      <w:r>
        <w:rPr>
          <w:noProof/>
        </w:rPr>
      </w:r>
      <w:r>
        <w:rPr>
          <w:noProof/>
        </w:rPr>
        <w:fldChar w:fldCharType="separate"/>
      </w:r>
      <w:r>
        <w:rPr>
          <w:noProof/>
        </w:rPr>
        <w:t>50</w:t>
      </w:r>
      <w:r>
        <w:rPr>
          <w:noProof/>
        </w:rPr>
        <w:fldChar w:fldCharType="end"/>
      </w:r>
    </w:p>
    <w:p w14:paraId="788B6170" w14:textId="7B8027F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generation</w:t>
      </w:r>
      <w:r>
        <w:rPr>
          <w:noProof/>
        </w:rPr>
        <w:tab/>
      </w:r>
      <w:r>
        <w:rPr>
          <w:noProof/>
        </w:rPr>
        <w:fldChar w:fldCharType="begin"/>
      </w:r>
      <w:r>
        <w:rPr>
          <w:noProof/>
        </w:rPr>
        <w:instrText xml:space="preserve"> PAGEREF _Toc219541531 \h </w:instrText>
      </w:r>
      <w:r>
        <w:rPr>
          <w:noProof/>
        </w:rPr>
      </w:r>
      <w:r>
        <w:rPr>
          <w:noProof/>
        </w:rPr>
        <w:fldChar w:fldCharType="separate"/>
      </w:r>
      <w:r>
        <w:rPr>
          <w:noProof/>
        </w:rPr>
        <w:t>50</w:t>
      </w:r>
      <w:r>
        <w:rPr>
          <w:noProof/>
        </w:rPr>
        <w:fldChar w:fldCharType="end"/>
      </w:r>
    </w:p>
    <w:p w14:paraId="1625EB38" w14:textId="27F541D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4.11.2.12.3</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ANTC7 power allocation</w:t>
      </w:r>
      <w:r>
        <w:rPr>
          <w:noProof/>
        </w:rPr>
        <w:tab/>
      </w:r>
      <w:r>
        <w:rPr>
          <w:noProof/>
        </w:rPr>
        <w:fldChar w:fldCharType="begin"/>
      </w:r>
      <w:r>
        <w:rPr>
          <w:noProof/>
        </w:rPr>
        <w:instrText xml:space="preserve"> PAGEREF _Toc219541532 \h </w:instrText>
      </w:r>
      <w:r>
        <w:rPr>
          <w:noProof/>
        </w:rPr>
      </w:r>
      <w:r>
        <w:rPr>
          <w:noProof/>
        </w:rPr>
        <w:fldChar w:fldCharType="separate"/>
      </w:r>
      <w:r>
        <w:rPr>
          <w:noProof/>
        </w:rPr>
        <w:t>51</w:t>
      </w:r>
      <w:r>
        <w:rPr>
          <w:noProof/>
        </w:rPr>
        <w:fldChar w:fldCharType="end"/>
      </w:r>
    </w:p>
    <w:p w14:paraId="47BD7B9D" w14:textId="0A3F26C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4.11.2.13</w:t>
      </w:r>
      <w:r>
        <w:rPr>
          <w:rFonts w:asciiTheme="minorHAnsi" w:hAnsiTheme="minorHAnsi" w:cstheme="minorBidi"/>
          <w:noProof/>
          <w:kern w:val="2"/>
          <w:sz w:val="24"/>
          <w:szCs w:val="24"/>
          <w:lang w:eastAsia="ko-KR"/>
          <w14:ligatures w14:val="standardContextual"/>
        </w:rPr>
        <w:tab/>
      </w:r>
      <w:r w:rsidRPr="003535A9">
        <w:rPr>
          <w:noProof/>
          <w:color w:val="000000" w:themeColor="text1"/>
        </w:rPr>
        <w:t>ATC8: UTRA, E-UTRA and NR multi-RAT operation</w:t>
      </w:r>
      <w:r>
        <w:rPr>
          <w:noProof/>
        </w:rPr>
        <w:tab/>
      </w:r>
      <w:r>
        <w:rPr>
          <w:noProof/>
        </w:rPr>
        <w:fldChar w:fldCharType="begin"/>
      </w:r>
      <w:r>
        <w:rPr>
          <w:noProof/>
        </w:rPr>
        <w:instrText xml:space="preserve"> PAGEREF _Toc219541533 \h </w:instrText>
      </w:r>
      <w:r>
        <w:rPr>
          <w:noProof/>
        </w:rPr>
      </w:r>
      <w:r>
        <w:rPr>
          <w:noProof/>
        </w:rPr>
        <w:fldChar w:fldCharType="separate"/>
      </w:r>
      <w:r>
        <w:rPr>
          <w:noProof/>
        </w:rPr>
        <w:t>51</w:t>
      </w:r>
      <w:r>
        <w:rPr>
          <w:noProof/>
        </w:rPr>
        <w:fldChar w:fldCharType="end"/>
      </w:r>
    </w:p>
    <w:p w14:paraId="4B3C1FAF" w14:textId="638489E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_Toc219541534 \h </w:instrText>
      </w:r>
      <w:r>
        <w:rPr>
          <w:noProof/>
        </w:rPr>
      </w:r>
      <w:r>
        <w:rPr>
          <w:noProof/>
        </w:rPr>
        <w:fldChar w:fldCharType="separate"/>
      </w:r>
      <w:r>
        <w:rPr>
          <w:noProof/>
        </w:rPr>
        <w:t>51</w:t>
      </w:r>
      <w:r>
        <w:rPr>
          <w:noProof/>
        </w:rPr>
        <w:fldChar w:fldCharType="end"/>
      </w:r>
    </w:p>
    <w:p w14:paraId="5C985AC2" w14:textId="51062E2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4.11.2.13.2</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 ATC8 generation</w:t>
      </w:r>
      <w:r>
        <w:rPr>
          <w:noProof/>
        </w:rPr>
        <w:tab/>
      </w:r>
      <w:r>
        <w:rPr>
          <w:noProof/>
        </w:rPr>
        <w:fldChar w:fldCharType="begin"/>
      </w:r>
      <w:r>
        <w:rPr>
          <w:noProof/>
        </w:rPr>
        <w:instrText xml:space="preserve"> PAGEREF _Toc219541535 \h </w:instrText>
      </w:r>
      <w:r>
        <w:rPr>
          <w:noProof/>
        </w:rPr>
      </w:r>
      <w:r>
        <w:rPr>
          <w:noProof/>
        </w:rPr>
        <w:fldChar w:fldCharType="separate"/>
      </w:r>
      <w:r>
        <w:rPr>
          <w:noProof/>
        </w:rPr>
        <w:t>51</w:t>
      </w:r>
      <w:r>
        <w:rPr>
          <w:noProof/>
        </w:rPr>
        <w:fldChar w:fldCharType="end"/>
      </w:r>
    </w:p>
    <w:p w14:paraId="5BDEAAAD" w14:textId="66ABDA1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4.11.2.13.3</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 ATC8 power allocation</w:t>
      </w:r>
      <w:r>
        <w:rPr>
          <w:noProof/>
        </w:rPr>
        <w:tab/>
      </w:r>
      <w:r>
        <w:rPr>
          <w:noProof/>
        </w:rPr>
        <w:fldChar w:fldCharType="begin"/>
      </w:r>
      <w:r>
        <w:rPr>
          <w:noProof/>
        </w:rPr>
        <w:instrText xml:space="preserve"> PAGEREF _Toc219541536 \h </w:instrText>
      </w:r>
      <w:r>
        <w:rPr>
          <w:noProof/>
        </w:rPr>
      </w:r>
      <w:r>
        <w:rPr>
          <w:noProof/>
        </w:rPr>
        <w:fldChar w:fldCharType="separate"/>
      </w:r>
      <w:r>
        <w:rPr>
          <w:noProof/>
        </w:rPr>
        <w:t>51</w:t>
      </w:r>
      <w:r>
        <w:rPr>
          <w:noProof/>
        </w:rPr>
        <w:fldChar w:fldCharType="end"/>
      </w:r>
    </w:p>
    <w:p w14:paraId="0846A5C3" w14:textId="0BE3477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4.11.2.14</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ANTC8: UTRA, E-UTRA and NR multi-RAT non-contiguous operation</w:t>
      </w:r>
      <w:r>
        <w:rPr>
          <w:noProof/>
        </w:rPr>
        <w:tab/>
      </w:r>
      <w:r>
        <w:rPr>
          <w:noProof/>
        </w:rPr>
        <w:fldChar w:fldCharType="begin"/>
      </w:r>
      <w:r>
        <w:rPr>
          <w:noProof/>
        </w:rPr>
        <w:instrText xml:space="preserve"> PAGEREF _Toc219541537 \h </w:instrText>
      </w:r>
      <w:r>
        <w:rPr>
          <w:noProof/>
        </w:rPr>
      </w:r>
      <w:r>
        <w:rPr>
          <w:noProof/>
        </w:rPr>
        <w:fldChar w:fldCharType="separate"/>
      </w:r>
      <w:r>
        <w:rPr>
          <w:noProof/>
        </w:rPr>
        <w:t>52</w:t>
      </w:r>
      <w:r>
        <w:rPr>
          <w:noProof/>
        </w:rPr>
        <w:fldChar w:fldCharType="end"/>
      </w:r>
    </w:p>
    <w:p w14:paraId="1951E76F" w14:textId="27A612B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ANTC8 generation</w:t>
      </w:r>
      <w:r>
        <w:rPr>
          <w:noProof/>
        </w:rPr>
        <w:tab/>
      </w:r>
      <w:r>
        <w:rPr>
          <w:noProof/>
        </w:rPr>
        <w:fldChar w:fldCharType="begin"/>
      </w:r>
      <w:r>
        <w:rPr>
          <w:noProof/>
        </w:rPr>
        <w:instrText xml:space="preserve"> PAGEREF _Toc219541538 \h </w:instrText>
      </w:r>
      <w:r>
        <w:rPr>
          <w:noProof/>
        </w:rPr>
      </w:r>
      <w:r>
        <w:rPr>
          <w:noProof/>
        </w:rPr>
        <w:fldChar w:fldCharType="separate"/>
      </w:r>
      <w:r>
        <w:rPr>
          <w:noProof/>
        </w:rPr>
        <w:t>52</w:t>
      </w:r>
      <w:r>
        <w:rPr>
          <w:noProof/>
        </w:rPr>
        <w:fldChar w:fldCharType="end"/>
      </w:r>
    </w:p>
    <w:p w14:paraId="76284CA3" w14:textId="4218E40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4.11.2.14.2</w:t>
      </w:r>
      <w:r>
        <w:rPr>
          <w:rFonts w:asciiTheme="minorHAnsi" w:hAnsiTheme="minorHAnsi" w:cstheme="minorBidi"/>
          <w:noProof/>
          <w:kern w:val="2"/>
          <w:sz w:val="24"/>
          <w:szCs w:val="24"/>
          <w:lang w:eastAsia="ko-KR"/>
          <w14:ligatures w14:val="standardContextual"/>
        </w:rPr>
        <w:tab/>
      </w:r>
      <w:r w:rsidRPr="003535A9">
        <w:rPr>
          <w:noProof/>
          <w:color w:val="000000" w:themeColor="text1"/>
        </w:rPr>
        <w:t>ANTC8 power allocation</w:t>
      </w:r>
      <w:r>
        <w:rPr>
          <w:noProof/>
        </w:rPr>
        <w:tab/>
      </w:r>
      <w:r>
        <w:rPr>
          <w:noProof/>
        </w:rPr>
        <w:fldChar w:fldCharType="begin"/>
      </w:r>
      <w:r>
        <w:rPr>
          <w:noProof/>
        </w:rPr>
        <w:instrText xml:space="preserve"> PAGEREF _Toc219541539 \h </w:instrText>
      </w:r>
      <w:r>
        <w:rPr>
          <w:noProof/>
        </w:rPr>
      </w:r>
      <w:r>
        <w:rPr>
          <w:noProof/>
        </w:rPr>
        <w:fldChar w:fldCharType="separate"/>
      </w:r>
      <w:r>
        <w:rPr>
          <w:noProof/>
        </w:rPr>
        <w:t>52</w:t>
      </w:r>
      <w:r>
        <w:rPr>
          <w:noProof/>
        </w:rPr>
        <w:fldChar w:fldCharType="end"/>
      </w:r>
    </w:p>
    <w:p w14:paraId="0310F5B7" w14:textId="503DE8D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RF channels and test models</w:t>
      </w:r>
      <w:r>
        <w:rPr>
          <w:noProof/>
        </w:rPr>
        <w:tab/>
      </w:r>
      <w:r>
        <w:rPr>
          <w:noProof/>
        </w:rPr>
        <w:fldChar w:fldCharType="begin"/>
      </w:r>
      <w:r>
        <w:rPr>
          <w:noProof/>
        </w:rPr>
        <w:instrText xml:space="preserve"> PAGEREF _Toc219541540 \h </w:instrText>
      </w:r>
      <w:r>
        <w:rPr>
          <w:noProof/>
        </w:rPr>
      </w:r>
      <w:r>
        <w:rPr>
          <w:noProof/>
        </w:rPr>
        <w:fldChar w:fldCharType="separate"/>
      </w:r>
      <w:r>
        <w:rPr>
          <w:noProof/>
        </w:rPr>
        <w:t>53</w:t>
      </w:r>
      <w:r>
        <w:rPr>
          <w:noProof/>
        </w:rPr>
        <w:fldChar w:fldCharType="end"/>
      </w:r>
    </w:p>
    <w:p w14:paraId="3CAF218E" w14:textId="776E47E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4.12.1</w:t>
      </w:r>
      <w:r>
        <w:rPr>
          <w:rFonts w:asciiTheme="minorHAnsi" w:hAnsiTheme="minorHAnsi" w:cstheme="minorBidi"/>
          <w:noProof/>
          <w:kern w:val="2"/>
          <w:sz w:val="24"/>
          <w:szCs w:val="24"/>
          <w:lang w:eastAsia="ko-KR"/>
          <w14:ligatures w14:val="standardContextual"/>
        </w:rPr>
        <w:tab/>
      </w:r>
      <w:r w:rsidRPr="003535A9">
        <w:rPr>
          <w:noProof/>
          <w:color w:val="000000" w:themeColor="text1"/>
        </w:rPr>
        <w:t>RF channels</w:t>
      </w:r>
      <w:r>
        <w:rPr>
          <w:noProof/>
        </w:rPr>
        <w:tab/>
      </w:r>
      <w:r>
        <w:rPr>
          <w:noProof/>
        </w:rPr>
        <w:fldChar w:fldCharType="begin"/>
      </w:r>
      <w:r>
        <w:rPr>
          <w:noProof/>
        </w:rPr>
        <w:instrText xml:space="preserve"> PAGEREF _Toc219541541 \h </w:instrText>
      </w:r>
      <w:r>
        <w:rPr>
          <w:noProof/>
        </w:rPr>
      </w:r>
      <w:r>
        <w:rPr>
          <w:noProof/>
        </w:rPr>
        <w:fldChar w:fldCharType="separate"/>
      </w:r>
      <w:r>
        <w:rPr>
          <w:noProof/>
        </w:rPr>
        <w:t>53</w:t>
      </w:r>
      <w:r>
        <w:rPr>
          <w:noProof/>
        </w:rPr>
        <w:fldChar w:fldCharType="end"/>
      </w:r>
    </w:p>
    <w:p w14:paraId="25A727A5" w14:textId="73C4F01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4.12.2</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models</w:t>
      </w:r>
      <w:r>
        <w:rPr>
          <w:noProof/>
        </w:rPr>
        <w:tab/>
      </w:r>
      <w:r>
        <w:rPr>
          <w:noProof/>
        </w:rPr>
        <w:fldChar w:fldCharType="begin"/>
      </w:r>
      <w:r>
        <w:rPr>
          <w:noProof/>
        </w:rPr>
        <w:instrText xml:space="preserve"> PAGEREF _Toc219541542 \h </w:instrText>
      </w:r>
      <w:r>
        <w:rPr>
          <w:noProof/>
        </w:rPr>
      </w:r>
      <w:r>
        <w:rPr>
          <w:noProof/>
        </w:rPr>
        <w:fldChar w:fldCharType="separate"/>
      </w:r>
      <w:r>
        <w:rPr>
          <w:noProof/>
        </w:rPr>
        <w:t>54</w:t>
      </w:r>
      <w:r>
        <w:rPr>
          <w:noProof/>
        </w:rPr>
        <w:fldChar w:fldCharType="end"/>
      </w:r>
    </w:p>
    <w:p w14:paraId="18A8B45E" w14:textId="0535A821"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4.13</w:t>
      </w:r>
      <w:r>
        <w:rPr>
          <w:rFonts w:asciiTheme="minorHAnsi" w:hAnsiTheme="minorHAnsi" w:cstheme="minorBidi"/>
          <w:noProof/>
          <w:kern w:val="2"/>
          <w:sz w:val="24"/>
          <w:szCs w:val="24"/>
          <w:lang w:eastAsia="ko-KR"/>
          <w14:ligatures w14:val="standardContextual"/>
        </w:rPr>
        <w:tab/>
      </w:r>
      <w:r w:rsidRPr="003535A9">
        <w:rPr>
          <w:noProof/>
          <w:color w:val="000000" w:themeColor="text1"/>
        </w:rPr>
        <w:t>Format and interpretation of tests</w:t>
      </w:r>
      <w:r>
        <w:rPr>
          <w:noProof/>
        </w:rPr>
        <w:tab/>
      </w:r>
      <w:r>
        <w:rPr>
          <w:noProof/>
        </w:rPr>
        <w:fldChar w:fldCharType="begin"/>
      </w:r>
      <w:r>
        <w:rPr>
          <w:noProof/>
        </w:rPr>
        <w:instrText xml:space="preserve"> PAGEREF _Toc219541543 \h </w:instrText>
      </w:r>
      <w:r>
        <w:rPr>
          <w:noProof/>
        </w:rPr>
      </w:r>
      <w:r>
        <w:rPr>
          <w:noProof/>
        </w:rPr>
        <w:fldChar w:fldCharType="separate"/>
      </w:r>
      <w:r>
        <w:rPr>
          <w:noProof/>
        </w:rPr>
        <w:t>55</w:t>
      </w:r>
      <w:r>
        <w:rPr>
          <w:noProof/>
        </w:rPr>
        <w:fldChar w:fldCharType="end"/>
      </w:r>
    </w:p>
    <w:p w14:paraId="1B1C424F" w14:textId="343D4B47"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Applicability of Requirements</w:t>
      </w:r>
      <w:r>
        <w:rPr>
          <w:noProof/>
        </w:rPr>
        <w:tab/>
      </w:r>
      <w:r>
        <w:rPr>
          <w:noProof/>
        </w:rPr>
        <w:fldChar w:fldCharType="begin"/>
      </w:r>
      <w:r>
        <w:rPr>
          <w:noProof/>
        </w:rPr>
        <w:instrText xml:space="preserve"> PAGEREF _Toc219541544 \h </w:instrText>
      </w:r>
      <w:r>
        <w:rPr>
          <w:noProof/>
        </w:rPr>
      </w:r>
      <w:r>
        <w:rPr>
          <w:noProof/>
        </w:rPr>
        <w:fldChar w:fldCharType="separate"/>
      </w:r>
      <w:r>
        <w:rPr>
          <w:noProof/>
        </w:rPr>
        <w:t>56</w:t>
      </w:r>
      <w:r>
        <w:rPr>
          <w:noProof/>
        </w:rPr>
        <w:fldChar w:fldCharType="end"/>
      </w:r>
    </w:p>
    <w:p w14:paraId="2628811B" w14:textId="6E1CF8B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_Toc219541545 \h </w:instrText>
      </w:r>
      <w:r>
        <w:rPr>
          <w:noProof/>
        </w:rPr>
      </w:r>
      <w:r>
        <w:rPr>
          <w:noProof/>
        </w:rPr>
        <w:fldChar w:fldCharType="separate"/>
      </w:r>
      <w:r>
        <w:rPr>
          <w:noProof/>
        </w:rPr>
        <w:t>56</w:t>
      </w:r>
      <w:r>
        <w:rPr>
          <w:noProof/>
        </w:rPr>
        <w:fldChar w:fldCharType="end"/>
      </w:r>
    </w:p>
    <w:p w14:paraId="7AEDA952" w14:textId="092CF196"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5.2</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configurations for TAB connectors for operating bands where MSR is supported</w:t>
      </w:r>
      <w:r>
        <w:rPr>
          <w:noProof/>
        </w:rPr>
        <w:tab/>
      </w:r>
      <w:r>
        <w:rPr>
          <w:noProof/>
        </w:rPr>
        <w:fldChar w:fldCharType="begin"/>
      </w:r>
      <w:r>
        <w:rPr>
          <w:noProof/>
        </w:rPr>
        <w:instrText xml:space="preserve"> PAGEREF _Toc219541546 \h </w:instrText>
      </w:r>
      <w:r>
        <w:rPr>
          <w:noProof/>
        </w:rPr>
      </w:r>
      <w:r>
        <w:rPr>
          <w:noProof/>
        </w:rPr>
        <w:fldChar w:fldCharType="separate"/>
      </w:r>
      <w:r>
        <w:rPr>
          <w:noProof/>
        </w:rPr>
        <w:t>57</w:t>
      </w:r>
      <w:r>
        <w:rPr>
          <w:noProof/>
        </w:rPr>
        <w:fldChar w:fldCharType="end"/>
      </w:r>
    </w:p>
    <w:p w14:paraId="0A8597B1" w14:textId="3816E5E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configurations for multi-carrier capable TAB connector(s) in operating bands where one RAT capability sets are supported</w:t>
      </w:r>
      <w:r>
        <w:rPr>
          <w:noProof/>
        </w:rPr>
        <w:tab/>
      </w:r>
      <w:r>
        <w:rPr>
          <w:noProof/>
        </w:rPr>
        <w:fldChar w:fldCharType="begin"/>
      </w:r>
      <w:r>
        <w:rPr>
          <w:noProof/>
        </w:rPr>
        <w:instrText xml:space="preserve"> PAGEREF _Toc219541547 \h </w:instrText>
      </w:r>
      <w:r>
        <w:rPr>
          <w:noProof/>
        </w:rPr>
      </w:r>
      <w:r>
        <w:rPr>
          <w:noProof/>
        </w:rPr>
        <w:fldChar w:fldCharType="separate"/>
      </w:r>
      <w:r>
        <w:rPr>
          <w:noProof/>
        </w:rPr>
        <w:t>62</w:t>
      </w:r>
      <w:r>
        <w:rPr>
          <w:noProof/>
        </w:rPr>
        <w:fldChar w:fldCharType="end"/>
      </w:r>
    </w:p>
    <w:p w14:paraId="4219202A" w14:textId="0F5A37C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_Toc219541548 \h </w:instrText>
      </w:r>
      <w:r>
        <w:rPr>
          <w:noProof/>
        </w:rPr>
      </w:r>
      <w:r>
        <w:rPr>
          <w:noProof/>
        </w:rPr>
        <w:fldChar w:fldCharType="separate"/>
      </w:r>
      <w:r>
        <w:rPr>
          <w:noProof/>
        </w:rPr>
        <w:t>62</w:t>
      </w:r>
      <w:r>
        <w:rPr>
          <w:noProof/>
        </w:rPr>
        <w:fldChar w:fldCharType="end"/>
      </w:r>
    </w:p>
    <w:p w14:paraId="58F3D44E" w14:textId="17872E0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5.3.2</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one RAT only MSR in the operating band</w:t>
      </w:r>
      <w:r>
        <w:rPr>
          <w:noProof/>
        </w:rPr>
        <w:tab/>
      </w:r>
      <w:r>
        <w:rPr>
          <w:noProof/>
        </w:rPr>
        <w:fldChar w:fldCharType="begin"/>
      </w:r>
      <w:r>
        <w:rPr>
          <w:noProof/>
        </w:rPr>
        <w:instrText xml:space="preserve"> PAGEREF _Toc219541549 \h </w:instrText>
      </w:r>
      <w:r>
        <w:rPr>
          <w:noProof/>
        </w:rPr>
      </w:r>
      <w:r>
        <w:rPr>
          <w:noProof/>
        </w:rPr>
        <w:fldChar w:fldCharType="separate"/>
      </w:r>
      <w:r>
        <w:rPr>
          <w:noProof/>
        </w:rPr>
        <w:t>63</w:t>
      </w:r>
      <w:r>
        <w:rPr>
          <w:noProof/>
        </w:rPr>
        <w:fldChar w:fldCharType="end"/>
      </w:r>
    </w:p>
    <w:p w14:paraId="1D24A781" w14:textId="66ACEE4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5.3.3</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Single-RAT UTRA in the operating band</w:t>
      </w:r>
      <w:r>
        <w:rPr>
          <w:noProof/>
        </w:rPr>
        <w:tab/>
      </w:r>
      <w:r>
        <w:rPr>
          <w:noProof/>
        </w:rPr>
        <w:fldChar w:fldCharType="begin"/>
      </w:r>
      <w:r>
        <w:rPr>
          <w:noProof/>
        </w:rPr>
        <w:instrText xml:space="preserve"> PAGEREF _Toc219541550 \h </w:instrText>
      </w:r>
      <w:r>
        <w:rPr>
          <w:noProof/>
        </w:rPr>
      </w:r>
      <w:r>
        <w:rPr>
          <w:noProof/>
        </w:rPr>
        <w:fldChar w:fldCharType="separate"/>
      </w:r>
      <w:r>
        <w:rPr>
          <w:noProof/>
        </w:rPr>
        <w:t>67</w:t>
      </w:r>
      <w:r>
        <w:rPr>
          <w:noProof/>
        </w:rPr>
        <w:fldChar w:fldCharType="end"/>
      </w:r>
    </w:p>
    <w:p w14:paraId="223ABA4F" w14:textId="3196053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5.3.4</w:t>
      </w:r>
      <w:r>
        <w:rPr>
          <w:rFonts w:asciiTheme="minorHAnsi" w:hAnsiTheme="minorHAnsi" w:cstheme="minorBidi"/>
          <w:noProof/>
          <w:kern w:val="2"/>
          <w:sz w:val="24"/>
          <w:szCs w:val="24"/>
          <w:lang w:eastAsia="ko-KR"/>
          <w14:ligatures w14:val="standardContextual"/>
        </w:rPr>
        <w:tab/>
      </w:r>
      <w:r w:rsidRPr="003535A9">
        <w:rPr>
          <w:noProof/>
          <w:color w:val="000000" w:themeColor="text1"/>
        </w:rPr>
        <w:t>TAB connector supporting Single-RAT E-UTRA in the operating band</w:t>
      </w:r>
      <w:r>
        <w:rPr>
          <w:noProof/>
        </w:rPr>
        <w:tab/>
      </w:r>
      <w:r>
        <w:rPr>
          <w:noProof/>
        </w:rPr>
        <w:fldChar w:fldCharType="begin"/>
      </w:r>
      <w:r>
        <w:rPr>
          <w:noProof/>
        </w:rPr>
        <w:instrText xml:space="preserve"> PAGEREF _Toc219541551 \h </w:instrText>
      </w:r>
      <w:r>
        <w:rPr>
          <w:noProof/>
        </w:rPr>
      </w:r>
      <w:r>
        <w:rPr>
          <w:noProof/>
        </w:rPr>
        <w:fldChar w:fldCharType="separate"/>
      </w:r>
      <w:r>
        <w:rPr>
          <w:noProof/>
        </w:rPr>
        <w:t>68</w:t>
      </w:r>
      <w:r>
        <w:rPr>
          <w:noProof/>
        </w:rPr>
        <w:fldChar w:fldCharType="end"/>
      </w:r>
    </w:p>
    <w:p w14:paraId="420A3640" w14:textId="0669AC83"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5.</w:t>
      </w:r>
      <w:r w:rsidRPr="003535A9">
        <w:rPr>
          <w:noProof/>
          <w:color w:val="000000" w:themeColor="text1"/>
          <w:lang w:eastAsia="zh-CN"/>
        </w:rPr>
        <w:t>4</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Test configurations for </w:t>
      </w:r>
      <w:r w:rsidRPr="003535A9">
        <w:rPr>
          <w:i/>
          <w:noProof/>
          <w:color w:val="000000" w:themeColor="text1"/>
          <w:lang w:eastAsia="zh-CN"/>
        </w:rPr>
        <w:t>Multi-band</w:t>
      </w:r>
      <w:r w:rsidRPr="003535A9">
        <w:rPr>
          <w:i/>
          <w:noProof/>
          <w:color w:val="000000" w:themeColor="text1"/>
        </w:rPr>
        <w:t xml:space="preserve"> TAB connectors</w:t>
      </w:r>
      <w:r>
        <w:rPr>
          <w:noProof/>
        </w:rPr>
        <w:tab/>
      </w:r>
      <w:r>
        <w:rPr>
          <w:noProof/>
        </w:rPr>
        <w:fldChar w:fldCharType="begin"/>
      </w:r>
      <w:r>
        <w:rPr>
          <w:noProof/>
        </w:rPr>
        <w:instrText xml:space="preserve"> PAGEREF _Toc219541552 \h </w:instrText>
      </w:r>
      <w:r>
        <w:rPr>
          <w:noProof/>
        </w:rPr>
      </w:r>
      <w:r>
        <w:rPr>
          <w:noProof/>
        </w:rPr>
        <w:fldChar w:fldCharType="separate"/>
      </w:r>
      <w:r>
        <w:rPr>
          <w:noProof/>
        </w:rPr>
        <w:t>69</w:t>
      </w:r>
      <w:r>
        <w:rPr>
          <w:noProof/>
        </w:rPr>
        <w:fldChar w:fldCharType="end"/>
      </w:r>
    </w:p>
    <w:p w14:paraId="1CD00F04" w14:textId="1EF54F6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5.4.1</w:t>
      </w:r>
      <w:r>
        <w:rPr>
          <w:rFonts w:asciiTheme="minorHAnsi" w:hAnsiTheme="minorHAnsi" w:cstheme="minorBidi"/>
          <w:noProof/>
          <w:kern w:val="2"/>
          <w:sz w:val="24"/>
          <w:szCs w:val="24"/>
          <w:lang w:eastAsia="ko-KR"/>
          <w14:ligatures w14:val="standardContextual"/>
        </w:rPr>
        <w:tab/>
      </w:r>
      <w:r w:rsidRPr="003535A9">
        <w:rPr>
          <w:noProof/>
          <w:color w:val="000000" w:themeColor="text1"/>
        </w:rPr>
        <w:t>Multi-band TAB connector supporting MSR operation</w:t>
      </w:r>
      <w:r>
        <w:rPr>
          <w:noProof/>
        </w:rPr>
        <w:tab/>
      </w:r>
      <w:r>
        <w:rPr>
          <w:noProof/>
        </w:rPr>
        <w:fldChar w:fldCharType="begin"/>
      </w:r>
      <w:r>
        <w:rPr>
          <w:noProof/>
        </w:rPr>
        <w:instrText xml:space="preserve"> PAGEREF _Toc219541553 \h </w:instrText>
      </w:r>
      <w:r>
        <w:rPr>
          <w:noProof/>
        </w:rPr>
      </w:r>
      <w:r>
        <w:rPr>
          <w:noProof/>
        </w:rPr>
        <w:fldChar w:fldCharType="separate"/>
      </w:r>
      <w:r>
        <w:rPr>
          <w:noProof/>
        </w:rPr>
        <w:t>69</w:t>
      </w:r>
      <w:r>
        <w:rPr>
          <w:noProof/>
        </w:rPr>
        <w:fldChar w:fldCharType="end"/>
      </w:r>
    </w:p>
    <w:p w14:paraId="74DCD727" w14:textId="4CABF56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5.4.2</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Multi-band TAB connector supporting </w:t>
      </w:r>
      <w:r w:rsidRPr="003535A9">
        <w:rPr>
          <w:noProof/>
          <w:color w:val="000000" w:themeColor="text1"/>
          <w:lang w:eastAsia="zh-CN"/>
        </w:rPr>
        <w:t>Single-RAT only</w:t>
      </w:r>
      <w:r>
        <w:rPr>
          <w:noProof/>
        </w:rPr>
        <w:tab/>
      </w:r>
      <w:r>
        <w:rPr>
          <w:noProof/>
        </w:rPr>
        <w:fldChar w:fldCharType="begin"/>
      </w:r>
      <w:r>
        <w:rPr>
          <w:noProof/>
        </w:rPr>
        <w:instrText xml:space="preserve"> PAGEREF _Toc219541554 \h </w:instrText>
      </w:r>
      <w:r>
        <w:rPr>
          <w:noProof/>
        </w:rPr>
      </w:r>
      <w:r>
        <w:rPr>
          <w:noProof/>
        </w:rPr>
        <w:fldChar w:fldCharType="separate"/>
      </w:r>
      <w:r>
        <w:rPr>
          <w:noProof/>
        </w:rPr>
        <w:t>71</w:t>
      </w:r>
      <w:r>
        <w:rPr>
          <w:noProof/>
        </w:rPr>
        <w:fldChar w:fldCharType="end"/>
      </w:r>
    </w:p>
    <w:p w14:paraId="5736F70A" w14:textId="281613C0"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transmitter characteristics</w:t>
      </w:r>
      <w:r>
        <w:rPr>
          <w:noProof/>
        </w:rPr>
        <w:tab/>
      </w:r>
      <w:r>
        <w:rPr>
          <w:noProof/>
        </w:rPr>
        <w:fldChar w:fldCharType="begin"/>
      </w:r>
      <w:r>
        <w:rPr>
          <w:noProof/>
        </w:rPr>
        <w:instrText xml:space="preserve"> PAGEREF _Toc219541555 \h </w:instrText>
      </w:r>
      <w:r>
        <w:rPr>
          <w:noProof/>
        </w:rPr>
      </w:r>
      <w:r>
        <w:rPr>
          <w:noProof/>
        </w:rPr>
        <w:fldChar w:fldCharType="separate"/>
      </w:r>
      <w:r>
        <w:rPr>
          <w:noProof/>
        </w:rPr>
        <w:t>72</w:t>
      </w:r>
      <w:r>
        <w:rPr>
          <w:noProof/>
        </w:rPr>
        <w:fldChar w:fldCharType="end"/>
      </w:r>
    </w:p>
    <w:p w14:paraId="72B02ED8" w14:textId="17F961FB"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6.1</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General</w:t>
      </w:r>
      <w:r>
        <w:rPr>
          <w:noProof/>
        </w:rPr>
        <w:tab/>
      </w:r>
      <w:r>
        <w:rPr>
          <w:noProof/>
        </w:rPr>
        <w:fldChar w:fldCharType="begin"/>
      </w:r>
      <w:r>
        <w:rPr>
          <w:noProof/>
        </w:rPr>
        <w:instrText xml:space="preserve"> PAGEREF _Toc219541556 \h </w:instrText>
      </w:r>
      <w:r>
        <w:rPr>
          <w:noProof/>
        </w:rPr>
      </w:r>
      <w:r>
        <w:rPr>
          <w:noProof/>
        </w:rPr>
        <w:fldChar w:fldCharType="separate"/>
      </w:r>
      <w:r>
        <w:rPr>
          <w:noProof/>
        </w:rPr>
        <w:t>72</w:t>
      </w:r>
      <w:r>
        <w:rPr>
          <w:noProof/>
        </w:rPr>
        <w:fldChar w:fldCharType="end"/>
      </w:r>
    </w:p>
    <w:p w14:paraId="6C020A1B" w14:textId="076969C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Base station output power</w:t>
      </w:r>
      <w:r>
        <w:rPr>
          <w:noProof/>
        </w:rPr>
        <w:tab/>
      </w:r>
      <w:r>
        <w:rPr>
          <w:noProof/>
        </w:rPr>
        <w:fldChar w:fldCharType="begin"/>
      </w:r>
      <w:r>
        <w:rPr>
          <w:noProof/>
        </w:rPr>
        <w:instrText xml:space="preserve"> PAGEREF _Toc219541557 \h </w:instrText>
      </w:r>
      <w:r>
        <w:rPr>
          <w:noProof/>
        </w:rPr>
      </w:r>
      <w:r>
        <w:rPr>
          <w:noProof/>
        </w:rPr>
        <w:fldChar w:fldCharType="separate"/>
      </w:r>
      <w:r>
        <w:rPr>
          <w:noProof/>
        </w:rPr>
        <w:t>73</w:t>
      </w:r>
      <w:r>
        <w:rPr>
          <w:noProof/>
        </w:rPr>
        <w:fldChar w:fldCharType="end"/>
      </w:r>
    </w:p>
    <w:p w14:paraId="254A8E8B" w14:textId="4582848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_Toc219541558 \h </w:instrText>
      </w:r>
      <w:r>
        <w:rPr>
          <w:noProof/>
        </w:rPr>
      </w:r>
      <w:r>
        <w:rPr>
          <w:noProof/>
        </w:rPr>
        <w:fldChar w:fldCharType="separate"/>
      </w:r>
      <w:r>
        <w:rPr>
          <w:noProof/>
        </w:rPr>
        <w:t>73</w:t>
      </w:r>
      <w:r>
        <w:rPr>
          <w:noProof/>
        </w:rPr>
        <w:fldChar w:fldCharType="end"/>
      </w:r>
    </w:p>
    <w:p w14:paraId="384B3127" w14:textId="6989ED1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Maximum output power</w:t>
      </w:r>
      <w:r>
        <w:rPr>
          <w:noProof/>
        </w:rPr>
        <w:tab/>
      </w:r>
      <w:r>
        <w:rPr>
          <w:noProof/>
        </w:rPr>
        <w:fldChar w:fldCharType="begin"/>
      </w:r>
      <w:r>
        <w:rPr>
          <w:noProof/>
        </w:rPr>
        <w:instrText xml:space="preserve"> PAGEREF _Toc219541559 \h </w:instrText>
      </w:r>
      <w:r>
        <w:rPr>
          <w:noProof/>
        </w:rPr>
      </w:r>
      <w:r>
        <w:rPr>
          <w:noProof/>
        </w:rPr>
        <w:fldChar w:fldCharType="separate"/>
      </w:r>
      <w:r>
        <w:rPr>
          <w:noProof/>
        </w:rPr>
        <w:t>73</w:t>
      </w:r>
      <w:r>
        <w:rPr>
          <w:noProof/>
        </w:rPr>
        <w:fldChar w:fldCharType="end"/>
      </w:r>
    </w:p>
    <w:p w14:paraId="37A98A06" w14:textId="5F52065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_Toc219541560 \h </w:instrText>
      </w:r>
      <w:r>
        <w:rPr>
          <w:noProof/>
        </w:rPr>
      </w:r>
      <w:r>
        <w:rPr>
          <w:noProof/>
        </w:rPr>
        <w:fldChar w:fldCharType="separate"/>
      </w:r>
      <w:r>
        <w:rPr>
          <w:noProof/>
        </w:rPr>
        <w:t>73</w:t>
      </w:r>
      <w:r>
        <w:rPr>
          <w:noProof/>
        </w:rPr>
        <w:fldChar w:fldCharType="end"/>
      </w:r>
    </w:p>
    <w:p w14:paraId="7E20CE62" w14:textId="35BA8AB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_Toc219541561 \h </w:instrText>
      </w:r>
      <w:r>
        <w:rPr>
          <w:noProof/>
        </w:rPr>
      </w:r>
      <w:r>
        <w:rPr>
          <w:noProof/>
        </w:rPr>
        <w:fldChar w:fldCharType="separate"/>
      </w:r>
      <w:r>
        <w:rPr>
          <w:noProof/>
        </w:rPr>
        <w:t>73</w:t>
      </w:r>
      <w:r>
        <w:rPr>
          <w:noProof/>
        </w:rPr>
        <w:fldChar w:fldCharType="end"/>
      </w:r>
    </w:p>
    <w:p w14:paraId="4B9A8D5F" w14:textId="217880D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_Toc219541562 \h </w:instrText>
      </w:r>
      <w:r>
        <w:rPr>
          <w:noProof/>
        </w:rPr>
      </w:r>
      <w:r>
        <w:rPr>
          <w:noProof/>
        </w:rPr>
        <w:fldChar w:fldCharType="separate"/>
      </w:r>
      <w:r>
        <w:rPr>
          <w:noProof/>
        </w:rPr>
        <w:t>73</w:t>
      </w:r>
      <w:r>
        <w:rPr>
          <w:noProof/>
        </w:rPr>
        <w:fldChar w:fldCharType="end"/>
      </w:r>
    </w:p>
    <w:p w14:paraId="032E5473" w14:textId="65BDB9C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_Toc219541563 \h </w:instrText>
      </w:r>
      <w:r>
        <w:rPr>
          <w:noProof/>
        </w:rPr>
      </w:r>
      <w:r>
        <w:rPr>
          <w:noProof/>
        </w:rPr>
        <w:fldChar w:fldCharType="separate"/>
      </w:r>
      <w:r>
        <w:rPr>
          <w:noProof/>
        </w:rPr>
        <w:t>73</w:t>
      </w:r>
      <w:r>
        <w:rPr>
          <w:noProof/>
        </w:rPr>
        <w:fldChar w:fldCharType="end"/>
      </w:r>
    </w:p>
    <w:p w14:paraId="236A7893" w14:textId="232D41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_Toc219541564 \h </w:instrText>
      </w:r>
      <w:r>
        <w:rPr>
          <w:noProof/>
        </w:rPr>
      </w:r>
      <w:r>
        <w:rPr>
          <w:noProof/>
        </w:rPr>
        <w:fldChar w:fldCharType="separate"/>
      </w:r>
      <w:r>
        <w:rPr>
          <w:noProof/>
        </w:rPr>
        <w:t>73</w:t>
      </w:r>
      <w:r>
        <w:rPr>
          <w:noProof/>
        </w:rPr>
        <w:fldChar w:fldCharType="end"/>
      </w:r>
    </w:p>
    <w:p w14:paraId="46A06D1B" w14:textId="4BE9A0A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6.2.2.4.2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_Toc219541565 \h </w:instrText>
      </w:r>
      <w:r>
        <w:rPr>
          <w:noProof/>
        </w:rPr>
      </w:r>
      <w:r>
        <w:rPr>
          <w:noProof/>
        </w:rPr>
        <w:fldChar w:fldCharType="separate"/>
      </w:r>
      <w:r>
        <w:rPr>
          <w:noProof/>
        </w:rPr>
        <w:t>74</w:t>
      </w:r>
      <w:r>
        <w:rPr>
          <w:noProof/>
        </w:rPr>
        <w:fldChar w:fldCharType="end"/>
      </w:r>
    </w:p>
    <w:p w14:paraId="13867D27" w14:textId="3A13308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_Toc219541566 \h </w:instrText>
      </w:r>
      <w:r>
        <w:rPr>
          <w:noProof/>
        </w:rPr>
      </w:r>
      <w:r>
        <w:rPr>
          <w:noProof/>
        </w:rPr>
        <w:fldChar w:fldCharType="separate"/>
      </w:r>
      <w:r>
        <w:rPr>
          <w:noProof/>
        </w:rPr>
        <w:t>74</w:t>
      </w:r>
      <w:r>
        <w:rPr>
          <w:noProof/>
        </w:rPr>
        <w:fldChar w:fldCharType="end"/>
      </w:r>
    </w:p>
    <w:p w14:paraId="297BFA91" w14:textId="47C828B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6.2.3</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primary CPICH power</w:t>
      </w:r>
      <w:r>
        <w:rPr>
          <w:noProof/>
        </w:rPr>
        <w:tab/>
      </w:r>
      <w:r>
        <w:rPr>
          <w:noProof/>
        </w:rPr>
        <w:fldChar w:fldCharType="begin"/>
      </w:r>
      <w:r>
        <w:rPr>
          <w:noProof/>
        </w:rPr>
        <w:instrText xml:space="preserve"> PAGEREF _Toc219541567 \h </w:instrText>
      </w:r>
      <w:r>
        <w:rPr>
          <w:noProof/>
        </w:rPr>
      </w:r>
      <w:r>
        <w:rPr>
          <w:noProof/>
        </w:rPr>
        <w:fldChar w:fldCharType="separate"/>
      </w:r>
      <w:r>
        <w:rPr>
          <w:noProof/>
        </w:rPr>
        <w:t>74</w:t>
      </w:r>
      <w:r>
        <w:rPr>
          <w:noProof/>
        </w:rPr>
        <w:fldChar w:fldCharType="end"/>
      </w:r>
    </w:p>
    <w:p w14:paraId="14484566" w14:textId="602FED3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_Toc219541568 \h </w:instrText>
      </w:r>
      <w:r>
        <w:rPr>
          <w:noProof/>
        </w:rPr>
      </w:r>
      <w:r>
        <w:rPr>
          <w:noProof/>
        </w:rPr>
        <w:fldChar w:fldCharType="separate"/>
      </w:r>
      <w:r>
        <w:rPr>
          <w:noProof/>
        </w:rPr>
        <w:t>74</w:t>
      </w:r>
      <w:r>
        <w:rPr>
          <w:noProof/>
        </w:rPr>
        <w:fldChar w:fldCharType="end"/>
      </w:r>
    </w:p>
    <w:p w14:paraId="339B20CA" w14:textId="758AFED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_Toc219541569 \h </w:instrText>
      </w:r>
      <w:r>
        <w:rPr>
          <w:noProof/>
        </w:rPr>
      </w:r>
      <w:r>
        <w:rPr>
          <w:noProof/>
        </w:rPr>
        <w:fldChar w:fldCharType="separate"/>
      </w:r>
      <w:r>
        <w:rPr>
          <w:noProof/>
        </w:rPr>
        <w:t>74</w:t>
      </w:r>
      <w:r>
        <w:rPr>
          <w:noProof/>
        </w:rPr>
        <w:fldChar w:fldCharType="end"/>
      </w:r>
    </w:p>
    <w:p w14:paraId="6145AAD7" w14:textId="25D79EF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_Toc219541570 \h </w:instrText>
      </w:r>
      <w:r>
        <w:rPr>
          <w:noProof/>
        </w:rPr>
      </w:r>
      <w:r>
        <w:rPr>
          <w:noProof/>
        </w:rPr>
        <w:fldChar w:fldCharType="separate"/>
      </w:r>
      <w:r>
        <w:rPr>
          <w:noProof/>
        </w:rPr>
        <w:t>75</w:t>
      </w:r>
      <w:r>
        <w:rPr>
          <w:noProof/>
        </w:rPr>
        <w:fldChar w:fldCharType="end"/>
      </w:r>
    </w:p>
    <w:p w14:paraId="48B7E28E" w14:textId="1F9E15D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_Toc219541571 \h </w:instrText>
      </w:r>
      <w:r>
        <w:rPr>
          <w:noProof/>
        </w:rPr>
      </w:r>
      <w:r>
        <w:rPr>
          <w:noProof/>
        </w:rPr>
        <w:fldChar w:fldCharType="separate"/>
      </w:r>
      <w:r>
        <w:rPr>
          <w:noProof/>
        </w:rPr>
        <w:t>75</w:t>
      </w:r>
      <w:r>
        <w:rPr>
          <w:noProof/>
        </w:rPr>
        <w:fldChar w:fldCharType="end"/>
      </w:r>
    </w:p>
    <w:p w14:paraId="517B435E" w14:textId="2C93880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_Toc219541572 \h </w:instrText>
      </w:r>
      <w:r>
        <w:rPr>
          <w:noProof/>
        </w:rPr>
      </w:r>
      <w:r>
        <w:rPr>
          <w:noProof/>
        </w:rPr>
        <w:fldChar w:fldCharType="separate"/>
      </w:r>
      <w:r>
        <w:rPr>
          <w:noProof/>
        </w:rPr>
        <w:t>75</w:t>
      </w:r>
      <w:r>
        <w:rPr>
          <w:noProof/>
        </w:rPr>
        <w:fldChar w:fldCharType="end"/>
      </w:r>
    </w:p>
    <w:p w14:paraId="00D44891" w14:textId="31E4EC6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_Toc219541573 \h </w:instrText>
      </w:r>
      <w:r>
        <w:rPr>
          <w:noProof/>
        </w:rPr>
      </w:r>
      <w:r>
        <w:rPr>
          <w:noProof/>
        </w:rPr>
        <w:fldChar w:fldCharType="separate"/>
      </w:r>
      <w:r>
        <w:rPr>
          <w:noProof/>
        </w:rPr>
        <w:t>75</w:t>
      </w:r>
      <w:r>
        <w:rPr>
          <w:noProof/>
        </w:rPr>
        <w:fldChar w:fldCharType="end"/>
      </w:r>
    </w:p>
    <w:p w14:paraId="6AF086DD" w14:textId="38A9070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_Toc219541574 \h </w:instrText>
      </w:r>
      <w:r>
        <w:rPr>
          <w:noProof/>
        </w:rPr>
      </w:r>
      <w:r>
        <w:rPr>
          <w:noProof/>
        </w:rPr>
        <w:fldChar w:fldCharType="separate"/>
      </w:r>
      <w:r>
        <w:rPr>
          <w:noProof/>
        </w:rPr>
        <w:t>75</w:t>
      </w:r>
      <w:r>
        <w:rPr>
          <w:noProof/>
        </w:rPr>
        <w:fldChar w:fldCharType="end"/>
      </w:r>
    </w:p>
    <w:p w14:paraId="2872C23A" w14:textId="06E0E42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primary CCPCH power</w:t>
      </w:r>
      <w:r>
        <w:rPr>
          <w:noProof/>
        </w:rPr>
        <w:tab/>
      </w:r>
      <w:r>
        <w:rPr>
          <w:noProof/>
        </w:rPr>
        <w:fldChar w:fldCharType="begin"/>
      </w:r>
      <w:r>
        <w:rPr>
          <w:noProof/>
        </w:rPr>
        <w:instrText xml:space="preserve"> PAGEREF _Toc219541575 \h </w:instrText>
      </w:r>
      <w:r>
        <w:rPr>
          <w:noProof/>
        </w:rPr>
      </w:r>
      <w:r>
        <w:rPr>
          <w:noProof/>
        </w:rPr>
        <w:fldChar w:fldCharType="separate"/>
      </w:r>
      <w:r>
        <w:rPr>
          <w:noProof/>
        </w:rPr>
        <w:t>76</w:t>
      </w:r>
      <w:r>
        <w:rPr>
          <w:noProof/>
        </w:rPr>
        <w:fldChar w:fldCharType="end"/>
      </w:r>
    </w:p>
    <w:p w14:paraId="5591E656" w14:textId="5E710EA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_Toc219541576 \h </w:instrText>
      </w:r>
      <w:r>
        <w:rPr>
          <w:noProof/>
        </w:rPr>
      </w:r>
      <w:r>
        <w:rPr>
          <w:noProof/>
        </w:rPr>
        <w:fldChar w:fldCharType="separate"/>
      </w:r>
      <w:r>
        <w:rPr>
          <w:noProof/>
        </w:rPr>
        <w:t>76</w:t>
      </w:r>
      <w:r>
        <w:rPr>
          <w:noProof/>
        </w:rPr>
        <w:fldChar w:fldCharType="end"/>
      </w:r>
    </w:p>
    <w:p w14:paraId="593E6515" w14:textId="1F930E9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_Toc219541577 \h </w:instrText>
      </w:r>
      <w:r>
        <w:rPr>
          <w:noProof/>
        </w:rPr>
      </w:r>
      <w:r>
        <w:rPr>
          <w:noProof/>
        </w:rPr>
        <w:fldChar w:fldCharType="separate"/>
      </w:r>
      <w:r>
        <w:rPr>
          <w:noProof/>
        </w:rPr>
        <w:t>76</w:t>
      </w:r>
      <w:r>
        <w:rPr>
          <w:noProof/>
        </w:rPr>
        <w:fldChar w:fldCharType="end"/>
      </w:r>
    </w:p>
    <w:p w14:paraId="49B8A96D" w14:textId="5DEB56E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_Toc219541578 \h </w:instrText>
      </w:r>
      <w:r>
        <w:rPr>
          <w:noProof/>
        </w:rPr>
      </w:r>
      <w:r>
        <w:rPr>
          <w:noProof/>
        </w:rPr>
        <w:fldChar w:fldCharType="separate"/>
      </w:r>
      <w:r>
        <w:rPr>
          <w:noProof/>
        </w:rPr>
        <w:t>76</w:t>
      </w:r>
      <w:r>
        <w:rPr>
          <w:noProof/>
        </w:rPr>
        <w:fldChar w:fldCharType="end"/>
      </w:r>
    </w:p>
    <w:p w14:paraId="4C48896C" w14:textId="5DEA4CF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_Toc219541579 \h </w:instrText>
      </w:r>
      <w:r>
        <w:rPr>
          <w:noProof/>
        </w:rPr>
      </w:r>
      <w:r>
        <w:rPr>
          <w:noProof/>
        </w:rPr>
        <w:fldChar w:fldCharType="separate"/>
      </w:r>
      <w:r>
        <w:rPr>
          <w:noProof/>
        </w:rPr>
        <w:t>76</w:t>
      </w:r>
      <w:r>
        <w:rPr>
          <w:noProof/>
        </w:rPr>
        <w:fldChar w:fldCharType="end"/>
      </w:r>
    </w:p>
    <w:p w14:paraId="15CCD160" w14:textId="5097798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_Toc219541580 \h </w:instrText>
      </w:r>
      <w:r>
        <w:rPr>
          <w:noProof/>
        </w:rPr>
      </w:r>
      <w:r>
        <w:rPr>
          <w:noProof/>
        </w:rPr>
        <w:fldChar w:fldCharType="separate"/>
      </w:r>
      <w:r>
        <w:rPr>
          <w:noProof/>
        </w:rPr>
        <w:t>76</w:t>
      </w:r>
      <w:r>
        <w:rPr>
          <w:noProof/>
        </w:rPr>
        <w:fldChar w:fldCharType="end"/>
      </w:r>
    </w:p>
    <w:p w14:paraId="6D88FAE2" w14:textId="6F3B990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_Toc219541581 \h </w:instrText>
      </w:r>
      <w:r>
        <w:rPr>
          <w:noProof/>
        </w:rPr>
      </w:r>
      <w:r>
        <w:rPr>
          <w:noProof/>
        </w:rPr>
        <w:fldChar w:fldCharType="separate"/>
      </w:r>
      <w:r>
        <w:rPr>
          <w:noProof/>
        </w:rPr>
        <w:t>77</w:t>
      </w:r>
      <w:r>
        <w:rPr>
          <w:noProof/>
        </w:rPr>
        <w:fldChar w:fldCharType="end"/>
      </w:r>
    </w:p>
    <w:p w14:paraId="3B0D93FB" w14:textId="2664F01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_Toc219541582 \h </w:instrText>
      </w:r>
      <w:r>
        <w:rPr>
          <w:noProof/>
        </w:rPr>
      </w:r>
      <w:r>
        <w:rPr>
          <w:noProof/>
        </w:rPr>
        <w:fldChar w:fldCharType="separate"/>
      </w:r>
      <w:r>
        <w:rPr>
          <w:noProof/>
        </w:rPr>
        <w:t>77</w:t>
      </w:r>
      <w:r>
        <w:rPr>
          <w:noProof/>
        </w:rPr>
        <w:fldChar w:fldCharType="end"/>
      </w:r>
    </w:p>
    <w:p w14:paraId="12F2E2F9" w14:textId="006BE43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6.2.5</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UTRA FDD additional CPICH power for MIMO </w:t>
      </w:r>
      <w:r w:rsidRPr="003535A9">
        <w:rPr>
          <w:rFonts w:cs="v4.2.0"/>
          <w:noProof/>
          <w:color w:val="000000" w:themeColor="text1"/>
        </w:rPr>
        <w:t>mode</w:t>
      </w:r>
      <w:r>
        <w:rPr>
          <w:noProof/>
        </w:rPr>
        <w:tab/>
      </w:r>
      <w:r>
        <w:rPr>
          <w:noProof/>
        </w:rPr>
        <w:fldChar w:fldCharType="begin"/>
      </w:r>
      <w:r>
        <w:rPr>
          <w:noProof/>
        </w:rPr>
        <w:instrText xml:space="preserve"> PAGEREF _Toc219541583 \h </w:instrText>
      </w:r>
      <w:r>
        <w:rPr>
          <w:noProof/>
        </w:rPr>
      </w:r>
      <w:r>
        <w:rPr>
          <w:noProof/>
        </w:rPr>
        <w:fldChar w:fldCharType="separate"/>
      </w:r>
      <w:r>
        <w:rPr>
          <w:noProof/>
        </w:rPr>
        <w:t>78</w:t>
      </w:r>
      <w:r>
        <w:rPr>
          <w:noProof/>
        </w:rPr>
        <w:fldChar w:fldCharType="end"/>
      </w:r>
    </w:p>
    <w:p w14:paraId="0AFA1552" w14:textId="70DB169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_Toc219541584 \h </w:instrText>
      </w:r>
      <w:r>
        <w:rPr>
          <w:noProof/>
        </w:rPr>
      </w:r>
      <w:r>
        <w:rPr>
          <w:noProof/>
        </w:rPr>
        <w:fldChar w:fldCharType="separate"/>
      </w:r>
      <w:r>
        <w:rPr>
          <w:noProof/>
        </w:rPr>
        <w:t>78</w:t>
      </w:r>
      <w:r>
        <w:rPr>
          <w:noProof/>
        </w:rPr>
        <w:fldChar w:fldCharType="end"/>
      </w:r>
    </w:p>
    <w:p w14:paraId="37109A5F" w14:textId="602049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_Toc219541585 \h </w:instrText>
      </w:r>
      <w:r>
        <w:rPr>
          <w:noProof/>
        </w:rPr>
      </w:r>
      <w:r>
        <w:rPr>
          <w:noProof/>
        </w:rPr>
        <w:fldChar w:fldCharType="separate"/>
      </w:r>
      <w:r>
        <w:rPr>
          <w:noProof/>
        </w:rPr>
        <w:t>78</w:t>
      </w:r>
      <w:r>
        <w:rPr>
          <w:noProof/>
        </w:rPr>
        <w:fldChar w:fldCharType="end"/>
      </w:r>
    </w:p>
    <w:p w14:paraId="12FEEF1A" w14:textId="081E18E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_Toc219541586 \h </w:instrText>
      </w:r>
      <w:r>
        <w:rPr>
          <w:noProof/>
        </w:rPr>
      </w:r>
      <w:r>
        <w:rPr>
          <w:noProof/>
        </w:rPr>
        <w:fldChar w:fldCharType="separate"/>
      </w:r>
      <w:r>
        <w:rPr>
          <w:noProof/>
        </w:rPr>
        <w:t>79</w:t>
      </w:r>
      <w:r>
        <w:rPr>
          <w:noProof/>
        </w:rPr>
        <w:fldChar w:fldCharType="end"/>
      </w:r>
    </w:p>
    <w:p w14:paraId="592781F3" w14:textId="30766DA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_Toc219541587 \h </w:instrText>
      </w:r>
      <w:r>
        <w:rPr>
          <w:noProof/>
        </w:rPr>
      </w:r>
      <w:r>
        <w:rPr>
          <w:noProof/>
        </w:rPr>
        <w:fldChar w:fldCharType="separate"/>
      </w:r>
      <w:r>
        <w:rPr>
          <w:noProof/>
        </w:rPr>
        <w:t>79</w:t>
      </w:r>
      <w:r>
        <w:rPr>
          <w:noProof/>
        </w:rPr>
        <w:fldChar w:fldCharType="end"/>
      </w:r>
    </w:p>
    <w:p w14:paraId="5BB12862" w14:textId="37F7EE5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_Toc219541588 \h </w:instrText>
      </w:r>
      <w:r>
        <w:rPr>
          <w:noProof/>
        </w:rPr>
      </w:r>
      <w:r>
        <w:rPr>
          <w:noProof/>
        </w:rPr>
        <w:fldChar w:fldCharType="separate"/>
      </w:r>
      <w:r>
        <w:rPr>
          <w:noProof/>
        </w:rPr>
        <w:t>79</w:t>
      </w:r>
      <w:r>
        <w:rPr>
          <w:noProof/>
        </w:rPr>
        <w:fldChar w:fldCharType="end"/>
      </w:r>
    </w:p>
    <w:p w14:paraId="36672107" w14:textId="5A884DE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_Toc219541589 \h </w:instrText>
      </w:r>
      <w:r>
        <w:rPr>
          <w:noProof/>
        </w:rPr>
      </w:r>
      <w:r>
        <w:rPr>
          <w:noProof/>
        </w:rPr>
        <w:fldChar w:fldCharType="separate"/>
      </w:r>
      <w:r>
        <w:rPr>
          <w:noProof/>
        </w:rPr>
        <w:t>79</w:t>
      </w:r>
      <w:r>
        <w:rPr>
          <w:noProof/>
        </w:rPr>
        <w:fldChar w:fldCharType="end"/>
      </w:r>
    </w:p>
    <w:p w14:paraId="2D6AD2D3" w14:textId="7475023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_Toc219541590 \h </w:instrText>
      </w:r>
      <w:r>
        <w:rPr>
          <w:noProof/>
        </w:rPr>
      </w:r>
      <w:r>
        <w:rPr>
          <w:noProof/>
        </w:rPr>
        <w:fldChar w:fldCharType="separate"/>
      </w:r>
      <w:r>
        <w:rPr>
          <w:noProof/>
        </w:rPr>
        <w:t>79</w:t>
      </w:r>
      <w:r>
        <w:rPr>
          <w:noProof/>
        </w:rPr>
        <w:fldChar w:fldCharType="end"/>
      </w:r>
    </w:p>
    <w:p w14:paraId="7626B4DA" w14:textId="2048CEC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6.2.6</w:t>
      </w:r>
      <w:r>
        <w:rPr>
          <w:rFonts w:asciiTheme="minorHAnsi" w:hAnsiTheme="minorHAnsi" w:cstheme="minorBidi"/>
          <w:noProof/>
          <w:kern w:val="2"/>
          <w:sz w:val="24"/>
          <w:szCs w:val="24"/>
          <w:lang w:eastAsia="ko-KR"/>
          <w14:ligatures w14:val="standardContextual"/>
        </w:rPr>
        <w:tab/>
      </w:r>
      <w:r w:rsidRPr="003535A9">
        <w:rPr>
          <w:noProof/>
          <w:color w:val="000000" w:themeColor="text1"/>
        </w:rPr>
        <w:t xml:space="preserve">E-UTRA </w:t>
      </w:r>
      <w:r w:rsidRPr="003535A9">
        <w:rPr>
          <w:noProof/>
          <w:color w:val="000000" w:themeColor="text1"/>
          <w:lang w:eastAsia="zh-CN"/>
        </w:rPr>
        <w:t>DL RS power</w:t>
      </w:r>
      <w:r>
        <w:rPr>
          <w:noProof/>
        </w:rPr>
        <w:tab/>
      </w:r>
      <w:r>
        <w:rPr>
          <w:noProof/>
        </w:rPr>
        <w:fldChar w:fldCharType="begin"/>
      </w:r>
      <w:r>
        <w:rPr>
          <w:noProof/>
        </w:rPr>
        <w:instrText xml:space="preserve"> PAGEREF _Toc219541591 \h </w:instrText>
      </w:r>
      <w:r>
        <w:rPr>
          <w:noProof/>
        </w:rPr>
      </w:r>
      <w:r>
        <w:rPr>
          <w:noProof/>
        </w:rPr>
        <w:fldChar w:fldCharType="separate"/>
      </w:r>
      <w:r>
        <w:rPr>
          <w:noProof/>
        </w:rPr>
        <w:t>80</w:t>
      </w:r>
      <w:r>
        <w:rPr>
          <w:noProof/>
        </w:rPr>
        <w:fldChar w:fldCharType="end"/>
      </w:r>
    </w:p>
    <w:p w14:paraId="45F504FC" w14:textId="7A77411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_Toc219541592 \h </w:instrText>
      </w:r>
      <w:r>
        <w:rPr>
          <w:noProof/>
        </w:rPr>
      </w:r>
      <w:r>
        <w:rPr>
          <w:noProof/>
        </w:rPr>
        <w:fldChar w:fldCharType="separate"/>
      </w:r>
      <w:r>
        <w:rPr>
          <w:noProof/>
        </w:rPr>
        <w:t>80</w:t>
      </w:r>
      <w:r>
        <w:rPr>
          <w:noProof/>
        </w:rPr>
        <w:fldChar w:fldCharType="end"/>
      </w:r>
    </w:p>
    <w:p w14:paraId="63CCFFB3" w14:textId="0DC6AD7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_Toc219541593 \h </w:instrText>
      </w:r>
      <w:r>
        <w:rPr>
          <w:noProof/>
        </w:rPr>
      </w:r>
      <w:r>
        <w:rPr>
          <w:noProof/>
        </w:rPr>
        <w:fldChar w:fldCharType="separate"/>
      </w:r>
      <w:r>
        <w:rPr>
          <w:noProof/>
        </w:rPr>
        <w:t>80</w:t>
      </w:r>
      <w:r>
        <w:rPr>
          <w:noProof/>
        </w:rPr>
        <w:fldChar w:fldCharType="end"/>
      </w:r>
    </w:p>
    <w:p w14:paraId="4A7A7328" w14:textId="2DBAA4A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_Toc219541594 \h </w:instrText>
      </w:r>
      <w:r>
        <w:rPr>
          <w:noProof/>
        </w:rPr>
      </w:r>
      <w:r>
        <w:rPr>
          <w:noProof/>
        </w:rPr>
        <w:fldChar w:fldCharType="separate"/>
      </w:r>
      <w:r>
        <w:rPr>
          <w:noProof/>
        </w:rPr>
        <w:t>80</w:t>
      </w:r>
      <w:r>
        <w:rPr>
          <w:noProof/>
        </w:rPr>
        <w:fldChar w:fldCharType="end"/>
      </w:r>
    </w:p>
    <w:p w14:paraId="56A0AC68" w14:textId="2E78531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_Toc219541595 \h </w:instrText>
      </w:r>
      <w:r>
        <w:rPr>
          <w:noProof/>
        </w:rPr>
      </w:r>
      <w:r>
        <w:rPr>
          <w:noProof/>
        </w:rPr>
        <w:fldChar w:fldCharType="separate"/>
      </w:r>
      <w:r>
        <w:rPr>
          <w:noProof/>
        </w:rPr>
        <w:t>80</w:t>
      </w:r>
      <w:r>
        <w:rPr>
          <w:noProof/>
        </w:rPr>
        <w:fldChar w:fldCharType="end"/>
      </w:r>
    </w:p>
    <w:p w14:paraId="6D02FAAE" w14:textId="15AEEE1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_Toc219541596 \h </w:instrText>
      </w:r>
      <w:r>
        <w:rPr>
          <w:noProof/>
        </w:rPr>
      </w:r>
      <w:r>
        <w:rPr>
          <w:noProof/>
        </w:rPr>
        <w:fldChar w:fldCharType="separate"/>
      </w:r>
      <w:r>
        <w:rPr>
          <w:noProof/>
        </w:rPr>
        <w:t>80</w:t>
      </w:r>
      <w:r>
        <w:rPr>
          <w:noProof/>
        </w:rPr>
        <w:fldChar w:fldCharType="end"/>
      </w:r>
    </w:p>
    <w:p w14:paraId="2657CA71" w14:textId="47BF63A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6.2.6.4.2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_Toc219541597 \h </w:instrText>
      </w:r>
      <w:r>
        <w:rPr>
          <w:noProof/>
        </w:rPr>
      </w:r>
      <w:r>
        <w:rPr>
          <w:noProof/>
        </w:rPr>
        <w:fldChar w:fldCharType="separate"/>
      </w:r>
      <w:r>
        <w:rPr>
          <w:noProof/>
        </w:rPr>
        <w:t>81</w:t>
      </w:r>
      <w:r>
        <w:rPr>
          <w:noProof/>
        </w:rPr>
        <w:fldChar w:fldCharType="end"/>
      </w:r>
    </w:p>
    <w:p w14:paraId="10FE13D1" w14:textId="695196F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6.2.6.5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_Toc219541598 \h </w:instrText>
      </w:r>
      <w:r>
        <w:rPr>
          <w:noProof/>
        </w:rPr>
      </w:r>
      <w:r>
        <w:rPr>
          <w:noProof/>
        </w:rPr>
        <w:fldChar w:fldCharType="separate"/>
      </w:r>
      <w:r>
        <w:rPr>
          <w:noProof/>
        </w:rPr>
        <w:t>81</w:t>
      </w:r>
      <w:r>
        <w:rPr>
          <w:noProof/>
        </w:rPr>
        <w:fldChar w:fldCharType="end"/>
      </w:r>
    </w:p>
    <w:p w14:paraId="7E4AE654" w14:textId="71595DD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Output power dynamics</w:t>
      </w:r>
      <w:r>
        <w:rPr>
          <w:noProof/>
        </w:rPr>
        <w:tab/>
      </w:r>
      <w:r>
        <w:rPr>
          <w:noProof/>
        </w:rPr>
        <w:fldChar w:fldCharType="begin"/>
      </w:r>
      <w:r>
        <w:rPr>
          <w:noProof/>
        </w:rPr>
        <w:instrText xml:space="preserve"> PAGEREF _Toc219541599 \h </w:instrText>
      </w:r>
      <w:r>
        <w:rPr>
          <w:noProof/>
        </w:rPr>
      </w:r>
      <w:r>
        <w:rPr>
          <w:noProof/>
        </w:rPr>
        <w:fldChar w:fldCharType="separate"/>
      </w:r>
      <w:r>
        <w:rPr>
          <w:noProof/>
        </w:rPr>
        <w:t>81</w:t>
      </w:r>
      <w:r>
        <w:rPr>
          <w:noProof/>
        </w:rPr>
        <w:fldChar w:fldCharType="end"/>
      </w:r>
    </w:p>
    <w:p w14:paraId="1A732791" w14:textId="30689F5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_Toc219541600 \h </w:instrText>
      </w:r>
      <w:r>
        <w:rPr>
          <w:noProof/>
        </w:rPr>
      </w:r>
      <w:r>
        <w:rPr>
          <w:noProof/>
        </w:rPr>
        <w:fldChar w:fldCharType="separate"/>
      </w:r>
      <w:r>
        <w:rPr>
          <w:noProof/>
        </w:rPr>
        <w:t>81</w:t>
      </w:r>
      <w:r>
        <w:rPr>
          <w:noProof/>
        </w:rPr>
        <w:fldChar w:fldCharType="end"/>
      </w:r>
    </w:p>
    <w:p w14:paraId="4EC1B3AD" w14:textId="4EEE75C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6.3.2</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UTRA Inner loop power control in the downlink</w:t>
      </w:r>
      <w:r>
        <w:rPr>
          <w:noProof/>
        </w:rPr>
        <w:tab/>
      </w:r>
      <w:r>
        <w:rPr>
          <w:noProof/>
        </w:rPr>
        <w:fldChar w:fldCharType="begin"/>
      </w:r>
      <w:r>
        <w:rPr>
          <w:noProof/>
        </w:rPr>
        <w:instrText xml:space="preserve"> PAGEREF _Toc219541601 \h </w:instrText>
      </w:r>
      <w:r>
        <w:rPr>
          <w:noProof/>
        </w:rPr>
      </w:r>
      <w:r>
        <w:rPr>
          <w:noProof/>
        </w:rPr>
        <w:fldChar w:fldCharType="separate"/>
      </w:r>
      <w:r>
        <w:rPr>
          <w:noProof/>
        </w:rPr>
        <w:t>81</w:t>
      </w:r>
      <w:r>
        <w:rPr>
          <w:noProof/>
        </w:rPr>
        <w:fldChar w:fldCharType="end"/>
      </w:r>
    </w:p>
    <w:p w14:paraId="7816D10E" w14:textId="72EB9E0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_Toc219541602 \h </w:instrText>
      </w:r>
      <w:r>
        <w:rPr>
          <w:noProof/>
        </w:rPr>
      </w:r>
      <w:r>
        <w:rPr>
          <w:noProof/>
        </w:rPr>
        <w:fldChar w:fldCharType="separate"/>
      </w:r>
      <w:r>
        <w:rPr>
          <w:noProof/>
        </w:rPr>
        <w:t>81</w:t>
      </w:r>
      <w:r>
        <w:rPr>
          <w:noProof/>
        </w:rPr>
        <w:fldChar w:fldCharType="end"/>
      </w:r>
    </w:p>
    <w:p w14:paraId="1E5F04CB" w14:textId="420BBF7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_Toc219541603 \h </w:instrText>
      </w:r>
      <w:r>
        <w:rPr>
          <w:noProof/>
        </w:rPr>
      </w:r>
      <w:r>
        <w:rPr>
          <w:noProof/>
        </w:rPr>
        <w:fldChar w:fldCharType="separate"/>
      </w:r>
      <w:r>
        <w:rPr>
          <w:noProof/>
        </w:rPr>
        <w:t>81</w:t>
      </w:r>
      <w:r>
        <w:rPr>
          <w:noProof/>
        </w:rPr>
        <w:fldChar w:fldCharType="end"/>
      </w:r>
    </w:p>
    <w:p w14:paraId="3E479937" w14:textId="3C8F78C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_Toc219541604 \h </w:instrText>
      </w:r>
      <w:r>
        <w:rPr>
          <w:noProof/>
        </w:rPr>
      </w:r>
      <w:r>
        <w:rPr>
          <w:noProof/>
        </w:rPr>
        <w:fldChar w:fldCharType="separate"/>
      </w:r>
      <w:r>
        <w:rPr>
          <w:noProof/>
        </w:rPr>
        <w:t>82</w:t>
      </w:r>
      <w:r>
        <w:rPr>
          <w:noProof/>
        </w:rPr>
        <w:fldChar w:fldCharType="end"/>
      </w:r>
    </w:p>
    <w:p w14:paraId="5BCDB908" w14:textId="797F191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_Toc219541605 \h </w:instrText>
      </w:r>
      <w:r>
        <w:rPr>
          <w:noProof/>
        </w:rPr>
      </w:r>
      <w:r>
        <w:rPr>
          <w:noProof/>
        </w:rPr>
        <w:fldChar w:fldCharType="separate"/>
      </w:r>
      <w:r>
        <w:rPr>
          <w:noProof/>
        </w:rPr>
        <w:t>82</w:t>
      </w:r>
      <w:r>
        <w:rPr>
          <w:noProof/>
        </w:rPr>
        <w:fldChar w:fldCharType="end"/>
      </w:r>
    </w:p>
    <w:p w14:paraId="7E4050E1" w14:textId="7F2AC39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_Toc219541606 \h </w:instrText>
      </w:r>
      <w:r>
        <w:rPr>
          <w:noProof/>
        </w:rPr>
      </w:r>
      <w:r>
        <w:rPr>
          <w:noProof/>
        </w:rPr>
        <w:fldChar w:fldCharType="separate"/>
      </w:r>
      <w:r>
        <w:rPr>
          <w:noProof/>
        </w:rPr>
        <w:t>82</w:t>
      </w:r>
      <w:r>
        <w:rPr>
          <w:noProof/>
        </w:rPr>
        <w:fldChar w:fldCharType="end"/>
      </w:r>
    </w:p>
    <w:p w14:paraId="046BB3F0" w14:textId="37CCFDE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_Toc219541607 \h </w:instrText>
      </w:r>
      <w:r>
        <w:rPr>
          <w:noProof/>
        </w:rPr>
      </w:r>
      <w:r>
        <w:rPr>
          <w:noProof/>
        </w:rPr>
        <w:fldChar w:fldCharType="separate"/>
      </w:r>
      <w:r>
        <w:rPr>
          <w:noProof/>
        </w:rPr>
        <w:t>83</w:t>
      </w:r>
      <w:r>
        <w:rPr>
          <w:noProof/>
        </w:rPr>
        <w:fldChar w:fldCharType="end"/>
      </w:r>
    </w:p>
    <w:p w14:paraId="32E2BCC1" w14:textId="027C7E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_Toc219541608 \h </w:instrText>
      </w:r>
      <w:r>
        <w:rPr>
          <w:noProof/>
        </w:rPr>
      </w:r>
      <w:r>
        <w:rPr>
          <w:noProof/>
        </w:rPr>
        <w:fldChar w:fldCharType="separate"/>
      </w:r>
      <w:r>
        <w:rPr>
          <w:noProof/>
        </w:rPr>
        <w:t>84</w:t>
      </w:r>
      <w:r>
        <w:rPr>
          <w:noProof/>
        </w:rPr>
        <w:fldChar w:fldCharType="end"/>
      </w:r>
    </w:p>
    <w:p w14:paraId="3F70054A" w14:textId="179A8D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_Toc219541609 \h </w:instrText>
      </w:r>
      <w:r>
        <w:rPr>
          <w:noProof/>
        </w:rPr>
      </w:r>
      <w:r>
        <w:rPr>
          <w:noProof/>
        </w:rPr>
        <w:fldChar w:fldCharType="separate"/>
      </w:r>
      <w:r>
        <w:rPr>
          <w:noProof/>
        </w:rPr>
        <w:t>84</w:t>
      </w:r>
      <w:r>
        <w:rPr>
          <w:noProof/>
        </w:rPr>
        <w:fldChar w:fldCharType="end"/>
      </w:r>
    </w:p>
    <w:p w14:paraId="4787C52B" w14:textId="6C31712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w:t>
      </w:r>
      <w:r>
        <w:rPr>
          <w:noProof/>
        </w:rPr>
        <w:tab/>
      </w:r>
      <w:r>
        <w:rPr>
          <w:noProof/>
        </w:rPr>
        <w:fldChar w:fldCharType="begin"/>
      </w:r>
      <w:r>
        <w:rPr>
          <w:noProof/>
        </w:rPr>
        <w:instrText xml:space="preserve"> PAGEREF _Toc219541610 \h </w:instrText>
      </w:r>
      <w:r>
        <w:rPr>
          <w:noProof/>
        </w:rPr>
      </w:r>
      <w:r>
        <w:rPr>
          <w:noProof/>
        </w:rPr>
        <w:fldChar w:fldCharType="separate"/>
      </w:r>
      <w:r>
        <w:rPr>
          <w:noProof/>
        </w:rPr>
        <w:t>84</w:t>
      </w:r>
      <w:r>
        <w:rPr>
          <w:noProof/>
        </w:rPr>
        <w:fldChar w:fldCharType="end"/>
      </w:r>
    </w:p>
    <w:p w14:paraId="3EA3E1EE" w14:textId="27966DE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6. 3.3</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Power control dynamic range</w:t>
      </w:r>
      <w:r>
        <w:rPr>
          <w:noProof/>
        </w:rPr>
        <w:tab/>
      </w:r>
      <w:r>
        <w:rPr>
          <w:noProof/>
        </w:rPr>
        <w:fldChar w:fldCharType="begin"/>
      </w:r>
      <w:r>
        <w:rPr>
          <w:noProof/>
        </w:rPr>
        <w:instrText xml:space="preserve"> PAGEREF _Toc219541611 \h </w:instrText>
      </w:r>
      <w:r>
        <w:rPr>
          <w:noProof/>
        </w:rPr>
      </w:r>
      <w:r>
        <w:rPr>
          <w:noProof/>
        </w:rPr>
        <w:fldChar w:fldCharType="separate"/>
      </w:r>
      <w:r>
        <w:rPr>
          <w:noProof/>
        </w:rPr>
        <w:t>85</w:t>
      </w:r>
      <w:r>
        <w:rPr>
          <w:noProof/>
        </w:rPr>
        <w:fldChar w:fldCharType="end"/>
      </w:r>
    </w:p>
    <w:p w14:paraId="301F4319" w14:textId="6A426BE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_Toc219541612 \h </w:instrText>
      </w:r>
      <w:r>
        <w:rPr>
          <w:noProof/>
        </w:rPr>
      </w:r>
      <w:r>
        <w:rPr>
          <w:noProof/>
        </w:rPr>
        <w:fldChar w:fldCharType="separate"/>
      </w:r>
      <w:r>
        <w:rPr>
          <w:noProof/>
        </w:rPr>
        <w:t>85</w:t>
      </w:r>
      <w:r>
        <w:rPr>
          <w:noProof/>
        </w:rPr>
        <w:fldChar w:fldCharType="end"/>
      </w:r>
    </w:p>
    <w:p w14:paraId="3A5DF58B" w14:textId="7C724EF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_Toc219541613 \h </w:instrText>
      </w:r>
      <w:r>
        <w:rPr>
          <w:noProof/>
        </w:rPr>
      </w:r>
      <w:r>
        <w:rPr>
          <w:noProof/>
        </w:rPr>
        <w:fldChar w:fldCharType="separate"/>
      </w:r>
      <w:r>
        <w:rPr>
          <w:noProof/>
        </w:rPr>
        <w:t>85</w:t>
      </w:r>
      <w:r>
        <w:rPr>
          <w:noProof/>
        </w:rPr>
        <w:fldChar w:fldCharType="end"/>
      </w:r>
    </w:p>
    <w:p w14:paraId="41A198B5" w14:textId="32B4E03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_Toc219541614 \h </w:instrText>
      </w:r>
      <w:r>
        <w:rPr>
          <w:noProof/>
        </w:rPr>
      </w:r>
      <w:r>
        <w:rPr>
          <w:noProof/>
        </w:rPr>
        <w:fldChar w:fldCharType="separate"/>
      </w:r>
      <w:r>
        <w:rPr>
          <w:noProof/>
        </w:rPr>
        <w:t>85</w:t>
      </w:r>
      <w:r>
        <w:rPr>
          <w:noProof/>
        </w:rPr>
        <w:fldChar w:fldCharType="end"/>
      </w:r>
    </w:p>
    <w:p w14:paraId="6F6C2EF8" w14:textId="5E01B8A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_Toc219541615 \h </w:instrText>
      </w:r>
      <w:r>
        <w:rPr>
          <w:noProof/>
        </w:rPr>
      </w:r>
      <w:r>
        <w:rPr>
          <w:noProof/>
        </w:rPr>
        <w:fldChar w:fldCharType="separate"/>
      </w:r>
      <w:r>
        <w:rPr>
          <w:noProof/>
        </w:rPr>
        <w:t>85</w:t>
      </w:r>
      <w:r>
        <w:rPr>
          <w:noProof/>
        </w:rPr>
        <w:fldChar w:fldCharType="end"/>
      </w:r>
    </w:p>
    <w:p w14:paraId="2452CA6B" w14:textId="7668A53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_Toc219541616 \h </w:instrText>
      </w:r>
      <w:r>
        <w:rPr>
          <w:noProof/>
        </w:rPr>
      </w:r>
      <w:r>
        <w:rPr>
          <w:noProof/>
        </w:rPr>
        <w:fldChar w:fldCharType="separate"/>
      </w:r>
      <w:r>
        <w:rPr>
          <w:noProof/>
        </w:rPr>
        <w:t>85</w:t>
      </w:r>
      <w:r>
        <w:rPr>
          <w:noProof/>
        </w:rPr>
        <w:fldChar w:fldCharType="end"/>
      </w:r>
    </w:p>
    <w:p w14:paraId="172C3B1F" w14:textId="2F645CD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_Toc219541617 \h </w:instrText>
      </w:r>
      <w:r>
        <w:rPr>
          <w:noProof/>
        </w:rPr>
      </w:r>
      <w:r>
        <w:rPr>
          <w:noProof/>
        </w:rPr>
        <w:fldChar w:fldCharType="separate"/>
      </w:r>
      <w:r>
        <w:rPr>
          <w:noProof/>
        </w:rPr>
        <w:t>86</w:t>
      </w:r>
      <w:r>
        <w:rPr>
          <w:noProof/>
        </w:rPr>
        <w:fldChar w:fldCharType="end"/>
      </w:r>
    </w:p>
    <w:p w14:paraId="16E4DC58" w14:textId="59A1C5B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_Toc219541618 \h </w:instrText>
      </w:r>
      <w:r>
        <w:rPr>
          <w:noProof/>
        </w:rPr>
      </w:r>
      <w:r>
        <w:rPr>
          <w:noProof/>
        </w:rPr>
        <w:fldChar w:fldCharType="separate"/>
      </w:r>
      <w:r>
        <w:rPr>
          <w:noProof/>
        </w:rPr>
        <w:t>87</w:t>
      </w:r>
      <w:r>
        <w:rPr>
          <w:noProof/>
        </w:rPr>
        <w:fldChar w:fldCharType="end"/>
      </w:r>
    </w:p>
    <w:p w14:paraId="64E5EBC4" w14:textId="15B97C7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_Toc219541619 \h </w:instrText>
      </w:r>
      <w:r>
        <w:rPr>
          <w:noProof/>
        </w:rPr>
      </w:r>
      <w:r>
        <w:rPr>
          <w:noProof/>
        </w:rPr>
        <w:fldChar w:fldCharType="separate"/>
      </w:r>
      <w:r>
        <w:rPr>
          <w:noProof/>
        </w:rPr>
        <w:t>87</w:t>
      </w:r>
      <w:r>
        <w:rPr>
          <w:noProof/>
        </w:rPr>
        <w:fldChar w:fldCharType="end"/>
      </w:r>
    </w:p>
    <w:p w14:paraId="6392A933" w14:textId="0908D4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w:t>
      </w:r>
      <w:r>
        <w:rPr>
          <w:noProof/>
        </w:rPr>
        <w:tab/>
      </w:r>
      <w:r>
        <w:rPr>
          <w:noProof/>
        </w:rPr>
        <w:fldChar w:fldCharType="begin"/>
      </w:r>
      <w:r>
        <w:rPr>
          <w:noProof/>
        </w:rPr>
        <w:instrText xml:space="preserve"> PAGEREF _Toc219541620 \h </w:instrText>
      </w:r>
      <w:r>
        <w:rPr>
          <w:noProof/>
        </w:rPr>
      </w:r>
      <w:r>
        <w:rPr>
          <w:noProof/>
        </w:rPr>
        <w:fldChar w:fldCharType="separate"/>
      </w:r>
      <w:r>
        <w:rPr>
          <w:noProof/>
        </w:rPr>
        <w:t>87</w:t>
      </w:r>
      <w:r>
        <w:rPr>
          <w:noProof/>
        </w:rPr>
        <w:fldChar w:fldCharType="end"/>
      </w:r>
    </w:p>
    <w:p w14:paraId="0C71F20E" w14:textId="14B7FC3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Total power dynamic range</w:t>
      </w:r>
      <w:r>
        <w:rPr>
          <w:noProof/>
        </w:rPr>
        <w:tab/>
      </w:r>
      <w:r>
        <w:rPr>
          <w:noProof/>
        </w:rPr>
        <w:fldChar w:fldCharType="begin"/>
      </w:r>
      <w:r>
        <w:rPr>
          <w:noProof/>
        </w:rPr>
        <w:instrText xml:space="preserve"> PAGEREF _Toc219541621 \h </w:instrText>
      </w:r>
      <w:r>
        <w:rPr>
          <w:noProof/>
        </w:rPr>
      </w:r>
      <w:r>
        <w:rPr>
          <w:noProof/>
        </w:rPr>
        <w:fldChar w:fldCharType="separate"/>
      </w:r>
      <w:r>
        <w:rPr>
          <w:noProof/>
        </w:rPr>
        <w:t>87</w:t>
      </w:r>
      <w:r>
        <w:rPr>
          <w:noProof/>
        </w:rPr>
        <w:fldChar w:fldCharType="end"/>
      </w:r>
    </w:p>
    <w:p w14:paraId="0A5FC57A" w14:textId="71C488B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_Toc219541622 \h </w:instrText>
      </w:r>
      <w:r>
        <w:rPr>
          <w:noProof/>
        </w:rPr>
      </w:r>
      <w:r>
        <w:rPr>
          <w:noProof/>
        </w:rPr>
        <w:fldChar w:fldCharType="separate"/>
      </w:r>
      <w:r>
        <w:rPr>
          <w:noProof/>
        </w:rPr>
        <w:t>87</w:t>
      </w:r>
      <w:r>
        <w:rPr>
          <w:noProof/>
        </w:rPr>
        <w:fldChar w:fldCharType="end"/>
      </w:r>
    </w:p>
    <w:p w14:paraId="17278A40" w14:textId="43F40A1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_Toc219541623 \h </w:instrText>
      </w:r>
      <w:r>
        <w:rPr>
          <w:noProof/>
        </w:rPr>
      </w:r>
      <w:r>
        <w:rPr>
          <w:noProof/>
        </w:rPr>
        <w:fldChar w:fldCharType="separate"/>
      </w:r>
      <w:r>
        <w:rPr>
          <w:noProof/>
        </w:rPr>
        <w:t>88</w:t>
      </w:r>
      <w:r>
        <w:rPr>
          <w:noProof/>
        </w:rPr>
        <w:fldChar w:fldCharType="end"/>
      </w:r>
    </w:p>
    <w:p w14:paraId="62EF842D" w14:textId="047B70A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_Toc219541624 \h </w:instrText>
      </w:r>
      <w:r>
        <w:rPr>
          <w:noProof/>
        </w:rPr>
      </w:r>
      <w:r>
        <w:rPr>
          <w:noProof/>
        </w:rPr>
        <w:fldChar w:fldCharType="separate"/>
      </w:r>
      <w:r>
        <w:rPr>
          <w:noProof/>
        </w:rPr>
        <w:t>88</w:t>
      </w:r>
      <w:r>
        <w:rPr>
          <w:noProof/>
        </w:rPr>
        <w:fldChar w:fldCharType="end"/>
      </w:r>
    </w:p>
    <w:p w14:paraId="19AEA4C4" w14:textId="20A9FE7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_Toc219541625 \h </w:instrText>
      </w:r>
      <w:r>
        <w:rPr>
          <w:noProof/>
        </w:rPr>
      </w:r>
      <w:r>
        <w:rPr>
          <w:noProof/>
        </w:rPr>
        <w:fldChar w:fldCharType="separate"/>
      </w:r>
      <w:r>
        <w:rPr>
          <w:noProof/>
        </w:rPr>
        <w:t>88</w:t>
      </w:r>
      <w:r>
        <w:rPr>
          <w:noProof/>
        </w:rPr>
        <w:fldChar w:fldCharType="end"/>
      </w:r>
    </w:p>
    <w:p w14:paraId="5BF3B4B0" w14:textId="1AF6252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_Toc219541626 \h </w:instrText>
      </w:r>
      <w:r>
        <w:rPr>
          <w:noProof/>
        </w:rPr>
      </w:r>
      <w:r>
        <w:rPr>
          <w:noProof/>
        </w:rPr>
        <w:fldChar w:fldCharType="separate"/>
      </w:r>
      <w:r>
        <w:rPr>
          <w:noProof/>
        </w:rPr>
        <w:t>88</w:t>
      </w:r>
      <w:r>
        <w:rPr>
          <w:noProof/>
        </w:rPr>
        <w:fldChar w:fldCharType="end"/>
      </w:r>
    </w:p>
    <w:p w14:paraId="2F67BAB3" w14:textId="3AE5ED7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6.3.4.4.2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_Toc219541627 \h </w:instrText>
      </w:r>
      <w:r>
        <w:rPr>
          <w:noProof/>
        </w:rPr>
      </w:r>
      <w:r>
        <w:rPr>
          <w:noProof/>
        </w:rPr>
        <w:fldChar w:fldCharType="separate"/>
      </w:r>
      <w:r>
        <w:rPr>
          <w:noProof/>
        </w:rPr>
        <w:t>88</w:t>
      </w:r>
      <w:r>
        <w:rPr>
          <w:noProof/>
        </w:rPr>
        <w:fldChar w:fldCharType="end"/>
      </w:r>
    </w:p>
    <w:p w14:paraId="39723B0C" w14:textId="14AAE98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_Toc219541628 \h </w:instrText>
      </w:r>
      <w:r>
        <w:rPr>
          <w:noProof/>
        </w:rPr>
      </w:r>
      <w:r>
        <w:rPr>
          <w:noProof/>
        </w:rPr>
        <w:fldChar w:fldCharType="separate"/>
      </w:r>
      <w:r>
        <w:rPr>
          <w:noProof/>
        </w:rPr>
        <w:t>89</w:t>
      </w:r>
      <w:r>
        <w:rPr>
          <w:noProof/>
        </w:rPr>
        <w:fldChar w:fldCharType="end"/>
      </w:r>
    </w:p>
    <w:p w14:paraId="6E5002EA" w14:textId="2674A34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6.3.4.5.1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_Toc219541629 \h </w:instrText>
      </w:r>
      <w:r>
        <w:rPr>
          <w:noProof/>
        </w:rPr>
      </w:r>
      <w:r>
        <w:rPr>
          <w:noProof/>
        </w:rPr>
        <w:fldChar w:fldCharType="separate"/>
      </w:r>
      <w:r>
        <w:rPr>
          <w:noProof/>
        </w:rPr>
        <w:t>89</w:t>
      </w:r>
      <w:r>
        <w:rPr>
          <w:noProof/>
        </w:rPr>
        <w:fldChar w:fldCharType="end"/>
      </w:r>
    </w:p>
    <w:p w14:paraId="0E8CB6C2" w14:textId="7FA2050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6.3.4.5.2</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w:t>
      </w:r>
      <w:r>
        <w:rPr>
          <w:noProof/>
        </w:rPr>
        <w:tab/>
      </w:r>
      <w:r>
        <w:rPr>
          <w:noProof/>
        </w:rPr>
        <w:fldChar w:fldCharType="begin"/>
      </w:r>
      <w:r>
        <w:rPr>
          <w:noProof/>
        </w:rPr>
        <w:instrText xml:space="preserve"> PAGEREF _Toc219541630 \h </w:instrText>
      </w:r>
      <w:r>
        <w:rPr>
          <w:noProof/>
        </w:rPr>
      </w:r>
      <w:r>
        <w:rPr>
          <w:noProof/>
        </w:rPr>
        <w:fldChar w:fldCharType="separate"/>
      </w:r>
      <w:r>
        <w:rPr>
          <w:noProof/>
        </w:rPr>
        <w:t>90</w:t>
      </w:r>
      <w:r>
        <w:rPr>
          <w:noProof/>
        </w:rPr>
        <w:fldChar w:fldCharType="end"/>
      </w:r>
    </w:p>
    <w:p w14:paraId="474BEBBF" w14:textId="5E02D4E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6.3.4.5.3</w:t>
      </w:r>
      <w:r>
        <w:rPr>
          <w:rFonts w:asciiTheme="minorHAnsi" w:hAnsiTheme="minorHAnsi" w:cstheme="minorBidi"/>
          <w:noProof/>
          <w:kern w:val="2"/>
          <w:sz w:val="24"/>
          <w:szCs w:val="24"/>
          <w:lang w:eastAsia="ko-KR"/>
          <w14:ligatures w14:val="standardContextual"/>
        </w:rPr>
        <w:tab/>
      </w:r>
      <w:r w:rsidRPr="003535A9">
        <w:rPr>
          <w:noProof/>
          <w:color w:val="000000" w:themeColor="text1"/>
        </w:rPr>
        <w:t>NR</w:t>
      </w:r>
      <w:r>
        <w:rPr>
          <w:noProof/>
        </w:rPr>
        <w:tab/>
      </w:r>
      <w:r>
        <w:rPr>
          <w:noProof/>
        </w:rPr>
        <w:fldChar w:fldCharType="begin"/>
      </w:r>
      <w:r>
        <w:rPr>
          <w:noProof/>
        </w:rPr>
        <w:instrText xml:space="preserve"> PAGEREF _Toc219541631 \h </w:instrText>
      </w:r>
      <w:r>
        <w:rPr>
          <w:noProof/>
        </w:rPr>
      </w:r>
      <w:r>
        <w:rPr>
          <w:noProof/>
        </w:rPr>
        <w:fldChar w:fldCharType="separate"/>
      </w:r>
      <w:r>
        <w:rPr>
          <w:noProof/>
        </w:rPr>
        <w:t>90</w:t>
      </w:r>
      <w:r>
        <w:rPr>
          <w:noProof/>
        </w:rPr>
        <w:fldChar w:fldCharType="end"/>
      </w:r>
    </w:p>
    <w:p w14:paraId="469FCBDD" w14:textId="0F1DC04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IPDL time mask</w:t>
      </w:r>
      <w:r>
        <w:rPr>
          <w:noProof/>
        </w:rPr>
        <w:tab/>
      </w:r>
      <w:r>
        <w:rPr>
          <w:noProof/>
        </w:rPr>
        <w:fldChar w:fldCharType="begin"/>
      </w:r>
      <w:r>
        <w:rPr>
          <w:noProof/>
        </w:rPr>
        <w:instrText xml:space="preserve"> PAGEREF _Toc219541632 \h </w:instrText>
      </w:r>
      <w:r>
        <w:rPr>
          <w:noProof/>
        </w:rPr>
      </w:r>
      <w:r>
        <w:rPr>
          <w:noProof/>
        </w:rPr>
        <w:fldChar w:fldCharType="separate"/>
      </w:r>
      <w:r>
        <w:rPr>
          <w:noProof/>
        </w:rPr>
        <w:t>91</w:t>
      </w:r>
      <w:r>
        <w:rPr>
          <w:noProof/>
        </w:rPr>
        <w:fldChar w:fldCharType="end"/>
      </w:r>
    </w:p>
    <w:p w14:paraId="7B5CB014" w14:textId="2F824B7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_Toc219541633 \h </w:instrText>
      </w:r>
      <w:r>
        <w:rPr>
          <w:noProof/>
        </w:rPr>
      </w:r>
      <w:r>
        <w:rPr>
          <w:noProof/>
        </w:rPr>
        <w:fldChar w:fldCharType="separate"/>
      </w:r>
      <w:r>
        <w:rPr>
          <w:noProof/>
        </w:rPr>
        <w:t>91</w:t>
      </w:r>
      <w:r>
        <w:rPr>
          <w:noProof/>
        </w:rPr>
        <w:fldChar w:fldCharType="end"/>
      </w:r>
    </w:p>
    <w:p w14:paraId="2DDBE474" w14:textId="6D4E607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_Toc219541634 \h </w:instrText>
      </w:r>
      <w:r>
        <w:rPr>
          <w:noProof/>
        </w:rPr>
      </w:r>
      <w:r>
        <w:rPr>
          <w:noProof/>
        </w:rPr>
        <w:fldChar w:fldCharType="separate"/>
      </w:r>
      <w:r>
        <w:rPr>
          <w:noProof/>
        </w:rPr>
        <w:t>91</w:t>
      </w:r>
      <w:r>
        <w:rPr>
          <w:noProof/>
        </w:rPr>
        <w:fldChar w:fldCharType="end"/>
      </w:r>
    </w:p>
    <w:p w14:paraId="67D81346" w14:textId="1DF3BA1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_Toc219541635 \h </w:instrText>
      </w:r>
      <w:r>
        <w:rPr>
          <w:noProof/>
        </w:rPr>
      </w:r>
      <w:r>
        <w:rPr>
          <w:noProof/>
        </w:rPr>
        <w:fldChar w:fldCharType="separate"/>
      </w:r>
      <w:r>
        <w:rPr>
          <w:noProof/>
        </w:rPr>
        <w:t>91</w:t>
      </w:r>
      <w:r>
        <w:rPr>
          <w:noProof/>
        </w:rPr>
        <w:fldChar w:fldCharType="end"/>
      </w:r>
    </w:p>
    <w:p w14:paraId="67685C2A" w14:textId="1A3E1C0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_Toc219541636 \h </w:instrText>
      </w:r>
      <w:r>
        <w:rPr>
          <w:noProof/>
        </w:rPr>
      </w:r>
      <w:r>
        <w:rPr>
          <w:noProof/>
        </w:rPr>
        <w:fldChar w:fldCharType="separate"/>
      </w:r>
      <w:r>
        <w:rPr>
          <w:noProof/>
        </w:rPr>
        <w:t>91</w:t>
      </w:r>
      <w:r>
        <w:rPr>
          <w:noProof/>
        </w:rPr>
        <w:fldChar w:fldCharType="end"/>
      </w:r>
    </w:p>
    <w:p w14:paraId="29A49B24" w14:textId="221EA05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_Toc219541637 \h </w:instrText>
      </w:r>
      <w:r>
        <w:rPr>
          <w:noProof/>
        </w:rPr>
      </w:r>
      <w:r>
        <w:rPr>
          <w:noProof/>
        </w:rPr>
        <w:fldChar w:fldCharType="separate"/>
      </w:r>
      <w:r>
        <w:rPr>
          <w:noProof/>
        </w:rPr>
        <w:t>91</w:t>
      </w:r>
      <w:r>
        <w:rPr>
          <w:noProof/>
        </w:rPr>
        <w:fldChar w:fldCharType="end"/>
      </w:r>
    </w:p>
    <w:p w14:paraId="2AE06C6D" w14:textId="4B9C5B4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6.3.5.4.2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_Toc219541638 \h </w:instrText>
      </w:r>
      <w:r>
        <w:rPr>
          <w:noProof/>
        </w:rPr>
      </w:r>
      <w:r>
        <w:rPr>
          <w:noProof/>
        </w:rPr>
        <w:fldChar w:fldCharType="separate"/>
      </w:r>
      <w:r>
        <w:rPr>
          <w:noProof/>
        </w:rPr>
        <w:t>91</w:t>
      </w:r>
      <w:r>
        <w:rPr>
          <w:noProof/>
        </w:rPr>
        <w:fldChar w:fldCharType="end"/>
      </w:r>
    </w:p>
    <w:p w14:paraId="7EAC5BD9" w14:textId="74855BF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_Toc219541639 \h </w:instrText>
      </w:r>
      <w:r>
        <w:rPr>
          <w:noProof/>
        </w:rPr>
      </w:r>
      <w:r>
        <w:rPr>
          <w:noProof/>
        </w:rPr>
        <w:fldChar w:fldCharType="separate"/>
      </w:r>
      <w:r>
        <w:rPr>
          <w:noProof/>
        </w:rPr>
        <w:t>92</w:t>
      </w:r>
      <w:r>
        <w:rPr>
          <w:noProof/>
        </w:rPr>
        <w:fldChar w:fldCharType="end"/>
      </w:r>
    </w:p>
    <w:p w14:paraId="354C9443" w14:textId="47FD010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6.3.6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RE Power control dynamic range</w:t>
      </w:r>
      <w:r>
        <w:rPr>
          <w:noProof/>
        </w:rPr>
        <w:tab/>
      </w:r>
      <w:r>
        <w:rPr>
          <w:noProof/>
        </w:rPr>
        <w:fldChar w:fldCharType="begin"/>
      </w:r>
      <w:r>
        <w:rPr>
          <w:noProof/>
        </w:rPr>
        <w:instrText xml:space="preserve"> PAGEREF _Toc219541640 \h </w:instrText>
      </w:r>
      <w:r>
        <w:rPr>
          <w:noProof/>
        </w:rPr>
      </w:r>
      <w:r>
        <w:rPr>
          <w:noProof/>
        </w:rPr>
        <w:fldChar w:fldCharType="separate"/>
      </w:r>
      <w:r>
        <w:rPr>
          <w:noProof/>
        </w:rPr>
        <w:t>92</w:t>
      </w:r>
      <w:r>
        <w:rPr>
          <w:noProof/>
        </w:rPr>
        <w:fldChar w:fldCharType="end"/>
      </w:r>
    </w:p>
    <w:p w14:paraId="55E08EB4" w14:textId="300674F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_Toc219541641 \h </w:instrText>
      </w:r>
      <w:r>
        <w:rPr>
          <w:noProof/>
        </w:rPr>
      </w:r>
      <w:r>
        <w:rPr>
          <w:noProof/>
        </w:rPr>
        <w:fldChar w:fldCharType="separate"/>
      </w:r>
      <w:r>
        <w:rPr>
          <w:noProof/>
        </w:rPr>
        <w:t>92</w:t>
      </w:r>
      <w:r>
        <w:rPr>
          <w:noProof/>
        </w:rPr>
        <w:fldChar w:fldCharType="end"/>
      </w:r>
    </w:p>
    <w:p w14:paraId="22CF6A5B" w14:textId="07560CD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_Toc219541642 \h </w:instrText>
      </w:r>
      <w:r>
        <w:rPr>
          <w:noProof/>
        </w:rPr>
      </w:r>
      <w:r>
        <w:rPr>
          <w:noProof/>
        </w:rPr>
        <w:fldChar w:fldCharType="separate"/>
      </w:r>
      <w:r>
        <w:rPr>
          <w:noProof/>
        </w:rPr>
        <w:t>92</w:t>
      </w:r>
      <w:r>
        <w:rPr>
          <w:noProof/>
        </w:rPr>
        <w:fldChar w:fldCharType="end"/>
      </w:r>
    </w:p>
    <w:p w14:paraId="0A2FEC2B" w14:textId="0422451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6.3.6.3</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_Toc219541643 \h </w:instrText>
      </w:r>
      <w:r>
        <w:rPr>
          <w:noProof/>
        </w:rPr>
      </w:r>
      <w:r>
        <w:rPr>
          <w:noProof/>
        </w:rPr>
        <w:fldChar w:fldCharType="separate"/>
      </w:r>
      <w:r>
        <w:rPr>
          <w:noProof/>
        </w:rPr>
        <w:t>92</w:t>
      </w:r>
      <w:r>
        <w:rPr>
          <w:noProof/>
        </w:rPr>
        <w:fldChar w:fldCharType="end"/>
      </w:r>
    </w:p>
    <w:p w14:paraId="6B83EF8E" w14:textId="6CF825E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6.4</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 ON/OFF power</w:t>
      </w:r>
      <w:r>
        <w:rPr>
          <w:noProof/>
        </w:rPr>
        <w:tab/>
      </w:r>
      <w:r>
        <w:rPr>
          <w:noProof/>
        </w:rPr>
        <w:fldChar w:fldCharType="begin"/>
      </w:r>
      <w:r>
        <w:rPr>
          <w:noProof/>
        </w:rPr>
        <w:instrText xml:space="preserve"> PAGEREF _Toc219541644 \h </w:instrText>
      </w:r>
      <w:r>
        <w:rPr>
          <w:noProof/>
        </w:rPr>
      </w:r>
      <w:r>
        <w:rPr>
          <w:noProof/>
        </w:rPr>
        <w:fldChar w:fldCharType="separate"/>
      </w:r>
      <w:r>
        <w:rPr>
          <w:noProof/>
        </w:rPr>
        <w:t>92</w:t>
      </w:r>
      <w:r>
        <w:rPr>
          <w:noProof/>
        </w:rPr>
        <w:fldChar w:fldCharType="end"/>
      </w:r>
    </w:p>
    <w:p w14:paraId="3F8A14CB" w14:textId="6D85901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_Toc219541645 \h </w:instrText>
      </w:r>
      <w:r>
        <w:rPr>
          <w:noProof/>
        </w:rPr>
      </w:r>
      <w:r>
        <w:rPr>
          <w:noProof/>
        </w:rPr>
        <w:fldChar w:fldCharType="separate"/>
      </w:r>
      <w:r>
        <w:rPr>
          <w:noProof/>
        </w:rPr>
        <w:t>92</w:t>
      </w:r>
      <w:r>
        <w:rPr>
          <w:noProof/>
        </w:rPr>
        <w:fldChar w:fldCharType="end"/>
      </w:r>
    </w:p>
    <w:p w14:paraId="2F4C937A" w14:textId="47E0420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6.4.2</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OFF power</w:t>
      </w:r>
      <w:r>
        <w:rPr>
          <w:noProof/>
        </w:rPr>
        <w:tab/>
      </w:r>
      <w:r>
        <w:rPr>
          <w:noProof/>
        </w:rPr>
        <w:fldChar w:fldCharType="begin"/>
      </w:r>
      <w:r>
        <w:rPr>
          <w:noProof/>
        </w:rPr>
        <w:instrText xml:space="preserve"> PAGEREF _Toc219541646 \h </w:instrText>
      </w:r>
      <w:r>
        <w:rPr>
          <w:noProof/>
        </w:rPr>
      </w:r>
      <w:r>
        <w:rPr>
          <w:noProof/>
        </w:rPr>
        <w:fldChar w:fldCharType="separate"/>
      </w:r>
      <w:r>
        <w:rPr>
          <w:noProof/>
        </w:rPr>
        <w:t>93</w:t>
      </w:r>
      <w:r>
        <w:rPr>
          <w:noProof/>
        </w:rPr>
        <w:fldChar w:fldCharType="end"/>
      </w:r>
    </w:p>
    <w:p w14:paraId="27C28018" w14:textId="1DA42F0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_Toc219541647 \h </w:instrText>
      </w:r>
      <w:r>
        <w:rPr>
          <w:noProof/>
        </w:rPr>
      </w:r>
      <w:r>
        <w:rPr>
          <w:noProof/>
        </w:rPr>
        <w:fldChar w:fldCharType="separate"/>
      </w:r>
      <w:r>
        <w:rPr>
          <w:noProof/>
        </w:rPr>
        <w:t>93</w:t>
      </w:r>
      <w:r>
        <w:rPr>
          <w:noProof/>
        </w:rPr>
        <w:fldChar w:fldCharType="end"/>
      </w:r>
    </w:p>
    <w:p w14:paraId="6BB8EB36" w14:textId="2BB400C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_Toc219541648 \h </w:instrText>
      </w:r>
      <w:r>
        <w:rPr>
          <w:noProof/>
        </w:rPr>
      </w:r>
      <w:r>
        <w:rPr>
          <w:noProof/>
        </w:rPr>
        <w:fldChar w:fldCharType="separate"/>
      </w:r>
      <w:r>
        <w:rPr>
          <w:noProof/>
        </w:rPr>
        <w:t>93</w:t>
      </w:r>
      <w:r>
        <w:rPr>
          <w:noProof/>
        </w:rPr>
        <w:fldChar w:fldCharType="end"/>
      </w:r>
    </w:p>
    <w:p w14:paraId="3024764C" w14:textId="3DD283D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_Toc219541649 \h </w:instrText>
      </w:r>
      <w:r>
        <w:rPr>
          <w:noProof/>
        </w:rPr>
      </w:r>
      <w:r>
        <w:rPr>
          <w:noProof/>
        </w:rPr>
        <w:fldChar w:fldCharType="separate"/>
      </w:r>
      <w:r>
        <w:rPr>
          <w:noProof/>
        </w:rPr>
        <w:t>93</w:t>
      </w:r>
      <w:r>
        <w:rPr>
          <w:noProof/>
        </w:rPr>
        <w:fldChar w:fldCharType="end"/>
      </w:r>
    </w:p>
    <w:p w14:paraId="01DB08DF" w14:textId="31C5C68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_Toc219541650 \h </w:instrText>
      </w:r>
      <w:r>
        <w:rPr>
          <w:noProof/>
        </w:rPr>
      </w:r>
      <w:r>
        <w:rPr>
          <w:noProof/>
        </w:rPr>
        <w:fldChar w:fldCharType="separate"/>
      </w:r>
      <w:r>
        <w:rPr>
          <w:noProof/>
        </w:rPr>
        <w:t>93</w:t>
      </w:r>
      <w:r>
        <w:rPr>
          <w:noProof/>
        </w:rPr>
        <w:fldChar w:fldCharType="end"/>
      </w:r>
    </w:p>
    <w:p w14:paraId="4AEFFC86" w14:textId="10CFB67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_Toc219541651 \h </w:instrText>
      </w:r>
      <w:r>
        <w:rPr>
          <w:noProof/>
        </w:rPr>
      </w:r>
      <w:r>
        <w:rPr>
          <w:noProof/>
        </w:rPr>
        <w:fldChar w:fldCharType="separate"/>
      </w:r>
      <w:r>
        <w:rPr>
          <w:noProof/>
        </w:rPr>
        <w:t>93</w:t>
      </w:r>
      <w:r>
        <w:rPr>
          <w:noProof/>
        </w:rPr>
        <w:fldChar w:fldCharType="end"/>
      </w:r>
    </w:p>
    <w:p w14:paraId="73B76C48" w14:textId="1C0630E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_Toc219541652 \h </w:instrText>
      </w:r>
      <w:r>
        <w:rPr>
          <w:noProof/>
        </w:rPr>
      </w:r>
      <w:r>
        <w:rPr>
          <w:noProof/>
        </w:rPr>
        <w:fldChar w:fldCharType="separate"/>
      </w:r>
      <w:r>
        <w:rPr>
          <w:noProof/>
        </w:rPr>
        <w:t>93</w:t>
      </w:r>
      <w:r>
        <w:rPr>
          <w:noProof/>
        </w:rPr>
        <w:fldChar w:fldCharType="end"/>
      </w:r>
    </w:p>
    <w:p w14:paraId="5EC20190" w14:textId="0715AC5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_Toc219541653 \h </w:instrText>
      </w:r>
      <w:r>
        <w:rPr>
          <w:noProof/>
        </w:rPr>
      </w:r>
      <w:r>
        <w:rPr>
          <w:noProof/>
        </w:rPr>
        <w:fldChar w:fldCharType="separate"/>
      </w:r>
      <w:r>
        <w:rPr>
          <w:noProof/>
        </w:rPr>
        <w:t>94</w:t>
      </w:r>
      <w:r>
        <w:rPr>
          <w:noProof/>
        </w:rPr>
        <w:fldChar w:fldCharType="end"/>
      </w:r>
    </w:p>
    <w:p w14:paraId="53C2D172" w14:textId="5CE228F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6.4.3</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transient period</w:t>
      </w:r>
      <w:r>
        <w:rPr>
          <w:noProof/>
        </w:rPr>
        <w:tab/>
      </w:r>
      <w:r>
        <w:rPr>
          <w:noProof/>
        </w:rPr>
        <w:fldChar w:fldCharType="begin"/>
      </w:r>
      <w:r>
        <w:rPr>
          <w:noProof/>
        </w:rPr>
        <w:instrText xml:space="preserve"> PAGEREF _Toc219541654 \h </w:instrText>
      </w:r>
      <w:r>
        <w:rPr>
          <w:noProof/>
        </w:rPr>
      </w:r>
      <w:r>
        <w:rPr>
          <w:noProof/>
        </w:rPr>
        <w:fldChar w:fldCharType="separate"/>
      </w:r>
      <w:r>
        <w:rPr>
          <w:noProof/>
        </w:rPr>
        <w:t>94</w:t>
      </w:r>
      <w:r>
        <w:rPr>
          <w:noProof/>
        </w:rPr>
        <w:fldChar w:fldCharType="end"/>
      </w:r>
    </w:p>
    <w:p w14:paraId="73E9DDF9" w14:textId="34EE19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_Toc219541655 \h </w:instrText>
      </w:r>
      <w:r>
        <w:rPr>
          <w:noProof/>
        </w:rPr>
      </w:r>
      <w:r>
        <w:rPr>
          <w:noProof/>
        </w:rPr>
        <w:fldChar w:fldCharType="separate"/>
      </w:r>
      <w:r>
        <w:rPr>
          <w:noProof/>
        </w:rPr>
        <w:t>94</w:t>
      </w:r>
      <w:r>
        <w:rPr>
          <w:noProof/>
        </w:rPr>
        <w:fldChar w:fldCharType="end"/>
      </w:r>
    </w:p>
    <w:p w14:paraId="6DF5984F" w14:textId="0D943E9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_Toc219541656 \h </w:instrText>
      </w:r>
      <w:r>
        <w:rPr>
          <w:noProof/>
        </w:rPr>
      </w:r>
      <w:r>
        <w:rPr>
          <w:noProof/>
        </w:rPr>
        <w:fldChar w:fldCharType="separate"/>
      </w:r>
      <w:r>
        <w:rPr>
          <w:noProof/>
        </w:rPr>
        <w:t>95</w:t>
      </w:r>
      <w:r>
        <w:rPr>
          <w:noProof/>
        </w:rPr>
        <w:fldChar w:fldCharType="end"/>
      </w:r>
    </w:p>
    <w:p w14:paraId="01E0FC79" w14:textId="4BF9B0D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_Toc219541657 \h </w:instrText>
      </w:r>
      <w:r>
        <w:rPr>
          <w:noProof/>
        </w:rPr>
      </w:r>
      <w:r>
        <w:rPr>
          <w:noProof/>
        </w:rPr>
        <w:fldChar w:fldCharType="separate"/>
      </w:r>
      <w:r>
        <w:rPr>
          <w:noProof/>
        </w:rPr>
        <w:t>95</w:t>
      </w:r>
      <w:r>
        <w:rPr>
          <w:noProof/>
        </w:rPr>
        <w:fldChar w:fldCharType="end"/>
      </w:r>
    </w:p>
    <w:p w14:paraId="2F42657B" w14:textId="75769FE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_Toc219541658 \h </w:instrText>
      </w:r>
      <w:r>
        <w:rPr>
          <w:noProof/>
        </w:rPr>
      </w:r>
      <w:r>
        <w:rPr>
          <w:noProof/>
        </w:rPr>
        <w:fldChar w:fldCharType="separate"/>
      </w:r>
      <w:r>
        <w:rPr>
          <w:noProof/>
        </w:rPr>
        <w:t>95</w:t>
      </w:r>
      <w:r>
        <w:rPr>
          <w:noProof/>
        </w:rPr>
        <w:fldChar w:fldCharType="end"/>
      </w:r>
    </w:p>
    <w:p w14:paraId="213BEA04" w14:textId="5E334D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_Toc219541659 \h </w:instrText>
      </w:r>
      <w:r>
        <w:rPr>
          <w:noProof/>
        </w:rPr>
      </w:r>
      <w:r>
        <w:rPr>
          <w:noProof/>
        </w:rPr>
        <w:fldChar w:fldCharType="separate"/>
      </w:r>
      <w:r>
        <w:rPr>
          <w:noProof/>
        </w:rPr>
        <w:t>95</w:t>
      </w:r>
      <w:r>
        <w:rPr>
          <w:noProof/>
        </w:rPr>
        <w:fldChar w:fldCharType="end"/>
      </w:r>
    </w:p>
    <w:p w14:paraId="128D6D21" w14:textId="34A3165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_Toc219541660 \h </w:instrText>
      </w:r>
      <w:r>
        <w:rPr>
          <w:noProof/>
        </w:rPr>
      </w:r>
      <w:r>
        <w:rPr>
          <w:noProof/>
        </w:rPr>
        <w:fldChar w:fldCharType="separate"/>
      </w:r>
      <w:r>
        <w:rPr>
          <w:noProof/>
        </w:rPr>
        <w:t>96</w:t>
      </w:r>
      <w:r>
        <w:rPr>
          <w:noProof/>
        </w:rPr>
        <w:fldChar w:fldCharType="end"/>
      </w:r>
    </w:p>
    <w:p w14:paraId="56A03E03" w14:textId="1187412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6.4.3.5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_Toc219541661 \h </w:instrText>
      </w:r>
      <w:r>
        <w:rPr>
          <w:noProof/>
        </w:rPr>
      </w:r>
      <w:r>
        <w:rPr>
          <w:noProof/>
        </w:rPr>
        <w:fldChar w:fldCharType="separate"/>
      </w:r>
      <w:r>
        <w:rPr>
          <w:noProof/>
        </w:rPr>
        <w:t>97</w:t>
      </w:r>
      <w:r>
        <w:rPr>
          <w:noProof/>
        </w:rPr>
        <w:fldChar w:fldCharType="end"/>
      </w:r>
    </w:p>
    <w:p w14:paraId="5C77EDAD" w14:textId="41B7E03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_Toc219541662 \h </w:instrText>
      </w:r>
      <w:r>
        <w:rPr>
          <w:noProof/>
        </w:rPr>
      </w:r>
      <w:r>
        <w:rPr>
          <w:noProof/>
        </w:rPr>
        <w:fldChar w:fldCharType="separate"/>
      </w:r>
      <w:r>
        <w:rPr>
          <w:noProof/>
        </w:rPr>
        <w:t>97</w:t>
      </w:r>
      <w:r>
        <w:rPr>
          <w:noProof/>
        </w:rPr>
        <w:fldChar w:fldCharType="end"/>
      </w:r>
    </w:p>
    <w:p w14:paraId="7FE5F7F6" w14:textId="3C6559C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operation</w:t>
      </w:r>
      <w:r>
        <w:rPr>
          <w:noProof/>
        </w:rPr>
        <w:tab/>
      </w:r>
      <w:r>
        <w:rPr>
          <w:noProof/>
        </w:rPr>
        <w:fldChar w:fldCharType="begin"/>
      </w:r>
      <w:r>
        <w:rPr>
          <w:noProof/>
        </w:rPr>
        <w:instrText xml:space="preserve"> PAGEREF _Toc219541663 \h </w:instrText>
      </w:r>
      <w:r>
        <w:rPr>
          <w:noProof/>
        </w:rPr>
      </w:r>
      <w:r>
        <w:rPr>
          <w:noProof/>
        </w:rPr>
        <w:fldChar w:fldCharType="separate"/>
      </w:r>
      <w:r>
        <w:rPr>
          <w:noProof/>
        </w:rPr>
        <w:t>97</w:t>
      </w:r>
      <w:r>
        <w:rPr>
          <w:noProof/>
        </w:rPr>
        <w:fldChar w:fldCharType="end"/>
      </w:r>
    </w:p>
    <w:p w14:paraId="34668AB5" w14:textId="3C641AE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6.4.3.5.1</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_Toc219541664 \h </w:instrText>
      </w:r>
      <w:r>
        <w:rPr>
          <w:noProof/>
        </w:rPr>
      </w:r>
      <w:r>
        <w:rPr>
          <w:noProof/>
        </w:rPr>
        <w:fldChar w:fldCharType="separate"/>
      </w:r>
      <w:r>
        <w:rPr>
          <w:noProof/>
        </w:rPr>
        <w:t>97</w:t>
      </w:r>
      <w:r>
        <w:rPr>
          <w:noProof/>
        </w:rPr>
        <w:fldChar w:fldCharType="end"/>
      </w:r>
    </w:p>
    <w:p w14:paraId="5CE422C9" w14:textId="6682867B"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6.5</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Transmitted signal quality</w:t>
      </w:r>
      <w:r>
        <w:rPr>
          <w:noProof/>
        </w:rPr>
        <w:tab/>
      </w:r>
      <w:r>
        <w:rPr>
          <w:noProof/>
        </w:rPr>
        <w:fldChar w:fldCharType="begin"/>
      </w:r>
      <w:r>
        <w:rPr>
          <w:noProof/>
        </w:rPr>
        <w:instrText xml:space="preserve"> PAGEREF _Toc219541665 \h </w:instrText>
      </w:r>
      <w:r>
        <w:rPr>
          <w:noProof/>
        </w:rPr>
      </w:r>
      <w:r>
        <w:rPr>
          <w:noProof/>
        </w:rPr>
        <w:fldChar w:fldCharType="separate"/>
      </w:r>
      <w:r>
        <w:rPr>
          <w:noProof/>
        </w:rPr>
        <w:t>97</w:t>
      </w:r>
      <w:r>
        <w:rPr>
          <w:noProof/>
        </w:rPr>
        <w:fldChar w:fldCharType="end"/>
      </w:r>
    </w:p>
    <w:p w14:paraId="37175B7A" w14:textId="4516351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_Toc219541666 \h </w:instrText>
      </w:r>
      <w:r>
        <w:rPr>
          <w:noProof/>
        </w:rPr>
      </w:r>
      <w:r>
        <w:rPr>
          <w:noProof/>
        </w:rPr>
        <w:fldChar w:fldCharType="separate"/>
      </w:r>
      <w:r>
        <w:rPr>
          <w:noProof/>
        </w:rPr>
        <w:t>97</w:t>
      </w:r>
      <w:r>
        <w:rPr>
          <w:noProof/>
        </w:rPr>
        <w:fldChar w:fldCharType="end"/>
      </w:r>
    </w:p>
    <w:p w14:paraId="161D24B9" w14:textId="4BF2251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6.5.2</w:t>
      </w:r>
      <w:r>
        <w:rPr>
          <w:rFonts w:asciiTheme="minorHAnsi" w:hAnsiTheme="minorHAnsi" w:cstheme="minorBidi"/>
          <w:noProof/>
          <w:kern w:val="2"/>
          <w:sz w:val="24"/>
          <w:szCs w:val="24"/>
          <w:lang w:eastAsia="ko-KR"/>
          <w14:ligatures w14:val="standardContextual"/>
        </w:rPr>
        <w:tab/>
      </w:r>
      <w:r w:rsidRPr="003535A9">
        <w:rPr>
          <w:noProof/>
          <w:color w:val="000000" w:themeColor="text1"/>
        </w:rPr>
        <w:t>Frequency error</w:t>
      </w:r>
      <w:r>
        <w:rPr>
          <w:noProof/>
        </w:rPr>
        <w:tab/>
      </w:r>
      <w:r>
        <w:rPr>
          <w:noProof/>
        </w:rPr>
        <w:fldChar w:fldCharType="begin"/>
      </w:r>
      <w:r>
        <w:rPr>
          <w:noProof/>
        </w:rPr>
        <w:instrText xml:space="preserve"> PAGEREF _Toc219541667 \h </w:instrText>
      </w:r>
      <w:r>
        <w:rPr>
          <w:noProof/>
        </w:rPr>
      </w:r>
      <w:r>
        <w:rPr>
          <w:noProof/>
        </w:rPr>
        <w:fldChar w:fldCharType="separate"/>
      </w:r>
      <w:r>
        <w:rPr>
          <w:noProof/>
        </w:rPr>
        <w:t>97</w:t>
      </w:r>
      <w:r>
        <w:rPr>
          <w:noProof/>
        </w:rPr>
        <w:fldChar w:fldCharType="end"/>
      </w:r>
    </w:p>
    <w:p w14:paraId="77169908" w14:textId="184AA10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_Toc219541668 \h </w:instrText>
      </w:r>
      <w:r>
        <w:rPr>
          <w:noProof/>
        </w:rPr>
      </w:r>
      <w:r>
        <w:rPr>
          <w:noProof/>
        </w:rPr>
        <w:fldChar w:fldCharType="separate"/>
      </w:r>
      <w:r>
        <w:rPr>
          <w:noProof/>
        </w:rPr>
        <w:t>97</w:t>
      </w:r>
      <w:r>
        <w:rPr>
          <w:noProof/>
        </w:rPr>
        <w:fldChar w:fldCharType="end"/>
      </w:r>
    </w:p>
    <w:p w14:paraId="38F9C137" w14:textId="050C693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_Toc219541669 \h </w:instrText>
      </w:r>
      <w:r>
        <w:rPr>
          <w:noProof/>
        </w:rPr>
      </w:r>
      <w:r>
        <w:rPr>
          <w:noProof/>
        </w:rPr>
        <w:fldChar w:fldCharType="separate"/>
      </w:r>
      <w:r>
        <w:rPr>
          <w:noProof/>
        </w:rPr>
        <w:t>97</w:t>
      </w:r>
      <w:r>
        <w:rPr>
          <w:noProof/>
        </w:rPr>
        <w:fldChar w:fldCharType="end"/>
      </w:r>
    </w:p>
    <w:p w14:paraId="607637D1" w14:textId="1CD1721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_Toc219541670 \h </w:instrText>
      </w:r>
      <w:r>
        <w:rPr>
          <w:noProof/>
        </w:rPr>
      </w:r>
      <w:r>
        <w:rPr>
          <w:noProof/>
        </w:rPr>
        <w:fldChar w:fldCharType="separate"/>
      </w:r>
      <w:r>
        <w:rPr>
          <w:noProof/>
        </w:rPr>
        <w:t>97</w:t>
      </w:r>
      <w:r>
        <w:rPr>
          <w:noProof/>
        </w:rPr>
        <w:fldChar w:fldCharType="end"/>
      </w:r>
    </w:p>
    <w:p w14:paraId="324828CA" w14:textId="3B18438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_Toc219541671 \h </w:instrText>
      </w:r>
      <w:r>
        <w:rPr>
          <w:noProof/>
        </w:rPr>
      </w:r>
      <w:r>
        <w:rPr>
          <w:noProof/>
        </w:rPr>
        <w:fldChar w:fldCharType="separate"/>
      </w:r>
      <w:r>
        <w:rPr>
          <w:noProof/>
        </w:rPr>
        <w:t>98</w:t>
      </w:r>
      <w:r>
        <w:rPr>
          <w:noProof/>
        </w:rPr>
        <w:fldChar w:fldCharType="end"/>
      </w:r>
    </w:p>
    <w:p w14:paraId="15519B63" w14:textId="0B2032B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_Toc219541672 \h </w:instrText>
      </w:r>
      <w:r>
        <w:rPr>
          <w:noProof/>
        </w:rPr>
      </w:r>
      <w:r>
        <w:rPr>
          <w:noProof/>
        </w:rPr>
        <w:fldChar w:fldCharType="separate"/>
      </w:r>
      <w:r>
        <w:rPr>
          <w:noProof/>
        </w:rPr>
        <w:t>98</w:t>
      </w:r>
      <w:r>
        <w:rPr>
          <w:noProof/>
        </w:rPr>
        <w:fldChar w:fldCharType="end"/>
      </w:r>
    </w:p>
    <w:p w14:paraId="76C2DBCF" w14:textId="1D0D379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_Toc219541673 \h </w:instrText>
      </w:r>
      <w:r>
        <w:rPr>
          <w:noProof/>
        </w:rPr>
      </w:r>
      <w:r>
        <w:rPr>
          <w:noProof/>
        </w:rPr>
        <w:fldChar w:fldCharType="separate"/>
      </w:r>
      <w:r>
        <w:rPr>
          <w:noProof/>
        </w:rPr>
        <w:t>98</w:t>
      </w:r>
      <w:r>
        <w:rPr>
          <w:noProof/>
        </w:rPr>
        <w:fldChar w:fldCharType="end"/>
      </w:r>
    </w:p>
    <w:p w14:paraId="2C7792E8" w14:textId="3C7DFB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_Toc219541674 \h </w:instrText>
      </w:r>
      <w:r>
        <w:rPr>
          <w:noProof/>
        </w:rPr>
      </w:r>
      <w:r>
        <w:rPr>
          <w:noProof/>
        </w:rPr>
        <w:fldChar w:fldCharType="separate"/>
      </w:r>
      <w:r>
        <w:rPr>
          <w:noProof/>
        </w:rPr>
        <w:t>98</w:t>
      </w:r>
      <w:r>
        <w:rPr>
          <w:noProof/>
        </w:rPr>
        <w:fldChar w:fldCharType="end"/>
      </w:r>
    </w:p>
    <w:p w14:paraId="024B87C1" w14:textId="4AD8952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6.5.2.5.3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test requirement</w:t>
      </w:r>
      <w:r>
        <w:rPr>
          <w:noProof/>
        </w:rPr>
        <w:tab/>
      </w:r>
      <w:r>
        <w:rPr>
          <w:noProof/>
        </w:rPr>
        <w:fldChar w:fldCharType="begin"/>
      </w:r>
      <w:r>
        <w:rPr>
          <w:noProof/>
        </w:rPr>
        <w:instrText xml:space="preserve"> PAGEREF _Toc219541675 \h </w:instrText>
      </w:r>
      <w:r>
        <w:rPr>
          <w:noProof/>
        </w:rPr>
      </w:r>
      <w:r>
        <w:rPr>
          <w:noProof/>
        </w:rPr>
        <w:fldChar w:fldCharType="separate"/>
      </w:r>
      <w:r>
        <w:rPr>
          <w:noProof/>
        </w:rPr>
        <w:t>98</w:t>
      </w:r>
      <w:r>
        <w:rPr>
          <w:noProof/>
        </w:rPr>
        <w:fldChar w:fldCharType="end"/>
      </w:r>
    </w:p>
    <w:p w14:paraId="26A3B6CE" w14:textId="593DA45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6.5.3</w:t>
      </w:r>
      <w:r>
        <w:rPr>
          <w:rFonts w:asciiTheme="minorHAnsi" w:hAnsiTheme="minorHAnsi" w:cstheme="minorBidi"/>
          <w:noProof/>
          <w:kern w:val="2"/>
          <w:sz w:val="24"/>
          <w:szCs w:val="24"/>
          <w:lang w:eastAsia="ko-KR"/>
          <w14:ligatures w14:val="standardContextual"/>
        </w:rPr>
        <w:tab/>
      </w:r>
      <w:r w:rsidRPr="003535A9">
        <w:rPr>
          <w:noProof/>
          <w:color w:val="000000" w:themeColor="text1"/>
        </w:rPr>
        <w:t>Time alignment error</w:t>
      </w:r>
      <w:r>
        <w:rPr>
          <w:noProof/>
        </w:rPr>
        <w:tab/>
      </w:r>
      <w:r>
        <w:rPr>
          <w:noProof/>
        </w:rPr>
        <w:fldChar w:fldCharType="begin"/>
      </w:r>
      <w:r>
        <w:rPr>
          <w:noProof/>
        </w:rPr>
        <w:instrText xml:space="preserve"> PAGEREF _Toc219541676 \h </w:instrText>
      </w:r>
      <w:r>
        <w:rPr>
          <w:noProof/>
        </w:rPr>
      </w:r>
      <w:r>
        <w:rPr>
          <w:noProof/>
        </w:rPr>
        <w:fldChar w:fldCharType="separate"/>
      </w:r>
      <w:r>
        <w:rPr>
          <w:noProof/>
        </w:rPr>
        <w:t>98</w:t>
      </w:r>
      <w:r>
        <w:rPr>
          <w:noProof/>
        </w:rPr>
        <w:fldChar w:fldCharType="end"/>
      </w:r>
    </w:p>
    <w:p w14:paraId="71A8BF72" w14:textId="42FA1E5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_Toc219541677 \h </w:instrText>
      </w:r>
      <w:r>
        <w:rPr>
          <w:noProof/>
        </w:rPr>
      </w:r>
      <w:r>
        <w:rPr>
          <w:noProof/>
        </w:rPr>
        <w:fldChar w:fldCharType="separate"/>
      </w:r>
      <w:r>
        <w:rPr>
          <w:noProof/>
        </w:rPr>
        <w:t>98</w:t>
      </w:r>
      <w:r>
        <w:rPr>
          <w:noProof/>
        </w:rPr>
        <w:fldChar w:fldCharType="end"/>
      </w:r>
    </w:p>
    <w:p w14:paraId="71C57B9C" w14:textId="12F6D7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_Toc219541678 \h </w:instrText>
      </w:r>
      <w:r>
        <w:rPr>
          <w:noProof/>
        </w:rPr>
      </w:r>
      <w:r>
        <w:rPr>
          <w:noProof/>
        </w:rPr>
        <w:fldChar w:fldCharType="separate"/>
      </w:r>
      <w:r>
        <w:rPr>
          <w:noProof/>
        </w:rPr>
        <w:t>99</w:t>
      </w:r>
      <w:r>
        <w:rPr>
          <w:noProof/>
        </w:rPr>
        <w:fldChar w:fldCharType="end"/>
      </w:r>
    </w:p>
    <w:p w14:paraId="402411F9" w14:textId="2C4A43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_Toc219541679 \h </w:instrText>
      </w:r>
      <w:r>
        <w:rPr>
          <w:noProof/>
        </w:rPr>
      </w:r>
      <w:r>
        <w:rPr>
          <w:noProof/>
        </w:rPr>
        <w:fldChar w:fldCharType="separate"/>
      </w:r>
      <w:r>
        <w:rPr>
          <w:noProof/>
        </w:rPr>
        <w:t>99</w:t>
      </w:r>
      <w:r>
        <w:rPr>
          <w:noProof/>
        </w:rPr>
        <w:fldChar w:fldCharType="end"/>
      </w:r>
    </w:p>
    <w:p w14:paraId="42D25280" w14:textId="0FB7EDE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_Toc219541680 \h </w:instrText>
      </w:r>
      <w:r>
        <w:rPr>
          <w:noProof/>
        </w:rPr>
      </w:r>
      <w:r>
        <w:rPr>
          <w:noProof/>
        </w:rPr>
        <w:fldChar w:fldCharType="separate"/>
      </w:r>
      <w:r>
        <w:rPr>
          <w:noProof/>
        </w:rPr>
        <w:t>99</w:t>
      </w:r>
      <w:r>
        <w:rPr>
          <w:noProof/>
        </w:rPr>
        <w:fldChar w:fldCharType="end"/>
      </w:r>
    </w:p>
    <w:p w14:paraId="19B3D890" w14:textId="0B197CD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_Toc219541681 \h </w:instrText>
      </w:r>
      <w:r>
        <w:rPr>
          <w:noProof/>
        </w:rPr>
      </w:r>
      <w:r>
        <w:rPr>
          <w:noProof/>
        </w:rPr>
        <w:fldChar w:fldCharType="separate"/>
      </w:r>
      <w:r>
        <w:rPr>
          <w:noProof/>
        </w:rPr>
        <w:t>99</w:t>
      </w:r>
      <w:r>
        <w:rPr>
          <w:noProof/>
        </w:rPr>
        <w:fldChar w:fldCharType="end"/>
      </w:r>
    </w:p>
    <w:p w14:paraId="2387BA8C" w14:textId="60E0199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_Toc219541682 \h </w:instrText>
      </w:r>
      <w:r>
        <w:rPr>
          <w:noProof/>
        </w:rPr>
      </w:r>
      <w:r>
        <w:rPr>
          <w:noProof/>
        </w:rPr>
        <w:fldChar w:fldCharType="separate"/>
      </w:r>
      <w:r>
        <w:rPr>
          <w:noProof/>
        </w:rPr>
        <w:t>100</w:t>
      </w:r>
      <w:r>
        <w:rPr>
          <w:noProof/>
        </w:rPr>
        <w:fldChar w:fldCharType="end"/>
      </w:r>
    </w:p>
    <w:p w14:paraId="290C431C" w14:textId="0B7A639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_Toc219541683 \h </w:instrText>
      </w:r>
      <w:r>
        <w:rPr>
          <w:noProof/>
        </w:rPr>
      </w:r>
      <w:r>
        <w:rPr>
          <w:noProof/>
        </w:rPr>
        <w:fldChar w:fldCharType="separate"/>
      </w:r>
      <w:r>
        <w:rPr>
          <w:noProof/>
        </w:rPr>
        <w:t>101</w:t>
      </w:r>
      <w:r>
        <w:rPr>
          <w:noProof/>
        </w:rPr>
        <w:fldChar w:fldCharType="end"/>
      </w:r>
    </w:p>
    <w:p w14:paraId="56775021" w14:textId="58F7982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_Toc219541684 \h </w:instrText>
      </w:r>
      <w:r>
        <w:rPr>
          <w:noProof/>
        </w:rPr>
      </w:r>
      <w:r>
        <w:rPr>
          <w:noProof/>
        </w:rPr>
        <w:fldChar w:fldCharType="separate"/>
      </w:r>
      <w:r>
        <w:rPr>
          <w:noProof/>
        </w:rPr>
        <w:t>101</w:t>
      </w:r>
      <w:r>
        <w:rPr>
          <w:noProof/>
        </w:rPr>
        <w:fldChar w:fldCharType="end"/>
      </w:r>
    </w:p>
    <w:p w14:paraId="3A49DC5A" w14:textId="45AD2A4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_Toc219541685 \h </w:instrText>
      </w:r>
      <w:r>
        <w:rPr>
          <w:noProof/>
        </w:rPr>
      </w:r>
      <w:r>
        <w:rPr>
          <w:noProof/>
        </w:rPr>
        <w:fldChar w:fldCharType="separate"/>
      </w:r>
      <w:r>
        <w:rPr>
          <w:noProof/>
        </w:rPr>
        <w:t>101</w:t>
      </w:r>
      <w:r>
        <w:rPr>
          <w:noProof/>
        </w:rPr>
        <w:fldChar w:fldCharType="end"/>
      </w:r>
    </w:p>
    <w:p w14:paraId="3E9744C8" w14:textId="1397FF4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test requirement</w:t>
      </w:r>
      <w:r>
        <w:rPr>
          <w:noProof/>
        </w:rPr>
        <w:tab/>
      </w:r>
      <w:r>
        <w:rPr>
          <w:noProof/>
        </w:rPr>
        <w:fldChar w:fldCharType="begin"/>
      </w:r>
      <w:r>
        <w:rPr>
          <w:noProof/>
        </w:rPr>
        <w:instrText xml:space="preserve"> PAGEREF _Toc219541686 \h </w:instrText>
      </w:r>
      <w:r>
        <w:rPr>
          <w:noProof/>
        </w:rPr>
      </w:r>
      <w:r>
        <w:rPr>
          <w:noProof/>
        </w:rPr>
        <w:fldChar w:fldCharType="separate"/>
      </w:r>
      <w:r>
        <w:rPr>
          <w:noProof/>
        </w:rPr>
        <w:t>101</w:t>
      </w:r>
      <w:r>
        <w:rPr>
          <w:noProof/>
        </w:rPr>
        <w:fldChar w:fldCharType="end"/>
      </w:r>
    </w:p>
    <w:p w14:paraId="4C368F90" w14:textId="45132C2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6.5.3.5.4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test requirement</w:t>
      </w:r>
      <w:r>
        <w:rPr>
          <w:noProof/>
        </w:rPr>
        <w:tab/>
      </w:r>
      <w:r>
        <w:rPr>
          <w:noProof/>
        </w:rPr>
        <w:fldChar w:fldCharType="begin"/>
      </w:r>
      <w:r>
        <w:rPr>
          <w:noProof/>
        </w:rPr>
        <w:instrText xml:space="preserve"> PAGEREF _Toc219541687 \h </w:instrText>
      </w:r>
      <w:r>
        <w:rPr>
          <w:noProof/>
        </w:rPr>
      </w:r>
      <w:r>
        <w:rPr>
          <w:noProof/>
        </w:rPr>
        <w:fldChar w:fldCharType="separate"/>
      </w:r>
      <w:r>
        <w:rPr>
          <w:noProof/>
        </w:rPr>
        <w:t>102</w:t>
      </w:r>
      <w:r>
        <w:rPr>
          <w:noProof/>
        </w:rPr>
        <w:fldChar w:fldCharType="end"/>
      </w:r>
    </w:p>
    <w:p w14:paraId="642E5829" w14:textId="3526C0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6.5.4</w:t>
      </w:r>
      <w:r>
        <w:rPr>
          <w:rFonts w:asciiTheme="minorHAnsi" w:hAnsiTheme="minorHAnsi" w:cstheme="minorBidi"/>
          <w:noProof/>
          <w:kern w:val="2"/>
          <w:sz w:val="24"/>
          <w:szCs w:val="24"/>
          <w:lang w:eastAsia="ko-KR"/>
          <w14:ligatures w14:val="standardContextual"/>
        </w:rPr>
        <w:tab/>
      </w:r>
      <w:r w:rsidRPr="003535A9">
        <w:rPr>
          <w:noProof/>
          <w:color w:val="000000" w:themeColor="text1"/>
        </w:rPr>
        <w:t>Modulation quality</w:t>
      </w:r>
      <w:r>
        <w:rPr>
          <w:noProof/>
        </w:rPr>
        <w:tab/>
      </w:r>
      <w:r>
        <w:rPr>
          <w:noProof/>
        </w:rPr>
        <w:fldChar w:fldCharType="begin"/>
      </w:r>
      <w:r>
        <w:rPr>
          <w:noProof/>
        </w:rPr>
        <w:instrText xml:space="preserve"> PAGEREF _Toc219541688 \h </w:instrText>
      </w:r>
      <w:r>
        <w:rPr>
          <w:noProof/>
        </w:rPr>
      </w:r>
      <w:r>
        <w:rPr>
          <w:noProof/>
        </w:rPr>
        <w:fldChar w:fldCharType="separate"/>
      </w:r>
      <w:r>
        <w:rPr>
          <w:noProof/>
        </w:rPr>
        <w:t>102</w:t>
      </w:r>
      <w:r>
        <w:rPr>
          <w:noProof/>
        </w:rPr>
        <w:fldChar w:fldCharType="end"/>
      </w:r>
    </w:p>
    <w:p w14:paraId="60F8F65B" w14:textId="3FE0484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6.5.4.1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_Toc219541689 \h </w:instrText>
      </w:r>
      <w:r>
        <w:rPr>
          <w:noProof/>
        </w:rPr>
      </w:r>
      <w:r>
        <w:rPr>
          <w:noProof/>
        </w:rPr>
        <w:fldChar w:fldCharType="separate"/>
      </w:r>
      <w:r>
        <w:rPr>
          <w:noProof/>
        </w:rPr>
        <w:t>102</w:t>
      </w:r>
      <w:r>
        <w:rPr>
          <w:noProof/>
        </w:rPr>
        <w:fldChar w:fldCharType="end"/>
      </w:r>
    </w:p>
    <w:p w14:paraId="4A0FFC9D" w14:textId="5527BE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_Toc219541690 \h </w:instrText>
      </w:r>
      <w:r>
        <w:rPr>
          <w:noProof/>
        </w:rPr>
      </w:r>
      <w:r>
        <w:rPr>
          <w:noProof/>
        </w:rPr>
        <w:fldChar w:fldCharType="separate"/>
      </w:r>
      <w:r>
        <w:rPr>
          <w:noProof/>
        </w:rPr>
        <w:t>102</w:t>
      </w:r>
      <w:r>
        <w:rPr>
          <w:noProof/>
        </w:rPr>
        <w:fldChar w:fldCharType="end"/>
      </w:r>
    </w:p>
    <w:p w14:paraId="625B0107" w14:textId="3CD29BB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_Toc219541691 \h </w:instrText>
      </w:r>
      <w:r>
        <w:rPr>
          <w:noProof/>
        </w:rPr>
      </w:r>
      <w:r>
        <w:rPr>
          <w:noProof/>
        </w:rPr>
        <w:fldChar w:fldCharType="separate"/>
      </w:r>
      <w:r>
        <w:rPr>
          <w:noProof/>
        </w:rPr>
        <w:t>102</w:t>
      </w:r>
      <w:r>
        <w:rPr>
          <w:noProof/>
        </w:rPr>
        <w:fldChar w:fldCharType="end"/>
      </w:r>
    </w:p>
    <w:p w14:paraId="58435C42" w14:textId="6D7D18F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method of test</w:t>
      </w:r>
      <w:r>
        <w:rPr>
          <w:noProof/>
        </w:rPr>
        <w:tab/>
      </w:r>
      <w:r>
        <w:rPr>
          <w:noProof/>
        </w:rPr>
        <w:fldChar w:fldCharType="begin"/>
      </w:r>
      <w:r>
        <w:rPr>
          <w:noProof/>
        </w:rPr>
        <w:instrText xml:space="preserve"> PAGEREF _Toc219541692 \h </w:instrText>
      </w:r>
      <w:r>
        <w:rPr>
          <w:noProof/>
        </w:rPr>
      </w:r>
      <w:r>
        <w:rPr>
          <w:noProof/>
        </w:rPr>
        <w:fldChar w:fldCharType="separate"/>
      </w:r>
      <w:r>
        <w:rPr>
          <w:noProof/>
        </w:rPr>
        <w:t>102</w:t>
      </w:r>
      <w:r>
        <w:rPr>
          <w:noProof/>
        </w:rPr>
        <w:fldChar w:fldCharType="end"/>
      </w:r>
    </w:p>
    <w:p w14:paraId="2B372D57" w14:textId="4356485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_Toc219541693 \h </w:instrText>
      </w:r>
      <w:r>
        <w:rPr>
          <w:noProof/>
        </w:rPr>
      </w:r>
      <w:r>
        <w:rPr>
          <w:noProof/>
        </w:rPr>
        <w:fldChar w:fldCharType="separate"/>
      </w:r>
      <w:r>
        <w:rPr>
          <w:noProof/>
        </w:rPr>
        <w:t>102</w:t>
      </w:r>
      <w:r>
        <w:rPr>
          <w:noProof/>
        </w:rPr>
        <w:fldChar w:fldCharType="end"/>
      </w:r>
    </w:p>
    <w:p w14:paraId="7ED32284" w14:textId="299A1F8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_Toc219541694 \h </w:instrText>
      </w:r>
      <w:r>
        <w:rPr>
          <w:noProof/>
        </w:rPr>
      </w:r>
      <w:r>
        <w:rPr>
          <w:noProof/>
        </w:rPr>
        <w:fldChar w:fldCharType="separate"/>
      </w:r>
      <w:r>
        <w:rPr>
          <w:noProof/>
        </w:rPr>
        <w:t>102</w:t>
      </w:r>
      <w:r>
        <w:rPr>
          <w:noProof/>
        </w:rPr>
        <w:fldChar w:fldCharType="end"/>
      </w:r>
    </w:p>
    <w:p w14:paraId="04E01FD6" w14:textId="58E6DC7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6.5.4.5</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method of test</w:t>
      </w:r>
      <w:r>
        <w:rPr>
          <w:noProof/>
        </w:rPr>
        <w:tab/>
      </w:r>
      <w:r>
        <w:rPr>
          <w:noProof/>
        </w:rPr>
        <w:fldChar w:fldCharType="begin"/>
      </w:r>
      <w:r>
        <w:rPr>
          <w:noProof/>
        </w:rPr>
        <w:instrText xml:space="preserve"> PAGEREF _Toc219541695 \h </w:instrText>
      </w:r>
      <w:r>
        <w:rPr>
          <w:noProof/>
        </w:rPr>
      </w:r>
      <w:r>
        <w:rPr>
          <w:noProof/>
        </w:rPr>
        <w:fldChar w:fldCharType="separate"/>
      </w:r>
      <w:r>
        <w:rPr>
          <w:noProof/>
        </w:rPr>
        <w:t>104</w:t>
      </w:r>
      <w:r>
        <w:rPr>
          <w:noProof/>
        </w:rPr>
        <w:fldChar w:fldCharType="end"/>
      </w:r>
    </w:p>
    <w:p w14:paraId="25320E37" w14:textId="5FDBDD2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6.5.4.5.1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_Toc219541696 \h </w:instrText>
      </w:r>
      <w:r>
        <w:rPr>
          <w:noProof/>
        </w:rPr>
      </w:r>
      <w:r>
        <w:rPr>
          <w:noProof/>
        </w:rPr>
        <w:fldChar w:fldCharType="separate"/>
      </w:r>
      <w:r>
        <w:rPr>
          <w:noProof/>
        </w:rPr>
        <w:t>104</w:t>
      </w:r>
      <w:r>
        <w:rPr>
          <w:noProof/>
        </w:rPr>
        <w:fldChar w:fldCharType="end"/>
      </w:r>
    </w:p>
    <w:p w14:paraId="0C5813AC" w14:textId="0382105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6.5.4.5.2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_Toc219541697 \h </w:instrText>
      </w:r>
      <w:r>
        <w:rPr>
          <w:noProof/>
        </w:rPr>
      </w:r>
      <w:r>
        <w:rPr>
          <w:noProof/>
        </w:rPr>
        <w:fldChar w:fldCharType="separate"/>
      </w:r>
      <w:r>
        <w:rPr>
          <w:noProof/>
        </w:rPr>
        <w:t>104</w:t>
      </w:r>
      <w:r>
        <w:rPr>
          <w:noProof/>
        </w:rPr>
        <w:fldChar w:fldCharType="end"/>
      </w:r>
    </w:p>
    <w:p w14:paraId="29F77019" w14:textId="15F01F2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6.5.4.6</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method of test</w:t>
      </w:r>
      <w:r>
        <w:rPr>
          <w:noProof/>
        </w:rPr>
        <w:tab/>
      </w:r>
      <w:r>
        <w:rPr>
          <w:noProof/>
        </w:rPr>
        <w:fldChar w:fldCharType="begin"/>
      </w:r>
      <w:r>
        <w:rPr>
          <w:noProof/>
        </w:rPr>
        <w:instrText xml:space="preserve"> PAGEREF _Toc219541698 \h </w:instrText>
      </w:r>
      <w:r>
        <w:rPr>
          <w:noProof/>
        </w:rPr>
      </w:r>
      <w:r>
        <w:rPr>
          <w:noProof/>
        </w:rPr>
        <w:fldChar w:fldCharType="separate"/>
      </w:r>
      <w:r>
        <w:rPr>
          <w:noProof/>
        </w:rPr>
        <w:t>106</w:t>
      </w:r>
      <w:r>
        <w:rPr>
          <w:noProof/>
        </w:rPr>
        <w:fldChar w:fldCharType="end"/>
      </w:r>
    </w:p>
    <w:p w14:paraId="149434EB" w14:textId="3F53534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6.5.4.6.1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_Toc219541699 \h </w:instrText>
      </w:r>
      <w:r>
        <w:rPr>
          <w:noProof/>
        </w:rPr>
      </w:r>
      <w:r>
        <w:rPr>
          <w:noProof/>
        </w:rPr>
        <w:fldChar w:fldCharType="separate"/>
      </w:r>
      <w:r>
        <w:rPr>
          <w:noProof/>
        </w:rPr>
        <w:t>106</w:t>
      </w:r>
      <w:r>
        <w:rPr>
          <w:noProof/>
        </w:rPr>
        <w:fldChar w:fldCharType="end"/>
      </w:r>
    </w:p>
    <w:p w14:paraId="14BED9F0" w14:textId="530C0AE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6.5.4.6.2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_Toc219541700 \h </w:instrText>
      </w:r>
      <w:r>
        <w:rPr>
          <w:noProof/>
        </w:rPr>
      </w:r>
      <w:r>
        <w:rPr>
          <w:noProof/>
        </w:rPr>
        <w:fldChar w:fldCharType="separate"/>
      </w:r>
      <w:r>
        <w:rPr>
          <w:noProof/>
        </w:rPr>
        <w:t>106</w:t>
      </w:r>
      <w:r>
        <w:rPr>
          <w:noProof/>
        </w:rPr>
        <w:fldChar w:fldCharType="end"/>
      </w:r>
    </w:p>
    <w:p w14:paraId="78BB995C" w14:textId="16D80E5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6.5.4.7</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_Toc219541701 \h </w:instrText>
      </w:r>
      <w:r>
        <w:rPr>
          <w:noProof/>
        </w:rPr>
      </w:r>
      <w:r>
        <w:rPr>
          <w:noProof/>
        </w:rPr>
        <w:fldChar w:fldCharType="separate"/>
      </w:r>
      <w:r>
        <w:rPr>
          <w:noProof/>
        </w:rPr>
        <w:t>107</w:t>
      </w:r>
      <w:r>
        <w:rPr>
          <w:noProof/>
        </w:rPr>
        <w:fldChar w:fldCharType="end"/>
      </w:r>
    </w:p>
    <w:p w14:paraId="4FF76212" w14:textId="616EB25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test requirement</w:t>
      </w:r>
      <w:r>
        <w:rPr>
          <w:noProof/>
        </w:rPr>
        <w:tab/>
      </w:r>
      <w:r>
        <w:rPr>
          <w:noProof/>
        </w:rPr>
        <w:fldChar w:fldCharType="begin"/>
      </w:r>
      <w:r>
        <w:rPr>
          <w:noProof/>
        </w:rPr>
        <w:instrText xml:space="preserve"> PAGEREF _Toc219541702 \h </w:instrText>
      </w:r>
      <w:r>
        <w:rPr>
          <w:noProof/>
        </w:rPr>
      </w:r>
      <w:r>
        <w:rPr>
          <w:noProof/>
        </w:rPr>
        <w:fldChar w:fldCharType="separate"/>
      </w:r>
      <w:r>
        <w:rPr>
          <w:noProof/>
        </w:rPr>
        <w:t>107</w:t>
      </w:r>
      <w:r>
        <w:rPr>
          <w:noProof/>
        </w:rPr>
        <w:fldChar w:fldCharType="end"/>
      </w:r>
    </w:p>
    <w:p w14:paraId="607A2BEC" w14:textId="37AB849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test requirement</w:t>
      </w:r>
      <w:r>
        <w:rPr>
          <w:noProof/>
        </w:rPr>
        <w:tab/>
      </w:r>
      <w:r>
        <w:rPr>
          <w:noProof/>
        </w:rPr>
        <w:fldChar w:fldCharType="begin"/>
      </w:r>
      <w:r>
        <w:rPr>
          <w:noProof/>
        </w:rPr>
        <w:instrText xml:space="preserve"> PAGEREF _Toc219541703 \h </w:instrText>
      </w:r>
      <w:r>
        <w:rPr>
          <w:noProof/>
        </w:rPr>
      </w:r>
      <w:r>
        <w:rPr>
          <w:noProof/>
        </w:rPr>
        <w:fldChar w:fldCharType="separate"/>
      </w:r>
      <w:r>
        <w:rPr>
          <w:noProof/>
        </w:rPr>
        <w:t>107</w:t>
      </w:r>
      <w:r>
        <w:rPr>
          <w:noProof/>
        </w:rPr>
        <w:fldChar w:fldCharType="end"/>
      </w:r>
    </w:p>
    <w:p w14:paraId="49F3DF57" w14:textId="6CE9B02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6.5.4.7.3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and NR test requirement</w:t>
      </w:r>
      <w:r>
        <w:rPr>
          <w:noProof/>
        </w:rPr>
        <w:tab/>
      </w:r>
      <w:r>
        <w:rPr>
          <w:noProof/>
        </w:rPr>
        <w:fldChar w:fldCharType="begin"/>
      </w:r>
      <w:r>
        <w:rPr>
          <w:noProof/>
        </w:rPr>
        <w:instrText xml:space="preserve"> PAGEREF _Toc219541704 \h </w:instrText>
      </w:r>
      <w:r>
        <w:rPr>
          <w:noProof/>
        </w:rPr>
      </w:r>
      <w:r>
        <w:rPr>
          <w:noProof/>
        </w:rPr>
        <w:fldChar w:fldCharType="separate"/>
      </w:r>
      <w:r>
        <w:rPr>
          <w:noProof/>
        </w:rPr>
        <w:t>107</w:t>
      </w:r>
      <w:r>
        <w:rPr>
          <w:noProof/>
        </w:rPr>
        <w:fldChar w:fldCharType="end"/>
      </w:r>
    </w:p>
    <w:p w14:paraId="2BCBE7F2" w14:textId="0FAB4D2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Unwanted Emissions</w:t>
      </w:r>
      <w:r>
        <w:rPr>
          <w:noProof/>
        </w:rPr>
        <w:tab/>
      </w:r>
      <w:r>
        <w:rPr>
          <w:noProof/>
        </w:rPr>
        <w:fldChar w:fldCharType="begin"/>
      </w:r>
      <w:r>
        <w:rPr>
          <w:noProof/>
        </w:rPr>
        <w:instrText xml:space="preserve"> PAGEREF _Toc219541705 \h </w:instrText>
      </w:r>
      <w:r>
        <w:rPr>
          <w:noProof/>
        </w:rPr>
      </w:r>
      <w:r>
        <w:rPr>
          <w:noProof/>
        </w:rPr>
        <w:fldChar w:fldCharType="separate"/>
      </w:r>
      <w:r>
        <w:rPr>
          <w:noProof/>
        </w:rPr>
        <w:t>108</w:t>
      </w:r>
      <w:r>
        <w:rPr>
          <w:noProof/>
        </w:rPr>
        <w:fldChar w:fldCharType="end"/>
      </w:r>
    </w:p>
    <w:p w14:paraId="488DF280" w14:textId="610FBC9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_Toc219541706 \h </w:instrText>
      </w:r>
      <w:r>
        <w:rPr>
          <w:noProof/>
        </w:rPr>
      </w:r>
      <w:r>
        <w:rPr>
          <w:noProof/>
        </w:rPr>
        <w:fldChar w:fldCharType="separate"/>
      </w:r>
      <w:r>
        <w:rPr>
          <w:noProof/>
        </w:rPr>
        <w:t>108</w:t>
      </w:r>
      <w:r>
        <w:rPr>
          <w:noProof/>
        </w:rPr>
        <w:fldChar w:fldCharType="end"/>
      </w:r>
    </w:p>
    <w:p w14:paraId="089CEC33" w14:textId="745368D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6.6.2</w:t>
      </w:r>
      <w:r>
        <w:rPr>
          <w:rFonts w:asciiTheme="minorHAnsi" w:hAnsiTheme="minorHAnsi" w:cstheme="minorBidi"/>
          <w:noProof/>
          <w:kern w:val="2"/>
          <w:sz w:val="24"/>
          <w:szCs w:val="24"/>
          <w:lang w:eastAsia="ko-KR"/>
          <w14:ligatures w14:val="standardContextual"/>
        </w:rPr>
        <w:tab/>
      </w:r>
      <w:r w:rsidRPr="003535A9">
        <w:rPr>
          <w:noProof/>
          <w:color w:val="000000" w:themeColor="text1"/>
        </w:rPr>
        <w:t>Occupied bandwidth</w:t>
      </w:r>
      <w:r>
        <w:rPr>
          <w:noProof/>
        </w:rPr>
        <w:tab/>
      </w:r>
      <w:r>
        <w:rPr>
          <w:noProof/>
        </w:rPr>
        <w:fldChar w:fldCharType="begin"/>
      </w:r>
      <w:r>
        <w:rPr>
          <w:noProof/>
        </w:rPr>
        <w:instrText xml:space="preserve"> PAGEREF _Toc219541707 \h </w:instrText>
      </w:r>
      <w:r>
        <w:rPr>
          <w:noProof/>
        </w:rPr>
      </w:r>
      <w:r>
        <w:rPr>
          <w:noProof/>
        </w:rPr>
        <w:fldChar w:fldCharType="separate"/>
      </w:r>
      <w:r>
        <w:rPr>
          <w:noProof/>
        </w:rPr>
        <w:t>109</w:t>
      </w:r>
      <w:r>
        <w:rPr>
          <w:noProof/>
        </w:rPr>
        <w:fldChar w:fldCharType="end"/>
      </w:r>
    </w:p>
    <w:p w14:paraId="071E0FE3" w14:textId="7AEFC1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_Toc219541708 \h </w:instrText>
      </w:r>
      <w:r>
        <w:rPr>
          <w:noProof/>
        </w:rPr>
      </w:r>
      <w:r>
        <w:rPr>
          <w:noProof/>
        </w:rPr>
        <w:fldChar w:fldCharType="separate"/>
      </w:r>
      <w:r>
        <w:rPr>
          <w:noProof/>
        </w:rPr>
        <w:t>109</w:t>
      </w:r>
      <w:r>
        <w:rPr>
          <w:noProof/>
        </w:rPr>
        <w:fldChar w:fldCharType="end"/>
      </w:r>
    </w:p>
    <w:p w14:paraId="27542326" w14:textId="32C59C6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_Toc219541709 \h </w:instrText>
      </w:r>
      <w:r>
        <w:rPr>
          <w:noProof/>
        </w:rPr>
      </w:r>
      <w:r>
        <w:rPr>
          <w:noProof/>
        </w:rPr>
        <w:fldChar w:fldCharType="separate"/>
      </w:r>
      <w:r>
        <w:rPr>
          <w:noProof/>
        </w:rPr>
        <w:t>109</w:t>
      </w:r>
      <w:r>
        <w:rPr>
          <w:noProof/>
        </w:rPr>
        <w:fldChar w:fldCharType="end"/>
      </w:r>
    </w:p>
    <w:p w14:paraId="61D53EAC" w14:textId="620268D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_Toc219541710 \h </w:instrText>
      </w:r>
      <w:r>
        <w:rPr>
          <w:noProof/>
        </w:rPr>
      </w:r>
      <w:r>
        <w:rPr>
          <w:noProof/>
        </w:rPr>
        <w:fldChar w:fldCharType="separate"/>
      </w:r>
      <w:r>
        <w:rPr>
          <w:noProof/>
        </w:rPr>
        <w:t>109</w:t>
      </w:r>
      <w:r>
        <w:rPr>
          <w:noProof/>
        </w:rPr>
        <w:fldChar w:fldCharType="end"/>
      </w:r>
    </w:p>
    <w:p w14:paraId="4CD22C78" w14:textId="5CCCA7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_Toc219541711 \h </w:instrText>
      </w:r>
      <w:r>
        <w:rPr>
          <w:noProof/>
        </w:rPr>
      </w:r>
      <w:r>
        <w:rPr>
          <w:noProof/>
        </w:rPr>
        <w:fldChar w:fldCharType="separate"/>
      </w:r>
      <w:r>
        <w:rPr>
          <w:noProof/>
        </w:rPr>
        <w:t>109</w:t>
      </w:r>
      <w:r>
        <w:rPr>
          <w:noProof/>
        </w:rPr>
        <w:fldChar w:fldCharType="end"/>
      </w:r>
    </w:p>
    <w:p w14:paraId="3600C538" w14:textId="68C7C1F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_Toc219541712 \h </w:instrText>
      </w:r>
      <w:r>
        <w:rPr>
          <w:noProof/>
        </w:rPr>
      </w:r>
      <w:r>
        <w:rPr>
          <w:noProof/>
        </w:rPr>
        <w:fldChar w:fldCharType="separate"/>
      </w:r>
      <w:r>
        <w:rPr>
          <w:noProof/>
        </w:rPr>
        <w:t>109</w:t>
      </w:r>
      <w:r>
        <w:rPr>
          <w:noProof/>
        </w:rPr>
        <w:fldChar w:fldCharType="end"/>
      </w:r>
    </w:p>
    <w:p w14:paraId="569AD613" w14:textId="30EDCAF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_Toc219541713 \h </w:instrText>
      </w:r>
      <w:r>
        <w:rPr>
          <w:noProof/>
        </w:rPr>
      </w:r>
      <w:r>
        <w:rPr>
          <w:noProof/>
        </w:rPr>
        <w:fldChar w:fldCharType="separate"/>
      </w:r>
      <w:r>
        <w:rPr>
          <w:noProof/>
        </w:rPr>
        <w:t>110</w:t>
      </w:r>
      <w:r>
        <w:rPr>
          <w:noProof/>
        </w:rPr>
        <w:fldChar w:fldCharType="end"/>
      </w:r>
    </w:p>
    <w:p w14:paraId="0D1383DA" w14:textId="4E5831A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_Toc219541714 \h </w:instrText>
      </w:r>
      <w:r>
        <w:rPr>
          <w:noProof/>
        </w:rPr>
      </w:r>
      <w:r>
        <w:rPr>
          <w:noProof/>
        </w:rPr>
        <w:fldChar w:fldCharType="separate"/>
      </w:r>
      <w:r>
        <w:rPr>
          <w:noProof/>
        </w:rPr>
        <w:t>112</w:t>
      </w:r>
      <w:r>
        <w:rPr>
          <w:noProof/>
        </w:rPr>
        <w:fldChar w:fldCharType="end"/>
      </w:r>
    </w:p>
    <w:p w14:paraId="40B5F9B8" w14:textId="730B71D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w:t>
      </w:r>
      <w:r>
        <w:rPr>
          <w:noProof/>
        </w:rPr>
        <w:tab/>
      </w:r>
      <w:r>
        <w:rPr>
          <w:noProof/>
        </w:rPr>
        <w:fldChar w:fldCharType="begin"/>
      </w:r>
      <w:r>
        <w:rPr>
          <w:noProof/>
        </w:rPr>
        <w:instrText xml:space="preserve"> PAGEREF _Toc219541715 \h </w:instrText>
      </w:r>
      <w:r>
        <w:rPr>
          <w:noProof/>
        </w:rPr>
      </w:r>
      <w:r>
        <w:rPr>
          <w:noProof/>
        </w:rPr>
        <w:fldChar w:fldCharType="separate"/>
      </w:r>
      <w:r>
        <w:rPr>
          <w:noProof/>
        </w:rPr>
        <w:t>112</w:t>
      </w:r>
      <w:r>
        <w:rPr>
          <w:noProof/>
        </w:rPr>
        <w:fldChar w:fldCharType="end"/>
      </w:r>
    </w:p>
    <w:p w14:paraId="2039D22D" w14:textId="3EF56D9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_Toc219541716 \h </w:instrText>
      </w:r>
      <w:r>
        <w:rPr>
          <w:noProof/>
        </w:rPr>
      </w:r>
      <w:r>
        <w:rPr>
          <w:noProof/>
        </w:rPr>
        <w:fldChar w:fldCharType="separate"/>
      </w:r>
      <w:r>
        <w:rPr>
          <w:noProof/>
        </w:rPr>
        <w:t>112</w:t>
      </w:r>
      <w:r>
        <w:rPr>
          <w:noProof/>
        </w:rPr>
        <w:fldChar w:fldCharType="end"/>
      </w:r>
    </w:p>
    <w:p w14:paraId="6540C304" w14:textId="018E563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6.6.2.5.3</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w:t>
      </w:r>
      <w:r>
        <w:rPr>
          <w:noProof/>
        </w:rPr>
        <w:tab/>
      </w:r>
      <w:r>
        <w:rPr>
          <w:noProof/>
        </w:rPr>
        <w:fldChar w:fldCharType="begin"/>
      </w:r>
      <w:r>
        <w:rPr>
          <w:noProof/>
        </w:rPr>
        <w:instrText xml:space="preserve"> PAGEREF _Toc219541717 \h </w:instrText>
      </w:r>
      <w:r>
        <w:rPr>
          <w:noProof/>
        </w:rPr>
      </w:r>
      <w:r>
        <w:rPr>
          <w:noProof/>
        </w:rPr>
        <w:fldChar w:fldCharType="separate"/>
      </w:r>
      <w:r>
        <w:rPr>
          <w:noProof/>
        </w:rPr>
        <w:t>112</w:t>
      </w:r>
      <w:r>
        <w:rPr>
          <w:noProof/>
        </w:rPr>
        <w:fldChar w:fldCharType="end"/>
      </w:r>
    </w:p>
    <w:p w14:paraId="008652EA" w14:textId="598289F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6.6.2.5.4</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w:t>
      </w:r>
      <w:r>
        <w:rPr>
          <w:noProof/>
        </w:rPr>
        <w:tab/>
      </w:r>
      <w:r>
        <w:rPr>
          <w:noProof/>
        </w:rPr>
        <w:fldChar w:fldCharType="begin"/>
      </w:r>
      <w:r>
        <w:rPr>
          <w:noProof/>
        </w:rPr>
        <w:instrText xml:space="preserve"> PAGEREF _Toc219541718 \h </w:instrText>
      </w:r>
      <w:r>
        <w:rPr>
          <w:noProof/>
        </w:rPr>
      </w:r>
      <w:r>
        <w:rPr>
          <w:noProof/>
        </w:rPr>
        <w:fldChar w:fldCharType="separate"/>
      </w:r>
      <w:r>
        <w:rPr>
          <w:noProof/>
        </w:rPr>
        <w:t>113</w:t>
      </w:r>
      <w:r>
        <w:rPr>
          <w:noProof/>
        </w:rPr>
        <w:fldChar w:fldCharType="end"/>
      </w:r>
    </w:p>
    <w:p w14:paraId="3C27820C" w14:textId="3565E93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6.6.3</w:t>
      </w:r>
      <w:r>
        <w:rPr>
          <w:rFonts w:asciiTheme="minorHAnsi" w:hAnsiTheme="minorHAnsi" w:cstheme="minorBidi"/>
          <w:noProof/>
          <w:kern w:val="2"/>
          <w:sz w:val="24"/>
          <w:szCs w:val="24"/>
          <w:lang w:eastAsia="ko-KR"/>
          <w14:ligatures w14:val="standardContextual"/>
        </w:rPr>
        <w:tab/>
      </w:r>
      <w:r w:rsidRPr="003535A9">
        <w:rPr>
          <w:noProof/>
          <w:color w:val="000000" w:themeColor="text1"/>
        </w:rPr>
        <w:t>Adjacent Channel Leakage power Ratio</w:t>
      </w:r>
      <w:r>
        <w:rPr>
          <w:noProof/>
        </w:rPr>
        <w:tab/>
      </w:r>
      <w:r>
        <w:rPr>
          <w:noProof/>
        </w:rPr>
        <w:fldChar w:fldCharType="begin"/>
      </w:r>
      <w:r>
        <w:rPr>
          <w:noProof/>
        </w:rPr>
        <w:instrText xml:space="preserve"> PAGEREF _Toc219541719 \h </w:instrText>
      </w:r>
      <w:r>
        <w:rPr>
          <w:noProof/>
        </w:rPr>
      </w:r>
      <w:r>
        <w:rPr>
          <w:noProof/>
        </w:rPr>
        <w:fldChar w:fldCharType="separate"/>
      </w:r>
      <w:r>
        <w:rPr>
          <w:noProof/>
        </w:rPr>
        <w:t>113</w:t>
      </w:r>
      <w:r>
        <w:rPr>
          <w:noProof/>
        </w:rPr>
        <w:fldChar w:fldCharType="end"/>
      </w:r>
    </w:p>
    <w:p w14:paraId="52B4D230" w14:textId="1DCF25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_Toc219541720 \h </w:instrText>
      </w:r>
      <w:r>
        <w:rPr>
          <w:noProof/>
        </w:rPr>
      </w:r>
      <w:r>
        <w:rPr>
          <w:noProof/>
        </w:rPr>
        <w:fldChar w:fldCharType="separate"/>
      </w:r>
      <w:r>
        <w:rPr>
          <w:noProof/>
        </w:rPr>
        <w:t>113</w:t>
      </w:r>
      <w:r>
        <w:rPr>
          <w:noProof/>
        </w:rPr>
        <w:fldChar w:fldCharType="end"/>
      </w:r>
    </w:p>
    <w:p w14:paraId="7DF059D8" w14:textId="18A2A94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_Toc219541721 \h </w:instrText>
      </w:r>
      <w:r>
        <w:rPr>
          <w:noProof/>
        </w:rPr>
      </w:r>
      <w:r>
        <w:rPr>
          <w:noProof/>
        </w:rPr>
        <w:fldChar w:fldCharType="separate"/>
      </w:r>
      <w:r>
        <w:rPr>
          <w:noProof/>
        </w:rPr>
        <w:t>113</w:t>
      </w:r>
      <w:r>
        <w:rPr>
          <w:noProof/>
        </w:rPr>
        <w:fldChar w:fldCharType="end"/>
      </w:r>
    </w:p>
    <w:p w14:paraId="08B3AE94" w14:textId="169BFCE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_Toc219541722 \h </w:instrText>
      </w:r>
      <w:r>
        <w:rPr>
          <w:noProof/>
        </w:rPr>
      </w:r>
      <w:r>
        <w:rPr>
          <w:noProof/>
        </w:rPr>
        <w:fldChar w:fldCharType="separate"/>
      </w:r>
      <w:r>
        <w:rPr>
          <w:noProof/>
        </w:rPr>
        <w:t>113</w:t>
      </w:r>
      <w:r>
        <w:rPr>
          <w:noProof/>
        </w:rPr>
        <w:fldChar w:fldCharType="end"/>
      </w:r>
    </w:p>
    <w:p w14:paraId="703D2806" w14:textId="18A30D6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_Toc219541723 \h </w:instrText>
      </w:r>
      <w:r>
        <w:rPr>
          <w:noProof/>
        </w:rPr>
      </w:r>
      <w:r>
        <w:rPr>
          <w:noProof/>
        </w:rPr>
        <w:fldChar w:fldCharType="separate"/>
      </w:r>
      <w:r>
        <w:rPr>
          <w:noProof/>
        </w:rPr>
        <w:t>114</w:t>
      </w:r>
      <w:r>
        <w:rPr>
          <w:noProof/>
        </w:rPr>
        <w:fldChar w:fldCharType="end"/>
      </w:r>
    </w:p>
    <w:p w14:paraId="75355A39" w14:textId="73E145F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_Toc219541724 \h </w:instrText>
      </w:r>
      <w:r>
        <w:rPr>
          <w:noProof/>
        </w:rPr>
      </w:r>
      <w:r>
        <w:rPr>
          <w:noProof/>
        </w:rPr>
        <w:fldChar w:fldCharType="separate"/>
      </w:r>
      <w:r>
        <w:rPr>
          <w:noProof/>
        </w:rPr>
        <w:t>114</w:t>
      </w:r>
      <w:r>
        <w:rPr>
          <w:noProof/>
        </w:rPr>
        <w:fldChar w:fldCharType="end"/>
      </w:r>
    </w:p>
    <w:p w14:paraId="1AD33A37" w14:textId="7CD500C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_Toc219541725 \h </w:instrText>
      </w:r>
      <w:r>
        <w:rPr>
          <w:noProof/>
        </w:rPr>
      </w:r>
      <w:r>
        <w:rPr>
          <w:noProof/>
        </w:rPr>
        <w:fldChar w:fldCharType="separate"/>
      </w:r>
      <w:r>
        <w:rPr>
          <w:noProof/>
        </w:rPr>
        <w:t>115</w:t>
      </w:r>
      <w:r>
        <w:rPr>
          <w:noProof/>
        </w:rPr>
        <w:fldChar w:fldCharType="end"/>
      </w:r>
    </w:p>
    <w:p w14:paraId="346D0D0C" w14:textId="1F92FF8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_Toc219541726 \h </w:instrText>
      </w:r>
      <w:r>
        <w:rPr>
          <w:noProof/>
        </w:rPr>
      </w:r>
      <w:r>
        <w:rPr>
          <w:noProof/>
        </w:rPr>
        <w:fldChar w:fldCharType="separate"/>
      </w:r>
      <w:r>
        <w:rPr>
          <w:noProof/>
        </w:rPr>
        <w:t>117</w:t>
      </w:r>
      <w:r>
        <w:rPr>
          <w:noProof/>
        </w:rPr>
        <w:fldChar w:fldCharType="end"/>
      </w:r>
    </w:p>
    <w:p w14:paraId="569A609F" w14:textId="382694F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Requirements</w:t>
      </w:r>
      <w:r>
        <w:rPr>
          <w:noProof/>
        </w:rPr>
        <w:tab/>
      </w:r>
      <w:r>
        <w:rPr>
          <w:noProof/>
        </w:rPr>
        <w:fldChar w:fldCharType="begin"/>
      </w:r>
      <w:r>
        <w:rPr>
          <w:noProof/>
        </w:rPr>
        <w:instrText xml:space="preserve"> PAGEREF _Toc219541727 \h </w:instrText>
      </w:r>
      <w:r>
        <w:rPr>
          <w:noProof/>
        </w:rPr>
      </w:r>
      <w:r>
        <w:rPr>
          <w:noProof/>
        </w:rPr>
        <w:fldChar w:fldCharType="separate"/>
      </w:r>
      <w:r>
        <w:rPr>
          <w:noProof/>
        </w:rPr>
        <w:t>117</w:t>
      </w:r>
      <w:r>
        <w:rPr>
          <w:noProof/>
        </w:rPr>
        <w:fldChar w:fldCharType="end"/>
      </w:r>
    </w:p>
    <w:p w14:paraId="7B7996BD" w14:textId="21AF321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6.6.3.5.2</w:t>
      </w:r>
      <w:r>
        <w:rPr>
          <w:rFonts w:asciiTheme="minorHAnsi" w:hAnsiTheme="minorHAnsi" w:cstheme="minorBidi"/>
          <w:noProof/>
          <w:kern w:val="2"/>
          <w:sz w:val="24"/>
          <w:szCs w:val="24"/>
          <w:lang w:eastAsia="ko-KR"/>
          <w14:ligatures w14:val="standardContextual"/>
        </w:rPr>
        <w:tab/>
      </w:r>
      <w:r w:rsidRPr="003535A9">
        <w:rPr>
          <w:noProof/>
          <w:color w:val="000000" w:themeColor="text1"/>
        </w:rPr>
        <w:t>Absolute Limits</w:t>
      </w:r>
      <w:r>
        <w:rPr>
          <w:noProof/>
        </w:rPr>
        <w:tab/>
      </w:r>
      <w:r>
        <w:rPr>
          <w:noProof/>
        </w:rPr>
        <w:fldChar w:fldCharType="begin"/>
      </w:r>
      <w:r>
        <w:rPr>
          <w:noProof/>
        </w:rPr>
        <w:instrText xml:space="preserve"> PAGEREF _Toc219541728 \h </w:instrText>
      </w:r>
      <w:r>
        <w:rPr>
          <w:noProof/>
        </w:rPr>
      </w:r>
      <w:r>
        <w:rPr>
          <w:noProof/>
        </w:rPr>
        <w:fldChar w:fldCharType="separate"/>
      </w:r>
      <w:r>
        <w:rPr>
          <w:noProof/>
        </w:rPr>
        <w:t>117</w:t>
      </w:r>
      <w:r>
        <w:rPr>
          <w:noProof/>
        </w:rPr>
        <w:fldChar w:fldCharType="end"/>
      </w:r>
    </w:p>
    <w:p w14:paraId="0298CED8" w14:textId="31BE5D9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6.6.3.5.3</w:t>
      </w:r>
      <w:r>
        <w:rPr>
          <w:rFonts w:asciiTheme="minorHAnsi" w:hAnsiTheme="minorHAnsi" w:cstheme="minorBidi"/>
          <w:noProof/>
          <w:kern w:val="2"/>
          <w:sz w:val="24"/>
          <w:szCs w:val="24"/>
          <w:lang w:eastAsia="ko-KR"/>
          <w14:ligatures w14:val="standardContextual"/>
        </w:rPr>
        <w:tab/>
      </w:r>
      <w:r w:rsidRPr="003535A9">
        <w:rPr>
          <w:noProof/>
          <w:color w:val="000000" w:themeColor="text1"/>
        </w:rPr>
        <w:t>MSR</w:t>
      </w:r>
      <w:r>
        <w:rPr>
          <w:noProof/>
        </w:rPr>
        <w:tab/>
      </w:r>
      <w:r>
        <w:rPr>
          <w:noProof/>
        </w:rPr>
        <w:fldChar w:fldCharType="begin"/>
      </w:r>
      <w:r>
        <w:rPr>
          <w:noProof/>
        </w:rPr>
        <w:instrText xml:space="preserve"> PAGEREF _Toc219541729 \h </w:instrText>
      </w:r>
      <w:r>
        <w:rPr>
          <w:noProof/>
        </w:rPr>
      </w:r>
      <w:r>
        <w:rPr>
          <w:noProof/>
        </w:rPr>
        <w:fldChar w:fldCharType="separate"/>
      </w:r>
      <w:r>
        <w:rPr>
          <w:noProof/>
        </w:rPr>
        <w:t>118</w:t>
      </w:r>
      <w:r>
        <w:rPr>
          <w:noProof/>
        </w:rPr>
        <w:fldChar w:fldCharType="end"/>
      </w:r>
    </w:p>
    <w:p w14:paraId="3B43E373" w14:textId="12F2421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6.6.3.5.4</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w:t>
      </w:r>
      <w:r>
        <w:rPr>
          <w:noProof/>
        </w:rPr>
        <w:tab/>
      </w:r>
      <w:r>
        <w:rPr>
          <w:noProof/>
        </w:rPr>
        <w:fldChar w:fldCharType="begin"/>
      </w:r>
      <w:r>
        <w:rPr>
          <w:noProof/>
        </w:rPr>
        <w:instrText xml:space="preserve"> PAGEREF _Toc219541730 \h </w:instrText>
      </w:r>
      <w:r>
        <w:rPr>
          <w:noProof/>
        </w:rPr>
      </w:r>
      <w:r>
        <w:rPr>
          <w:noProof/>
        </w:rPr>
        <w:fldChar w:fldCharType="separate"/>
      </w:r>
      <w:r>
        <w:rPr>
          <w:noProof/>
        </w:rPr>
        <w:t>123</w:t>
      </w:r>
      <w:r>
        <w:rPr>
          <w:noProof/>
        </w:rPr>
        <w:fldChar w:fldCharType="end"/>
      </w:r>
    </w:p>
    <w:p w14:paraId="36798859" w14:textId="23D7E3D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6.6.3.5.5</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1,28Mcps option</w:t>
      </w:r>
      <w:r>
        <w:rPr>
          <w:noProof/>
        </w:rPr>
        <w:tab/>
      </w:r>
      <w:r>
        <w:rPr>
          <w:noProof/>
        </w:rPr>
        <w:fldChar w:fldCharType="begin"/>
      </w:r>
      <w:r>
        <w:rPr>
          <w:noProof/>
        </w:rPr>
        <w:instrText xml:space="preserve"> PAGEREF _Toc219541731 \h </w:instrText>
      </w:r>
      <w:r>
        <w:rPr>
          <w:noProof/>
        </w:rPr>
      </w:r>
      <w:r>
        <w:rPr>
          <w:noProof/>
        </w:rPr>
        <w:fldChar w:fldCharType="separate"/>
      </w:r>
      <w:r>
        <w:rPr>
          <w:noProof/>
        </w:rPr>
        <w:t>124</w:t>
      </w:r>
      <w:r>
        <w:rPr>
          <w:noProof/>
        </w:rPr>
        <w:fldChar w:fldCharType="end"/>
      </w:r>
    </w:p>
    <w:p w14:paraId="6F709971" w14:textId="786CDF5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6.6.3.5.6</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w:t>
      </w:r>
      <w:r>
        <w:rPr>
          <w:noProof/>
        </w:rPr>
        <w:tab/>
      </w:r>
      <w:r>
        <w:rPr>
          <w:noProof/>
        </w:rPr>
        <w:fldChar w:fldCharType="begin"/>
      </w:r>
      <w:r>
        <w:rPr>
          <w:noProof/>
        </w:rPr>
        <w:instrText xml:space="preserve"> PAGEREF _Toc219541732 \h </w:instrText>
      </w:r>
      <w:r>
        <w:rPr>
          <w:noProof/>
        </w:rPr>
      </w:r>
      <w:r>
        <w:rPr>
          <w:noProof/>
        </w:rPr>
        <w:fldChar w:fldCharType="separate"/>
      </w:r>
      <w:r>
        <w:rPr>
          <w:noProof/>
        </w:rPr>
        <w:t>125</w:t>
      </w:r>
      <w:r>
        <w:rPr>
          <w:noProof/>
        </w:rPr>
        <w:fldChar w:fldCharType="end"/>
      </w:r>
    </w:p>
    <w:p w14:paraId="4DBB7F75" w14:textId="2E54CD3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6.6.4</w:t>
      </w:r>
      <w:r>
        <w:rPr>
          <w:rFonts w:asciiTheme="minorHAnsi" w:hAnsiTheme="minorHAnsi" w:cstheme="minorBidi"/>
          <w:noProof/>
          <w:kern w:val="2"/>
          <w:sz w:val="24"/>
          <w:szCs w:val="24"/>
          <w:lang w:eastAsia="ko-KR"/>
          <w14:ligatures w14:val="standardContextual"/>
        </w:rPr>
        <w:tab/>
      </w:r>
      <w:r w:rsidRPr="003535A9">
        <w:rPr>
          <w:noProof/>
          <w:color w:val="000000" w:themeColor="text1"/>
        </w:rPr>
        <w:t>Spectrum emission mask</w:t>
      </w:r>
      <w:r>
        <w:rPr>
          <w:noProof/>
        </w:rPr>
        <w:tab/>
      </w:r>
      <w:r>
        <w:rPr>
          <w:noProof/>
        </w:rPr>
        <w:fldChar w:fldCharType="begin"/>
      </w:r>
      <w:r>
        <w:rPr>
          <w:noProof/>
        </w:rPr>
        <w:instrText xml:space="preserve"> PAGEREF _Toc219541733 \h </w:instrText>
      </w:r>
      <w:r>
        <w:rPr>
          <w:noProof/>
        </w:rPr>
      </w:r>
      <w:r>
        <w:rPr>
          <w:noProof/>
        </w:rPr>
        <w:fldChar w:fldCharType="separate"/>
      </w:r>
      <w:r>
        <w:rPr>
          <w:noProof/>
        </w:rPr>
        <w:t>127</w:t>
      </w:r>
      <w:r>
        <w:rPr>
          <w:noProof/>
        </w:rPr>
        <w:fldChar w:fldCharType="end"/>
      </w:r>
    </w:p>
    <w:p w14:paraId="2D158BA3" w14:textId="4769998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_Toc219541734 \h </w:instrText>
      </w:r>
      <w:r>
        <w:rPr>
          <w:noProof/>
        </w:rPr>
      </w:r>
      <w:r>
        <w:rPr>
          <w:noProof/>
        </w:rPr>
        <w:fldChar w:fldCharType="separate"/>
      </w:r>
      <w:r>
        <w:rPr>
          <w:noProof/>
        </w:rPr>
        <w:t>127</w:t>
      </w:r>
      <w:r>
        <w:rPr>
          <w:noProof/>
        </w:rPr>
        <w:fldChar w:fldCharType="end"/>
      </w:r>
    </w:p>
    <w:p w14:paraId="2E9AC7C7" w14:textId="1A7789B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_Toc219541735 \h </w:instrText>
      </w:r>
      <w:r>
        <w:rPr>
          <w:noProof/>
        </w:rPr>
      </w:r>
      <w:r>
        <w:rPr>
          <w:noProof/>
        </w:rPr>
        <w:fldChar w:fldCharType="separate"/>
      </w:r>
      <w:r>
        <w:rPr>
          <w:noProof/>
        </w:rPr>
        <w:t>127</w:t>
      </w:r>
      <w:r>
        <w:rPr>
          <w:noProof/>
        </w:rPr>
        <w:fldChar w:fldCharType="end"/>
      </w:r>
    </w:p>
    <w:p w14:paraId="02EEF5CA" w14:textId="6B7A97E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_Toc219541736 \h </w:instrText>
      </w:r>
      <w:r>
        <w:rPr>
          <w:noProof/>
        </w:rPr>
      </w:r>
      <w:r>
        <w:rPr>
          <w:noProof/>
        </w:rPr>
        <w:fldChar w:fldCharType="separate"/>
      </w:r>
      <w:r>
        <w:rPr>
          <w:noProof/>
        </w:rPr>
        <w:t>127</w:t>
      </w:r>
      <w:r>
        <w:rPr>
          <w:noProof/>
        </w:rPr>
        <w:fldChar w:fldCharType="end"/>
      </w:r>
    </w:p>
    <w:p w14:paraId="2457E75A" w14:textId="30592E6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_Toc219541737 \h </w:instrText>
      </w:r>
      <w:r>
        <w:rPr>
          <w:noProof/>
        </w:rPr>
      </w:r>
      <w:r>
        <w:rPr>
          <w:noProof/>
        </w:rPr>
        <w:fldChar w:fldCharType="separate"/>
      </w:r>
      <w:r>
        <w:rPr>
          <w:noProof/>
        </w:rPr>
        <w:t>128</w:t>
      </w:r>
      <w:r>
        <w:rPr>
          <w:noProof/>
        </w:rPr>
        <w:fldChar w:fldCharType="end"/>
      </w:r>
    </w:p>
    <w:p w14:paraId="5B533E8A" w14:textId="0DD2601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_Toc219541738 \h </w:instrText>
      </w:r>
      <w:r>
        <w:rPr>
          <w:noProof/>
        </w:rPr>
      </w:r>
      <w:r>
        <w:rPr>
          <w:noProof/>
        </w:rPr>
        <w:fldChar w:fldCharType="separate"/>
      </w:r>
      <w:r>
        <w:rPr>
          <w:noProof/>
        </w:rPr>
        <w:t>128</w:t>
      </w:r>
      <w:r>
        <w:rPr>
          <w:noProof/>
        </w:rPr>
        <w:fldChar w:fldCharType="end"/>
      </w:r>
    </w:p>
    <w:p w14:paraId="2393129F" w14:textId="7105CD4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_Toc219541739 \h </w:instrText>
      </w:r>
      <w:r>
        <w:rPr>
          <w:noProof/>
        </w:rPr>
      </w:r>
      <w:r>
        <w:rPr>
          <w:noProof/>
        </w:rPr>
        <w:fldChar w:fldCharType="separate"/>
      </w:r>
      <w:r>
        <w:rPr>
          <w:noProof/>
        </w:rPr>
        <w:t>129</w:t>
      </w:r>
      <w:r>
        <w:rPr>
          <w:noProof/>
        </w:rPr>
        <w:fldChar w:fldCharType="end"/>
      </w:r>
    </w:p>
    <w:p w14:paraId="5C3E131C" w14:textId="7944B5B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_Toc219541740 \h </w:instrText>
      </w:r>
      <w:r>
        <w:rPr>
          <w:noProof/>
        </w:rPr>
      </w:r>
      <w:r>
        <w:rPr>
          <w:noProof/>
        </w:rPr>
        <w:fldChar w:fldCharType="separate"/>
      </w:r>
      <w:r>
        <w:rPr>
          <w:noProof/>
        </w:rPr>
        <w:t>130</w:t>
      </w:r>
      <w:r>
        <w:rPr>
          <w:noProof/>
        </w:rPr>
        <w:fldChar w:fldCharType="end"/>
      </w:r>
    </w:p>
    <w:p w14:paraId="546FFF99" w14:textId="24865A9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_Toc219541741 \h </w:instrText>
      </w:r>
      <w:r>
        <w:rPr>
          <w:noProof/>
        </w:rPr>
      </w:r>
      <w:r>
        <w:rPr>
          <w:noProof/>
        </w:rPr>
        <w:fldChar w:fldCharType="separate"/>
      </w:r>
      <w:r>
        <w:rPr>
          <w:noProof/>
        </w:rPr>
        <w:t>130</w:t>
      </w:r>
      <w:r>
        <w:rPr>
          <w:noProof/>
        </w:rPr>
        <w:fldChar w:fldCharType="end"/>
      </w:r>
    </w:p>
    <w:p w14:paraId="67AD7608" w14:textId="0484F75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6.6.4.5.2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_Toc219541742 \h </w:instrText>
      </w:r>
      <w:r>
        <w:rPr>
          <w:noProof/>
        </w:rPr>
      </w:r>
      <w:r>
        <w:rPr>
          <w:noProof/>
        </w:rPr>
        <w:fldChar w:fldCharType="separate"/>
      </w:r>
      <w:r>
        <w:rPr>
          <w:noProof/>
        </w:rPr>
        <w:t>130</w:t>
      </w:r>
      <w:r>
        <w:rPr>
          <w:noProof/>
        </w:rPr>
        <w:fldChar w:fldCharType="end"/>
      </w:r>
    </w:p>
    <w:p w14:paraId="04960EDD" w14:textId="3676A4C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6.6.5</w:t>
      </w:r>
      <w:r>
        <w:rPr>
          <w:rFonts w:asciiTheme="minorHAnsi" w:hAnsiTheme="minorHAnsi" w:cstheme="minorBidi"/>
          <w:noProof/>
          <w:kern w:val="2"/>
          <w:sz w:val="24"/>
          <w:szCs w:val="24"/>
          <w:lang w:eastAsia="ko-KR"/>
          <w14:ligatures w14:val="standardContextual"/>
        </w:rPr>
        <w:tab/>
      </w:r>
      <w:r w:rsidRPr="003535A9">
        <w:rPr>
          <w:noProof/>
          <w:color w:val="000000" w:themeColor="text1"/>
        </w:rPr>
        <w:t>Operating band unwanted emission</w:t>
      </w:r>
      <w:r>
        <w:rPr>
          <w:noProof/>
        </w:rPr>
        <w:tab/>
      </w:r>
      <w:r>
        <w:rPr>
          <w:noProof/>
        </w:rPr>
        <w:fldChar w:fldCharType="begin"/>
      </w:r>
      <w:r>
        <w:rPr>
          <w:noProof/>
        </w:rPr>
        <w:instrText xml:space="preserve"> PAGEREF _Toc219541743 \h </w:instrText>
      </w:r>
      <w:r>
        <w:rPr>
          <w:noProof/>
        </w:rPr>
      </w:r>
      <w:r>
        <w:rPr>
          <w:noProof/>
        </w:rPr>
        <w:fldChar w:fldCharType="separate"/>
      </w:r>
      <w:r>
        <w:rPr>
          <w:noProof/>
        </w:rPr>
        <w:t>142</w:t>
      </w:r>
      <w:r>
        <w:rPr>
          <w:noProof/>
        </w:rPr>
        <w:fldChar w:fldCharType="end"/>
      </w:r>
    </w:p>
    <w:p w14:paraId="0BC4F4BA" w14:textId="73E70C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_Toc219541744 \h </w:instrText>
      </w:r>
      <w:r>
        <w:rPr>
          <w:noProof/>
        </w:rPr>
      </w:r>
      <w:r>
        <w:rPr>
          <w:noProof/>
        </w:rPr>
        <w:fldChar w:fldCharType="separate"/>
      </w:r>
      <w:r>
        <w:rPr>
          <w:noProof/>
        </w:rPr>
        <w:t>142</w:t>
      </w:r>
      <w:r>
        <w:rPr>
          <w:noProof/>
        </w:rPr>
        <w:fldChar w:fldCharType="end"/>
      </w:r>
    </w:p>
    <w:p w14:paraId="1DED3F24" w14:textId="44B02AA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_Toc219541745 \h </w:instrText>
      </w:r>
      <w:r>
        <w:rPr>
          <w:noProof/>
        </w:rPr>
      </w:r>
      <w:r>
        <w:rPr>
          <w:noProof/>
        </w:rPr>
        <w:fldChar w:fldCharType="separate"/>
      </w:r>
      <w:r>
        <w:rPr>
          <w:noProof/>
        </w:rPr>
        <w:t>143</w:t>
      </w:r>
      <w:r>
        <w:rPr>
          <w:noProof/>
        </w:rPr>
        <w:fldChar w:fldCharType="end"/>
      </w:r>
    </w:p>
    <w:p w14:paraId="319C0B11" w14:textId="2AE38B4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_Toc219541746 \h </w:instrText>
      </w:r>
      <w:r>
        <w:rPr>
          <w:noProof/>
        </w:rPr>
      </w:r>
      <w:r>
        <w:rPr>
          <w:noProof/>
        </w:rPr>
        <w:fldChar w:fldCharType="separate"/>
      </w:r>
      <w:r>
        <w:rPr>
          <w:noProof/>
        </w:rPr>
        <w:t>143</w:t>
      </w:r>
      <w:r>
        <w:rPr>
          <w:noProof/>
        </w:rPr>
        <w:fldChar w:fldCharType="end"/>
      </w:r>
    </w:p>
    <w:p w14:paraId="4A614D7D" w14:textId="034F1A1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_Toc219541747 \h </w:instrText>
      </w:r>
      <w:r>
        <w:rPr>
          <w:noProof/>
        </w:rPr>
      </w:r>
      <w:r>
        <w:rPr>
          <w:noProof/>
        </w:rPr>
        <w:fldChar w:fldCharType="separate"/>
      </w:r>
      <w:r>
        <w:rPr>
          <w:noProof/>
        </w:rPr>
        <w:t>143</w:t>
      </w:r>
      <w:r>
        <w:rPr>
          <w:noProof/>
        </w:rPr>
        <w:fldChar w:fldCharType="end"/>
      </w:r>
    </w:p>
    <w:p w14:paraId="11E684BD" w14:textId="4B4B457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_Toc219541748 \h </w:instrText>
      </w:r>
      <w:r>
        <w:rPr>
          <w:noProof/>
        </w:rPr>
      </w:r>
      <w:r>
        <w:rPr>
          <w:noProof/>
        </w:rPr>
        <w:fldChar w:fldCharType="separate"/>
      </w:r>
      <w:r>
        <w:rPr>
          <w:noProof/>
        </w:rPr>
        <w:t>143</w:t>
      </w:r>
      <w:r>
        <w:rPr>
          <w:noProof/>
        </w:rPr>
        <w:fldChar w:fldCharType="end"/>
      </w:r>
    </w:p>
    <w:p w14:paraId="537EEF58" w14:textId="20B3B49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_Toc219541749 \h </w:instrText>
      </w:r>
      <w:r>
        <w:rPr>
          <w:noProof/>
        </w:rPr>
      </w:r>
      <w:r>
        <w:rPr>
          <w:noProof/>
        </w:rPr>
        <w:fldChar w:fldCharType="separate"/>
      </w:r>
      <w:r>
        <w:rPr>
          <w:noProof/>
        </w:rPr>
        <w:t>143</w:t>
      </w:r>
      <w:r>
        <w:rPr>
          <w:noProof/>
        </w:rPr>
        <w:fldChar w:fldCharType="end"/>
      </w:r>
    </w:p>
    <w:p w14:paraId="47B0F502" w14:textId="4737FA0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_Toc219541750 \h </w:instrText>
      </w:r>
      <w:r>
        <w:rPr>
          <w:noProof/>
        </w:rPr>
      </w:r>
      <w:r>
        <w:rPr>
          <w:noProof/>
        </w:rPr>
        <w:fldChar w:fldCharType="separate"/>
      </w:r>
      <w:r>
        <w:rPr>
          <w:noProof/>
        </w:rPr>
        <w:t>144</w:t>
      </w:r>
      <w:r>
        <w:rPr>
          <w:noProof/>
        </w:rPr>
        <w:fldChar w:fldCharType="end"/>
      </w:r>
    </w:p>
    <w:p w14:paraId="6AB43919" w14:textId="15AA5F3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6.6.5.5.1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_Toc219541751 \h </w:instrText>
      </w:r>
      <w:r>
        <w:rPr>
          <w:noProof/>
        </w:rPr>
      </w:r>
      <w:r>
        <w:rPr>
          <w:noProof/>
        </w:rPr>
        <w:fldChar w:fldCharType="separate"/>
      </w:r>
      <w:r>
        <w:rPr>
          <w:noProof/>
        </w:rPr>
        <w:t>144</w:t>
      </w:r>
      <w:r>
        <w:rPr>
          <w:noProof/>
        </w:rPr>
        <w:fldChar w:fldCharType="end"/>
      </w:r>
    </w:p>
    <w:p w14:paraId="1EFF5916" w14:textId="169BE1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Band Categories 1 and 3</w:t>
      </w:r>
      <w:r>
        <w:rPr>
          <w:noProof/>
        </w:rPr>
        <w:tab/>
      </w:r>
      <w:r>
        <w:rPr>
          <w:noProof/>
        </w:rPr>
        <w:fldChar w:fldCharType="begin"/>
      </w:r>
      <w:r>
        <w:rPr>
          <w:noProof/>
        </w:rPr>
        <w:instrText xml:space="preserve"> PAGEREF _Toc219541752 \h </w:instrText>
      </w:r>
      <w:r>
        <w:rPr>
          <w:noProof/>
        </w:rPr>
      </w:r>
      <w:r>
        <w:rPr>
          <w:noProof/>
        </w:rPr>
        <w:fldChar w:fldCharType="separate"/>
      </w:r>
      <w:r>
        <w:rPr>
          <w:noProof/>
        </w:rPr>
        <w:t>144</w:t>
      </w:r>
      <w:r>
        <w:rPr>
          <w:noProof/>
        </w:rPr>
        <w:fldChar w:fldCharType="end"/>
      </w:r>
    </w:p>
    <w:p w14:paraId="45097523" w14:textId="4B8EB8F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6.6.5.5.3</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Band Category 2</w:t>
      </w:r>
      <w:r>
        <w:rPr>
          <w:noProof/>
        </w:rPr>
        <w:tab/>
      </w:r>
      <w:r>
        <w:rPr>
          <w:noProof/>
        </w:rPr>
        <w:fldChar w:fldCharType="begin"/>
      </w:r>
      <w:r>
        <w:rPr>
          <w:noProof/>
        </w:rPr>
        <w:instrText xml:space="preserve"> PAGEREF _Toc219541753 \h </w:instrText>
      </w:r>
      <w:r>
        <w:rPr>
          <w:noProof/>
        </w:rPr>
      </w:r>
      <w:r>
        <w:rPr>
          <w:noProof/>
        </w:rPr>
        <w:fldChar w:fldCharType="separate"/>
      </w:r>
      <w:r>
        <w:rPr>
          <w:noProof/>
        </w:rPr>
        <w:t>154</w:t>
      </w:r>
      <w:r>
        <w:rPr>
          <w:noProof/>
        </w:rPr>
        <w:fldChar w:fldCharType="end"/>
      </w:r>
    </w:p>
    <w:p w14:paraId="16DF98E2" w14:textId="087C239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6.6.5.5.4</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MSR Additional requirements</w:t>
      </w:r>
      <w:r>
        <w:rPr>
          <w:noProof/>
        </w:rPr>
        <w:tab/>
      </w:r>
      <w:r>
        <w:rPr>
          <w:noProof/>
        </w:rPr>
        <w:fldChar w:fldCharType="begin"/>
      </w:r>
      <w:r>
        <w:rPr>
          <w:noProof/>
        </w:rPr>
        <w:instrText xml:space="preserve"> PAGEREF _Toc219541754 \h </w:instrText>
      </w:r>
      <w:r>
        <w:rPr>
          <w:noProof/>
        </w:rPr>
      </w:r>
      <w:r>
        <w:rPr>
          <w:noProof/>
        </w:rPr>
        <w:fldChar w:fldCharType="separate"/>
      </w:r>
      <w:r>
        <w:rPr>
          <w:noProof/>
        </w:rPr>
        <w:t>161</w:t>
      </w:r>
      <w:r>
        <w:rPr>
          <w:noProof/>
        </w:rPr>
        <w:fldChar w:fldCharType="end"/>
      </w:r>
    </w:p>
    <w:p w14:paraId="1AF8CF6D" w14:textId="02CC877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6.6.5.5.5</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 for E-UTRA</w:t>
      </w:r>
      <w:r>
        <w:rPr>
          <w:noProof/>
        </w:rPr>
        <w:tab/>
      </w:r>
      <w:r>
        <w:rPr>
          <w:noProof/>
        </w:rPr>
        <w:fldChar w:fldCharType="begin"/>
      </w:r>
      <w:r>
        <w:rPr>
          <w:noProof/>
        </w:rPr>
        <w:instrText xml:space="preserve"> PAGEREF _Toc219541755 \h </w:instrText>
      </w:r>
      <w:r>
        <w:rPr>
          <w:noProof/>
        </w:rPr>
      </w:r>
      <w:r>
        <w:rPr>
          <w:noProof/>
        </w:rPr>
        <w:fldChar w:fldCharType="separate"/>
      </w:r>
      <w:r>
        <w:rPr>
          <w:noProof/>
        </w:rPr>
        <w:t>164</w:t>
      </w:r>
      <w:r>
        <w:rPr>
          <w:noProof/>
        </w:rPr>
        <w:fldChar w:fldCharType="end"/>
      </w:r>
    </w:p>
    <w:p w14:paraId="563A3A59" w14:textId="724F3C6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6.6.6</w:t>
      </w:r>
      <w:r>
        <w:rPr>
          <w:rFonts w:asciiTheme="minorHAnsi" w:hAnsiTheme="minorHAnsi" w:cstheme="minorBidi"/>
          <w:noProof/>
          <w:kern w:val="2"/>
          <w:sz w:val="24"/>
          <w:szCs w:val="24"/>
          <w:lang w:eastAsia="ko-KR"/>
          <w14:ligatures w14:val="standardContextual"/>
        </w:rPr>
        <w:tab/>
      </w:r>
      <w:r w:rsidRPr="003535A9">
        <w:rPr>
          <w:noProof/>
          <w:color w:val="000000" w:themeColor="text1"/>
        </w:rPr>
        <w:t>Spurious emission</w:t>
      </w:r>
      <w:r>
        <w:rPr>
          <w:noProof/>
        </w:rPr>
        <w:tab/>
      </w:r>
      <w:r>
        <w:rPr>
          <w:noProof/>
        </w:rPr>
        <w:fldChar w:fldCharType="begin"/>
      </w:r>
      <w:r>
        <w:rPr>
          <w:noProof/>
        </w:rPr>
        <w:instrText xml:space="preserve"> PAGEREF _Toc219541756 \h </w:instrText>
      </w:r>
      <w:r>
        <w:rPr>
          <w:noProof/>
        </w:rPr>
      </w:r>
      <w:r>
        <w:rPr>
          <w:noProof/>
        </w:rPr>
        <w:fldChar w:fldCharType="separate"/>
      </w:r>
      <w:r>
        <w:rPr>
          <w:noProof/>
        </w:rPr>
        <w:t>186</w:t>
      </w:r>
      <w:r>
        <w:rPr>
          <w:noProof/>
        </w:rPr>
        <w:fldChar w:fldCharType="end"/>
      </w:r>
    </w:p>
    <w:p w14:paraId="12DD598D" w14:textId="3123A73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_Toc219541757 \h </w:instrText>
      </w:r>
      <w:r>
        <w:rPr>
          <w:noProof/>
        </w:rPr>
      </w:r>
      <w:r>
        <w:rPr>
          <w:noProof/>
        </w:rPr>
        <w:fldChar w:fldCharType="separate"/>
      </w:r>
      <w:r>
        <w:rPr>
          <w:noProof/>
        </w:rPr>
        <w:t>186</w:t>
      </w:r>
      <w:r>
        <w:rPr>
          <w:noProof/>
        </w:rPr>
        <w:fldChar w:fldCharType="end"/>
      </w:r>
    </w:p>
    <w:p w14:paraId="50C13B4E" w14:textId="36A5CF4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_Toc219541758 \h </w:instrText>
      </w:r>
      <w:r>
        <w:rPr>
          <w:noProof/>
        </w:rPr>
      </w:r>
      <w:r>
        <w:rPr>
          <w:noProof/>
        </w:rPr>
        <w:fldChar w:fldCharType="separate"/>
      </w:r>
      <w:r>
        <w:rPr>
          <w:noProof/>
        </w:rPr>
        <w:t>187</w:t>
      </w:r>
      <w:r>
        <w:rPr>
          <w:noProof/>
        </w:rPr>
        <w:fldChar w:fldCharType="end"/>
      </w:r>
    </w:p>
    <w:p w14:paraId="200D0B4F" w14:textId="667198C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_Toc219541759 \h </w:instrText>
      </w:r>
      <w:r>
        <w:rPr>
          <w:noProof/>
        </w:rPr>
      </w:r>
      <w:r>
        <w:rPr>
          <w:noProof/>
        </w:rPr>
        <w:fldChar w:fldCharType="separate"/>
      </w:r>
      <w:r>
        <w:rPr>
          <w:noProof/>
        </w:rPr>
        <w:t>187</w:t>
      </w:r>
      <w:r>
        <w:rPr>
          <w:noProof/>
        </w:rPr>
        <w:fldChar w:fldCharType="end"/>
      </w:r>
    </w:p>
    <w:p w14:paraId="2F77A5B9" w14:textId="717E2E5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_Toc219541760 \h </w:instrText>
      </w:r>
      <w:r>
        <w:rPr>
          <w:noProof/>
        </w:rPr>
      </w:r>
      <w:r>
        <w:rPr>
          <w:noProof/>
        </w:rPr>
        <w:fldChar w:fldCharType="separate"/>
      </w:r>
      <w:r>
        <w:rPr>
          <w:noProof/>
        </w:rPr>
        <w:t>187</w:t>
      </w:r>
      <w:r>
        <w:rPr>
          <w:noProof/>
        </w:rPr>
        <w:fldChar w:fldCharType="end"/>
      </w:r>
    </w:p>
    <w:p w14:paraId="1C1D83C0" w14:textId="05CF245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_Toc219541761 \h </w:instrText>
      </w:r>
      <w:r>
        <w:rPr>
          <w:noProof/>
        </w:rPr>
      </w:r>
      <w:r>
        <w:rPr>
          <w:noProof/>
        </w:rPr>
        <w:fldChar w:fldCharType="separate"/>
      </w:r>
      <w:r>
        <w:rPr>
          <w:noProof/>
        </w:rPr>
        <w:t>187</w:t>
      </w:r>
      <w:r>
        <w:rPr>
          <w:noProof/>
        </w:rPr>
        <w:fldChar w:fldCharType="end"/>
      </w:r>
    </w:p>
    <w:p w14:paraId="3354128D" w14:textId="6275EF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_Toc219541762 \h </w:instrText>
      </w:r>
      <w:r>
        <w:rPr>
          <w:noProof/>
        </w:rPr>
      </w:r>
      <w:r>
        <w:rPr>
          <w:noProof/>
        </w:rPr>
        <w:fldChar w:fldCharType="separate"/>
      </w:r>
      <w:r>
        <w:rPr>
          <w:noProof/>
        </w:rPr>
        <w:t>187</w:t>
      </w:r>
      <w:r>
        <w:rPr>
          <w:noProof/>
        </w:rPr>
        <w:fldChar w:fldCharType="end"/>
      </w:r>
    </w:p>
    <w:p w14:paraId="3B586EBC" w14:textId="2D9E5E2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6.6.6.5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_Toc219541763 \h </w:instrText>
      </w:r>
      <w:r>
        <w:rPr>
          <w:noProof/>
        </w:rPr>
      </w:r>
      <w:r>
        <w:rPr>
          <w:noProof/>
        </w:rPr>
        <w:fldChar w:fldCharType="separate"/>
      </w:r>
      <w:r>
        <w:rPr>
          <w:noProof/>
        </w:rPr>
        <w:t>188</w:t>
      </w:r>
      <w:r>
        <w:rPr>
          <w:noProof/>
        </w:rPr>
        <w:fldChar w:fldCharType="end"/>
      </w:r>
    </w:p>
    <w:p w14:paraId="4A9CEF06" w14:textId="44E0898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_Toc219541764 \h </w:instrText>
      </w:r>
      <w:r>
        <w:rPr>
          <w:noProof/>
        </w:rPr>
      </w:r>
      <w:r>
        <w:rPr>
          <w:noProof/>
        </w:rPr>
        <w:fldChar w:fldCharType="separate"/>
      </w:r>
      <w:r>
        <w:rPr>
          <w:noProof/>
        </w:rPr>
        <w:t>188</w:t>
      </w:r>
      <w:r>
        <w:rPr>
          <w:noProof/>
        </w:rPr>
        <w:fldChar w:fldCharType="end"/>
      </w:r>
    </w:p>
    <w:p w14:paraId="018A9306" w14:textId="2F5981E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6.6.6.5.2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_Toc219541765 \h </w:instrText>
      </w:r>
      <w:r>
        <w:rPr>
          <w:noProof/>
        </w:rPr>
      </w:r>
      <w:r>
        <w:rPr>
          <w:noProof/>
        </w:rPr>
        <w:fldChar w:fldCharType="separate"/>
      </w:r>
      <w:r>
        <w:rPr>
          <w:noProof/>
        </w:rPr>
        <w:t>188</w:t>
      </w:r>
      <w:r>
        <w:rPr>
          <w:noProof/>
        </w:rPr>
        <w:fldChar w:fldCharType="end"/>
      </w:r>
    </w:p>
    <w:p w14:paraId="3C36F87D" w14:textId="7B17E8E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6.7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Transmitter intermodulation</w:t>
      </w:r>
      <w:r>
        <w:rPr>
          <w:noProof/>
        </w:rPr>
        <w:tab/>
      </w:r>
      <w:r>
        <w:rPr>
          <w:noProof/>
        </w:rPr>
        <w:fldChar w:fldCharType="begin"/>
      </w:r>
      <w:r>
        <w:rPr>
          <w:noProof/>
        </w:rPr>
        <w:instrText xml:space="preserve"> PAGEREF _Toc219541766 \h </w:instrText>
      </w:r>
      <w:r>
        <w:rPr>
          <w:noProof/>
        </w:rPr>
      </w:r>
      <w:r>
        <w:rPr>
          <w:noProof/>
        </w:rPr>
        <w:fldChar w:fldCharType="separate"/>
      </w:r>
      <w:r>
        <w:rPr>
          <w:noProof/>
        </w:rPr>
        <w:t>212</w:t>
      </w:r>
      <w:r>
        <w:rPr>
          <w:noProof/>
        </w:rPr>
        <w:fldChar w:fldCharType="end"/>
      </w:r>
    </w:p>
    <w:p w14:paraId="23E7ACCE" w14:textId="2870FD7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_Toc219541767 \h </w:instrText>
      </w:r>
      <w:r>
        <w:rPr>
          <w:noProof/>
        </w:rPr>
      </w:r>
      <w:r>
        <w:rPr>
          <w:noProof/>
        </w:rPr>
        <w:fldChar w:fldCharType="separate"/>
      </w:r>
      <w:r>
        <w:rPr>
          <w:noProof/>
        </w:rPr>
        <w:t>212</w:t>
      </w:r>
      <w:r>
        <w:rPr>
          <w:noProof/>
        </w:rPr>
        <w:fldChar w:fldCharType="end"/>
      </w:r>
    </w:p>
    <w:p w14:paraId="09DD0E2A" w14:textId="3FC914A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_Toc219541768 \h </w:instrText>
      </w:r>
      <w:r>
        <w:rPr>
          <w:noProof/>
        </w:rPr>
      </w:r>
      <w:r>
        <w:rPr>
          <w:noProof/>
        </w:rPr>
        <w:fldChar w:fldCharType="separate"/>
      </w:r>
      <w:r>
        <w:rPr>
          <w:noProof/>
        </w:rPr>
        <w:t>212</w:t>
      </w:r>
      <w:r>
        <w:rPr>
          <w:noProof/>
        </w:rPr>
        <w:fldChar w:fldCharType="end"/>
      </w:r>
    </w:p>
    <w:p w14:paraId="007524FF" w14:textId="4BD6A19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_Toc219541769 \h </w:instrText>
      </w:r>
      <w:r>
        <w:rPr>
          <w:noProof/>
        </w:rPr>
      </w:r>
      <w:r>
        <w:rPr>
          <w:noProof/>
        </w:rPr>
        <w:fldChar w:fldCharType="separate"/>
      </w:r>
      <w:r>
        <w:rPr>
          <w:noProof/>
        </w:rPr>
        <w:t>213</w:t>
      </w:r>
      <w:r>
        <w:rPr>
          <w:noProof/>
        </w:rPr>
        <w:fldChar w:fldCharType="end"/>
      </w:r>
    </w:p>
    <w:p w14:paraId="291905E8" w14:textId="13D77FA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_Toc219541770 \h </w:instrText>
      </w:r>
      <w:r>
        <w:rPr>
          <w:noProof/>
        </w:rPr>
      </w:r>
      <w:r>
        <w:rPr>
          <w:noProof/>
        </w:rPr>
        <w:fldChar w:fldCharType="separate"/>
      </w:r>
      <w:r>
        <w:rPr>
          <w:noProof/>
        </w:rPr>
        <w:t>213</w:t>
      </w:r>
      <w:r>
        <w:rPr>
          <w:noProof/>
        </w:rPr>
        <w:fldChar w:fldCharType="end"/>
      </w:r>
    </w:p>
    <w:p w14:paraId="400462C2" w14:textId="5EEF88C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_Toc219541771 \h </w:instrText>
      </w:r>
      <w:r>
        <w:rPr>
          <w:noProof/>
        </w:rPr>
      </w:r>
      <w:r>
        <w:rPr>
          <w:noProof/>
        </w:rPr>
        <w:fldChar w:fldCharType="separate"/>
      </w:r>
      <w:r>
        <w:rPr>
          <w:noProof/>
        </w:rPr>
        <w:t>213</w:t>
      </w:r>
      <w:r>
        <w:rPr>
          <w:noProof/>
        </w:rPr>
        <w:fldChar w:fldCharType="end"/>
      </w:r>
    </w:p>
    <w:p w14:paraId="034D8AC7" w14:textId="18B4D54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_Toc219541772 \h </w:instrText>
      </w:r>
      <w:r>
        <w:rPr>
          <w:noProof/>
        </w:rPr>
      </w:r>
      <w:r>
        <w:rPr>
          <w:noProof/>
        </w:rPr>
        <w:fldChar w:fldCharType="separate"/>
      </w:r>
      <w:r>
        <w:rPr>
          <w:noProof/>
        </w:rPr>
        <w:t>213</w:t>
      </w:r>
      <w:r>
        <w:rPr>
          <w:noProof/>
        </w:rPr>
        <w:fldChar w:fldCharType="end"/>
      </w:r>
    </w:p>
    <w:p w14:paraId="50D1AB71" w14:textId="50A60D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_Toc219541773 \h </w:instrText>
      </w:r>
      <w:r>
        <w:rPr>
          <w:noProof/>
        </w:rPr>
      </w:r>
      <w:r>
        <w:rPr>
          <w:noProof/>
        </w:rPr>
        <w:fldChar w:fldCharType="separate"/>
      </w:r>
      <w:r>
        <w:rPr>
          <w:noProof/>
        </w:rPr>
        <w:t>213</w:t>
      </w:r>
      <w:r>
        <w:rPr>
          <w:noProof/>
        </w:rPr>
        <w:fldChar w:fldCharType="end"/>
      </w:r>
    </w:p>
    <w:p w14:paraId="16AADBE8" w14:textId="3A03B7E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6.7.5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_Toc219541774 \h </w:instrText>
      </w:r>
      <w:r>
        <w:rPr>
          <w:noProof/>
        </w:rPr>
      </w:r>
      <w:r>
        <w:rPr>
          <w:noProof/>
        </w:rPr>
        <w:fldChar w:fldCharType="separate"/>
      </w:r>
      <w:r>
        <w:rPr>
          <w:noProof/>
        </w:rPr>
        <w:t>216</w:t>
      </w:r>
      <w:r>
        <w:rPr>
          <w:noProof/>
        </w:rPr>
        <w:fldChar w:fldCharType="end"/>
      </w:r>
    </w:p>
    <w:p w14:paraId="33C31332" w14:textId="637B50B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test requirements</w:t>
      </w:r>
      <w:r>
        <w:rPr>
          <w:noProof/>
        </w:rPr>
        <w:tab/>
      </w:r>
      <w:r>
        <w:rPr>
          <w:noProof/>
        </w:rPr>
        <w:fldChar w:fldCharType="begin"/>
      </w:r>
      <w:r>
        <w:rPr>
          <w:noProof/>
        </w:rPr>
        <w:instrText xml:space="preserve"> PAGEREF _Toc219541775 \h </w:instrText>
      </w:r>
      <w:r>
        <w:rPr>
          <w:noProof/>
        </w:rPr>
      </w:r>
      <w:r>
        <w:rPr>
          <w:noProof/>
        </w:rPr>
        <w:fldChar w:fldCharType="separate"/>
      </w:r>
      <w:r>
        <w:rPr>
          <w:noProof/>
        </w:rPr>
        <w:t>216</w:t>
      </w:r>
      <w:r>
        <w:rPr>
          <w:noProof/>
        </w:rPr>
        <w:fldChar w:fldCharType="end"/>
      </w:r>
    </w:p>
    <w:p w14:paraId="5DC43CAE" w14:textId="5838C60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_Toc219541776 \h </w:instrText>
      </w:r>
      <w:r>
        <w:rPr>
          <w:noProof/>
        </w:rPr>
      </w:r>
      <w:r>
        <w:rPr>
          <w:noProof/>
        </w:rPr>
        <w:fldChar w:fldCharType="separate"/>
      </w:r>
      <w:r>
        <w:rPr>
          <w:noProof/>
        </w:rPr>
        <w:t>216</w:t>
      </w:r>
      <w:r>
        <w:rPr>
          <w:noProof/>
        </w:rPr>
        <w:fldChar w:fldCharType="end"/>
      </w:r>
    </w:p>
    <w:p w14:paraId="4C58BF0B" w14:textId="6D050DD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6.7.5.1.2</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test requirement (BC1 and BC2)</w:t>
      </w:r>
      <w:r>
        <w:rPr>
          <w:noProof/>
        </w:rPr>
        <w:tab/>
      </w:r>
      <w:r>
        <w:rPr>
          <w:noProof/>
        </w:rPr>
        <w:fldChar w:fldCharType="begin"/>
      </w:r>
      <w:r>
        <w:rPr>
          <w:noProof/>
        </w:rPr>
        <w:instrText xml:space="preserve"> PAGEREF _Toc219541777 \h </w:instrText>
      </w:r>
      <w:r>
        <w:rPr>
          <w:noProof/>
        </w:rPr>
      </w:r>
      <w:r>
        <w:rPr>
          <w:noProof/>
        </w:rPr>
        <w:fldChar w:fldCharType="separate"/>
      </w:r>
      <w:r>
        <w:rPr>
          <w:noProof/>
        </w:rPr>
        <w:t>217</w:t>
      </w:r>
      <w:r>
        <w:rPr>
          <w:noProof/>
        </w:rPr>
        <w:fldChar w:fldCharType="end"/>
      </w:r>
    </w:p>
    <w:p w14:paraId="03A5EF0D" w14:textId="542AD1D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6.7.5.1.3</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test requirement (BC3)</w:t>
      </w:r>
      <w:r>
        <w:rPr>
          <w:noProof/>
        </w:rPr>
        <w:tab/>
      </w:r>
      <w:r>
        <w:rPr>
          <w:noProof/>
        </w:rPr>
        <w:fldChar w:fldCharType="begin"/>
      </w:r>
      <w:r>
        <w:rPr>
          <w:noProof/>
        </w:rPr>
        <w:instrText xml:space="preserve"> PAGEREF _Toc219541778 \h </w:instrText>
      </w:r>
      <w:r>
        <w:rPr>
          <w:noProof/>
        </w:rPr>
      </w:r>
      <w:r>
        <w:rPr>
          <w:noProof/>
        </w:rPr>
        <w:fldChar w:fldCharType="separate"/>
      </w:r>
      <w:r>
        <w:rPr>
          <w:noProof/>
        </w:rPr>
        <w:t>217</w:t>
      </w:r>
      <w:r>
        <w:rPr>
          <w:noProof/>
        </w:rPr>
        <w:fldChar w:fldCharType="end"/>
      </w:r>
    </w:p>
    <w:p w14:paraId="0FD08856" w14:textId="3EC953E1"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6.7.5.1.4</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_Toc219541779 \h </w:instrText>
      </w:r>
      <w:r>
        <w:rPr>
          <w:noProof/>
        </w:rPr>
      </w:r>
      <w:r>
        <w:rPr>
          <w:noProof/>
        </w:rPr>
        <w:fldChar w:fldCharType="separate"/>
      </w:r>
      <w:r>
        <w:rPr>
          <w:noProof/>
        </w:rPr>
        <w:t>217</w:t>
      </w:r>
      <w:r>
        <w:rPr>
          <w:noProof/>
        </w:rPr>
        <w:fldChar w:fldCharType="end"/>
      </w:r>
    </w:p>
    <w:p w14:paraId="4E0B1113" w14:textId="19D03D1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operation</w:t>
      </w:r>
      <w:r>
        <w:rPr>
          <w:noProof/>
        </w:rPr>
        <w:tab/>
      </w:r>
      <w:r>
        <w:rPr>
          <w:noProof/>
        </w:rPr>
        <w:fldChar w:fldCharType="begin"/>
      </w:r>
      <w:r>
        <w:rPr>
          <w:noProof/>
        </w:rPr>
        <w:instrText xml:space="preserve"> PAGEREF _Toc219541780 \h </w:instrText>
      </w:r>
      <w:r>
        <w:rPr>
          <w:noProof/>
        </w:rPr>
      </w:r>
      <w:r>
        <w:rPr>
          <w:noProof/>
        </w:rPr>
        <w:fldChar w:fldCharType="separate"/>
      </w:r>
      <w:r>
        <w:rPr>
          <w:noProof/>
        </w:rPr>
        <w:t>217</w:t>
      </w:r>
      <w:r>
        <w:rPr>
          <w:noProof/>
        </w:rPr>
        <w:fldChar w:fldCharType="end"/>
      </w:r>
    </w:p>
    <w:p w14:paraId="199AEAD5" w14:textId="7921C64F"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 for UTRA FDD</w:t>
      </w:r>
      <w:r>
        <w:rPr>
          <w:noProof/>
        </w:rPr>
        <w:tab/>
      </w:r>
      <w:r>
        <w:rPr>
          <w:noProof/>
        </w:rPr>
        <w:fldChar w:fldCharType="begin"/>
      </w:r>
      <w:r>
        <w:rPr>
          <w:noProof/>
        </w:rPr>
        <w:instrText xml:space="preserve"> PAGEREF _Toc219541781 \h </w:instrText>
      </w:r>
      <w:r>
        <w:rPr>
          <w:noProof/>
        </w:rPr>
      </w:r>
      <w:r>
        <w:rPr>
          <w:noProof/>
        </w:rPr>
        <w:fldChar w:fldCharType="separate"/>
      </w:r>
      <w:r>
        <w:rPr>
          <w:noProof/>
        </w:rPr>
        <w:t>217</w:t>
      </w:r>
      <w:r>
        <w:rPr>
          <w:noProof/>
        </w:rPr>
        <w:fldChar w:fldCharType="end"/>
      </w:r>
    </w:p>
    <w:p w14:paraId="672FBA8E" w14:textId="644ADB9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 for UTRA TDD</w:t>
      </w:r>
      <w:r>
        <w:rPr>
          <w:noProof/>
        </w:rPr>
        <w:tab/>
      </w:r>
      <w:r>
        <w:rPr>
          <w:noProof/>
        </w:rPr>
        <w:fldChar w:fldCharType="begin"/>
      </w:r>
      <w:r>
        <w:rPr>
          <w:noProof/>
        </w:rPr>
        <w:instrText xml:space="preserve"> PAGEREF _Toc219541782 \h </w:instrText>
      </w:r>
      <w:r>
        <w:rPr>
          <w:noProof/>
        </w:rPr>
      </w:r>
      <w:r>
        <w:rPr>
          <w:noProof/>
        </w:rPr>
        <w:fldChar w:fldCharType="separate"/>
      </w:r>
      <w:r>
        <w:rPr>
          <w:noProof/>
        </w:rPr>
        <w:t>218</w:t>
      </w:r>
      <w:r>
        <w:rPr>
          <w:noProof/>
        </w:rPr>
        <w:fldChar w:fldCharType="end"/>
      </w:r>
    </w:p>
    <w:p w14:paraId="2D14B6E0" w14:textId="6CA2A33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6.7.5.2.3</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_Toc219541783 \h </w:instrText>
      </w:r>
      <w:r>
        <w:rPr>
          <w:noProof/>
        </w:rPr>
      </w:r>
      <w:r>
        <w:rPr>
          <w:noProof/>
        </w:rPr>
        <w:fldChar w:fldCharType="separate"/>
      </w:r>
      <w:r>
        <w:rPr>
          <w:noProof/>
        </w:rPr>
        <w:t>218</w:t>
      </w:r>
      <w:r>
        <w:rPr>
          <w:noProof/>
        </w:rPr>
        <w:fldChar w:fldCharType="end"/>
      </w:r>
    </w:p>
    <w:p w14:paraId="0EB86853" w14:textId="7A98C1C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6.7.5.4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_Toc219541784 \h </w:instrText>
      </w:r>
      <w:r>
        <w:rPr>
          <w:noProof/>
        </w:rPr>
      </w:r>
      <w:r>
        <w:rPr>
          <w:noProof/>
        </w:rPr>
        <w:fldChar w:fldCharType="separate"/>
      </w:r>
      <w:r>
        <w:rPr>
          <w:noProof/>
        </w:rPr>
        <w:t>218</w:t>
      </w:r>
      <w:r>
        <w:rPr>
          <w:noProof/>
        </w:rPr>
        <w:fldChar w:fldCharType="end"/>
      </w:r>
    </w:p>
    <w:p w14:paraId="5386ED6D" w14:textId="2FCA66E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_Toc219541785 \h </w:instrText>
      </w:r>
      <w:r>
        <w:rPr>
          <w:noProof/>
        </w:rPr>
      </w:r>
      <w:r>
        <w:rPr>
          <w:noProof/>
        </w:rPr>
        <w:fldChar w:fldCharType="separate"/>
      </w:r>
      <w:r>
        <w:rPr>
          <w:noProof/>
        </w:rPr>
        <w:t>218</w:t>
      </w:r>
      <w:r>
        <w:rPr>
          <w:noProof/>
        </w:rPr>
        <w:fldChar w:fldCharType="end"/>
      </w:r>
    </w:p>
    <w:p w14:paraId="7A4F4E0E" w14:textId="38F1457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6.7.5.4.2</w:t>
      </w:r>
      <w:r>
        <w:rPr>
          <w:rFonts w:asciiTheme="minorHAnsi" w:hAnsiTheme="minorHAnsi" w:cstheme="minorBidi"/>
          <w:noProof/>
          <w:kern w:val="2"/>
          <w:sz w:val="24"/>
          <w:szCs w:val="24"/>
          <w:lang w:eastAsia="ko-KR"/>
          <w14:ligatures w14:val="standardContextual"/>
        </w:rPr>
        <w:tab/>
      </w:r>
      <w:r w:rsidRPr="003535A9">
        <w:rPr>
          <w:noProof/>
          <w:color w:val="000000" w:themeColor="text1"/>
        </w:rPr>
        <w:t>Void</w:t>
      </w:r>
      <w:r>
        <w:rPr>
          <w:noProof/>
        </w:rPr>
        <w:tab/>
      </w:r>
      <w:r>
        <w:rPr>
          <w:noProof/>
        </w:rPr>
        <w:fldChar w:fldCharType="begin"/>
      </w:r>
      <w:r>
        <w:rPr>
          <w:noProof/>
        </w:rPr>
        <w:instrText xml:space="preserve"> PAGEREF _Toc219541786 \h </w:instrText>
      </w:r>
      <w:r>
        <w:rPr>
          <w:noProof/>
        </w:rPr>
      </w:r>
      <w:r>
        <w:rPr>
          <w:noProof/>
        </w:rPr>
        <w:fldChar w:fldCharType="separate"/>
      </w:r>
      <w:r>
        <w:rPr>
          <w:noProof/>
        </w:rPr>
        <w:t>218</w:t>
      </w:r>
      <w:r>
        <w:rPr>
          <w:noProof/>
        </w:rPr>
        <w:fldChar w:fldCharType="end"/>
      </w:r>
    </w:p>
    <w:p w14:paraId="4F7258A9" w14:textId="5A9099C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6.7.5.4.3</w:t>
      </w:r>
      <w:r>
        <w:rPr>
          <w:rFonts w:asciiTheme="minorHAnsi" w:hAnsiTheme="minorHAnsi" w:cstheme="minorBidi"/>
          <w:noProof/>
          <w:kern w:val="2"/>
          <w:sz w:val="24"/>
          <w:szCs w:val="24"/>
          <w:lang w:eastAsia="ko-KR"/>
          <w14:ligatures w14:val="standardContextual"/>
        </w:rPr>
        <w:tab/>
      </w:r>
      <w:r w:rsidRPr="003535A9">
        <w:rPr>
          <w:noProof/>
          <w:color w:val="000000" w:themeColor="text1"/>
        </w:rPr>
        <w:t>Intra-system test requirement</w:t>
      </w:r>
      <w:r>
        <w:rPr>
          <w:noProof/>
        </w:rPr>
        <w:tab/>
      </w:r>
      <w:r>
        <w:rPr>
          <w:noProof/>
        </w:rPr>
        <w:fldChar w:fldCharType="begin"/>
      </w:r>
      <w:r>
        <w:rPr>
          <w:noProof/>
        </w:rPr>
        <w:instrText xml:space="preserve"> PAGEREF _Toc219541787 \h </w:instrText>
      </w:r>
      <w:r>
        <w:rPr>
          <w:noProof/>
        </w:rPr>
      </w:r>
      <w:r>
        <w:rPr>
          <w:noProof/>
        </w:rPr>
        <w:fldChar w:fldCharType="separate"/>
      </w:r>
      <w:r>
        <w:rPr>
          <w:noProof/>
        </w:rPr>
        <w:t>218</w:t>
      </w:r>
      <w:r>
        <w:rPr>
          <w:noProof/>
        </w:rPr>
        <w:fldChar w:fldCharType="end"/>
      </w:r>
    </w:p>
    <w:p w14:paraId="70C022AF" w14:textId="07EDC01C"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zh-CN"/>
        </w:rPr>
        <w:t>7</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zh-CN"/>
        </w:rPr>
        <w:t>Conducted receiver characteristics</w:t>
      </w:r>
      <w:r>
        <w:rPr>
          <w:noProof/>
        </w:rPr>
        <w:tab/>
      </w:r>
      <w:r>
        <w:rPr>
          <w:noProof/>
        </w:rPr>
        <w:fldChar w:fldCharType="begin"/>
      </w:r>
      <w:r>
        <w:rPr>
          <w:noProof/>
        </w:rPr>
        <w:instrText xml:space="preserve"> PAGEREF _Toc219541788 \h </w:instrText>
      </w:r>
      <w:r>
        <w:rPr>
          <w:noProof/>
        </w:rPr>
      </w:r>
      <w:r>
        <w:rPr>
          <w:noProof/>
        </w:rPr>
        <w:fldChar w:fldCharType="separate"/>
      </w:r>
      <w:r>
        <w:rPr>
          <w:noProof/>
        </w:rPr>
        <w:t>219</w:t>
      </w:r>
      <w:r>
        <w:rPr>
          <w:noProof/>
        </w:rPr>
        <w:fldChar w:fldCharType="end"/>
      </w:r>
    </w:p>
    <w:p w14:paraId="15FF84DE" w14:textId="205FC04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_Toc219541789 \h </w:instrText>
      </w:r>
      <w:r>
        <w:rPr>
          <w:noProof/>
        </w:rPr>
      </w:r>
      <w:r>
        <w:rPr>
          <w:noProof/>
        </w:rPr>
        <w:fldChar w:fldCharType="separate"/>
      </w:r>
      <w:r>
        <w:rPr>
          <w:noProof/>
        </w:rPr>
        <w:t>219</w:t>
      </w:r>
      <w:r>
        <w:rPr>
          <w:noProof/>
        </w:rPr>
        <w:fldChar w:fldCharType="end"/>
      </w:r>
    </w:p>
    <w:p w14:paraId="069904B4" w14:textId="332D743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7.2</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 sensitivity level</w:t>
      </w:r>
      <w:r>
        <w:rPr>
          <w:noProof/>
        </w:rPr>
        <w:tab/>
      </w:r>
      <w:r>
        <w:rPr>
          <w:noProof/>
        </w:rPr>
        <w:fldChar w:fldCharType="begin"/>
      </w:r>
      <w:r>
        <w:rPr>
          <w:noProof/>
        </w:rPr>
        <w:instrText xml:space="preserve"> PAGEREF _Toc219541790 \h </w:instrText>
      </w:r>
      <w:r>
        <w:rPr>
          <w:noProof/>
        </w:rPr>
      </w:r>
      <w:r>
        <w:rPr>
          <w:noProof/>
        </w:rPr>
        <w:fldChar w:fldCharType="separate"/>
      </w:r>
      <w:r>
        <w:rPr>
          <w:noProof/>
        </w:rPr>
        <w:t>219</w:t>
      </w:r>
      <w:r>
        <w:rPr>
          <w:noProof/>
        </w:rPr>
        <w:fldChar w:fldCharType="end"/>
      </w:r>
    </w:p>
    <w:p w14:paraId="37562EE1" w14:textId="46B4979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_Toc219541791 \h </w:instrText>
      </w:r>
      <w:r>
        <w:rPr>
          <w:noProof/>
        </w:rPr>
      </w:r>
      <w:r>
        <w:rPr>
          <w:noProof/>
        </w:rPr>
        <w:fldChar w:fldCharType="separate"/>
      </w:r>
      <w:r>
        <w:rPr>
          <w:noProof/>
        </w:rPr>
        <w:t>219</w:t>
      </w:r>
      <w:r>
        <w:rPr>
          <w:noProof/>
        </w:rPr>
        <w:fldChar w:fldCharType="end"/>
      </w:r>
    </w:p>
    <w:p w14:paraId="00513E24" w14:textId="5552570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_Toc219541792 \h </w:instrText>
      </w:r>
      <w:r>
        <w:rPr>
          <w:noProof/>
        </w:rPr>
      </w:r>
      <w:r>
        <w:rPr>
          <w:noProof/>
        </w:rPr>
        <w:fldChar w:fldCharType="separate"/>
      </w:r>
      <w:r>
        <w:rPr>
          <w:noProof/>
        </w:rPr>
        <w:t>219</w:t>
      </w:r>
      <w:r>
        <w:rPr>
          <w:noProof/>
        </w:rPr>
        <w:fldChar w:fldCharType="end"/>
      </w:r>
    </w:p>
    <w:p w14:paraId="47C99ABB" w14:textId="49B9CBF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_Toc219541793 \h </w:instrText>
      </w:r>
      <w:r>
        <w:rPr>
          <w:noProof/>
        </w:rPr>
      </w:r>
      <w:r>
        <w:rPr>
          <w:noProof/>
        </w:rPr>
        <w:fldChar w:fldCharType="separate"/>
      </w:r>
      <w:r>
        <w:rPr>
          <w:noProof/>
        </w:rPr>
        <w:t>220</w:t>
      </w:r>
      <w:r>
        <w:rPr>
          <w:noProof/>
        </w:rPr>
        <w:fldChar w:fldCharType="end"/>
      </w:r>
    </w:p>
    <w:p w14:paraId="1C41E5DB" w14:textId="48F2CC0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_Toc219541794 \h </w:instrText>
      </w:r>
      <w:r>
        <w:rPr>
          <w:noProof/>
        </w:rPr>
      </w:r>
      <w:r>
        <w:rPr>
          <w:noProof/>
        </w:rPr>
        <w:fldChar w:fldCharType="separate"/>
      </w:r>
      <w:r>
        <w:rPr>
          <w:noProof/>
        </w:rPr>
        <w:t>220</w:t>
      </w:r>
      <w:r>
        <w:rPr>
          <w:noProof/>
        </w:rPr>
        <w:fldChar w:fldCharType="end"/>
      </w:r>
    </w:p>
    <w:p w14:paraId="271BD655" w14:textId="724D51A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_Toc219541795 \h </w:instrText>
      </w:r>
      <w:r>
        <w:rPr>
          <w:noProof/>
        </w:rPr>
      </w:r>
      <w:r>
        <w:rPr>
          <w:noProof/>
        </w:rPr>
        <w:fldChar w:fldCharType="separate"/>
      </w:r>
      <w:r>
        <w:rPr>
          <w:noProof/>
        </w:rPr>
        <w:t>220</w:t>
      </w:r>
      <w:r>
        <w:rPr>
          <w:noProof/>
        </w:rPr>
        <w:fldChar w:fldCharType="end"/>
      </w:r>
    </w:p>
    <w:p w14:paraId="71FA3133" w14:textId="02BED71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_Toc219541796 \h </w:instrText>
      </w:r>
      <w:r>
        <w:rPr>
          <w:noProof/>
        </w:rPr>
      </w:r>
      <w:r>
        <w:rPr>
          <w:noProof/>
        </w:rPr>
        <w:fldChar w:fldCharType="separate"/>
      </w:r>
      <w:r>
        <w:rPr>
          <w:noProof/>
        </w:rPr>
        <w:t>220</w:t>
      </w:r>
      <w:r>
        <w:rPr>
          <w:noProof/>
        </w:rPr>
        <w:fldChar w:fldCharType="end"/>
      </w:r>
    </w:p>
    <w:p w14:paraId="263E65D1" w14:textId="1D8C71A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7.2.5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_Toc219541797 \h </w:instrText>
      </w:r>
      <w:r>
        <w:rPr>
          <w:noProof/>
        </w:rPr>
      </w:r>
      <w:r>
        <w:rPr>
          <w:noProof/>
        </w:rPr>
        <w:fldChar w:fldCharType="separate"/>
      </w:r>
      <w:r>
        <w:rPr>
          <w:noProof/>
        </w:rPr>
        <w:t>221</w:t>
      </w:r>
      <w:r>
        <w:rPr>
          <w:noProof/>
        </w:rPr>
        <w:fldChar w:fldCharType="end"/>
      </w:r>
    </w:p>
    <w:p w14:paraId="42D4D92B" w14:textId="025D9BC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operation</w:t>
      </w:r>
      <w:r>
        <w:rPr>
          <w:noProof/>
        </w:rPr>
        <w:tab/>
      </w:r>
      <w:r>
        <w:rPr>
          <w:noProof/>
        </w:rPr>
        <w:fldChar w:fldCharType="begin"/>
      </w:r>
      <w:r>
        <w:rPr>
          <w:noProof/>
        </w:rPr>
        <w:instrText xml:space="preserve"> PAGEREF _Toc219541798 \h </w:instrText>
      </w:r>
      <w:r>
        <w:rPr>
          <w:noProof/>
        </w:rPr>
      </w:r>
      <w:r>
        <w:rPr>
          <w:noProof/>
        </w:rPr>
        <w:fldChar w:fldCharType="separate"/>
      </w:r>
      <w:r>
        <w:rPr>
          <w:noProof/>
        </w:rPr>
        <w:t>221</w:t>
      </w:r>
      <w:r>
        <w:rPr>
          <w:noProof/>
        </w:rPr>
        <w:fldChar w:fldCharType="end"/>
      </w:r>
    </w:p>
    <w:p w14:paraId="7A9C2314" w14:textId="754DC6C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 Mcps option operation</w:t>
      </w:r>
      <w:r>
        <w:rPr>
          <w:noProof/>
        </w:rPr>
        <w:tab/>
      </w:r>
      <w:r>
        <w:rPr>
          <w:noProof/>
        </w:rPr>
        <w:fldChar w:fldCharType="begin"/>
      </w:r>
      <w:r>
        <w:rPr>
          <w:noProof/>
        </w:rPr>
        <w:instrText xml:space="preserve"> PAGEREF _Toc219541799 \h </w:instrText>
      </w:r>
      <w:r>
        <w:rPr>
          <w:noProof/>
        </w:rPr>
      </w:r>
      <w:r>
        <w:rPr>
          <w:noProof/>
        </w:rPr>
        <w:fldChar w:fldCharType="separate"/>
      </w:r>
      <w:r>
        <w:rPr>
          <w:noProof/>
        </w:rPr>
        <w:t>221</w:t>
      </w:r>
      <w:r>
        <w:rPr>
          <w:noProof/>
        </w:rPr>
        <w:fldChar w:fldCharType="end"/>
      </w:r>
    </w:p>
    <w:p w14:paraId="52FABC03" w14:textId="5C3C8A5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_Toc219541800 \h </w:instrText>
      </w:r>
      <w:r>
        <w:rPr>
          <w:noProof/>
        </w:rPr>
      </w:r>
      <w:r>
        <w:rPr>
          <w:noProof/>
        </w:rPr>
        <w:fldChar w:fldCharType="separate"/>
      </w:r>
      <w:r>
        <w:rPr>
          <w:noProof/>
        </w:rPr>
        <w:t>222</w:t>
      </w:r>
      <w:r>
        <w:rPr>
          <w:noProof/>
        </w:rPr>
        <w:fldChar w:fldCharType="end"/>
      </w:r>
    </w:p>
    <w:p w14:paraId="780BA1C4" w14:textId="63196A3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7.2.5.4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operation</w:t>
      </w:r>
      <w:r>
        <w:rPr>
          <w:noProof/>
        </w:rPr>
        <w:tab/>
      </w:r>
      <w:r>
        <w:rPr>
          <w:noProof/>
        </w:rPr>
        <w:fldChar w:fldCharType="begin"/>
      </w:r>
      <w:r>
        <w:rPr>
          <w:noProof/>
        </w:rPr>
        <w:instrText xml:space="preserve"> PAGEREF _Toc219541801 \h </w:instrText>
      </w:r>
      <w:r>
        <w:rPr>
          <w:noProof/>
        </w:rPr>
      </w:r>
      <w:r>
        <w:rPr>
          <w:noProof/>
        </w:rPr>
        <w:fldChar w:fldCharType="separate"/>
      </w:r>
      <w:r>
        <w:rPr>
          <w:noProof/>
        </w:rPr>
        <w:t>223</w:t>
      </w:r>
      <w:r>
        <w:rPr>
          <w:noProof/>
        </w:rPr>
        <w:fldChar w:fldCharType="end"/>
      </w:r>
    </w:p>
    <w:p w14:paraId="7149E4DF" w14:textId="677D2111"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7.3</w:t>
      </w:r>
      <w:r>
        <w:rPr>
          <w:rFonts w:asciiTheme="minorHAnsi" w:hAnsiTheme="minorHAnsi" w:cstheme="minorBidi"/>
          <w:noProof/>
          <w:kern w:val="2"/>
          <w:sz w:val="24"/>
          <w:szCs w:val="24"/>
          <w:lang w:eastAsia="ko-KR"/>
          <w14:ligatures w14:val="standardContextual"/>
        </w:rPr>
        <w:tab/>
      </w:r>
      <w:r w:rsidRPr="003535A9">
        <w:rPr>
          <w:noProof/>
          <w:color w:val="000000" w:themeColor="text1"/>
        </w:rPr>
        <w:t>Dynamic range</w:t>
      </w:r>
      <w:r>
        <w:rPr>
          <w:noProof/>
        </w:rPr>
        <w:tab/>
      </w:r>
      <w:r>
        <w:rPr>
          <w:noProof/>
        </w:rPr>
        <w:fldChar w:fldCharType="begin"/>
      </w:r>
      <w:r>
        <w:rPr>
          <w:noProof/>
        </w:rPr>
        <w:instrText xml:space="preserve"> PAGEREF _Toc219541802 \h </w:instrText>
      </w:r>
      <w:r>
        <w:rPr>
          <w:noProof/>
        </w:rPr>
      </w:r>
      <w:r>
        <w:rPr>
          <w:noProof/>
        </w:rPr>
        <w:fldChar w:fldCharType="separate"/>
      </w:r>
      <w:r>
        <w:rPr>
          <w:noProof/>
        </w:rPr>
        <w:t>224</w:t>
      </w:r>
      <w:r>
        <w:rPr>
          <w:noProof/>
        </w:rPr>
        <w:fldChar w:fldCharType="end"/>
      </w:r>
    </w:p>
    <w:p w14:paraId="3ADE24D7" w14:textId="02B9C02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_Toc219541803 \h </w:instrText>
      </w:r>
      <w:r>
        <w:rPr>
          <w:noProof/>
        </w:rPr>
      </w:r>
      <w:r>
        <w:rPr>
          <w:noProof/>
        </w:rPr>
        <w:fldChar w:fldCharType="separate"/>
      </w:r>
      <w:r>
        <w:rPr>
          <w:noProof/>
        </w:rPr>
        <w:t>224</w:t>
      </w:r>
      <w:r>
        <w:rPr>
          <w:noProof/>
        </w:rPr>
        <w:fldChar w:fldCharType="end"/>
      </w:r>
    </w:p>
    <w:p w14:paraId="7738203F" w14:textId="4430A5E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_Toc219541804 \h </w:instrText>
      </w:r>
      <w:r>
        <w:rPr>
          <w:noProof/>
        </w:rPr>
      </w:r>
      <w:r>
        <w:rPr>
          <w:noProof/>
        </w:rPr>
        <w:fldChar w:fldCharType="separate"/>
      </w:r>
      <w:r>
        <w:rPr>
          <w:noProof/>
        </w:rPr>
        <w:t>224</w:t>
      </w:r>
      <w:r>
        <w:rPr>
          <w:noProof/>
        </w:rPr>
        <w:fldChar w:fldCharType="end"/>
      </w:r>
    </w:p>
    <w:p w14:paraId="3F3A106A" w14:textId="1D97D3A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_Toc219541805 \h </w:instrText>
      </w:r>
      <w:r>
        <w:rPr>
          <w:noProof/>
        </w:rPr>
      </w:r>
      <w:r>
        <w:rPr>
          <w:noProof/>
        </w:rPr>
        <w:fldChar w:fldCharType="separate"/>
      </w:r>
      <w:r>
        <w:rPr>
          <w:noProof/>
        </w:rPr>
        <w:t>225</w:t>
      </w:r>
      <w:r>
        <w:rPr>
          <w:noProof/>
        </w:rPr>
        <w:fldChar w:fldCharType="end"/>
      </w:r>
    </w:p>
    <w:p w14:paraId="31949258" w14:textId="098364A5"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_Toc219541806 \h </w:instrText>
      </w:r>
      <w:r>
        <w:rPr>
          <w:noProof/>
        </w:rPr>
      </w:r>
      <w:r>
        <w:rPr>
          <w:noProof/>
        </w:rPr>
        <w:fldChar w:fldCharType="separate"/>
      </w:r>
      <w:r>
        <w:rPr>
          <w:noProof/>
        </w:rPr>
        <w:t>225</w:t>
      </w:r>
      <w:r>
        <w:rPr>
          <w:noProof/>
        </w:rPr>
        <w:fldChar w:fldCharType="end"/>
      </w:r>
    </w:p>
    <w:p w14:paraId="2BBEF9A9" w14:textId="17FA37F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_Toc219541807 \h </w:instrText>
      </w:r>
      <w:r>
        <w:rPr>
          <w:noProof/>
        </w:rPr>
      </w:r>
      <w:r>
        <w:rPr>
          <w:noProof/>
        </w:rPr>
        <w:fldChar w:fldCharType="separate"/>
      </w:r>
      <w:r>
        <w:rPr>
          <w:noProof/>
        </w:rPr>
        <w:t>225</w:t>
      </w:r>
      <w:r>
        <w:rPr>
          <w:noProof/>
        </w:rPr>
        <w:fldChar w:fldCharType="end"/>
      </w:r>
    </w:p>
    <w:p w14:paraId="587C8B01" w14:textId="074E701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_Toc219541808 \h </w:instrText>
      </w:r>
      <w:r>
        <w:rPr>
          <w:noProof/>
        </w:rPr>
      </w:r>
      <w:r>
        <w:rPr>
          <w:noProof/>
        </w:rPr>
        <w:fldChar w:fldCharType="separate"/>
      </w:r>
      <w:r>
        <w:rPr>
          <w:noProof/>
        </w:rPr>
        <w:t>225</w:t>
      </w:r>
      <w:r>
        <w:rPr>
          <w:noProof/>
        </w:rPr>
        <w:fldChar w:fldCharType="end"/>
      </w:r>
    </w:p>
    <w:p w14:paraId="3CED918F" w14:textId="46BFED1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_Toc219541809 \h </w:instrText>
      </w:r>
      <w:r>
        <w:rPr>
          <w:noProof/>
        </w:rPr>
      </w:r>
      <w:r>
        <w:rPr>
          <w:noProof/>
        </w:rPr>
        <w:fldChar w:fldCharType="separate"/>
      </w:r>
      <w:r>
        <w:rPr>
          <w:noProof/>
        </w:rPr>
        <w:t>226</w:t>
      </w:r>
      <w:r>
        <w:rPr>
          <w:noProof/>
        </w:rPr>
        <w:fldChar w:fldCharType="end"/>
      </w:r>
    </w:p>
    <w:p w14:paraId="00F5FFE2" w14:textId="7C0EC46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7.3.5.1</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FDD operation</w:t>
      </w:r>
      <w:r>
        <w:rPr>
          <w:noProof/>
        </w:rPr>
        <w:tab/>
      </w:r>
      <w:r>
        <w:rPr>
          <w:noProof/>
        </w:rPr>
        <w:fldChar w:fldCharType="begin"/>
      </w:r>
      <w:r>
        <w:rPr>
          <w:noProof/>
        </w:rPr>
        <w:instrText xml:space="preserve"> PAGEREF _Toc219541810 \h </w:instrText>
      </w:r>
      <w:r>
        <w:rPr>
          <w:noProof/>
        </w:rPr>
      </w:r>
      <w:r>
        <w:rPr>
          <w:noProof/>
        </w:rPr>
        <w:fldChar w:fldCharType="separate"/>
      </w:r>
      <w:r>
        <w:rPr>
          <w:noProof/>
        </w:rPr>
        <w:t>226</w:t>
      </w:r>
      <w:r>
        <w:rPr>
          <w:noProof/>
        </w:rPr>
        <w:fldChar w:fldCharType="end"/>
      </w:r>
    </w:p>
    <w:p w14:paraId="786627E9" w14:textId="55F6D97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7.3.5.2</w:t>
      </w:r>
      <w:r>
        <w:rPr>
          <w:rFonts w:asciiTheme="minorHAnsi" w:hAnsiTheme="minorHAnsi" w:cstheme="minorBidi"/>
          <w:noProof/>
          <w:kern w:val="2"/>
          <w:sz w:val="24"/>
          <w:szCs w:val="24"/>
          <w:lang w:eastAsia="ko-KR"/>
          <w14:ligatures w14:val="standardContextual"/>
        </w:rPr>
        <w:tab/>
      </w:r>
      <w:r w:rsidRPr="003535A9">
        <w:rPr>
          <w:noProof/>
          <w:color w:val="000000" w:themeColor="text1"/>
        </w:rPr>
        <w:t>UTRA TDD 1,28 Mcps option operation</w:t>
      </w:r>
      <w:r>
        <w:rPr>
          <w:noProof/>
        </w:rPr>
        <w:tab/>
      </w:r>
      <w:r>
        <w:rPr>
          <w:noProof/>
        </w:rPr>
        <w:fldChar w:fldCharType="begin"/>
      </w:r>
      <w:r>
        <w:rPr>
          <w:noProof/>
        </w:rPr>
        <w:instrText xml:space="preserve"> PAGEREF _Toc219541811 \h </w:instrText>
      </w:r>
      <w:r>
        <w:rPr>
          <w:noProof/>
        </w:rPr>
      </w:r>
      <w:r>
        <w:rPr>
          <w:noProof/>
        </w:rPr>
        <w:fldChar w:fldCharType="separate"/>
      </w:r>
      <w:r>
        <w:rPr>
          <w:noProof/>
        </w:rPr>
        <w:t>226</w:t>
      </w:r>
      <w:r>
        <w:rPr>
          <w:noProof/>
        </w:rPr>
        <w:fldChar w:fldCharType="end"/>
      </w:r>
    </w:p>
    <w:p w14:paraId="0216194C" w14:textId="54C6B5D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7.3.5.3</w:t>
      </w:r>
      <w:r>
        <w:rPr>
          <w:rFonts w:asciiTheme="minorHAnsi" w:hAnsiTheme="minorHAnsi" w:cstheme="minorBidi"/>
          <w:noProof/>
          <w:kern w:val="2"/>
          <w:sz w:val="24"/>
          <w:szCs w:val="24"/>
          <w:lang w:eastAsia="ko-KR"/>
          <w14:ligatures w14:val="standardContextual"/>
        </w:rPr>
        <w:tab/>
      </w:r>
      <w:r w:rsidRPr="003535A9">
        <w:rPr>
          <w:noProof/>
          <w:color w:val="000000" w:themeColor="text1"/>
        </w:rPr>
        <w:t>E-UTRA operation</w:t>
      </w:r>
      <w:r>
        <w:rPr>
          <w:noProof/>
        </w:rPr>
        <w:tab/>
      </w:r>
      <w:r>
        <w:rPr>
          <w:noProof/>
        </w:rPr>
        <w:fldChar w:fldCharType="begin"/>
      </w:r>
      <w:r>
        <w:rPr>
          <w:noProof/>
        </w:rPr>
        <w:instrText xml:space="preserve"> PAGEREF _Toc219541812 \h </w:instrText>
      </w:r>
      <w:r>
        <w:rPr>
          <w:noProof/>
        </w:rPr>
      </w:r>
      <w:r>
        <w:rPr>
          <w:noProof/>
        </w:rPr>
        <w:fldChar w:fldCharType="separate"/>
      </w:r>
      <w:r>
        <w:rPr>
          <w:noProof/>
        </w:rPr>
        <w:t>226</w:t>
      </w:r>
      <w:r>
        <w:rPr>
          <w:noProof/>
        </w:rPr>
        <w:fldChar w:fldCharType="end"/>
      </w:r>
    </w:p>
    <w:p w14:paraId="24D53D2C" w14:textId="4C7F7245"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7.3.5.4</w:t>
      </w:r>
      <w:r>
        <w:rPr>
          <w:rFonts w:asciiTheme="minorHAnsi" w:hAnsiTheme="minorHAnsi" w:cstheme="minorBidi"/>
          <w:noProof/>
          <w:kern w:val="2"/>
          <w:sz w:val="24"/>
          <w:szCs w:val="24"/>
          <w:lang w:eastAsia="ko-KR"/>
          <w14:ligatures w14:val="standardContextual"/>
        </w:rPr>
        <w:tab/>
      </w:r>
      <w:r w:rsidRPr="003535A9">
        <w:rPr>
          <w:noProof/>
          <w:color w:val="000000" w:themeColor="text1"/>
        </w:rPr>
        <w:t>NR operation</w:t>
      </w:r>
      <w:r>
        <w:rPr>
          <w:noProof/>
        </w:rPr>
        <w:tab/>
      </w:r>
      <w:r>
        <w:rPr>
          <w:noProof/>
        </w:rPr>
        <w:fldChar w:fldCharType="begin"/>
      </w:r>
      <w:r>
        <w:rPr>
          <w:noProof/>
        </w:rPr>
        <w:instrText xml:space="preserve"> PAGEREF _Toc219541813 \h </w:instrText>
      </w:r>
      <w:r>
        <w:rPr>
          <w:noProof/>
        </w:rPr>
      </w:r>
      <w:r>
        <w:rPr>
          <w:noProof/>
        </w:rPr>
        <w:fldChar w:fldCharType="separate"/>
      </w:r>
      <w:r>
        <w:rPr>
          <w:noProof/>
        </w:rPr>
        <w:t>228</w:t>
      </w:r>
      <w:r>
        <w:rPr>
          <w:noProof/>
        </w:rPr>
        <w:fldChar w:fldCharType="end"/>
      </w:r>
    </w:p>
    <w:p w14:paraId="23987C2F" w14:textId="09C9E96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7.4</w:t>
      </w:r>
      <w:r>
        <w:rPr>
          <w:rFonts w:asciiTheme="minorHAnsi" w:hAnsiTheme="minorHAnsi" w:cstheme="minorBidi"/>
          <w:noProof/>
          <w:kern w:val="2"/>
          <w:sz w:val="24"/>
          <w:szCs w:val="24"/>
          <w:lang w:eastAsia="ko-KR"/>
          <w14:ligatures w14:val="standardContextual"/>
        </w:rPr>
        <w:tab/>
      </w:r>
      <w:r w:rsidRPr="003535A9">
        <w:rPr>
          <w:noProof/>
          <w:color w:val="000000" w:themeColor="text1"/>
        </w:rPr>
        <w:t>Adjacent channel selectivity and narrowband blocking</w:t>
      </w:r>
      <w:r>
        <w:rPr>
          <w:noProof/>
        </w:rPr>
        <w:tab/>
      </w:r>
      <w:r>
        <w:rPr>
          <w:noProof/>
        </w:rPr>
        <w:fldChar w:fldCharType="begin"/>
      </w:r>
      <w:r>
        <w:rPr>
          <w:noProof/>
        </w:rPr>
        <w:instrText xml:space="preserve"> PAGEREF _Toc219541814 \h </w:instrText>
      </w:r>
      <w:r>
        <w:rPr>
          <w:noProof/>
        </w:rPr>
      </w:r>
      <w:r>
        <w:rPr>
          <w:noProof/>
        </w:rPr>
        <w:fldChar w:fldCharType="separate"/>
      </w:r>
      <w:r>
        <w:rPr>
          <w:noProof/>
        </w:rPr>
        <w:t>232</w:t>
      </w:r>
      <w:r>
        <w:rPr>
          <w:noProof/>
        </w:rPr>
        <w:fldChar w:fldCharType="end"/>
      </w:r>
    </w:p>
    <w:p w14:paraId="2BE0CE39" w14:textId="0E86498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_Toc219541815 \h </w:instrText>
      </w:r>
      <w:r>
        <w:rPr>
          <w:noProof/>
        </w:rPr>
      </w:r>
      <w:r>
        <w:rPr>
          <w:noProof/>
        </w:rPr>
        <w:fldChar w:fldCharType="separate"/>
      </w:r>
      <w:r>
        <w:rPr>
          <w:noProof/>
        </w:rPr>
        <w:t>232</w:t>
      </w:r>
      <w:r>
        <w:rPr>
          <w:noProof/>
        </w:rPr>
        <w:fldChar w:fldCharType="end"/>
      </w:r>
    </w:p>
    <w:p w14:paraId="6A542E8E" w14:textId="3EF3086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_Toc219541816 \h </w:instrText>
      </w:r>
      <w:r>
        <w:rPr>
          <w:noProof/>
        </w:rPr>
      </w:r>
      <w:r>
        <w:rPr>
          <w:noProof/>
        </w:rPr>
        <w:fldChar w:fldCharType="separate"/>
      </w:r>
      <w:r>
        <w:rPr>
          <w:noProof/>
        </w:rPr>
        <w:t>232</w:t>
      </w:r>
      <w:r>
        <w:rPr>
          <w:noProof/>
        </w:rPr>
        <w:fldChar w:fldCharType="end"/>
      </w:r>
    </w:p>
    <w:p w14:paraId="3A8AF339" w14:textId="2C7E3A3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_Toc219541817 \h </w:instrText>
      </w:r>
      <w:r>
        <w:rPr>
          <w:noProof/>
        </w:rPr>
      </w:r>
      <w:r>
        <w:rPr>
          <w:noProof/>
        </w:rPr>
        <w:fldChar w:fldCharType="separate"/>
      </w:r>
      <w:r>
        <w:rPr>
          <w:noProof/>
        </w:rPr>
        <w:t>232</w:t>
      </w:r>
      <w:r>
        <w:rPr>
          <w:noProof/>
        </w:rPr>
        <w:fldChar w:fldCharType="end"/>
      </w:r>
    </w:p>
    <w:p w14:paraId="7FA1B249" w14:textId="78C527B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_Toc219541818 \h </w:instrText>
      </w:r>
      <w:r>
        <w:rPr>
          <w:noProof/>
        </w:rPr>
      </w:r>
      <w:r>
        <w:rPr>
          <w:noProof/>
        </w:rPr>
        <w:fldChar w:fldCharType="separate"/>
      </w:r>
      <w:r>
        <w:rPr>
          <w:noProof/>
        </w:rPr>
        <w:t>232</w:t>
      </w:r>
      <w:r>
        <w:rPr>
          <w:noProof/>
        </w:rPr>
        <w:fldChar w:fldCharType="end"/>
      </w:r>
    </w:p>
    <w:p w14:paraId="79419FE4" w14:textId="2B56DB9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7.4.4.2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Procedure</w:t>
      </w:r>
      <w:r>
        <w:rPr>
          <w:noProof/>
        </w:rPr>
        <w:tab/>
      </w:r>
      <w:r>
        <w:rPr>
          <w:noProof/>
        </w:rPr>
        <w:fldChar w:fldCharType="begin"/>
      </w:r>
      <w:r>
        <w:rPr>
          <w:noProof/>
        </w:rPr>
        <w:instrText xml:space="preserve"> PAGEREF _Toc219541819 \h </w:instrText>
      </w:r>
      <w:r>
        <w:rPr>
          <w:noProof/>
        </w:rPr>
      </w:r>
      <w:r>
        <w:rPr>
          <w:noProof/>
        </w:rPr>
        <w:fldChar w:fldCharType="separate"/>
      </w:r>
      <w:r>
        <w:rPr>
          <w:noProof/>
        </w:rPr>
        <w:t>233</w:t>
      </w:r>
      <w:r>
        <w:rPr>
          <w:noProof/>
        </w:rPr>
        <w:fldChar w:fldCharType="end"/>
      </w:r>
    </w:p>
    <w:p w14:paraId="659FD3F4" w14:textId="694C604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_Toc219541820 \h </w:instrText>
      </w:r>
      <w:r>
        <w:rPr>
          <w:noProof/>
        </w:rPr>
      </w:r>
      <w:r>
        <w:rPr>
          <w:noProof/>
        </w:rPr>
        <w:fldChar w:fldCharType="separate"/>
      </w:r>
      <w:r>
        <w:rPr>
          <w:noProof/>
        </w:rPr>
        <w:t>233</w:t>
      </w:r>
      <w:r>
        <w:rPr>
          <w:noProof/>
        </w:rPr>
        <w:fldChar w:fldCharType="end"/>
      </w:r>
    </w:p>
    <w:p w14:paraId="3F9327A9" w14:textId="6CC7A52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_Toc219541821 \h </w:instrText>
      </w:r>
      <w:r>
        <w:rPr>
          <w:noProof/>
        </w:rPr>
      </w:r>
      <w:r>
        <w:rPr>
          <w:noProof/>
        </w:rPr>
        <w:fldChar w:fldCharType="separate"/>
      </w:r>
      <w:r>
        <w:rPr>
          <w:noProof/>
        </w:rPr>
        <w:t>233</w:t>
      </w:r>
      <w:r>
        <w:rPr>
          <w:noProof/>
        </w:rPr>
        <w:fldChar w:fldCharType="end"/>
      </w:r>
    </w:p>
    <w:p w14:paraId="0B654714" w14:textId="28BFE0B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_Toc219541822 \h </w:instrText>
      </w:r>
      <w:r>
        <w:rPr>
          <w:noProof/>
        </w:rPr>
      </w:r>
      <w:r>
        <w:rPr>
          <w:noProof/>
        </w:rPr>
        <w:fldChar w:fldCharType="separate"/>
      </w:r>
      <w:r>
        <w:rPr>
          <w:noProof/>
        </w:rPr>
        <w:t>234</w:t>
      </w:r>
      <w:r>
        <w:rPr>
          <w:noProof/>
        </w:rPr>
        <w:fldChar w:fldCharType="end"/>
      </w:r>
    </w:p>
    <w:p w14:paraId="47648516" w14:textId="3B82D2E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_Toc219541823 \h </w:instrText>
      </w:r>
      <w:r>
        <w:rPr>
          <w:noProof/>
        </w:rPr>
      </w:r>
      <w:r>
        <w:rPr>
          <w:noProof/>
        </w:rPr>
        <w:fldChar w:fldCharType="separate"/>
      </w:r>
      <w:r>
        <w:rPr>
          <w:noProof/>
        </w:rPr>
        <w:t>234</w:t>
      </w:r>
      <w:r>
        <w:rPr>
          <w:noProof/>
        </w:rPr>
        <w:fldChar w:fldCharType="end"/>
      </w:r>
    </w:p>
    <w:p w14:paraId="76526705" w14:textId="596B1F7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_Toc219541824 \h </w:instrText>
      </w:r>
      <w:r>
        <w:rPr>
          <w:noProof/>
        </w:rPr>
      </w:r>
      <w:r>
        <w:rPr>
          <w:noProof/>
        </w:rPr>
        <w:fldChar w:fldCharType="separate"/>
      </w:r>
      <w:r>
        <w:rPr>
          <w:noProof/>
        </w:rPr>
        <w:t>234</w:t>
      </w:r>
      <w:r>
        <w:rPr>
          <w:noProof/>
        </w:rPr>
        <w:fldChar w:fldCharType="end"/>
      </w:r>
    </w:p>
    <w:p w14:paraId="52471656" w14:textId="30A5170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_Toc219541825 \h </w:instrText>
      </w:r>
      <w:r>
        <w:rPr>
          <w:noProof/>
        </w:rPr>
      </w:r>
      <w:r>
        <w:rPr>
          <w:noProof/>
        </w:rPr>
        <w:fldChar w:fldCharType="separate"/>
      </w:r>
      <w:r>
        <w:rPr>
          <w:noProof/>
        </w:rPr>
        <w:t>235</w:t>
      </w:r>
      <w:r>
        <w:rPr>
          <w:noProof/>
        </w:rPr>
        <w:fldChar w:fldCharType="end"/>
      </w:r>
    </w:p>
    <w:p w14:paraId="0C30D443" w14:textId="102C676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_Toc219541826 \h </w:instrText>
      </w:r>
      <w:r>
        <w:rPr>
          <w:noProof/>
        </w:rPr>
      </w:r>
      <w:r>
        <w:rPr>
          <w:noProof/>
        </w:rPr>
        <w:fldChar w:fldCharType="separate"/>
      </w:r>
      <w:r>
        <w:rPr>
          <w:noProof/>
        </w:rPr>
        <w:t>235</w:t>
      </w:r>
      <w:r>
        <w:rPr>
          <w:noProof/>
        </w:rPr>
        <w:fldChar w:fldCharType="end"/>
      </w:r>
    </w:p>
    <w:p w14:paraId="484BBAD9" w14:textId="068BFDF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blocking test requirement</w:t>
      </w:r>
      <w:r>
        <w:rPr>
          <w:noProof/>
        </w:rPr>
        <w:tab/>
      </w:r>
      <w:r>
        <w:rPr>
          <w:noProof/>
        </w:rPr>
        <w:fldChar w:fldCharType="begin"/>
      </w:r>
      <w:r>
        <w:rPr>
          <w:noProof/>
        </w:rPr>
        <w:instrText xml:space="preserve"> PAGEREF _Toc219541827 \h </w:instrText>
      </w:r>
      <w:r>
        <w:rPr>
          <w:noProof/>
        </w:rPr>
      </w:r>
      <w:r>
        <w:rPr>
          <w:noProof/>
        </w:rPr>
        <w:fldChar w:fldCharType="separate"/>
      </w:r>
      <w:r>
        <w:rPr>
          <w:noProof/>
        </w:rPr>
        <w:t>235</w:t>
      </w:r>
      <w:r>
        <w:rPr>
          <w:noProof/>
        </w:rPr>
        <w:fldChar w:fldCharType="end"/>
      </w:r>
    </w:p>
    <w:p w14:paraId="1C4BECA1" w14:textId="25CF274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narrowband blocking test requirement</w:t>
      </w:r>
      <w:r>
        <w:rPr>
          <w:noProof/>
        </w:rPr>
        <w:tab/>
      </w:r>
      <w:r>
        <w:rPr>
          <w:noProof/>
        </w:rPr>
        <w:fldChar w:fldCharType="begin"/>
      </w:r>
      <w:r>
        <w:rPr>
          <w:noProof/>
        </w:rPr>
        <w:instrText xml:space="preserve"> PAGEREF _Toc219541828 \h </w:instrText>
      </w:r>
      <w:r>
        <w:rPr>
          <w:noProof/>
        </w:rPr>
      </w:r>
      <w:r>
        <w:rPr>
          <w:noProof/>
        </w:rPr>
        <w:fldChar w:fldCharType="separate"/>
      </w:r>
      <w:r>
        <w:rPr>
          <w:noProof/>
        </w:rPr>
        <w:t>236</w:t>
      </w:r>
      <w:r>
        <w:rPr>
          <w:noProof/>
        </w:rPr>
        <w:fldChar w:fldCharType="end"/>
      </w:r>
    </w:p>
    <w:p w14:paraId="27C18F24" w14:textId="5ACFB04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7.4.5.1.3</w:t>
      </w:r>
      <w:r>
        <w:rPr>
          <w:rFonts w:asciiTheme="minorHAnsi" w:hAnsiTheme="minorHAnsi" w:cstheme="minorBidi"/>
          <w:noProof/>
          <w:kern w:val="2"/>
          <w:sz w:val="24"/>
          <w:szCs w:val="24"/>
          <w:lang w:eastAsia="ko-KR"/>
          <w14:ligatures w14:val="standardContextual"/>
        </w:rPr>
        <w:tab/>
      </w:r>
      <w:r w:rsidRPr="003535A9">
        <w:rPr>
          <w:noProof/>
          <w:color w:val="000000" w:themeColor="text1"/>
        </w:rPr>
        <w:t>Additional BC3 blocking test requirement</w:t>
      </w:r>
      <w:r>
        <w:rPr>
          <w:noProof/>
        </w:rPr>
        <w:tab/>
      </w:r>
      <w:r>
        <w:rPr>
          <w:noProof/>
        </w:rPr>
        <w:fldChar w:fldCharType="begin"/>
      </w:r>
      <w:r>
        <w:rPr>
          <w:noProof/>
        </w:rPr>
        <w:instrText xml:space="preserve"> PAGEREF _Toc219541829 \h </w:instrText>
      </w:r>
      <w:r>
        <w:rPr>
          <w:noProof/>
        </w:rPr>
      </w:r>
      <w:r>
        <w:rPr>
          <w:noProof/>
        </w:rPr>
        <w:fldChar w:fldCharType="separate"/>
      </w:r>
      <w:r>
        <w:rPr>
          <w:noProof/>
        </w:rPr>
        <w:t>237</w:t>
      </w:r>
      <w:r>
        <w:rPr>
          <w:noProof/>
        </w:rPr>
        <w:fldChar w:fldCharType="end"/>
      </w:r>
    </w:p>
    <w:p w14:paraId="479D29D3" w14:textId="26D7208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_Toc219541830 \h </w:instrText>
      </w:r>
      <w:r>
        <w:rPr>
          <w:noProof/>
        </w:rPr>
      </w:r>
      <w:r>
        <w:rPr>
          <w:noProof/>
        </w:rPr>
        <w:fldChar w:fldCharType="separate"/>
      </w:r>
      <w:r>
        <w:rPr>
          <w:noProof/>
        </w:rPr>
        <w:t>238</w:t>
      </w:r>
      <w:r>
        <w:rPr>
          <w:noProof/>
        </w:rPr>
        <w:fldChar w:fldCharType="end"/>
      </w:r>
    </w:p>
    <w:p w14:paraId="735A6402" w14:textId="1C36124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_Toc219541831 \h </w:instrText>
      </w:r>
      <w:r>
        <w:rPr>
          <w:noProof/>
        </w:rPr>
      </w:r>
      <w:r>
        <w:rPr>
          <w:noProof/>
        </w:rPr>
        <w:fldChar w:fldCharType="separate"/>
      </w:r>
      <w:r>
        <w:rPr>
          <w:noProof/>
        </w:rPr>
        <w:t>238</w:t>
      </w:r>
      <w:r>
        <w:rPr>
          <w:noProof/>
        </w:rPr>
        <w:fldChar w:fldCharType="end"/>
      </w:r>
    </w:p>
    <w:p w14:paraId="6DBB9131" w14:textId="232AFD7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7.4.5.4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_Toc219541832 \h </w:instrText>
      </w:r>
      <w:r>
        <w:rPr>
          <w:noProof/>
        </w:rPr>
      </w:r>
      <w:r>
        <w:rPr>
          <w:noProof/>
        </w:rPr>
        <w:fldChar w:fldCharType="separate"/>
      </w:r>
      <w:r>
        <w:rPr>
          <w:noProof/>
        </w:rPr>
        <w:t>239</w:t>
      </w:r>
      <w:r>
        <w:rPr>
          <w:noProof/>
        </w:rPr>
        <w:fldChar w:fldCharType="end"/>
      </w:r>
    </w:p>
    <w:p w14:paraId="4FBDF75E" w14:textId="2B001BF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7.5</w:t>
      </w:r>
      <w:r>
        <w:rPr>
          <w:rFonts w:asciiTheme="minorHAnsi" w:hAnsiTheme="minorHAnsi" w:cstheme="minorBidi"/>
          <w:noProof/>
          <w:kern w:val="2"/>
          <w:sz w:val="24"/>
          <w:szCs w:val="24"/>
          <w:lang w:eastAsia="ko-KR"/>
          <w14:ligatures w14:val="standardContextual"/>
        </w:rPr>
        <w:tab/>
      </w:r>
      <w:r w:rsidRPr="003535A9">
        <w:rPr>
          <w:noProof/>
          <w:color w:val="000000" w:themeColor="text1"/>
        </w:rPr>
        <w:t>Blocking</w:t>
      </w:r>
      <w:r>
        <w:rPr>
          <w:noProof/>
        </w:rPr>
        <w:tab/>
      </w:r>
      <w:r>
        <w:rPr>
          <w:noProof/>
        </w:rPr>
        <w:fldChar w:fldCharType="begin"/>
      </w:r>
      <w:r>
        <w:rPr>
          <w:noProof/>
        </w:rPr>
        <w:instrText xml:space="preserve"> PAGEREF _Toc219541833 \h </w:instrText>
      </w:r>
      <w:r>
        <w:rPr>
          <w:noProof/>
        </w:rPr>
      </w:r>
      <w:r>
        <w:rPr>
          <w:noProof/>
        </w:rPr>
        <w:fldChar w:fldCharType="separate"/>
      </w:r>
      <w:r>
        <w:rPr>
          <w:noProof/>
        </w:rPr>
        <w:t>241</w:t>
      </w:r>
      <w:r>
        <w:rPr>
          <w:noProof/>
        </w:rPr>
        <w:fldChar w:fldCharType="end"/>
      </w:r>
    </w:p>
    <w:p w14:paraId="45C7A0A6" w14:textId="1B17AAC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_Toc219541834 \h </w:instrText>
      </w:r>
      <w:r>
        <w:rPr>
          <w:noProof/>
        </w:rPr>
      </w:r>
      <w:r>
        <w:rPr>
          <w:noProof/>
        </w:rPr>
        <w:fldChar w:fldCharType="separate"/>
      </w:r>
      <w:r>
        <w:rPr>
          <w:noProof/>
        </w:rPr>
        <w:t>241</w:t>
      </w:r>
      <w:r>
        <w:rPr>
          <w:noProof/>
        </w:rPr>
        <w:fldChar w:fldCharType="end"/>
      </w:r>
    </w:p>
    <w:p w14:paraId="166ACF6F" w14:textId="3259E53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_Toc219541835 \h </w:instrText>
      </w:r>
      <w:r>
        <w:rPr>
          <w:noProof/>
        </w:rPr>
      </w:r>
      <w:r>
        <w:rPr>
          <w:noProof/>
        </w:rPr>
        <w:fldChar w:fldCharType="separate"/>
      </w:r>
      <w:r>
        <w:rPr>
          <w:noProof/>
        </w:rPr>
        <w:t>241</w:t>
      </w:r>
      <w:r>
        <w:rPr>
          <w:noProof/>
        </w:rPr>
        <w:fldChar w:fldCharType="end"/>
      </w:r>
    </w:p>
    <w:p w14:paraId="1AA4819C" w14:textId="06AAC47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_Toc219541836 \h </w:instrText>
      </w:r>
      <w:r>
        <w:rPr>
          <w:noProof/>
        </w:rPr>
      </w:r>
      <w:r>
        <w:rPr>
          <w:noProof/>
        </w:rPr>
        <w:fldChar w:fldCharType="separate"/>
      </w:r>
      <w:r>
        <w:rPr>
          <w:noProof/>
        </w:rPr>
        <w:t>242</w:t>
      </w:r>
      <w:r>
        <w:rPr>
          <w:noProof/>
        </w:rPr>
        <w:fldChar w:fldCharType="end"/>
      </w:r>
    </w:p>
    <w:p w14:paraId="340CFE90" w14:textId="07811F01"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_Toc219541837 \h </w:instrText>
      </w:r>
      <w:r>
        <w:rPr>
          <w:noProof/>
        </w:rPr>
      </w:r>
      <w:r>
        <w:rPr>
          <w:noProof/>
        </w:rPr>
        <w:fldChar w:fldCharType="separate"/>
      </w:r>
      <w:r>
        <w:rPr>
          <w:noProof/>
        </w:rPr>
        <w:t>242</w:t>
      </w:r>
      <w:r>
        <w:rPr>
          <w:noProof/>
        </w:rPr>
        <w:fldChar w:fldCharType="end"/>
      </w:r>
    </w:p>
    <w:p w14:paraId="718E9953" w14:textId="576F7AB4"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_Toc219541838 \h </w:instrText>
      </w:r>
      <w:r>
        <w:rPr>
          <w:noProof/>
        </w:rPr>
      </w:r>
      <w:r>
        <w:rPr>
          <w:noProof/>
        </w:rPr>
        <w:fldChar w:fldCharType="separate"/>
      </w:r>
      <w:r>
        <w:rPr>
          <w:noProof/>
        </w:rPr>
        <w:t>242</w:t>
      </w:r>
      <w:r>
        <w:rPr>
          <w:noProof/>
        </w:rPr>
        <w:fldChar w:fldCharType="end"/>
      </w:r>
    </w:p>
    <w:p w14:paraId="069CFC24" w14:textId="7017585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_Toc219541839 \h </w:instrText>
      </w:r>
      <w:r>
        <w:rPr>
          <w:noProof/>
        </w:rPr>
      </w:r>
      <w:r>
        <w:rPr>
          <w:noProof/>
        </w:rPr>
        <w:fldChar w:fldCharType="separate"/>
      </w:r>
      <w:r>
        <w:rPr>
          <w:noProof/>
        </w:rPr>
        <w:t>242</w:t>
      </w:r>
      <w:r>
        <w:rPr>
          <w:noProof/>
        </w:rPr>
        <w:fldChar w:fldCharType="end"/>
      </w:r>
    </w:p>
    <w:p w14:paraId="4F81B5A3" w14:textId="50C58BA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_Toc219541840 \h </w:instrText>
      </w:r>
      <w:r>
        <w:rPr>
          <w:noProof/>
        </w:rPr>
      </w:r>
      <w:r>
        <w:rPr>
          <w:noProof/>
        </w:rPr>
        <w:fldChar w:fldCharType="separate"/>
      </w:r>
      <w:r>
        <w:rPr>
          <w:noProof/>
        </w:rPr>
        <w:t>242</w:t>
      </w:r>
      <w:r>
        <w:rPr>
          <w:noProof/>
        </w:rPr>
        <w:fldChar w:fldCharType="end"/>
      </w:r>
    </w:p>
    <w:p w14:paraId="3E220FC6" w14:textId="04A2414A"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_Toc219541841 \h </w:instrText>
      </w:r>
      <w:r>
        <w:rPr>
          <w:noProof/>
        </w:rPr>
      </w:r>
      <w:r>
        <w:rPr>
          <w:noProof/>
        </w:rPr>
        <w:fldChar w:fldCharType="separate"/>
      </w:r>
      <w:r>
        <w:rPr>
          <w:noProof/>
        </w:rPr>
        <w:t>242</w:t>
      </w:r>
      <w:r>
        <w:rPr>
          <w:noProof/>
        </w:rPr>
        <w:fldChar w:fldCharType="end"/>
      </w:r>
    </w:p>
    <w:p w14:paraId="3BC3E570" w14:textId="3083FE6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_Toc219541842 \h </w:instrText>
      </w:r>
      <w:r>
        <w:rPr>
          <w:noProof/>
        </w:rPr>
      </w:r>
      <w:r>
        <w:rPr>
          <w:noProof/>
        </w:rPr>
        <w:fldChar w:fldCharType="separate"/>
      </w:r>
      <w:r>
        <w:rPr>
          <w:noProof/>
        </w:rPr>
        <w:t>243</w:t>
      </w:r>
      <w:r>
        <w:rPr>
          <w:noProof/>
        </w:rPr>
        <w:fldChar w:fldCharType="end"/>
      </w:r>
    </w:p>
    <w:p w14:paraId="6545D09A" w14:textId="3BA9441E"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_Toc219541843 \h </w:instrText>
      </w:r>
      <w:r>
        <w:rPr>
          <w:noProof/>
        </w:rPr>
      </w:r>
      <w:r>
        <w:rPr>
          <w:noProof/>
        </w:rPr>
        <w:fldChar w:fldCharType="separate"/>
      </w:r>
      <w:r>
        <w:rPr>
          <w:noProof/>
        </w:rPr>
        <w:t>243</w:t>
      </w:r>
      <w:r>
        <w:rPr>
          <w:noProof/>
        </w:rPr>
        <w:fldChar w:fldCharType="end"/>
      </w:r>
    </w:p>
    <w:p w14:paraId="426098C2" w14:textId="7F7AA567"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_Toc219541844 \h </w:instrText>
      </w:r>
      <w:r>
        <w:rPr>
          <w:noProof/>
        </w:rPr>
      </w:r>
      <w:r>
        <w:rPr>
          <w:noProof/>
        </w:rPr>
        <w:fldChar w:fldCharType="separate"/>
      </w:r>
      <w:r>
        <w:rPr>
          <w:noProof/>
        </w:rPr>
        <w:t>244</w:t>
      </w:r>
      <w:r>
        <w:rPr>
          <w:noProof/>
        </w:rPr>
        <w:fldChar w:fldCharType="end"/>
      </w:r>
    </w:p>
    <w:p w14:paraId="0ED12B23" w14:textId="5B10233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_Toc219541845 \h </w:instrText>
      </w:r>
      <w:r>
        <w:rPr>
          <w:noProof/>
        </w:rPr>
      </w:r>
      <w:r>
        <w:rPr>
          <w:noProof/>
        </w:rPr>
        <w:fldChar w:fldCharType="separate"/>
      </w:r>
      <w:r>
        <w:rPr>
          <w:noProof/>
        </w:rPr>
        <w:t>244</w:t>
      </w:r>
      <w:r>
        <w:rPr>
          <w:noProof/>
        </w:rPr>
        <w:fldChar w:fldCharType="end"/>
      </w:r>
    </w:p>
    <w:p w14:paraId="09709D55" w14:textId="6F20E628"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_Toc219541846 \h </w:instrText>
      </w:r>
      <w:r>
        <w:rPr>
          <w:noProof/>
        </w:rPr>
      </w:r>
      <w:r>
        <w:rPr>
          <w:noProof/>
        </w:rPr>
        <w:fldChar w:fldCharType="separate"/>
      </w:r>
      <w:r>
        <w:rPr>
          <w:noProof/>
        </w:rPr>
        <w:t>244</w:t>
      </w:r>
      <w:r>
        <w:rPr>
          <w:noProof/>
        </w:rPr>
        <w:fldChar w:fldCharType="end"/>
      </w:r>
    </w:p>
    <w:p w14:paraId="40508186" w14:textId="5791E0AD"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out-of-band blocking test requirements</w:t>
      </w:r>
      <w:r>
        <w:rPr>
          <w:noProof/>
        </w:rPr>
        <w:tab/>
      </w:r>
      <w:r>
        <w:rPr>
          <w:noProof/>
        </w:rPr>
        <w:fldChar w:fldCharType="begin"/>
      </w:r>
      <w:r>
        <w:rPr>
          <w:noProof/>
        </w:rPr>
        <w:instrText xml:space="preserve"> PAGEREF _Toc219541847 \h </w:instrText>
      </w:r>
      <w:r>
        <w:rPr>
          <w:noProof/>
        </w:rPr>
      </w:r>
      <w:r>
        <w:rPr>
          <w:noProof/>
        </w:rPr>
        <w:fldChar w:fldCharType="separate"/>
      </w:r>
      <w:r>
        <w:rPr>
          <w:noProof/>
        </w:rPr>
        <w:t>244</w:t>
      </w:r>
      <w:r>
        <w:rPr>
          <w:noProof/>
        </w:rPr>
        <w:fldChar w:fldCharType="end"/>
      </w:r>
    </w:p>
    <w:p w14:paraId="6B85BBA2" w14:textId="6ACB410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7.5.5.1.2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test requirements</w:t>
      </w:r>
      <w:r>
        <w:rPr>
          <w:noProof/>
        </w:rPr>
        <w:tab/>
      </w:r>
      <w:r>
        <w:rPr>
          <w:noProof/>
        </w:rPr>
        <w:fldChar w:fldCharType="begin"/>
      </w:r>
      <w:r>
        <w:rPr>
          <w:noProof/>
        </w:rPr>
        <w:instrText xml:space="preserve"> PAGEREF _Toc219541848 \h </w:instrText>
      </w:r>
      <w:r>
        <w:rPr>
          <w:noProof/>
        </w:rPr>
      </w:r>
      <w:r>
        <w:rPr>
          <w:noProof/>
        </w:rPr>
        <w:fldChar w:fldCharType="separate"/>
      </w:r>
      <w:r>
        <w:rPr>
          <w:noProof/>
        </w:rPr>
        <w:t>245</w:t>
      </w:r>
      <w:r>
        <w:rPr>
          <w:noProof/>
        </w:rPr>
        <w:fldChar w:fldCharType="end"/>
      </w:r>
    </w:p>
    <w:p w14:paraId="047C1A69" w14:textId="2B436D7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_Toc219541849 \h </w:instrText>
      </w:r>
      <w:r>
        <w:rPr>
          <w:noProof/>
        </w:rPr>
      </w:r>
      <w:r>
        <w:rPr>
          <w:noProof/>
        </w:rPr>
        <w:fldChar w:fldCharType="separate"/>
      </w:r>
      <w:r>
        <w:rPr>
          <w:noProof/>
        </w:rPr>
        <w:t>250</w:t>
      </w:r>
      <w:r>
        <w:rPr>
          <w:noProof/>
        </w:rPr>
        <w:fldChar w:fldCharType="end"/>
      </w:r>
    </w:p>
    <w:p w14:paraId="280DD8A1" w14:textId="5A1BA5A3"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 Mcps option operation</w:t>
      </w:r>
      <w:r>
        <w:rPr>
          <w:noProof/>
        </w:rPr>
        <w:tab/>
      </w:r>
      <w:r>
        <w:rPr>
          <w:noProof/>
        </w:rPr>
        <w:fldChar w:fldCharType="begin"/>
      </w:r>
      <w:r>
        <w:rPr>
          <w:noProof/>
        </w:rPr>
        <w:instrText xml:space="preserve"> PAGEREF _Toc219541850 \h </w:instrText>
      </w:r>
      <w:r>
        <w:rPr>
          <w:noProof/>
        </w:rPr>
      </w:r>
      <w:r>
        <w:rPr>
          <w:noProof/>
        </w:rPr>
        <w:fldChar w:fldCharType="separate"/>
      </w:r>
      <w:r>
        <w:rPr>
          <w:noProof/>
        </w:rPr>
        <w:t>268</w:t>
      </w:r>
      <w:r>
        <w:rPr>
          <w:noProof/>
        </w:rPr>
        <w:fldChar w:fldCharType="end"/>
      </w:r>
    </w:p>
    <w:p w14:paraId="363C71F4" w14:textId="37E5867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requirements</w:t>
      </w:r>
      <w:r>
        <w:rPr>
          <w:noProof/>
        </w:rPr>
        <w:tab/>
      </w:r>
      <w:r>
        <w:rPr>
          <w:noProof/>
        </w:rPr>
        <w:fldChar w:fldCharType="begin"/>
      </w:r>
      <w:r>
        <w:rPr>
          <w:noProof/>
        </w:rPr>
        <w:instrText xml:space="preserve"> PAGEREF _Toc219541851 \h </w:instrText>
      </w:r>
      <w:r>
        <w:rPr>
          <w:noProof/>
        </w:rPr>
      </w:r>
      <w:r>
        <w:rPr>
          <w:noProof/>
        </w:rPr>
        <w:fldChar w:fldCharType="separate"/>
      </w:r>
      <w:r>
        <w:rPr>
          <w:noProof/>
        </w:rPr>
        <w:t>268</w:t>
      </w:r>
      <w:r>
        <w:rPr>
          <w:noProof/>
        </w:rPr>
        <w:fldChar w:fldCharType="end"/>
      </w:r>
    </w:p>
    <w:p w14:paraId="47EC72D5" w14:textId="538D27F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7.5.5.3.2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with GSM, DCS, UTRA FDD and/or E-UTRA FDD, UTRA TDD and/or E-UTRA TDD</w:t>
      </w:r>
      <w:r>
        <w:rPr>
          <w:noProof/>
        </w:rPr>
        <w:tab/>
      </w:r>
      <w:r>
        <w:rPr>
          <w:noProof/>
        </w:rPr>
        <w:fldChar w:fldCharType="begin"/>
      </w:r>
      <w:r>
        <w:rPr>
          <w:noProof/>
        </w:rPr>
        <w:instrText xml:space="preserve"> PAGEREF _Toc219541852 \h </w:instrText>
      </w:r>
      <w:r>
        <w:rPr>
          <w:noProof/>
        </w:rPr>
      </w:r>
      <w:r>
        <w:rPr>
          <w:noProof/>
        </w:rPr>
        <w:fldChar w:fldCharType="separate"/>
      </w:r>
      <w:r>
        <w:rPr>
          <w:noProof/>
        </w:rPr>
        <w:t>272</w:t>
      </w:r>
      <w:r>
        <w:rPr>
          <w:noProof/>
        </w:rPr>
        <w:fldChar w:fldCharType="end"/>
      </w:r>
    </w:p>
    <w:p w14:paraId="54FE435F" w14:textId="1ED471E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7.5.5.4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_Toc219541853 \h </w:instrText>
      </w:r>
      <w:r>
        <w:rPr>
          <w:noProof/>
        </w:rPr>
      </w:r>
      <w:r>
        <w:rPr>
          <w:noProof/>
        </w:rPr>
        <w:fldChar w:fldCharType="separate"/>
      </w:r>
      <w:r>
        <w:rPr>
          <w:noProof/>
        </w:rPr>
        <w:t>276</w:t>
      </w:r>
      <w:r>
        <w:rPr>
          <w:noProof/>
        </w:rPr>
        <w:fldChar w:fldCharType="end"/>
      </w:r>
    </w:p>
    <w:p w14:paraId="396B863A" w14:textId="44C8003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7.5.5.4.1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test requirement</w:t>
      </w:r>
      <w:r>
        <w:rPr>
          <w:noProof/>
        </w:rPr>
        <w:tab/>
      </w:r>
      <w:r>
        <w:rPr>
          <w:noProof/>
        </w:rPr>
        <w:fldChar w:fldCharType="begin"/>
      </w:r>
      <w:r>
        <w:rPr>
          <w:noProof/>
        </w:rPr>
        <w:instrText xml:space="preserve"> PAGEREF _Toc219541854 \h </w:instrText>
      </w:r>
      <w:r>
        <w:rPr>
          <w:noProof/>
        </w:rPr>
      </w:r>
      <w:r>
        <w:rPr>
          <w:noProof/>
        </w:rPr>
        <w:fldChar w:fldCharType="separate"/>
      </w:r>
      <w:r>
        <w:rPr>
          <w:noProof/>
        </w:rPr>
        <w:t>276</w:t>
      </w:r>
      <w:r>
        <w:rPr>
          <w:noProof/>
        </w:rPr>
        <w:fldChar w:fldCharType="end"/>
      </w:r>
    </w:p>
    <w:p w14:paraId="6D093C6E" w14:textId="6720426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7.5.5.4.2</w:t>
      </w:r>
      <w:r>
        <w:rPr>
          <w:rFonts w:asciiTheme="minorHAnsi" w:hAnsiTheme="minorHAnsi" w:cstheme="minorBidi"/>
          <w:noProof/>
          <w:kern w:val="2"/>
          <w:sz w:val="24"/>
          <w:szCs w:val="24"/>
          <w:lang w:eastAsia="ko-KR"/>
          <w14:ligatures w14:val="standardContextual"/>
        </w:rPr>
        <w:tab/>
      </w:r>
      <w:r w:rsidRPr="003535A9">
        <w:rPr>
          <w:noProof/>
          <w:color w:val="000000" w:themeColor="text1"/>
        </w:rPr>
        <w:t>Co-location with other base stations</w:t>
      </w:r>
      <w:r>
        <w:rPr>
          <w:noProof/>
        </w:rPr>
        <w:tab/>
      </w:r>
      <w:r>
        <w:rPr>
          <w:noProof/>
        </w:rPr>
        <w:fldChar w:fldCharType="begin"/>
      </w:r>
      <w:r>
        <w:rPr>
          <w:noProof/>
        </w:rPr>
        <w:instrText xml:space="preserve"> PAGEREF _Toc219541855 \h </w:instrText>
      </w:r>
      <w:r>
        <w:rPr>
          <w:noProof/>
        </w:rPr>
      </w:r>
      <w:r>
        <w:rPr>
          <w:noProof/>
        </w:rPr>
        <w:fldChar w:fldCharType="separate"/>
      </w:r>
      <w:r>
        <w:rPr>
          <w:noProof/>
        </w:rPr>
        <w:t>280</w:t>
      </w:r>
      <w:r>
        <w:rPr>
          <w:noProof/>
        </w:rPr>
        <w:fldChar w:fldCharType="end"/>
      </w:r>
    </w:p>
    <w:p w14:paraId="16602E3E" w14:textId="3964846E"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7.6</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spurious emissions</w:t>
      </w:r>
      <w:r>
        <w:rPr>
          <w:noProof/>
        </w:rPr>
        <w:tab/>
      </w:r>
      <w:r>
        <w:rPr>
          <w:noProof/>
        </w:rPr>
        <w:fldChar w:fldCharType="begin"/>
      </w:r>
      <w:r>
        <w:rPr>
          <w:noProof/>
        </w:rPr>
        <w:instrText xml:space="preserve"> PAGEREF _Toc219541856 \h </w:instrText>
      </w:r>
      <w:r>
        <w:rPr>
          <w:noProof/>
        </w:rPr>
      </w:r>
      <w:r>
        <w:rPr>
          <w:noProof/>
        </w:rPr>
        <w:fldChar w:fldCharType="separate"/>
      </w:r>
      <w:r>
        <w:rPr>
          <w:noProof/>
        </w:rPr>
        <w:t>285</w:t>
      </w:r>
      <w:r>
        <w:rPr>
          <w:noProof/>
        </w:rPr>
        <w:fldChar w:fldCharType="end"/>
      </w:r>
    </w:p>
    <w:p w14:paraId="02DAB1C1" w14:textId="2D66249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_Toc219541857 \h </w:instrText>
      </w:r>
      <w:r>
        <w:rPr>
          <w:noProof/>
        </w:rPr>
      </w:r>
      <w:r>
        <w:rPr>
          <w:noProof/>
        </w:rPr>
        <w:fldChar w:fldCharType="separate"/>
      </w:r>
      <w:r>
        <w:rPr>
          <w:noProof/>
        </w:rPr>
        <w:t>285</w:t>
      </w:r>
      <w:r>
        <w:rPr>
          <w:noProof/>
        </w:rPr>
        <w:fldChar w:fldCharType="end"/>
      </w:r>
    </w:p>
    <w:p w14:paraId="1AE1F98E" w14:textId="654B139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_Toc219541858 \h </w:instrText>
      </w:r>
      <w:r>
        <w:rPr>
          <w:noProof/>
        </w:rPr>
      </w:r>
      <w:r>
        <w:rPr>
          <w:noProof/>
        </w:rPr>
        <w:fldChar w:fldCharType="separate"/>
      </w:r>
      <w:r>
        <w:rPr>
          <w:noProof/>
        </w:rPr>
        <w:t>285</w:t>
      </w:r>
      <w:r>
        <w:rPr>
          <w:noProof/>
        </w:rPr>
        <w:fldChar w:fldCharType="end"/>
      </w:r>
    </w:p>
    <w:p w14:paraId="6A2F7827" w14:textId="0B8F6503"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_Toc219541859 \h </w:instrText>
      </w:r>
      <w:r>
        <w:rPr>
          <w:noProof/>
        </w:rPr>
      </w:r>
      <w:r>
        <w:rPr>
          <w:noProof/>
        </w:rPr>
        <w:fldChar w:fldCharType="separate"/>
      </w:r>
      <w:r>
        <w:rPr>
          <w:noProof/>
        </w:rPr>
        <w:t>286</w:t>
      </w:r>
      <w:r>
        <w:rPr>
          <w:noProof/>
        </w:rPr>
        <w:fldChar w:fldCharType="end"/>
      </w:r>
    </w:p>
    <w:p w14:paraId="3A217085" w14:textId="06BB783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_Toc219541860 \h </w:instrText>
      </w:r>
      <w:r>
        <w:rPr>
          <w:noProof/>
        </w:rPr>
      </w:r>
      <w:r>
        <w:rPr>
          <w:noProof/>
        </w:rPr>
        <w:fldChar w:fldCharType="separate"/>
      </w:r>
      <w:r>
        <w:rPr>
          <w:noProof/>
        </w:rPr>
        <w:t>286</w:t>
      </w:r>
      <w:r>
        <w:rPr>
          <w:noProof/>
        </w:rPr>
        <w:fldChar w:fldCharType="end"/>
      </w:r>
    </w:p>
    <w:p w14:paraId="2FE67DED" w14:textId="476B639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_Toc219541861 \h </w:instrText>
      </w:r>
      <w:r>
        <w:rPr>
          <w:noProof/>
        </w:rPr>
      </w:r>
      <w:r>
        <w:rPr>
          <w:noProof/>
        </w:rPr>
        <w:fldChar w:fldCharType="separate"/>
      </w:r>
      <w:r>
        <w:rPr>
          <w:noProof/>
        </w:rPr>
        <w:t>286</w:t>
      </w:r>
      <w:r>
        <w:rPr>
          <w:noProof/>
        </w:rPr>
        <w:fldChar w:fldCharType="end"/>
      </w:r>
    </w:p>
    <w:p w14:paraId="3879BE3F" w14:textId="3EF5C29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_Toc219541862 \h </w:instrText>
      </w:r>
      <w:r>
        <w:rPr>
          <w:noProof/>
        </w:rPr>
      </w:r>
      <w:r>
        <w:rPr>
          <w:noProof/>
        </w:rPr>
        <w:fldChar w:fldCharType="separate"/>
      </w:r>
      <w:r>
        <w:rPr>
          <w:noProof/>
        </w:rPr>
        <w:t>286</w:t>
      </w:r>
      <w:r>
        <w:rPr>
          <w:noProof/>
        </w:rPr>
        <w:fldChar w:fldCharType="end"/>
      </w:r>
    </w:p>
    <w:p w14:paraId="318445DD" w14:textId="060C3CE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_Toc219541863 \h </w:instrText>
      </w:r>
      <w:r>
        <w:rPr>
          <w:noProof/>
        </w:rPr>
      </w:r>
      <w:r>
        <w:rPr>
          <w:noProof/>
        </w:rPr>
        <w:fldChar w:fldCharType="separate"/>
      </w:r>
      <w:r>
        <w:rPr>
          <w:noProof/>
        </w:rPr>
        <w:t>286</w:t>
      </w:r>
      <w:r>
        <w:rPr>
          <w:noProof/>
        </w:rPr>
        <w:fldChar w:fldCharType="end"/>
      </w:r>
    </w:p>
    <w:p w14:paraId="3A78F3FF" w14:textId="353F540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_Toc219541864 \h </w:instrText>
      </w:r>
      <w:r>
        <w:rPr>
          <w:noProof/>
        </w:rPr>
      </w:r>
      <w:r>
        <w:rPr>
          <w:noProof/>
        </w:rPr>
        <w:fldChar w:fldCharType="separate"/>
      </w:r>
      <w:r>
        <w:rPr>
          <w:noProof/>
        </w:rPr>
        <w:t>286</w:t>
      </w:r>
      <w:r>
        <w:rPr>
          <w:noProof/>
        </w:rPr>
        <w:fldChar w:fldCharType="end"/>
      </w:r>
    </w:p>
    <w:p w14:paraId="4D3546C4" w14:textId="0B598A0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_Toc219541865 \h </w:instrText>
      </w:r>
      <w:r>
        <w:rPr>
          <w:noProof/>
        </w:rPr>
      </w:r>
      <w:r>
        <w:rPr>
          <w:noProof/>
        </w:rPr>
        <w:fldChar w:fldCharType="separate"/>
      </w:r>
      <w:r>
        <w:rPr>
          <w:noProof/>
        </w:rPr>
        <w:t>286</w:t>
      </w:r>
      <w:r>
        <w:rPr>
          <w:noProof/>
        </w:rPr>
        <w:fldChar w:fldCharType="end"/>
      </w:r>
    </w:p>
    <w:p w14:paraId="0FE8B1D6" w14:textId="1CAC840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_Toc219541866 \h </w:instrText>
      </w:r>
      <w:r>
        <w:rPr>
          <w:noProof/>
        </w:rPr>
      </w:r>
      <w:r>
        <w:rPr>
          <w:noProof/>
        </w:rPr>
        <w:fldChar w:fldCharType="separate"/>
      </w:r>
      <w:r>
        <w:rPr>
          <w:noProof/>
        </w:rPr>
        <w:t>287</w:t>
      </w:r>
      <w:r>
        <w:rPr>
          <w:noProof/>
        </w:rPr>
        <w:fldChar w:fldCharType="end"/>
      </w:r>
    </w:p>
    <w:p w14:paraId="6CFB100B" w14:textId="185A7582"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_Toc219541867 \h </w:instrText>
      </w:r>
      <w:r>
        <w:rPr>
          <w:noProof/>
        </w:rPr>
      </w:r>
      <w:r>
        <w:rPr>
          <w:noProof/>
        </w:rPr>
        <w:fldChar w:fldCharType="separate"/>
      </w:r>
      <w:r>
        <w:rPr>
          <w:noProof/>
        </w:rPr>
        <w:t>288</w:t>
      </w:r>
      <w:r>
        <w:rPr>
          <w:noProof/>
        </w:rPr>
        <w:fldChar w:fldCharType="end"/>
      </w:r>
    </w:p>
    <w:p w14:paraId="76A363C3" w14:textId="040806E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_Toc219541868 \h </w:instrText>
      </w:r>
      <w:r>
        <w:rPr>
          <w:noProof/>
        </w:rPr>
      </w:r>
      <w:r>
        <w:rPr>
          <w:noProof/>
        </w:rPr>
        <w:fldChar w:fldCharType="separate"/>
      </w:r>
      <w:r>
        <w:rPr>
          <w:noProof/>
        </w:rPr>
        <w:t>288</w:t>
      </w:r>
      <w:r>
        <w:rPr>
          <w:noProof/>
        </w:rPr>
        <w:fldChar w:fldCharType="end"/>
      </w:r>
    </w:p>
    <w:p w14:paraId="75373416" w14:textId="37C2937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7.6.5.1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_Toc219541869 \h </w:instrText>
      </w:r>
      <w:r>
        <w:rPr>
          <w:noProof/>
        </w:rPr>
      </w:r>
      <w:r>
        <w:rPr>
          <w:noProof/>
        </w:rPr>
        <w:fldChar w:fldCharType="separate"/>
      </w:r>
      <w:r>
        <w:rPr>
          <w:noProof/>
        </w:rPr>
        <w:t>288</w:t>
      </w:r>
      <w:r>
        <w:rPr>
          <w:noProof/>
        </w:rPr>
        <w:fldChar w:fldCharType="end"/>
      </w:r>
    </w:p>
    <w:p w14:paraId="61D620C2" w14:textId="4CC56A51"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7.6.5.2</w:t>
      </w:r>
      <w:r>
        <w:rPr>
          <w:rFonts w:asciiTheme="minorHAnsi" w:hAnsiTheme="minorHAnsi" w:cstheme="minorBidi"/>
          <w:noProof/>
          <w:kern w:val="2"/>
          <w:sz w:val="24"/>
          <w:szCs w:val="24"/>
          <w:lang w:eastAsia="ko-KR"/>
          <w14:ligatures w14:val="standardContextual"/>
        </w:rPr>
        <w:tab/>
      </w:r>
      <w:r w:rsidRPr="003535A9">
        <w:rPr>
          <w:noProof/>
          <w:color w:val="000000" w:themeColor="text1"/>
        </w:rPr>
        <w:t>Basic limits</w:t>
      </w:r>
      <w:r>
        <w:rPr>
          <w:noProof/>
        </w:rPr>
        <w:tab/>
      </w:r>
      <w:r>
        <w:rPr>
          <w:noProof/>
        </w:rPr>
        <w:fldChar w:fldCharType="begin"/>
      </w:r>
      <w:r>
        <w:rPr>
          <w:noProof/>
        </w:rPr>
        <w:instrText xml:space="preserve"> PAGEREF _Toc219541870 \h </w:instrText>
      </w:r>
      <w:r>
        <w:rPr>
          <w:noProof/>
        </w:rPr>
      </w:r>
      <w:r>
        <w:rPr>
          <w:noProof/>
        </w:rPr>
        <w:fldChar w:fldCharType="separate"/>
      </w:r>
      <w:r>
        <w:rPr>
          <w:noProof/>
        </w:rPr>
        <w:t>289</w:t>
      </w:r>
      <w:r>
        <w:rPr>
          <w:noProof/>
        </w:rPr>
        <w:fldChar w:fldCharType="end"/>
      </w:r>
    </w:p>
    <w:p w14:paraId="6EB39A8D" w14:textId="427CB43C"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_Toc219541871 \h </w:instrText>
      </w:r>
      <w:r>
        <w:rPr>
          <w:noProof/>
        </w:rPr>
      </w:r>
      <w:r>
        <w:rPr>
          <w:noProof/>
        </w:rPr>
        <w:fldChar w:fldCharType="separate"/>
      </w:r>
      <w:r>
        <w:rPr>
          <w:noProof/>
        </w:rPr>
        <w:t>289</w:t>
      </w:r>
      <w:r>
        <w:rPr>
          <w:noProof/>
        </w:rPr>
        <w:fldChar w:fldCharType="end"/>
      </w:r>
    </w:p>
    <w:p w14:paraId="7B3CF886" w14:textId="2F7BBCA8"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_Toc219541872 \h </w:instrText>
      </w:r>
      <w:r>
        <w:rPr>
          <w:noProof/>
        </w:rPr>
      </w:r>
      <w:r>
        <w:rPr>
          <w:noProof/>
        </w:rPr>
        <w:fldChar w:fldCharType="separate"/>
      </w:r>
      <w:r>
        <w:rPr>
          <w:noProof/>
        </w:rPr>
        <w:t>289</w:t>
      </w:r>
      <w:r>
        <w:rPr>
          <w:noProof/>
        </w:rPr>
        <w:fldChar w:fldCharType="end"/>
      </w:r>
    </w:p>
    <w:p w14:paraId="6D171CB2" w14:textId="791D78E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7.6.5.2.3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_Toc219541873 \h </w:instrText>
      </w:r>
      <w:r>
        <w:rPr>
          <w:noProof/>
        </w:rPr>
      </w:r>
      <w:r>
        <w:rPr>
          <w:noProof/>
        </w:rPr>
        <w:fldChar w:fldCharType="separate"/>
      </w:r>
      <w:r>
        <w:rPr>
          <w:noProof/>
        </w:rPr>
        <w:t>290</w:t>
      </w:r>
      <w:r>
        <w:rPr>
          <w:noProof/>
        </w:rPr>
        <w:fldChar w:fldCharType="end"/>
      </w:r>
    </w:p>
    <w:p w14:paraId="2AB4C7C9" w14:textId="68A86A9B"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7.6.5.2.4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_Toc219541874 \h </w:instrText>
      </w:r>
      <w:r>
        <w:rPr>
          <w:noProof/>
        </w:rPr>
      </w:r>
      <w:r>
        <w:rPr>
          <w:noProof/>
        </w:rPr>
        <w:fldChar w:fldCharType="separate"/>
      </w:r>
      <w:r>
        <w:rPr>
          <w:noProof/>
        </w:rPr>
        <w:t>290</w:t>
      </w:r>
      <w:r>
        <w:rPr>
          <w:noProof/>
        </w:rPr>
        <w:fldChar w:fldCharType="end"/>
      </w:r>
    </w:p>
    <w:p w14:paraId="74612BE1" w14:textId="3EB0582F"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7.7</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intermodulation</w:t>
      </w:r>
      <w:r>
        <w:rPr>
          <w:noProof/>
        </w:rPr>
        <w:tab/>
      </w:r>
      <w:r>
        <w:rPr>
          <w:noProof/>
        </w:rPr>
        <w:fldChar w:fldCharType="begin"/>
      </w:r>
      <w:r>
        <w:rPr>
          <w:noProof/>
        </w:rPr>
        <w:instrText xml:space="preserve"> PAGEREF _Toc219541875 \h </w:instrText>
      </w:r>
      <w:r>
        <w:rPr>
          <w:noProof/>
        </w:rPr>
      </w:r>
      <w:r>
        <w:rPr>
          <w:noProof/>
        </w:rPr>
        <w:fldChar w:fldCharType="separate"/>
      </w:r>
      <w:r>
        <w:rPr>
          <w:noProof/>
        </w:rPr>
        <w:t>291</w:t>
      </w:r>
      <w:r>
        <w:rPr>
          <w:noProof/>
        </w:rPr>
        <w:fldChar w:fldCharType="end"/>
      </w:r>
    </w:p>
    <w:p w14:paraId="4EDD49FA" w14:textId="0806D09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_Toc219541876 \h </w:instrText>
      </w:r>
      <w:r>
        <w:rPr>
          <w:noProof/>
        </w:rPr>
      </w:r>
      <w:r>
        <w:rPr>
          <w:noProof/>
        </w:rPr>
        <w:fldChar w:fldCharType="separate"/>
      </w:r>
      <w:r>
        <w:rPr>
          <w:noProof/>
        </w:rPr>
        <w:t>291</w:t>
      </w:r>
      <w:r>
        <w:rPr>
          <w:noProof/>
        </w:rPr>
        <w:fldChar w:fldCharType="end"/>
      </w:r>
    </w:p>
    <w:p w14:paraId="1A6BE3C0" w14:textId="65CC478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_Toc219541877 \h </w:instrText>
      </w:r>
      <w:r>
        <w:rPr>
          <w:noProof/>
        </w:rPr>
      </w:r>
      <w:r>
        <w:rPr>
          <w:noProof/>
        </w:rPr>
        <w:fldChar w:fldCharType="separate"/>
      </w:r>
      <w:r>
        <w:rPr>
          <w:noProof/>
        </w:rPr>
        <w:t>291</w:t>
      </w:r>
      <w:r>
        <w:rPr>
          <w:noProof/>
        </w:rPr>
        <w:fldChar w:fldCharType="end"/>
      </w:r>
    </w:p>
    <w:p w14:paraId="380CEDC1" w14:textId="5C5B805F"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_Toc219541878 \h </w:instrText>
      </w:r>
      <w:r>
        <w:rPr>
          <w:noProof/>
        </w:rPr>
      </w:r>
      <w:r>
        <w:rPr>
          <w:noProof/>
        </w:rPr>
        <w:fldChar w:fldCharType="separate"/>
      </w:r>
      <w:r>
        <w:rPr>
          <w:noProof/>
        </w:rPr>
        <w:t>291</w:t>
      </w:r>
      <w:r>
        <w:rPr>
          <w:noProof/>
        </w:rPr>
        <w:fldChar w:fldCharType="end"/>
      </w:r>
    </w:p>
    <w:p w14:paraId="6309D702" w14:textId="28D8BC5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_Toc219541879 \h </w:instrText>
      </w:r>
      <w:r>
        <w:rPr>
          <w:noProof/>
        </w:rPr>
      </w:r>
      <w:r>
        <w:rPr>
          <w:noProof/>
        </w:rPr>
        <w:fldChar w:fldCharType="separate"/>
      </w:r>
      <w:r>
        <w:rPr>
          <w:noProof/>
        </w:rPr>
        <w:t>291</w:t>
      </w:r>
      <w:r>
        <w:rPr>
          <w:noProof/>
        </w:rPr>
        <w:fldChar w:fldCharType="end"/>
      </w:r>
    </w:p>
    <w:p w14:paraId="0B8A5606" w14:textId="36A4A67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_Toc219541880 \h </w:instrText>
      </w:r>
      <w:r>
        <w:rPr>
          <w:noProof/>
        </w:rPr>
      </w:r>
      <w:r>
        <w:rPr>
          <w:noProof/>
        </w:rPr>
        <w:fldChar w:fldCharType="separate"/>
      </w:r>
      <w:r>
        <w:rPr>
          <w:noProof/>
        </w:rPr>
        <w:t>291</w:t>
      </w:r>
      <w:r>
        <w:rPr>
          <w:noProof/>
        </w:rPr>
        <w:fldChar w:fldCharType="end"/>
      </w:r>
    </w:p>
    <w:p w14:paraId="5512E60A" w14:textId="19D5902B"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7.7.4.2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Procedure</w:t>
      </w:r>
      <w:r>
        <w:rPr>
          <w:noProof/>
        </w:rPr>
        <w:tab/>
      </w:r>
      <w:r>
        <w:rPr>
          <w:noProof/>
        </w:rPr>
        <w:fldChar w:fldCharType="begin"/>
      </w:r>
      <w:r>
        <w:rPr>
          <w:noProof/>
        </w:rPr>
        <w:instrText xml:space="preserve"> PAGEREF _Toc219541881 \h </w:instrText>
      </w:r>
      <w:r>
        <w:rPr>
          <w:noProof/>
        </w:rPr>
      </w:r>
      <w:r>
        <w:rPr>
          <w:noProof/>
        </w:rPr>
        <w:fldChar w:fldCharType="separate"/>
      </w:r>
      <w:r>
        <w:rPr>
          <w:noProof/>
        </w:rPr>
        <w:t>292</w:t>
      </w:r>
      <w:r>
        <w:rPr>
          <w:noProof/>
        </w:rPr>
        <w:fldChar w:fldCharType="end"/>
      </w:r>
    </w:p>
    <w:p w14:paraId="511000DF" w14:textId="23625D83"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procedure</w:t>
      </w:r>
      <w:r>
        <w:rPr>
          <w:noProof/>
        </w:rPr>
        <w:tab/>
      </w:r>
      <w:r>
        <w:rPr>
          <w:noProof/>
        </w:rPr>
        <w:fldChar w:fldCharType="begin"/>
      </w:r>
      <w:r>
        <w:rPr>
          <w:noProof/>
        </w:rPr>
        <w:instrText xml:space="preserve"> PAGEREF _Toc219541882 \h </w:instrText>
      </w:r>
      <w:r>
        <w:rPr>
          <w:noProof/>
        </w:rPr>
      </w:r>
      <w:r>
        <w:rPr>
          <w:noProof/>
        </w:rPr>
        <w:fldChar w:fldCharType="separate"/>
      </w:r>
      <w:r>
        <w:rPr>
          <w:noProof/>
        </w:rPr>
        <w:t>292</w:t>
      </w:r>
      <w:r>
        <w:rPr>
          <w:noProof/>
        </w:rPr>
        <w:fldChar w:fldCharType="end"/>
      </w:r>
    </w:p>
    <w:p w14:paraId="6DFE52C9" w14:textId="34DEE730"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7.7.4.2.2</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_Toc219541883 \h </w:instrText>
      </w:r>
      <w:r>
        <w:rPr>
          <w:noProof/>
        </w:rPr>
      </w:r>
      <w:r>
        <w:rPr>
          <w:noProof/>
        </w:rPr>
        <w:fldChar w:fldCharType="separate"/>
      </w:r>
      <w:r>
        <w:rPr>
          <w:noProof/>
        </w:rPr>
        <w:t>292</w:t>
      </w:r>
      <w:r>
        <w:rPr>
          <w:noProof/>
        </w:rPr>
        <w:fldChar w:fldCharType="end"/>
      </w:r>
    </w:p>
    <w:p w14:paraId="50BAD8D0" w14:textId="6986DA54"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_Toc219541884 \h </w:instrText>
      </w:r>
      <w:r>
        <w:rPr>
          <w:noProof/>
        </w:rPr>
      </w:r>
      <w:r>
        <w:rPr>
          <w:noProof/>
        </w:rPr>
        <w:fldChar w:fldCharType="separate"/>
      </w:r>
      <w:r>
        <w:rPr>
          <w:noProof/>
        </w:rPr>
        <w:t>292</w:t>
      </w:r>
      <w:r>
        <w:rPr>
          <w:noProof/>
        </w:rPr>
        <w:fldChar w:fldCharType="end"/>
      </w:r>
    </w:p>
    <w:p w14:paraId="2B1C7DB4" w14:textId="36A207F5"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_Toc219541885 \h </w:instrText>
      </w:r>
      <w:r>
        <w:rPr>
          <w:noProof/>
        </w:rPr>
      </w:r>
      <w:r>
        <w:rPr>
          <w:noProof/>
        </w:rPr>
        <w:fldChar w:fldCharType="separate"/>
      </w:r>
      <w:r>
        <w:rPr>
          <w:noProof/>
        </w:rPr>
        <w:t>293</w:t>
      </w:r>
      <w:r>
        <w:rPr>
          <w:noProof/>
        </w:rPr>
        <w:fldChar w:fldCharType="end"/>
      </w:r>
    </w:p>
    <w:p w14:paraId="7F0F2992" w14:textId="3C2100F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7.7.4.2.5</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_Toc219541886 \h </w:instrText>
      </w:r>
      <w:r>
        <w:rPr>
          <w:noProof/>
        </w:rPr>
      </w:r>
      <w:r>
        <w:rPr>
          <w:noProof/>
        </w:rPr>
        <w:fldChar w:fldCharType="separate"/>
      </w:r>
      <w:r>
        <w:rPr>
          <w:noProof/>
        </w:rPr>
        <w:t>293</w:t>
      </w:r>
      <w:r>
        <w:rPr>
          <w:noProof/>
        </w:rPr>
        <w:fldChar w:fldCharType="end"/>
      </w:r>
    </w:p>
    <w:p w14:paraId="03BAB550" w14:textId="7826A53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7.7.5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_Toc219541887 \h </w:instrText>
      </w:r>
      <w:r>
        <w:rPr>
          <w:noProof/>
        </w:rPr>
      </w:r>
      <w:r>
        <w:rPr>
          <w:noProof/>
        </w:rPr>
        <w:fldChar w:fldCharType="separate"/>
      </w:r>
      <w:r>
        <w:rPr>
          <w:noProof/>
        </w:rPr>
        <w:t>293</w:t>
      </w:r>
      <w:r>
        <w:rPr>
          <w:noProof/>
        </w:rPr>
        <w:fldChar w:fldCharType="end"/>
      </w:r>
    </w:p>
    <w:p w14:paraId="2CCA6780" w14:textId="023D7647"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7.7.5.1</w:t>
      </w:r>
      <w:r>
        <w:rPr>
          <w:rFonts w:asciiTheme="minorHAnsi" w:hAnsiTheme="minorHAnsi" w:cstheme="minorBidi"/>
          <w:noProof/>
          <w:kern w:val="2"/>
          <w:sz w:val="24"/>
          <w:szCs w:val="24"/>
          <w:lang w:eastAsia="ko-KR"/>
          <w14:ligatures w14:val="standardContextual"/>
        </w:rPr>
        <w:tab/>
      </w:r>
      <w:r w:rsidRPr="003535A9">
        <w:rPr>
          <w:noProof/>
          <w:color w:val="000000" w:themeColor="text1"/>
        </w:rPr>
        <w:t>MSR operation</w:t>
      </w:r>
      <w:r>
        <w:rPr>
          <w:noProof/>
        </w:rPr>
        <w:tab/>
      </w:r>
      <w:r>
        <w:rPr>
          <w:noProof/>
        </w:rPr>
        <w:fldChar w:fldCharType="begin"/>
      </w:r>
      <w:r>
        <w:rPr>
          <w:noProof/>
        </w:rPr>
        <w:instrText xml:space="preserve"> PAGEREF _Toc219541888 \h </w:instrText>
      </w:r>
      <w:r>
        <w:rPr>
          <w:noProof/>
        </w:rPr>
      </w:r>
      <w:r>
        <w:rPr>
          <w:noProof/>
        </w:rPr>
        <w:fldChar w:fldCharType="separate"/>
      </w:r>
      <w:r>
        <w:rPr>
          <w:noProof/>
        </w:rPr>
        <w:t>293</w:t>
      </w:r>
      <w:r>
        <w:rPr>
          <w:noProof/>
        </w:rPr>
        <w:fldChar w:fldCharType="end"/>
      </w:r>
    </w:p>
    <w:p w14:paraId="6BF15E22" w14:textId="432BCFA6"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7.7.5.1.1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intermodulation test requirement</w:t>
      </w:r>
      <w:r>
        <w:rPr>
          <w:noProof/>
        </w:rPr>
        <w:tab/>
      </w:r>
      <w:r>
        <w:rPr>
          <w:noProof/>
        </w:rPr>
        <w:fldChar w:fldCharType="begin"/>
      </w:r>
      <w:r>
        <w:rPr>
          <w:noProof/>
        </w:rPr>
        <w:instrText xml:space="preserve"> PAGEREF _Toc219541889 \h </w:instrText>
      </w:r>
      <w:r>
        <w:rPr>
          <w:noProof/>
        </w:rPr>
      </w:r>
      <w:r>
        <w:rPr>
          <w:noProof/>
        </w:rPr>
        <w:fldChar w:fldCharType="separate"/>
      </w:r>
      <w:r>
        <w:rPr>
          <w:noProof/>
        </w:rPr>
        <w:t>293</w:t>
      </w:r>
      <w:r>
        <w:rPr>
          <w:noProof/>
        </w:rPr>
        <w:fldChar w:fldCharType="end"/>
      </w:r>
    </w:p>
    <w:p w14:paraId="25B526E1" w14:textId="0B69BF59" w:rsidR="00631376" w:rsidRDefault="00631376">
      <w:pPr>
        <w:pStyle w:val="TOC5"/>
        <w:rPr>
          <w:rFonts w:asciiTheme="minorHAnsi" w:hAnsiTheme="minorHAnsi" w:cstheme="minorBidi"/>
          <w:noProof/>
          <w:kern w:val="2"/>
          <w:sz w:val="24"/>
          <w:szCs w:val="24"/>
          <w:lang w:eastAsia="ko-KR"/>
          <w14:ligatures w14:val="standardContextual"/>
        </w:rPr>
      </w:pPr>
      <w:r w:rsidRPr="003535A9">
        <w:rPr>
          <w:noProof/>
          <w:color w:val="000000" w:themeColor="text1"/>
        </w:rPr>
        <w:t>7.7.5.1.2</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 narrowband intermodulation test requirement</w:t>
      </w:r>
      <w:r>
        <w:rPr>
          <w:noProof/>
        </w:rPr>
        <w:tab/>
      </w:r>
      <w:r>
        <w:rPr>
          <w:noProof/>
        </w:rPr>
        <w:fldChar w:fldCharType="begin"/>
      </w:r>
      <w:r>
        <w:rPr>
          <w:noProof/>
        </w:rPr>
        <w:instrText xml:space="preserve"> PAGEREF _Toc219541890 \h </w:instrText>
      </w:r>
      <w:r>
        <w:rPr>
          <w:noProof/>
        </w:rPr>
      </w:r>
      <w:r>
        <w:rPr>
          <w:noProof/>
        </w:rPr>
        <w:fldChar w:fldCharType="separate"/>
      </w:r>
      <w:r>
        <w:rPr>
          <w:noProof/>
        </w:rPr>
        <w:t>295</w:t>
      </w:r>
      <w:r>
        <w:rPr>
          <w:noProof/>
        </w:rPr>
        <w:fldChar w:fldCharType="end"/>
      </w:r>
    </w:p>
    <w:p w14:paraId="31A14833" w14:textId="664BFF3F"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7.7.5.2</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FDD operation</w:t>
      </w:r>
      <w:r>
        <w:rPr>
          <w:noProof/>
        </w:rPr>
        <w:tab/>
      </w:r>
      <w:r>
        <w:rPr>
          <w:noProof/>
        </w:rPr>
        <w:fldChar w:fldCharType="begin"/>
      </w:r>
      <w:r>
        <w:rPr>
          <w:noProof/>
        </w:rPr>
        <w:instrText xml:space="preserve"> PAGEREF _Toc219541891 \h </w:instrText>
      </w:r>
      <w:r>
        <w:rPr>
          <w:noProof/>
        </w:rPr>
      </w:r>
      <w:r>
        <w:rPr>
          <w:noProof/>
        </w:rPr>
        <w:fldChar w:fldCharType="separate"/>
      </w:r>
      <w:r>
        <w:rPr>
          <w:noProof/>
        </w:rPr>
        <w:t>299</w:t>
      </w:r>
      <w:r>
        <w:rPr>
          <w:noProof/>
        </w:rPr>
        <w:fldChar w:fldCharType="end"/>
      </w:r>
    </w:p>
    <w:p w14:paraId="135BAACA" w14:textId="699F5D19"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7.7.5.3</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UTRA TDD 1,28Mcps option operation</w:t>
      </w:r>
      <w:r>
        <w:rPr>
          <w:noProof/>
        </w:rPr>
        <w:tab/>
      </w:r>
      <w:r>
        <w:rPr>
          <w:noProof/>
        </w:rPr>
        <w:fldChar w:fldCharType="begin"/>
      </w:r>
      <w:r>
        <w:rPr>
          <w:noProof/>
        </w:rPr>
        <w:instrText xml:space="preserve"> PAGEREF _Toc219541892 \h </w:instrText>
      </w:r>
      <w:r>
        <w:rPr>
          <w:noProof/>
        </w:rPr>
      </w:r>
      <w:r>
        <w:rPr>
          <w:noProof/>
        </w:rPr>
        <w:fldChar w:fldCharType="separate"/>
      </w:r>
      <w:r>
        <w:rPr>
          <w:noProof/>
        </w:rPr>
        <w:t>300</w:t>
      </w:r>
      <w:r>
        <w:rPr>
          <w:noProof/>
        </w:rPr>
        <w:fldChar w:fldCharType="end"/>
      </w:r>
    </w:p>
    <w:p w14:paraId="3EB3CE31" w14:textId="71B669FC"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7.7.5.4</w:t>
      </w:r>
      <w:r>
        <w:rPr>
          <w:rFonts w:asciiTheme="minorHAnsi" w:hAnsiTheme="minorHAnsi" w:cstheme="minorBidi"/>
          <w:noProof/>
          <w:kern w:val="2"/>
          <w:sz w:val="24"/>
          <w:szCs w:val="24"/>
          <w:lang w:eastAsia="ko-KR"/>
          <w14:ligatures w14:val="standardContextual"/>
        </w:rPr>
        <w:tab/>
      </w:r>
      <w:r w:rsidRPr="003535A9">
        <w:rPr>
          <w:noProof/>
          <w:color w:val="000000" w:themeColor="text1"/>
        </w:rPr>
        <w:t>Single RAT E-UTRA operation</w:t>
      </w:r>
      <w:r>
        <w:rPr>
          <w:noProof/>
        </w:rPr>
        <w:tab/>
      </w:r>
      <w:r>
        <w:rPr>
          <w:noProof/>
        </w:rPr>
        <w:fldChar w:fldCharType="begin"/>
      </w:r>
      <w:r>
        <w:rPr>
          <w:noProof/>
        </w:rPr>
        <w:instrText xml:space="preserve"> PAGEREF _Toc219541893 \h </w:instrText>
      </w:r>
      <w:r>
        <w:rPr>
          <w:noProof/>
        </w:rPr>
      </w:r>
      <w:r>
        <w:rPr>
          <w:noProof/>
        </w:rPr>
        <w:fldChar w:fldCharType="separate"/>
      </w:r>
      <w:r>
        <w:rPr>
          <w:noProof/>
        </w:rPr>
        <w:t>301</w:t>
      </w:r>
      <w:r>
        <w:rPr>
          <w:noProof/>
        </w:rPr>
        <w:fldChar w:fldCharType="end"/>
      </w:r>
    </w:p>
    <w:p w14:paraId="12F9FA3B" w14:textId="571CE0B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7.8</w:t>
      </w:r>
      <w:r>
        <w:rPr>
          <w:rFonts w:asciiTheme="minorHAnsi" w:hAnsiTheme="minorHAnsi" w:cstheme="minorBidi"/>
          <w:noProof/>
          <w:kern w:val="2"/>
          <w:sz w:val="24"/>
          <w:szCs w:val="24"/>
          <w:lang w:eastAsia="ko-KR"/>
          <w14:ligatures w14:val="standardContextual"/>
        </w:rPr>
        <w:tab/>
      </w:r>
      <w:r w:rsidRPr="003535A9">
        <w:rPr>
          <w:noProof/>
          <w:color w:val="000000" w:themeColor="text1"/>
        </w:rPr>
        <w:t>In-channel selectivity</w:t>
      </w:r>
      <w:r>
        <w:rPr>
          <w:noProof/>
        </w:rPr>
        <w:tab/>
      </w:r>
      <w:r>
        <w:rPr>
          <w:noProof/>
        </w:rPr>
        <w:fldChar w:fldCharType="begin"/>
      </w:r>
      <w:r>
        <w:rPr>
          <w:noProof/>
        </w:rPr>
        <w:instrText xml:space="preserve"> PAGEREF _Toc219541894 \h </w:instrText>
      </w:r>
      <w:r>
        <w:rPr>
          <w:noProof/>
        </w:rPr>
      </w:r>
      <w:r>
        <w:rPr>
          <w:noProof/>
        </w:rPr>
        <w:fldChar w:fldCharType="separate"/>
      </w:r>
      <w:r>
        <w:rPr>
          <w:noProof/>
        </w:rPr>
        <w:t>304</w:t>
      </w:r>
      <w:r>
        <w:rPr>
          <w:noProof/>
        </w:rPr>
        <w:fldChar w:fldCharType="end"/>
      </w:r>
    </w:p>
    <w:p w14:paraId="1B016767" w14:textId="255E3112"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_Toc219541895 \h </w:instrText>
      </w:r>
      <w:r>
        <w:rPr>
          <w:noProof/>
        </w:rPr>
      </w:r>
      <w:r>
        <w:rPr>
          <w:noProof/>
        </w:rPr>
        <w:fldChar w:fldCharType="separate"/>
      </w:r>
      <w:r>
        <w:rPr>
          <w:noProof/>
        </w:rPr>
        <w:t>304</w:t>
      </w:r>
      <w:r>
        <w:rPr>
          <w:noProof/>
        </w:rPr>
        <w:fldChar w:fldCharType="end"/>
      </w:r>
    </w:p>
    <w:p w14:paraId="1FE89637" w14:textId="3CBE2D4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_Toc219541896 \h </w:instrText>
      </w:r>
      <w:r>
        <w:rPr>
          <w:noProof/>
        </w:rPr>
      </w:r>
      <w:r>
        <w:rPr>
          <w:noProof/>
        </w:rPr>
        <w:fldChar w:fldCharType="separate"/>
      </w:r>
      <w:r>
        <w:rPr>
          <w:noProof/>
        </w:rPr>
        <w:t>304</w:t>
      </w:r>
      <w:r>
        <w:rPr>
          <w:noProof/>
        </w:rPr>
        <w:fldChar w:fldCharType="end"/>
      </w:r>
    </w:p>
    <w:p w14:paraId="38D76D82" w14:textId="3DA74E3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_Toc219541897 \h </w:instrText>
      </w:r>
      <w:r>
        <w:rPr>
          <w:noProof/>
        </w:rPr>
      </w:r>
      <w:r>
        <w:rPr>
          <w:noProof/>
        </w:rPr>
        <w:fldChar w:fldCharType="separate"/>
      </w:r>
      <w:r>
        <w:rPr>
          <w:noProof/>
        </w:rPr>
        <w:t>304</w:t>
      </w:r>
      <w:r>
        <w:rPr>
          <w:noProof/>
        </w:rPr>
        <w:fldChar w:fldCharType="end"/>
      </w:r>
    </w:p>
    <w:p w14:paraId="3B90F08A" w14:textId="711596B4"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_Toc219541898 \h </w:instrText>
      </w:r>
      <w:r>
        <w:rPr>
          <w:noProof/>
        </w:rPr>
      </w:r>
      <w:r>
        <w:rPr>
          <w:noProof/>
        </w:rPr>
        <w:fldChar w:fldCharType="separate"/>
      </w:r>
      <w:r>
        <w:rPr>
          <w:noProof/>
        </w:rPr>
        <w:t>305</w:t>
      </w:r>
      <w:r>
        <w:rPr>
          <w:noProof/>
        </w:rPr>
        <w:fldChar w:fldCharType="end"/>
      </w:r>
    </w:p>
    <w:p w14:paraId="4268AF94" w14:textId="072313C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7.8.4.1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_Toc219541899 \h </w:instrText>
      </w:r>
      <w:r>
        <w:rPr>
          <w:noProof/>
        </w:rPr>
      </w:r>
      <w:r>
        <w:rPr>
          <w:noProof/>
        </w:rPr>
        <w:fldChar w:fldCharType="separate"/>
      </w:r>
      <w:r>
        <w:rPr>
          <w:noProof/>
        </w:rPr>
        <w:t>305</w:t>
      </w:r>
      <w:r>
        <w:rPr>
          <w:noProof/>
        </w:rPr>
        <w:fldChar w:fldCharType="end"/>
      </w:r>
    </w:p>
    <w:p w14:paraId="4524AB9D" w14:textId="6058F36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7.8.4.2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_Toc219541900 \h </w:instrText>
      </w:r>
      <w:r>
        <w:rPr>
          <w:noProof/>
        </w:rPr>
      </w:r>
      <w:r>
        <w:rPr>
          <w:noProof/>
        </w:rPr>
        <w:fldChar w:fldCharType="separate"/>
      </w:r>
      <w:r>
        <w:rPr>
          <w:noProof/>
        </w:rPr>
        <w:t>305</w:t>
      </w:r>
      <w:r>
        <w:rPr>
          <w:noProof/>
        </w:rPr>
        <w:fldChar w:fldCharType="end"/>
      </w:r>
    </w:p>
    <w:p w14:paraId="2AD880A0" w14:textId="2A70A866"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7.8.5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requirements</w:t>
      </w:r>
      <w:r>
        <w:rPr>
          <w:noProof/>
        </w:rPr>
        <w:tab/>
      </w:r>
      <w:r>
        <w:rPr>
          <w:noProof/>
        </w:rPr>
        <w:fldChar w:fldCharType="begin"/>
      </w:r>
      <w:r>
        <w:rPr>
          <w:noProof/>
        </w:rPr>
        <w:instrText xml:space="preserve"> PAGEREF _Toc219541901 \h </w:instrText>
      </w:r>
      <w:r>
        <w:rPr>
          <w:noProof/>
        </w:rPr>
      </w:r>
      <w:r>
        <w:rPr>
          <w:noProof/>
        </w:rPr>
        <w:fldChar w:fldCharType="separate"/>
      </w:r>
      <w:r>
        <w:rPr>
          <w:noProof/>
        </w:rPr>
        <w:t>305</w:t>
      </w:r>
      <w:r>
        <w:rPr>
          <w:noProof/>
        </w:rPr>
        <w:fldChar w:fldCharType="end"/>
      </w:r>
    </w:p>
    <w:p w14:paraId="4ECB44C1" w14:textId="6DAC8399"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8</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w:t>
      </w:r>
      <w:r>
        <w:rPr>
          <w:noProof/>
        </w:rPr>
        <w:tab/>
      </w:r>
      <w:r>
        <w:rPr>
          <w:noProof/>
        </w:rPr>
        <w:fldChar w:fldCharType="begin"/>
      </w:r>
      <w:r>
        <w:rPr>
          <w:noProof/>
        </w:rPr>
        <w:instrText xml:space="preserve"> PAGEREF _Toc219541902 \h </w:instrText>
      </w:r>
      <w:r>
        <w:rPr>
          <w:noProof/>
        </w:rPr>
      </w:r>
      <w:r>
        <w:rPr>
          <w:noProof/>
        </w:rPr>
        <w:fldChar w:fldCharType="separate"/>
      </w:r>
      <w:r>
        <w:rPr>
          <w:noProof/>
        </w:rPr>
        <w:t>309</w:t>
      </w:r>
      <w:r>
        <w:rPr>
          <w:noProof/>
        </w:rPr>
        <w:fldChar w:fldCharType="end"/>
      </w:r>
    </w:p>
    <w:p w14:paraId="671976A7" w14:textId="4BD3D01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_Toc219541903 \h </w:instrText>
      </w:r>
      <w:r>
        <w:rPr>
          <w:noProof/>
        </w:rPr>
      </w:r>
      <w:r>
        <w:rPr>
          <w:noProof/>
        </w:rPr>
        <w:fldChar w:fldCharType="separate"/>
      </w:r>
      <w:r>
        <w:rPr>
          <w:noProof/>
        </w:rPr>
        <w:t>309</w:t>
      </w:r>
      <w:r>
        <w:rPr>
          <w:noProof/>
        </w:rPr>
        <w:fldChar w:fldCharType="end"/>
      </w:r>
    </w:p>
    <w:p w14:paraId="56E9DD00" w14:textId="72106C0C"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8.2</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MSR</w:t>
      </w:r>
      <w:r>
        <w:rPr>
          <w:noProof/>
        </w:rPr>
        <w:tab/>
      </w:r>
      <w:r>
        <w:rPr>
          <w:noProof/>
        </w:rPr>
        <w:fldChar w:fldCharType="begin"/>
      </w:r>
      <w:r>
        <w:rPr>
          <w:noProof/>
        </w:rPr>
        <w:instrText xml:space="preserve"> PAGEREF _Toc219541904 \h </w:instrText>
      </w:r>
      <w:r>
        <w:rPr>
          <w:noProof/>
        </w:rPr>
      </w:r>
      <w:r>
        <w:rPr>
          <w:noProof/>
        </w:rPr>
        <w:fldChar w:fldCharType="separate"/>
      </w:r>
      <w:r>
        <w:rPr>
          <w:noProof/>
        </w:rPr>
        <w:t>310</w:t>
      </w:r>
      <w:r>
        <w:rPr>
          <w:noProof/>
        </w:rPr>
        <w:fldChar w:fldCharType="end"/>
      </w:r>
    </w:p>
    <w:p w14:paraId="64D03E43" w14:textId="7FD0ADC0"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8.3</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UTRA FDD</w:t>
      </w:r>
      <w:r>
        <w:rPr>
          <w:noProof/>
        </w:rPr>
        <w:tab/>
      </w:r>
      <w:r>
        <w:rPr>
          <w:noProof/>
        </w:rPr>
        <w:fldChar w:fldCharType="begin"/>
      </w:r>
      <w:r>
        <w:rPr>
          <w:noProof/>
        </w:rPr>
        <w:instrText xml:space="preserve"> PAGEREF _Toc219541905 \h </w:instrText>
      </w:r>
      <w:r>
        <w:rPr>
          <w:noProof/>
        </w:rPr>
      </w:r>
      <w:r>
        <w:rPr>
          <w:noProof/>
        </w:rPr>
        <w:fldChar w:fldCharType="separate"/>
      </w:r>
      <w:r>
        <w:rPr>
          <w:noProof/>
        </w:rPr>
        <w:t>310</w:t>
      </w:r>
      <w:r>
        <w:rPr>
          <w:noProof/>
        </w:rPr>
        <w:fldChar w:fldCharType="end"/>
      </w:r>
    </w:p>
    <w:p w14:paraId="23F17472" w14:textId="26B3B85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_Toc219541906 \h </w:instrText>
      </w:r>
      <w:r>
        <w:rPr>
          <w:noProof/>
        </w:rPr>
      </w:r>
      <w:r>
        <w:rPr>
          <w:noProof/>
        </w:rPr>
        <w:fldChar w:fldCharType="separate"/>
      </w:r>
      <w:r>
        <w:rPr>
          <w:noProof/>
        </w:rPr>
        <w:t>310</w:t>
      </w:r>
      <w:r>
        <w:rPr>
          <w:noProof/>
        </w:rPr>
        <w:fldChar w:fldCharType="end"/>
      </w:r>
    </w:p>
    <w:p w14:paraId="010D06AB" w14:textId="0C6D21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_Toc219541907 \h </w:instrText>
      </w:r>
      <w:r>
        <w:rPr>
          <w:noProof/>
        </w:rPr>
      </w:r>
      <w:r>
        <w:rPr>
          <w:noProof/>
        </w:rPr>
        <w:fldChar w:fldCharType="separate"/>
      </w:r>
      <w:r>
        <w:rPr>
          <w:noProof/>
        </w:rPr>
        <w:t>311</w:t>
      </w:r>
      <w:r>
        <w:rPr>
          <w:noProof/>
        </w:rPr>
        <w:fldChar w:fldCharType="end"/>
      </w:r>
    </w:p>
    <w:p w14:paraId="6BC58C02" w14:textId="099960A7"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_Toc219541908 \h </w:instrText>
      </w:r>
      <w:r>
        <w:rPr>
          <w:noProof/>
        </w:rPr>
      </w:r>
      <w:r>
        <w:rPr>
          <w:noProof/>
        </w:rPr>
        <w:fldChar w:fldCharType="separate"/>
      </w:r>
      <w:r>
        <w:rPr>
          <w:noProof/>
        </w:rPr>
        <w:t>311</w:t>
      </w:r>
      <w:r>
        <w:rPr>
          <w:noProof/>
        </w:rPr>
        <w:fldChar w:fldCharType="end"/>
      </w:r>
    </w:p>
    <w:p w14:paraId="14992A48" w14:textId="38C638BC"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_Toc219541909 \h </w:instrText>
      </w:r>
      <w:r>
        <w:rPr>
          <w:noProof/>
        </w:rPr>
      </w:r>
      <w:r>
        <w:rPr>
          <w:noProof/>
        </w:rPr>
        <w:fldChar w:fldCharType="separate"/>
      </w:r>
      <w:r>
        <w:rPr>
          <w:noProof/>
        </w:rPr>
        <w:t>311</w:t>
      </w:r>
      <w:r>
        <w:rPr>
          <w:noProof/>
        </w:rPr>
        <w:fldChar w:fldCharType="end"/>
      </w:r>
    </w:p>
    <w:p w14:paraId="52F7CD6B" w14:textId="6F3F054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8.3.4.1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_Toc219541910 \h </w:instrText>
      </w:r>
      <w:r>
        <w:rPr>
          <w:noProof/>
        </w:rPr>
      </w:r>
      <w:r>
        <w:rPr>
          <w:noProof/>
        </w:rPr>
        <w:fldChar w:fldCharType="separate"/>
      </w:r>
      <w:r>
        <w:rPr>
          <w:noProof/>
        </w:rPr>
        <w:t>311</w:t>
      </w:r>
      <w:r>
        <w:rPr>
          <w:noProof/>
        </w:rPr>
        <w:fldChar w:fldCharType="end"/>
      </w:r>
    </w:p>
    <w:p w14:paraId="079063BB" w14:textId="69CFFE2D"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8.3.4.2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_Toc219541911 \h </w:instrText>
      </w:r>
      <w:r>
        <w:rPr>
          <w:noProof/>
        </w:rPr>
      </w:r>
      <w:r>
        <w:rPr>
          <w:noProof/>
        </w:rPr>
        <w:fldChar w:fldCharType="separate"/>
      </w:r>
      <w:r>
        <w:rPr>
          <w:noProof/>
        </w:rPr>
        <w:t>311</w:t>
      </w:r>
      <w:r>
        <w:rPr>
          <w:noProof/>
        </w:rPr>
        <w:fldChar w:fldCharType="end"/>
      </w:r>
    </w:p>
    <w:p w14:paraId="494EB8F3" w14:textId="0C6FCFF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8.3.5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_Toc219541912 \h </w:instrText>
      </w:r>
      <w:r>
        <w:rPr>
          <w:noProof/>
        </w:rPr>
      </w:r>
      <w:r>
        <w:rPr>
          <w:noProof/>
        </w:rPr>
        <w:fldChar w:fldCharType="separate"/>
      </w:r>
      <w:r>
        <w:rPr>
          <w:noProof/>
        </w:rPr>
        <w:t>311</w:t>
      </w:r>
      <w:r>
        <w:rPr>
          <w:noProof/>
        </w:rPr>
        <w:fldChar w:fldCharType="end"/>
      </w:r>
    </w:p>
    <w:p w14:paraId="6C1A2F12" w14:textId="0BA04B6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8.4</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UTRA TDD</w:t>
      </w:r>
      <w:r>
        <w:rPr>
          <w:noProof/>
        </w:rPr>
        <w:tab/>
      </w:r>
      <w:r>
        <w:rPr>
          <w:noProof/>
        </w:rPr>
        <w:fldChar w:fldCharType="begin"/>
      </w:r>
      <w:r>
        <w:rPr>
          <w:noProof/>
        </w:rPr>
        <w:instrText xml:space="preserve"> PAGEREF _Toc219541913 \h </w:instrText>
      </w:r>
      <w:r>
        <w:rPr>
          <w:noProof/>
        </w:rPr>
      </w:r>
      <w:r>
        <w:rPr>
          <w:noProof/>
        </w:rPr>
        <w:fldChar w:fldCharType="separate"/>
      </w:r>
      <w:r>
        <w:rPr>
          <w:noProof/>
        </w:rPr>
        <w:t>312</w:t>
      </w:r>
      <w:r>
        <w:rPr>
          <w:noProof/>
        </w:rPr>
        <w:fldChar w:fldCharType="end"/>
      </w:r>
    </w:p>
    <w:p w14:paraId="438CBBDA" w14:textId="1178F70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_Toc219541914 \h </w:instrText>
      </w:r>
      <w:r>
        <w:rPr>
          <w:noProof/>
        </w:rPr>
      </w:r>
      <w:r>
        <w:rPr>
          <w:noProof/>
        </w:rPr>
        <w:fldChar w:fldCharType="separate"/>
      </w:r>
      <w:r>
        <w:rPr>
          <w:noProof/>
        </w:rPr>
        <w:t>312</w:t>
      </w:r>
      <w:r>
        <w:rPr>
          <w:noProof/>
        </w:rPr>
        <w:fldChar w:fldCharType="end"/>
      </w:r>
    </w:p>
    <w:p w14:paraId="090F6CD8" w14:textId="79BA3D6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_Toc219541915 \h </w:instrText>
      </w:r>
      <w:r>
        <w:rPr>
          <w:noProof/>
        </w:rPr>
      </w:r>
      <w:r>
        <w:rPr>
          <w:noProof/>
        </w:rPr>
        <w:fldChar w:fldCharType="separate"/>
      </w:r>
      <w:r>
        <w:rPr>
          <w:noProof/>
        </w:rPr>
        <w:t>312</w:t>
      </w:r>
      <w:r>
        <w:rPr>
          <w:noProof/>
        </w:rPr>
        <w:fldChar w:fldCharType="end"/>
      </w:r>
    </w:p>
    <w:p w14:paraId="2FCF5B5C" w14:textId="06C51A7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_Toc219541916 \h </w:instrText>
      </w:r>
      <w:r>
        <w:rPr>
          <w:noProof/>
        </w:rPr>
      </w:r>
      <w:r>
        <w:rPr>
          <w:noProof/>
        </w:rPr>
        <w:fldChar w:fldCharType="separate"/>
      </w:r>
      <w:r>
        <w:rPr>
          <w:noProof/>
        </w:rPr>
        <w:t>312</w:t>
      </w:r>
      <w:r>
        <w:rPr>
          <w:noProof/>
        </w:rPr>
        <w:fldChar w:fldCharType="end"/>
      </w:r>
    </w:p>
    <w:p w14:paraId="40F09770" w14:textId="6B463E7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_Toc219541917 \h </w:instrText>
      </w:r>
      <w:r>
        <w:rPr>
          <w:noProof/>
        </w:rPr>
      </w:r>
      <w:r>
        <w:rPr>
          <w:noProof/>
        </w:rPr>
        <w:fldChar w:fldCharType="separate"/>
      </w:r>
      <w:r>
        <w:rPr>
          <w:noProof/>
        </w:rPr>
        <w:t>313</w:t>
      </w:r>
      <w:r>
        <w:rPr>
          <w:noProof/>
        </w:rPr>
        <w:fldChar w:fldCharType="end"/>
      </w:r>
    </w:p>
    <w:p w14:paraId="68EE744F" w14:textId="33E46F10"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8.4.4.1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_Toc219541918 \h </w:instrText>
      </w:r>
      <w:r>
        <w:rPr>
          <w:noProof/>
        </w:rPr>
      </w:r>
      <w:r>
        <w:rPr>
          <w:noProof/>
        </w:rPr>
        <w:fldChar w:fldCharType="separate"/>
      </w:r>
      <w:r>
        <w:rPr>
          <w:noProof/>
        </w:rPr>
        <w:t>313</w:t>
      </w:r>
      <w:r>
        <w:rPr>
          <w:noProof/>
        </w:rPr>
        <w:fldChar w:fldCharType="end"/>
      </w:r>
    </w:p>
    <w:p w14:paraId="1EF0E5A0" w14:textId="43DEDC6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8.4.4.2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_Toc219541919 \h </w:instrText>
      </w:r>
      <w:r>
        <w:rPr>
          <w:noProof/>
        </w:rPr>
      </w:r>
      <w:r>
        <w:rPr>
          <w:noProof/>
        </w:rPr>
        <w:fldChar w:fldCharType="separate"/>
      </w:r>
      <w:r>
        <w:rPr>
          <w:noProof/>
        </w:rPr>
        <w:t>313</w:t>
      </w:r>
      <w:r>
        <w:rPr>
          <w:noProof/>
        </w:rPr>
        <w:fldChar w:fldCharType="end"/>
      </w:r>
    </w:p>
    <w:p w14:paraId="1AA5E652" w14:textId="630F97F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8.4.5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_Toc219541920 \h </w:instrText>
      </w:r>
      <w:r>
        <w:rPr>
          <w:noProof/>
        </w:rPr>
      </w:r>
      <w:r>
        <w:rPr>
          <w:noProof/>
        </w:rPr>
        <w:fldChar w:fldCharType="separate"/>
      </w:r>
      <w:r>
        <w:rPr>
          <w:noProof/>
        </w:rPr>
        <w:t>313</w:t>
      </w:r>
      <w:r>
        <w:rPr>
          <w:noProof/>
        </w:rPr>
        <w:fldChar w:fldCharType="end"/>
      </w:r>
    </w:p>
    <w:p w14:paraId="69819E4B" w14:textId="2F2ADD33"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8.5</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E-UTRA</w:t>
      </w:r>
      <w:r>
        <w:rPr>
          <w:noProof/>
        </w:rPr>
        <w:tab/>
      </w:r>
      <w:r>
        <w:rPr>
          <w:noProof/>
        </w:rPr>
        <w:fldChar w:fldCharType="begin"/>
      </w:r>
      <w:r>
        <w:rPr>
          <w:noProof/>
        </w:rPr>
        <w:instrText xml:space="preserve"> PAGEREF _Toc219541921 \h </w:instrText>
      </w:r>
      <w:r>
        <w:rPr>
          <w:noProof/>
        </w:rPr>
      </w:r>
      <w:r>
        <w:rPr>
          <w:noProof/>
        </w:rPr>
        <w:fldChar w:fldCharType="separate"/>
      </w:r>
      <w:r>
        <w:rPr>
          <w:noProof/>
        </w:rPr>
        <w:t>313</w:t>
      </w:r>
      <w:r>
        <w:rPr>
          <w:noProof/>
        </w:rPr>
        <w:fldChar w:fldCharType="end"/>
      </w:r>
    </w:p>
    <w:p w14:paraId="2CA2A087" w14:textId="6BC460E9"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_Toc219541922 \h </w:instrText>
      </w:r>
      <w:r>
        <w:rPr>
          <w:noProof/>
        </w:rPr>
      </w:r>
      <w:r>
        <w:rPr>
          <w:noProof/>
        </w:rPr>
        <w:fldChar w:fldCharType="separate"/>
      </w:r>
      <w:r>
        <w:rPr>
          <w:noProof/>
        </w:rPr>
        <w:t>313</w:t>
      </w:r>
      <w:r>
        <w:rPr>
          <w:noProof/>
        </w:rPr>
        <w:fldChar w:fldCharType="end"/>
      </w:r>
    </w:p>
    <w:p w14:paraId="75F5297D" w14:textId="7894433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_Toc219541923 \h </w:instrText>
      </w:r>
      <w:r>
        <w:rPr>
          <w:noProof/>
        </w:rPr>
      </w:r>
      <w:r>
        <w:rPr>
          <w:noProof/>
        </w:rPr>
        <w:fldChar w:fldCharType="separate"/>
      </w:r>
      <w:r>
        <w:rPr>
          <w:noProof/>
        </w:rPr>
        <w:t>314</w:t>
      </w:r>
      <w:r>
        <w:rPr>
          <w:noProof/>
        </w:rPr>
        <w:fldChar w:fldCharType="end"/>
      </w:r>
    </w:p>
    <w:p w14:paraId="5945A76E" w14:textId="7C8F767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_Toc219541924 \h </w:instrText>
      </w:r>
      <w:r>
        <w:rPr>
          <w:noProof/>
        </w:rPr>
      </w:r>
      <w:r>
        <w:rPr>
          <w:noProof/>
        </w:rPr>
        <w:fldChar w:fldCharType="separate"/>
      </w:r>
      <w:r>
        <w:rPr>
          <w:noProof/>
        </w:rPr>
        <w:t>314</w:t>
      </w:r>
      <w:r>
        <w:rPr>
          <w:noProof/>
        </w:rPr>
        <w:fldChar w:fldCharType="end"/>
      </w:r>
    </w:p>
    <w:p w14:paraId="60350D16" w14:textId="23198BA8"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_Toc219541925 \h </w:instrText>
      </w:r>
      <w:r>
        <w:rPr>
          <w:noProof/>
        </w:rPr>
      </w:r>
      <w:r>
        <w:rPr>
          <w:noProof/>
        </w:rPr>
        <w:fldChar w:fldCharType="separate"/>
      </w:r>
      <w:r>
        <w:rPr>
          <w:noProof/>
        </w:rPr>
        <w:t>314</w:t>
      </w:r>
      <w:r>
        <w:rPr>
          <w:noProof/>
        </w:rPr>
        <w:fldChar w:fldCharType="end"/>
      </w:r>
    </w:p>
    <w:p w14:paraId="6E43F4EF" w14:textId="39F457BA"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8.5.4.1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_Toc219541926 \h </w:instrText>
      </w:r>
      <w:r>
        <w:rPr>
          <w:noProof/>
        </w:rPr>
      </w:r>
      <w:r>
        <w:rPr>
          <w:noProof/>
        </w:rPr>
        <w:fldChar w:fldCharType="separate"/>
      </w:r>
      <w:r>
        <w:rPr>
          <w:noProof/>
        </w:rPr>
        <w:t>314</w:t>
      </w:r>
      <w:r>
        <w:rPr>
          <w:noProof/>
        </w:rPr>
        <w:fldChar w:fldCharType="end"/>
      </w:r>
    </w:p>
    <w:p w14:paraId="40185CE6" w14:textId="60E35E3E"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8.5.4.2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_Toc219541927 \h </w:instrText>
      </w:r>
      <w:r>
        <w:rPr>
          <w:noProof/>
        </w:rPr>
      </w:r>
      <w:r>
        <w:rPr>
          <w:noProof/>
        </w:rPr>
        <w:fldChar w:fldCharType="separate"/>
      </w:r>
      <w:r>
        <w:rPr>
          <w:noProof/>
        </w:rPr>
        <w:t>314</w:t>
      </w:r>
      <w:r>
        <w:rPr>
          <w:noProof/>
        </w:rPr>
        <w:fldChar w:fldCharType="end"/>
      </w:r>
    </w:p>
    <w:p w14:paraId="01B0C8F0" w14:textId="7C83A0FA"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8.5.5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_Toc219541928 \h </w:instrText>
      </w:r>
      <w:r>
        <w:rPr>
          <w:noProof/>
        </w:rPr>
      </w:r>
      <w:r>
        <w:rPr>
          <w:noProof/>
        </w:rPr>
        <w:fldChar w:fldCharType="separate"/>
      </w:r>
      <w:r>
        <w:rPr>
          <w:noProof/>
        </w:rPr>
        <w:t>314</w:t>
      </w:r>
      <w:r>
        <w:rPr>
          <w:noProof/>
        </w:rPr>
        <w:fldChar w:fldCharType="end"/>
      </w:r>
    </w:p>
    <w:p w14:paraId="76194972" w14:textId="1708E9C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8.6</w:t>
      </w:r>
      <w:r>
        <w:rPr>
          <w:rFonts w:asciiTheme="minorHAnsi" w:hAnsiTheme="minorHAnsi" w:cstheme="minorBidi"/>
          <w:noProof/>
          <w:kern w:val="2"/>
          <w:sz w:val="24"/>
          <w:szCs w:val="24"/>
          <w:lang w:eastAsia="ko-KR"/>
          <w14:ligatures w14:val="standardContextual"/>
        </w:rPr>
        <w:tab/>
      </w:r>
      <w:r w:rsidRPr="003535A9">
        <w:rPr>
          <w:noProof/>
          <w:color w:val="000000" w:themeColor="text1"/>
        </w:rPr>
        <w:t>Performance requirements for NR</w:t>
      </w:r>
      <w:r>
        <w:rPr>
          <w:noProof/>
        </w:rPr>
        <w:tab/>
      </w:r>
      <w:r>
        <w:rPr>
          <w:noProof/>
        </w:rPr>
        <w:fldChar w:fldCharType="begin"/>
      </w:r>
      <w:r>
        <w:rPr>
          <w:noProof/>
        </w:rPr>
        <w:instrText xml:space="preserve"> PAGEREF _Toc219541929 \h </w:instrText>
      </w:r>
      <w:r>
        <w:rPr>
          <w:noProof/>
        </w:rPr>
      </w:r>
      <w:r>
        <w:rPr>
          <w:noProof/>
        </w:rPr>
        <w:fldChar w:fldCharType="separate"/>
      </w:r>
      <w:r>
        <w:rPr>
          <w:noProof/>
        </w:rPr>
        <w:t>314</w:t>
      </w:r>
      <w:r>
        <w:rPr>
          <w:noProof/>
        </w:rPr>
        <w:fldChar w:fldCharType="end"/>
      </w:r>
    </w:p>
    <w:p w14:paraId="43238557" w14:textId="7A71965D"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8.6.1</w:t>
      </w:r>
      <w:r>
        <w:rPr>
          <w:rFonts w:asciiTheme="minorHAnsi" w:hAnsiTheme="minorHAnsi" w:cstheme="minorBidi"/>
          <w:noProof/>
          <w:kern w:val="2"/>
          <w:sz w:val="24"/>
          <w:szCs w:val="24"/>
          <w:lang w:eastAsia="ko-KR"/>
          <w14:ligatures w14:val="standardContextual"/>
        </w:rPr>
        <w:tab/>
      </w:r>
      <w:r w:rsidRPr="003535A9">
        <w:rPr>
          <w:noProof/>
          <w:color w:val="000000" w:themeColor="text1"/>
        </w:rPr>
        <w:t>Definition and applicability</w:t>
      </w:r>
      <w:r>
        <w:rPr>
          <w:noProof/>
        </w:rPr>
        <w:tab/>
      </w:r>
      <w:r>
        <w:rPr>
          <w:noProof/>
        </w:rPr>
        <w:fldChar w:fldCharType="begin"/>
      </w:r>
      <w:r>
        <w:rPr>
          <w:noProof/>
        </w:rPr>
        <w:instrText xml:space="preserve"> PAGEREF _Toc219541930 \h </w:instrText>
      </w:r>
      <w:r>
        <w:rPr>
          <w:noProof/>
        </w:rPr>
      </w:r>
      <w:r>
        <w:rPr>
          <w:noProof/>
        </w:rPr>
        <w:fldChar w:fldCharType="separate"/>
      </w:r>
      <w:r>
        <w:rPr>
          <w:noProof/>
        </w:rPr>
        <w:t>314</w:t>
      </w:r>
      <w:r>
        <w:rPr>
          <w:noProof/>
        </w:rPr>
        <w:fldChar w:fldCharType="end"/>
      </w:r>
    </w:p>
    <w:p w14:paraId="44BF2CCD" w14:textId="571628B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8.6.2</w:t>
      </w:r>
      <w:r>
        <w:rPr>
          <w:rFonts w:asciiTheme="minorHAnsi" w:hAnsiTheme="minorHAnsi" w:cstheme="minorBidi"/>
          <w:noProof/>
          <w:kern w:val="2"/>
          <w:sz w:val="24"/>
          <w:szCs w:val="24"/>
          <w:lang w:eastAsia="ko-KR"/>
          <w14:ligatures w14:val="standardContextual"/>
        </w:rPr>
        <w:tab/>
      </w:r>
      <w:r w:rsidRPr="003535A9">
        <w:rPr>
          <w:noProof/>
          <w:color w:val="000000" w:themeColor="text1"/>
        </w:rPr>
        <w:t>Minimum Requirement</w:t>
      </w:r>
      <w:r>
        <w:rPr>
          <w:noProof/>
        </w:rPr>
        <w:tab/>
      </w:r>
      <w:r>
        <w:rPr>
          <w:noProof/>
        </w:rPr>
        <w:fldChar w:fldCharType="begin"/>
      </w:r>
      <w:r>
        <w:rPr>
          <w:noProof/>
        </w:rPr>
        <w:instrText xml:space="preserve"> PAGEREF _Toc219541931 \h </w:instrText>
      </w:r>
      <w:r>
        <w:rPr>
          <w:noProof/>
        </w:rPr>
      </w:r>
      <w:r>
        <w:rPr>
          <w:noProof/>
        </w:rPr>
        <w:fldChar w:fldCharType="separate"/>
      </w:r>
      <w:r>
        <w:rPr>
          <w:noProof/>
        </w:rPr>
        <w:t>315</w:t>
      </w:r>
      <w:r>
        <w:rPr>
          <w:noProof/>
        </w:rPr>
        <w:fldChar w:fldCharType="end"/>
      </w:r>
    </w:p>
    <w:p w14:paraId="75269846" w14:textId="5368E49B"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8.6.3</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purpose</w:t>
      </w:r>
      <w:r>
        <w:rPr>
          <w:noProof/>
        </w:rPr>
        <w:tab/>
      </w:r>
      <w:r>
        <w:rPr>
          <w:noProof/>
        </w:rPr>
        <w:fldChar w:fldCharType="begin"/>
      </w:r>
      <w:r>
        <w:rPr>
          <w:noProof/>
        </w:rPr>
        <w:instrText xml:space="preserve"> PAGEREF _Toc219541932 \h </w:instrText>
      </w:r>
      <w:r>
        <w:rPr>
          <w:noProof/>
        </w:rPr>
      </w:r>
      <w:r>
        <w:rPr>
          <w:noProof/>
        </w:rPr>
        <w:fldChar w:fldCharType="separate"/>
      </w:r>
      <w:r>
        <w:rPr>
          <w:noProof/>
        </w:rPr>
        <w:t>315</w:t>
      </w:r>
      <w:r>
        <w:rPr>
          <w:noProof/>
        </w:rPr>
        <w:fldChar w:fldCharType="end"/>
      </w:r>
    </w:p>
    <w:p w14:paraId="64ACB388" w14:textId="5E35E7AE"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8.6.4</w:t>
      </w:r>
      <w:r>
        <w:rPr>
          <w:rFonts w:asciiTheme="minorHAnsi" w:hAnsiTheme="minorHAnsi" w:cstheme="minorBidi"/>
          <w:noProof/>
          <w:kern w:val="2"/>
          <w:sz w:val="24"/>
          <w:szCs w:val="24"/>
          <w:lang w:eastAsia="ko-KR"/>
          <w14:ligatures w14:val="standardContextual"/>
        </w:rPr>
        <w:tab/>
      </w:r>
      <w:r w:rsidRPr="003535A9">
        <w:rPr>
          <w:noProof/>
          <w:color w:val="000000" w:themeColor="text1"/>
        </w:rPr>
        <w:t>Method of test</w:t>
      </w:r>
      <w:r>
        <w:rPr>
          <w:noProof/>
        </w:rPr>
        <w:tab/>
      </w:r>
      <w:r>
        <w:rPr>
          <w:noProof/>
        </w:rPr>
        <w:fldChar w:fldCharType="begin"/>
      </w:r>
      <w:r>
        <w:rPr>
          <w:noProof/>
        </w:rPr>
        <w:instrText xml:space="preserve"> PAGEREF _Toc219541933 \h </w:instrText>
      </w:r>
      <w:r>
        <w:rPr>
          <w:noProof/>
        </w:rPr>
      </w:r>
      <w:r>
        <w:rPr>
          <w:noProof/>
        </w:rPr>
        <w:fldChar w:fldCharType="separate"/>
      </w:r>
      <w:r>
        <w:rPr>
          <w:noProof/>
        </w:rPr>
        <w:t>315</w:t>
      </w:r>
      <w:r>
        <w:rPr>
          <w:noProof/>
        </w:rPr>
        <w:fldChar w:fldCharType="end"/>
      </w:r>
    </w:p>
    <w:p w14:paraId="50705D38" w14:textId="2940CDE2"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lastRenderedPageBreak/>
        <w:t>8.6.4.1</w:t>
      </w:r>
      <w:r>
        <w:rPr>
          <w:rFonts w:asciiTheme="minorHAnsi" w:hAnsiTheme="minorHAnsi" w:cstheme="minorBidi"/>
          <w:noProof/>
          <w:kern w:val="2"/>
          <w:sz w:val="24"/>
          <w:szCs w:val="24"/>
          <w:lang w:eastAsia="ko-KR"/>
          <w14:ligatures w14:val="standardContextual"/>
        </w:rPr>
        <w:tab/>
      </w:r>
      <w:r w:rsidRPr="003535A9">
        <w:rPr>
          <w:noProof/>
          <w:color w:val="000000" w:themeColor="text1"/>
        </w:rPr>
        <w:t>Initial conditions</w:t>
      </w:r>
      <w:r>
        <w:rPr>
          <w:noProof/>
        </w:rPr>
        <w:tab/>
      </w:r>
      <w:r>
        <w:rPr>
          <w:noProof/>
        </w:rPr>
        <w:fldChar w:fldCharType="begin"/>
      </w:r>
      <w:r>
        <w:rPr>
          <w:noProof/>
        </w:rPr>
        <w:instrText xml:space="preserve"> PAGEREF _Toc219541934 \h </w:instrText>
      </w:r>
      <w:r>
        <w:rPr>
          <w:noProof/>
        </w:rPr>
      </w:r>
      <w:r>
        <w:rPr>
          <w:noProof/>
        </w:rPr>
        <w:fldChar w:fldCharType="separate"/>
      </w:r>
      <w:r>
        <w:rPr>
          <w:noProof/>
        </w:rPr>
        <w:t>315</w:t>
      </w:r>
      <w:r>
        <w:rPr>
          <w:noProof/>
        </w:rPr>
        <w:fldChar w:fldCharType="end"/>
      </w:r>
    </w:p>
    <w:p w14:paraId="01B50E01" w14:textId="3A3A1F06" w:rsidR="00631376" w:rsidRDefault="00631376">
      <w:pPr>
        <w:pStyle w:val="TOC4"/>
        <w:rPr>
          <w:rFonts w:asciiTheme="minorHAnsi" w:hAnsiTheme="minorHAnsi" w:cstheme="minorBidi"/>
          <w:noProof/>
          <w:kern w:val="2"/>
          <w:sz w:val="24"/>
          <w:szCs w:val="24"/>
          <w:lang w:eastAsia="ko-KR"/>
          <w14:ligatures w14:val="standardContextual"/>
        </w:rPr>
      </w:pPr>
      <w:r w:rsidRPr="003535A9">
        <w:rPr>
          <w:noProof/>
          <w:color w:val="000000" w:themeColor="text1"/>
        </w:rPr>
        <w:t>8.6.4.2</w:t>
      </w:r>
      <w:r>
        <w:rPr>
          <w:rFonts w:asciiTheme="minorHAnsi" w:hAnsiTheme="minorHAnsi" w:cstheme="minorBidi"/>
          <w:noProof/>
          <w:kern w:val="2"/>
          <w:sz w:val="24"/>
          <w:szCs w:val="24"/>
          <w:lang w:eastAsia="ko-KR"/>
          <w14:ligatures w14:val="standardContextual"/>
        </w:rPr>
        <w:tab/>
      </w:r>
      <w:r w:rsidRPr="003535A9">
        <w:rPr>
          <w:noProof/>
          <w:color w:val="000000" w:themeColor="text1"/>
        </w:rPr>
        <w:t>Procedure</w:t>
      </w:r>
      <w:r>
        <w:rPr>
          <w:noProof/>
        </w:rPr>
        <w:tab/>
      </w:r>
      <w:r>
        <w:rPr>
          <w:noProof/>
        </w:rPr>
        <w:fldChar w:fldCharType="begin"/>
      </w:r>
      <w:r>
        <w:rPr>
          <w:noProof/>
        </w:rPr>
        <w:instrText xml:space="preserve"> PAGEREF _Toc219541935 \h </w:instrText>
      </w:r>
      <w:r>
        <w:rPr>
          <w:noProof/>
        </w:rPr>
      </w:r>
      <w:r>
        <w:rPr>
          <w:noProof/>
        </w:rPr>
        <w:fldChar w:fldCharType="separate"/>
      </w:r>
      <w:r>
        <w:rPr>
          <w:noProof/>
        </w:rPr>
        <w:t>315</w:t>
      </w:r>
      <w:r>
        <w:rPr>
          <w:noProof/>
        </w:rPr>
        <w:fldChar w:fldCharType="end"/>
      </w:r>
    </w:p>
    <w:p w14:paraId="19E6FBFB" w14:textId="27BEEF70" w:rsidR="00631376" w:rsidRDefault="00631376">
      <w:pPr>
        <w:pStyle w:val="TOC3"/>
        <w:rPr>
          <w:rFonts w:asciiTheme="minorHAnsi" w:hAnsiTheme="minorHAnsi" w:cstheme="minorBidi"/>
          <w:noProof/>
          <w:kern w:val="2"/>
          <w:sz w:val="24"/>
          <w:szCs w:val="24"/>
          <w:lang w:eastAsia="ko-KR"/>
          <w14:ligatures w14:val="standardContextual"/>
        </w:rPr>
      </w:pPr>
      <w:r w:rsidRPr="003535A9">
        <w:rPr>
          <w:noProof/>
          <w:color w:val="000000" w:themeColor="text1"/>
        </w:rPr>
        <w:t>8.6.5</w:t>
      </w:r>
      <w:r>
        <w:rPr>
          <w:rFonts w:asciiTheme="minorHAnsi" w:hAnsiTheme="minorHAnsi" w:cstheme="minorBidi"/>
          <w:noProof/>
          <w:kern w:val="2"/>
          <w:sz w:val="24"/>
          <w:szCs w:val="24"/>
          <w:lang w:eastAsia="ko-KR"/>
          <w14:ligatures w14:val="standardContextual"/>
        </w:rPr>
        <w:tab/>
      </w:r>
      <w:r w:rsidRPr="003535A9">
        <w:rPr>
          <w:noProof/>
          <w:color w:val="000000" w:themeColor="text1"/>
        </w:rPr>
        <w:t>Test Requirement</w:t>
      </w:r>
      <w:r>
        <w:rPr>
          <w:noProof/>
        </w:rPr>
        <w:tab/>
      </w:r>
      <w:r>
        <w:rPr>
          <w:noProof/>
        </w:rPr>
        <w:fldChar w:fldCharType="begin"/>
      </w:r>
      <w:r>
        <w:rPr>
          <w:noProof/>
        </w:rPr>
        <w:instrText xml:space="preserve"> PAGEREF _Toc219541936 \h </w:instrText>
      </w:r>
      <w:r>
        <w:rPr>
          <w:noProof/>
        </w:rPr>
      </w:r>
      <w:r>
        <w:rPr>
          <w:noProof/>
        </w:rPr>
        <w:fldChar w:fldCharType="separate"/>
      </w:r>
      <w:r>
        <w:rPr>
          <w:noProof/>
        </w:rPr>
        <w:t>315</w:t>
      </w:r>
      <w:r>
        <w:rPr>
          <w:noProof/>
        </w:rPr>
        <w:fldChar w:fldCharType="end"/>
      </w:r>
    </w:p>
    <w:p w14:paraId="4D5D87D4" w14:textId="4F101CF2"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A (normative</w:t>
      </w:r>
      <w:r>
        <w:rPr>
          <w:noProof/>
          <w:color w:val="000000" w:themeColor="text1"/>
        </w:rPr>
        <w:t>):</w:t>
      </w:r>
      <w:r>
        <w:rPr>
          <w:noProof/>
          <w:color w:val="000000" w:themeColor="text1"/>
        </w:rPr>
        <w:tab/>
      </w:r>
      <w:r w:rsidRPr="003535A9">
        <w:rPr>
          <w:noProof/>
          <w:color w:val="000000" w:themeColor="text1"/>
        </w:rPr>
        <w:t xml:space="preserve"> Characteristics of interfering signals</w:t>
      </w:r>
      <w:r>
        <w:rPr>
          <w:noProof/>
        </w:rPr>
        <w:tab/>
      </w:r>
      <w:r>
        <w:rPr>
          <w:noProof/>
        </w:rPr>
        <w:fldChar w:fldCharType="begin"/>
      </w:r>
      <w:r>
        <w:rPr>
          <w:noProof/>
        </w:rPr>
        <w:instrText xml:space="preserve"> PAGEREF _Toc219541937 \h </w:instrText>
      </w:r>
      <w:r>
        <w:rPr>
          <w:noProof/>
        </w:rPr>
      </w:r>
      <w:r>
        <w:rPr>
          <w:noProof/>
        </w:rPr>
        <w:fldChar w:fldCharType="separate"/>
      </w:r>
      <w:r>
        <w:rPr>
          <w:noProof/>
        </w:rPr>
        <w:t>317</w:t>
      </w:r>
      <w:r>
        <w:rPr>
          <w:noProof/>
        </w:rPr>
        <w:fldChar w:fldCharType="end"/>
      </w:r>
    </w:p>
    <w:p w14:paraId="1830B0FA" w14:textId="25B1FF7B"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B (normative</w:t>
      </w:r>
      <w:r>
        <w:rPr>
          <w:noProof/>
          <w:color w:val="000000" w:themeColor="text1"/>
        </w:rPr>
        <w:t>):</w:t>
      </w:r>
      <w:r>
        <w:rPr>
          <w:noProof/>
          <w:color w:val="000000" w:themeColor="text1"/>
        </w:rPr>
        <w:tab/>
      </w:r>
      <w:r w:rsidRPr="003535A9">
        <w:rPr>
          <w:noProof/>
          <w:color w:val="000000" w:themeColor="text1"/>
        </w:rPr>
        <w:t xml:space="preserve"> Environmental requirements for the BS equipment</w:t>
      </w:r>
      <w:r>
        <w:rPr>
          <w:noProof/>
        </w:rPr>
        <w:tab/>
      </w:r>
      <w:r>
        <w:rPr>
          <w:noProof/>
        </w:rPr>
        <w:fldChar w:fldCharType="begin"/>
      </w:r>
      <w:r>
        <w:rPr>
          <w:noProof/>
        </w:rPr>
        <w:instrText xml:space="preserve"> PAGEREF _Toc219541938 \h </w:instrText>
      </w:r>
      <w:r>
        <w:rPr>
          <w:noProof/>
        </w:rPr>
      </w:r>
      <w:r>
        <w:rPr>
          <w:noProof/>
        </w:rPr>
        <w:fldChar w:fldCharType="separate"/>
      </w:r>
      <w:r>
        <w:rPr>
          <w:noProof/>
        </w:rPr>
        <w:t>318</w:t>
      </w:r>
      <w:r>
        <w:rPr>
          <w:noProof/>
        </w:rPr>
        <w:fldChar w:fldCharType="end"/>
      </w:r>
    </w:p>
    <w:p w14:paraId="1F021BF2" w14:textId="14A578F4"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_Toc219541939 \h </w:instrText>
      </w:r>
      <w:r>
        <w:rPr>
          <w:noProof/>
        </w:rPr>
      </w:r>
      <w:r>
        <w:rPr>
          <w:noProof/>
        </w:rPr>
        <w:fldChar w:fldCharType="separate"/>
      </w:r>
      <w:r>
        <w:rPr>
          <w:noProof/>
        </w:rPr>
        <w:t>318</w:t>
      </w:r>
      <w:r>
        <w:rPr>
          <w:noProof/>
        </w:rPr>
        <w:fldChar w:fldCharType="end"/>
      </w:r>
    </w:p>
    <w:p w14:paraId="2EF6E470" w14:textId="745EECC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B.2</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Normal test environment</w:t>
      </w:r>
      <w:r>
        <w:rPr>
          <w:noProof/>
        </w:rPr>
        <w:tab/>
      </w:r>
      <w:r>
        <w:rPr>
          <w:noProof/>
        </w:rPr>
        <w:fldChar w:fldCharType="begin"/>
      </w:r>
      <w:r>
        <w:rPr>
          <w:noProof/>
        </w:rPr>
        <w:instrText xml:space="preserve"> PAGEREF _Toc219541940 \h </w:instrText>
      </w:r>
      <w:r>
        <w:rPr>
          <w:noProof/>
        </w:rPr>
      </w:r>
      <w:r>
        <w:rPr>
          <w:noProof/>
        </w:rPr>
        <w:fldChar w:fldCharType="separate"/>
      </w:r>
      <w:r>
        <w:rPr>
          <w:noProof/>
        </w:rPr>
        <w:t>318</w:t>
      </w:r>
      <w:r>
        <w:rPr>
          <w:noProof/>
        </w:rPr>
        <w:fldChar w:fldCharType="end"/>
      </w:r>
    </w:p>
    <w:p w14:paraId="50A66824" w14:textId="5331C49E"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B.3</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Extreme test environment</w:t>
      </w:r>
      <w:r>
        <w:rPr>
          <w:noProof/>
        </w:rPr>
        <w:tab/>
      </w:r>
      <w:r>
        <w:rPr>
          <w:noProof/>
        </w:rPr>
        <w:fldChar w:fldCharType="begin"/>
      </w:r>
      <w:r>
        <w:rPr>
          <w:noProof/>
        </w:rPr>
        <w:instrText xml:space="preserve"> PAGEREF _Toc219541941 \h </w:instrText>
      </w:r>
      <w:r>
        <w:rPr>
          <w:noProof/>
        </w:rPr>
      </w:r>
      <w:r>
        <w:rPr>
          <w:noProof/>
        </w:rPr>
        <w:fldChar w:fldCharType="separate"/>
      </w:r>
      <w:r>
        <w:rPr>
          <w:noProof/>
        </w:rPr>
        <w:t>318</w:t>
      </w:r>
      <w:r>
        <w:rPr>
          <w:noProof/>
        </w:rPr>
        <w:fldChar w:fldCharType="end"/>
      </w:r>
    </w:p>
    <w:p w14:paraId="1AF6038C" w14:textId="4AEC9DE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B.3.1</w:t>
      </w:r>
      <w:r>
        <w:rPr>
          <w:rFonts w:asciiTheme="minorHAnsi" w:hAnsiTheme="minorHAnsi" w:cstheme="minorBidi"/>
          <w:noProof/>
          <w:kern w:val="2"/>
          <w:sz w:val="24"/>
          <w:szCs w:val="24"/>
          <w:lang w:eastAsia="ko-KR"/>
          <w14:ligatures w14:val="standardContextual"/>
        </w:rPr>
        <w:tab/>
      </w:r>
      <w:r w:rsidRPr="003535A9">
        <w:rPr>
          <w:noProof/>
          <w:color w:val="000000" w:themeColor="text1"/>
        </w:rPr>
        <w:t>General</w:t>
      </w:r>
      <w:r>
        <w:rPr>
          <w:noProof/>
        </w:rPr>
        <w:tab/>
      </w:r>
      <w:r>
        <w:rPr>
          <w:noProof/>
        </w:rPr>
        <w:fldChar w:fldCharType="begin"/>
      </w:r>
      <w:r>
        <w:rPr>
          <w:noProof/>
        </w:rPr>
        <w:instrText xml:space="preserve"> PAGEREF _Toc219541942 \h </w:instrText>
      </w:r>
      <w:r>
        <w:rPr>
          <w:noProof/>
        </w:rPr>
      </w:r>
      <w:r>
        <w:rPr>
          <w:noProof/>
        </w:rPr>
        <w:fldChar w:fldCharType="separate"/>
      </w:r>
      <w:r>
        <w:rPr>
          <w:noProof/>
        </w:rPr>
        <w:t>318</w:t>
      </w:r>
      <w:r>
        <w:rPr>
          <w:noProof/>
        </w:rPr>
        <w:fldChar w:fldCharType="end"/>
      </w:r>
    </w:p>
    <w:p w14:paraId="6AF2DCDC" w14:textId="729B694A"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B.3.2</w:t>
      </w:r>
      <w:r>
        <w:rPr>
          <w:rFonts w:asciiTheme="minorHAnsi" w:hAnsiTheme="minorHAnsi" w:cstheme="minorBidi"/>
          <w:noProof/>
          <w:kern w:val="2"/>
          <w:sz w:val="24"/>
          <w:szCs w:val="24"/>
          <w:lang w:eastAsia="ko-KR"/>
          <w14:ligatures w14:val="standardContextual"/>
        </w:rPr>
        <w:tab/>
      </w:r>
      <w:r w:rsidRPr="003535A9">
        <w:rPr>
          <w:noProof/>
          <w:color w:val="000000" w:themeColor="text1"/>
        </w:rPr>
        <w:t>Extreme temperature</w:t>
      </w:r>
      <w:r>
        <w:rPr>
          <w:noProof/>
        </w:rPr>
        <w:tab/>
      </w:r>
      <w:r>
        <w:rPr>
          <w:noProof/>
        </w:rPr>
        <w:fldChar w:fldCharType="begin"/>
      </w:r>
      <w:r>
        <w:rPr>
          <w:noProof/>
        </w:rPr>
        <w:instrText xml:space="preserve"> PAGEREF _Toc219541943 \h </w:instrText>
      </w:r>
      <w:r>
        <w:rPr>
          <w:noProof/>
        </w:rPr>
      </w:r>
      <w:r>
        <w:rPr>
          <w:noProof/>
        </w:rPr>
        <w:fldChar w:fldCharType="separate"/>
      </w:r>
      <w:r>
        <w:rPr>
          <w:noProof/>
        </w:rPr>
        <w:t>318</w:t>
      </w:r>
      <w:r>
        <w:rPr>
          <w:noProof/>
        </w:rPr>
        <w:fldChar w:fldCharType="end"/>
      </w:r>
    </w:p>
    <w:p w14:paraId="020FDD4F" w14:textId="73B5B46D"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B.4</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Vibration</w:t>
      </w:r>
      <w:r>
        <w:rPr>
          <w:noProof/>
        </w:rPr>
        <w:tab/>
      </w:r>
      <w:r>
        <w:rPr>
          <w:noProof/>
        </w:rPr>
        <w:fldChar w:fldCharType="begin"/>
      </w:r>
      <w:r>
        <w:rPr>
          <w:noProof/>
        </w:rPr>
        <w:instrText xml:space="preserve"> PAGEREF _Toc219541944 \h </w:instrText>
      </w:r>
      <w:r>
        <w:rPr>
          <w:noProof/>
        </w:rPr>
      </w:r>
      <w:r>
        <w:rPr>
          <w:noProof/>
        </w:rPr>
        <w:fldChar w:fldCharType="separate"/>
      </w:r>
      <w:r>
        <w:rPr>
          <w:noProof/>
        </w:rPr>
        <w:t>319</w:t>
      </w:r>
      <w:r>
        <w:rPr>
          <w:noProof/>
        </w:rPr>
        <w:fldChar w:fldCharType="end"/>
      </w:r>
    </w:p>
    <w:p w14:paraId="35A9DD11" w14:textId="5E32896C"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B.5</w:t>
      </w:r>
      <w:r>
        <w:rPr>
          <w:rFonts w:asciiTheme="minorHAnsi" w:hAnsiTheme="minorHAnsi" w:cstheme="minorBidi"/>
          <w:noProof/>
          <w:kern w:val="2"/>
          <w:sz w:val="24"/>
          <w:szCs w:val="24"/>
          <w:lang w:eastAsia="ko-KR"/>
          <w14:ligatures w14:val="standardContextual"/>
        </w:rPr>
        <w:tab/>
      </w:r>
      <w:r w:rsidRPr="003535A9">
        <w:rPr>
          <w:rFonts w:cs="v4.2.0"/>
          <w:noProof/>
          <w:color w:val="000000" w:themeColor="text1"/>
        </w:rPr>
        <w:t>Power supply</w:t>
      </w:r>
      <w:r>
        <w:rPr>
          <w:noProof/>
        </w:rPr>
        <w:tab/>
      </w:r>
      <w:r>
        <w:rPr>
          <w:noProof/>
        </w:rPr>
        <w:fldChar w:fldCharType="begin"/>
      </w:r>
      <w:r>
        <w:rPr>
          <w:noProof/>
        </w:rPr>
        <w:instrText xml:space="preserve"> PAGEREF _Toc219541945 \h </w:instrText>
      </w:r>
      <w:r>
        <w:rPr>
          <w:noProof/>
        </w:rPr>
      </w:r>
      <w:r>
        <w:rPr>
          <w:noProof/>
        </w:rPr>
        <w:fldChar w:fldCharType="separate"/>
      </w:r>
      <w:r>
        <w:rPr>
          <w:noProof/>
        </w:rPr>
        <w:t>319</w:t>
      </w:r>
      <w:r>
        <w:rPr>
          <w:noProof/>
        </w:rPr>
        <w:fldChar w:fldCharType="end"/>
      </w:r>
    </w:p>
    <w:p w14:paraId="5092A5F3" w14:textId="7008EC5D"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lang w:eastAsia="sv-SE"/>
        </w:rPr>
        <w:t>B.6</w:t>
      </w:r>
      <w:r>
        <w:rPr>
          <w:rFonts w:asciiTheme="minorHAnsi" w:hAnsiTheme="minorHAnsi" w:cstheme="minorBidi"/>
          <w:noProof/>
          <w:kern w:val="2"/>
          <w:sz w:val="24"/>
          <w:szCs w:val="24"/>
          <w:lang w:eastAsia="ko-KR"/>
          <w14:ligatures w14:val="standardContextual"/>
        </w:rPr>
        <w:tab/>
      </w:r>
      <w:r w:rsidRPr="003535A9">
        <w:rPr>
          <w:noProof/>
          <w:color w:val="000000" w:themeColor="text1"/>
          <w:lang w:eastAsia="sv-SE"/>
        </w:rPr>
        <w:t>Measurement of test environments</w:t>
      </w:r>
      <w:r>
        <w:rPr>
          <w:noProof/>
        </w:rPr>
        <w:tab/>
      </w:r>
      <w:r>
        <w:rPr>
          <w:noProof/>
        </w:rPr>
        <w:fldChar w:fldCharType="begin"/>
      </w:r>
      <w:r>
        <w:rPr>
          <w:noProof/>
        </w:rPr>
        <w:instrText xml:space="preserve"> PAGEREF _Toc219541946 \h </w:instrText>
      </w:r>
      <w:r>
        <w:rPr>
          <w:noProof/>
        </w:rPr>
      </w:r>
      <w:r>
        <w:rPr>
          <w:noProof/>
        </w:rPr>
        <w:fldChar w:fldCharType="separate"/>
      </w:r>
      <w:r>
        <w:rPr>
          <w:noProof/>
        </w:rPr>
        <w:t>319</w:t>
      </w:r>
      <w:r>
        <w:rPr>
          <w:noProof/>
        </w:rPr>
        <w:fldChar w:fldCharType="end"/>
      </w:r>
    </w:p>
    <w:p w14:paraId="24F544C7" w14:textId="5B40FBB9"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C (informative</w:t>
      </w:r>
      <w:r>
        <w:rPr>
          <w:noProof/>
          <w:color w:val="000000" w:themeColor="text1"/>
        </w:rPr>
        <w:t>):</w:t>
      </w:r>
      <w:r>
        <w:rPr>
          <w:noProof/>
          <w:color w:val="000000" w:themeColor="text1"/>
        </w:rPr>
        <w:tab/>
      </w:r>
      <w:r w:rsidRPr="003535A9">
        <w:rPr>
          <w:noProof/>
          <w:color w:val="000000" w:themeColor="text1"/>
        </w:rPr>
        <w:t>Test tolerances and derivation of test requirements</w:t>
      </w:r>
      <w:r>
        <w:rPr>
          <w:noProof/>
        </w:rPr>
        <w:tab/>
      </w:r>
      <w:r>
        <w:rPr>
          <w:noProof/>
        </w:rPr>
        <w:fldChar w:fldCharType="begin"/>
      </w:r>
      <w:r>
        <w:rPr>
          <w:noProof/>
        </w:rPr>
        <w:instrText xml:space="preserve"> PAGEREF _Toc219541947 \h </w:instrText>
      </w:r>
      <w:r>
        <w:rPr>
          <w:noProof/>
        </w:rPr>
      </w:r>
      <w:r>
        <w:rPr>
          <w:noProof/>
        </w:rPr>
        <w:fldChar w:fldCharType="separate"/>
      </w:r>
      <w:r>
        <w:rPr>
          <w:noProof/>
        </w:rPr>
        <w:t>320</w:t>
      </w:r>
      <w:r>
        <w:rPr>
          <w:noProof/>
        </w:rPr>
        <w:fldChar w:fldCharType="end"/>
      </w:r>
    </w:p>
    <w:p w14:paraId="705C568A" w14:textId="663C5223"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D (informative</w:t>
      </w:r>
      <w:r>
        <w:rPr>
          <w:noProof/>
          <w:color w:val="000000" w:themeColor="text1"/>
        </w:rPr>
        <w:t>):</w:t>
      </w:r>
      <w:r>
        <w:rPr>
          <w:noProof/>
          <w:color w:val="000000" w:themeColor="text1"/>
        </w:rPr>
        <w:tab/>
      </w:r>
      <w:r w:rsidRPr="003535A9">
        <w:rPr>
          <w:noProof/>
          <w:color w:val="000000" w:themeColor="text1"/>
        </w:rPr>
        <w:t xml:space="preserve"> Measurement system set-up</w:t>
      </w:r>
      <w:r>
        <w:rPr>
          <w:noProof/>
        </w:rPr>
        <w:tab/>
      </w:r>
      <w:r>
        <w:rPr>
          <w:noProof/>
        </w:rPr>
        <w:fldChar w:fldCharType="begin"/>
      </w:r>
      <w:r>
        <w:rPr>
          <w:noProof/>
        </w:rPr>
        <w:instrText xml:space="preserve"> PAGEREF _Toc219541948 \h </w:instrText>
      </w:r>
      <w:r>
        <w:rPr>
          <w:noProof/>
        </w:rPr>
      </w:r>
      <w:r>
        <w:rPr>
          <w:noProof/>
        </w:rPr>
        <w:fldChar w:fldCharType="separate"/>
      </w:r>
      <w:r>
        <w:rPr>
          <w:noProof/>
        </w:rPr>
        <w:t>321</w:t>
      </w:r>
      <w:r>
        <w:rPr>
          <w:noProof/>
        </w:rPr>
        <w:fldChar w:fldCharType="end"/>
      </w:r>
    </w:p>
    <w:p w14:paraId="2170DA94" w14:textId="35066BAA"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D.1</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w:t>
      </w:r>
      <w:r>
        <w:rPr>
          <w:noProof/>
        </w:rPr>
        <w:tab/>
      </w:r>
      <w:r>
        <w:rPr>
          <w:noProof/>
        </w:rPr>
        <w:fldChar w:fldCharType="begin"/>
      </w:r>
      <w:r>
        <w:rPr>
          <w:noProof/>
        </w:rPr>
        <w:instrText xml:space="preserve"> PAGEREF _Toc219541949 \h </w:instrText>
      </w:r>
      <w:r>
        <w:rPr>
          <w:noProof/>
        </w:rPr>
      </w:r>
      <w:r>
        <w:rPr>
          <w:noProof/>
        </w:rPr>
        <w:fldChar w:fldCharType="separate"/>
      </w:r>
      <w:r>
        <w:rPr>
          <w:noProof/>
        </w:rPr>
        <w:t>321</w:t>
      </w:r>
      <w:r>
        <w:rPr>
          <w:noProof/>
        </w:rPr>
        <w:fldChar w:fldCharType="end"/>
      </w:r>
    </w:p>
    <w:p w14:paraId="017E2FB8" w14:textId="05450312"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D.1.1</w:t>
      </w:r>
      <w:r>
        <w:rPr>
          <w:rFonts w:asciiTheme="minorHAnsi" w:hAnsiTheme="minorHAnsi" w:cstheme="minorBidi"/>
          <w:noProof/>
          <w:kern w:val="2"/>
          <w:sz w:val="24"/>
          <w:szCs w:val="24"/>
          <w:lang w:eastAsia="ko-KR"/>
          <w14:ligatures w14:val="standardContextual"/>
        </w:rPr>
        <w:tab/>
      </w:r>
      <w:r w:rsidRPr="003535A9">
        <w:rPr>
          <w:noProof/>
          <w:color w:val="000000" w:themeColor="text1"/>
        </w:rPr>
        <w:t>AAS BS output power, transmitter ON/OFF power, modulation quality, frequency error and operating band unwanted emissions</w:t>
      </w:r>
      <w:r>
        <w:rPr>
          <w:noProof/>
        </w:rPr>
        <w:tab/>
      </w:r>
      <w:r>
        <w:rPr>
          <w:noProof/>
        </w:rPr>
        <w:fldChar w:fldCharType="begin"/>
      </w:r>
      <w:r>
        <w:rPr>
          <w:noProof/>
        </w:rPr>
        <w:instrText xml:space="preserve"> PAGEREF _Toc219541950 \h </w:instrText>
      </w:r>
      <w:r>
        <w:rPr>
          <w:noProof/>
        </w:rPr>
      </w:r>
      <w:r>
        <w:rPr>
          <w:noProof/>
        </w:rPr>
        <w:fldChar w:fldCharType="separate"/>
      </w:r>
      <w:r>
        <w:rPr>
          <w:noProof/>
        </w:rPr>
        <w:t>321</w:t>
      </w:r>
      <w:r>
        <w:rPr>
          <w:noProof/>
        </w:rPr>
        <w:fldChar w:fldCharType="end"/>
      </w:r>
    </w:p>
    <w:p w14:paraId="60F9520D" w14:textId="6C5F8F5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D.1.2</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intermodulation</w:t>
      </w:r>
      <w:r>
        <w:rPr>
          <w:noProof/>
        </w:rPr>
        <w:tab/>
      </w:r>
      <w:r>
        <w:rPr>
          <w:noProof/>
        </w:rPr>
        <w:fldChar w:fldCharType="begin"/>
      </w:r>
      <w:r>
        <w:rPr>
          <w:noProof/>
        </w:rPr>
        <w:instrText xml:space="preserve"> PAGEREF _Toc219541951 \h </w:instrText>
      </w:r>
      <w:r>
        <w:rPr>
          <w:noProof/>
        </w:rPr>
      </w:r>
      <w:r>
        <w:rPr>
          <w:noProof/>
        </w:rPr>
        <w:fldChar w:fldCharType="separate"/>
      </w:r>
      <w:r>
        <w:rPr>
          <w:noProof/>
        </w:rPr>
        <w:t>322</w:t>
      </w:r>
      <w:r>
        <w:rPr>
          <w:noProof/>
        </w:rPr>
        <w:fldChar w:fldCharType="end"/>
      </w:r>
    </w:p>
    <w:p w14:paraId="57CD9D01" w14:textId="388B20E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D.1.3</w:t>
      </w:r>
      <w:r>
        <w:rPr>
          <w:rFonts w:asciiTheme="minorHAnsi" w:hAnsiTheme="minorHAnsi" w:cstheme="minorBidi"/>
          <w:noProof/>
          <w:kern w:val="2"/>
          <w:sz w:val="24"/>
          <w:szCs w:val="24"/>
          <w:lang w:eastAsia="ko-KR"/>
          <w14:ligatures w14:val="standardContextual"/>
        </w:rPr>
        <w:tab/>
      </w:r>
      <w:r w:rsidRPr="003535A9">
        <w:rPr>
          <w:noProof/>
          <w:color w:val="000000" w:themeColor="text1"/>
        </w:rPr>
        <w:t>Transmitter spurious emissions</w:t>
      </w:r>
      <w:r>
        <w:rPr>
          <w:noProof/>
        </w:rPr>
        <w:tab/>
      </w:r>
      <w:r>
        <w:rPr>
          <w:noProof/>
        </w:rPr>
        <w:fldChar w:fldCharType="begin"/>
      </w:r>
      <w:r>
        <w:rPr>
          <w:noProof/>
        </w:rPr>
        <w:instrText xml:space="preserve"> PAGEREF _Toc219541952 \h </w:instrText>
      </w:r>
      <w:r>
        <w:rPr>
          <w:noProof/>
        </w:rPr>
      </w:r>
      <w:r>
        <w:rPr>
          <w:noProof/>
        </w:rPr>
        <w:fldChar w:fldCharType="separate"/>
      </w:r>
      <w:r>
        <w:rPr>
          <w:noProof/>
        </w:rPr>
        <w:t>322</w:t>
      </w:r>
      <w:r>
        <w:rPr>
          <w:noProof/>
        </w:rPr>
        <w:fldChar w:fldCharType="end"/>
      </w:r>
    </w:p>
    <w:p w14:paraId="060D2455" w14:textId="36C72EA6" w:rsidR="00631376" w:rsidRDefault="00631376">
      <w:pPr>
        <w:pStyle w:val="TOC1"/>
        <w:rPr>
          <w:rFonts w:asciiTheme="minorHAnsi" w:hAnsiTheme="minorHAnsi" w:cstheme="minorBidi"/>
          <w:noProof/>
          <w:kern w:val="2"/>
          <w:sz w:val="24"/>
          <w:szCs w:val="24"/>
          <w:lang w:eastAsia="ko-KR"/>
          <w14:ligatures w14:val="standardContextual"/>
        </w:rPr>
      </w:pPr>
      <w:r w:rsidRPr="003535A9">
        <w:rPr>
          <w:noProof/>
          <w:color w:val="000000" w:themeColor="text1"/>
        </w:rPr>
        <w:t>D.2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w:t>
      </w:r>
      <w:r>
        <w:rPr>
          <w:noProof/>
        </w:rPr>
        <w:tab/>
      </w:r>
      <w:r>
        <w:rPr>
          <w:noProof/>
        </w:rPr>
        <w:fldChar w:fldCharType="begin"/>
      </w:r>
      <w:r>
        <w:rPr>
          <w:noProof/>
        </w:rPr>
        <w:instrText xml:space="preserve"> PAGEREF _Toc219541953 \h </w:instrText>
      </w:r>
      <w:r>
        <w:rPr>
          <w:noProof/>
        </w:rPr>
      </w:r>
      <w:r>
        <w:rPr>
          <w:noProof/>
        </w:rPr>
        <w:fldChar w:fldCharType="separate"/>
      </w:r>
      <w:r>
        <w:rPr>
          <w:noProof/>
        </w:rPr>
        <w:t>324</w:t>
      </w:r>
      <w:r>
        <w:rPr>
          <w:noProof/>
        </w:rPr>
        <w:fldChar w:fldCharType="end"/>
      </w:r>
    </w:p>
    <w:p w14:paraId="413772BF" w14:textId="6C88AF97"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D.2.1</w:t>
      </w:r>
      <w:r>
        <w:rPr>
          <w:rFonts w:asciiTheme="minorHAnsi" w:hAnsiTheme="minorHAnsi" w:cstheme="minorBidi"/>
          <w:noProof/>
          <w:kern w:val="2"/>
          <w:sz w:val="24"/>
          <w:szCs w:val="24"/>
          <w:lang w:eastAsia="ko-KR"/>
          <w14:ligatures w14:val="standardContextual"/>
        </w:rPr>
        <w:tab/>
      </w:r>
      <w:r w:rsidRPr="003535A9">
        <w:rPr>
          <w:noProof/>
          <w:color w:val="000000" w:themeColor="text1"/>
        </w:rPr>
        <w:t>Reference sensitivity level</w:t>
      </w:r>
      <w:r>
        <w:rPr>
          <w:noProof/>
        </w:rPr>
        <w:tab/>
      </w:r>
      <w:r>
        <w:rPr>
          <w:noProof/>
        </w:rPr>
        <w:fldChar w:fldCharType="begin"/>
      </w:r>
      <w:r>
        <w:rPr>
          <w:noProof/>
        </w:rPr>
        <w:instrText xml:space="preserve"> PAGEREF _Toc219541954 \h </w:instrText>
      </w:r>
      <w:r>
        <w:rPr>
          <w:noProof/>
        </w:rPr>
      </w:r>
      <w:r>
        <w:rPr>
          <w:noProof/>
        </w:rPr>
        <w:fldChar w:fldCharType="separate"/>
      </w:r>
      <w:r>
        <w:rPr>
          <w:noProof/>
        </w:rPr>
        <w:t>324</w:t>
      </w:r>
      <w:r>
        <w:rPr>
          <w:noProof/>
        </w:rPr>
        <w:fldChar w:fldCharType="end"/>
      </w:r>
    </w:p>
    <w:p w14:paraId="0739E720" w14:textId="729AE1D5"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D.2.2</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Dynamic Range</w:t>
      </w:r>
      <w:r>
        <w:rPr>
          <w:noProof/>
        </w:rPr>
        <w:tab/>
      </w:r>
      <w:r>
        <w:rPr>
          <w:noProof/>
        </w:rPr>
        <w:fldChar w:fldCharType="begin"/>
      </w:r>
      <w:r>
        <w:rPr>
          <w:noProof/>
        </w:rPr>
        <w:instrText xml:space="preserve"> PAGEREF _Toc219541955 \h </w:instrText>
      </w:r>
      <w:r>
        <w:rPr>
          <w:noProof/>
        </w:rPr>
      </w:r>
      <w:r>
        <w:rPr>
          <w:noProof/>
        </w:rPr>
        <w:fldChar w:fldCharType="separate"/>
      </w:r>
      <w:r>
        <w:rPr>
          <w:noProof/>
        </w:rPr>
        <w:t>324</w:t>
      </w:r>
      <w:r>
        <w:rPr>
          <w:noProof/>
        </w:rPr>
        <w:fldChar w:fldCharType="end"/>
      </w:r>
    </w:p>
    <w:p w14:paraId="53647304" w14:textId="19504D0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D.2.3</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Adjacent channel selectivity and narrowband blocking</w:t>
      </w:r>
      <w:r>
        <w:rPr>
          <w:noProof/>
        </w:rPr>
        <w:tab/>
      </w:r>
      <w:r>
        <w:rPr>
          <w:noProof/>
        </w:rPr>
        <w:fldChar w:fldCharType="begin"/>
      </w:r>
      <w:r>
        <w:rPr>
          <w:noProof/>
        </w:rPr>
        <w:instrText xml:space="preserve"> PAGEREF _Toc219541956 \h </w:instrText>
      </w:r>
      <w:r>
        <w:rPr>
          <w:noProof/>
        </w:rPr>
      </w:r>
      <w:r>
        <w:rPr>
          <w:noProof/>
        </w:rPr>
        <w:fldChar w:fldCharType="separate"/>
      </w:r>
      <w:r>
        <w:rPr>
          <w:noProof/>
        </w:rPr>
        <w:t>325</w:t>
      </w:r>
      <w:r>
        <w:rPr>
          <w:noProof/>
        </w:rPr>
        <w:fldChar w:fldCharType="end"/>
      </w:r>
    </w:p>
    <w:p w14:paraId="4F9D49BA" w14:textId="1F8FE174"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D.2.4</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spurious emissions</w:t>
      </w:r>
      <w:r>
        <w:rPr>
          <w:noProof/>
        </w:rPr>
        <w:tab/>
      </w:r>
      <w:r>
        <w:rPr>
          <w:noProof/>
        </w:rPr>
        <w:fldChar w:fldCharType="begin"/>
      </w:r>
      <w:r>
        <w:rPr>
          <w:noProof/>
        </w:rPr>
        <w:instrText xml:space="preserve"> PAGEREF _Toc219541957 \h </w:instrText>
      </w:r>
      <w:r>
        <w:rPr>
          <w:noProof/>
        </w:rPr>
      </w:r>
      <w:r>
        <w:rPr>
          <w:noProof/>
        </w:rPr>
        <w:fldChar w:fldCharType="separate"/>
      </w:r>
      <w:r>
        <w:rPr>
          <w:noProof/>
        </w:rPr>
        <w:t>325</w:t>
      </w:r>
      <w:r>
        <w:rPr>
          <w:noProof/>
        </w:rPr>
        <w:fldChar w:fldCharType="end"/>
      </w:r>
    </w:p>
    <w:p w14:paraId="60224646" w14:textId="7203DC9D"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D.2.5</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In-channel selectivity</w:t>
      </w:r>
      <w:r>
        <w:rPr>
          <w:noProof/>
        </w:rPr>
        <w:tab/>
      </w:r>
      <w:r>
        <w:rPr>
          <w:noProof/>
        </w:rPr>
        <w:fldChar w:fldCharType="begin"/>
      </w:r>
      <w:r>
        <w:rPr>
          <w:noProof/>
        </w:rPr>
        <w:instrText xml:space="preserve"> PAGEREF _Toc219541958 \h </w:instrText>
      </w:r>
      <w:r>
        <w:rPr>
          <w:noProof/>
        </w:rPr>
      </w:r>
      <w:r>
        <w:rPr>
          <w:noProof/>
        </w:rPr>
        <w:fldChar w:fldCharType="separate"/>
      </w:r>
      <w:r>
        <w:rPr>
          <w:noProof/>
        </w:rPr>
        <w:t>326</w:t>
      </w:r>
      <w:r>
        <w:rPr>
          <w:noProof/>
        </w:rPr>
        <w:fldChar w:fldCharType="end"/>
      </w:r>
    </w:p>
    <w:p w14:paraId="1DEEE63D" w14:textId="21961D98" w:rsidR="00631376" w:rsidRDefault="00631376">
      <w:pPr>
        <w:pStyle w:val="TOC2"/>
        <w:rPr>
          <w:rFonts w:asciiTheme="minorHAnsi" w:hAnsiTheme="minorHAnsi" w:cstheme="minorBidi"/>
          <w:noProof/>
          <w:kern w:val="2"/>
          <w:sz w:val="24"/>
          <w:szCs w:val="24"/>
          <w:lang w:eastAsia="ko-KR"/>
          <w14:ligatures w14:val="standardContextual"/>
        </w:rPr>
      </w:pPr>
      <w:r w:rsidRPr="003535A9">
        <w:rPr>
          <w:noProof/>
          <w:color w:val="000000" w:themeColor="text1"/>
        </w:rPr>
        <w:t>D.2.6</w:t>
      </w:r>
      <w:r>
        <w:rPr>
          <w:rFonts w:asciiTheme="minorHAnsi" w:hAnsiTheme="minorHAnsi" w:cstheme="minorBidi"/>
          <w:noProof/>
          <w:kern w:val="2"/>
          <w:sz w:val="24"/>
          <w:szCs w:val="24"/>
          <w:lang w:eastAsia="ko-KR"/>
          <w14:ligatures w14:val="standardContextual"/>
        </w:rPr>
        <w:tab/>
      </w:r>
      <w:r w:rsidRPr="003535A9">
        <w:rPr>
          <w:noProof/>
          <w:color w:val="000000" w:themeColor="text1"/>
        </w:rPr>
        <w:t>Receiver Intermodulation</w:t>
      </w:r>
      <w:r>
        <w:rPr>
          <w:noProof/>
        </w:rPr>
        <w:tab/>
      </w:r>
      <w:r>
        <w:rPr>
          <w:noProof/>
        </w:rPr>
        <w:fldChar w:fldCharType="begin"/>
      </w:r>
      <w:r>
        <w:rPr>
          <w:noProof/>
        </w:rPr>
        <w:instrText xml:space="preserve"> PAGEREF _Toc219541959 \h </w:instrText>
      </w:r>
      <w:r>
        <w:rPr>
          <w:noProof/>
        </w:rPr>
      </w:r>
      <w:r>
        <w:rPr>
          <w:noProof/>
        </w:rPr>
        <w:fldChar w:fldCharType="separate"/>
      </w:r>
      <w:r>
        <w:rPr>
          <w:noProof/>
        </w:rPr>
        <w:t>327</w:t>
      </w:r>
      <w:r>
        <w:rPr>
          <w:noProof/>
        </w:rPr>
        <w:fldChar w:fldCharType="end"/>
      </w:r>
    </w:p>
    <w:p w14:paraId="710380D5" w14:textId="1F1F313F" w:rsidR="00631376" w:rsidRDefault="00631376">
      <w:pPr>
        <w:pStyle w:val="TOC8"/>
        <w:rPr>
          <w:rFonts w:asciiTheme="minorHAnsi" w:hAnsiTheme="minorHAnsi" w:cstheme="minorBidi"/>
          <w:b w:val="0"/>
          <w:noProof/>
          <w:kern w:val="2"/>
          <w:sz w:val="24"/>
          <w:szCs w:val="24"/>
          <w:lang w:eastAsia="ko-KR"/>
          <w14:ligatures w14:val="standardContextual"/>
        </w:rPr>
      </w:pPr>
      <w:r w:rsidRPr="003535A9">
        <w:rPr>
          <w:noProof/>
          <w:color w:val="000000" w:themeColor="text1"/>
        </w:rPr>
        <w:t>Annex E (informative</w:t>
      </w:r>
      <w:r>
        <w:rPr>
          <w:noProof/>
          <w:color w:val="000000" w:themeColor="text1"/>
        </w:rPr>
        <w:t>):</w:t>
      </w:r>
      <w:r>
        <w:rPr>
          <w:noProof/>
          <w:color w:val="000000" w:themeColor="text1"/>
        </w:rPr>
        <w:tab/>
      </w:r>
      <w:r w:rsidRPr="003535A9">
        <w:rPr>
          <w:noProof/>
          <w:color w:val="000000" w:themeColor="text1"/>
        </w:rPr>
        <w:t>Change history</w:t>
      </w:r>
      <w:r>
        <w:rPr>
          <w:noProof/>
        </w:rPr>
        <w:tab/>
      </w:r>
      <w:r>
        <w:rPr>
          <w:noProof/>
        </w:rPr>
        <w:fldChar w:fldCharType="begin"/>
      </w:r>
      <w:r>
        <w:rPr>
          <w:noProof/>
        </w:rPr>
        <w:instrText xml:space="preserve"> PAGEREF _Toc219541960 \h </w:instrText>
      </w:r>
      <w:r>
        <w:rPr>
          <w:noProof/>
        </w:rPr>
      </w:r>
      <w:r>
        <w:rPr>
          <w:noProof/>
        </w:rPr>
        <w:fldChar w:fldCharType="separate"/>
      </w:r>
      <w:r>
        <w:rPr>
          <w:noProof/>
        </w:rPr>
        <w:t>328</w:t>
      </w:r>
      <w:r>
        <w:rPr>
          <w:noProof/>
        </w:rPr>
        <w:fldChar w:fldCharType="end"/>
      </w:r>
    </w:p>
    <w:p w14:paraId="353A35E4" w14:textId="2E7260F1" w:rsidR="00080512" w:rsidRPr="0070394C" w:rsidRDefault="00DB46E8">
      <w:pPr>
        <w:rPr>
          <w:color w:val="000000" w:themeColor="text1"/>
        </w:rPr>
      </w:pPr>
      <w:r w:rsidRPr="0070394C">
        <w:rPr>
          <w:noProof/>
          <w:color w:val="000000" w:themeColor="text1"/>
          <w:sz w:val="22"/>
        </w:rPr>
        <w:fldChar w:fldCharType="end"/>
      </w:r>
    </w:p>
    <w:p w14:paraId="15324705" w14:textId="77777777" w:rsidR="005432EB" w:rsidRPr="0070394C" w:rsidRDefault="00080512" w:rsidP="005432EB">
      <w:pPr>
        <w:pStyle w:val="Heading1"/>
        <w:rPr>
          <w:color w:val="000000" w:themeColor="text1"/>
        </w:rPr>
      </w:pPr>
      <w:r w:rsidRPr="0070394C">
        <w:rPr>
          <w:color w:val="000000" w:themeColor="text1"/>
        </w:rPr>
        <w:br w:type="page"/>
      </w:r>
      <w:bookmarkStart w:id="13" w:name="_Toc2086433"/>
      <w:bookmarkStart w:id="14" w:name="_Toc36040711"/>
      <w:bookmarkStart w:id="15" w:name="_Toc37228121"/>
      <w:bookmarkStart w:id="16" w:name="_Toc37228625"/>
      <w:bookmarkStart w:id="17" w:name="_Toc37229129"/>
      <w:bookmarkStart w:id="18" w:name="_Toc45906686"/>
      <w:bookmarkStart w:id="19" w:name="_Toc61116173"/>
      <w:bookmarkStart w:id="20" w:name="_Toc67054822"/>
      <w:bookmarkStart w:id="21" w:name="_Toc74763023"/>
      <w:bookmarkStart w:id="22" w:name="_Toc76505319"/>
      <w:bookmarkStart w:id="23" w:name="_Toc83109780"/>
      <w:bookmarkStart w:id="24" w:name="_Toc89875505"/>
      <w:bookmarkStart w:id="25" w:name="_Toc98707217"/>
      <w:bookmarkStart w:id="26" w:name="_Toc105697855"/>
      <w:bookmarkStart w:id="27" w:name="_Toc123141514"/>
      <w:bookmarkStart w:id="28" w:name="_Toc124165599"/>
      <w:bookmarkStart w:id="29" w:name="_Toc130919157"/>
      <w:bookmarkStart w:id="30" w:name="_Toc137305871"/>
      <w:bookmarkStart w:id="31" w:name="_Toc138890073"/>
      <w:bookmarkStart w:id="32" w:name="_Toc145093916"/>
      <w:bookmarkStart w:id="33" w:name="_Toc155240749"/>
      <w:bookmarkStart w:id="34" w:name="_Toc155241260"/>
      <w:bookmarkStart w:id="35" w:name="_Toc161847346"/>
      <w:bookmarkStart w:id="36" w:name="_Toc219541450"/>
      <w:r w:rsidR="005432EB" w:rsidRPr="0070394C">
        <w:rPr>
          <w:color w:val="000000" w:themeColor="text1"/>
        </w:rPr>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4DB4077" w14:textId="77777777" w:rsidR="009F084A" w:rsidRPr="0070394C" w:rsidRDefault="009F084A">
      <w:pPr>
        <w:rPr>
          <w:color w:val="000000" w:themeColor="text1"/>
        </w:rPr>
      </w:pPr>
      <w:r w:rsidRPr="0070394C">
        <w:rPr>
          <w:color w:val="000000" w:themeColor="text1"/>
        </w:rPr>
        <w:t xml:space="preserve">This Technical </w:t>
      </w:r>
      <w:bookmarkStart w:id="37" w:name="spectype3"/>
      <w:r w:rsidRPr="0070394C">
        <w:rPr>
          <w:color w:val="000000" w:themeColor="text1"/>
        </w:rPr>
        <w:t>Specification</w:t>
      </w:r>
      <w:bookmarkEnd w:id="37"/>
      <w:r w:rsidRPr="0070394C">
        <w:rPr>
          <w:color w:val="000000" w:themeColor="text1"/>
        </w:rPr>
        <w:t xml:space="preserve"> has been produced by the 3rd Generation Partnership Project (3GPP).</w:t>
      </w:r>
    </w:p>
    <w:p w14:paraId="2A44F12B" w14:textId="77777777" w:rsidR="00080512" w:rsidRPr="0070394C" w:rsidRDefault="00080512">
      <w:pPr>
        <w:rPr>
          <w:color w:val="000000" w:themeColor="text1"/>
        </w:rPr>
      </w:pPr>
      <w:r w:rsidRPr="0070394C">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0394C" w:rsidRDefault="00080512">
      <w:pPr>
        <w:pStyle w:val="B10"/>
        <w:rPr>
          <w:color w:val="000000" w:themeColor="text1"/>
        </w:rPr>
      </w:pPr>
      <w:r w:rsidRPr="0070394C">
        <w:rPr>
          <w:color w:val="000000" w:themeColor="text1"/>
        </w:rPr>
        <w:t>Version x.y.z</w:t>
      </w:r>
    </w:p>
    <w:p w14:paraId="329620F2" w14:textId="77777777" w:rsidR="00080512" w:rsidRPr="0070394C" w:rsidRDefault="00080512">
      <w:pPr>
        <w:pStyle w:val="B10"/>
        <w:rPr>
          <w:color w:val="000000" w:themeColor="text1"/>
        </w:rPr>
      </w:pPr>
      <w:r w:rsidRPr="0070394C">
        <w:rPr>
          <w:color w:val="000000" w:themeColor="text1"/>
        </w:rPr>
        <w:t>where:</w:t>
      </w:r>
    </w:p>
    <w:p w14:paraId="447ABCA1" w14:textId="77777777" w:rsidR="00080512" w:rsidRPr="0070394C" w:rsidRDefault="00080512">
      <w:pPr>
        <w:pStyle w:val="B2"/>
        <w:rPr>
          <w:color w:val="000000" w:themeColor="text1"/>
        </w:rPr>
      </w:pPr>
      <w:r w:rsidRPr="0070394C">
        <w:rPr>
          <w:color w:val="000000" w:themeColor="text1"/>
        </w:rPr>
        <w:t>x</w:t>
      </w:r>
      <w:r w:rsidRPr="0070394C">
        <w:rPr>
          <w:color w:val="000000" w:themeColor="text1"/>
        </w:rPr>
        <w:tab/>
        <w:t>the first digit:</w:t>
      </w:r>
    </w:p>
    <w:p w14:paraId="33A348BA" w14:textId="77777777" w:rsidR="00080512" w:rsidRPr="0070394C" w:rsidRDefault="00080512">
      <w:pPr>
        <w:pStyle w:val="B3"/>
        <w:rPr>
          <w:color w:val="000000" w:themeColor="text1"/>
        </w:rPr>
      </w:pPr>
      <w:r w:rsidRPr="0070394C">
        <w:rPr>
          <w:color w:val="000000" w:themeColor="text1"/>
        </w:rPr>
        <w:t>1</w:t>
      </w:r>
      <w:r w:rsidRPr="0070394C">
        <w:rPr>
          <w:color w:val="000000" w:themeColor="text1"/>
        </w:rPr>
        <w:tab/>
        <w:t>presented to TSG for information;</w:t>
      </w:r>
    </w:p>
    <w:p w14:paraId="1A29D20D" w14:textId="77777777" w:rsidR="00080512" w:rsidRPr="0070394C" w:rsidRDefault="00080512">
      <w:pPr>
        <w:pStyle w:val="B3"/>
        <w:rPr>
          <w:color w:val="000000" w:themeColor="text1"/>
        </w:rPr>
      </w:pPr>
      <w:r w:rsidRPr="0070394C">
        <w:rPr>
          <w:color w:val="000000" w:themeColor="text1"/>
        </w:rPr>
        <w:t>2</w:t>
      </w:r>
      <w:r w:rsidRPr="0070394C">
        <w:rPr>
          <w:color w:val="000000" w:themeColor="text1"/>
        </w:rPr>
        <w:tab/>
        <w:t>presented to TSG for approval;</w:t>
      </w:r>
    </w:p>
    <w:p w14:paraId="516C0554" w14:textId="77777777" w:rsidR="00080512" w:rsidRPr="0070394C" w:rsidRDefault="00080512">
      <w:pPr>
        <w:pStyle w:val="B3"/>
        <w:rPr>
          <w:color w:val="000000" w:themeColor="text1"/>
        </w:rPr>
      </w:pPr>
      <w:r w:rsidRPr="0070394C">
        <w:rPr>
          <w:color w:val="000000" w:themeColor="text1"/>
        </w:rPr>
        <w:t>3</w:t>
      </w:r>
      <w:r w:rsidRPr="0070394C">
        <w:rPr>
          <w:color w:val="000000" w:themeColor="text1"/>
        </w:rPr>
        <w:tab/>
        <w:t>or greater indicates TSG approved document under change control.</w:t>
      </w:r>
    </w:p>
    <w:p w14:paraId="381541BB" w14:textId="77777777" w:rsidR="00080512" w:rsidRPr="0070394C" w:rsidRDefault="00080512">
      <w:pPr>
        <w:pStyle w:val="B2"/>
        <w:rPr>
          <w:color w:val="000000" w:themeColor="text1"/>
        </w:rPr>
      </w:pPr>
      <w:r w:rsidRPr="0070394C">
        <w:rPr>
          <w:color w:val="000000" w:themeColor="text1"/>
        </w:rPr>
        <w:t>y</w:t>
      </w:r>
      <w:r w:rsidRPr="0070394C">
        <w:rPr>
          <w:color w:val="000000" w:themeColor="text1"/>
        </w:rPr>
        <w:tab/>
        <w:t>the second digit is incremented for all changes of substance, i.e. technical enhancements, corrections, updates, etc.</w:t>
      </w:r>
    </w:p>
    <w:p w14:paraId="22877116" w14:textId="77777777" w:rsidR="00080512" w:rsidRPr="0070394C" w:rsidRDefault="00080512">
      <w:pPr>
        <w:pStyle w:val="B2"/>
        <w:rPr>
          <w:color w:val="000000" w:themeColor="text1"/>
        </w:rPr>
      </w:pPr>
      <w:r w:rsidRPr="0070394C">
        <w:rPr>
          <w:color w:val="000000" w:themeColor="text1"/>
        </w:rPr>
        <w:t>z</w:t>
      </w:r>
      <w:r w:rsidRPr="0070394C">
        <w:rPr>
          <w:color w:val="000000" w:themeColor="text1"/>
        </w:rPr>
        <w:tab/>
        <w:t>the third digit is incremented when editorial only changes have been incorporated in the document.</w:t>
      </w:r>
    </w:p>
    <w:p w14:paraId="410A1DC7" w14:textId="77777777" w:rsidR="008C384C" w:rsidRPr="0070394C" w:rsidRDefault="008C384C" w:rsidP="008C384C">
      <w:pPr>
        <w:rPr>
          <w:color w:val="000000" w:themeColor="text1"/>
        </w:rPr>
      </w:pPr>
      <w:r w:rsidRPr="0070394C">
        <w:rPr>
          <w:color w:val="000000" w:themeColor="text1"/>
        </w:rPr>
        <w:t xml:space="preserve">In </w:t>
      </w:r>
      <w:r w:rsidR="0074026F" w:rsidRPr="0070394C">
        <w:rPr>
          <w:color w:val="000000" w:themeColor="text1"/>
        </w:rPr>
        <w:t>the present</w:t>
      </w:r>
      <w:r w:rsidRPr="0070394C">
        <w:rPr>
          <w:color w:val="000000" w:themeColor="text1"/>
        </w:rPr>
        <w:t xml:space="preserve"> document, modal verbs have the following meanings:</w:t>
      </w:r>
    </w:p>
    <w:p w14:paraId="3C252B64" w14:textId="77777777" w:rsidR="008C384C" w:rsidRPr="0070394C" w:rsidRDefault="008C384C" w:rsidP="00774DA4">
      <w:pPr>
        <w:pStyle w:val="EX"/>
        <w:rPr>
          <w:color w:val="000000" w:themeColor="text1"/>
        </w:rPr>
      </w:pPr>
      <w:r w:rsidRPr="0070394C">
        <w:rPr>
          <w:b/>
          <w:color w:val="000000" w:themeColor="text1"/>
        </w:rPr>
        <w:t>shall</w:t>
      </w:r>
      <w:r w:rsidRPr="0070394C">
        <w:rPr>
          <w:color w:val="000000" w:themeColor="text1"/>
        </w:rPr>
        <w:tab/>
      </w:r>
      <w:r w:rsidRPr="0070394C">
        <w:rPr>
          <w:color w:val="000000" w:themeColor="text1"/>
        </w:rPr>
        <w:tab/>
        <w:t>indicates a mandatory requirement to do something</w:t>
      </w:r>
    </w:p>
    <w:p w14:paraId="78FE7BD5" w14:textId="77777777" w:rsidR="008C384C" w:rsidRPr="0070394C" w:rsidRDefault="008C384C" w:rsidP="00774DA4">
      <w:pPr>
        <w:pStyle w:val="EX"/>
        <w:rPr>
          <w:color w:val="000000" w:themeColor="text1"/>
        </w:rPr>
      </w:pPr>
      <w:r w:rsidRPr="0070394C">
        <w:rPr>
          <w:b/>
          <w:color w:val="000000" w:themeColor="text1"/>
        </w:rPr>
        <w:t>shall not</w:t>
      </w:r>
      <w:r w:rsidRPr="0070394C">
        <w:rPr>
          <w:color w:val="000000" w:themeColor="text1"/>
        </w:rPr>
        <w:tab/>
        <w:t>indicates an interdiction (</w:t>
      </w:r>
      <w:r w:rsidR="001F1132" w:rsidRPr="0070394C">
        <w:rPr>
          <w:color w:val="000000" w:themeColor="text1"/>
        </w:rPr>
        <w:t>prohibition</w:t>
      </w:r>
      <w:r w:rsidRPr="0070394C">
        <w:rPr>
          <w:color w:val="000000" w:themeColor="text1"/>
        </w:rPr>
        <w:t>) to do something</w:t>
      </w:r>
    </w:p>
    <w:p w14:paraId="55E198C8" w14:textId="77777777" w:rsidR="00BA19ED" w:rsidRPr="0070394C" w:rsidRDefault="00BA19ED" w:rsidP="00A27486">
      <w:pPr>
        <w:rPr>
          <w:color w:val="000000" w:themeColor="text1"/>
        </w:rPr>
      </w:pPr>
      <w:r w:rsidRPr="0070394C">
        <w:rPr>
          <w:color w:val="000000" w:themeColor="text1"/>
        </w:rPr>
        <w:t>The constructions "shall" and "shall not" are confined to the context of normative provisions, and do not appear in Technical Reports.</w:t>
      </w:r>
    </w:p>
    <w:p w14:paraId="4AAF1AFB" w14:textId="77777777" w:rsidR="00C1496A" w:rsidRPr="0070394C" w:rsidRDefault="00C1496A" w:rsidP="00A27486">
      <w:pPr>
        <w:rPr>
          <w:color w:val="000000" w:themeColor="text1"/>
        </w:rPr>
      </w:pPr>
      <w:r w:rsidRPr="0070394C">
        <w:rPr>
          <w:color w:val="000000" w:themeColor="text1"/>
        </w:rPr>
        <w:t xml:space="preserve">The constructions "must" and "must not" are not used as substitutes for "shall" and "shall not". Their use is avoided insofar as possible, and </w:t>
      </w:r>
      <w:r w:rsidR="001F1132" w:rsidRPr="0070394C">
        <w:rPr>
          <w:color w:val="000000" w:themeColor="text1"/>
        </w:rPr>
        <w:t xml:space="preserve">they </w:t>
      </w:r>
      <w:r w:rsidRPr="0070394C">
        <w:rPr>
          <w:color w:val="000000" w:themeColor="text1"/>
        </w:rPr>
        <w:t xml:space="preserve">are </w:t>
      </w:r>
      <w:r w:rsidR="001F1132" w:rsidRPr="0070394C">
        <w:rPr>
          <w:color w:val="000000" w:themeColor="text1"/>
        </w:rPr>
        <w:t>not</w:t>
      </w:r>
      <w:r w:rsidRPr="0070394C">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0394C" w:rsidRDefault="008C384C" w:rsidP="00774DA4">
      <w:pPr>
        <w:pStyle w:val="EX"/>
        <w:rPr>
          <w:color w:val="000000" w:themeColor="text1"/>
        </w:rPr>
      </w:pPr>
      <w:r w:rsidRPr="0070394C">
        <w:rPr>
          <w:b/>
          <w:color w:val="000000" w:themeColor="text1"/>
        </w:rPr>
        <w:t>should</w:t>
      </w:r>
      <w:r w:rsidRPr="0070394C">
        <w:rPr>
          <w:color w:val="000000" w:themeColor="text1"/>
        </w:rPr>
        <w:tab/>
      </w:r>
      <w:r w:rsidRPr="0070394C">
        <w:rPr>
          <w:color w:val="000000" w:themeColor="text1"/>
        </w:rPr>
        <w:tab/>
        <w:t>indicates a recommendation to do something</w:t>
      </w:r>
    </w:p>
    <w:p w14:paraId="48478D89" w14:textId="77777777" w:rsidR="008C384C" w:rsidRPr="0070394C" w:rsidRDefault="008C384C" w:rsidP="00774DA4">
      <w:pPr>
        <w:pStyle w:val="EX"/>
        <w:rPr>
          <w:color w:val="000000" w:themeColor="text1"/>
        </w:rPr>
      </w:pPr>
      <w:r w:rsidRPr="0070394C">
        <w:rPr>
          <w:b/>
          <w:color w:val="000000" w:themeColor="text1"/>
        </w:rPr>
        <w:t>should not</w:t>
      </w:r>
      <w:r w:rsidRPr="0070394C">
        <w:rPr>
          <w:color w:val="000000" w:themeColor="text1"/>
        </w:rPr>
        <w:tab/>
        <w:t>indicates a recommendation not to do something</w:t>
      </w:r>
    </w:p>
    <w:p w14:paraId="7C0D94B0" w14:textId="77777777" w:rsidR="008C384C" w:rsidRPr="0070394C" w:rsidRDefault="008C384C" w:rsidP="00774DA4">
      <w:pPr>
        <w:pStyle w:val="EX"/>
        <w:rPr>
          <w:color w:val="000000" w:themeColor="text1"/>
        </w:rPr>
      </w:pPr>
      <w:r w:rsidRPr="0070394C">
        <w:rPr>
          <w:b/>
          <w:color w:val="000000" w:themeColor="text1"/>
        </w:rPr>
        <w:t>may</w:t>
      </w:r>
      <w:r w:rsidRPr="0070394C">
        <w:rPr>
          <w:color w:val="000000" w:themeColor="text1"/>
        </w:rPr>
        <w:tab/>
      </w:r>
      <w:r w:rsidRPr="0070394C">
        <w:rPr>
          <w:color w:val="000000" w:themeColor="text1"/>
        </w:rPr>
        <w:tab/>
        <w:t>indicates permission to do something</w:t>
      </w:r>
    </w:p>
    <w:p w14:paraId="300E0E90" w14:textId="77777777" w:rsidR="008C384C" w:rsidRPr="0070394C" w:rsidRDefault="008C384C" w:rsidP="00774DA4">
      <w:pPr>
        <w:pStyle w:val="EX"/>
        <w:rPr>
          <w:color w:val="000000" w:themeColor="text1"/>
        </w:rPr>
      </w:pPr>
      <w:r w:rsidRPr="0070394C">
        <w:rPr>
          <w:b/>
          <w:color w:val="000000" w:themeColor="text1"/>
        </w:rPr>
        <w:t>need not</w:t>
      </w:r>
      <w:r w:rsidRPr="0070394C">
        <w:rPr>
          <w:color w:val="000000" w:themeColor="text1"/>
        </w:rPr>
        <w:tab/>
        <w:t>indicates permission not to do something</w:t>
      </w:r>
    </w:p>
    <w:p w14:paraId="26517013" w14:textId="77777777" w:rsidR="008C384C" w:rsidRPr="0070394C" w:rsidRDefault="008C384C" w:rsidP="00A27486">
      <w:pPr>
        <w:rPr>
          <w:color w:val="000000" w:themeColor="text1"/>
        </w:rPr>
      </w:pPr>
      <w:r w:rsidRPr="0070394C">
        <w:rPr>
          <w:color w:val="000000" w:themeColor="text1"/>
        </w:rPr>
        <w:t>The construction "may not" is ambiguous</w:t>
      </w:r>
      <w:r w:rsidR="001F1132" w:rsidRPr="0070394C">
        <w:rPr>
          <w:color w:val="000000" w:themeColor="text1"/>
        </w:rPr>
        <w:t xml:space="preserve"> </w:t>
      </w:r>
      <w:r w:rsidRPr="0070394C">
        <w:rPr>
          <w:color w:val="000000" w:themeColor="text1"/>
        </w:rPr>
        <w:t xml:space="preserve">and </w:t>
      </w:r>
      <w:r w:rsidR="00774DA4" w:rsidRPr="0070394C">
        <w:rPr>
          <w:color w:val="000000" w:themeColor="text1"/>
        </w:rPr>
        <w:t>is not</w:t>
      </w:r>
      <w:r w:rsidR="00F9008D" w:rsidRPr="0070394C">
        <w:rPr>
          <w:color w:val="000000" w:themeColor="text1"/>
        </w:rPr>
        <w:t xml:space="preserve"> </w:t>
      </w:r>
      <w:r w:rsidRPr="0070394C">
        <w:rPr>
          <w:color w:val="000000" w:themeColor="text1"/>
        </w:rPr>
        <w:t>used in normative elements.</w:t>
      </w:r>
      <w:r w:rsidR="001F1132" w:rsidRPr="0070394C">
        <w:rPr>
          <w:color w:val="000000" w:themeColor="text1"/>
        </w:rPr>
        <w:t xml:space="preserve"> The </w:t>
      </w:r>
      <w:r w:rsidR="003765B8" w:rsidRPr="0070394C">
        <w:rPr>
          <w:color w:val="000000" w:themeColor="text1"/>
        </w:rPr>
        <w:t xml:space="preserve">unambiguous </w:t>
      </w:r>
      <w:r w:rsidR="001F1132" w:rsidRPr="0070394C">
        <w:rPr>
          <w:color w:val="000000" w:themeColor="text1"/>
        </w:rPr>
        <w:t>construction</w:t>
      </w:r>
      <w:r w:rsidR="003765B8" w:rsidRPr="0070394C">
        <w:rPr>
          <w:color w:val="000000" w:themeColor="text1"/>
        </w:rPr>
        <w:t>s</w:t>
      </w:r>
      <w:r w:rsidR="001F1132" w:rsidRPr="0070394C">
        <w:rPr>
          <w:color w:val="000000" w:themeColor="text1"/>
        </w:rPr>
        <w:t xml:space="preserve"> "might not" </w:t>
      </w:r>
      <w:r w:rsidR="003765B8" w:rsidRPr="0070394C">
        <w:rPr>
          <w:color w:val="000000" w:themeColor="text1"/>
        </w:rPr>
        <w:t>or "shall not" are</w:t>
      </w:r>
      <w:r w:rsidR="001F1132" w:rsidRPr="0070394C">
        <w:rPr>
          <w:color w:val="000000" w:themeColor="text1"/>
        </w:rPr>
        <w:t xml:space="preserve"> used </w:t>
      </w:r>
      <w:r w:rsidR="003765B8" w:rsidRPr="0070394C">
        <w:rPr>
          <w:color w:val="000000" w:themeColor="text1"/>
        </w:rPr>
        <w:t xml:space="preserve">instead, depending upon the </w:t>
      </w:r>
      <w:r w:rsidR="001F1132" w:rsidRPr="0070394C">
        <w:rPr>
          <w:color w:val="000000" w:themeColor="text1"/>
        </w:rPr>
        <w:t>meaning intended.</w:t>
      </w:r>
    </w:p>
    <w:p w14:paraId="1D454080" w14:textId="77777777" w:rsidR="008C384C" w:rsidRPr="0070394C" w:rsidRDefault="008C384C" w:rsidP="00774DA4">
      <w:pPr>
        <w:pStyle w:val="EX"/>
        <w:rPr>
          <w:color w:val="000000" w:themeColor="text1"/>
        </w:rPr>
      </w:pPr>
      <w:r w:rsidRPr="0070394C">
        <w:rPr>
          <w:b/>
          <w:color w:val="000000" w:themeColor="text1"/>
        </w:rPr>
        <w:t>can</w:t>
      </w:r>
      <w:r w:rsidRPr="0070394C">
        <w:rPr>
          <w:color w:val="000000" w:themeColor="text1"/>
        </w:rPr>
        <w:tab/>
      </w:r>
      <w:r w:rsidRPr="0070394C">
        <w:rPr>
          <w:color w:val="000000" w:themeColor="text1"/>
        </w:rPr>
        <w:tab/>
        <w:t>indicates</w:t>
      </w:r>
      <w:r w:rsidR="00774DA4" w:rsidRPr="0070394C">
        <w:rPr>
          <w:color w:val="000000" w:themeColor="text1"/>
        </w:rPr>
        <w:t xml:space="preserve"> that something is possible</w:t>
      </w:r>
    </w:p>
    <w:p w14:paraId="04C83FCD" w14:textId="77777777" w:rsidR="00774DA4" w:rsidRPr="0070394C" w:rsidRDefault="00774DA4" w:rsidP="00774DA4">
      <w:pPr>
        <w:pStyle w:val="EX"/>
        <w:rPr>
          <w:color w:val="000000" w:themeColor="text1"/>
        </w:rPr>
      </w:pPr>
      <w:r w:rsidRPr="0070394C">
        <w:rPr>
          <w:b/>
          <w:color w:val="000000" w:themeColor="text1"/>
        </w:rPr>
        <w:t>cannot</w:t>
      </w:r>
      <w:r w:rsidRPr="0070394C">
        <w:rPr>
          <w:color w:val="000000" w:themeColor="text1"/>
        </w:rPr>
        <w:tab/>
      </w:r>
      <w:r w:rsidRPr="0070394C">
        <w:rPr>
          <w:color w:val="000000" w:themeColor="text1"/>
        </w:rPr>
        <w:tab/>
        <w:t>indicates that something is impossible</w:t>
      </w:r>
    </w:p>
    <w:p w14:paraId="11445206" w14:textId="77777777" w:rsidR="00774DA4" w:rsidRPr="0070394C" w:rsidRDefault="00774DA4" w:rsidP="00A27486">
      <w:pPr>
        <w:rPr>
          <w:color w:val="000000" w:themeColor="text1"/>
        </w:rPr>
      </w:pPr>
      <w:r w:rsidRPr="0070394C">
        <w:rPr>
          <w:color w:val="000000" w:themeColor="text1"/>
        </w:rPr>
        <w:t xml:space="preserve">The constructions "can" and "cannot" </w:t>
      </w:r>
      <w:r w:rsidR="00F9008D" w:rsidRPr="0070394C">
        <w:rPr>
          <w:color w:val="000000" w:themeColor="text1"/>
        </w:rPr>
        <w:t xml:space="preserve">are not </w:t>
      </w:r>
      <w:r w:rsidRPr="0070394C">
        <w:rPr>
          <w:color w:val="000000" w:themeColor="text1"/>
        </w:rPr>
        <w:t>substitute</w:t>
      </w:r>
      <w:r w:rsidR="003765B8" w:rsidRPr="0070394C">
        <w:rPr>
          <w:color w:val="000000" w:themeColor="text1"/>
        </w:rPr>
        <w:t>s</w:t>
      </w:r>
      <w:r w:rsidRPr="0070394C">
        <w:rPr>
          <w:color w:val="000000" w:themeColor="text1"/>
        </w:rPr>
        <w:t xml:space="preserve"> for "may" and "need not".</w:t>
      </w:r>
    </w:p>
    <w:p w14:paraId="050B6CA7" w14:textId="77777777" w:rsidR="00774DA4" w:rsidRPr="0070394C" w:rsidRDefault="00774DA4" w:rsidP="00774DA4">
      <w:pPr>
        <w:pStyle w:val="EX"/>
        <w:rPr>
          <w:color w:val="000000" w:themeColor="text1"/>
        </w:rPr>
      </w:pPr>
      <w:r w:rsidRPr="0070394C">
        <w:rPr>
          <w:b/>
          <w:color w:val="000000" w:themeColor="text1"/>
        </w:rPr>
        <w:t>will</w:t>
      </w:r>
      <w:r w:rsidRPr="0070394C">
        <w:rPr>
          <w:color w:val="000000" w:themeColor="text1"/>
        </w:rPr>
        <w:tab/>
      </w:r>
      <w:r w:rsidRPr="0070394C">
        <w:rPr>
          <w:color w:val="000000" w:themeColor="text1"/>
        </w:rPr>
        <w:tab/>
        <w:t xml:space="preserve">indicates that something is certain </w:t>
      </w:r>
      <w:r w:rsidR="003765B8" w:rsidRPr="0070394C">
        <w:rPr>
          <w:color w:val="000000" w:themeColor="text1"/>
        </w:rPr>
        <w:t xml:space="preserve">or </w:t>
      </w:r>
      <w:r w:rsidRPr="0070394C">
        <w:rPr>
          <w:color w:val="000000" w:themeColor="text1"/>
        </w:rPr>
        <w:t xml:space="preserve">expected to happen </w:t>
      </w:r>
      <w:r w:rsidR="003765B8" w:rsidRPr="0070394C">
        <w:rPr>
          <w:color w:val="000000" w:themeColor="text1"/>
        </w:rPr>
        <w:t xml:space="preserve">as a result of action taken by an </w:t>
      </w:r>
      <w:r w:rsidRPr="0070394C">
        <w:rPr>
          <w:color w:val="000000" w:themeColor="text1"/>
        </w:rPr>
        <w:t>agency the behaviour of which is outside the scope of the present document</w:t>
      </w:r>
    </w:p>
    <w:p w14:paraId="2253E630" w14:textId="77777777" w:rsidR="00774DA4" w:rsidRPr="0070394C" w:rsidRDefault="00774DA4" w:rsidP="00774DA4">
      <w:pPr>
        <w:pStyle w:val="EX"/>
        <w:rPr>
          <w:color w:val="000000" w:themeColor="text1"/>
        </w:rPr>
      </w:pPr>
      <w:r w:rsidRPr="0070394C">
        <w:rPr>
          <w:b/>
          <w:color w:val="000000" w:themeColor="text1"/>
        </w:rPr>
        <w:t>will not</w:t>
      </w:r>
      <w:r w:rsidRPr="0070394C">
        <w:rPr>
          <w:color w:val="000000" w:themeColor="text1"/>
        </w:rPr>
        <w:tab/>
      </w:r>
      <w:r w:rsidRPr="0070394C">
        <w:rPr>
          <w:color w:val="000000" w:themeColor="text1"/>
        </w:rPr>
        <w:tab/>
        <w:t xml:space="preserve">indicates that something is certain </w:t>
      </w:r>
      <w:r w:rsidR="003765B8" w:rsidRPr="0070394C">
        <w:rPr>
          <w:color w:val="000000" w:themeColor="text1"/>
        </w:rPr>
        <w:t xml:space="preserve">or expected not </w:t>
      </w:r>
      <w:r w:rsidRPr="0070394C">
        <w:rPr>
          <w:color w:val="000000" w:themeColor="text1"/>
        </w:rPr>
        <w:t xml:space="preserve">to happen </w:t>
      </w:r>
      <w:r w:rsidR="003765B8" w:rsidRPr="0070394C">
        <w:rPr>
          <w:color w:val="000000" w:themeColor="text1"/>
        </w:rPr>
        <w:t xml:space="preserve">as a result of action taken </w:t>
      </w:r>
      <w:r w:rsidRPr="0070394C">
        <w:rPr>
          <w:color w:val="000000" w:themeColor="text1"/>
        </w:rPr>
        <w:t xml:space="preserve">by </w:t>
      </w:r>
      <w:r w:rsidR="003765B8" w:rsidRPr="0070394C">
        <w:rPr>
          <w:color w:val="000000" w:themeColor="text1"/>
        </w:rPr>
        <w:t xml:space="preserve">an </w:t>
      </w:r>
      <w:r w:rsidRPr="0070394C">
        <w:rPr>
          <w:color w:val="000000" w:themeColor="text1"/>
        </w:rPr>
        <w:t>agency the behaviour of which is outside the scope of the present document</w:t>
      </w:r>
    </w:p>
    <w:p w14:paraId="07B276AA" w14:textId="77777777" w:rsidR="001F1132" w:rsidRPr="0070394C" w:rsidRDefault="001F1132" w:rsidP="00774DA4">
      <w:pPr>
        <w:pStyle w:val="EX"/>
        <w:rPr>
          <w:color w:val="000000" w:themeColor="text1"/>
        </w:rPr>
      </w:pPr>
      <w:r w:rsidRPr="0070394C">
        <w:rPr>
          <w:b/>
          <w:color w:val="000000" w:themeColor="text1"/>
        </w:rPr>
        <w:t>might</w:t>
      </w:r>
      <w:r w:rsidRPr="0070394C">
        <w:rPr>
          <w:color w:val="000000" w:themeColor="text1"/>
        </w:rPr>
        <w:tab/>
        <w:t xml:space="preserve">indicates a likelihood that something will happen as a result of </w:t>
      </w:r>
      <w:r w:rsidR="003765B8" w:rsidRPr="0070394C">
        <w:rPr>
          <w:color w:val="000000" w:themeColor="text1"/>
        </w:rPr>
        <w:t xml:space="preserve">action taken by </w:t>
      </w:r>
      <w:r w:rsidRPr="0070394C">
        <w:rPr>
          <w:color w:val="000000" w:themeColor="text1"/>
        </w:rPr>
        <w:t>some agency the behaviour of which is outside the scope of the present document</w:t>
      </w:r>
    </w:p>
    <w:p w14:paraId="647F0636" w14:textId="77777777" w:rsidR="003765B8" w:rsidRPr="0070394C" w:rsidRDefault="003765B8" w:rsidP="003765B8">
      <w:pPr>
        <w:pStyle w:val="EX"/>
        <w:rPr>
          <w:color w:val="000000" w:themeColor="text1"/>
        </w:rPr>
      </w:pPr>
      <w:r w:rsidRPr="0070394C">
        <w:rPr>
          <w:b/>
          <w:color w:val="000000" w:themeColor="text1"/>
        </w:rPr>
        <w:lastRenderedPageBreak/>
        <w:t>might not</w:t>
      </w:r>
      <w:r w:rsidRPr="0070394C">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70394C" w:rsidRDefault="001F1132" w:rsidP="001F1132">
      <w:pPr>
        <w:rPr>
          <w:color w:val="000000" w:themeColor="text1"/>
        </w:rPr>
      </w:pPr>
      <w:r w:rsidRPr="0070394C">
        <w:rPr>
          <w:color w:val="000000" w:themeColor="text1"/>
        </w:rPr>
        <w:t>In addition:</w:t>
      </w:r>
    </w:p>
    <w:p w14:paraId="3A35F44F" w14:textId="77777777" w:rsidR="00774DA4" w:rsidRPr="0070394C" w:rsidRDefault="00774DA4" w:rsidP="00774DA4">
      <w:pPr>
        <w:pStyle w:val="EX"/>
        <w:rPr>
          <w:color w:val="000000" w:themeColor="text1"/>
        </w:rPr>
      </w:pPr>
      <w:r w:rsidRPr="0070394C">
        <w:rPr>
          <w:b/>
          <w:color w:val="000000" w:themeColor="text1"/>
        </w:rPr>
        <w:t>is</w:t>
      </w:r>
      <w:r w:rsidRPr="0070394C">
        <w:rPr>
          <w:color w:val="000000" w:themeColor="text1"/>
        </w:rPr>
        <w:tab/>
        <w:t>(or any other verb in the indicative</w:t>
      </w:r>
      <w:r w:rsidR="001F1132" w:rsidRPr="0070394C">
        <w:rPr>
          <w:color w:val="000000" w:themeColor="text1"/>
        </w:rPr>
        <w:t xml:space="preserve"> mood</w:t>
      </w:r>
      <w:r w:rsidRPr="0070394C">
        <w:rPr>
          <w:color w:val="000000" w:themeColor="text1"/>
        </w:rPr>
        <w:t>) indicates a statement of fact</w:t>
      </w:r>
    </w:p>
    <w:p w14:paraId="42EA5656" w14:textId="77777777" w:rsidR="00647114" w:rsidRPr="0070394C" w:rsidRDefault="00647114" w:rsidP="00774DA4">
      <w:pPr>
        <w:pStyle w:val="EX"/>
        <w:rPr>
          <w:color w:val="000000" w:themeColor="text1"/>
        </w:rPr>
      </w:pPr>
      <w:r w:rsidRPr="0070394C">
        <w:rPr>
          <w:b/>
          <w:color w:val="000000" w:themeColor="text1"/>
        </w:rPr>
        <w:t>is not</w:t>
      </w:r>
      <w:r w:rsidRPr="0070394C">
        <w:rPr>
          <w:color w:val="000000" w:themeColor="text1"/>
        </w:rPr>
        <w:tab/>
        <w:t>(or any other negative verb in the indicative</w:t>
      </w:r>
      <w:r w:rsidR="001F1132" w:rsidRPr="0070394C">
        <w:rPr>
          <w:color w:val="000000" w:themeColor="text1"/>
        </w:rPr>
        <w:t xml:space="preserve"> mood</w:t>
      </w:r>
      <w:r w:rsidRPr="0070394C">
        <w:rPr>
          <w:color w:val="000000" w:themeColor="text1"/>
        </w:rPr>
        <w:t>) indicates a statement of fact</w:t>
      </w:r>
    </w:p>
    <w:p w14:paraId="32FF00B4" w14:textId="77777777" w:rsidR="00774DA4" w:rsidRPr="0070394C" w:rsidRDefault="00647114" w:rsidP="00A27486">
      <w:pPr>
        <w:rPr>
          <w:color w:val="000000" w:themeColor="text1"/>
        </w:rPr>
      </w:pPr>
      <w:r w:rsidRPr="0070394C">
        <w:rPr>
          <w:color w:val="000000" w:themeColor="text1"/>
        </w:rPr>
        <w:t>The constructions "is" and "is not" do not indicate requirements.</w:t>
      </w:r>
    </w:p>
    <w:p w14:paraId="7BCABC99" w14:textId="77777777" w:rsidR="005432EB" w:rsidRPr="0070394C" w:rsidRDefault="00080512" w:rsidP="005432EB">
      <w:pPr>
        <w:pStyle w:val="Heading1"/>
        <w:rPr>
          <w:color w:val="000000" w:themeColor="text1"/>
        </w:rPr>
      </w:pPr>
      <w:bookmarkStart w:id="38" w:name="introduction"/>
      <w:bookmarkEnd w:id="38"/>
      <w:r w:rsidRPr="0070394C">
        <w:rPr>
          <w:color w:val="000000" w:themeColor="text1"/>
        </w:rPr>
        <w:br w:type="page"/>
      </w:r>
      <w:bookmarkStart w:id="39" w:name="scope"/>
      <w:bookmarkStart w:id="40" w:name="_Toc21095032"/>
      <w:bookmarkStart w:id="41" w:name="_Toc29766565"/>
      <w:bookmarkStart w:id="42" w:name="_Toc36040712"/>
      <w:bookmarkStart w:id="43" w:name="_Toc37228122"/>
      <w:bookmarkStart w:id="44" w:name="_Toc37228626"/>
      <w:bookmarkStart w:id="45" w:name="_Toc37229130"/>
      <w:bookmarkStart w:id="46" w:name="_Toc45906687"/>
      <w:bookmarkStart w:id="47" w:name="_Toc61116174"/>
      <w:bookmarkStart w:id="48" w:name="_Toc67054823"/>
      <w:bookmarkStart w:id="49" w:name="_Toc74763024"/>
      <w:bookmarkStart w:id="50" w:name="_Toc76505320"/>
      <w:bookmarkStart w:id="51" w:name="_Toc83109781"/>
      <w:bookmarkStart w:id="52" w:name="_Toc89875506"/>
      <w:bookmarkStart w:id="53" w:name="_Toc98707218"/>
      <w:bookmarkStart w:id="54" w:name="_Toc105697856"/>
      <w:bookmarkStart w:id="55" w:name="_Toc123141515"/>
      <w:bookmarkStart w:id="56" w:name="_Toc124165600"/>
      <w:bookmarkStart w:id="57" w:name="_Toc130919158"/>
      <w:bookmarkStart w:id="58" w:name="_Toc137305872"/>
      <w:bookmarkStart w:id="59" w:name="_Toc138890074"/>
      <w:bookmarkStart w:id="60" w:name="_Toc145093917"/>
      <w:bookmarkStart w:id="61" w:name="_Toc155240750"/>
      <w:bookmarkStart w:id="62" w:name="_Toc155241261"/>
      <w:bookmarkStart w:id="63" w:name="_Toc161847347"/>
      <w:bookmarkStart w:id="64" w:name="_Toc219541451"/>
      <w:bookmarkEnd w:id="39"/>
      <w:r w:rsidR="005432EB" w:rsidRPr="0070394C">
        <w:rPr>
          <w:color w:val="000000" w:themeColor="text1"/>
        </w:rPr>
        <w:lastRenderedPageBreak/>
        <w:t>1</w:t>
      </w:r>
      <w:r w:rsidR="005432EB" w:rsidRPr="0070394C">
        <w:rPr>
          <w:color w:val="000000" w:themeColor="text1"/>
        </w:rPr>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BB2372A" w14:textId="0C7D7A66" w:rsidR="005432EB" w:rsidRPr="0070394C" w:rsidRDefault="005432EB" w:rsidP="005432EB">
      <w:pPr>
        <w:rPr>
          <w:color w:val="000000" w:themeColor="text1"/>
        </w:rPr>
      </w:pPr>
      <w:r w:rsidRPr="0070394C">
        <w:rPr>
          <w:color w:val="000000" w:themeColor="text1"/>
        </w:rPr>
        <w:t xml:space="preserve">The present document specifies the conducted test methods and conformance requirements for </w:t>
      </w:r>
      <w:r w:rsidRPr="0070394C">
        <w:rPr>
          <w:rFonts w:cs="v5.0.0"/>
          <w:i/>
          <w:color w:val="000000" w:themeColor="text1"/>
        </w:rPr>
        <w:t>single RAT E-UTRA operation</w:t>
      </w:r>
      <w:r w:rsidRPr="0070394C">
        <w:rPr>
          <w:color w:val="000000" w:themeColor="text1"/>
        </w:rPr>
        <w:t xml:space="preserve">, </w:t>
      </w:r>
      <w:r w:rsidRPr="0070394C">
        <w:rPr>
          <w:rFonts w:cs="v5.0.0"/>
          <w:i/>
          <w:color w:val="000000" w:themeColor="text1"/>
        </w:rPr>
        <w:t>single RAT UTRA operation</w:t>
      </w:r>
      <w:r w:rsidRPr="0070394C" w:rsidDel="009A10B9">
        <w:rPr>
          <w:color w:val="000000" w:themeColor="text1"/>
        </w:rPr>
        <w:t xml:space="preserve"> </w:t>
      </w:r>
      <w:r w:rsidRPr="0070394C">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70394C">
        <w:rPr>
          <w:rFonts w:cs="v5.0.0"/>
          <w:snapToGrid w:val="0"/>
          <w:color w:val="000000" w:themeColor="text1"/>
        </w:rPr>
        <w:t>TS 2</w:t>
      </w:r>
      <w:r w:rsidRPr="0070394C">
        <w:rPr>
          <w:rFonts w:cs="v5.0.0"/>
          <w:snapToGrid w:val="0"/>
          <w:color w:val="000000" w:themeColor="text1"/>
        </w:rPr>
        <w:t>5.104</w:t>
      </w:r>
      <w:r w:rsidR="007D061B" w:rsidRPr="0070394C">
        <w:rPr>
          <w:rFonts w:cs="v5.0.0"/>
          <w:snapToGrid w:val="0"/>
          <w:color w:val="000000" w:themeColor="text1"/>
        </w:rPr>
        <w:t> [</w:t>
      </w:r>
      <w:r w:rsidRPr="0070394C">
        <w:rPr>
          <w:rFonts w:cs="v5.0.0"/>
          <w:snapToGrid w:val="0"/>
          <w:color w:val="000000" w:themeColor="text1"/>
        </w:rPr>
        <w:t xml:space="preserve">2], </w:t>
      </w:r>
      <w:r w:rsidR="007D061B" w:rsidRPr="0070394C">
        <w:rPr>
          <w:rFonts w:cs="v5.0.0"/>
          <w:snapToGrid w:val="0"/>
          <w:color w:val="000000" w:themeColor="text1"/>
        </w:rPr>
        <w:t>TS 2</w:t>
      </w:r>
      <w:r w:rsidRPr="0070394C">
        <w:rPr>
          <w:rFonts w:cs="v5.0.0"/>
          <w:snapToGrid w:val="0"/>
          <w:color w:val="000000" w:themeColor="text1"/>
        </w:rPr>
        <w:t xml:space="preserve">5.105 [3], </w:t>
      </w:r>
      <w:r w:rsidR="007D061B" w:rsidRPr="0070394C">
        <w:rPr>
          <w:rFonts w:cs="v5.0.0"/>
          <w:snapToGrid w:val="0"/>
          <w:color w:val="000000" w:themeColor="text1"/>
        </w:rPr>
        <w:t>TS 3</w:t>
      </w:r>
      <w:r w:rsidRPr="0070394C">
        <w:rPr>
          <w:rFonts w:cs="v5.0.0"/>
          <w:snapToGrid w:val="0"/>
          <w:color w:val="000000" w:themeColor="text1"/>
        </w:rPr>
        <w:t xml:space="preserve">6.104 [4], </w:t>
      </w:r>
      <w:r w:rsidR="007D061B" w:rsidRPr="0070394C">
        <w:rPr>
          <w:rFonts w:cs="v5.0.0"/>
          <w:snapToGrid w:val="0"/>
          <w:color w:val="000000" w:themeColor="text1"/>
        </w:rPr>
        <w:t>TS 3</w:t>
      </w:r>
      <w:r w:rsidRPr="0070394C">
        <w:rPr>
          <w:rFonts w:cs="v5.0.0"/>
          <w:snapToGrid w:val="0"/>
          <w:color w:val="000000" w:themeColor="text1"/>
        </w:rPr>
        <w:t>8.104</w:t>
      </w:r>
      <w:r w:rsidR="007D061B" w:rsidRPr="0070394C">
        <w:rPr>
          <w:rFonts w:cs="v5.0.0"/>
          <w:snapToGrid w:val="0"/>
          <w:color w:val="000000" w:themeColor="text1"/>
        </w:rPr>
        <w:t> [</w:t>
      </w:r>
      <w:r w:rsidRPr="0070394C">
        <w:rPr>
          <w:rFonts w:cs="v5.0.0"/>
          <w:snapToGrid w:val="0"/>
          <w:color w:val="000000" w:themeColor="text1"/>
        </w:rPr>
        <w:t xml:space="preserve">36] or </w:t>
      </w:r>
      <w:r w:rsidR="007D061B" w:rsidRPr="0070394C">
        <w:rPr>
          <w:rFonts w:cs="v5.0.0"/>
          <w:snapToGrid w:val="0"/>
          <w:color w:val="000000" w:themeColor="text1"/>
        </w:rPr>
        <w:t>TS 3</w:t>
      </w:r>
      <w:r w:rsidRPr="0070394C">
        <w:rPr>
          <w:rFonts w:cs="v5.0.0"/>
          <w:snapToGrid w:val="0"/>
          <w:color w:val="000000" w:themeColor="text1"/>
        </w:rPr>
        <w:t>7.104</w:t>
      </w:r>
      <w:r w:rsidR="007D061B" w:rsidRPr="0070394C">
        <w:rPr>
          <w:rFonts w:cs="v5.0.0"/>
          <w:snapToGrid w:val="0"/>
          <w:color w:val="000000" w:themeColor="text1"/>
        </w:rPr>
        <w:t> [</w:t>
      </w:r>
      <w:r w:rsidRPr="0070394C">
        <w:rPr>
          <w:rFonts w:cs="v5.0.0"/>
          <w:snapToGrid w:val="0"/>
          <w:color w:val="000000" w:themeColor="text1"/>
        </w:rPr>
        <w:t>5]</w:t>
      </w:r>
      <w:r w:rsidRPr="0070394C">
        <w:rPr>
          <w:color w:val="000000" w:themeColor="text1"/>
        </w:rPr>
        <w:t xml:space="preserve">. The technical specification </w:t>
      </w:r>
      <w:r w:rsidR="007D061B" w:rsidRPr="0070394C">
        <w:rPr>
          <w:rFonts w:cs="v5.0.0"/>
          <w:color w:val="000000" w:themeColor="text1"/>
        </w:rPr>
        <w:t>T</w:t>
      </w:r>
      <w:r w:rsidR="007D061B" w:rsidRPr="0070394C">
        <w:rPr>
          <w:color w:val="000000" w:themeColor="text1"/>
        </w:rPr>
        <w:t>S 3</w:t>
      </w:r>
      <w:r w:rsidRPr="0070394C">
        <w:rPr>
          <w:color w:val="000000" w:themeColor="text1"/>
        </w:rPr>
        <w:t xml:space="preserve">7.145 is in 2 parts, part </w:t>
      </w:r>
      <w:r w:rsidR="007D061B" w:rsidRPr="0070394C">
        <w:rPr>
          <w:rFonts w:cs="v5.0.0"/>
          <w:color w:val="000000" w:themeColor="text1"/>
        </w:rPr>
        <w:t>T</w:t>
      </w:r>
      <w:r w:rsidR="007D061B" w:rsidRPr="0070394C">
        <w:rPr>
          <w:color w:val="000000" w:themeColor="text1"/>
        </w:rPr>
        <w:t>S 3</w:t>
      </w:r>
      <w:r w:rsidRPr="0070394C">
        <w:rPr>
          <w:color w:val="000000" w:themeColor="text1"/>
        </w:rPr>
        <w:t xml:space="preserve">7.145-1 (the present document) covers conducted requirements and part </w:t>
      </w:r>
      <w:r w:rsidR="007D061B" w:rsidRPr="0070394C">
        <w:rPr>
          <w:rFonts w:cs="v5.0.0"/>
          <w:color w:val="000000" w:themeColor="text1"/>
        </w:rPr>
        <w:t>T</w:t>
      </w:r>
      <w:r w:rsidR="007D061B" w:rsidRPr="0070394C">
        <w:rPr>
          <w:color w:val="000000" w:themeColor="text1"/>
        </w:rPr>
        <w:t>S 3</w:t>
      </w:r>
      <w:r w:rsidRPr="0070394C">
        <w:rPr>
          <w:color w:val="000000" w:themeColor="text1"/>
        </w:rPr>
        <w:t>7.145-2 [40] covers radiated requirements.</w:t>
      </w:r>
    </w:p>
    <w:p w14:paraId="67DEE0EA" w14:textId="77777777" w:rsidR="007D061B" w:rsidRPr="0070394C" w:rsidRDefault="005432EB" w:rsidP="005432EB">
      <w:pPr>
        <w:rPr>
          <w:color w:val="000000" w:themeColor="text1"/>
        </w:rPr>
      </w:pPr>
      <w:r w:rsidRPr="0070394C">
        <w:rPr>
          <w:color w:val="000000" w:themeColor="text1"/>
        </w:rPr>
        <w:t xml:space="preserve">The present document does not </w:t>
      </w:r>
      <w:r w:rsidRPr="0070394C">
        <w:rPr>
          <w:rFonts w:cs="v5.0.0"/>
          <w:color w:val="000000" w:themeColor="text1"/>
        </w:rPr>
        <w:t xml:space="preserve">establish conducted </w:t>
      </w:r>
      <w:r w:rsidRPr="0070394C">
        <w:rPr>
          <w:color w:val="000000" w:themeColor="text1"/>
        </w:rPr>
        <w:t xml:space="preserve">test methods and conformance requirements </w:t>
      </w:r>
      <w:r w:rsidRPr="0070394C">
        <w:rPr>
          <w:rFonts w:cs="v5.0.0"/>
          <w:color w:val="000000" w:themeColor="text1"/>
        </w:rPr>
        <w:t xml:space="preserve">for </w:t>
      </w:r>
      <w:r w:rsidRPr="0070394C">
        <w:rPr>
          <w:noProof/>
          <w:color w:val="000000" w:themeColor="text1"/>
        </w:rPr>
        <w:t>Band 46 operation as it is not supported</w:t>
      </w:r>
      <w:r w:rsidRPr="0070394C">
        <w:rPr>
          <w:color w:val="000000" w:themeColor="text1"/>
        </w:rPr>
        <w:t xml:space="preserve"> </w:t>
      </w:r>
      <w:r w:rsidRPr="0070394C">
        <w:rPr>
          <w:noProof/>
          <w:color w:val="000000" w:themeColor="text1"/>
        </w:rPr>
        <w:t>by AAS BS</w:t>
      </w:r>
      <w:r w:rsidRPr="0070394C">
        <w:rPr>
          <w:color w:val="000000" w:themeColor="text1"/>
          <w:lang w:eastAsia="zh-CN"/>
        </w:rPr>
        <w:t>, but Band 46 test requirements are still applicable for AAS BS for protection of and against Band 46 operation.</w:t>
      </w:r>
    </w:p>
    <w:p w14:paraId="2FC3D685" w14:textId="6C676478" w:rsidR="005432EB" w:rsidRPr="0070394C" w:rsidRDefault="005432EB" w:rsidP="005432EB">
      <w:pPr>
        <w:rPr>
          <w:rFonts w:cs="v5.0.0"/>
          <w:color w:val="000000" w:themeColor="text1"/>
        </w:rPr>
      </w:pPr>
      <w:r w:rsidRPr="0070394C">
        <w:rPr>
          <w:color w:val="000000" w:themeColor="text1"/>
        </w:rPr>
        <w:t xml:space="preserve">The present document does not </w:t>
      </w:r>
      <w:r w:rsidRPr="0070394C">
        <w:rPr>
          <w:rFonts w:cs="v5.0.0"/>
          <w:color w:val="000000" w:themeColor="text1"/>
        </w:rPr>
        <w:t xml:space="preserve">establish conducted </w:t>
      </w:r>
      <w:r w:rsidRPr="0070394C">
        <w:rPr>
          <w:color w:val="000000" w:themeColor="text1"/>
        </w:rPr>
        <w:t xml:space="preserve">test methods and conformance requirements </w:t>
      </w:r>
      <w:r w:rsidRPr="0070394C">
        <w:rPr>
          <w:rFonts w:cs="v5.0.0"/>
          <w:color w:val="000000" w:themeColor="text1"/>
        </w:rPr>
        <w:t xml:space="preserve">for </w:t>
      </w:r>
      <w:r w:rsidRPr="0070394C">
        <w:rPr>
          <w:noProof/>
          <w:color w:val="000000" w:themeColor="text1"/>
        </w:rPr>
        <w:t>Narrow-Band Internet of Things (NB-IoT)</w:t>
      </w:r>
      <w:r w:rsidRPr="0070394C">
        <w:rPr>
          <w:rFonts w:cs="v5.0.0"/>
          <w:color w:val="000000" w:themeColor="text1"/>
        </w:rPr>
        <w:t xml:space="preserve"> </w:t>
      </w:r>
      <w:r w:rsidRPr="0070394C">
        <w:rPr>
          <w:rFonts w:eastAsia="SimSun"/>
          <w:color w:val="000000" w:themeColor="text1"/>
          <w:lang w:eastAsia="zh-CN"/>
        </w:rPr>
        <w:t>in band, NB-IoT guard band</w:t>
      </w:r>
      <w:r w:rsidRPr="0070394C">
        <w:rPr>
          <w:rFonts w:cs="v5.0.0"/>
          <w:color w:val="000000" w:themeColor="text1"/>
        </w:rPr>
        <w:t xml:space="preserve">, or standalone NB-IoT operation, for AAS BS in </w:t>
      </w:r>
      <w:r w:rsidRPr="0070394C">
        <w:rPr>
          <w:rFonts w:cs="v5.0.0"/>
          <w:i/>
          <w:color w:val="000000" w:themeColor="text1"/>
        </w:rPr>
        <w:t>single RAT E-UTRA operation</w:t>
      </w:r>
      <w:r w:rsidRPr="0070394C">
        <w:rPr>
          <w:rFonts w:cs="v5.0.0"/>
          <w:color w:val="000000" w:themeColor="text1"/>
        </w:rPr>
        <w:t xml:space="preserve"> as defined in </w:t>
      </w:r>
      <w:r w:rsidR="007D061B" w:rsidRPr="0070394C">
        <w:rPr>
          <w:rFonts w:cs="v5.0.0"/>
          <w:color w:val="000000" w:themeColor="text1"/>
        </w:rPr>
        <w:t>TS 3</w:t>
      </w:r>
      <w:r w:rsidRPr="0070394C">
        <w:rPr>
          <w:rFonts w:cs="v5.0.0"/>
          <w:color w:val="000000" w:themeColor="text1"/>
        </w:rPr>
        <w:t>6.141</w:t>
      </w:r>
      <w:r w:rsidR="007D061B" w:rsidRPr="0070394C">
        <w:rPr>
          <w:rFonts w:cs="v5.0.0"/>
          <w:color w:val="000000" w:themeColor="text1"/>
        </w:rPr>
        <w:t> [</w:t>
      </w:r>
      <w:r w:rsidRPr="0070394C">
        <w:rPr>
          <w:rFonts w:cs="v5.0.0"/>
          <w:color w:val="000000" w:themeColor="text1"/>
        </w:rPr>
        <w:t xml:space="preserve">14], or for AAS BS in </w:t>
      </w:r>
      <w:r w:rsidRPr="0070394C">
        <w:rPr>
          <w:rFonts w:cs="v5.0.0"/>
          <w:i/>
          <w:color w:val="000000" w:themeColor="text1"/>
        </w:rPr>
        <w:t>MSR operation</w:t>
      </w:r>
      <w:r w:rsidRPr="0070394C">
        <w:rPr>
          <w:rFonts w:cs="v5.0.0"/>
          <w:color w:val="000000" w:themeColor="text1"/>
        </w:rPr>
        <w:t xml:space="preserve"> using E-UTRA as defined in </w:t>
      </w:r>
      <w:r w:rsidR="007D061B" w:rsidRPr="0070394C">
        <w:rPr>
          <w:rFonts w:cs="v5.0.0"/>
          <w:color w:val="000000" w:themeColor="text1"/>
        </w:rPr>
        <w:t>TS 3</w:t>
      </w:r>
      <w:r w:rsidRPr="0070394C">
        <w:rPr>
          <w:rFonts w:cs="v5.0.0"/>
          <w:color w:val="000000" w:themeColor="text1"/>
        </w:rPr>
        <w:t>7.141</w:t>
      </w:r>
      <w:r w:rsidR="007D061B" w:rsidRPr="0070394C">
        <w:rPr>
          <w:rFonts w:cs="v5.0.0"/>
          <w:color w:val="000000" w:themeColor="text1"/>
        </w:rPr>
        <w:t> [</w:t>
      </w:r>
      <w:r w:rsidRPr="0070394C">
        <w:rPr>
          <w:rFonts w:cs="v5.0.0"/>
          <w:color w:val="000000" w:themeColor="text1"/>
        </w:rPr>
        <w:t>13].</w:t>
      </w:r>
    </w:p>
    <w:p w14:paraId="07096D95" w14:textId="77777777" w:rsidR="005432EB" w:rsidRPr="0070394C" w:rsidRDefault="005432EB" w:rsidP="005432EB">
      <w:pPr>
        <w:pStyle w:val="Heading1"/>
        <w:rPr>
          <w:color w:val="000000" w:themeColor="text1"/>
        </w:rPr>
      </w:pPr>
      <w:bookmarkStart w:id="65" w:name="_Toc21095033"/>
      <w:bookmarkStart w:id="66" w:name="_Toc29766566"/>
      <w:bookmarkStart w:id="67" w:name="_Toc36040713"/>
      <w:bookmarkStart w:id="68" w:name="_Toc37228123"/>
      <w:bookmarkStart w:id="69" w:name="_Toc37228627"/>
      <w:bookmarkStart w:id="70" w:name="_Toc37229131"/>
      <w:bookmarkStart w:id="71" w:name="_Toc45906688"/>
      <w:bookmarkStart w:id="72" w:name="_Toc61116175"/>
      <w:bookmarkStart w:id="73" w:name="_Toc67054824"/>
      <w:bookmarkStart w:id="74" w:name="_Toc74763025"/>
      <w:bookmarkStart w:id="75" w:name="_Toc76505321"/>
      <w:bookmarkStart w:id="76" w:name="_Toc83109782"/>
      <w:bookmarkStart w:id="77" w:name="_Toc89875507"/>
      <w:bookmarkStart w:id="78" w:name="_Toc98707219"/>
      <w:bookmarkStart w:id="79" w:name="_Toc105697857"/>
      <w:bookmarkStart w:id="80" w:name="_Toc123141516"/>
      <w:bookmarkStart w:id="81" w:name="_Toc124165601"/>
      <w:bookmarkStart w:id="82" w:name="_Toc130919159"/>
      <w:bookmarkStart w:id="83" w:name="_Toc137305873"/>
      <w:bookmarkStart w:id="84" w:name="_Toc138890075"/>
      <w:bookmarkStart w:id="85" w:name="_Toc145093918"/>
      <w:bookmarkStart w:id="86" w:name="_Toc155240751"/>
      <w:bookmarkStart w:id="87" w:name="_Toc155241262"/>
      <w:bookmarkStart w:id="88" w:name="_Toc161847348"/>
      <w:bookmarkStart w:id="89" w:name="_Toc219541452"/>
      <w:r w:rsidRPr="0070394C">
        <w:rPr>
          <w:color w:val="000000" w:themeColor="text1"/>
        </w:rPr>
        <w:t>2</w:t>
      </w:r>
      <w:r w:rsidRPr="0070394C">
        <w:rPr>
          <w:color w:val="000000" w:themeColor="text1"/>
        </w:rPr>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FBDA8A0" w14:textId="77777777" w:rsidR="005432EB" w:rsidRPr="0070394C" w:rsidRDefault="005432EB" w:rsidP="005432EB">
      <w:pPr>
        <w:rPr>
          <w:color w:val="000000" w:themeColor="text1"/>
        </w:rPr>
      </w:pPr>
      <w:r w:rsidRPr="0070394C">
        <w:rPr>
          <w:color w:val="000000" w:themeColor="text1"/>
        </w:rPr>
        <w:t>The following documents contain provisions which, through reference in this text, constitute provisions of the present document.</w:t>
      </w:r>
    </w:p>
    <w:p w14:paraId="79FABE2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References are either specific (identified by date of publication, edition number, version number, etc.) or non</w:t>
      </w:r>
      <w:r w:rsidRPr="0070394C">
        <w:rPr>
          <w:color w:val="000000" w:themeColor="text1"/>
        </w:rPr>
        <w:noBreakHyphen/>
        <w:t>specific.</w:t>
      </w:r>
    </w:p>
    <w:p w14:paraId="235D57E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a specific reference, subsequent revisions do not apply.</w:t>
      </w:r>
    </w:p>
    <w:p w14:paraId="4F00FC5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a non-specific reference, the latest version applies. In the case of a reference to a 3GPP document (including a GSM document), a non-specific reference implicitly refers to the latest version of that document</w:t>
      </w:r>
      <w:r w:rsidRPr="0070394C">
        <w:rPr>
          <w:i/>
          <w:color w:val="000000" w:themeColor="text1"/>
        </w:rPr>
        <w:t xml:space="preserve"> in the same Release as the present document</w:t>
      </w:r>
      <w:r w:rsidRPr="0070394C">
        <w:rPr>
          <w:color w:val="000000" w:themeColor="text1"/>
        </w:rPr>
        <w:t>.</w:t>
      </w:r>
    </w:p>
    <w:p w14:paraId="73DCCEB8" w14:textId="77777777" w:rsidR="005432EB" w:rsidRPr="0070394C" w:rsidRDefault="005432EB" w:rsidP="005432EB">
      <w:pPr>
        <w:pStyle w:val="EX"/>
        <w:rPr>
          <w:color w:val="000000" w:themeColor="text1"/>
          <w:lang w:eastAsia="zh-CN"/>
        </w:rPr>
      </w:pPr>
      <w:r w:rsidRPr="0070394C">
        <w:rPr>
          <w:color w:val="000000" w:themeColor="text1"/>
        </w:rPr>
        <w:t>[1]</w:t>
      </w:r>
      <w:r w:rsidRPr="0070394C">
        <w:rPr>
          <w:color w:val="000000" w:themeColor="text1"/>
        </w:rPr>
        <w:tab/>
        <w:t>3GPP TR 21.905: "Vocabulary for 3GPP Specifications"</w:t>
      </w:r>
    </w:p>
    <w:p w14:paraId="78F36F7D" w14:textId="298EBB95" w:rsidR="005432EB" w:rsidRPr="0070394C" w:rsidRDefault="005432EB" w:rsidP="005432EB">
      <w:pPr>
        <w:pStyle w:val="EX"/>
        <w:rPr>
          <w:color w:val="000000" w:themeColor="text1"/>
          <w:lang w:eastAsia="zh-CN"/>
        </w:rPr>
      </w:pPr>
      <w:r w:rsidRPr="0070394C">
        <w:rPr>
          <w:color w:val="000000" w:themeColor="text1"/>
          <w:lang w:eastAsia="zh-CN"/>
        </w:rPr>
        <w:t>[2]</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5.104: "Base Station (BS) radio transmission and reception (FDD)"</w:t>
      </w:r>
    </w:p>
    <w:p w14:paraId="2E08F7FC" w14:textId="3DFB153C" w:rsidR="005432EB" w:rsidRPr="0070394C" w:rsidRDefault="005432EB" w:rsidP="005432EB">
      <w:pPr>
        <w:pStyle w:val="EX"/>
        <w:rPr>
          <w:color w:val="000000" w:themeColor="text1"/>
          <w:lang w:eastAsia="zh-CN"/>
        </w:rPr>
      </w:pPr>
      <w:r w:rsidRPr="0070394C">
        <w:rPr>
          <w:color w:val="000000" w:themeColor="text1"/>
          <w:lang w:eastAsia="zh-CN"/>
        </w:rPr>
        <w:t>[3]</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5.105: "Base Station (BS) radio transmission and reception (TDD)"</w:t>
      </w:r>
    </w:p>
    <w:p w14:paraId="291E55D7" w14:textId="4B1A7AC9" w:rsidR="005432EB" w:rsidRPr="0070394C" w:rsidRDefault="005432EB" w:rsidP="005432EB">
      <w:pPr>
        <w:pStyle w:val="EX"/>
        <w:rPr>
          <w:color w:val="000000" w:themeColor="text1"/>
          <w:lang w:eastAsia="zh-CN"/>
        </w:rPr>
      </w:pPr>
      <w:r w:rsidRPr="0070394C">
        <w:rPr>
          <w:color w:val="000000" w:themeColor="text1"/>
          <w:lang w:eastAsia="zh-CN"/>
        </w:rPr>
        <w:t>[4]</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6.104: "Evolved Universal Terrestrial Radio Access (E-UTRA); Base Station (BS) radio transmission and reception"</w:t>
      </w:r>
    </w:p>
    <w:p w14:paraId="0BCFE40A" w14:textId="00CD8189" w:rsidR="005432EB" w:rsidRPr="0070394C" w:rsidRDefault="005432EB" w:rsidP="005432EB">
      <w:pPr>
        <w:pStyle w:val="EX"/>
        <w:rPr>
          <w:color w:val="000000" w:themeColor="text1"/>
          <w:lang w:eastAsia="zh-CN"/>
        </w:rPr>
      </w:pPr>
      <w:r w:rsidRPr="0070394C">
        <w:rPr>
          <w:color w:val="000000" w:themeColor="text1"/>
          <w:lang w:eastAsia="zh-CN"/>
        </w:rPr>
        <w:t>[5]</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7.104: "NR, E-UTRA, UTRA and GSM/EDGE; Multi-Standard Radio (MSR) Base Station (BS) radio transmission and reception"</w:t>
      </w:r>
    </w:p>
    <w:p w14:paraId="416BF952" w14:textId="1EAD4F5F" w:rsidR="005432EB" w:rsidRPr="0070394C" w:rsidRDefault="005432EB" w:rsidP="005432EB">
      <w:pPr>
        <w:pStyle w:val="EX"/>
        <w:rPr>
          <w:color w:val="000000" w:themeColor="text1"/>
          <w:lang w:eastAsia="zh-CN"/>
        </w:rPr>
      </w:pPr>
      <w:r w:rsidRPr="0070394C">
        <w:rPr>
          <w:color w:val="000000" w:themeColor="text1"/>
          <w:lang w:eastAsia="zh-CN"/>
        </w:rPr>
        <w:t>[6]</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7.105: "Active Antenna System (AAS) Base Station (BS) transmission and reception"</w:t>
      </w:r>
    </w:p>
    <w:p w14:paraId="6648A6A3" w14:textId="77777777" w:rsidR="005432EB" w:rsidRPr="0070394C" w:rsidRDefault="005432EB" w:rsidP="005432EB">
      <w:pPr>
        <w:pStyle w:val="EX"/>
        <w:rPr>
          <w:color w:val="000000" w:themeColor="text1"/>
        </w:rPr>
      </w:pPr>
      <w:r w:rsidRPr="0070394C">
        <w:rPr>
          <w:color w:val="000000" w:themeColor="text1"/>
        </w:rPr>
        <w:t>[7]</w:t>
      </w:r>
      <w:r w:rsidRPr="0070394C">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70394C" w:rsidRDefault="005432EB" w:rsidP="005432EB">
      <w:pPr>
        <w:pStyle w:val="EX"/>
        <w:rPr>
          <w:color w:val="000000" w:themeColor="text1"/>
          <w:lang w:eastAsia="zh-CN"/>
        </w:rPr>
      </w:pPr>
      <w:r w:rsidRPr="0070394C">
        <w:rPr>
          <w:color w:val="000000" w:themeColor="text1"/>
          <w:lang w:eastAsia="zh-CN"/>
        </w:rPr>
        <w:t>[8]</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7.105 (V14.1.0): "Active Antenna System (AAS) Base Station (BS) radio transmission and reception (Release 14)"</w:t>
      </w:r>
    </w:p>
    <w:p w14:paraId="501199D6" w14:textId="2513B5A8" w:rsidR="005432EB" w:rsidRPr="0070394C" w:rsidRDefault="005432EB" w:rsidP="005432EB">
      <w:pPr>
        <w:pStyle w:val="EX"/>
        <w:rPr>
          <w:color w:val="000000" w:themeColor="text1"/>
          <w:lang w:eastAsia="zh-CN"/>
        </w:rPr>
      </w:pPr>
      <w:r w:rsidRPr="0070394C">
        <w:rPr>
          <w:color w:val="000000" w:themeColor="text1"/>
          <w:lang w:eastAsia="zh-CN"/>
        </w:rPr>
        <w:t>[9]</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5.104 (V14.2.0): "Base Station (BS) radio transmission and reception (FDD) (Release 14)"</w:t>
      </w:r>
    </w:p>
    <w:p w14:paraId="4E4794A9" w14:textId="59E48263" w:rsidR="005432EB" w:rsidRPr="0070394C" w:rsidRDefault="005432EB" w:rsidP="005432EB">
      <w:pPr>
        <w:pStyle w:val="EX"/>
        <w:rPr>
          <w:color w:val="000000" w:themeColor="text1"/>
          <w:lang w:eastAsia="zh-CN"/>
        </w:rPr>
      </w:pPr>
      <w:r w:rsidRPr="0070394C">
        <w:rPr>
          <w:color w:val="000000" w:themeColor="text1"/>
          <w:lang w:eastAsia="zh-CN"/>
        </w:rPr>
        <w:t>[10]</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5.105 (V14.0.0): "Base Station (BS) radio transmission and reception (TDD) (Release 14)"</w:t>
      </w:r>
    </w:p>
    <w:p w14:paraId="2B1F0325" w14:textId="60ABC42F" w:rsidR="005432EB" w:rsidRPr="0070394C" w:rsidRDefault="005432EB" w:rsidP="005432EB">
      <w:pPr>
        <w:pStyle w:val="EX"/>
        <w:rPr>
          <w:color w:val="000000" w:themeColor="text1"/>
          <w:lang w:eastAsia="zh-CN"/>
        </w:rPr>
      </w:pPr>
      <w:r w:rsidRPr="0070394C">
        <w:rPr>
          <w:color w:val="000000" w:themeColor="text1"/>
          <w:lang w:eastAsia="zh-CN"/>
        </w:rPr>
        <w:t>[11]</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6.104 (V14.4.0): "Evolved Universal Terrestrial Radio Access (E-UTRA); Base Station (BS) radio transmission and reception (Release 14)"</w:t>
      </w:r>
    </w:p>
    <w:p w14:paraId="5FC85D8F" w14:textId="5A94540B" w:rsidR="005432EB" w:rsidRPr="0070394C" w:rsidRDefault="005432EB" w:rsidP="005432EB">
      <w:pPr>
        <w:pStyle w:val="EX"/>
        <w:rPr>
          <w:color w:val="000000" w:themeColor="text1"/>
          <w:lang w:eastAsia="zh-CN"/>
        </w:rPr>
      </w:pPr>
      <w:r w:rsidRPr="0070394C">
        <w:rPr>
          <w:color w:val="000000" w:themeColor="text1"/>
          <w:lang w:eastAsia="zh-CN"/>
        </w:rPr>
        <w:t>[12]</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7.104 (V14.4.0): "E-UTRA, UTRA and GSM/EDGE Multi-Standard Radio (MSR) Base Station (BS) radio transmission and reception (Release 14)"</w:t>
      </w:r>
    </w:p>
    <w:p w14:paraId="24BA1CDB" w14:textId="109BC9EC" w:rsidR="005432EB" w:rsidRPr="0070394C" w:rsidRDefault="005432EB" w:rsidP="005432EB">
      <w:pPr>
        <w:pStyle w:val="EX"/>
        <w:rPr>
          <w:color w:val="000000" w:themeColor="text1"/>
          <w:lang w:eastAsia="zh-CN"/>
        </w:rPr>
      </w:pPr>
      <w:r w:rsidRPr="0070394C">
        <w:rPr>
          <w:color w:val="000000" w:themeColor="text1"/>
          <w:lang w:eastAsia="zh-CN"/>
        </w:rPr>
        <w:lastRenderedPageBreak/>
        <w:t>[13]</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7.141:"NR, E-UTRA, UTRA and GSM/EDGE; Multi-Standard Radio (MSR) Base Station (BS) conformance testing"</w:t>
      </w:r>
    </w:p>
    <w:p w14:paraId="12F1B23C" w14:textId="2A2498B6" w:rsidR="005432EB" w:rsidRPr="0070394C" w:rsidRDefault="005432EB" w:rsidP="005432EB">
      <w:pPr>
        <w:pStyle w:val="EX"/>
        <w:rPr>
          <w:color w:val="000000" w:themeColor="text1"/>
          <w:lang w:eastAsia="zh-CN"/>
        </w:rPr>
      </w:pPr>
      <w:r w:rsidRPr="0070394C">
        <w:rPr>
          <w:color w:val="000000" w:themeColor="text1"/>
          <w:lang w:eastAsia="zh-CN"/>
        </w:rPr>
        <w:t>[14]</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6.141: "Evolved Universal Terrestrial Radio Access (E-UTRA); Base Station (BS) conformance testing"</w:t>
      </w:r>
    </w:p>
    <w:p w14:paraId="5D4F75DF" w14:textId="6C9608BC" w:rsidR="005432EB" w:rsidRPr="0070394C" w:rsidRDefault="005432EB" w:rsidP="005432EB">
      <w:pPr>
        <w:pStyle w:val="EX"/>
        <w:rPr>
          <w:color w:val="000000" w:themeColor="text1"/>
          <w:lang w:eastAsia="zh-CN"/>
        </w:rPr>
      </w:pPr>
      <w:r w:rsidRPr="0070394C">
        <w:rPr>
          <w:color w:val="000000" w:themeColor="text1"/>
          <w:lang w:eastAsia="zh-CN"/>
        </w:rPr>
        <w:t>[15]</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5.141: "Base Station (BS) conformance testing (FDD)"</w:t>
      </w:r>
    </w:p>
    <w:p w14:paraId="4C69D031" w14:textId="2FD5366E" w:rsidR="005432EB" w:rsidRPr="0070394C" w:rsidRDefault="005432EB" w:rsidP="005432EB">
      <w:pPr>
        <w:pStyle w:val="EX"/>
        <w:rPr>
          <w:color w:val="000000" w:themeColor="text1"/>
          <w:lang w:eastAsia="zh-CN"/>
        </w:rPr>
      </w:pPr>
      <w:r w:rsidRPr="0070394C">
        <w:rPr>
          <w:color w:val="000000" w:themeColor="text1"/>
          <w:lang w:eastAsia="zh-CN"/>
        </w:rPr>
        <w:t>[16]</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7.141 (V14.4.0): "E-UTRA, UTRA and GSM/EDGE; Multi-Standard Radio (MSR) Base Station (BS) conformance testing (Release 14)"</w:t>
      </w:r>
    </w:p>
    <w:p w14:paraId="1264BC06" w14:textId="0BF54B21" w:rsidR="005432EB" w:rsidRPr="0070394C" w:rsidRDefault="005432EB" w:rsidP="005432EB">
      <w:pPr>
        <w:pStyle w:val="EX"/>
        <w:rPr>
          <w:color w:val="000000" w:themeColor="text1"/>
          <w:lang w:eastAsia="zh-CN"/>
        </w:rPr>
      </w:pPr>
      <w:r w:rsidRPr="0070394C">
        <w:rPr>
          <w:color w:val="000000" w:themeColor="text1"/>
          <w:lang w:eastAsia="zh-CN"/>
        </w:rPr>
        <w:t>[17]</w:t>
      </w:r>
      <w:r w:rsidRPr="0070394C">
        <w:rPr>
          <w:color w:val="000000" w:themeColor="text1"/>
          <w:lang w:eastAsia="zh-CN"/>
        </w:rPr>
        <w:tab/>
        <w:t xml:space="preserve">3GPP </w:t>
      </w:r>
      <w:r w:rsidR="007D061B" w:rsidRPr="0070394C">
        <w:rPr>
          <w:color w:val="000000" w:themeColor="text1"/>
          <w:lang w:eastAsia="zh-CN"/>
        </w:rPr>
        <w:t>TS 3</w:t>
      </w:r>
      <w:r w:rsidRPr="0070394C">
        <w:rPr>
          <w:color w:val="000000" w:themeColor="text1"/>
          <w:lang w:eastAsia="zh-CN"/>
        </w:rPr>
        <w:t>6.141 (V14.4.0): "Evolved Universal Terrestrial Radio Access (E-UTRA); Base Station (BS) conformance testing (Release 14)"</w:t>
      </w:r>
    </w:p>
    <w:p w14:paraId="3D8DEBF3" w14:textId="7708A298" w:rsidR="005432EB" w:rsidRPr="0070394C" w:rsidRDefault="005432EB" w:rsidP="005432EB">
      <w:pPr>
        <w:pStyle w:val="EX"/>
        <w:rPr>
          <w:color w:val="000000" w:themeColor="text1"/>
          <w:lang w:eastAsia="zh-CN"/>
        </w:rPr>
      </w:pPr>
      <w:r w:rsidRPr="0070394C">
        <w:rPr>
          <w:color w:val="000000" w:themeColor="text1"/>
          <w:lang w:eastAsia="zh-CN"/>
        </w:rPr>
        <w:t>[18]</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5.141 (V14.2.0): "Base Station (BS) conformance testing (FDD) (Release 14)"</w:t>
      </w:r>
    </w:p>
    <w:p w14:paraId="08A1A4D8" w14:textId="2CFEE399" w:rsidR="005432EB" w:rsidRPr="0070394C" w:rsidRDefault="005432EB" w:rsidP="005432EB">
      <w:pPr>
        <w:pStyle w:val="EX"/>
        <w:rPr>
          <w:color w:val="000000" w:themeColor="text1"/>
          <w:lang w:eastAsia="zh-CN"/>
        </w:rPr>
      </w:pPr>
      <w:r w:rsidRPr="0070394C">
        <w:rPr>
          <w:color w:val="000000" w:themeColor="text1"/>
          <w:lang w:eastAsia="zh-CN"/>
        </w:rPr>
        <w:t>[19]</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5.142: "Base Station (BS) conformance testing (TDD)"</w:t>
      </w:r>
    </w:p>
    <w:p w14:paraId="3C3DA499" w14:textId="573F5A57" w:rsidR="005432EB" w:rsidRPr="0070394C" w:rsidRDefault="005432EB" w:rsidP="005432EB">
      <w:pPr>
        <w:pStyle w:val="EX"/>
        <w:rPr>
          <w:color w:val="000000" w:themeColor="text1"/>
          <w:lang w:eastAsia="zh-CN"/>
        </w:rPr>
      </w:pPr>
      <w:r w:rsidRPr="0070394C">
        <w:rPr>
          <w:color w:val="000000" w:themeColor="text1"/>
          <w:lang w:eastAsia="zh-CN"/>
        </w:rPr>
        <w:t>[20]</w:t>
      </w:r>
      <w:r w:rsidRPr="0070394C">
        <w:rPr>
          <w:color w:val="000000" w:themeColor="text1"/>
          <w:lang w:eastAsia="zh-CN"/>
        </w:rPr>
        <w:tab/>
        <w:t xml:space="preserve">3GPP </w:t>
      </w:r>
      <w:r w:rsidR="007D061B" w:rsidRPr="0070394C">
        <w:rPr>
          <w:color w:val="000000" w:themeColor="text1"/>
          <w:lang w:eastAsia="zh-CN"/>
        </w:rPr>
        <w:t>TS 2</w:t>
      </w:r>
      <w:r w:rsidRPr="0070394C">
        <w:rPr>
          <w:color w:val="000000" w:themeColor="text1"/>
          <w:lang w:eastAsia="zh-CN"/>
        </w:rPr>
        <w:t>5.142 (V14.0.0): "Base Station (BS) conformance testing (TDD) (Release 14)"</w:t>
      </w:r>
    </w:p>
    <w:p w14:paraId="23E048EA" w14:textId="085D479B" w:rsidR="005432EB" w:rsidRPr="0070394C" w:rsidRDefault="005432EB" w:rsidP="005432EB">
      <w:pPr>
        <w:pStyle w:val="EX"/>
        <w:rPr>
          <w:rFonts w:cs="v5.0.0"/>
          <w:snapToGrid w:val="0"/>
          <w:color w:val="000000" w:themeColor="text1"/>
        </w:rPr>
      </w:pPr>
      <w:r w:rsidRPr="0070394C">
        <w:rPr>
          <w:rFonts w:cs="v5.0.0"/>
          <w:snapToGrid w:val="0"/>
          <w:color w:val="000000" w:themeColor="text1"/>
        </w:rPr>
        <w:t>[21]</w:t>
      </w:r>
      <w:r w:rsidRPr="0070394C">
        <w:rPr>
          <w:rFonts w:cs="v5.0.0"/>
          <w:snapToGrid w:val="0"/>
          <w:color w:val="000000" w:themeColor="text1"/>
        </w:rPr>
        <w:tab/>
        <w:t xml:space="preserve">3GPP </w:t>
      </w:r>
      <w:r w:rsidR="007D061B" w:rsidRPr="0070394C">
        <w:rPr>
          <w:rFonts w:cs="v5.0.0"/>
          <w:snapToGrid w:val="0"/>
          <w:color w:val="000000" w:themeColor="text1"/>
        </w:rPr>
        <w:t>TR 2</w:t>
      </w:r>
      <w:r w:rsidRPr="0070394C">
        <w:rPr>
          <w:rFonts w:cs="v5.0.0"/>
          <w:snapToGrid w:val="0"/>
          <w:color w:val="000000" w:themeColor="text1"/>
        </w:rPr>
        <w:t>5.942: "Radio Frequency (RF) system scenarios"</w:t>
      </w:r>
    </w:p>
    <w:p w14:paraId="6E5A0FD9" w14:textId="77777777" w:rsidR="005432EB" w:rsidRPr="0070394C" w:rsidRDefault="005432EB" w:rsidP="005432EB">
      <w:pPr>
        <w:pStyle w:val="EX"/>
        <w:rPr>
          <w:snapToGrid w:val="0"/>
          <w:color w:val="000000" w:themeColor="text1"/>
        </w:rPr>
      </w:pPr>
      <w:r w:rsidRPr="0070394C">
        <w:rPr>
          <w:snapToGrid w:val="0"/>
          <w:color w:val="000000" w:themeColor="text1"/>
        </w:rPr>
        <w:t>[22]</w:t>
      </w:r>
      <w:r w:rsidRPr="0070394C">
        <w:rPr>
          <w:snapToGrid w:val="0"/>
          <w:color w:val="000000" w:themeColor="text1"/>
        </w:rPr>
        <w:tab/>
        <w:t>3GPP TS 45.004: "Digital cellular telecommunications system (Phase 2+); Modulation"</w:t>
      </w:r>
    </w:p>
    <w:p w14:paraId="101EE5AE" w14:textId="77777777" w:rsidR="005432EB" w:rsidRPr="0070394C" w:rsidRDefault="005432EB" w:rsidP="005432EB">
      <w:pPr>
        <w:pStyle w:val="EX"/>
        <w:rPr>
          <w:color w:val="000000" w:themeColor="text1"/>
        </w:rPr>
      </w:pPr>
      <w:r w:rsidRPr="0070394C">
        <w:rPr>
          <w:color w:val="000000" w:themeColor="text1"/>
        </w:rPr>
        <w:t>[23]</w:t>
      </w:r>
      <w:r w:rsidRPr="0070394C">
        <w:rPr>
          <w:color w:val="000000" w:themeColor="text1"/>
        </w:rPr>
        <w:tab/>
        <w:t>3GPP TS 25.214: "Physical layer procedures (FDD)"</w:t>
      </w:r>
    </w:p>
    <w:p w14:paraId="0C5E02C8" w14:textId="77777777" w:rsidR="005432EB" w:rsidRPr="0070394C" w:rsidRDefault="005432EB" w:rsidP="005432EB">
      <w:pPr>
        <w:pStyle w:val="EX"/>
        <w:rPr>
          <w:color w:val="000000" w:themeColor="text1"/>
        </w:rPr>
      </w:pPr>
      <w:r w:rsidRPr="0070394C">
        <w:rPr>
          <w:rFonts w:cs="v3.7.0"/>
          <w:color w:val="000000" w:themeColor="text1"/>
        </w:rPr>
        <w:t>[24]</w:t>
      </w:r>
      <w:r w:rsidRPr="0070394C">
        <w:rPr>
          <w:rFonts w:cs="v3.7.0"/>
          <w:color w:val="000000" w:themeColor="text1"/>
        </w:rPr>
        <w:tab/>
      </w:r>
      <w:r w:rsidRPr="0070394C">
        <w:rPr>
          <w:color w:val="000000" w:themeColor="text1"/>
        </w:rPr>
        <w:t>"Title 47 of the Code of Federal Regulations (CFR)", Federal Communications Commission</w:t>
      </w:r>
    </w:p>
    <w:p w14:paraId="0D9D5979" w14:textId="77777777" w:rsidR="005432EB" w:rsidRPr="0070394C" w:rsidRDefault="005432EB" w:rsidP="005432EB">
      <w:pPr>
        <w:pStyle w:val="EX"/>
        <w:rPr>
          <w:color w:val="000000" w:themeColor="text1"/>
        </w:rPr>
      </w:pPr>
      <w:r w:rsidRPr="0070394C">
        <w:rPr>
          <w:color w:val="000000" w:themeColor="text1"/>
        </w:rPr>
        <w:t>[25]</w:t>
      </w:r>
      <w:r w:rsidRPr="0070394C">
        <w:rPr>
          <w:color w:val="000000" w:themeColor="text1"/>
        </w:rPr>
        <w:tab/>
        <w:t>CEPT ECC Decision (13)03: "The harmonised use of the frequency band 1452-1492 MHz for Mobile/Fixed Communications Networks Supplemental Downlink (MFCN SDL)"</w:t>
      </w:r>
    </w:p>
    <w:p w14:paraId="687E2DE1" w14:textId="77777777" w:rsidR="005432EB" w:rsidRPr="0070394C" w:rsidRDefault="005432EB" w:rsidP="005432EB">
      <w:pPr>
        <w:pStyle w:val="EX"/>
        <w:rPr>
          <w:color w:val="000000" w:themeColor="text1"/>
        </w:rPr>
      </w:pPr>
      <w:r w:rsidRPr="0070394C">
        <w:rPr>
          <w:color w:val="000000" w:themeColor="text1"/>
        </w:rPr>
        <w:t>[26]</w:t>
      </w:r>
      <w:r w:rsidRPr="0070394C">
        <w:rPr>
          <w:color w:val="000000" w:themeColor="text1"/>
        </w:rPr>
        <w:tab/>
        <w:t>IEC 60721: "Classification of environmental conditions"</w:t>
      </w:r>
    </w:p>
    <w:p w14:paraId="4BB2F00C" w14:textId="77777777" w:rsidR="005432EB" w:rsidRPr="0070394C" w:rsidRDefault="005432EB" w:rsidP="005432EB">
      <w:pPr>
        <w:pStyle w:val="EX"/>
        <w:rPr>
          <w:color w:val="000000" w:themeColor="text1"/>
        </w:rPr>
      </w:pPr>
      <w:r w:rsidRPr="0070394C">
        <w:rPr>
          <w:color w:val="000000" w:themeColor="text1"/>
        </w:rPr>
        <w:t>[27]</w:t>
      </w:r>
      <w:r w:rsidRPr="0070394C">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70394C" w:rsidRDefault="005432EB" w:rsidP="005432EB">
      <w:pPr>
        <w:pStyle w:val="EX"/>
        <w:rPr>
          <w:color w:val="000000" w:themeColor="text1"/>
        </w:rPr>
      </w:pPr>
      <w:r w:rsidRPr="0070394C">
        <w:rPr>
          <w:color w:val="000000" w:themeColor="text1"/>
        </w:rPr>
        <w:t>[28]</w:t>
      </w:r>
      <w:r w:rsidRPr="0070394C">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70394C" w:rsidRDefault="005432EB" w:rsidP="005432EB">
      <w:pPr>
        <w:pStyle w:val="EX"/>
        <w:rPr>
          <w:color w:val="000000" w:themeColor="text1"/>
        </w:rPr>
      </w:pPr>
      <w:r w:rsidRPr="0070394C">
        <w:rPr>
          <w:color w:val="000000" w:themeColor="text1"/>
        </w:rPr>
        <w:t>[29]</w:t>
      </w:r>
      <w:r w:rsidRPr="0070394C">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0394C" w:rsidRDefault="005432EB" w:rsidP="005432EB">
      <w:pPr>
        <w:pStyle w:val="EX"/>
        <w:rPr>
          <w:color w:val="000000" w:themeColor="text1"/>
        </w:rPr>
      </w:pPr>
      <w:r w:rsidRPr="0070394C">
        <w:rPr>
          <w:color w:val="000000" w:themeColor="text1"/>
        </w:rPr>
        <w:t>[30]</w:t>
      </w:r>
      <w:r w:rsidRPr="0070394C">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0394C" w:rsidRDefault="005432EB" w:rsidP="005432EB">
      <w:pPr>
        <w:pStyle w:val="EX"/>
        <w:rPr>
          <w:rFonts w:cs="v4.2.0"/>
          <w:color w:val="000000" w:themeColor="text1"/>
        </w:rPr>
      </w:pPr>
      <w:r w:rsidRPr="0070394C">
        <w:rPr>
          <w:rFonts w:cs="v4.2.0"/>
          <w:color w:val="000000" w:themeColor="text1"/>
        </w:rPr>
        <w:t>[31]</w:t>
      </w:r>
      <w:r w:rsidRPr="0070394C">
        <w:rPr>
          <w:rFonts w:cs="v4.2.0"/>
          <w:color w:val="000000" w:themeColor="text1"/>
        </w:rPr>
        <w:tab/>
        <w:t>IEC 60068-2-1 (2007): "Environmental testing - Part 2: Tests. Tests A: Cold"</w:t>
      </w:r>
    </w:p>
    <w:p w14:paraId="0004E432" w14:textId="77777777" w:rsidR="005432EB" w:rsidRPr="0070394C" w:rsidRDefault="005432EB" w:rsidP="005432EB">
      <w:pPr>
        <w:pStyle w:val="EX"/>
        <w:rPr>
          <w:rFonts w:cs="v4.2.0"/>
          <w:color w:val="000000" w:themeColor="text1"/>
        </w:rPr>
      </w:pPr>
      <w:r w:rsidRPr="0070394C">
        <w:rPr>
          <w:rFonts w:cs="v4.2.0"/>
          <w:color w:val="000000" w:themeColor="text1"/>
        </w:rPr>
        <w:t>[32]</w:t>
      </w:r>
      <w:r w:rsidRPr="0070394C">
        <w:rPr>
          <w:rFonts w:cs="v4.2.0"/>
          <w:color w:val="000000" w:themeColor="text1"/>
        </w:rPr>
        <w:tab/>
        <w:t>IEC 60068-2-2 (2007): "Environmental testing - Part 2: Tests. Tests B: Dry heat"</w:t>
      </w:r>
    </w:p>
    <w:p w14:paraId="56B2FBF9" w14:textId="77777777" w:rsidR="005432EB" w:rsidRPr="0070394C" w:rsidRDefault="005432EB" w:rsidP="005432EB">
      <w:pPr>
        <w:pStyle w:val="EX"/>
        <w:rPr>
          <w:rFonts w:cs="v4.2.0"/>
          <w:color w:val="000000" w:themeColor="text1"/>
        </w:rPr>
      </w:pPr>
      <w:r w:rsidRPr="0070394C">
        <w:rPr>
          <w:rFonts w:cs="v4.2.0"/>
          <w:color w:val="000000" w:themeColor="text1"/>
        </w:rPr>
        <w:t>[33]</w:t>
      </w:r>
      <w:r w:rsidRPr="0070394C">
        <w:rPr>
          <w:rFonts w:cs="v4.2.0"/>
          <w:color w:val="000000" w:themeColor="text1"/>
        </w:rPr>
        <w:tab/>
        <w:t>IEC 60068-2-6 (2007): "Environmental testing - Part 2: Tests - Test Fc: Vibration (sinusoidal)"</w:t>
      </w:r>
    </w:p>
    <w:p w14:paraId="2B7966F0" w14:textId="77777777" w:rsidR="005432EB" w:rsidRPr="0070394C" w:rsidRDefault="005432EB" w:rsidP="005432EB">
      <w:pPr>
        <w:pStyle w:val="EX"/>
        <w:rPr>
          <w:rFonts w:cs="v4.2.0"/>
          <w:color w:val="000000" w:themeColor="text1"/>
        </w:rPr>
      </w:pPr>
      <w:r w:rsidRPr="0070394C">
        <w:rPr>
          <w:rFonts w:cs="v4.2.0"/>
          <w:color w:val="000000" w:themeColor="text1"/>
        </w:rPr>
        <w:t>[34]</w:t>
      </w:r>
      <w:r w:rsidRPr="0070394C">
        <w:rPr>
          <w:rFonts w:cs="v4.2.0"/>
          <w:color w:val="000000" w:themeColor="text1"/>
        </w:rPr>
        <w:tab/>
        <w:t>Recommendation ITU-T O.153: "Basic parameters for the measurement of error performance at bit rates below the primary rate"</w:t>
      </w:r>
    </w:p>
    <w:p w14:paraId="6B6EC09A" w14:textId="77777777" w:rsidR="005432EB" w:rsidRPr="0070394C" w:rsidRDefault="005432EB" w:rsidP="005432EB">
      <w:pPr>
        <w:pStyle w:val="EX"/>
        <w:rPr>
          <w:rFonts w:cs="Arial"/>
          <w:color w:val="000000" w:themeColor="text1"/>
          <w:szCs w:val="18"/>
        </w:rPr>
      </w:pPr>
      <w:r w:rsidRPr="0070394C">
        <w:rPr>
          <w:rFonts w:cs="v4.2.0"/>
          <w:color w:val="000000" w:themeColor="text1"/>
        </w:rPr>
        <w:t>[35]</w:t>
      </w:r>
      <w:r w:rsidRPr="0070394C">
        <w:rPr>
          <w:rFonts w:cs="v4.2.0"/>
          <w:color w:val="000000" w:themeColor="text1"/>
        </w:rPr>
        <w:tab/>
      </w:r>
      <w:r w:rsidRPr="0070394C">
        <w:rPr>
          <w:rFonts w:cs="Arial"/>
          <w:color w:val="000000" w:themeColor="text1"/>
          <w:szCs w:val="18"/>
        </w:rPr>
        <w:t>Recommendation ITU-R SM.329: "Unwanted emissions in the spurious domain"</w:t>
      </w:r>
    </w:p>
    <w:p w14:paraId="12DFD5B9" w14:textId="629FE640" w:rsidR="005432EB" w:rsidRPr="0070394C" w:rsidRDefault="005432EB" w:rsidP="005432EB">
      <w:pPr>
        <w:pStyle w:val="EX"/>
        <w:rPr>
          <w:rFonts w:cs="v4.2.0"/>
          <w:color w:val="000000" w:themeColor="text1"/>
        </w:rPr>
      </w:pPr>
      <w:r w:rsidRPr="0070394C">
        <w:rPr>
          <w:rFonts w:cs="v4.2.0"/>
          <w:color w:val="000000" w:themeColor="text1"/>
        </w:rPr>
        <w:t>[36]</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8.104: </w:t>
      </w:r>
      <w:r w:rsidRPr="0070394C">
        <w:rPr>
          <w:rFonts w:cs="Arial"/>
          <w:color w:val="000000" w:themeColor="text1"/>
          <w:szCs w:val="18"/>
        </w:rPr>
        <w:t>"</w:t>
      </w:r>
      <w:r w:rsidRPr="0070394C">
        <w:rPr>
          <w:rFonts w:cs="v4.2.0"/>
          <w:color w:val="000000" w:themeColor="text1"/>
        </w:rPr>
        <w:t>NR; Base Station (BS) radio transmission and reception</w:t>
      </w:r>
      <w:r w:rsidRPr="0070394C">
        <w:rPr>
          <w:rFonts w:cs="Arial"/>
          <w:color w:val="000000" w:themeColor="text1"/>
          <w:szCs w:val="18"/>
        </w:rPr>
        <w:t>"</w:t>
      </w:r>
    </w:p>
    <w:p w14:paraId="3016E4C3" w14:textId="74638C66" w:rsidR="005432EB" w:rsidRPr="0070394C" w:rsidRDefault="005432EB" w:rsidP="005432EB">
      <w:pPr>
        <w:pStyle w:val="EX"/>
        <w:rPr>
          <w:rFonts w:cs="Arial"/>
          <w:color w:val="000000" w:themeColor="text1"/>
          <w:szCs w:val="18"/>
        </w:rPr>
      </w:pPr>
      <w:r w:rsidRPr="0070394C">
        <w:rPr>
          <w:rFonts w:cs="v4.2.0"/>
          <w:color w:val="000000" w:themeColor="text1"/>
        </w:rPr>
        <w:t>[37]</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8.141-1: </w:t>
      </w:r>
      <w:r w:rsidRPr="0070394C">
        <w:rPr>
          <w:rFonts w:cs="Arial"/>
          <w:color w:val="000000" w:themeColor="text1"/>
          <w:szCs w:val="18"/>
        </w:rPr>
        <w:t>"</w:t>
      </w:r>
      <w:r w:rsidRPr="0070394C">
        <w:rPr>
          <w:rFonts w:cs="v4.2.0"/>
          <w:color w:val="000000" w:themeColor="text1"/>
        </w:rPr>
        <w:t>NR;Base Station (BS) conformance testing; Part 1: Conducted conformance testing</w:t>
      </w:r>
      <w:r w:rsidRPr="0070394C">
        <w:rPr>
          <w:rFonts w:cs="Arial"/>
          <w:color w:val="000000" w:themeColor="text1"/>
          <w:szCs w:val="18"/>
        </w:rPr>
        <w:t>"</w:t>
      </w:r>
    </w:p>
    <w:p w14:paraId="7952DC69" w14:textId="77777777" w:rsidR="005432EB" w:rsidRPr="0070394C" w:rsidRDefault="005432EB" w:rsidP="005432EB">
      <w:pPr>
        <w:pStyle w:val="EX"/>
        <w:rPr>
          <w:color w:val="000000" w:themeColor="text1"/>
        </w:rPr>
      </w:pPr>
      <w:r w:rsidRPr="0070394C">
        <w:rPr>
          <w:color w:val="000000" w:themeColor="text1"/>
        </w:rPr>
        <w:t>[38]</w:t>
      </w:r>
      <w:r w:rsidRPr="0070394C">
        <w:rPr>
          <w:color w:val="000000" w:themeColor="text1"/>
        </w:rPr>
        <w:tab/>
        <w:t>FCC publication number 662911: "Emissions Testing of Transmitters with Multiple Outputs in the Same Band"</w:t>
      </w:r>
    </w:p>
    <w:p w14:paraId="7ADEA499" w14:textId="01B8F6A4" w:rsidR="005432EB" w:rsidRPr="0070394C" w:rsidRDefault="005432EB" w:rsidP="005432EB">
      <w:pPr>
        <w:pStyle w:val="EX"/>
        <w:rPr>
          <w:rFonts w:cs="Arial"/>
          <w:color w:val="000000" w:themeColor="text1"/>
          <w:szCs w:val="18"/>
        </w:rPr>
      </w:pPr>
      <w:r w:rsidRPr="0070394C">
        <w:rPr>
          <w:rFonts w:cs="Arial"/>
          <w:color w:val="000000" w:themeColor="text1"/>
          <w:szCs w:val="18"/>
        </w:rPr>
        <w:lastRenderedPageBreak/>
        <w:t>[39]</w:t>
      </w:r>
      <w:r w:rsidRPr="0070394C">
        <w:rPr>
          <w:rFonts w:cs="Arial"/>
          <w:color w:val="000000" w:themeColor="text1"/>
          <w:szCs w:val="18"/>
        </w:rPr>
        <w:tab/>
        <w:t xml:space="preserve">3GPP </w:t>
      </w:r>
      <w:r w:rsidR="007D061B" w:rsidRPr="0070394C">
        <w:rPr>
          <w:color w:val="000000" w:themeColor="text1"/>
        </w:rPr>
        <w:t>TS 3</w:t>
      </w:r>
      <w:r w:rsidRPr="0070394C">
        <w:rPr>
          <w:color w:val="000000" w:themeColor="text1"/>
        </w:rPr>
        <w:t xml:space="preserve">6.211: </w:t>
      </w:r>
      <w:r w:rsidRPr="0070394C">
        <w:rPr>
          <w:rFonts w:cs="Arial"/>
          <w:color w:val="000000" w:themeColor="text1"/>
          <w:szCs w:val="18"/>
        </w:rPr>
        <w:t>"</w:t>
      </w:r>
      <w:r w:rsidRPr="0070394C">
        <w:rPr>
          <w:color w:val="000000" w:themeColor="text1"/>
        </w:rPr>
        <w:t>Evolved Universal Terrestrial Radio Access (E-UTRA); Physical channels and modulation</w:t>
      </w:r>
      <w:r w:rsidRPr="0070394C">
        <w:rPr>
          <w:rFonts w:cs="Arial"/>
          <w:color w:val="000000" w:themeColor="text1"/>
          <w:szCs w:val="18"/>
        </w:rPr>
        <w:t>"</w:t>
      </w:r>
    </w:p>
    <w:p w14:paraId="4A5D768B" w14:textId="4D1E70A2" w:rsidR="005432EB" w:rsidRPr="0070394C" w:rsidRDefault="005432EB" w:rsidP="005432EB">
      <w:pPr>
        <w:pStyle w:val="EX"/>
        <w:rPr>
          <w:rFonts w:cs="Arial"/>
          <w:color w:val="000000" w:themeColor="text1"/>
          <w:szCs w:val="18"/>
        </w:rPr>
      </w:pPr>
      <w:r w:rsidRPr="0070394C">
        <w:rPr>
          <w:rFonts w:cs="v4.2.0"/>
          <w:color w:val="000000" w:themeColor="text1"/>
        </w:rPr>
        <w:t>[40]</w:t>
      </w:r>
      <w:r w:rsidRPr="0070394C">
        <w:rPr>
          <w:rFonts w:cs="v4.2.0"/>
          <w:color w:val="000000" w:themeColor="text1"/>
        </w:rPr>
        <w:tab/>
        <w:t xml:space="preserve">3GPP </w:t>
      </w:r>
      <w:r w:rsidR="007D061B" w:rsidRPr="0070394C">
        <w:rPr>
          <w:rFonts w:cs="v4.2.0"/>
          <w:color w:val="000000" w:themeColor="text1"/>
        </w:rPr>
        <w:t>TS 3</w:t>
      </w:r>
      <w:r w:rsidRPr="0070394C">
        <w:rPr>
          <w:rFonts w:cs="v4.2.0"/>
          <w:color w:val="000000" w:themeColor="text1"/>
        </w:rPr>
        <w:t xml:space="preserve">7.145-2: </w:t>
      </w:r>
      <w:r w:rsidRPr="0070394C">
        <w:rPr>
          <w:rFonts w:cs="Arial"/>
          <w:color w:val="000000" w:themeColor="text1"/>
          <w:szCs w:val="18"/>
        </w:rPr>
        <w:t>"Active Antenna System (AAS) Base Station (BS) conformance testing; Part 2: radiated conformance testing"</w:t>
      </w:r>
    </w:p>
    <w:p w14:paraId="7E99A129" w14:textId="34556FEC" w:rsidR="005432EB" w:rsidRPr="0070394C" w:rsidRDefault="005432EB" w:rsidP="005432EB">
      <w:pPr>
        <w:pStyle w:val="EX"/>
        <w:rPr>
          <w:rFonts w:cs="Arial"/>
          <w:color w:val="000000" w:themeColor="text1"/>
          <w:szCs w:val="18"/>
        </w:rPr>
      </w:pPr>
      <w:r w:rsidRPr="0070394C">
        <w:rPr>
          <w:rFonts w:cs="v4.2.0"/>
          <w:color w:val="000000" w:themeColor="text1"/>
        </w:rPr>
        <w:t>[</w:t>
      </w:r>
      <w:r w:rsidRPr="0070394C">
        <w:rPr>
          <w:rFonts w:eastAsia="SimSun" w:cs="v4.2.0"/>
          <w:color w:val="000000" w:themeColor="text1"/>
          <w:lang w:eastAsia="zh-CN"/>
        </w:rPr>
        <w:t>41</w:t>
      </w:r>
      <w:r w:rsidRPr="0070394C">
        <w:rPr>
          <w:rFonts w:cs="v4.2.0"/>
          <w:color w:val="000000" w:themeColor="text1"/>
        </w:rPr>
        <w:t>]</w:t>
      </w:r>
      <w:r w:rsidRPr="0070394C">
        <w:rPr>
          <w:rFonts w:cs="v4.2.0"/>
          <w:color w:val="000000" w:themeColor="text1"/>
        </w:rPr>
        <w:tab/>
        <w:t>3GPP TS 38.104</w:t>
      </w:r>
      <w:r w:rsidRPr="0070394C">
        <w:rPr>
          <w:rFonts w:eastAsia="SimSun" w:cs="v4.2.0"/>
          <w:color w:val="000000" w:themeColor="text1"/>
          <w:lang w:eastAsia="zh-CN"/>
        </w:rPr>
        <w:t xml:space="preserve"> </w:t>
      </w:r>
      <w:r w:rsidRPr="0070394C">
        <w:rPr>
          <w:color w:val="000000" w:themeColor="text1"/>
          <w:lang w:eastAsia="zh-CN"/>
        </w:rPr>
        <w:t>(V15.6.0)</w:t>
      </w:r>
      <w:r w:rsidRPr="0070394C">
        <w:rPr>
          <w:rFonts w:cs="v4.2.0"/>
          <w:color w:val="000000" w:themeColor="text1"/>
        </w:rPr>
        <w:t xml:space="preserve">: </w:t>
      </w:r>
      <w:r w:rsidRPr="0070394C">
        <w:rPr>
          <w:rFonts w:cs="Arial"/>
          <w:color w:val="000000" w:themeColor="text1"/>
          <w:szCs w:val="18"/>
        </w:rPr>
        <w:t>"</w:t>
      </w:r>
      <w:r w:rsidRPr="0070394C">
        <w:rPr>
          <w:rFonts w:cs="v4.2.0"/>
          <w:color w:val="000000" w:themeColor="text1"/>
        </w:rPr>
        <w:t>NR; Base Station (BS) radio transmission and reception</w:t>
      </w:r>
      <w:r w:rsidRPr="0070394C">
        <w:rPr>
          <w:rFonts w:eastAsia="SimSun" w:cs="v4.2.0"/>
          <w:color w:val="000000" w:themeColor="text1"/>
          <w:lang w:eastAsia="zh-CN"/>
        </w:rPr>
        <w:t xml:space="preserve"> </w:t>
      </w:r>
      <w:r w:rsidRPr="0070394C">
        <w:rPr>
          <w:color w:val="000000" w:themeColor="text1"/>
          <w:lang w:eastAsia="zh-CN"/>
        </w:rPr>
        <w:t>(Release 15)</w:t>
      </w:r>
      <w:r w:rsidRPr="0070394C">
        <w:rPr>
          <w:rFonts w:cs="Arial"/>
          <w:color w:val="000000" w:themeColor="text1"/>
          <w:szCs w:val="18"/>
        </w:rPr>
        <w:t>"</w:t>
      </w:r>
    </w:p>
    <w:p w14:paraId="4CB376B8" w14:textId="7D4A616B" w:rsidR="001C55CA" w:rsidRPr="0070394C" w:rsidRDefault="001C55CA" w:rsidP="005432EB">
      <w:pPr>
        <w:pStyle w:val="EX"/>
        <w:rPr>
          <w:color w:val="000000" w:themeColor="text1"/>
        </w:rPr>
      </w:pPr>
      <w:r w:rsidRPr="0070394C">
        <w:rPr>
          <w:color w:val="000000" w:themeColor="text1"/>
        </w:rPr>
        <w:t>[42]</w:t>
      </w:r>
      <w:r w:rsidRPr="0070394C">
        <w:rPr>
          <w:color w:val="000000" w:themeColor="text1"/>
        </w:rPr>
        <w:tab/>
        <w:t>ECC/DEC/(17)06: "The harmonised use of the frequency bands 1427-1452 MHz and 1492-1518 MHz for Mobile/Fixed Communications Networks Supplemental Downlink (MFCN SDL)"</w:t>
      </w:r>
    </w:p>
    <w:p w14:paraId="66C8ACF6" w14:textId="77777777" w:rsidR="005432EB" w:rsidRPr="0070394C" w:rsidRDefault="005432EB" w:rsidP="005432EB">
      <w:pPr>
        <w:pStyle w:val="Heading1"/>
        <w:rPr>
          <w:color w:val="000000" w:themeColor="text1"/>
        </w:rPr>
      </w:pPr>
      <w:bookmarkStart w:id="90" w:name="_Toc21095034"/>
      <w:bookmarkStart w:id="91" w:name="_Toc29766567"/>
      <w:bookmarkStart w:id="92" w:name="_Toc36040714"/>
      <w:bookmarkStart w:id="93" w:name="_Toc37228124"/>
      <w:bookmarkStart w:id="94" w:name="_Toc37228628"/>
      <w:bookmarkStart w:id="95" w:name="_Toc37229132"/>
      <w:bookmarkStart w:id="96" w:name="_Toc45906689"/>
      <w:bookmarkStart w:id="97" w:name="_Toc61116176"/>
      <w:bookmarkStart w:id="98" w:name="_Toc67054825"/>
      <w:bookmarkStart w:id="99" w:name="_Toc74763026"/>
      <w:bookmarkStart w:id="100" w:name="_Toc76505322"/>
      <w:bookmarkStart w:id="101" w:name="_Toc83109783"/>
      <w:bookmarkStart w:id="102" w:name="_Toc89875508"/>
      <w:bookmarkStart w:id="103" w:name="_Toc98707220"/>
      <w:bookmarkStart w:id="104" w:name="_Toc105697858"/>
      <w:bookmarkStart w:id="105" w:name="_Toc123141517"/>
      <w:bookmarkStart w:id="106" w:name="_Toc124165602"/>
      <w:bookmarkStart w:id="107" w:name="_Toc130919160"/>
      <w:bookmarkStart w:id="108" w:name="_Toc137305874"/>
      <w:bookmarkStart w:id="109" w:name="_Toc138890076"/>
      <w:bookmarkStart w:id="110" w:name="_Toc145093919"/>
      <w:bookmarkStart w:id="111" w:name="_Toc155240752"/>
      <w:bookmarkStart w:id="112" w:name="_Toc155241263"/>
      <w:bookmarkStart w:id="113" w:name="_Toc161847349"/>
      <w:bookmarkStart w:id="114" w:name="_Toc219541453"/>
      <w:r w:rsidRPr="0070394C">
        <w:rPr>
          <w:color w:val="000000" w:themeColor="text1"/>
        </w:rPr>
        <w:t>3</w:t>
      </w:r>
      <w:r w:rsidRPr="0070394C">
        <w:rPr>
          <w:color w:val="000000" w:themeColor="text1"/>
        </w:rPr>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BA03801" w14:textId="77777777" w:rsidR="005432EB" w:rsidRPr="0070394C" w:rsidRDefault="005432EB" w:rsidP="005432EB">
      <w:pPr>
        <w:pStyle w:val="Heading2"/>
        <w:rPr>
          <w:color w:val="000000" w:themeColor="text1"/>
        </w:rPr>
      </w:pPr>
      <w:bookmarkStart w:id="115" w:name="_Toc21095035"/>
      <w:bookmarkStart w:id="116" w:name="_Toc29766568"/>
      <w:bookmarkStart w:id="117" w:name="_Toc36040715"/>
      <w:bookmarkStart w:id="118" w:name="_Toc37228125"/>
      <w:bookmarkStart w:id="119" w:name="_Toc37228629"/>
      <w:bookmarkStart w:id="120" w:name="_Toc37229133"/>
      <w:bookmarkStart w:id="121" w:name="_Toc45906690"/>
      <w:bookmarkStart w:id="122" w:name="_Toc61116177"/>
      <w:bookmarkStart w:id="123" w:name="_Toc67054826"/>
      <w:bookmarkStart w:id="124" w:name="_Toc74763027"/>
      <w:bookmarkStart w:id="125" w:name="_Toc76505323"/>
      <w:bookmarkStart w:id="126" w:name="_Toc83109784"/>
      <w:bookmarkStart w:id="127" w:name="_Toc89875509"/>
      <w:bookmarkStart w:id="128" w:name="_Toc98707221"/>
      <w:bookmarkStart w:id="129" w:name="_Toc105697859"/>
      <w:bookmarkStart w:id="130" w:name="_Toc123141518"/>
      <w:bookmarkStart w:id="131" w:name="_Toc124165603"/>
      <w:bookmarkStart w:id="132" w:name="_Toc130919161"/>
      <w:bookmarkStart w:id="133" w:name="_Toc137305875"/>
      <w:bookmarkStart w:id="134" w:name="_Toc138890077"/>
      <w:bookmarkStart w:id="135" w:name="_Toc145093920"/>
      <w:bookmarkStart w:id="136" w:name="_Toc155240753"/>
      <w:bookmarkStart w:id="137" w:name="_Toc155241264"/>
      <w:bookmarkStart w:id="138" w:name="_Toc161847350"/>
      <w:bookmarkStart w:id="139" w:name="_Toc219541454"/>
      <w:r w:rsidRPr="0070394C">
        <w:rPr>
          <w:color w:val="000000" w:themeColor="text1"/>
        </w:rPr>
        <w:t>3.1</w:t>
      </w:r>
      <w:r w:rsidRPr="0070394C">
        <w:rPr>
          <w:color w:val="000000" w:themeColor="text1"/>
        </w:rPr>
        <w:tab/>
        <w:t>Definitions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0C9141A7" w14:textId="57793366" w:rsidR="005432EB" w:rsidRPr="0070394C" w:rsidRDefault="005432EB" w:rsidP="005432EB">
      <w:pPr>
        <w:rPr>
          <w:color w:val="000000" w:themeColor="text1"/>
        </w:rPr>
      </w:pPr>
      <w:r w:rsidRPr="0070394C">
        <w:rPr>
          <w:color w:val="000000" w:themeColor="text1"/>
        </w:rPr>
        <w:t xml:space="preserve">For the purposes of the present document, the terms and definitions given in </w:t>
      </w:r>
      <w:r w:rsidR="007D061B" w:rsidRPr="0070394C">
        <w:rPr>
          <w:color w:val="000000" w:themeColor="text1"/>
        </w:rPr>
        <w:t>T</w:t>
      </w:r>
      <w:r w:rsidRPr="0070394C">
        <w:rPr>
          <w:color w:val="000000" w:themeColor="text1"/>
        </w:rPr>
        <w:t xml:space="preserve">R 21.905 [1] and the following apply. A term defined in the present document takes precedence over the definition of the same term, if any, in </w:t>
      </w:r>
      <w:r w:rsidR="007D061B" w:rsidRPr="0070394C">
        <w:rPr>
          <w:color w:val="000000" w:themeColor="text1"/>
        </w:rPr>
        <w:t>T</w:t>
      </w:r>
      <w:r w:rsidRPr="0070394C">
        <w:rPr>
          <w:color w:val="000000" w:themeColor="text1"/>
        </w:rPr>
        <w:t>R 21.905 [1].</w:t>
      </w:r>
    </w:p>
    <w:p w14:paraId="3B905B7D" w14:textId="77777777" w:rsidR="005432EB" w:rsidRPr="0070394C" w:rsidRDefault="005432EB" w:rsidP="005432EB">
      <w:pPr>
        <w:rPr>
          <w:color w:val="000000" w:themeColor="text1"/>
          <w:lang w:eastAsia="zh-CN"/>
        </w:rPr>
      </w:pPr>
      <w:r w:rsidRPr="0070394C">
        <w:rPr>
          <w:b/>
          <w:bCs/>
          <w:color w:val="000000" w:themeColor="text1"/>
        </w:rPr>
        <w:t>active antenna system base station:</w:t>
      </w:r>
      <w:r w:rsidRPr="0070394C">
        <w:rPr>
          <w:b/>
          <w:bCs/>
          <w:color w:val="000000" w:themeColor="text1"/>
          <w:lang w:eastAsia="zh-CN"/>
        </w:rPr>
        <w:t xml:space="preserve"> </w:t>
      </w:r>
      <w:r w:rsidRPr="0070394C">
        <w:rPr>
          <w:color w:val="000000" w:themeColor="text1"/>
          <w:lang w:eastAsia="zh-CN"/>
        </w:rPr>
        <w:t xml:space="preserve">base station system which combines an Antenna Array with an Active transceiver unit array and a </w:t>
      </w:r>
      <w:r w:rsidRPr="0070394C">
        <w:rPr>
          <w:i/>
          <w:color w:val="000000" w:themeColor="text1"/>
          <w:lang w:eastAsia="zh-CN"/>
        </w:rPr>
        <w:t>Radio Distribution Network</w:t>
      </w:r>
    </w:p>
    <w:p w14:paraId="2C12B09D" w14:textId="0D71A272" w:rsidR="005432EB" w:rsidRPr="0070394C" w:rsidRDefault="005432EB" w:rsidP="005432EB">
      <w:pPr>
        <w:rPr>
          <w:color w:val="000000" w:themeColor="text1"/>
        </w:rPr>
      </w:pPr>
      <w:r w:rsidRPr="0070394C">
        <w:rPr>
          <w:b/>
          <w:color w:val="000000" w:themeColor="text1"/>
          <w:lang w:eastAsia="zh-CN"/>
        </w:rPr>
        <w:t>active receiver unit:</w:t>
      </w:r>
      <w:r w:rsidRPr="0070394C">
        <w:rPr>
          <w:color w:val="000000" w:themeColor="text1"/>
          <w:lang w:eastAsia="zh-CN"/>
        </w:rPr>
        <w:t xml:space="preserve"> </w:t>
      </w:r>
      <w:r w:rsidRPr="0070394C">
        <w:rPr>
          <w:color w:val="000000" w:themeColor="text1"/>
        </w:rPr>
        <w:t>number of active receivers is the same as the</w:t>
      </w:r>
      <w:r w:rsidR="007D061B" w:rsidRPr="0070394C">
        <w:rPr>
          <w:color w:val="000000" w:themeColor="text1"/>
        </w:rPr>
        <w:t> [</w:t>
      </w:r>
      <w:r w:rsidRPr="0070394C">
        <w:rPr>
          <w:color w:val="000000" w:themeColor="text1"/>
        </w:rPr>
        <w:t xml:space="preserve">number of receiver diversity branches] to which compliance is declared for </w:t>
      </w:r>
      <w:r w:rsidR="007D061B" w:rsidRPr="0070394C">
        <w:rPr>
          <w:color w:val="000000" w:themeColor="text1"/>
        </w:rPr>
        <w:t>clause 8</w:t>
      </w:r>
      <w:r w:rsidRPr="0070394C">
        <w:rPr>
          <w:color w:val="000000" w:themeColor="text1"/>
        </w:rPr>
        <w:t xml:space="preserve"> performance requirements</w:t>
      </w:r>
    </w:p>
    <w:p w14:paraId="640E4795" w14:textId="77777777" w:rsidR="005432EB" w:rsidRPr="0070394C" w:rsidRDefault="005432EB" w:rsidP="005432EB">
      <w:pPr>
        <w:rPr>
          <w:color w:val="000000" w:themeColor="text1"/>
        </w:rPr>
      </w:pPr>
      <w:r w:rsidRPr="0070394C">
        <w:rPr>
          <w:b/>
          <w:color w:val="000000" w:themeColor="text1"/>
        </w:rPr>
        <w:t xml:space="preserve">active transmitter unit: </w:t>
      </w:r>
      <w:r w:rsidRPr="0070394C">
        <w:rPr>
          <w:color w:val="000000" w:themeColor="text1"/>
        </w:rPr>
        <w:t xml:space="preserve">transmitter unit which is ON, and has the ability to send modulated data streams that are parallel and distinct to those sent from other transmitter units to one or more </w:t>
      </w:r>
      <w:r w:rsidRPr="0070394C">
        <w:rPr>
          <w:i/>
          <w:color w:val="000000" w:themeColor="text1"/>
        </w:rPr>
        <w:t>TAB connectors</w:t>
      </w:r>
      <w:r w:rsidRPr="0070394C">
        <w:rPr>
          <w:color w:val="000000" w:themeColor="text1"/>
        </w:rPr>
        <w:t xml:space="preserve"> at the </w:t>
      </w:r>
      <w:r w:rsidRPr="0070394C">
        <w:rPr>
          <w:i/>
          <w:color w:val="000000" w:themeColor="text1"/>
        </w:rPr>
        <w:t>transceiver array boundary</w:t>
      </w:r>
    </w:p>
    <w:p w14:paraId="12DD0316" w14:textId="77777777" w:rsidR="005432EB" w:rsidRPr="0070394C" w:rsidRDefault="005432EB" w:rsidP="005432EB">
      <w:pPr>
        <w:rPr>
          <w:b/>
          <w:bCs/>
          <w:color w:val="000000" w:themeColor="text1"/>
        </w:rPr>
      </w:pPr>
      <w:r w:rsidRPr="0070394C">
        <w:rPr>
          <w:b/>
          <w:color w:val="000000" w:themeColor="text1"/>
        </w:rPr>
        <w:t>band category:</w:t>
      </w:r>
      <w:r w:rsidRPr="0070394C">
        <w:rPr>
          <w:color w:val="000000" w:themeColor="text1"/>
        </w:rPr>
        <w:t xml:space="preserve"> group of operating bands for which the same MSR scenarios apply</w:t>
      </w:r>
    </w:p>
    <w:p w14:paraId="43CC224F" w14:textId="77777777" w:rsidR="005432EB" w:rsidRPr="0070394C" w:rsidRDefault="005432EB" w:rsidP="005432EB">
      <w:pPr>
        <w:rPr>
          <w:color w:val="000000" w:themeColor="text1"/>
        </w:rPr>
      </w:pPr>
      <w:r w:rsidRPr="0070394C">
        <w:rPr>
          <w:b/>
          <w:bCs/>
          <w:color w:val="000000" w:themeColor="text1"/>
        </w:rPr>
        <w:t>Base Station RF Bandwidth:</w:t>
      </w:r>
      <w:r w:rsidRPr="0070394C">
        <w:rPr>
          <w:color w:val="000000" w:themeColor="text1"/>
        </w:rPr>
        <w:t xml:space="preserve"> bandwidth in which a base station transmits and/or receives single or multiple carrier(s) and/or RATs simultaneously within </w:t>
      </w:r>
      <w:r w:rsidRPr="0070394C">
        <w:rPr>
          <w:color w:val="000000" w:themeColor="text1"/>
          <w:lang w:eastAsia="zh-CN"/>
        </w:rPr>
        <w:t>a</w:t>
      </w:r>
      <w:r w:rsidRPr="0070394C">
        <w:rPr>
          <w:color w:val="000000" w:themeColor="text1"/>
        </w:rPr>
        <w:t xml:space="preserve"> supported operating band</w:t>
      </w:r>
    </w:p>
    <w:p w14:paraId="094CF6D6" w14:textId="77777777" w:rsidR="005432EB" w:rsidRPr="0070394C" w:rsidRDefault="005432EB" w:rsidP="005432EB">
      <w:pPr>
        <w:pStyle w:val="NO"/>
        <w:rPr>
          <w:b/>
          <w:color w:val="000000" w:themeColor="text1"/>
        </w:rPr>
      </w:pPr>
      <w:bookmarkStart w:id="140" w:name="OLE_LINK44"/>
      <w:bookmarkStart w:id="141" w:name="OLE_LINK45"/>
      <w:r w:rsidRPr="0070394C">
        <w:rPr>
          <w:color w:val="000000" w:themeColor="text1"/>
        </w:rPr>
        <w:t>NOTE:</w:t>
      </w:r>
      <w:r w:rsidRPr="0070394C">
        <w:rPr>
          <w:color w:val="000000" w:themeColor="text1"/>
        </w:rPr>
        <w:tab/>
        <w:t xml:space="preserve">In single carrier operation, the </w:t>
      </w:r>
      <w:r w:rsidRPr="0070394C">
        <w:rPr>
          <w:i/>
          <w:color w:val="000000" w:themeColor="text1"/>
        </w:rPr>
        <w:t>Base Station RF Bandwidth</w:t>
      </w:r>
      <w:r w:rsidRPr="0070394C">
        <w:rPr>
          <w:color w:val="000000" w:themeColor="text1"/>
        </w:rPr>
        <w:t xml:space="preserve"> is equal to the channel bandwidth.</w:t>
      </w:r>
      <w:bookmarkEnd w:id="140"/>
      <w:bookmarkEnd w:id="141"/>
    </w:p>
    <w:p w14:paraId="68A623D1" w14:textId="77777777" w:rsidR="005432EB" w:rsidRPr="0070394C" w:rsidRDefault="005432EB" w:rsidP="005432EB">
      <w:pPr>
        <w:spacing w:after="120"/>
        <w:rPr>
          <w:i/>
          <w:color w:val="000000" w:themeColor="text1"/>
        </w:rPr>
      </w:pPr>
      <w:r w:rsidRPr="0070394C">
        <w:rPr>
          <w:b/>
          <w:color w:val="000000" w:themeColor="text1"/>
        </w:rPr>
        <w:t xml:space="preserve">Base Station RF Bandwidth edge: </w:t>
      </w:r>
      <w:r w:rsidRPr="0070394C">
        <w:rPr>
          <w:color w:val="000000" w:themeColor="text1"/>
        </w:rPr>
        <w:t xml:space="preserve">frequency of one of the edges of the </w:t>
      </w:r>
      <w:r w:rsidRPr="0070394C">
        <w:rPr>
          <w:i/>
          <w:color w:val="000000" w:themeColor="text1"/>
        </w:rPr>
        <w:t>Base Station RF Bandwidth</w:t>
      </w:r>
    </w:p>
    <w:p w14:paraId="48B8EBFB" w14:textId="77777777" w:rsidR="005432EB" w:rsidRPr="0070394C" w:rsidRDefault="005432EB" w:rsidP="005432EB">
      <w:pPr>
        <w:rPr>
          <w:color w:val="000000" w:themeColor="text1"/>
        </w:rPr>
      </w:pPr>
      <w:r w:rsidRPr="0070394C">
        <w:rPr>
          <w:b/>
          <w:color w:val="000000" w:themeColor="text1"/>
        </w:rPr>
        <w:t>basic limit:</w:t>
      </w:r>
      <w:r w:rsidRPr="0070394C">
        <w:rPr>
          <w:color w:val="000000" w:themeColor="text1"/>
        </w:rPr>
        <w:t xml:space="preserve"> emissions limit taken from the non AAS specifications that is converted into a per </w:t>
      </w:r>
      <w:r w:rsidRPr="0070394C">
        <w:rPr>
          <w:i/>
          <w:color w:val="000000" w:themeColor="text1"/>
        </w:rPr>
        <w:t>TAB connector TX cell group</w:t>
      </w:r>
      <w:r w:rsidRPr="0070394C">
        <w:rPr>
          <w:color w:val="000000" w:themeColor="text1"/>
        </w:rPr>
        <w:t xml:space="preserve"> AAS emissions limit by scaling</w:t>
      </w:r>
    </w:p>
    <w:p w14:paraId="7941DAF7" w14:textId="77777777" w:rsidR="005432EB" w:rsidRPr="0070394C" w:rsidRDefault="005432EB" w:rsidP="005432EB">
      <w:pPr>
        <w:spacing w:after="120"/>
        <w:rPr>
          <w:color w:val="000000" w:themeColor="text1"/>
          <w:lang w:eastAsia="zh-CN"/>
        </w:rPr>
      </w:pPr>
      <w:r w:rsidRPr="0070394C">
        <w:rPr>
          <w:b/>
          <w:color w:val="000000" w:themeColor="text1"/>
          <w:lang w:eastAsia="zh-CN"/>
        </w:rPr>
        <w:t>beam:</w:t>
      </w:r>
      <w:r w:rsidRPr="0070394C">
        <w:rPr>
          <w:color w:val="000000" w:themeColor="text1"/>
          <w:lang w:eastAsia="zh-CN"/>
        </w:rPr>
        <w:t xml:space="preserve"> main lobe of a </w:t>
      </w:r>
      <w:r w:rsidRPr="0070394C">
        <w:rPr>
          <w:color w:val="000000" w:themeColor="text1"/>
        </w:rPr>
        <w:t>radiat</w:t>
      </w:r>
      <w:r w:rsidRPr="0070394C">
        <w:rPr>
          <w:color w:val="000000" w:themeColor="text1"/>
          <w:lang w:eastAsia="zh-CN"/>
        </w:rPr>
        <w:t>ion pattern from an AAS BS</w:t>
      </w:r>
    </w:p>
    <w:p w14:paraId="6E7A2D50"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For certain AAS antenna array, there may be more than one beam.</w:t>
      </w:r>
    </w:p>
    <w:p w14:paraId="6029525E" w14:textId="77777777" w:rsidR="005432EB" w:rsidRPr="0070394C" w:rsidRDefault="005432EB" w:rsidP="005432EB">
      <w:pPr>
        <w:rPr>
          <w:color w:val="000000" w:themeColor="text1"/>
        </w:rPr>
      </w:pPr>
      <w:r w:rsidRPr="0070394C">
        <w:rPr>
          <w:b/>
          <w:color w:val="000000" w:themeColor="text1"/>
          <w:lang w:eastAsia="zh-CN"/>
        </w:rPr>
        <w:t>beam centre direction:</w:t>
      </w:r>
      <w:r w:rsidRPr="0070394C">
        <w:rPr>
          <w:color w:val="000000" w:themeColor="text1"/>
          <w:lang w:eastAsia="zh-CN"/>
        </w:rPr>
        <w:t xml:space="preserve"> </w:t>
      </w:r>
      <w:r w:rsidRPr="0070394C">
        <w:rPr>
          <w:color w:val="000000" w:themeColor="text1"/>
        </w:rPr>
        <w:t>direction equal to the geometric centre of the -3 dB EIRP contour of the beam</w:t>
      </w:r>
    </w:p>
    <w:p w14:paraId="2C49C72D" w14:textId="6E19ABBF" w:rsidR="005432EB" w:rsidRPr="0070394C" w:rsidRDefault="005432EB" w:rsidP="005432EB">
      <w:pPr>
        <w:rPr>
          <w:color w:val="000000" w:themeColor="text1"/>
        </w:rPr>
      </w:pPr>
      <w:r w:rsidRPr="0070394C">
        <w:rPr>
          <w:b/>
          <w:color w:val="000000" w:themeColor="text1"/>
          <w:lang w:eastAsia="zh-CN"/>
        </w:rPr>
        <w:t>beam direction pair:</w:t>
      </w:r>
      <w:r w:rsidRPr="0070394C">
        <w:rPr>
          <w:color w:val="000000" w:themeColor="text1"/>
          <w:lang w:eastAsia="zh-CN"/>
        </w:rPr>
        <w:t xml:space="preserve"> data set consisting of</w:t>
      </w:r>
      <w:r w:rsidR="00353938" w:rsidRPr="0070394C">
        <w:rPr>
          <w:color w:val="000000" w:themeColor="text1"/>
          <w:lang w:eastAsia="zh-CN"/>
        </w:rPr>
        <w:t xml:space="preserve"> </w:t>
      </w:r>
      <w:r w:rsidRPr="0070394C">
        <w:rPr>
          <w:color w:val="000000" w:themeColor="text1"/>
        </w:rPr>
        <w:t>the</w:t>
      </w:r>
      <w:r w:rsidRPr="0070394C">
        <w:rPr>
          <w:i/>
          <w:color w:val="000000" w:themeColor="text1"/>
        </w:rPr>
        <w:t xml:space="preserve"> beam centre direction </w:t>
      </w:r>
      <w:r w:rsidRPr="0070394C">
        <w:rPr>
          <w:color w:val="000000" w:themeColor="text1"/>
        </w:rPr>
        <w:t xml:space="preserve">and the related </w:t>
      </w:r>
      <w:r w:rsidRPr="0070394C">
        <w:rPr>
          <w:i/>
          <w:color w:val="000000" w:themeColor="text1"/>
        </w:rPr>
        <w:t>beam peak direction</w:t>
      </w:r>
    </w:p>
    <w:p w14:paraId="256AD9D3" w14:textId="77777777" w:rsidR="005432EB" w:rsidRPr="0070394C" w:rsidRDefault="005432EB" w:rsidP="005432EB">
      <w:pPr>
        <w:rPr>
          <w:color w:val="000000" w:themeColor="text1"/>
        </w:rPr>
      </w:pPr>
      <w:r w:rsidRPr="0070394C">
        <w:rPr>
          <w:b/>
          <w:color w:val="000000" w:themeColor="text1"/>
        </w:rPr>
        <w:t>beam peak direction:</w:t>
      </w:r>
      <w:r w:rsidRPr="0070394C">
        <w:rPr>
          <w:color w:val="000000" w:themeColor="text1"/>
        </w:rPr>
        <w:t xml:space="preserve"> direction where the maximum EIRP is supposed to be found</w:t>
      </w:r>
    </w:p>
    <w:p w14:paraId="0F332A47" w14:textId="77777777" w:rsidR="005432EB" w:rsidRPr="0070394C" w:rsidRDefault="005432EB" w:rsidP="005432EB">
      <w:pPr>
        <w:rPr>
          <w:color w:val="000000" w:themeColor="text1"/>
        </w:rPr>
      </w:pPr>
      <w:r w:rsidRPr="0070394C">
        <w:rPr>
          <w:b/>
          <w:color w:val="000000" w:themeColor="text1"/>
          <w:lang w:eastAsia="zh-CN"/>
        </w:rPr>
        <w:t xml:space="preserve">beamwidth: </w:t>
      </w:r>
      <w:r w:rsidRPr="0070394C">
        <w:rPr>
          <w:color w:val="000000" w:themeColor="text1"/>
        </w:rPr>
        <w:t>angles describing the major and minor axes of an ellipsoid closest fit to an essentially elliptic half-power contour of a beam</w:t>
      </w:r>
    </w:p>
    <w:p w14:paraId="38E9A93B" w14:textId="77777777" w:rsidR="005432EB" w:rsidRPr="0070394C" w:rsidRDefault="005432EB" w:rsidP="005432EB">
      <w:pPr>
        <w:rPr>
          <w:bCs/>
          <w:color w:val="000000" w:themeColor="text1"/>
        </w:rPr>
      </w:pPr>
      <w:r w:rsidRPr="0070394C">
        <w:rPr>
          <w:b/>
          <w:color w:val="000000" w:themeColor="text1"/>
        </w:rPr>
        <w:t>carrier:</w:t>
      </w:r>
      <w:r w:rsidRPr="0070394C">
        <w:rPr>
          <w:bCs/>
          <w:color w:val="000000" w:themeColor="text1"/>
        </w:rPr>
        <w:t xml:space="preserve"> modulated waveform conveying the physical channels</w:t>
      </w:r>
    </w:p>
    <w:p w14:paraId="770E0230" w14:textId="77777777" w:rsidR="005432EB" w:rsidRPr="0070394C" w:rsidRDefault="005432EB" w:rsidP="005432EB">
      <w:pPr>
        <w:rPr>
          <w:bCs/>
          <w:color w:val="000000" w:themeColor="text1"/>
        </w:rPr>
      </w:pPr>
      <w:r w:rsidRPr="0070394C">
        <w:rPr>
          <w:b/>
          <w:bCs/>
          <w:color w:val="000000" w:themeColor="text1"/>
        </w:rPr>
        <w:t xml:space="preserve">carrier aggregation: </w:t>
      </w:r>
      <w:r w:rsidRPr="0070394C">
        <w:rPr>
          <w:bCs/>
          <w:color w:val="000000" w:themeColor="text1"/>
        </w:rPr>
        <w:t xml:space="preserve">aggregation of two or more NR or </w:t>
      </w:r>
      <w:r w:rsidRPr="0070394C">
        <w:rPr>
          <w:bCs/>
          <w:color w:val="000000" w:themeColor="text1"/>
          <w:lang w:eastAsia="zh-CN"/>
        </w:rPr>
        <w:t xml:space="preserve">E-UTRA </w:t>
      </w:r>
      <w:r w:rsidRPr="0070394C">
        <w:rPr>
          <w:bCs/>
          <w:color w:val="000000" w:themeColor="text1"/>
        </w:rPr>
        <w:t xml:space="preserve">component carriers in order to support wider </w:t>
      </w:r>
      <w:r w:rsidRPr="0070394C">
        <w:rPr>
          <w:bCs/>
          <w:i/>
          <w:color w:val="000000" w:themeColor="text1"/>
        </w:rPr>
        <w:t>transmission bandwidth</w:t>
      </w:r>
      <w:r w:rsidRPr="0070394C">
        <w:rPr>
          <w:bCs/>
          <w:color w:val="000000" w:themeColor="text1"/>
        </w:rPr>
        <w:t>s</w:t>
      </w:r>
    </w:p>
    <w:p w14:paraId="6F76EFC2" w14:textId="77777777" w:rsidR="005432EB" w:rsidRPr="0070394C" w:rsidRDefault="005432EB" w:rsidP="005432EB">
      <w:pPr>
        <w:rPr>
          <w:color w:val="000000" w:themeColor="text1"/>
        </w:rPr>
      </w:pPr>
      <w:r w:rsidRPr="0070394C">
        <w:rPr>
          <w:b/>
          <w:color w:val="000000" w:themeColor="text1"/>
        </w:rPr>
        <w:t>channel bandwidth:</w:t>
      </w:r>
      <w:r w:rsidRPr="0070394C">
        <w:rPr>
          <w:color w:val="000000" w:themeColor="text1"/>
        </w:rPr>
        <w:t xml:space="preserve"> RF bandwidth supporting a single RF carrier with the </w:t>
      </w:r>
      <w:r w:rsidRPr="0070394C">
        <w:rPr>
          <w:i/>
          <w:color w:val="000000" w:themeColor="text1"/>
        </w:rPr>
        <w:t xml:space="preserve">transmission bandwidth </w:t>
      </w:r>
      <w:r w:rsidRPr="0070394C">
        <w:rPr>
          <w:color w:val="000000" w:themeColor="text1"/>
        </w:rPr>
        <w:t>configured in the uplink or downlink of a cell</w:t>
      </w:r>
    </w:p>
    <w:p w14:paraId="40D8DD4A"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w:t>
      </w:r>
      <w:r w:rsidRPr="0070394C">
        <w:rPr>
          <w:i/>
          <w:color w:val="000000" w:themeColor="text1"/>
        </w:rPr>
        <w:t>channel</w:t>
      </w:r>
      <w:r w:rsidRPr="0070394C">
        <w:rPr>
          <w:color w:val="000000" w:themeColor="text1"/>
        </w:rPr>
        <w:t xml:space="preserve"> </w:t>
      </w:r>
      <w:r w:rsidRPr="0070394C">
        <w:rPr>
          <w:i/>
          <w:color w:val="000000" w:themeColor="text1"/>
        </w:rPr>
        <w:t>bandwidth</w:t>
      </w:r>
      <w:r w:rsidRPr="0070394C">
        <w:rPr>
          <w:color w:val="000000" w:themeColor="text1"/>
        </w:rPr>
        <w:t xml:space="preserve"> is measured in MHz and is used as a reference for transmitter and receiver RF requirements.</w:t>
      </w:r>
    </w:p>
    <w:p w14:paraId="5AAE2471" w14:textId="6F1865AE" w:rsidR="005432EB" w:rsidRPr="0070394C" w:rsidRDefault="005432EB" w:rsidP="005432EB">
      <w:pPr>
        <w:pStyle w:val="NO"/>
        <w:rPr>
          <w:color w:val="000000" w:themeColor="text1"/>
        </w:rPr>
      </w:pPr>
      <w:r w:rsidRPr="0070394C">
        <w:rPr>
          <w:color w:val="000000" w:themeColor="text1"/>
        </w:rPr>
        <w:lastRenderedPageBreak/>
        <w:t>NOTE 2:</w:t>
      </w:r>
      <w:r w:rsidRPr="0070394C">
        <w:rPr>
          <w:color w:val="000000" w:themeColor="text1"/>
        </w:rPr>
        <w:tab/>
        <w:t xml:space="preserve">For UTRA FDD, the </w:t>
      </w:r>
      <w:r w:rsidRPr="0070394C">
        <w:rPr>
          <w:i/>
          <w:color w:val="000000" w:themeColor="text1"/>
        </w:rPr>
        <w:t>channel</w:t>
      </w:r>
      <w:r w:rsidRPr="0070394C" w:rsidDel="00D636E8">
        <w:rPr>
          <w:color w:val="000000" w:themeColor="text1"/>
        </w:rPr>
        <w:t xml:space="preserve"> </w:t>
      </w:r>
      <w:r w:rsidRPr="0070394C">
        <w:rPr>
          <w:i/>
          <w:color w:val="000000" w:themeColor="text1"/>
        </w:rPr>
        <w:t>bandwidth</w:t>
      </w:r>
      <w:r w:rsidRPr="0070394C">
        <w:rPr>
          <w:color w:val="000000" w:themeColor="text1"/>
        </w:rPr>
        <w:t xml:space="preserve"> is the nominal channel spacing specified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2], For UTRA TDD 1,28 Mcps option, the </w:t>
      </w:r>
      <w:r w:rsidRPr="0070394C">
        <w:rPr>
          <w:i/>
          <w:color w:val="000000" w:themeColor="text1"/>
        </w:rPr>
        <w:t>channel</w:t>
      </w:r>
      <w:r w:rsidRPr="0070394C">
        <w:rPr>
          <w:color w:val="000000" w:themeColor="text1"/>
        </w:rPr>
        <w:t xml:space="preserve"> </w:t>
      </w:r>
      <w:r w:rsidRPr="0070394C">
        <w:rPr>
          <w:i/>
          <w:color w:val="000000" w:themeColor="text1"/>
        </w:rPr>
        <w:t>bandwidth</w:t>
      </w:r>
      <w:r w:rsidRPr="0070394C">
        <w:rPr>
          <w:color w:val="000000" w:themeColor="text1"/>
        </w:rPr>
        <w:t xml:space="preserve"> is the nominal channel spacing specified in </w:t>
      </w:r>
      <w:r w:rsidR="007D061B" w:rsidRPr="0070394C">
        <w:rPr>
          <w:color w:val="000000" w:themeColor="text1"/>
        </w:rPr>
        <w:t>T</w:t>
      </w:r>
      <w:r w:rsidRPr="0070394C">
        <w:rPr>
          <w:color w:val="000000" w:themeColor="text1"/>
        </w:rPr>
        <w:t>S 25.105</w:t>
      </w:r>
      <w:r w:rsidR="007D061B" w:rsidRPr="0070394C">
        <w:rPr>
          <w:color w:val="000000" w:themeColor="text1"/>
        </w:rPr>
        <w:t> [</w:t>
      </w:r>
      <w:r w:rsidRPr="0070394C">
        <w:rPr>
          <w:color w:val="000000" w:themeColor="text1"/>
        </w:rPr>
        <w:t>3].</w:t>
      </w:r>
    </w:p>
    <w:p w14:paraId="65B8E49B" w14:textId="2080A2BE"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For E-UTRA, the </w:t>
      </w:r>
      <w:r w:rsidRPr="0070394C">
        <w:rPr>
          <w:i/>
          <w:color w:val="000000" w:themeColor="text1"/>
        </w:rPr>
        <w:t>channel</w:t>
      </w:r>
      <w:r w:rsidRPr="0070394C" w:rsidDel="00D636E8">
        <w:rPr>
          <w:color w:val="000000" w:themeColor="text1"/>
        </w:rPr>
        <w:t xml:space="preserve"> </w:t>
      </w:r>
      <w:r w:rsidRPr="0070394C">
        <w:rPr>
          <w:i/>
          <w:color w:val="000000" w:themeColor="text1"/>
        </w:rPr>
        <w:t>bandwidths</w:t>
      </w:r>
      <w:r w:rsidRPr="0070394C">
        <w:rPr>
          <w:color w:val="000000" w:themeColor="text1"/>
        </w:rPr>
        <w:t xml:space="preserve"> are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Standalone NB-IoT channel bandwidths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are not applicable to AAS BS.</w:t>
      </w:r>
    </w:p>
    <w:p w14:paraId="0126FB2F" w14:textId="2B24790C" w:rsidR="005432EB" w:rsidRPr="0070394C" w:rsidRDefault="005432EB" w:rsidP="005432EB">
      <w:pPr>
        <w:pStyle w:val="NO"/>
        <w:rPr>
          <w:color w:val="000000" w:themeColor="text1"/>
          <w:lang w:eastAsia="zh-CN"/>
        </w:rPr>
      </w:pPr>
      <w:r w:rsidRPr="0070394C">
        <w:rPr>
          <w:color w:val="000000" w:themeColor="text1"/>
        </w:rPr>
        <w:t>NOTE 4:</w:t>
      </w:r>
      <w:r w:rsidRPr="0070394C">
        <w:rPr>
          <w:color w:val="000000" w:themeColor="text1"/>
        </w:rPr>
        <w:tab/>
        <w:t xml:space="preserve">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33] for NR, </w:t>
      </w:r>
      <w:r w:rsidRPr="0070394C">
        <w:rPr>
          <w:i/>
          <w:color w:val="000000" w:themeColor="text1"/>
        </w:rPr>
        <w:t>channel bandwidths</w:t>
      </w:r>
      <w:r w:rsidRPr="0070394C">
        <w:rPr>
          <w:color w:val="000000" w:themeColor="text1"/>
        </w:rPr>
        <w:t xml:space="preserve"> are referred to as BS channel bandwidths, since for NR BS and UE channel bandwidths may differ.</w:t>
      </w:r>
    </w:p>
    <w:p w14:paraId="4F7EEAA1" w14:textId="77777777" w:rsidR="005432EB" w:rsidRPr="0070394C" w:rsidRDefault="005432EB" w:rsidP="005432EB">
      <w:pPr>
        <w:tabs>
          <w:tab w:val="left" w:pos="2448"/>
          <w:tab w:val="left" w:pos="9468"/>
        </w:tabs>
        <w:rPr>
          <w:b/>
          <w:bCs/>
          <w:color w:val="000000" w:themeColor="text1"/>
        </w:rPr>
      </w:pPr>
      <w:r w:rsidRPr="0070394C">
        <w:rPr>
          <w:rFonts w:cs="v5.0.0"/>
          <w:b/>
          <w:bCs/>
          <w:color w:val="000000" w:themeColor="text1"/>
        </w:rPr>
        <w:t xml:space="preserve">channel edge: </w:t>
      </w:r>
      <w:r w:rsidRPr="0070394C">
        <w:rPr>
          <w:rFonts w:cs="v5.0.0"/>
          <w:snapToGrid w:val="0"/>
          <w:color w:val="000000" w:themeColor="text1"/>
        </w:rPr>
        <w:t xml:space="preserve">lowest or highest frequency of an NR carrier, separated by the </w:t>
      </w:r>
      <w:r w:rsidRPr="0070394C">
        <w:rPr>
          <w:rFonts w:cs="v5.0.0"/>
          <w:i/>
          <w:iCs/>
          <w:snapToGrid w:val="0"/>
          <w:color w:val="000000" w:themeColor="text1"/>
        </w:rPr>
        <w:t>BS channel bandwidth</w:t>
      </w:r>
    </w:p>
    <w:p w14:paraId="52FBF0F0" w14:textId="77777777" w:rsidR="005432EB" w:rsidRPr="0070394C" w:rsidRDefault="005432EB" w:rsidP="005432EB">
      <w:pPr>
        <w:rPr>
          <w:color w:val="000000" w:themeColor="text1"/>
        </w:rPr>
      </w:pPr>
      <w:r w:rsidRPr="0070394C">
        <w:rPr>
          <w:b/>
          <w:bCs/>
          <w:color w:val="000000" w:themeColor="text1"/>
        </w:rPr>
        <w:t>code domain power:</w:t>
      </w:r>
      <w:r w:rsidRPr="0070394C">
        <w:rPr>
          <w:color w:val="000000" w:themeColor="text1"/>
        </w:rPr>
        <w:t xml:space="preserve"> part of the mean power which correlates with a particular (OVSF) code channel in a UTRA signal</w:t>
      </w:r>
    </w:p>
    <w:p w14:paraId="2657135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sum of all powers in the code domain equals the mean power in a bandwidth of (1+ </w:t>
      </w:r>
      <w:r w:rsidRPr="0070394C">
        <w:rPr>
          <w:rFonts w:ascii="Symbol" w:hAnsi="Symbol"/>
          <w:color w:val="000000" w:themeColor="text1"/>
        </w:rPr>
        <w:t></w:t>
      </w:r>
      <w:r w:rsidRPr="0070394C">
        <w:rPr>
          <w:color w:val="000000" w:themeColor="text1"/>
        </w:rPr>
        <w:t>) times the chip rate of the radio access mode.</w:t>
      </w:r>
    </w:p>
    <w:p w14:paraId="758C9BA8" w14:textId="77777777" w:rsidR="005432EB" w:rsidRPr="0070394C" w:rsidRDefault="005432EB" w:rsidP="005432EB">
      <w:pPr>
        <w:rPr>
          <w:color w:val="000000" w:themeColor="text1"/>
        </w:rPr>
      </w:pPr>
      <w:r w:rsidRPr="0070394C">
        <w:rPr>
          <w:b/>
          <w:color w:val="000000" w:themeColor="text1"/>
        </w:rPr>
        <w:t>contiguous</w:t>
      </w:r>
      <w:r w:rsidRPr="0070394C" w:rsidDel="00D636E8">
        <w:rPr>
          <w:b/>
          <w:color w:val="000000" w:themeColor="text1"/>
        </w:rPr>
        <w:t xml:space="preserve"> </w:t>
      </w:r>
      <w:r w:rsidRPr="0070394C">
        <w:rPr>
          <w:b/>
          <w:color w:val="000000" w:themeColor="text1"/>
        </w:rPr>
        <w:t>spectrum:</w:t>
      </w:r>
      <w:r w:rsidRPr="0070394C">
        <w:rPr>
          <w:color w:val="000000" w:themeColor="text1"/>
        </w:rPr>
        <w:t xml:space="preserve"> spectrum consisting of a contiguous block of spectrum with no </w:t>
      </w:r>
      <w:r w:rsidRPr="0070394C">
        <w:rPr>
          <w:i/>
          <w:color w:val="000000" w:themeColor="text1"/>
        </w:rPr>
        <w:t>sub-block gap(s)</w:t>
      </w:r>
    </w:p>
    <w:p w14:paraId="2E3C73B1" w14:textId="77777777" w:rsidR="005432EB" w:rsidRPr="0070394C" w:rsidRDefault="005432EB" w:rsidP="005432EB">
      <w:pPr>
        <w:rPr>
          <w:rFonts w:cs="v5.0.0"/>
          <w:color w:val="000000" w:themeColor="text1"/>
        </w:rPr>
      </w:pPr>
      <w:r w:rsidRPr="0070394C">
        <w:rPr>
          <w:rFonts w:cs="v5.0.0"/>
          <w:b/>
          <w:bCs/>
          <w:color w:val="000000" w:themeColor="text1"/>
        </w:rPr>
        <w:t xml:space="preserve">downlink operating band: </w:t>
      </w:r>
      <w:r w:rsidRPr="0070394C">
        <w:rPr>
          <w:rFonts w:cs="v5.0.0"/>
          <w:color w:val="000000" w:themeColor="text1"/>
        </w:rPr>
        <w:t>part of the (FDD) operating band designated for downlink</w:t>
      </w:r>
    </w:p>
    <w:p w14:paraId="6B795F2F" w14:textId="77777777" w:rsidR="007D061B" w:rsidRPr="0070394C" w:rsidRDefault="005432EB" w:rsidP="005432EB">
      <w:pPr>
        <w:rPr>
          <w:color w:val="000000" w:themeColor="text1"/>
        </w:rPr>
      </w:pPr>
      <w:r w:rsidRPr="0070394C">
        <w:rPr>
          <w:b/>
          <w:bCs/>
          <w:color w:val="000000" w:themeColor="text1"/>
        </w:rPr>
        <w:t>EIRP accuracy directions set:</w:t>
      </w:r>
      <w:r w:rsidRPr="0070394C">
        <w:rPr>
          <w:color w:val="000000" w:themeColor="text1"/>
        </w:rPr>
        <w:t xml:space="preserve"> </w:t>
      </w:r>
      <w:r w:rsidRPr="0070394C">
        <w:rPr>
          <w:i/>
          <w:color w:val="000000" w:themeColor="text1"/>
        </w:rPr>
        <w:t>beam peak directions</w:t>
      </w:r>
      <w:r w:rsidRPr="0070394C">
        <w:rPr>
          <w:color w:val="000000" w:themeColor="text1"/>
        </w:rPr>
        <w:t xml:space="preserve"> for which the EIRP accuracy requirement is intended to be met.</w:t>
      </w:r>
    </w:p>
    <w:p w14:paraId="0C761C52" w14:textId="2A45710E"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w:t>
      </w:r>
      <w:r w:rsidRPr="0070394C">
        <w:rPr>
          <w:i/>
          <w:color w:val="000000" w:themeColor="text1"/>
        </w:rPr>
        <w:t>beam peak directions</w:t>
      </w:r>
      <w:r w:rsidRPr="0070394C">
        <w:rPr>
          <w:color w:val="000000" w:themeColor="text1"/>
        </w:rPr>
        <w:t xml:space="preserve"> are related to a corresponding contiguous range or discrete list of </w:t>
      </w:r>
      <w:r w:rsidRPr="0070394C">
        <w:rPr>
          <w:i/>
          <w:color w:val="000000" w:themeColor="text1"/>
        </w:rPr>
        <w:t>beam centre directions</w:t>
      </w:r>
      <w:r w:rsidRPr="0070394C">
        <w:rPr>
          <w:color w:val="000000" w:themeColor="text1"/>
        </w:rPr>
        <w:t xml:space="preserve"> by the</w:t>
      </w:r>
      <w:r w:rsidRPr="0070394C">
        <w:rPr>
          <w:i/>
          <w:color w:val="000000" w:themeColor="text1"/>
        </w:rPr>
        <w:t xml:space="preserve"> beam direction pairs</w:t>
      </w:r>
      <w:r w:rsidRPr="0070394C">
        <w:rPr>
          <w:color w:val="000000" w:themeColor="text1"/>
        </w:rPr>
        <w:t xml:space="preserve"> included in the set.</w:t>
      </w:r>
    </w:p>
    <w:p w14:paraId="2A293B8D" w14:textId="77777777" w:rsidR="005432EB" w:rsidRPr="0070394C" w:rsidRDefault="005432EB" w:rsidP="005432EB">
      <w:pPr>
        <w:rPr>
          <w:color w:val="000000" w:themeColor="text1"/>
        </w:rPr>
      </w:pPr>
      <w:r w:rsidRPr="0070394C">
        <w:rPr>
          <w:b/>
          <w:bCs/>
          <w:color w:val="000000" w:themeColor="text1"/>
        </w:rPr>
        <w:t xml:space="preserve">equivalent isotropic radiated power: </w:t>
      </w:r>
      <w:r w:rsidRPr="0070394C">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Isotropic directivity is equal in all directions (0 dBi).</w:t>
      </w:r>
    </w:p>
    <w:p w14:paraId="0C761497" w14:textId="77777777" w:rsidR="005432EB" w:rsidRPr="0070394C" w:rsidRDefault="005432EB" w:rsidP="005432EB">
      <w:pPr>
        <w:rPr>
          <w:color w:val="000000" w:themeColor="text1"/>
          <w:lang w:eastAsia="ko-KR"/>
        </w:rPr>
      </w:pPr>
      <w:r w:rsidRPr="0070394C">
        <w:rPr>
          <w:b/>
          <w:color w:val="000000" w:themeColor="text1"/>
        </w:rPr>
        <w:t xml:space="preserve">equivalent isotropic sensitivity: </w:t>
      </w:r>
      <w:r w:rsidRPr="0070394C">
        <w:rPr>
          <w:color w:val="000000" w:themeColor="text1"/>
        </w:rPr>
        <w:t>sensitivity for an isotropic directivity device equivalent to the sensitivity of the discussed device exposed to an incoming wave from a defined AoA</w:t>
      </w:r>
    </w:p>
    <w:p w14:paraId="29009B68"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The sensitivity is the minimum received power level at which a RAT specific requirement is met.</w:t>
      </w:r>
    </w:p>
    <w:p w14:paraId="1756A140" w14:textId="77777777" w:rsidR="005432EB" w:rsidRPr="0070394C" w:rsidRDefault="005432EB" w:rsidP="005432EB">
      <w:pPr>
        <w:pStyle w:val="NO"/>
        <w:rPr>
          <w:b/>
          <w:color w:val="000000" w:themeColor="text1"/>
        </w:rPr>
      </w:pPr>
      <w:r w:rsidRPr="0070394C">
        <w:rPr>
          <w:color w:val="000000" w:themeColor="text1"/>
        </w:rPr>
        <w:t>NOTE 2:</w:t>
      </w:r>
      <w:r w:rsidRPr="0070394C">
        <w:rPr>
          <w:color w:val="000000" w:themeColor="text1"/>
        </w:rPr>
        <w:tab/>
        <w:t>Isotropic directivity is equal in all directions (0 dBi).</w:t>
      </w:r>
    </w:p>
    <w:p w14:paraId="7174DE20" w14:textId="77777777" w:rsidR="005432EB" w:rsidRPr="0070394C" w:rsidRDefault="005432EB" w:rsidP="005432EB">
      <w:pPr>
        <w:rPr>
          <w:color w:val="000000" w:themeColor="text1"/>
        </w:rPr>
      </w:pPr>
      <w:r w:rsidRPr="0070394C">
        <w:rPr>
          <w:b/>
          <w:bCs/>
          <w:color w:val="000000" w:themeColor="text1"/>
        </w:rPr>
        <w:t>highest carrier:</w:t>
      </w:r>
      <w:r w:rsidRPr="0070394C">
        <w:rPr>
          <w:color w:val="000000" w:themeColor="text1"/>
        </w:rPr>
        <w:t xml:space="preserve"> The carrier with the highest carrier frequency transmitted/received in a specified operating band</w:t>
      </w:r>
    </w:p>
    <w:p w14:paraId="2B7A7593" w14:textId="77777777" w:rsidR="005432EB" w:rsidRPr="0070394C" w:rsidRDefault="005432EB" w:rsidP="005432EB">
      <w:pPr>
        <w:rPr>
          <w:i/>
          <w:color w:val="000000" w:themeColor="text1"/>
          <w:lang w:eastAsia="zh-CN"/>
        </w:rPr>
      </w:pPr>
      <w:r w:rsidRPr="0070394C">
        <w:rPr>
          <w:b/>
          <w:color w:val="000000" w:themeColor="text1"/>
          <w:lang w:eastAsia="zh-CN"/>
        </w:rPr>
        <w:t>hybrid AAS BS</w:t>
      </w:r>
      <w:r w:rsidRPr="0070394C">
        <w:rPr>
          <w:color w:val="000000" w:themeColor="text1"/>
          <w:lang w:eastAsia="zh-CN"/>
        </w:rPr>
        <w:t>:</w:t>
      </w:r>
      <w:r w:rsidRPr="0070394C">
        <w:rPr>
          <w:color w:val="000000" w:themeColor="text1"/>
          <w:lang w:eastAsia="zh-CN"/>
        </w:rPr>
        <w:tab/>
        <w:t xml:space="preserve">AAS BS which has both a conducted RF interface and a radiated RF interface in the far field and conforms to a </w:t>
      </w:r>
      <w:r w:rsidRPr="0070394C">
        <w:rPr>
          <w:i/>
          <w:color w:val="000000" w:themeColor="text1"/>
          <w:lang w:eastAsia="zh-CN"/>
        </w:rPr>
        <w:t>hybrid requirements set</w:t>
      </w:r>
    </w:p>
    <w:p w14:paraId="13FD5D4D" w14:textId="42AECB6C" w:rsidR="005432EB" w:rsidRPr="0070394C" w:rsidRDefault="005432EB" w:rsidP="00B23F39">
      <w:pPr>
        <w:rPr>
          <w:color w:val="000000" w:themeColor="text1"/>
          <w:lang w:eastAsia="zh-CN"/>
        </w:rPr>
      </w:pPr>
      <w:bookmarkStart w:id="142" w:name="_Hlk530014802"/>
      <w:r w:rsidRPr="0070394C">
        <w:rPr>
          <w:color w:val="000000" w:themeColor="text1"/>
          <w:lang w:eastAsia="zh-CN"/>
        </w:rPr>
        <w:t>NOTE:</w:t>
      </w:r>
      <w:r w:rsidRPr="0070394C">
        <w:rPr>
          <w:color w:val="000000" w:themeColor="text1"/>
          <w:lang w:eastAsia="zh-CN"/>
        </w:rPr>
        <w:tab/>
        <w:t xml:space="preserve">For NR operation, a </w:t>
      </w:r>
      <w:r w:rsidRPr="0070394C">
        <w:rPr>
          <w:i/>
          <w:color w:val="000000" w:themeColor="text1"/>
          <w:lang w:eastAsia="zh-CN"/>
        </w:rPr>
        <w:t>hybrid AAS BS</w:t>
      </w:r>
      <w:r w:rsidRPr="0070394C">
        <w:rPr>
          <w:color w:val="000000" w:themeColor="text1"/>
          <w:lang w:eastAsia="zh-CN"/>
        </w:rPr>
        <w:t xml:space="preserve"> corresponds to NR </w:t>
      </w:r>
      <w:r w:rsidRPr="0070394C">
        <w:rPr>
          <w:i/>
          <w:color w:val="000000" w:themeColor="text1"/>
          <w:lang w:eastAsia="zh-CN"/>
        </w:rPr>
        <w:t>type 1-H</w:t>
      </w:r>
      <w:r w:rsidRPr="0070394C">
        <w:rPr>
          <w:color w:val="000000" w:themeColor="text1"/>
          <w:lang w:eastAsia="zh-CN"/>
        </w:rPr>
        <w:t xml:space="preserve"> in</w:t>
      </w:r>
      <w:r w:rsidR="007D061B" w:rsidRPr="0070394C">
        <w:rPr>
          <w:color w:val="000000" w:themeColor="text1"/>
          <w:lang w:eastAsia="zh-CN"/>
        </w:rPr>
        <w:t> [</w:t>
      </w:r>
      <w:r w:rsidRPr="0070394C">
        <w:rPr>
          <w:color w:val="000000" w:themeColor="text1"/>
          <w:lang w:eastAsia="zh-CN"/>
        </w:rPr>
        <w:t>37].</w:t>
      </w:r>
    </w:p>
    <w:bookmarkEnd w:id="142"/>
    <w:p w14:paraId="79F0FEBA" w14:textId="21621742" w:rsidR="005432EB" w:rsidRPr="0070394C" w:rsidRDefault="005432EB" w:rsidP="005432EB">
      <w:pPr>
        <w:rPr>
          <w:b/>
          <w:color w:val="000000" w:themeColor="text1"/>
        </w:rPr>
      </w:pPr>
      <w:r w:rsidRPr="0070394C">
        <w:rPr>
          <w:b/>
          <w:color w:val="000000" w:themeColor="text1"/>
          <w:lang w:eastAsia="zh-CN"/>
        </w:rPr>
        <w:t>hybrid requirements set</w:t>
      </w:r>
      <w:r w:rsidRPr="0070394C">
        <w:rPr>
          <w:color w:val="000000" w:themeColor="text1"/>
          <w:lang w:eastAsia="zh-CN"/>
        </w:rPr>
        <w:t xml:space="preserve">: complete set of requirements applied to a </w:t>
      </w:r>
      <w:r w:rsidRPr="0070394C">
        <w:rPr>
          <w:i/>
          <w:color w:val="000000" w:themeColor="text1"/>
          <w:lang w:eastAsia="zh-CN"/>
        </w:rPr>
        <w:t>hybrid AAS BS</w:t>
      </w:r>
      <w:r w:rsidRPr="0070394C">
        <w:rPr>
          <w:color w:val="000000" w:themeColor="text1"/>
          <w:lang w:eastAsia="zh-CN"/>
        </w:rPr>
        <w:t xml:space="preserve"> with both conducted and radiated</w:t>
      </w:r>
      <w:r w:rsidR="00353938" w:rsidRPr="0070394C">
        <w:rPr>
          <w:color w:val="000000" w:themeColor="text1"/>
          <w:lang w:eastAsia="zh-CN"/>
        </w:rPr>
        <w:t xml:space="preserve"> </w:t>
      </w:r>
      <w:r w:rsidRPr="0070394C">
        <w:rPr>
          <w:color w:val="000000" w:themeColor="text1"/>
          <w:lang w:eastAsia="zh-CN"/>
        </w:rPr>
        <w:t>requirements.</w:t>
      </w:r>
    </w:p>
    <w:p w14:paraId="2D6928C5" w14:textId="77777777" w:rsidR="005432EB" w:rsidRPr="0070394C" w:rsidRDefault="005432EB" w:rsidP="005432EB">
      <w:pPr>
        <w:rPr>
          <w:color w:val="000000" w:themeColor="text1"/>
        </w:rPr>
      </w:pPr>
      <w:r w:rsidRPr="0070394C">
        <w:rPr>
          <w:b/>
          <w:color w:val="000000" w:themeColor="text1"/>
        </w:rPr>
        <w:t xml:space="preserve">inter-band gap: </w:t>
      </w:r>
      <w:r w:rsidRPr="0070394C">
        <w:rPr>
          <w:color w:val="000000" w:themeColor="text1"/>
        </w:rPr>
        <w:t>frequency gap between two supported consecutive operating bands</w:t>
      </w:r>
    </w:p>
    <w:p w14:paraId="364DE981" w14:textId="77777777" w:rsidR="005432EB" w:rsidRPr="0070394C" w:rsidRDefault="005432EB" w:rsidP="005432EB">
      <w:pPr>
        <w:rPr>
          <w:b/>
          <w:bCs/>
          <w:color w:val="000000" w:themeColor="text1"/>
        </w:rPr>
      </w:pPr>
      <w:r w:rsidRPr="0070394C">
        <w:rPr>
          <w:b/>
          <w:bCs/>
          <w:color w:val="000000" w:themeColor="text1"/>
        </w:rPr>
        <w:t>inter-band carrier aggregation:</w:t>
      </w:r>
      <w:r w:rsidRPr="0070394C">
        <w:rPr>
          <w:bCs/>
          <w:color w:val="000000" w:themeColor="text1"/>
        </w:rPr>
        <w:t xml:space="preserve"> carrier aggregation of component carriers in different operating bands</w:t>
      </w:r>
    </w:p>
    <w:p w14:paraId="6603CED4" w14:textId="77777777" w:rsidR="005432EB" w:rsidRPr="0070394C" w:rsidRDefault="005432EB" w:rsidP="005432EB">
      <w:pPr>
        <w:pStyle w:val="NO"/>
        <w:rPr>
          <w:color w:val="000000" w:themeColor="text1"/>
          <w:lang w:eastAsia="zh-CN"/>
        </w:rPr>
      </w:pPr>
      <w:r w:rsidRPr="0070394C">
        <w:rPr>
          <w:color w:val="000000" w:themeColor="text1"/>
        </w:rPr>
        <w:t>NOTE:</w:t>
      </w:r>
      <w:r w:rsidRPr="0070394C">
        <w:rPr>
          <w:color w:val="000000" w:themeColor="text1"/>
        </w:rPr>
        <w:tab/>
      </w:r>
      <w:r w:rsidRPr="0070394C">
        <w:rPr>
          <w:color w:val="000000" w:themeColor="text1"/>
          <w:lang w:eastAsia="zh-CN"/>
        </w:rPr>
        <w:t>C</w:t>
      </w:r>
      <w:r w:rsidRPr="0070394C">
        <w:rPr>
          <w:color w:val="000000" w:themeColor="text1"/>
        </w:rPr>
        <w:t xml:space="preserve">arriers </w:t>
      </w:r>
      <w:r w:rsidRPr="0070394C">
        <w:rPr>
          <w:color w:val="000000" w:themeColor="text1"/>
          <w:lang w:eastAsia="zh-CN"/>
        </w:rPr>
        <w:t xml:space="preserve">aggregated </w:t>
      </w:r>
      <w:r w:rsidRPr="0070394C">
        <w:rPr>
          <w:color w:val="000000" w:themeColor="text1"/>
        </w:rPr>
        <w:t xml:space="preserve">in each band </w:t>
      </w:r>
      <w:r w:rsidRPr="0070394C">
        <w:rPr>
          <w:color w:val="000000" w:themeColor="text1"/>
          <w:lang w:eastAsia="zh-CN"/>
        </w:rPr>
        <w:t>can be</w:t>
      </w:r>
      <w:r w:rsidRPr="0070394C">
        <w:rPr>
          <w:color w:val="000000" w:themeColor="text1"/>
        </w:rPr>
        <w:t xml:space="preserve"> contiguous</w:t>
      </w:r>
      <w:r w:rsidRPr="0070394C">
        <w:rPr>
          <w:color w:val="000000" w:themeColor="text1"/>
          <w:lang w:eastAsia="zh-CN"/>
        </w:rPr>
        <w:t xml:space="preserve"> or non-contiguous.</w:t>
      </w:r>
    </w:p>
    <w:p w14:paraId="3B229A78" w14:textId="77777777" w:rsidR="005432EB" w:rsidRPr="0070394C" w:rsidRDefault="005432EB" w:rsidP="005432EB">
      <w:pPr>
        <w:rPr>
          <w:color w:val="000000" w:themeColor="text1"/>
        </w:rPr>
      </w:pPr>
      <w:r w:rsidRPr="0070394C">
        <w:rPr>
          <w:b/>
          <w:color w:val="000000" w:themeColor="text1"/>
        </w:rPr>
        <w:t xml:space="preserve">intra-band contiguous carrier aggregation: </w:t>
      </w:r>
      <w:r w:rsidRPr="0070394C">
        <w:rPr>
          <w:i/>
          <w:iCs/>
          <w:color w:val="000000" w:themeColor="text1"/>
        </w:rPr>
        <w:t>contiguous carriers</w:t>
      </w:r>
      <w:r w:rsidRPr="0070394C">
        <w:rPr>
          <w:color w:val="000000" w:themeColor="text1"/>
        </w:rPr>
        <w:t xml:space="preserve"> aggregated in the same operating band</w:t>
      </w:r>
    </w:p>
    <w:p w14:paraId="398CC64F" w14:textId="77777777" w:rsidR="005432EB" w:rsidRPr="0070394C" w:rsidRDefault="005432EB" w:rsidP="005432EB">
      <w:pPr>
        <w:rPr>
          <w:rFonts w:cs="v5.0.0"/>
          <w:b/>
          <w:color w:val="000000" w:themeColor="text1"/>
        </w:rPr>
      </w:pPr>
      <w:r w:rsidRPr="0070394C">
        <w:rPr>
          <w:b/>
          <w:color w:val="000000" w:themeColor="text1"/>
        </w:rPr>
        <w:t xml:space="preserve">intra-band non-contiguous carrier aggregation: </w:t>
      </w:r>
      <w:r w:rsidRPr="0070394C">
        <w:rPr>
          <w:color w:val="000000" w:themeColor="text1"/>
        </w:rPr>
        <w:t>non-contiguous carriers aggregated in the same operating band</w:t>
      </w:r>
    </w:p>
    <w:p w14:paraId="68A0A0EF" w14:textId="77777777" w:rsidR="005432EB" w:rsidRPr="0070394C" w:rsidRDefault="005432EB" w:rsidP="005432EB">
      <w:pPr>
        <w:rPr>
          <w:rFonts w:cs="v5.0.0"/>
          <w:color w:val="000000" w:themeColor="text1"/>
        </w:rPr>
      </w:pPr>
      <w:r w:rsidRPr="0070394C">
        <w:rPr>
          <w:rFonts w:cs="v5.0.0"/>
          <w:b/>
          <w:color w:val="000000" w:themeColor="text1"/>
        </w:rPr>
        <w:t>Inter RF Bandwidth gap:</w:t>
      </w:r>
      <w:r w:rsidRPr="0070394C">
        <w:rPr>
          <w:rFonts w:cs="v5.0.0"/>
          <w:color w:val="000000" w:themeColor="text1"/>
        </w:rPr>
        <w:t xml:space="preserve"> frequency gap between two consecutive </w:t>
      </w:r>
      <w:r w:rsidRPr="0070394C">
        <w:rPr>
          <w:rFonts w:cs="v5.0.0"/>
          <w:i/>
          <w:color w:val="000000" w:themeColor="text1"/>
        </w:rPr>
        <w:t>Base Station RF Bandwidths</w:t>
      </w:r>
      <w:r w:rsidRPr="0070394C">
        <w:rPr>
          <w:rFonts w:cs="v5.0.0"/>
          <w:color w:val="000000" w:themeColor="text1"/>
        </w:rPr>
        <w:t xml:space="preserve"> that are placed within</w:t>
      </w:r>
      <w:r w:rsidRPr="0070394C" w:rsidDel="00BC1ABC">
        <w:rPr>
          <w:rFonts w:cs="v5.0.0"/>
          <w:color w:val="000000" w:themeColor="text1"/>
        </w:rPr>
        <w:t xml:space="preserve"> </w:t>
      </w:r>
      <w:r w:rsidRPr="0070394C">
        <w:rPr>
          <w:rFonts w:cs="v5.0.0"/>
          <w:color w:val="000000" w:themeColor="text1"/>
        </w:rPr>
        <w:t>two supported operating bands</w:t>
      </w:r>
    </w:p>
    <w:p w14:paraId="754AE1AA" w14:textId="77777777" w:rsidR="005432EB" w:rsidRPr="0070394C" w:rsidRDefault="005432EB" w:rsidP="005432EB">
      <w:pPr>
        <w:rPr>
          <w:rFonts w:cs="v5.0.0"/>
          <w:color w:val="000000" w:themeColor="text1"/>
        </w:rPr>
      </w:pPr>
      <w:r w:rsidRPr="0070394C">
        <w:rPr>
          <w:b/>
          <w:bCs/>
          <w:color w:val="000000" w:themeColor="text1"/>
        </w:rPr>
        <w:t>lowest carrier:</w:t>
      </w:r>
      <w:r w:rsidRPr="0070394C">
        <w:rPr>
          <w:color w:val="000000" w:themeColor="text1"/>
        </w:rPr>
        <w:t xml:space="preserve"> the carrier with the lowest carrier frequency transmitted/received in a specified operating band</w:t>
      </w:r>
    </w:p>
    <w:p w14:paraId="54C025BA" w14:textId="77777777" w:rsidR="005432EB" w:rsidRPr="0070394C" w:rsidRDefault="005432EB" w:rsidP="005432EB">
      <w:pPr>
        <w:rPr>
          <w:i/>
          <w:color w:val="000000" w:themeColor="text1"/>
        </w:rPr>
      </w:pPr>
      <w:r w:rsidRPr="0070394C">
        <w:rPr>
          <w:b/>
          <w:color w:val="000000" w:themeColor="text1"/>
        </w:rPr>
        <w:t>maximum carrier output power per TAB connector</w:t>
      </w:r>
      <w:r w:rsidRPr="0070394C">
        <w:rPr>
          <w:b/>
          <w:i/>
          <w:color w:val="000000" w:themeColor="text1"/>
        </w:rPr>
        <w:t xml:space="preserve">: </w:t>
      </w:r>
      <w:r w:rsidRPr="0070394C">
        <w:rPr>
          <w:i/>
          <w:color w:val="000000" w:themeColor="text1"/>
        </w:rPr>
        <w:t xml:space="preserve">mean power level measured on a particular carrier at the array boundary antenna connectors, during the </w:t>
      </w:r>
      <w:r w:rsidRPr="0070394C">
        <w:rPr>
          <w:color w:val="000000" w:themeColor="text1"/>
        </w:rPr>
        <w:t>transmitter ON period</w:t>
      </w:r>
      <w:r w:rsidRPr="0070394C">
        <w:rPr>
          <w:i/>
          <w:color w:val="000000" w:themeColor="text1"/>
        </w:rPr>
        <w:t xml:space="preserve"> in a specified reference condition</w:t>
      </w:r>
    </w:p>
    <w:p w14:paraId="0139B5CE" w14:textId="77777777" w:rsidR="007D061B" w:rsidRPr="0070394C" w:rsidRDefault="005432EB" w:rsidP="005432EB">
      <w:pPr>
        <w:tabs>
          <w:tab w:val="left" w:pos="3765"/>
        </w:tabs>
        <w:rPr>
          <w:bCs/>
          <w:color w:val="000000" w:themeColor="text1"/>
        </w:rPr>
      </w:pPr>
      <w:r w:rsidRPr="0070394C">
        <w:rPr>
          <w:b/>
          <w:color w:val="000000" w:themeColor="text1"/>
        </w:rPr>
        <w:lastRenderedPageBreak/>
        <w:t xml:space="preserve">maximum throughput: </w:t>
      </w:r>
      <w:r w:rsidRPr="0070394C">
        <w:rPr>
          <w:bCs/>
          <w:color w:val="000000" w:themeColor="text1"/>
        </w:rPr>
        <w:t>maximum achievable throughput for a reference measurement channel</w:t>
      </w:r>
    </w:p>
    <w:p w14:paraId="059D0F0B" w14:textId="1E003E09" w:rsidR="005432EB" w:rsidRPr="0070394C" w:rsidRDefault="005432EB" w:rsidP="005432EB">
      <w:pPr>
        <w:tabs>
          <w:tab w:val="left" w:pos="3765"/>
        </w:tabs>
        <w:rPr>
          <w:bCs/>
          <w:color w:val="000000" w:themeColor="text1"/>
        </w:rPr>
      </w:pPr>
      <w:r w:rsidRPr="0070394C">
        <w:rPr>
          <w:b/>
          <w:color w:val="000000" w:themeColor="text1"/>
        </w:rPr>
        <w:t>MSR operation:</w:t>
      </w:r>
      <w:r w:rsidRPr="0070394C">
        <w:rPr>
          <w:color w:val="000000" w:themeColor="text1"/>
        </w:rPr>
        <w:t xml:space="preserve"> operation of AAS BS declared to be MSR in particular </w:t>
      </w:r>
      <w:r w:rsidRPr="0070394C">
        <w:rPr>
          <w:i/>
          <w:iCs/>
          <w:color w:val="000000" w:themeColor="text1"/>
        </w:rPr>
        <w:t>operating band(s)</w:t>
      </w:r>
    </w:p>
    <w:p w14:paraId="7556D9A8" w14:textId="77777777" w:rsidR="005432EB" w:rsidRPr="0070394C" w:rsidRDefault="005432EB" w:rsidP="005432EB">
      <w:pPr>
        <w:rPr>
          <w:color w:val="000000" w:themeColor="text1"/>
        </w:rPr>
      </w:pPr>
      <w:r w:rsidRPr="0070394C">
        <w:rPr>
          <w:b/>
          <w:i/>
          <w:color w:val="000000" w:themeColor="text1"/>
        </w:rPr>
        <w:t>multi-band requirements:</w:t>
      </w:r>
      <w:r w:rsidRPr="0070394C">
        <w:rPr>
          <w:color w:val="000000" w:themeColor="text1"/>
        </w:rPr>
        <w:t xml:space="preserve"> requirements applying per one single operating band with exclusion bands or other multi-band provisions as defined for each requirement</w:t>
      </w:r>
    </w:p>
    <w:p w14:paraId="1FE8F8DF" w14:textId="77777777" w:rsidR="005432EB" w:rsidRPr="0070394C" w:rsidRDefault="005432EB" w:rsidP="005432EB">
      <w:pPr>
        <w:rPr>
          <w:color w:val="000000" w:themeColor="text1"/>
        </w:rPr>
      </w:pPr>
      <w:r w:rsidRPr="0070394C">
        <w:rPr>
          <w:b/>
          <w:color w:val="000000" w:themeColor="text1"/>
        </w:rPr>
        <w:t>multi-band TAB connector:</w:t>
      </w:r>
      <w:r w:rsidRPr="0070394C">
        <w:rPr>
          <w:color w:val="000000" w:themeColor="text1"/>
        </w:rPr>
        <w:t xml:space="preserve"> </w:t>
      </w:r>
      <w:r w:rsidRPr="0070394C">
        <w:rPr>
          <w:i/>
          <w:iCs/>
          <w:color w:val="000000" w:themeColor="text1"/>
        </w:rPr>
        <w:t>TAB connector</w:t>
      </w:r>
      <w:r w:rsidRPr="0070394C">
        <w:rPr>
          <w:color w:val="000000" w:themeColor="text1"/>
        </w:rPr>
        <w:t xml:space="preserve"> supporting operation in multiple </w:t>
      </w:r>
      <w:r w:rsidRPr="0070394C">
        <w:rPr>
          <w:i/>
          <w:iCs/>
          <w:color w:val="000000" w:themeColor="text1"/>
        </w:rPr>
        <w:t>operating bands</w:t>
      </w:r>
      <w:r w:rsidRPr="0070394C">
        <w:rPr>
          <w:color w:val="000000" w:themeColor="text1"/>
        </w:rPr>
        <w:t xml:space="preserve"> through common active electronic component(s)</w:t>
      </w:r>
    </w:p>
    <w:p w14:paraId="47A039C9" w14:textId="199E5344" w:rsidR="005432EB" w:rsidRPr="0070394C" w:rsidRDefault="005432EB" w:rsidP="005432EB">
      <w:pPr>
        <w:pStyle w:val="NO"/>
        <w:rPr>
          <w:i/>
          <w:color w:val="000000" w:themeColor="text1"/>
        </w:rPr>
      </w:pPr>
      <w:r w:rsidRPr="0070394C">
        <w:rPr>
          <w:color w:val="000000" w:themeColor="text1"/>
        </w:rPr>
        <w:t>NOTE:</w:t>
      </w:r>
      <w:r w:rsidRPr="0070394C">
        <w:rPr>
          <w:color w:val="000000" w:themeColor="text1"/>
        </w:rPr>
        <w:tab/>
        <w:t xml:space="preserve">For common TX and RX </w:t>
      </w:r>
      <w:r w:rsidRPr="0070394C">
        <w:rPr>
          <w:i/>
          <w:iCs/>
          <w:color w:val="000000" w:themeColor="text1"/>
        </w:rPr>
        <w:t>TAB connectors</w:t>
      </w:r>
      <w:r w:rsidRPr="0070394C">
        <w:rPr>
          <w:color w:val="000000" w:themeColor="text1"/>
        </w:rPr>
        <w:t xml:space="preserve">, the definition applies where common active electronic components are in the transmit path and/or in the </w:t>
      </w:r>
      <w:r w:rsidR="00353938" w:rsidRPr="0070394C">
        <w:rPr>
          <w:color w:val="000000" w:themeColor="text1"/>
        </w:rPr>
        <w:t>receive</w:t>
      </w:r>
      <w:r w:rsidRPr="0070394C">
        <w:rPr>
          <w:color w:val="000000" w:themeColor="text1"/>
        </w:rPr>
        <w:t xml:space="preserve"> path.</w:t>
      </w:r>
    </w:p>
    <w:p w14:paraId="68D5A564" w14:textId="77777777" w:rsidR="005432EB" w:rsidRPr="0070394C" w:rsidRDefault="005432EB" w:rsidP="005432EB">
      <w:pPr>
        <w:tabs>
          <w:tab w:val="left" w:pos="2448"/>
          <w:tab w:val="left" w:pos="9468"/>
        </w:tabs>
        <w:rPr>
          <w:color w:val="000000" w:themeColor="text1"/>
        </w:rPr>
      </w:pPr>
      <w:r w:rsidRPr="0070394C">
        <w:rPr>
          <w:b/>
          <w:color w:val="000000" w:themeColor="text1"/>
        </w:rPr>
        <w:t>NB-IoT in-band operation:</w:t>
      </w:r>
      <w:r w:rsidRPr="0070394C">
        <w:rPr>
          <w:color w:val="000000" w:themeColor="text1"/>
        </w:rPr>
        <w:t xml:space="preserve"> NB-IoT is operating in-band when it utilizes the resource block(s) within a normal E-UTRA carrier</w:t>
      </w:r>
    </w:p>
    <w:p w14:paraId="6736D135" w14:textId="77777777" w:rsidR="005432EB" w:rsidRPr="0070394C" w:rsidRDefault="005432EB" w:rsidP="005432EB">
      <w:pPr>
        <w:rPr>
          <w:color w:val="000000" w:themeColor="text1"/>
        </w:rPr>
      </w:pPr>
      <w:r w:rsidRPr="0070394C">
        <w:rPr>
          <w:b/>
          <w:color w:val="000000" w:themeColor="text1"/>
        </w:rPr>
        <w:t>NB-IoT guard band operation:</w:t>
      </w:r>
      <w:r w:rsidRPr="0070394C">
        <w:rPr>
          <w:color w:val="000000" w:themeColor="text1"/>
        </w:rPr>
        <w:t xml:space="preserve"> NB-IoT is operating in guard band when it utilizes the unused resource block(s) within a E-UTRA carrier</w:t>
      </w:r>
      <w:r w:rsidRPr="0070394C">
        <w:rPr>
          <w:rFonts w:cs="Arial"/>
          <w:color w:val="000000" w:themeColor="text1"/>
          <w:szCs w:val="18"/>
        </w:rPr>
        <w:t>'</w:t>
      </w:r>
      <w:r w:rsidRPr="0070394C">
        <w:rPr>
          <w:color w:val="000000" w:themeColor="text1"/>
        </w:rPr>
        <w:t>s guard-band</w:t>
      </w:r>
    </w:p>
    <w:p w14:paraId="3D04BCF7" w14:textId="77777777" w:rsidR="005432EB" w:rsidRPr="0070394C" w:rsidRDefault="005432EB" w:rsidP="005432EB">
      <w:pPr>
        <w:tabs>
          <w:tab w:val="left" w:pos="2448"/>
          <w:tab w:val="left" w:pos="9468"/>
        </w:tabs>
        <w:rPr>
          <w:b/>
          <w:color w:val="000000" w:themeColor="text1"/>
        </w:rPr>
      </w:pPr>
      <w:r w:rsidRPr="0070394C">
        <w:rPr>
          <w:b/>
          <w:color w:val="000000" w:themeColor="text1"/>
        </w:rPr>
        <w:t>NB-IoT standalone operation:</w:t>
      </w:r>
      <w:r w:rsidRPr="0070394C">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0394C" w:rsidRDefault="005432EB" w:rsidP="005432EB">
      <w:pPr>
        <w:rPr>
          <w:i/>
          <w:color w:val="000000" w:themeColor="text1"/>
        </w:rPr>
      </w:pPr>
      <w:r w:rsidRPr="0070394C">
        <w:rPr>
          <w:b/>
          <w:color w:val="000000" w:themeColor="text1"/>
        </w:rPr>
        <w:t>non-AAS BS</w:t>
      </w:r>
      <w:r w:rsidRPr="0070394C">
        <w:rPr>
          <w:b/>
          <w:i/>
          <w:color w:val="000000" w:themeColor="text1"/>
        </w:rPr>
        <w:t xml:space="preserve">: </w:t>
      </w:r>
      <w:r w:rsidRPr="0070394C">
        <w:rPr>
          <w:color w:val="000000" w:themeColor="text1"/>
        </w:rPr>
        <w:t>BS</w:t>
      </w:r>
      <w:r w:rsidR="00353938" w:rsidRPr="0070394C">
        <w:rPr>
          <w:color w:val="000000" w:themeColor="text1"/>
        </w:rPr>
        <w:t xml:space="preserve"> </w:t>
      </w:r>
      <w:r w:rsidRPr="0070394C">
        <w:rPr>
          <w:color w:val="000000" w:themeColor="text1"/>
        </w:rPr>
        <w:t xml:space="preserve">conforming to one of the RF requirement specifications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w:t>
      </w:r>
      <w:r w:rsidR="007D061B" w:rsidRPr="0070394C">
        <w:rPr>
          <w:color w:val="000000" w:themeColor="text1"/>
        </w:rPr>
        <w:t>T</w:t>
      </w:r>
      <w:r w:rsidRPr="0070394C">
        <w:rPr>
          <w:color w:val="000000" w:themeColor="text1"/>
        </w:rPr>
        <w:t>S 25.105</w:t>
      </w:r>
      <w:r w:rsidR="007D061B" w:rsidRPr="0070394C">
        <w:rPr>
          <w:color w:val="000000" w:themeColor="text1"/>
        </w:rPr>
        <w:t> [</w:t>
      </w:r>
      <w:r w:rsidRPr="0070394C">
        <w:rPr>
          <w:color w:val="000000" w:themeColor="text1"/>
        </w:rPr>
        <w:t xml:space="preserve">3],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or </w:t>
      </w:r>
      <w:r w:rsidR="007D061B" w:rsidRPr="0070394C">
        <w:rPr>
          <w:color w:val="000000" w:themeColor="text1"/>
        </w:rPr>
        <w:t>T</w:t>
      </w:r>
      <w:r w:rsidRPr="0070394C">
        <w:rPr>
          <w:color w:val="000000" w:themeColor="text1"/>
        </w:rPr>
        <w:t>S37.104</w:t>
      </w:r>
      <w:r w:rsidR="007D061B" w:rsidRPr="0070394C">
        <w:rPr>
          <w:color w:val="000000" w:themeColor="text1"/>
        </w:rPr>
        <w:t> [</w:t>
      </w:r>
      <w:r w:rsidRPr="0070394C">
        <w:rPr>
          <w:color w:val="000000" w:themeColor="text1"/>
        </w:rPr>
        <w:t>5]</w:t>
      </w:r>
    </w:p>
    <w:p w14:paraId="0C3BB29D" w14:textId="16E7146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w:t>
      </w:r>
      <w:r w:rsidRPr="0070394C">
        <w:rPr>
          <w:rFonts w:cs="v5.0.0"/>
          <w:color w:val="000000" w:themeColor="text1"/>
        </w:rPr>
        <w:t xml:space="preserve">AAS BS in </w:t>
      </w:r>
      <w:r w:rsidRPr="0070394C">
        <w:rPr>
          <w:rFonts w:cs="v5.0.0"/>
          <w:i/>
          <w:color w:val="000000" w:themeColor="text1"/>
        </w:rPr>
        <w:t>single RAT E-UTRA operation</w:t>
      </w:r>
      <w:r w:rsidRPr="0070394C">
        <w:rPr>
          <w:rFonts w:cs="v5.0.0"/>
          <w:color w:val="000000" w:themeColor="text1"/>
        </w:rPr>
        <w:t xml:space="preserve"> or in </w:t>
      </w:r>
      <w:r w:rsidRPr="0070394C">
        <w:rPr>
          <w:rFonts w:cs="v5.0.0"/>
          <w:i/>
          <w:color w:val="000000" w:themeColor="text1"/>
        </w:rPr>
        <w:t>MSR operation</w:t>
      </w:r>
      <w:r w:rsidRPr="0070394C">
        <w:rPr>
          <w:rFonts w:cs="v5.0.0"/>
          <w:color w:val="000000" w:themeColor="text1"/>
        </w:rPr>
        <w:t xml:space="preserve"> using E-UTRA</w:t>
      </w:r>
      <w:r w:rsidRPr="0070394C">
        <w:rPr>
          <w:color w:val="000000" w:themeColor="text1"/>
        </w:rPr>
        <w:t xml:space="preserve">, the NB-IoT operation (including in-band, guard band and standalone operation) is excluded from the consideration in the performance comparison among AAS BS and </w:t>
      </w:r>
      <w:r w:rsidRPr="0070394C">
        <w:rPr>
          <w:i/>
          <w:color w:val="000000" w:themeColor="text1"/>
        </w:rPr>
        <w:t>non-AAS BS</w:t>
      </w:r>
      <w:r w:rsidRPr="0070394C">
        <w:rPr>
          <w:color w:val="000000" w:themeColor="text1"/>
        </w:rPr>
        <w:t xml:space="preserve"> in this specification.</w:t>
      </w:r>
    </w:p>
    <w:p w14:paraId="693FF165" w14:textId="77777777" w:rsidR="005432EB" w:rsidRPr="0070394C" w:rsidRDefault="005432EB" w:rsidP="005432EB">
      <w:pPr>
        <w:rPr>
          <w:color w:val="000000" w:themeColor="text1"/>
        </w:rPr>
      </w:pPr>
      <w:r w:rsidRPr="0070394C">
        <w:rPr>
          <w:b/>
          <w:i/>
          <w:color w:val="000000" w:themeColor="text1"/>
        </w:rPr>
        <w:t>non-contiguous spectrum:</w:t>
      </w:r>
      <w:r w:rsidRPr="0070394C">
        <w:rPr>
          <w:color w:val="000000" w:themeColor="text1"/>
        </w:rPr>
        <w:t xml:space="preserve"> </w:t>
      </w:r>
      <w:r w:rsidRPr="0070394C">
        <w:rPr>
          <w:i/>
          <w:color w:val="000000" w:themeColor="text1"/>
        </w:rPr>
        <w:t xml:space="preserve">spectrum consisting of two or more </w:t>
      </w:r>
      <w:r w:rsidRPr="0070394C">
        <w:rPr>
          <w:color w:val="000000" w:themeColor="text1"/>
        </w:rPr>
        <w:t>sub-blocks</w:t>
      </w:r>
      <w:r w:rsidRPr="0070394C">
        <w:rPr>
          <w:i/>
          <w:color w:val="000000" w:themeColor="text1"/>
        </w:rPr>
        <w:t xml:space="preserve"> separated by </w:t>
      </w:r>
      <w:r w:rsidRPr="0070394C">
        <w:rPr>
          <w:color w:val="000000" w:themeColor="text1"/>
        </w:rPr>
        <w:t>sub-block gap(s)</w:t>
      </w:r>
    </w:p>
    <w:p w14:paraId="551CB104" w14:textId="77777777" w:rsidR="005432EB" w:rsidRPr="0070394C" w:rsidRDefault="005432EB" w:rsidP="005432EB">
      <w:pPr>
        <w:tabs>
          <w:tab w:val="left" w:pos="2448"/>
          <w:tab w:val="left" w:pos="9468"/>
        </w:tabs>
        <w:rPr>
          <w:i/>
          <w:color w:val="000000" w:themeColor="text1"/>
        </w:rPr>
      </w:pPr>
      <w:r w:rsidRPr="0070394C">
        <w:rPr>
          <w:rFonts w:cs="v5.0.0"/>
          <w:b/>
          <w:bCs/>
          <w:color w:val="000000" w:themeColor="text1"/>
        </w:rPr>
        <w:t xml:space="preserve">operating band: </w:t>
      </w:r>
      <w:r w:rsidRPr="0070394C">
        <w:rPr>
          <w:rFonts w:cs="v5.0.0"/>
          <w:color w:val="000000" w:themeColor="text1"/>
        </w:rPr>
        <w:t>frequency range in which the AAS BS operates (paired or unpaired), that is defined with a specific set of technical requirements</w:t>
      </w:r>
    </w:p>
    <w:p w14:paraId="48BFD3EC" w14:textId="77777777" w:rsidR="005432EB" w:rsidRPr="0070394C" w:rsidRDefault="005432EB" w:rsidP="005432EB">
      <w:pPr>
        <w:rPr>
          <w:color w:val="000000" w:themeColor="text1"/>
          <w:lang w:eastAsia="zh-CN"/>
        </w:rPr>
      </w:pPr>
      <w:r w:rsidRPr="0070394C">
        <w:rPr>
          <w:b/>
          <w:color w:val="000000" w:themeColor="text1"/>
          <w:lang w:eastAsia="zh-CN"/>
        </w:rPr>
        <w:t>OTA sensitivity directions declaration:</w:t>
      </w:r>
      <w:r w:rsidRPr="0070394C">
        <w:rPr>
          <w:color w:val="000000" w:themeColor="text1"/>
          <w:lang w:eastAsia="zh-CN"/>
        </w:rPr>
        <w:t xml:space="preserve"> set of manufacturer declarations comprising one or more EIS </w:t>
      </w:r>
      <w:r w:rsidRPr="0070394C">
        <w:rPr>
          <w:color w:val="000000" w:themeColor="text1"/>
        </w:rPr>
        <w:t xml:space="preserve">values (with related RAT and </w:t>
      </w:r>
      <w:r w:rsidRPr="0070394C">
        <w:rPr>
          <w:i/>
          <w:color w:val="000000" w:themeColor="text1"/>
        </w:rPr>
        <w:t>channel bandwidth</w:t>
      </w:r>
      <w:r w:rsidRPr="0070394C">
        <w:rPr>
          <w:color w:val="000000" w:themeColor="text1"/>
        </w:rPr>
        <w:t xml:space="preserve">), </w:t>
      </w:r>
      <w:r w:rsidRPr="0070394C">
        <w:rPr>
          <w:color w:val="000000" w:themeColor="text1"/>
          <w:lang w:eastAsia="zh-CN"/>
        </w:rPr>
        <w:t>and the directions where it (they) applies</w:t>
      </w:r>
    </w:p>
    <w:p w14:paraId="0231ED0A"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All the directions apply to all the EIS values in an OSDD.</w:t>
      </w:r>
    </w:p>
    <w:p w14:paraId="505F461D" w14:textId="77777777" w:rsidR="005432EB" w:rsidRPr="0070394C" w:rsidRDefault="005432EB" w:rsidP="005432EB">
      <w:pPr>
        <w:tabs>
          <w:tab w:val="left" w:pos="3765"/>
        </w:tabs>
        <w:rPr>
          <w:bCs/>
          <w:color w:val="000000" w:themeColor="text1"/>
        </w:rPr>
      </w:pPr>
      <w:r w:rsidRPr="0070394C">
        <w:rPr>
          <w:b/>
          <w:bCs/>
          <w:color w:val="000000" w:themeColor="text1"/>
          <w:lang w:eastAsia="zh-CN"/>
        </w:rPr>
        <w:t>R</w:t>
      </w:r>
      <w:r w:rsidRPr="0070394C">
        <w:rPr>
          <w:b/>
          <w:bCs/>
          <w:color w:val="000000" w:themeColor="text1"/>
        </w:rPr>
        <w:t>adio Bandwidth:</w:t>
      </w:r>
      <w:r w:rsidRPr="0070394C">
        <w:rPr>
          <w:color w:val="000000" w:themeColor="text1"/>
          <w:lang w:eastAsia="zh-CN"/>
        </w:rPr>
        <w:t xml:space="preserve"> </w:t>
      </w:r>
      <w:r w:rsidRPr="0070394C">
        <w:rPr>
          <w:bCs/>
          <w:color w:val="000000" w:themeColor="text1"/>
        </w:rPr>
        <w:t>frequency difference between the upper edge of the highest used carrier and the lower edge of the lowest used carrier</w:t>
      </w:r>
    </w:p>
    <w:p w14:paraId="7211AA30" w14:textId="77777777" w:rsidR="005432EB" w:rsidRPr="0070394C" w:rsidRDefault="005432EB" w:rsidP="005432EB">
      <w:pPr>
        <w:rPr>
          <w:color w:val="000000" w:themeColor="text1"/>
        </w:rPr>
      </w:pPr>
      <w:r w:rsidRPr="0070394C">
        <w:rPr>
          <w:b/>
          <w:color w:val="000000" w:themeColor="text1"/>
        </w:rPr>
        <w:t>radio distribution network:</w:t>
      </w:r>
      <w:r w:rsidRPr="0070394C">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70394C" w:rsidRDefault="005432EB" w:rsidP="005432EB">
      <w:pPr>
        <w:rPr>
          <w:color w:val="000000" w:themeColor="text1"/>
        </w:rPr>
      </w:pPr>
      <w:r w:rsidRPr="0070394C">
        <w:rPr>
          <w:b/>
          <w:color w:val="000000" w:themeColor="text1"/>
        </w:rPr>
        <w:t>rated carrier output power per TAB connector</w:t>
      </w:r>
      <w:r w:rsidRPr="0070394C">
        <w:rPr>
          <w:b/>
          <w:color w:val="000000" w:themeColor="text1"/>
          <w:lang w:eastAsia="zh-CN"/>
        </w:rPr>
        <w:t>:</w:t>
      </w:r>
      <w:r w:rsidRPr="0070394C">
        <w:rPr>
          <w:color w:val="000000" w:themeColor="text1"/>
        </w:rPr>
        <w:t xml:space="preserve"> mean power level associated with a particular carrier the manufacturer has declared to be available at the </w:t>
      </w:r>
      <w:r w:rsidRPr="0070394C">
        <w:rPr>
          <w:i/>
          <w:color w:val="000000" w:themeColor="text1"/>
        </w:rPr>
        <w:t>TAB connector</w:t>
      </w:r>
      <w:r w:rsidRPr="0070394C">
        <w:rPr>
          <w:color w:val="000000" w:themeColor="text1"/>
        </w:rPr>
        <w:t xml:space="preserve">, during the </w:t>
      </w:r>
      <w:r w:rsidRPr="0070394C">
        <w:rPr>
          <w:i/>
          <w:color w:val="000000" w:themeColor="text1"/>
        </w:rPr>
        <w:t>transmitter ON period</w:t>
      </w:r>
      <w:r w:rsidRPr="0070394C">
        <w:rPr>
          <w:color w:val="000000" w:themeColor="text1"/>
        </w:rPr>
        <w:t xml:space="preserve"> in a specified reference condition</w:t>
      </w:r>
    </w:p>
    <w:p w14:paraId="736E6478" w14:textId="77777777" w:rsidR="005432EB" w:rsidRPr="0070394C" w:rsidRDefault="005432EB" w:rsidP="005432EB">
      <w:pPr>
        <w:rPr>
          <w:color w:val="000000" w:themeColor="text1"/>
        </w:rPr>
      </w:pPr>
      <w:r w:rsidRPr="0070394C">
        <w:rPr>
          <w:b/>
          <w:color w:val="000000" w:themeColor="text1"/>
        </w:rPr>
        <w:t>rated total output power per TAB connector:</w:t>
      </w:r>
      <w:r w:rsidRPr="0070394C">
        <w:rPr>
          <w:color w:val="000000" w:themeColor="text1"/>
        </w:rPr>
        <w:t xml:space="preserve"> mean power level associated with a particular operating band the manufacturer has declared to be available at the </w:t>
      </w:r>
      <w:r w:rsidRPr="0070394C">
        <w:rPr>
          <w:i/>
          <w:color w:val="000000" w:themeColor="text1"/>
        </w:rPr>
        <w:t>TAB connector</w:t>
      </w:r>
      <w:r w:rsidRPr="0070394C">
        <w:rPr>
          <w:color w:val="000000" w:themeColor="text1"/>
        </w:rPr>
        <w:t xml:space="preserve">, during the </w:t>
      </w:r>
      <w:r w:rsidRPr="0070394C">
        <w:rPr>
          <w:i/>
          <w:color w:val="000000" w:themeColor="text1"/>
        </w:rPr>
        <w:t>transmitter ON period</w:t>
      </w:r>
      <w:r w:rsidRPr="0070394C">
        <w:rPr>
          <w:color w:val="000000" w:themeColor="text1"/>
        </w:rPr>
        <w:t xml:space="preserve"> in a specified reference condition</w:t>
      </w:r>
    </w:p>
    <w:p w14:paraId="6D1140A8" w14:textId="77777777" w:rsidR="005432EB" w:rsidRPr="0070394C" w:rsidRDefault="005432EB" w:rsidP="005432EB">
      <w:pPr>
        <w:rPr>
          <w:color w:val="000000" w:themeColor="text1"/>
        </w:rPr>
      </w:pPr>
      <w:r w:rsidRPr="0070394C">
        <w:rPr>
          <w:b/>
          <w:color w:val="000000" w:themeColor="text1"/>
        </w:rPr>
        <w:t>receiver target:</w:t>
      </w:r>
      <w:r w:rsidRPr="0070394C">
        <w:rPr>
          <w:color w:val="000000" w:themeColor="text1"/>
        </w:rPr>
        <w:t xml:space="preserve"> angles of arrival in which reception is performed</w:t>
      </w:r>
    </w:p>
    <w:p w14:paraId="49EA70FB" w14:textId="77777777" w:rsidR="005432EB" w:rsidRPr="0070394C" w:rsidRDefault="005432EB" w:rsidP="005432EB">
      <w:pPr>
        <w:rPr>
          <w:color w:val="000000" w:themeColor="text1"/>
        </w:rPr>
      </w:pPr>
      <w:r w:rsidRPr="0070394C">
        <w:rPr>
          <w:b/>
          <w:bCs/>
          <w:color w:val="000000" w:themeColor="text1"/>
          <w:lang w:eastAsia="zh-CN"/>
        </w:rPr>
        <w:t>receiver target redirection range:</w:t>
      </w:r>
      <w:r w:rsidRPr="0070394C">
        <w:rPr>
          <w:color w:val="000000" w:themeColor="text1"/>
        </w:rPr>
        <w:t xml:space="preserve"> union of all the</w:t>
      </w:r>
      <w:r w:rsidRPr="0070394C">
        <w:rPr>
          <w:i/>
          <w:color w:val="000000" w:themeColor="text1"/>
        </w:rPr>
        <w:t xml:space="preserve"> sensitivity RoAoA</w:t>
      </w:r>
      <w:r w:rsidRPr="0070394C">
        <w:rPr>
          <w:color w:val="000000" w:themeColor="text1"/>
        </w:rPr>
        <w:t xml:space="preserve"> achievable through redirecting the </w:t>
      </w:r>
      <w:r w:rsidRPr="0070394C">
        <w:rPr>
          <w:i/>
          <w:color w:val="000000" w:themeColor="text1"/>
        </w:rPr>
        <w:t>receiver target</w:t>
      </w:r>
      <w:r w:rsidRPr="0070394C">
        <w:rPr>
          <w:color w:val="000000" w:themeColor="text1"/>
        </w:rPr>
        <w:t xml:space="preserve"> related to the OSDD</w:t>
      </w:r>
    </w:p>
    <w:p w14:paraId="41FD2214" w14:textId="77777777" w:rsidR="005432EB" w:rsidRPr="0070394C" w:rsidRDefault="005432EB" w:rsidP="005432EB">
      <w:pPr>
        <w:rPr>
          <w:bCs/>
          <w:color w:val="000000" w:themeColor="text1"/>
          <w:lang w:eastAsia="zh-CN"/>
        </w:rPr>
      </w:pPr>
      <w:r w:rsidRPr="0070394C">
        <w:rPr>
          <w:b/>
          <w:bCs/>
          <w:color w:val="000000" w:themeColor="text1"/>
          <w:lang w:eastAsia="zh-CN"/>
        </w:rPr>
        <w:t>receiver target reference direction:</w:t>
      </w:r>
      <w:r w:rsidRPr="0070394C">
        <w:rPr>
          <w:bCs/>
          <w:color w:val="000000" w:themeColor="text1"/>
          <w:lang w:eastAsia="zh-CN"/>
        </w:rPr>
        <w:t xml:space="preserve"> direction inside the </w:t>
      </w:r>
      <w:r w:rsidRPr="0070394C">
        <w:rPr>
          <w:bCs/>
          <w:i/>
          <w:color w:val="000000" w:themeColor="text1"/>
          <w:lang w:eastAsia="zh-CN"/>
        </w:rPr>
        <w:t>receiver target redirection range</w:t>
      </w:r>
      <w:r w:rsidRPr="0070394C">
        <w:rPr>
          <w:bCs/>
          <w:color w:val="000000" w:themeColor="text1"/>
          <w:lang w:eastAsia="zh-CN"/>
        </w:rPr>
        <w:t xml:space="preserve"> declared by the manufacturer for conformance testing. For an OSDD without </w:t>
      </w:r>
      <w:r w:rsidRPr="0070394C">
        <w:rPr>
          <w:bCs/>
          <w:i/>
          <w:color w:val="000000" w:themeColor="text1"/>
          <w:lang w:eastAsia="zh-CN"/>
        </w:rPr>
        <w:t>receiver target redirection range</w:t>
      </w:r>
      <w:r w:rsidRPr="0070394C">
        <w:rPr>
          <w:bCs/>
          <w:color w:val="000000" w:themeColor="text1"/>
          <w:lang w:eastAsia="zh-CN"/>
        </w:rPr>
        <w:t xml:space="preserve">, this is a direction inside the </w:t>
      </w:r>
      <w:r w:rsidRPr="0070394C">
        <w:rPr>
          <w:bCs/>
          <w:i/>
          <w:color w:val="000000" w:themeColor="text1"/>
          <w:lang w:eastAsia="zh-CN"/>
        </w:rPr>
        <w:t>sensitivity RoAoA</w:t>
      </w:r>
    </w:p>
    <w:p w14:paraId="27112B64" w14:textId="77777777" w:rsidR="005432EB" w:rsidRPr="0070394C" w:rsidRDefault="005432EB" w:rsidP="005432EB">
      <w:pPr>
        <w:rPr>
          <w:bCs/>
          <w:color w:val="000000" w:themeColor="text1"/>
          <w:lang w:eastAsia="zh-CN"/>
        </w:rPr>
      </w:pPr>
      <w:r w:rsidRPr="0070394C">
        <w:rPr>
          <w:b/>
          <w:bCs/>
          <w:color w:val="000000" w:themeColor="text1"/>
          <w:lang w:eastAsia="zh-CN"/>
        </w:rPr>
        <w:lastRenderedPageBreak/>
        <w:t xml:space="preserve">reference beam direction: </w:t>
      </w:r>
      <w:r w:rsidRPr="0070394C">
        <w:rPr>
          <w:bCs/>
          <w:color w:val="000000" w:themeColor="text1"/>
          <w:lang w:eastAsia="zh-CN"/>
        </w:rPr>
        <w:t xml:space="preserve">declared </w:t>
      </w:r>
      <w:r w:rsidRPr="0070394C">
        <w:rPr>
          <w:bCs/>
          <w:i/>
          <w:color w:val="000000" w:themeColor="text1"/>
          <w:lang w:eastAsia="zh-CN"/>
        </w:rPr>
        <w:t>beam direction pair</w:t>
      </w:r>
      <w:r w:rsidRPr="0070394C">
        <w:rPr>
          <w:bCs/>
          <w:color w:val="000000" w:themeColor="text1"/>
          <w:lang w:eastAsia="zh-CN"/>
        </w:rPr>
        <w:t xml:space="preserve">, including reference </w:t>
      </w:r>
      <w:r w:rsidRPr="0070394C">
        <w:rPr>
          <w:bCs/>
          <w:i/>
          <w:color w:val="000000" w:themeColor="text1"/>
          <w:lang w:eastAsia="zh-CN"/>
        </w:rPr>
        <w:t>beam centre direction</w:t>
      </w:r>
      <w:r w:rsidRPr="0070394C">
        <w:rPr>
          <w:bCs/>
          <w:color w:val="000000" w:themeColor="text1"/>
          <w:lang w:eastAsia="zh-CN"/>
        </w:rPr>
        <w:t xml:space="preserve"> and reference </w:t>
      </w:r>
      <w:r w:rsidRPr="0070394C">
        <w:rPr>
          <w:bCs/>
          <w:i/>
          <w:color w:val="000000" w:themeColor="text1"/>
          <w:lang w:eastAsia="zh-CN"/>
        </w:rPr>
        <w:t>beam peak direction</w:t>
      </w:r>
      <w:r w:rsidRPr="0070394C">
        <w:rPr>
          <w:bCs/>
          <w:color w:val="000000" w:themeColor="text1"/>
          <w:lang w:eastAsia="zh-CN"/>
        </w:rPr>
        <w:t xml:space="preserve"> where the reference </w:t>
      </w:r>
      <w:r w:rsidRPr="0070394C">
        <w:rPr>
          <w:bCs/>
          <w:i/>
          <w:color w:val="000000" w:themeColor="text1"/>
          <w:lang w:eastAsia="zh-CN"/>
        </w:rPr>
        <w:t>beam peak direction</w:t>
      </w:r>
      <w:r w:rsidRPr="0070394C">
        <w:rPr>
          <w:bCs/>
          <w:color w:val="000000" w:themeColor="text1"/>
          <w:lang w:eastAsia="zh-CN"/>
        </w:rPr>
        <w:t xml:space="preserve"> is the direction for the intended maximum EIRP within the EIRP accuracy compliance directions set</w:t>
      </w:r>
    </w:p>
    <w:p w14:paraId="58BA51CD" w14:textId="77777777" w:rsidR="005432EB" w:rsidRPr="0070394C" w:rsidRDefault="005432EB" w:rsidP="005432EB">
      <w:pPr>
        <w:rPr>
          <w:color w:val="000000" w:themeColor="text1"/>
        </w:rPr>
      </w:pPr>
      <w:r w:rsidRPr="0070394C">
        <w:rPr>
          <w:b/>
          <w:bCs/>
          <w:color w:val="000000" w:themeColor="text1"/>
          <w:lang w:eastAsia="zh-CN"/>
        </w:rPr>
        <w:t>sensitivity RoAoA:</w:t>
      </w:r>
      <w:r w:rsidRPr="0070394C">
        <w:rPr>
          <w:bCs/>
          <w:color w:val="000000" w:themeColor="text1"/>
          <w:lang w:eastAsia="zh-CN"/>
        </w:rPr>
        <w:t xml:space="preserve"> RoAoA within which the declared EIS(s) of an OSDD is intended to be achieved at any </w:t>
      </w:r>
      <w:r w:rsidRPr="0070394C">
        <w:rPr>
          <w:color w:val="000000" w:themeColor="text1"/>
        </w:rPr>
        <w:t>instance of time</w:t>
      </w:r>
      <w:r w:rsidRPr="0070394C">
        <w:rPr>
          <w:bCs/>
          <w:color w:val="000000" w:themeColor="text1"/>
          <w:lang w:eastAsia="zh-CN"/>
        </w:rPr>
        <w:t xml:space="preserve"> for a specific AAS BS direction setting</w:t>
      </w:r>
    </w:p>
    <w:p w14:paraId="7EE10155" w14:textId="77777777" w:rsidR="005432EB" w:rsidRPr="0070394C" w:rsidRDefault="005432EB" w:rsidP="005432EB">
      <w:pPr>
        <w:rPr>
          <w:color w:val="000000" w:themeColor="text1"/>
        </w:rPr>
      </w:pPr>
      <w:r w:rsidRPr="0070394C">
        <w:rPr>
          <w:b/>
          <w:color w:val="000000" w:themeColor="text1"/>
        </w:rPr>
        <w:t>single band requirements:</w:t>
      </w:r>
      <w:r w:rsidRPr="0070394C">
        <w:rPr>
          <w:color w:val="000000" w:themeColor="text1"/>
        </w:rPr>
        <w:t xml:space="preserve"> requirements applying per one single operating band without exclusion bands or other multi-band provisions</w:t>
      </w:r>
    </w:p>
    <w:p w14:paraId="18FD0E3F" w14:textId="77777777" w:rsidR="005432EB" w:rsidRPr="0070394C" w:rsidRDefault="005432EB" w:rsidP="005432EB">
      <w:pPr>
        <w:rPr>
          <w:color w:val="000000" w:themeColor="text1"/>
        </w:rPr>
      </w:pPr>
      <w:r w:rsidRPr="0070394C">
        <w:rPr>
          <w:b/>
          <w:color w:val="000000" w:themeColor="text1"/>
        </w:rPr>
        <w:t>single band TAB connector:</w:t>
      </w:r>
      <w:r w:rsidRPr="0070394C">
        <w:rPr>
          <w:color w:val="000000" w:themeColor="text1"/>
        </w:rPr>
        <w:t xml:space="preserve"> </w:t>
      </w:r>
      <w:r w:rsidRPr="0070394C">
        <w:rPr>
          <w:i/>
          <w:color w:val="000000" w:themeColor="text1"/>
        </w:rPr>
        <w:t>TAB connector</w:t>
      </w:r>
      <w:r w:rsidRPr="0070394C">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70394C" w:rsidRDefault="005432EB" w:rsidP="005432EB">
      <w:pPr>
        <w:rPr>
          <w:i/>
          <w:iCs/>
          <w:color w:val="000000" w:themeColor="text1"/>
        </w:rPr>
      </w:pPr>
      <w:r w:rsidRPr="0070394C">
        <w:rPr>
          <w:b/>
          <w:color w:val="000000" w:themeColor="text1"/>
        </w:rPr>
        <w:t>single RAT E-UTRA operation:</w:t>
      </w:r>
      <w:r w:rsidRPr="0070394C">
        <w:rPr>
          <w:color w:val="000000" w:themeColor="text1"/>
        </w:rPr>
        <w:t xml:space="preserve"> operation of AAS BS declared to be single RAT E-UTRA in the </w:t>
      </w:r>
      <w:r w:rsidRPr="0070394C">
        <w:rPr>
          <w:iCs/>
          <w:color w:val="000000" w:themeColor="text1"/>
        </w:rPr>
        <w:t>operating band</w:t>
      </w:r>
    </w:p>
    <w:p w14:paraId="2B0399C9" w14:textId="77777777" w:rsidR="007D061B" w:rsidRPr="0070394C" w:rsidRDefault="005432EB" w:rsidP="005432EB">
      <w:pPr>
        <w:pStyle w:val="NO"/>
        <w:rPr>
          <w:color w:val="000000" w:themeColor="text1"/>
        </w:rPr>
      </w:pPr>
      <w:r w:rsidRPr="0070394C">
        <w:rPr>
          <w:color w:val="000000" w:themeColor="text1"/>
        </w:rPr>
        <w:t>NOTE:</w:t>
      </w:r>
      <w:r w:rsidRPr="0070394C">
        <w:rPr>
          <w:color w:val="000000" w:themeColor="text1"/>
        </w:rPr>
        <w:tab/>
      </w:r>
      <w:r w:rsidRPr="0070394C">
        <w:rPr>
          <w:i/>
          <w:color w:val="000000" w:themeColor="text1"/>
        </w:rPr>
        <w:t>S</w:t>
      </w:r>
      <w:r w:rsidRPr="0070394C">
        <w:rPr>
          <w:rFonts w:cs="v5.0.0"/>
          <w:i/>
          <w:color w:val="000000" w:themeColor="text1"/>
        </w:rPr>
        <w:t>ingle RAT E-UTRA operation</w:t>
      </w:r>
      <w:r w:rsidRPr="0070394C">
        <w:rPr>
          <w:rFonts w:cs="v5.0.0"/>
          <w:color w:val="000000" w:themeColor="text1"/>
        </w:rPr>
        <w:t xml:space="preserve"> </w:t>
      </w:r>
      <w:r w:rsidRPr="0070394C">
        <w:rPr>
          <w:color w:val="000000" w:themeColor="text1"/>
        </w:rPr>
        <w:t>does not cover in-band NB-IoT, nor guardband NB-IoT operation.</w:t>
      </w:r>
    </w:p>
    <w:p w14:paraId="6FFB0FDC" w14:textId="442F6B2B" w:rsidR="005432EB" w:rsidRPr="0070394C" w:rsidRDefault="005432EB" w:rsidP="005432EB">
      <w:pPr>
        <w:rPr>
          <w:b/>
          <w:color w:val="000000" w:themeColor="text1"/>
        </w:rPr>
      </w:pPr>
      <w:r w:rsidRPr="0070394C">
        <w:rPr>
          <w:b/>
          <w:color w:val="000000" w:themeColor="text1"/>
        </w:rPr>
        <w:t>single RAT UTRA operation:</w:t>
      </w:r>
      <w:r w:rsidRPr="0070394C">
        <w:rPr>
          <w:color w:val="000000" w:themeColor="text1"/>
        </w:rPr>
        <w:t xml:space="preserve"> operation of AAS BS declared to be single RAT UTRA in the </w:t>
      </w:r>
      <w:r w:rsidRPr="0070394C">
        <w:rPr>
          <w:iCs/>
          <w:color w:val="000000" w:themeColor="text1"/>
        </w:rPr>
        <w:t>operating band</w:t>
      </w:r>
    </w:p>
    <w:p w14:paraId="0D9C70BF" w14:textId="59A3A13B" w:rsidR="005432EB" w:rsidRPr="0070394C" w:rsidRDefault="005432EB" w:rsidP="005432EB">
      <w:pPr>
        <w:tabs>
          <w:tab w:val="left" w:pos="2448"/>
          <w:tab w:val="left" w:pos="9468"/>
        </w:tabs>
        <w:rPr>
          <w:color w:val="000000" w:themeColor="text1"/>
        </w:rPr>
      </w:pPr>
      <w:r w:rsidRPr="0070394C">
        <w:rPr>
          <w:b/>
          <w:color w:val="000000" w:themeColor="text1"/>
          <w:lang w:eastAsia="zh-CN"/>
        </w:rPr>
        <w:t>sTTI</w:t>
      </w:r>
      <w:r w:rsidRPr="0070394C">
        <w:rPr>
          <w:color w:val="000000" w:themeColor="text1"/>
        </w:rPr>
        <w:t xml:space="preserve">: A transmission time interval (TTI) of either one slot or one subslot as defined in </w:t>
      </w:r>
      <w:r w:rsidR="007D061B" w:rsidRPr="0070394C">
        <w:rPr>
          <w:color w:val="000000" w:themeColor="text1"/>
        </w:rPr>
        <w:t>TS 3</w:t>
      </w:r>
      <w:r w:rsidRPr="0070394C">
        <w:rPr>
          <w:color w:val="000000" w:themeColor="text1"/>
        </w:rPr>
        <w:t>6.211</w:t>
      </w:r>
      <w:r w:rsidR="007D061B" w:rsidRPr="0070394C">
        <w:rPr>
          <w:color w:val="000000" w:themeColor="text1"/>
        </w:rPr>
        <w:t> [</w:t>
      </w:r>
      <w:r w:rsidRPr="0070394C">
        <w:rPr>
          <w:color w:val="000000" w:themeColor="text1"/>
        </w:rPr>
        <w:t>39] on either uplink or downlink.</w:t>
      </w:r>
    </w:p>
    <w:p w14:paraId="459E12BF" w14:textId="77777777" w:rsidR="005432EB" w:rsidRPr="0070394C" w:rsidRDefault="005432EB" w:rsidP="005432EB">
      <w:pPr>
        <w:rPr>
          <w:color w:val="000000" w:themeColor="text1"/>
        </w:rPr>
      </w:pPr>
      <w:r w:rsidRPr="0070394C">
        <w:rPr>
          <w:b/>
          <w:color w:val="000000" w:themeColor="text1"/>
        </w:rPr>
        <w:t>sub-block:</w:t>
      </w:r>
      <w:r w:rsidRPr="0070394C">
        <w:rPr>
          <w:color w:val="000000" w:themeColor="text1"/>
        </w:rPr>
        <w:t xml:space="preserve"> one contiguous allocated block of spectrum for use by the same Base Station</w:t>
      </w:r>
    </w:p>
    <w:p w14:paraId="5C420E8A"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There may be multiple instances of </w:t>
      </w:r>
      <w:r w:rsidRPr="0070394C">
        <w:rPr>
          <w:i/>
          <w:color w:val="000000" w:themeColor="text1"/>
        </w:rPr>
        <w:t>sub-block</w:t>
      </w:r>
      <w:r w:rsidRPr="0070394C">
        <w:rPr>
          <w:color w:val="000000" w:themeColor="text1"/>
        </w:rPr>
        <w:t xml:space="preserve">s within an </w:t>
      </w:r>
      <w:r w:rsidRPr="0070394C">
        <w:rPr>
          <w:i/>
          <w:color w:val="000000" w:themeColor="text1"/>
        </w:rPr>
        <w:t>Base StationRF Bandwidth</w:t>
      </w:r>
      <w:r w:rsidRPr="0070394C">
        <w:rPr>
          <w:color w:val="000000" w:themeColor="text1"/>
        </w:rPr>
        <w:t>.</w:t>
      </w:r>
    </w:p>
    <w:p w14:paraId="6D34A636" w14:textId="77777777" w:rsidR="005432EB" w:rsidRPr="0070394C" w:rsidRDefault="005432EB" w:rsidP="005432EB">
      <w:pPr>
        <w:rPr>
          <w:color w:val="000000" w:themeColor="text1"/>
        </w:rPr>
      </w:pPr>
      <w:r w:rsidRPr="0070394C">
        <w:rPr>
          <w:b/>
          <w:color w:val="000000" w:themeColor="text1"/>
        </w:rPr>
        <w:t>sub-block gap:</w:t>
      </w:r>
      <w:r w:rsidRPr="0070394C">
        <w:rPr>
          <w:color w:val="000000" w:themeColor="text1"/>
        </w:rPr>
        <w:t xml:space="preserve"> frequency gap between two consecutive </w:t>
      </w:r>
      <w:r w:rsidRPr="0070394C">
        <w:rPr>
          <w:i/>
          <w:color w:val="000000" w:themeColor="text1"/>
        </w:rPr>
        <w:t>sub-block</w:t>
      </w:r>
      <w:r w:rsidRPr="0070394C">
        <w:rPr>
          <w:color w:val="000000" w:themeColor="text1"/>
        </w:rPr>
        <w:t xml:space="preserve">s within an </w:t>
      </w:r>
      <w:r w:rsidRPr="0070394C">
        <w:rPr>
          <w:i/>
          <w:color w:val="000000" w:themeColor="text1"/>
        </w:rPr>
        <w:t>Base Station RF Bandwidth</w:t>
      </w:r>
      <w:r w:rsidRPr="0070394C">
        <w:rPr>
          <w:color w:val="000000" w:themeColor="text1"/>
        </w:rPr>
        <w:t>, where the RF requirements in the gap are based on co-existence for un-coordinated operation</w:t>
      </w:r>
    </w:p>
    <w:p w14:paraId="17D95CE8" w14:textId="77777777" w:rsidR="005432EB" w:rsidRPr="0070394C" w:rsidRDefault="005432EB" w:rsidP="005432EB">
      <w:pPr>
        <w:rPr>
          <w:color w:val="000000" w:themeColor="text1"/>
        </w:rPr>
      </w:pPr>
      <w:r w:rsidRPr="0070394C">
        <w:rPr>
          <w:b/>
          <w:color w:val="000000" w:themeColor="text1"/>
        </w:rPr>
        <w:t xml:space="preserve">Synchronized operation: </w:t>
      </w:r>
      <w:r w:rsidRPr="0070394C">
        <w:rPr>
          <w:color w:val="000000" w:themeColor="text1"/>
        </w:rPr>
        <w:t>Operation of TDD in two different systems, where no simultaneous uplink and downlink occur.</w:t>
      </w:r>
    </w:p>
    <w:p w14:paraId="08CDEA5B" w14:textId="77777777" w:rsidR="005432EB" w:rsidRPr="0070394C" w:rsidRDefault="005432EB" w:rsidP="005432EB">
      <w:pPr>
        <w:rPr>
          <w:color w:val="000000" w:themeColor="text1"/>
        </w:rPr>
      </w:pPr>
      <w:r w:rsidRPr="0070394C">
        <w:rPr>
          <w:b/>
          <w:color w:val="000000" w:themeColor="text1"/>
        </w:rPr>
        <w:t>TAB connector:</w:t>
      </w:r>
      <w:r w:rsidRPr="0070394C">
        <w:rPr>
          <w:color w:val="000000" w:themeColor="text1"/>
        </w:rPr>
        <w:t xml:space="preserve"> transceiver array boundary connector</w:t>
      </w:r>
    </w:p>
    <w:p w14:paraId="5EA44FC4" w14:textId="77777777" w:rsidR="005432EB" w:rsidRPr="0070394C" w:rsidRDefault="005432EB" w:rsidP="005432EB">
      <w:pPr>
        <w:rPr>
          <w:color w:val="000000" w:themeColor="text1"/>
        </w:rPr>
      </w:pPr>
      <w:r w:rsidRPr="0070394C">
        <w:rPr>
          <w:b/>
          <w:color w:val="000000" w:themeColor="text1"/>
        </w:rPr>
        <w:t>TAB connectors beam forming group:</w:t>
      </w:r>
      <w:r w:rsidRPr="0070394C">
        <w:rPr>
          <w:color w:val="000000" w:themeColor="text1"/>
        </w:rPr>
        <w:t xml:space="preserve"> Group of </w:t>
      </w:r>
      <w:r w:rsidRPr="0070394C">
        <w:rPr>
          <w:i/>
          <w:color w:val="000000" w:themeColor="text1"/>
        </w:rPr>
        <w:t>TAB connectors</w:t>
      </w:r>
      <w:r w:rsidRPr="0070394C">
        <w:rPr>
          <w:color w:val="000000" w:themeColor="text1"/>
        </w:rPr>
        <w:t xml:space="preserve"> </w:t>
      </w:r>
      <w:r w:rsidRPr="0070394C">
        <w:rPr>
          <w:rFonts w:eastAsia="MS Mincho"/>
          <w:color w:val="000000" w:themeColor="text1"/>
          <w:lang w:eastAsia="ja-JP"/>
        </w:rPr>
        <w:t>associated with an EIRP beam declaration</w:t>
      </w:r>
      <w:r w:rsidRPr="0070394C">
        <w:rPr>
          <w:color w:val="000000" w:themeColor="text1"/>
          <w:lang w:eastAsia="ko-KR"/>
        </w:rPr>
        <w:t xml:space="preserve">, </w:t>
      </w:r>
      <w:r w:rsidRPr="0070394C">
        <w:rPr>
          <w:color w:val="000000" w:themeColor="text1"/>
        </w:rPr>
        <w:t xml:space="preserve">comprising of the complete set of </w:t>
      </w:r>
      <w:r w:rsidRPr="0070394C">
        <w:rPr>
          <w:i/>
          <w:color w:val="000000" w:themeColor="text1"/>
        </w:rPr>
        <w:t>TAB connectors</w:t>
      </w:r>
      <w:r w:rsidRPr="0070394C">
        <w:rPr>
          <w:color w:val="000000" w:themeColor="text1"/>
        </w:rPr>
        <w:t xml:space="preserve"> from which a declared beam is transmitted</w:t>
      </w:r>
    </w:p>
    <w:p w14:paraId="60950092" w14:textId="77777777" w:rsidR="005432EB" w:rsidRPr="0070394C" w:rsidRDefault="005432EB" w:rsidP="005432EB">
      <w:pPr>
        <w:rPr>
          <w:color w:val="000000" w:themeColor="text1"/>
        </w:rPr>
      </w:pPr>
      <w:r w:rsidRPr="0070394C">
        <w:rPr>
          <w:b/>
          <w:bCs/>
          <w:color w:val="000000" w:themeColor="text1"/>
        </w:rPr>
        <w:t xml:space="preserve">TAB connector RX min cell group: </w:t>
      </w:r>
      <w:r w:rsidRPr="0070394C">
        <w:rPr>
          <w:color w:val="000000" w:themeColor="text1"/>
        </w:rPr>
        <w:t>operating band specific declared group of </w:t>
      </w:r>
      <w:r w:rsidRPr="0070394C">
        <w:rPr>
          <w:i/>
          <w:iCs/>
          <w:color w:val="000000" w:themeColor="text1"/>
        </w:rPr>
        <w:t xml:space="preserve">TAB connectors </w:t>
      </w:r>
      <w:r w:rsidRPr="0070394C">
        <w:rPr>
          <w:color w:val="000000" w:themeColor="text1"/>
        </w:rPr>
        <w:t>to which requirements are applied</w:t>
      </w:r>
    </w:p>
    <w:p w14:paraId="4F43D03B"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group corresponds to the group of </w:t>
      </w:r>
      <w:r w:rsidRPr="0070394C">
        <w:rPr>
          <w:i/>
          <w:color w:val="000000" w:themeColor="text1"/>
        </w:rPr>
        <w:t>TAB connectors</w:t>
      </w:r>
      <w:r w:rsidRPr="0070394C">
        <w:rPr>
          <w:color w:val="000000" w:themeColor="text1"/>
        </w:rPr>
        <w:t xml:space="preserve"> which are responsible for receiving a cell when the AAS BS setting corresponding to the declared minimum number of cells with transmission on all </w:t>
      </w:r>
      <w:r w:rsidRPr="0070394C">
        <w:rPr>
          <w:i/>
          <w:color w:val="000000" w:themeColor="text1"/>
        </w:rPr>
        <w:t>TAB connectors</w:t>
      </w:r>
      <w:r w:rsidRPr="0070394C">
        <w:rPr>
          <w:color w:val="000000" w:themeColor="text1"/>
        </w:rPr>
        <w:t xml:space="preserve"> supporting an operating band, but its existence is not limited to that condition.</w:t>
      </w:r>
    </w:p>
    <w:p w14:paraId="7798568D" w14:textId="77777777" w:rsidR="005432EB" w:rsidRPr="0070394C" w:rsidRDefault="005432EB" w:rsidP="005432EB">
      <w:pPr>
        <w:rPr>
          <w:color w:val="000000" w:themeColor="text1"/>
        </w:rPr>
      </w:pPr>
      <w:r w:rsidRPr="0070394C">
        <w:rPr>
          <w:b/>
          <w:bCs/>
          <w:color w:val="000000" w:themeColor="text1"/>
        </w:rPr>
        <w:t xml:space="preserve">TAB connector TX min cell group: </w:t>
      </w:r>
      <w:r w:rsidRPr="0070394C">
        <w:rPr>
          <w:color w:val="000000" w:themeColor="text1"/>
        </w:rPr>
        <w:t>operating band specific declared group of </w:t>
      </w:r>
      <w:r w:rsidRPr="0070394C">
        <w:rPr>
          <w:i/>
          <w:iCs/>
          <w:color w:val="000000" w:themeColor="text1"/>
        </w:rPr>
        <w:t xml:space="preserve">TAB connectors </w:t>
      </w:r>
      <w:r w:rsidRPr="0070394C">
        <w:rPr>
          <w:color w:val="000000" w:themeColor="text1"/>
        </w:rPr>
        <w:t>to which requirements are applied.</w:t>
      </w:r>
    </w:p>
    <w:p w14:paraId="2A3D476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The group corresponds to the group of </w:t>
      </w:r>
      <w:r w:rsidRPr="0070394C">
        <w:rPr>
          <w:i/>
          <w:color w:val="000000" w:themeColor="text1"/>
        </w:rPr>
        <w:t>TAB connectors</w:t>
      </w:r>
      <w:r w:rsidRPr="0070394C">
        <w:rPr>
          <w:color w:val="000000" w:themeColor="text1"/>
        </w:rPr>
        <w:t xml:space="preserve"> which are responsible for transmitting a cell when the AAS BS setting corresponding to the declared minimum number of cells with transmission on all </w:t>
      </w:r>
      <w:r w:rsidRPr="0070394C">
        <w:rPr>
          <w:i/>
          <w:color w:val="000000" w:themeColor="text1"/>
        </w:rPr>
        <w:t>TAB connectors</w:t>
      </w:r>
      <w:r w:rsidRPr="0070394C">
        <w:rPr>
          <w:color w:val="000000" w:themeColor="text1"/>
        </w:rPr>
        <w:t xml:space="preserve"> supporting an operating band, but its existence is not limited to that condition.</w:t>
      </w:r>
    </w:p>
    <w:p w14:paraId="0BE7F3F0" w14:textId="77777777" w:rsidR="005432EB" w:rsidRPr="0070394C" w:rsidRDefault="005432EB" w:rsidP="005432EB">
      <w:pPr>
        <w:rPr>
          <w:bCs/>
          <w:color w:val="000000" w:themeColor="text1"/>
        </w:rPr>
      </w:pPr>
      <w:r w:rsidRPr="0070394C">
        <w:rPr>
          <w:b/>
          <w:color w:val="000000" w:themeColor="text1"/>
        </w:rPr>
        <w:t xml:space="preserve">throughput: </w:t>
      </w:r>
      <w:r w:rsidRPr="0070394C">
        <w:rPr>
          <w:bCs/>
          <w:color w:val="000000" w:themeColor="text1"/>
        </w:rPr>
        <w:t>number of payload bits successfully received per second for a reference measurement channel in a specified reference condition</w:t>
      </w:r>
    </w:p>
    <w:p w14:paraId="5C85EB4B" w14:textId="77777777" w:rsidR="005432EB" w:rsidRPr="0070394C" w:rsidRDefault="005432EB" w:rsidP="005432EB">
      <w:pPr>
        <w:rPr>
          <w:bCs/>
          <w:color w:val="000000" w:themeColor="text1"/>
        </w:rPr>
      </w:pPr>
      <w:r w:rsidRPr="0070394C">
        <w:rPr>
          <w:b/>
          <w:color w:val="000000" w:themeColor="text1"/>
          <w:lang w:eastAsia="zh-CN"/>
        </w:rPr>
        <w:t>total RF bandwidth</w:t>
      </w:r>
      <w:r w:rsidRPr="0070394C">
        <w:rPr>
          <w:color w:val="000000" w:themeColor="text1"/>
          <w:lang w:eastAsia="zh-CN"/>
        </w:rPr>
        <w:t xml:space="preserve">: maximum sum of Base Station RF Bandwidths in all supported </w:t>
      </w:r>
      <w:r w:rsidRPr="0070394C">
        <w:rPr>
          <w:i/>
          <w:color w:val="000000" w:themeColor="text1"/>
          <w:lang w:eastAsia="zh-CN"/>
        </w:rPr>
        <w:t>operating bands</w:t>
      </w:r>
    </w:p>
    <w:p w14:paraId="18A0836D" w14:textId="77777777" w:rsidR="005432EB" w:rsidRPr="0070394C" w:rsidRDefault="005432EB" w:rsidP="005432EB">
      <w:pPr>
        <w:rPr>
          <w:color w:val="000000" w:themeColor="text1"/>
          <w:lang w:eastAsia="zh-CN"/>
        </w:rPr>
      </w:pPr>
      <w:r w:rsidRPr="0070394C">
        <w:rPr>
          <w:b/>
          <w:color w:val="000000" w:themeColor="text1"/>
        </w:rPr>
        <w:t>transceiver array boundary:</w:t>
      </w:r>
      <w:r w:rsidRPr="0070394C">
        <w:rPr>
          <w:color w:val="000000" w:themeColor="text1"/>
        </w:rPr>
        <w:t xml:space="preserve"> </w:t>
      </w:r>
      <w:r w:rsidRPr="0070394C">
        <w:rPr>
          <w:color w:val="000000" w:themeColor="text1"/>
          <w:lang w:eastAsia="zh-CN"/>
        </w:rPr>
        <w:t>conducted interface between the transceiver unit array and the composite antenna</w:t>
      </w:r>
    </w:p>
    <w:p w14:paraId="60DEA4A4" w14:textId="77777777" w:rsidR="005432EB" w:rsidRPr="0070394C" w:rsidRDefault="005432EB" w:rsidP="005432EB">
      <w:pPr>
        <w:rPr>
          <w:color w:val="000000" w:themeColor="text1"/>
        </w:rPr>
      </w:pPr>
      <w:r w:rsidRPr="0070394C">
        <w:rPr>
          <w:b/>
          <w:color w:val="000000" w:themeColor="text1"/>
        </w:rPr>
        <w:t>transmission bandwidth:</w:t>
      </w:r>
      <w:r w:rsidRPr="0070394C">
        <w:rPr>
          <w:color w:val="000000" w:themeColor="text1"/>
        </w:rPr>
        <w:t xml:space="preserve"> bandwidth of an instantaneous E-UTRA transmission from a UE or BS, measured in resource block units</w:t>
      </w:r>
    </w:p>
    <w:p w14:paraId="585F22AF" w14:textId="77777777" w:rsidR="005432EB" w:rsidRPr="0070394C" w:rsidRDefault="005432EB" w:rsidP="005432EB">
      <w:pPr>
        <w:rPr>
          <w:rFonts w:cs="v5.0.0"/>
          <w:bCs/>
          <w:color w:val="000000" w:themeColor="text1"/>
        </w:rPr>
      </w:pPr>
      <w:r w:rsidRPr="0070394C">
        <w:rPr>
          <w:rFonts w:cs="v5.0.0"/>
          <w:b/>
          <w:bCs/>
          <w:color w:val="000000" w:themeColor="text1"/>
        </w:rPr>
        <w:t>transmitter OFF period:</w:t>
      </w:r>
      <w:r w:rsidRPr="0070394C">
        <w:rPr>
          <w:rFonts w:cs="v5.0.0"/>
          <w:bCs/>
          <w:color w:val="000000" w:themeColor="text1"/>
        </w:rPr>
        <w:t xml:space="preserve"> time period during which the transmitter is </w:t>
      </w:r>
      <w:r w:rsidRPr="0070394C">
        <w:rPr>
          <w:color w:val="000000" w:themeColor="text1"/>
        </w:rPr>
        <w:t>scheduled not</w:t>
      </w:r>
      <w:r w:rsidRPr="0070394C">
        <w:rPr>
          <w:rFonts w:cs="v5.0.0"/>
          <w:bCs/>
          <w:color w:val="000000" w:themeColor="text1"/>
        </w:rPr>
        <w:t xml:space="preserve"> to transmit</w:t>
      </w:r>
    </w:p>
    <w:p w14:paraId="54C27E1F"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446D5057" w14:textId="77777777" w:rsidR="005432EB" w:rsidRPr="0070394C" w:rsidRDefault="005432EB" w:rsidP="005432EB">
      <w:pPr>
        <w:rPr>
          <w:rFonts w:cs="v5.0.0"/>
          <w:bCs/>
          <w:color w:val="000000" w:themeColor="text1"/>
        </w:rPr>
      </w:pPr>
      <w:r w:rsidRPr="0070394C">
        <w:rPr>
          <w:rFonts w:cs="v5.0.0"/>
          <w:b/>
          <w:bCs/>
          <w:color w:val="000000" w:themeColor="text1"/>
        </w:rPr>
        <w:t xml:space="preserve">transmitter ON period: </w:t>
      </w:r>
      <w:r w:rsidRPr="0070394C">
        <w:rPr>
          <w:rFonts w:cs="v5.0.0"/>
          <w:bCs/>
          <w:color w:val="000000" w:themeColor="text1"/>
        </w:rPr>
        <w:t>time period during which the transmitter is transmitting data and/or reference symbols</w:t>
      </w:r>
    </w:p>
    <w:p w14:paraId="30AFF4B8" w14:textId="77777777" w:rsidR="005432EB" w:rsidRPr="0070394C" w:rsidRDefault="005432EB" w:rsidP="005432EB">
      <w:pPr>
        <w:pStyle w:val="NO"/>
        <w:rPr>
          <w:color w:val="000000" w:themeColor="text1"/>
        </w:rPr>
      </w:pPr>
      <w:r w:rsidRPr="0070394C">
        <w:rPr>
          <w:color w:val="000000" w:themeColor="text1"/>
        </w:rPr>
        <w:lastRenderedPageBreak/>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694C0BE3" w14:textId="77777777" w:rsidR="005432EB" w:rsidRPr="0070394C" w:rsidRDefault="005432EB" w:rsidP="005432EB">
      <w:pPr>
        <w:rPr>
          <w:rFonts w:cs="v5.0.0"/>
          <w:bCs/>
          <w:color w:val="000000" w:themeColor="text1"/>
        </w:rPr>
      </w:pPr>
      <w:r w:rsidRPr="0070394C">
        <w:rPr>
          <w:rFonts w:cs="v5.0.0"/>
          <w:b/>
          <w:bCs/>
          <w:color w:val="000000" w:themeColor="text1"/>
        </w:rPr>
        <w:t>transmitter transient period:</w:t>
      </w:r>
      <w:r w:rsidRPr="0070394C">
        <w:rPr>
          <w:rFonts w:cs="v5.0.0"/>
          <w:bCs/>
          <w:color w:val="000000" w:themeColor="text1"/>
        </w:rPr>
        <w:t xml:space="preserve"> time period during which the transmitter is changing from the OFF period to the ON period or vice versa</w:t>
      </w:r>
    </w:p>
    <w:p w14:paraId="2570E386"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For AAS BS, this definition applies per </w:t>
      </w:r>
      <w:r w:rsidRPr="0070394C">
        <w:rPr>
          <w:i/>
          <w:color w:val="000000" w:themeColor="text1"/>
        </w:rPr>
        <w:t>TAB connector</w:t>
      </w:r>
      <w:r w:rsidRPr="0070394C">
        <w:rPr>
          <w:color w:val="000000" w:themeColor="text1"/>
        </w:rPr>
        <w:t xml:space="preserve"> and operating band.</w:t>
      </w:r>
    </w:p>
    <w:p w14:paraId="76D56045" w14:textId="77777777" w:rsidR="005432EB" w:rsidRPr="0070394C" w:rsidRDefault="005432EB" w:rsidP="005432EB">
      <w:pPr>
        <w:rPr>
          <w:color w:val="000000" w:themeColor="text1"/>
        </w:rPr>
      </w:pPr>
      <w:r w:rsidRPr="0070394C">
        <w:rPr>
          <w:rFonts w:cs="v5.0.0"/>
          <w:b/>
          <w:bCs/>
          <w:color w:val="000000" w:themeColor="text1"/>
        </w:rPr>
        <w:t xml:space="preserve">Unsynchronized operation: </w:t>
      </w:r>
      <w:r w:rsidRPr="0070394C">
        <w:rPr>
          <w:rFonts w:cs="v5.0.0"/>
          <w:color w:val="000000" w:themeColor="text1"/>
        </w:rPr>
        <w:t>Operation of TDD in two different systems, where the conditions for synchronized operation</w:t>
      </w:r>
      <w:r w:rsidRPr="0070394C">
        <w:rPr>
          <w:rFonts w:cs="v5.0.0"/>
          <w:color w:val="000000" w:themeColor="text1"/>
          <w:lang w:eastAsia="zh-CN"/>
        </w:rPr>
        <w:t xml:space="preserve"> are not met.</w:t>
      </w:r>
    </w:p>
    <w:p w14:paraId="72DB3A0A" w14:textId="77777777" w:rsidR="005432EB" w:rsidRPr="0070394C" w:rsidRDefault="005432EB" w:rsidP="005432EB">
      <w:pPr>
        <w:rPr>
          <w:rFonts w:cs="v5.0.0"/>
          <w:color w:val="000000" w:themeColor="text1"/>
        </w:rPr>
      </w:pPr>
      <w:r w:rsidRPr="0070394C">
        <w:rPr>
          <w:rFonts w:cs="v5.0.0"/>
          <w:b/>
          <w:bCs/>
          <w:color w:val="000000" w:themeColor="text1"/>
        </w:rPr>
        <w:t xml:space="preserve">uplink operating band: </w:t>
      </w:r>
      <w:r w:rsidRPr="0070394C">
        <w:rPr>
          <w:rFonts w:cs="v5.0.0"/>
          <w:color w:val="000000" w:themeColor="text1"/>
        </w:rPr>
        <w:t>part of the (FDD) operating band designated for uplink</w:t>
      </w:r>
    </w:p>
    <w:p w14:paraId="5F4E7EF4" w14:textId="77777777" w:rsidR="005432EB" w:rsidRPr="0070394C" w:rsidRDefault="005432EB" w:rsidP="005432EB">
      <w:pPr>
        <w:pStyle w:val="Heading2"/>
        <w:rPr>
          <w:color w:val="000000" w:themeColor="text1"/>
        </w:rPr>
      </w:pPr>
      <w:bookmarkStart w:id="143" w:name="_Toc21095036"/>
      <w:bookmarkStart w:id="144" w:name="_Toc29766569"/>
      <w:bookmarkStart w:id="145" w:name="_Toc36040716"/>
      <w:bookmarkStart w:id="146" w:name="_Toc37228126"/>
      <w:bookmarkStart w:id="147" w:name="_Toc37228630"/>
      <w:bookmarkStart w:id="148" w:name="_Toc37229134"/>
      <w:bookmarkStart w:id="149" w:name="_Toc45906691"/>
      <w:bookmarkStart w:id="150" w:name="_Toc61116178"/>
      <w:bookmarkStart w:id="151" w:name="_Toc67054827"/>
      <w:bookmarkStart w:id="152" w:name="_Toc74763028"/>
      <w:bookmarkStart w:id="153" w:name="_Toc76505324"/>
      <w:bookmarkStart w:id="154" w:name="_Toc83109785"/>
      <w:bookmarkStart w:id="155" w:name="_Toc89875510"/>
      <w:bookmarkStart w:id="156" w:name="_Toc98707222"/>
      <w:bookmarkStart w:id="157" w:name="_Toc105697860"/>
      <w:bookmarkStart w:id="158" w:name="_Toc123141519"/>
      <w:bookmarkStart w:id="159" w:name="_Toc124165604"/>
      <w:bookmarkStart w:id="160" w:name="_Toc130919162"/>
      <w:bookmarkStart w:id="161" w:name="_Toc137305876"/>
      <w:bookmarkStart w:id="162" w:name="_Toc138890078"/>
      <w:bookmarkStart w:id="163" w:name="_Toc145093921"/>
      <w:bookmarkStart w:id="164" w:name="_Toc155240754"/>
      <w:bookmarkStart w:id="165" w:name="_Toc155241265"/>
      <w:bookmarkStart w:id="166" w:name="_Toc161847351"/>
      <w:bookmarkStart w:id="167" w:name="_Toc219541455"/>
      <w:r w:rsidRPr="0070394C">
        <w:rPr>
          <w:color w:val="000000" w:themeColor="text1"/>
        </w:rPr>
        <w:t>3.2</w:t>
      </w:r>
      <w:r w:rsidRPr="0070394C">
        <w:rPr>
          <w:color w:val="000000" w:themeColor="text1"/>
        </w:rPr>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1693114" w14:textId="77777777" w:rsidR="005432EB" w:rsidRPr="0070394C" w:rsidRDefault="005432EB" w:rsidP="005432EB">
      <w:pPr>
        <w:keepNext/>
        <w:rPr>
          <w:color w:val="000000" w:themeColor="text1"/>
        </w:rPr>
      </w:pPr>
      <w:r w:rsidRPr="0070394C">
        <w:rPr>
          <w:color w:val="000000" w:themeColor="text1"/>
        </w:rPr>
        <w:t>For the purposes of the present document, the following symbols apply:</w:t>
      </w:r>
    </w:p>
    <w:p w14:paraId="1B8CAF53" w14:textId="77777777" w:rsidR="005432EB" w:rsidRPr="0070394C" w:rsidRDefault="005432EB" w:rsidP="005432EB">
      <w:pPr>
        <w:pStyle w:val="EW"/>
        <w:rPr>
          <w:color w:val="000000" w:themeColor="text1"/>
        </w:rPr>
      </w:pPr>
      <w:r w:rsidRPr="0070394C">
        <w:rPr>
          <w:rFonts w:ascii="Symbol" w:hAnsi="Symbol"/>
          <w:color w:val="000000" w:themeColor="text1"/>
        </w:rPr>
        <w:t></w:t>
      </w:r>
      <w:r w:rsidRPr="0070394C">
        <w:rPr>
          <w:rFonts w:ascii="Symbol" w:hAnsi="Symbol"/>
          <w:color w:val="000000" w:themeColor="text1"/>
        </w:rPr>
        <w:tab/>
      </w:r>
      <w:r w:rsidRPr="0070394C">
        <w:rPr>
          <w:color w:val="000000" w:themeColor="text1"/>
        </w:rPr>
        <w:t>Roll-off factor</w:t>
      </w:r>
    </w:p>
    <w:p w14:paraId="7F2EBB92" w14:textId="77777777" w:rsidR="005432EB" w:rsidRPr="0070394C" w:rsidRDefault="005432EB" w:rsidP="005432EB">
      <w:pPr>
        <w:pStyle w:val="EW"/>
        <w:rPr>
          <w:color w:val="000000" w:themeColor="text1"/>
        </w:rPr>
      </w:pPr>
      <w:r w:rsidRPr="0070394C">
        <w:rPr>
          <w:rFonts w:ascii="Symbol" w:hAnsi="Symbol" w:cs="v5.0.0"/>
          <w:color w:val="000000" w:themeColor="text1"/>
        </w:rPr>
        <w:t></w:t>
      </w:r>
      <w:r w:rsidRPr="0070394C">
        <w:rPr>
          <w:rFonts w:cs="v5.0.0"/>
          <w:color w:val="000000" w:themeColor="text1"/>
        </w:rPr>
        <w:tab/>
        <w:t>Percentage of the mean transmitted power emitted outside the occupied bandwidth on the assigned channel</w:t>
      </w:r>
    </w:p>
    <w:p w14:paraId="3EDEC7A0"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Channel</w:t>
      </w:r>
      <w:r w:rsidRPr="0070394C">
        <w:rPr>
          <w:color w:val="000000" w:themeColor="text1"/>
        </w:rPr>
        <w:tab/>
        <w:t>Channel bandwidth (for E-UTRA)</w:t>
      </w:r>
    </w:p>
    <w:p w14:paraId="039D1B12"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Channel_CA</w:t>
      </w:r>
      <w:r w:rsidRPr="0070394C">
        <w:rPr>
          <w:color w:val="000000" w:themeColor="text1"/>
        </w:rPr>
        <w:tab/>
        <w:t>Aggregated channel bandwidth, expressed in MHz. BW</w:t>
      </w:r>
      <w:r w:rsidRPr="0070394C">
        <w:rPr>
          <w:color w:val="000000" w:themeColor="text1"/>
          <w:vertAlign w:val="subscript"/>
        </w:rPr>
        <w:t>Channel_CA</w:t>
      </w:r>
      <w:r w:rsidRPr="0070394C">
        <w:rPr>
          <w:color w:val="000000" w:themeColor="text1"/>
        </w:rPr>
        <w:t>= F</w:t>
      </w:r>
      <w:r w:rsidRPr="0070394C">
        <w:rPr>
          <w:color w:val="000000" w:themeColor="text1"/>
          <w:vertAlign w:val="subscript"/>
        </w:rPr>
        <w:t>edge_high</w:t>
      </w:r>
      <w:r w:rsidRPr="0070394C">
        <w:rPr>
          <w:color w:val="000000" w:themeColor="text1"/>
        </w:rPr>
        <w:t>- F</w:t>
      </w:r>
      <w:r w:rsidRPr="0070394C">
        <w:rPr>
          <w:color w:val="000000" w:themeColor="text1"/>
          <w:vertAlign w:val="subscript"/>
        </w:rPr>
        <w:t>edge_low</w:t>
      </w:r>
    </w:p>
    <w:p w14:paraId="3D244221"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Config</w:t>
      </w:r>
      <w:r w:rsidRPr="0070394C">
        <w:rPr>
          <w:color w:val="000000" w:themeColor="text1"/>
        </w:rPr>
        <w:tab/>
        <w:t>Transmission bandwidth configuration (for E-UTRA), expressed in MHz, where BW</w:t>
      </w:r>
      <w:r w:rsidRPr="0070394C">
        <w:rPr>
          <w:color w:val="000000" w:themeColor="text1"/>
          <w:vertAlign w:val="subscript"/>
        </w:rPr>
        <w:t>Config</w:t>
      </w:r>
      <w:r w:rsidRPr="0070394C">
        <w:rPr>
          <w:color w:val="000000" w:themeColor="text1"/>
        </w:rPr>
        <w:t xml:space="preserve"> = </w:t>
      </w:r>
      <w:r w:rsidRPr="0070394C">
        <w:rPr>
          <w:i/>
          <w:iCs/>
          <w:color w:val="000000" w:themeColor="text1"/>
        </w:rPr>
        <w:t>N</w:t>
      </w:r>
      <w:r w:rsidRPr="0070394C">
        <w:rPr>
          <w:color w:val="000000" w:themeColor="text1"/>
          <w:vertAlign w:val="subscript"/>
        </w:rPr>
        <w:t>RB</w:t>
      </w:r>
      <w:r w:rsidRPr="0070394C">
        <w:rPr>
          <w:color w:val="000000" w:themeColor="text1"/>
        </w:rPr>
        <w:t xml:space="preserve"> x 180 kHz in the uplink and BW</w:t>
      </w:r>
      <w:r w:rsidRPr="0070394C">
        <w:rPr>
          <w:color w:val="000000" w:themeColor="text1"/>
          <w:vertAlign w:val="subscript"/>
        </w:rPr>
        <w:t>Config</w:t>
      </w:r>
      <w:r w:rsidRPr="0070394C">
        <w:rPr>
          <w:color w:val="000000" w:themeColor="text1"/>
        </w:rPr>
        <w:t xml:space="preserve"> = 15 kHz + </w:t>
      </w:r>
      <w:r w:rsidRPr="0070394C">
        <w:rPr>
          <w:i/>
          <w:iCs/>
          <w:color w:val="000000" w:themeColor="text1"/>
        </w:rPr>
        <w:t>N</w:t>
      </w:r>
      <w:r w:rsidRPr="0070394C">
        <w:rPr>
          <w:color w:val="000000" w:themeColor="text1"/>
          <w:vertAlign w:val="subscript"/>
        </w:rPr>
        <w:t>RB</w:t>
      </w:r>
      <w:r w:rsidRPr="0070394C">
        <w:rPr>
          <w:color w:val="000000" w:themeColor="text1"/>
        </w:rPr>
        <w:t xml:space="preserve"> x 180 kHz in the downlink</w:t>
      </w:r>
    </w:p>
    <w:p w14:paraId="3309B57E" w14:textId="77777777" w:rsidR="005432EB" w:rsidRPr="0070394C" w:rsidRDefault="005432EB" w:rsidP="005432EB">
      <w:pPr>
        <w:pStyle w:val="EW"/>
        <w:rPr>
          <w:color w:val="000000" w:themeColor="text1"/>
        </w:rPr>
      </w:pPr>
      <w:r w:rsidRPr="0070394C">
        <w:rPr>
          <w:color w:val="000000" w:themeColor="text1"/>
        </w:rPr>
        <w:t>BW</w:t>
      </w:r>
      <w:r w:rsidRPr="0070394C">
        <w:rPr>
          <w:color w:val="000000" w:themeColor="text1"/>
          <w:vertAlign w:val="subscript"/>
        </w:rPr>
        <w:t>tot</w:t>
      </w:r>
      <w:r w:rsidRPr="0070394C">
        <w:rPr>
          <w:color w:val="000000" w:themeColor="text1"/>
          <w:lang w:eastAsia="zh-CN"/>
        </w:rPr>
        <w:tab/>
      </w:r>
      <w:r w:rsidRPr="0070394C">
        <w:rPr>
          <w:iCs/>
          <w:color w:val="000000" w:themeColor="text1"/>
          <w:lang w:eastAsia="zh-CN"/>
        </w:rPr>
        <w:t>Total RF bandwidth</w:t>
      </w:r>
    </w:p>
    <w:p w14:paraId="168483E2" w14:textId="77777777" w:rsidR="005432EB" w:rsidRPr="0070394C" w:rsidRDefault="005432EB" w:rsidP="005432EB">
      <w:pPr>
        <w:pStyle w:val="EW"/>
        <w:rPr>
          <w:color w:val="000000" w:themeColor="text1"/>
        </w:rPr>
      </w:pPr>
      <w:r w:rsidRPr="0070394C">
        <w:rPr>
          <w:color w:val="000000" w:themeColor="text1"/>
        </w:rPr>
        <w:t>DwPTS</w:t>
      </w:r>
      <w:r w:rsidRPr="0070394C">
        <w:rPr>
          <w:color w:val="000000" w:themeColor="text1"/>
        </w:rPr>
        <w:tab/>
        <w:t>Downlink part of the special subframe (for E-UTRA TDD operation</w:t>
      </w:r>
    </w:p>
    <w:p w14:paraId="74C43829"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rPr>
        <w:tab/>
        <w:t>Frequency</w:t>
      </w:r>
    </w:p>
    <w:p w14:paraId="26AB6C8A" w14:textId="77777777" w:rsidR="005432EB" w:rsidRPr="0070394C" w:rsidRDefault="005432EB" w:rsidP="005432EB">
      <w:pPr>
        <w:pStyle w:val="EW"/>
        <w:rPr>
          <w:color w:val="000000" w:themeColor="text1"/>
        </w:rPr>
      </w:pPr>
      <w:r w:rsidRPr="0070394C">
        <w:rPr>
          <w:color w:val="000000" w:themeColor="text1"/>
        </w:rPr>
        <w:sym w:font="Symbol" w:char="F044"/>
      </w:r>
      <w:r w:rsidRPr="0070394C">
        <w:rPr>
          <w:color w:val="000000" w:themeColor="text1"/>
        </w:rPr>
        <w:t>f</w:t>
      </w:r>
      <w:r w:rsidRPr="0070394C">
        <w:rPr>
          <w:color w:val="000000" w:themeColor="text1"/>
        </w:rPr>
        <w:tab/>
        <w:t>Separation between the Base Station RF bandwidth edge frequency and the nominal -3dB point of the measuring filter closest to the carrier frequency</w:t>
      </w:r>
    </w:p>
    <w:p w14:paraId="196FB67D" w14:textId="77777777" w:rsidR="005432EB" w:rsidRPr="0070394C" w:rsidRDefault="005432EB" w:rsidP="005432EB">
      <w:pPr>
        <w:pStyle w:val="EW"/>
        <w:rPr>
          <w:color w:val="000000" w:themeColor="text1"/>
        </w:rPr>
      </w:pP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ab/>
        <w:t xml:space="preserve">The largest value of </w:t>
      </w:r>
      <w:r w:rsidRPr="0070394C">
        <w:rPr>
          <w:color w:val="000000" w:themeColor="text1"/>
        </w:rPr>
        <w:sym w:font="Symbol" w:char="F044"/>
      </w:r>
      <w:r w:rsidRPr="0070394C">
        <w:rPr>
          <w:color w:val="000000" w:themeColor="text1"/>
        </w:rPr>
        <w:t>f used for defining the requirement</w:t>
      </w:r>
    </w:p>
    <w:p w14:paraId="173DD305" w14:textId="77777777" w:rsidR="007D061B" w:rsidRPr="0070394C" w:rsidRDefault="005432EB" w:rsidP="005432EB">
      <w:pPr>
        <w:pStyle w:val="EW"/>
        <w:rPr>
          <w:color w:val="000000" w:themeColor="text1"/>
        </w:rPr>
      </w:pPr>
      <w:r w:rsidRPr="0070394C">
        <w:rPr>
          <w:color w:val="000000" w:themeColor="text1"/>
        </w:rPr>
        <w:t>Δf</w:t>
      </w:r>
      <w:r w:rsidRPr="0070394C">
        <w:rPr>
          <w:color w:val="000000" w:themeColor="text1"/>
          <w:vertAlign w:val="subscript"/>
        </w:rPr>
        <w:t>OBUE</w:t>
      </w:r>
      <w:r w:rsidRPr="0070394C">
        <w:rPr>
          <w:color w:val="000000" w:themeColor="text1"/>
        </w:rPr>
        <w:tab/>
        <w:t xml:space="preserve">Maximum offset of the </w:t>
      </w:r>
      <w:r w:rsidRPr="0070394C">
        <w:rPr>
          <w:i/>
          <w:color w:val="000000" w:themeColor="text1"/>
        </w:rPr>
        <w:t>operating band</w:t>
      </w:r>
      <w:r w:rsidRPr="0070394C">
        <w:rPr>
          <w:color w:val="000000" w:themeColor="text1"/>
        </w:rPr>
        <w:t xml:space="preserve"> unwanted emissions mask from the downlink </w:t>
      </w:r>
      <w:r w:rsidRPr="0070394C">
        <w:rPr>
          <w:i/>
          <w:color w:val="000000" w:themeColor="text1"/>
        </w:rPr>
        <w:t>operating band</w:t>
      </w:r>
      <w:r w:rsidRPr="0070394C">
        <w:rPr>
          <w:color w:val="000000" w:themeColor="text1"/>
        </w:rPr>
        <w:t xml:space="preserve"> edge</w:t>
      </w:r>
    </w:p>
    <w:p w14:paraId="5C88CC0F" w14:textId="39D51F77" w:rsidR="005432EB" w:rsidRPr="0070394C" w:rsidRDefault="005432EB" w:rsidP="005432EB">
      <w:pPr>
        <w:pStyle w:val="EW"/>
        <w:rPr>
          <w:color w:val="000000" w:themeColor="text1"/>
        </w:rPr>
      </w:pPr>
      <w:r w:rsidRPr="0070394C">
        <w:rPr>
          <w:color w:val="000000" w:themeColor="text1"/>
        </w:rPr>
        <w:t>Δf</w:t>
      </w:r>
      <w:r w:rsidRPr="0070394C">
        <w:rPr>
          <w:color w:val="000000" w:themeColor="text1"/>
          <w:vertAlign w:val="subscript"/>
        </w:rPr>
        <w:t>OOB</w:t>
      </w:r>
      <w:r w:rsidRPr="0070394C">
        <w:rPr>
          <w:color w:val="000000" w:themeColor="text1"/>
          <w:vertAlign w:val="subscript"/>
        </w:rPr>
        <w:tab/>
      </w:r>
      <w:r w:rsidRPr="0070394C">
        <w:rPr>
          <w:color w:val="000000" w:themeColor="text1"/>
        </w:rPr>
        <w:t xml:space="preserve">Maximum offset of the </w:t>
      </w:r>
      <w:r w:rsidRPr="0070394C">
        <w:rPr>
          <w:rFonts w:cs="v5.0.0"/>
          <w:color w:val="000000" w:themeColor="text1"/>
        </w:rPr>
        <w:t xml:space="preserve">out-of-band </w:t>
      </w:r>
      <w:r w:rsidRPr="0070394C">
        <w:rPr>
          <w:color w:val="000000" w:themeColor="text1"/>
        </w:rPr>
        <w:t xml:space="preserve">boundary from the uplink </w:t>
      </w:r>
      <w:r w:rsidRPr="0070394C">
        <w:rPr>
          <w:i/>
          <w:color w:val="000000" w:themeColor="text1"/>
        </w:rPr>
        <w:t>operating band</w:t>
      </w:r>
      <w:r w:rsidRPr="0070394C">
        <w:rPr>
          <w:color w:val="000000" w:themeColor="text1"/>
        </w:rPr>
        <w:t xml:space="preserve"> edge</w:t>
      </w:r>
    </w:p>
    <w:p w14:paraId="0709330B"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C</w:t>
      </w:r>
      <w:r w:rsidRPr="0070394C">
        <w:rPr>
          <w:color w:val="000000" w:themeColor="text1"/>
          <w:vertAlign w:val="subscript"/>
        </w:rPr>
        <w:tab/>
      </w:r>
      <w:r w:rsidRPr="0070394C">
        <w:rPr>
          <w:color w:val="000000" w:themeColor="text1"/>
        </w:rPr>
        <w:t>Carrier centre frequency</w:t>
      </w:r>
    </w:p>
    <w:p w14:paraId="06F7ED70"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filter</w:t>
      </w:r>
      <w:r w:rsidRPr="0070394C">
        <w:rPr>
          <w:color w:val="000000" w:themeColor="text1"/>
        </w:rPr>
        <w:tab/>
        <w:t>Filter centre frequency</w:t>
      </w:r>
    </w:p>
    <w:p w14:paraId="705C9D41" w14:textId="77777777" w:rsidR="005432EB" w:rsidRPr="0070394C" w:rsidRDefault="005432EB" w:rsidP="005432EB">
      <w:pPr>
        <w:pStyle w:val="EW"/>
        <w:rPr>
          <w:color w:val="000000" w:themeColor="text1"/>
        </w:rPr>
      </w:pPr>
      <w:r w:rsidRPr="0070394C">
        <w:rPr>
          <w:color w:val="000000" w:themeColor="text1"/>
        </w:rPr>
        <w:t>f_offset</w:t>
      </w:r>
      <w:r w:rsidRPr="0070394C">
        <w:rPr>
          <w:color w:val="000000" w:themeColor="text1"/>
        </w:rPr>
        <w:tab/>
        <w:t>Separation between the Base Station RF bandwidth edge frequency and the centre of the measuring filter</w:t>
      </w:r>
    </w:p>
    <w:p w14:paraId="2C09AFF7" w14:textId="77777777" w:rsidR="005432EB" w:rsidRPr="0070394C" w:rsidRDefault="005432EB" w:rsidP="005432EB">
      <w:pPr>
        <w:pStyle w:val="EW"/>
        <w:rPr>
          <w:color w:val="000000" w:themeColor="text1"/>
        </w:rPr>
      </w:pPr>
      <w:r w:rsidRPr="0070394C">
        <w:rPr>
          <w:color w:val="000000" w:themeColor="text1"/>
        </w:rPr>
        <w:t>f_offset</w:t>
      </w:r>
      <w:r w:rsidRPr="0070394C">
        <w:rPr>
          <w:color w:val="000000" w:themeColor="text1"/>
          <w:vertAlign w:val="subscript"/>
        </w:rPr>
        <w:t>max</w:t>
      </w:r>
      <w:r w:rsidRPr="0070394C">
        <w:rPr>
          <w:color w:val="000000" w:themeColor="text1"/>
        </w:rPr>
        <w:tab/>
        <w:t>The maximum value of f_offset used for defining the requirement</w:t>
      </w:r>
    </w:p>
    <w:p w14:paraId="0743F50F" w14:textId="77777777" w:rsidR="007D061B" w:rsidRPr="0070394C" w:rsidRDefault="005432EB" w:rsidP="005432EB">
      <w:pPr>
        <w:pStyle w:val="EW"/>
        <w:rPr>
          <w:b/>
          <w:color w:val="000000" w:themeColor="text1"/>
        </w:rPr>
      </w:pPr>
      <w:r w:rsidRPr="0070394C">
        <w:rPr>
          <w:color w:val="000000" w:themeColor="text1"/>
        </w:rPr>
        <w:t>F</w:t>
      </w:r>
      <w:r w:rsidRPr="0070394C">
        <w:rPr>
          <w:color w:val="000000" w:themeColor="text1"/>
          <w:vertAlign w:val="subscript"/>
        </w:rPr>
        <w:t>BW RF,high</w:t>
      </w:r>
      <w:r w:rsidRPr="0070394C">
        <w:rPr>
          <w:color w:val="000000" w:themeColor="text1"/>
          <w:vertAlign w:val="subscript"/>
        </w:rPr>
        <w:tab/>
      </w:r>
      <w:r w:rsidRPr="0070394C">
        <w:rPr>
          <w:color w:val="000000" w:themeColor="text1"/>
        </w:rPr>
        <w:t>Upper RF bandwidth edge, where F</w:t>
      </w:r>
      <w:r w:rsidRPr="0070394C">
        <w:rPr>
          <w:color w:val="000000" w:themeColor="text1"/>
          <w:vertAlign w:val="subscript"/>
        </w:rPr>
        <w:t xml:space="preserve">BW RF,high </w:t>
      </w:r>
      <w:r w:rsidRPr="0070394C">
        <w:rPr>
          <w:color w:val="000000" w:themeColor="text1"/>
        </w:rPr>
        <w:t>= F</w:t>
      </w:r>
      <w:r w:rsidRPr="0070394C">
        <w:rPr>
          <w:color w:val="000000" w:themeColor="text1"/>
          <w:vertAlign w:val="subscript"/>
        </w:rPr>
        <w:t xml:space="preserve">C,high </w:t>
      </w:r>
      <w:r w:rsidRPr="0070394C">
        <w:rPr>
          <w:color w:val="000000" w:themeColor="text1"/>
        </w:rPr>
        <w:t>+ F</w:t>
      </w:r>
      <w:r w:rsidRPr="0070394C">
        <w:rPr>
          <w:color w:val="000000" w:themeColor="text1"/>
          <w:vertAlign w:val="subscript"/>
        </w:rPr>
        <w:t>offset, RAT</w:t>
      </w:r>
    </w:p>
    <w:p w14:paraId="2A5A8B10" w14:textId="551CFF63" w:rsidR="005432EB"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BW RF,low</w:t>
      </w:r>
      <w:r w:rsidRPr="0070394C">
        <w:rPr>
          <w:color w:val="000000" w:themeColor="text1"/>
          <w:vertAlign w:val="subscript"/>
        </w:rPr>
        <w:tab/>
      </w:r>
      <w:r w:rsidRPr="0070394C">
        <w:rPr>
          <w:color w:val="000000" w:themeColor="text1"/>
        </w:rPr>
        <w:t>Lower RF bandwidth edge, where F</w:t>
      </w:r>
      <w:r w:rsidRPr="0070394C">
        <w:rPr>
          <w:color w:val="000000" w:themeColor="text1"/>
          <w:vertAlign w:val="subscript"/>
        </w:rPr>
        <w:t xml:space="preserve">BW RF,low </w:t>
      </w:r>
      <w:r w:rsidRPr="0070394C">
        <w:rPr>
          <w:color w:val="000000" w:themeColor="text1"/>
        </w:rPr>
        <w:t>= F</w:t>
      </w:r>
      <w:r w:rsidRPr="0070394C">
        <w:rPr>
          <w:color w:val="000000" w:themeColor="text1"/>
          <w:vertAlign w:val="subscript"/>
        </w:rPr>
        <w:t xml:space="preserve">C,low </w:t>
      </w:r>
      <w:r w:rsidRPr="0070394C">
        <w:rPr>
          <w:color w:val="000000" w:themeColor="text1"/>
        </w:rPr>
        <w:t>- F</w:t>
      </w:r>
      <w:r w:rsidRPr="0070394C">
        <w:rPr>
          <w:color w:val="000000" w:themeColor="text1"/>
          <w:vertAlign w:val="subscript"/>
        </w:rPr>
        <w:t>offset, RAT</w:t>
      </w:r>
    </w:p>
    <w:p w14:paraId="6E95AB9E" w14:textId="77777777" w:rsidR="005432EB"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C,high</w:t>
      </w:r>
      <w:r w:rsidRPr="0070394C">
        <w:rPr>
          <w:color w:val="000000" w:themeColor="text1"/>
          <w:vertAlign w:val="subscript"/>
        </w:rPr>
        <w:tab/>
      </w:r>
      <w:r w:rsidRPr="0070394C">
        <w:rPr>
          <w:color w:val="000000" w:themeColor="text1"/>
        </w:rPr>
        <w:t>Centre frequency of the highest transmitted/received carrier</w:t>
      </w:r>
    </w:p>
    <w:p w14:paraId="7EE5BF2F"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C,low</w:t>
      </w:r>
      <w:r w:rsidRPr="0070394C">
        <w:rPr>
          <w:color w:val="000000" w:themeColor="text1"/>
          <w:vertAlign w:val="subscript"/>
        </w:rPr>
        <w:tab/>
      </w:r>
      <w:r w:rsidRPr="0070394C">
        <w:rPr>
          <w:color w:val="000000" w:themeColor="text1"/>
        </w:rPr>
        <w:t>Centre frequency of the lowest transmitted/received carrier</w:t>
      </w:r>
    </w:p>
    <w:p w14:paraId="4EE478C4"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edge_low</w:t>
      </w:r>
      <w:r w:rsidRPr="0070394C">
        <w:rPr>
          <w:color w:val="000000" w:themeColor="text1"/>
        </w:rPr>
        <w:tab/>
        <w:t>The lower edge of aggregated channel bandwidth, expressed in MHz. F</w:t>
      </w:r>
      <w:r w:rsidRPr="0070394C">
        <w:rPr>
          <w:color w:val="000000" w:themeColor="text1"/>
          <w:vertAlign w:val="subscript"/>
        </w:rPr>
        <w:t xml:space="preserve">edge_low </w:t>
      </w:r>
      <w:r w:rsidRPr="0070394C">
        <w:rPr>
          <w:color w:val="000000" w:themeColor="text1"/>
        </w:rPr>
        <w:t>= F</w:t>
      </w:r>
      <w:r w:rsidRPr="0070394C">
        <w:rPr>
          <w:color w:val="000000" w:themeColor="text1"/>
          <w:vertAlign w:val="subscript"/>
        </w:rPr>
        <w:t xml:space="preserve">C_low </w:t>
      </w:r>
      <w:r w:rsidRPr="0070394C">
        <w:rPr>
          <w:color w:val="000000" w:themeColor="text1"/>
        </w:rPr>
        <w:t xml:space="preserve">- </w:t>
      </w:r>
      <w:r w:rsidR="008A708C" w:rsidRPr="0070394C">
        <w:rPr>
          <w:color w:val="000000" w:themeColor="text1"/>
        </w:rPr>
        <w:t>F</w:t>
      </w:r>
      <w:r w:rsidR="008A708C" w:rsidRPr="0070394C">
        <w:rPr>
          <w:color w:val="000000" w:themeColor="text1"/>
          <w:vertAlign w:val="subscript"/>
        </w:rPr>
        <w:t>offset, RAT</w:t>
      </w:r>
    </w:p>
    <w:p w14:paraId="2DF9D96F" w14:textId="77777777" w:rsidR="008A708C" w:rsidRPr="0070394C" w:rsidRDefault="005432EB" w:rsidP="005432EB">
      <w:pPr>
        <w:pStyle w:val="EW"/>
        <w:rPr>
          <w:color w:val="000000" w:themeColor="text1"/>
          <w:vertAlign w:val="subscript"/>
        </w:rPr>
      </w:pPr>
      <w:r w:rsidRPr="0070394C">
        <w:rPr>
          <w:color w:val="000000" w:themeColor="text1"/>
        </w:rPr>
        <w:t>F</w:t>
      </w:r>
      <w:r w:rsidRPr="0070394C">
        <w:rPr>
          <w:color w:val="000000" w:themeColor="text1"/>
          <w:vertAlign w:val="subscript"/>
        </w:rPr>
        <w:t>edge_high</w:t>
      </w:r>
      <w:r w:rsidRPr="0070394C">
        <w:rPr>
          <w:color w:val="000000" w:themeColor="text1"/>
        </w:rPr>
        <w:tab/>
        <w:t xml:space="preserve">The </w:t>
      </w:r>
      <w:r w:rsidRPr="0070394C">
        <w:rPr>
          <w:color w:val="000000" w:themeColor="text1"/>
          <w:lang w:eastAsia="zh-CN"/>
        </w:rPr>
        <w:t xml:space="preserve">upper </w:t>
      </w:r>
      <w:r w:rsidRPr="0070394C">
        <w:rPr>
          <w:color w:val="000000" w:themeColor="text1"/>
        </w:rPr>
        <w:t>edge of aggregated channel bandwidth, expressed in MHz. F</w:t>
      </w:r>
      <w:r w:rsidRPr="0070394C">
        <w:rPr>
          <w:color w:val="000000" w:themeColor="text1"/>
          <w:vertAlign w:val="subscript"/>
        </w:rPr>
        <w:t xml:space="preserve">edge_high </w:t>
      </w:r>
      <w:r w:rsidRPr="0070394C">
        <w:rPr>
          <w:color w:val="000000" w:themeColor="text1"/>
        </w:rPr>
        <w:t>= F</w:t>
      </w:r>
      <w:r w:rsidRPr="0070394C">
        <w:rPr>
          <w:color w:val="000000" w:themeColor="text1"/>
          <w:vertAlign w:val="subscript"/>
        </w:rPr>
        <w:t xml:space="preserve">C_high </w:t>
      </w:r>
      <w:r w:rsidRPr="0070394C">
        <w:rPr>
          <w:color w:val="000000" w:themeColor="text1"/>
        </w:rPr>
        <w:t xml:space="preserve">+ </w:t>
      </w:r>
      <w:r w:rsidR="008A708C" w:rsidRPr="0070394C">
        <w:rPr>
          <w:color w:val="000000" w:themeColor="text1"/>
        </w:rPr>
        <w:t>F</w:t>
      </w:r>
      <w:r w:rsidR="008A708C" w:rsidRPr="0070394C">
        <w:rPr>
          <w:color w:val="000000" w:themeColor="text1"/>
          <w:vertAlign w:val="subscript"/>
        </w:rPr>
        <w:t>offset, RAT</w:t>
      </w:r>
    </w:p>
    <w:p w14:paraId="6517562E"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offset, RAT</w:t>
      </w:r>
      <w:r w:rsidRPr="0070394C">
        <w:rPr>
          <w:color w:val="000000" w:themeColor="text1"/>
        </w:rPr>
        <w:tab/>
        <w:t xml:space="preserve">Frequency offset from the centre frequency of the </w:t>
      </w:r>
      <w:r w:rsidRPr="0070394C">
        <w:rPr>
          <w:i/>
          <w:color w:val="000000" w:themeColor="text1"/>
        </w:rPr>
        <w:t>highest</w:t>
      </w:r>
      <w:r w:rsidRPr="0070394C">
        <w:rPr>
          <w:color w:val="000000" w:themeColor="text1"/>
        </w:rPr>
        <w:t xml:space="preserve"> transmitted/received carrier to the </w:t>
      </w:r>
      <w:r w:rsidRPr="0070394C">
        <w:rPr>
          <w:i/>
          <w:color w:val="000000" w:themeColor="text1"/>
        </w:rPr>
        <w:t xml:space="preserve">upper </w:t>
      </w:r>
      <w:r w:rsidRPr="0070394C">
        <w:rPr>
          <w:color w:val="000000" w:themeColor="text1"/>
        </w:rPr>
        <w:t xml:space="preserve">RF bandwidth edge, sub-block edge or inter-RF bandwidth edge, or from the centre frequency of the </w:t>
      </w:r>
      <w:r w:rsidRPr="0070394C">
        <w:rPr>
          <w:i/>
          <w:color w:val="000000" w:themeColor="text1"/>
        </w:rPr>
        <w:t>lowest</w:t>
      </w:r>
      <w:r w:rsidRPr="0070394C">
        <w:rPr>
          <w:color w:val="000000" w:themeColor="text1"/>
        </w:rPr>
        <w:t xml:space="preserve"> transmitted/received carrier to the </w:t>
      </w:r>
      <w:r w:rsidRPr="0070394C">
        <w:rPr>
          <w:i/>
          <w:color w:val="000000" w:themeColor="text1"/>
        </w:rPr>
        <w:t xml:space="preserve">lower </w:t>
      </w:r>
      <w:r w:rsidRPr="0070394C">
        <w:rPr>
          <w:color w:val="000000" w:themeColor="text1"/>
        </w:rPr>
        <w:t>RF bandwidth edge, sub-block edge or inter-RF bandwidth edge for a specific RAT</w:t>
      </w:r>
    </w:p>
    <w:p w14:paraId="4B522144"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UL_low</w:t>
      </w:r>
      <w:r w:rsidRPr="0070394C">
        <w:rPr>
          <w:color w:val="000000" w:themeColor="text1"/>
          <w:vertAlign w:val="subscript"/>
        </w:rPr>
        <w:tab/>
      </w:r>
      <w:r w:rsidRPr="0070394C">
        <w:rPr>
          <w:color w:val="000000" w:themeColor="text1"/>
        </w:rPr>
        <w:t xml:space="preserve">The lowest frequency of the </w:t>
      </w:r>
      <w:r w:rsidRPr="0070394C">
        <w:rPr>
          <w:i/>
          <w:color w:val="000000" w:themeColor="text1"/>
        </w:rPr>
        <w:t>uplink operating band</w:t>
      </w:r>
    </w:p>
    <w:p w14:paraId="28D2FF87" w14:textId="77777777" w:rsidR="005432EB" w:rsidRPr="0070394C" w:rsidRDefault="005432EB" w:rsidP="005432EB">
      <w:pPr>
        <w:pStyle w:val="EW"/>
        <w:rPr>
          <w:color w:val="000000" w:themeColor="text1"/>
        </w:rPr>
      </w:pPr>
      <w:r w:rsidRPr="0070394C">
        <w:rPr>
          <w:color w:val="000000" w:themeColor="text1"/>
        </w:rPr>
        <w:t>F</w:t>
      </w:r>
      <w:r w:rsidRPr="0070394C">
        <w:rPr>
          <w:color w:val="000000" w:themeColor="text1"/>
          <w:vertAlign w:val="subscript"/>
        </w:rPr>
        <w:t>UL_high</w:t>
      </w:r>
      <w:r w:rsidRPr="0070394C">
        <w:rPr>
          <w:color w:val="000000" w:themeColor="text1"/>
          <w:vertAlign w:val="subscript"/>
        </w:rPr>
        <w:tab/>
      </w:r>
      <w:r w:rsidRPr="0070394C">
        <w:rPr>
          <w:color w:val="000000" w:themeColor="text1"/>
        </w:rPr>
        <w:t xml:space="preserve">The highest frequency of the </w:t>
      </w:r>
      <w:r w:rsidRPr="0070394C">
        <w:rPr>
          <w:i/>
          <w:color w:val="000000" w:themeColor="text1"/>
        </w:rPr>
        <w:t>uplink operating band</w:t>
      </w:r>
    </w:p>
    <w:p w14:paraId="41A19F02" w14:textId="77777777" w:rsidR="005432EB" w:rsidRPr="0070394C" w:rsidRDefault="005432EB" w:rsidP="005432EB">
      <w:pPr>
        <w:pStyle w:val="EW"/>
        <w:rPr>
          <w:rFonts w:eastAsia="MS Mincho"/>
          <w:color w:val="000000" w:themeColor="text1"/>
        </w:rPr>
      </w:pPr>
      <w:r w:rsidRPr="0070394C">
        <w:rPr>
          <w:rFonts w:eastAsia="MS Mincho"/>
          <w:color w:val="000000" w:themeColor="text1"/>
        </w:rPr>
        <w:t>F</w:t>
      </w:r>
      <w:r w:rsidRPr="0070394C">
        <w:rPr>
          <w:rFonts w:eastAsia="MS Mincho"/>
          <w:color w:val="000000" w:themeColor="text1"/>
          <w:vertAlign w:val="subscript"/>
        </w:rPr>
        <w:t>uw</w:t>
      </w:r>
      <w:r w:rsidRPr="0070394C">
        <w:rPr>
          <w:rFonts w:eastAsia="MS Mincho"/>
          <w:color w:val="000000" w:themeColor="text1"/>
        </w:rPr>
        <w:tab/>
        <w:t>Frequency offset of unwanted signal</w:t>
      </w:r>
    </w:p>
    <w:p w14:paraId="705DD5B5" w14:textId="77777777" w:rsidR="005432E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cells</w:t>
      </w:r>
      <w:r w:rsidRPr="0070394C">
        <w:rPr>
          <w:rFonts w:eastAsia="MS Mincho"/>
          <w:color w:val="000000" w:themeColor="text1"/>
          <w:vertAlign w:val="subscript"/>
          <w:lang w:eastAsia="ja-JP"/>
        </w:rPr>
        <w:tab/>
      </w:r>
      <w:r w:rsidRPr="0070394C">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0394C" w:rsidRDefault="005432EB" w:rsidP="005432EB">
      <w:pPr>
        <w:pStyle w:val="EW"/>
        <w:rPr>
          <w:rFonts w:eastAsia="MS Mincho"/>
          <w:color w:val="000000" w:themeColor="text1"/>
          <w:lang w:eastAsia="ja-JP"/>
        </w:rPr>
      </w:pPr>
      <w:r w:rsidRPr="0070394C">
        <w:rPr>
          <w:color w:val="000000" w:themeColor="text1"/>
        </w:rPr>
        <w:t>N</w:t>
      </w:r>
      <w:r w:rsidRPr="0070394C">
        <w:rPr>
          <w:color w:val="000000" w:themeColor="text1"/>
          <w:vertAlign w:val="subscript"/>
        </w:rPr>
        <w:t>RB</w:t>
      </w:r>
      <w:r w:rsidRPr="0070394C">
        <w:rPr>
          <w:color w:val="000000" w:themeColor="text1"/>
        </w:rPr>
        <w:tab/>
        <w:t>Transmission bandwidth configuration, expressed in units of resource blocks (for E-UTRA)</w:t>
      </w:r>
    </w:p>
    <w:p w14:paraId="564C5FC5" w14:textId="655C85A4"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RXU,active</w:t>
      </w:r>
      <w:r w:rsidRPr="0070394C">
        <w:rPr>
          <w:color w:val="000000" w:themeColor="text1"/>
        </w:rPr>
        <w:tab/>
        <w:t>The number of active receiver units. The same as the</w:t>
      </w:r>
      <w:r w:rsidR="007D061B" w:rsidRPr="0070394C">
        <w:rPr>
          <w:color w:val="000000" w:themeColor="text1"/>
        </w:rPr>
        <w:t> [</w:t>
      </w:r>
      <w:r w:rsidRPr="0070394C">
        <w:rPr>
          <w:color w:val="000000" w:themeColor="text1"/>
        </w:rPr>
        <w:t>number of receiver diversity branches] to which compliance is declared for chapter 8 performance requirements.</w:t>
      </w:r>
    </w:p>
    <w:p w14:paraId="4B02ED92" w14:textId="77777777"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RXU,counted</w:t>
      </w:r>
      <w:r w:rsidRPr="0070394C">
        <w:rPr>
          <w:color w:val="000000" w:themeColor="text1"/>
        </w:rPr>
        <w:tab/>
        <w:t>The number of active receiver units that are taken into account for unwanted emission scaling.</w:t>
      </w:r>
    </w:p>
    <w:p w14:paraId="4A60CE2F" w14:textId="77777777" w:rsidR="005432EB" w:rsidRPr="0070394C" w:rsidRDefault="005432EB" w:rsidP="005432EB">
      <w:pPr>
        <w:pStyle w:val="EW"/>
        <w:rPr>
          <w:color w:val="000000" w:themeColor="text1"/>
        </w:rPr>
      </w:pPr>
      <w:r w:rsidRPr="0070394C">
        <w:rPr>
          <w:color w:val="000000" w:themeColor="text1"/>
        </w:rPr>
        <w:t>N</w:t>
      </w:r>
      <w:r w:rsidRPr="0070394C">
        <w:rPr>
          <w:color w:val="000000" w:themeColor="text1"/>
          <w:vertAlign w:val="subscript"/>
        </w:rPr>
        <w:t>RXU,countedpercell</w:t>
      </w:r>
      <w:r w:rsidRPr="0070394C">
        <w:rPr>
          <w:color w:val="000000" w:themeColor="text1"/>
        </w:rPr>
        <w:tab/>
      </w:r>
      <w:r w:rsidRPr="0070394C">
        <w:rPr>
          <w:rFonts w:eastAsia="MS Mincho"/>
          <w:color w:val="000000" w:themeColor="text1"/>
          <w:lang w:eastAsia="ja-JP"/>
        </w:rPr>
        <w:t>The number of active receiver units that are taken into account for unwanted emissions scaling per cell</w:t>
      </w:r>
    </w:p>
    <w:p w14:paraId="7ED2BA3C" w14:textId="77777777" w:rsidR="005432E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TXU, active</w:t>
      </w:r>
      <w:r w:rsidRPr="0070394C">
        <w:rPr>
          <w:rFonts w:eastAsia="MS Mincho"/>
          <w:color w:val="000000" w:themeColor="text1"/>
          <w:lang w:eastAsia="ja-JP"/>
        </w:rPr>
        <w:tab/>
        <w:t xml:space="preserve">The number of </w:t>
      </w:r>
      <w:r w:rsidRPr="0070394C">
        <w:rPr>
          <w:rFonts w:eastAsia="MS Mincho"/>
          <w:i/>
          <w:color w:val="000000" w:themeColor="text1"/>
          <w:lang w:eastAsia="ja-JP"/>
        </w:rPr>
        <w:t>active transmitter units</w:t>
      </w:r>
    </w:p>
    <w:p w14:paraId="0C74AC16" w14:textId="77777777" w:rsidR="007D061B" w:rsidRPr="0070394C" w:rsidRDefault="005432EB" w:rsidP="005432EB">
      <w:pPr>
        <w:pStyle w:val="EW"/>
        <w:rPr>
          <w:rFonts w:eastAsia="MS Mincho"/>
          <w:color w:val="000000" w:themeColor="text1"/>
          <w:lang w:eastAsia="ja-JP"/>
        </w:rPr>
      </w:pPr>
      <w:r w:rsidRPr="0070394C">
        <w:rPr>
          <w:rFonts w:eastAsia="MS Mincho"/>
          <w:color w:val="000000" w:themeColor="text1"/>
          <w:lang w:eastAsia="ja-JP"/>
        </w:rPr>
        <w:t>N</w:t>
      </w:r>
      <w:r w:rsidRPr="0070394C">
        <w:rPr>
          <w:rFonts w:eastAsia="MS Mincho"/>
          <w:color w:val="000000" w:themeColor="text1"/>
          <w:vertAlign w:val="subscript"/>
          <w:lang w:eastAsia="ja-JP"/>
        </w:rPr>
        <w:t>TXU,counted</w:t>
      </w:r>
      <w:r w:rsidRPr="0070394C">
        <w:rPr>
          <w:rFonts w:eastAsia="MS Mincho"/>
          <w:color w:val="000000" w:themeColor="text1"/>
          <w:lang w:eastAsia="ja-JP"/>
        </w:rPr>
        <w:tab/>
        <w:t xml:space="preserve">The number of </w:t>
      </w:r>
      <w:r w:rsidRPr="0070394C">
        <w:rPr>
          <w:rFonts w:eastAsia="MS Mincho"/>
          <w:i/>
          <w:color w:val="000000" w:themeColor="text1"/>
          <w:lang w:eastAsia="ja-JP"/>
        </w:rPr>
        <w:t>active transmitter units ,</w:t>
      </w:r>
      <w:r w:rsidRPr="0070394C">
        <w:rPr>
          <w:rFonts w:eastAsia="MS Mincho"/>
          <w:color w:val="000000" w:themeColor="text1"/>
          <w:lang w:eastAsia="ja-JP"/>
        </w:rPr>
        <w:t xml:space="preserve"> as calculated in </w:t>
      </w:r>
      <w:r w:rsidR="007D061B" w:rsidRPr="0070394C">
        <w:rPr>
          <w:rFonts w:eastAsia="MS Mincho"/>
          <w:color w:val="000000" w:themeColor="text1"/>
          <w:lang w:eastAsia="ja-JP"/>
        </w:rPr>
        <w:t>clause 6</w:t>
      </w:r>
      <w:r w:rsidRPr="0070394C">
        <w:rPr>
          <w:rFonts w:eastAsia="MS Mincho"/>
          <w:color w:val="000000" w:themeColor="text1"/>
          <w:lang w:eastAsia="ja-JP"/>
        </w:rPr>
        <w:t>.1, that are taken into account for conducted TX power limit</w:t>
      </w:r>
    </w:p>
    <w:p w14:paraId="236457A9" w14:textId="6B5AF922" w:rsidR="005432EB" w:rsidRPr="0070394C" w:rsidRDefault="005432EB" w:rsidP="005432EB">
      <w:pPr>
        <w:pStyle w:val="EW"/>
        <w:rPr>
          <w:color w:val="000000" w:themeColor="text1"/>
        </w:rPr>
      </w:pPr>
      <w:r w:rsidRPr="0070394C">
        <w:rPr>
          <w:color w:val="000000" w:themeColor="text1"/>
        </w:rPr>
        <w:lastRenderedPageBreak/>
        <w:t>N</w:t>
      </w:r>
      <w:r w:rsidRPr="0070394C">
        <w:rPr>
          <w:color w:val="000000" w:themeColor="text1"/>
          <w:vertAlign w:val="subscript"/>
        </w:rPr>
        <w:t>TXU,countedpercell</w:t>
      </w:r>
      <w:r w:rsidRPr="0070394C">
        <w:rPr>
          <w:color w:val="000000" w:themeColor="text1"/>
        </w:rPr>
        <w:tab/>
      </w:r>
      <w:r w:rsidRPr="0070394C">
        <w:rPr>
          <w:rFonts w:eastAsia="MS Mincho"/>
          <w:color w:val="000000" w:themeColor="text1"/>
          <w:lang w:eastAsia="ja-JP"/>
        </w:rPr>
        <w:t xml:space="preserve">The number of </w:t>
      </w:r>
      <w:r w:rsidRPr="0070394C">
        <w:rPr>
          <w:rFonts w:eastAsia="MS Mincho"/>
          <w:i/>
          <w:color w:val="000000" w:themeColor="text1"/>
          <w:lang w:eastAsia="ja-JP"/>
        </w:rPr>
        <w:t>active transmitter units</w:t>
      </w:r>
      <w:r w:rsidR="00353938" w:rsidRPr="0070394C">
        <w:rPr>
          <w:rFonts w:eastAsia="MS Mincho"/>
          <w:i/>
          <w:color w:val="000000" w:themeColor="text1"/>
          <w:lang w:eastAsia="ja-JP"/>
        </w:rPr>
        <w:t xml:space="preserve"> </w:t>
      </w:r>
      <w:r w:rsidRPr="0070394C">
        <w:rPr>
          <w:rFonts w:eastAsia="MS Mincho"/>
          <w:color w:val="000000" w:themeColor="text1"/>
          <w:lang w:eastAsia="ja-JP"/>
        </w:rPr>
        <w:t>that are taken into account for emissions scaling per cell</w:t>
      </w:r>
    </w:p>
    <w:p w14:paraId="5B83C04A" w14:textId="2B8F26A2"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EM,B32,ind</w:t>
      </w:r>
      <w:r w:rsidRPr="0070394C">
        <w:rPr>
          <w:color w:val="000000" w:themeColor="text1"/>
          <w:vertAlign w:val="subscript"/>
        </w:rPr>
        <w:tab/>
      </w:r>
      <w:r w:rsidRPr="0070394C">
        <w:rPr>
          <w:color w:val="000000" w:themeColor="text1"/>
        </w:rPr>
        <w:t>Declared emission level in Band 32, ind=a, b, c, d, e (see table 4.10, D6.8)</w:t>
      </w:r>
    </w:p>
    <w:p w14:paraId="2DC9F12A" w14:textId="3E2154CA" w:rsidR="00F367DC" w:rsidRPr="0070394C" w:rsidRDefault="00F367DC" w:rsidP="005432EB">
      <w:pPr>
        <w:pStyle w:val="EW"/>
        <w:rPr>
          <w:color w:val="000000" w:themeColor="text1"/>
        </w:rPr>
      </w:pPr>
      <w:r w:rsidRPr="0070394C">
        <w:rPr>
          <w:color w:val="000000" w:themeColor="text1"/>
        </w:rPr>
        <w:t>P</w:t>
      </w:r>
      <w:r w:rsidRPr="0070394C">
        <w:rPr>
          <w:color w:val="000000" w:themeColor="text1"/>
          <w:vertAlign w:val="subscript"/>
        </w:rPr>
        <w:t>EM,B54,ind</w:t>
      </w:r>
      <w:r w:rsidRPr="0070394C">
        <w:rPr>
          <w:color w:val="000000" w:themeColor="text1"/>
          <w:vertAlign w:val="subscript"/>
        </w:rPr>
        <w:tab/>
      </w:r>
      <w:r w:rsidRPr="0070394C">
        <w:rPr>
          <w:color w:val="000000" w:themeColor="text1"/>
        </w:rPr>
        <w:t>Declared emission level in Band 54, ind=a,b,c,d,e,f</w:t>
      </w:r>
    </w:p>
    <w:p w14:paraId="6874C52D"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max,c,cell</w:t>
      </w:r>
      <w:r w:rsidRPr="0070394C">
        <w:rPr>
          <w:color w:val="000000" w:themeColor="text1"/>
          <w:vertAlign w:val="subscript"/>
        </w:rPr>
        <w:tab/>
      </w:r>
      <w:r w:rsidRPr="0070394C">
        <w:rPr>
          <w:color w:val="000000" w:themeColor="text1"/>
        </w:rPr>
        <w:t xml:space="preserve">The </w:t>
      </w:r>
      <w:r w:rsidRPr="0070394C">
        <w:rPr>
          <w:i/>
          <w:color w:val="000000" w:themeColor="text1"/>
        </w:rPr>
        <w:t xml:space="preserve">maximum carrier output power </w:t>
      </w:r>
      <w:r w:rsidRPr="0070394C">
        <w:rPr>
          <w:color w:val="000000" w:themeColor="text1"/>
        </w:rPr>
        <w:t xml:space="preserve">per </w:t>
      </w:r>
      <w:r w:rsidRPr="0070394C">
        <w:rPr>
          <w:rFonts w:eastAsia="MS Mincho"/>
          <w:i/>
          <w:iCs/>
          <w:color w:val="000000" w:themeColor="text1"/>
          <w:lang w:eastAsia="ja-JP"/>
        </w:rPr>
        <w:t>TAB connector TX min cell group</w:t>
      </w:r>
    </w:p>
    <w:p w14:paraId="62BD3792" w14:textId="77777777" w:rsidR="005432EB" w:rsidRPr="0070394C" w:rsidRDefault="005432EB" w:rsidP="005432EB">
      <w:pPr>
        <w:pStyle w:val="EW"/>
        <w:rPr>
          <w:i/>
          <w:color w:val="000000" w:themeColor="text1"/>
        </w:rPr>
      </w:pPr>
      <w:r w:rsidRPr="0070394C">
        <w:rPr>
          <w:color w:val="000000" w:themeColor="text1"/>
        </w:rPr>
        <w:t>P</w:t>
      </w:r>
      <w:r w:rsidRPr="0070394C">
        <w:rPr>
          <w:color w:val="000000" w:themeColor="text1"/>
          <w:vertAlign w:val="subscript"/>
        </w:rPr>
        <w:t>max,c,TABC</w:t>
      </w:r>
      <w:r w:rsidRPr="0070394C">
        <w:rPr>
          <w:color w:val="000000" w:themeColor="text1"/>
          <w:vertAlign w:val="subscript"/>
        </w:rPr>
        <w:tab/>
      </w:r>
      <w:r w:rsidRPr="0070394C">
        <w:rPr>
          <w:color w:val="000000" w:themeColor="text1"/>
        </w:rPr>
        <w:t xml:space="preserve">The </w:t>
      </w:r>
      <w:r w:rsidRPr="0070394C">
        <w:rPr>
          <w:i/>
          <w:color w:val="000000" w:themeColor="text1"/>
        </w:rPr>
        <w:t>maximum carrier output power per TAB connector</w:t>
      </w:r>
    </w:p>
    <w:p w14:paraId="1009CF48"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Rated,c,TABC</w:t>
      </w:r>
      <w:r w:rsidRPr="0070394C">
        <w:rPr>
          <w:color w:val="000000" w:themeColor="text1"/>
          <w:vertAlign w:val="subscript"/>
        </w:rPr>
        <w:tab/>
      </w:r>
      <w:r w:rsidRPr="0070394C">
        <w:rPr>
          <w:color w:val="000000" w:themeColor="text1"/>
        </w:rPr>
        <w:t xml:space="preserve">The </w:t>
      </w:r>
      <w:r w:rsidRPr="0070394C">
        <w:rPr>
          <w:i/>
          <w:color w:val="000000" w:themeColor="text1"/>
        </w:rPr>
        <w:t>rated carrier output power per TAB connector</w:t>
      </w:r>
    </w:p>
    <w:p w14:paraId="6361BE91" w14:textId="77777777" w:rsidR="005432EB" w:rsidRPr="0070394C" w:rsidRDefault="005432EB" w:rsidP="005432EB">
      <w:pPr>
        <w:pStyle w:val="EW"/>
        <w:rPr>
          <w:color w:val="000000" w:themeColor="text1"/>
          <w:lang w:eastAsia="zh-CN"/>
        </w:rPr>
      </w:pPr>
      <w:r w:rsidRPr="0070394C">
        <w:rPr>
          <w:color w:val="000000" w:themeColor="text1"/>
          <w:lang w:eastAsia="zh-CN"/>
        </w:rPr>
        <w:t>P</w:t>
      </w:r>
      <w:r w:rsidRPr="0070394C">
        <w:rPr>
          <w:color w:val="000000" w:themeColor="text1"/>
          <w:vertAlign w:val="subscript"/>
          <w:lang w:eastAsia="zh-CN"/>
        </w:rPr>
        <w:t>Rated,c,sys</w:t>
      </w:r>
      <w:r w:rsidRPr="0070394C">
        <w:rPr>
          <w:color w:val="000000" w:themeColor="text1"/>
          <w:lang w:eastAsia="zh-CN"/>
        </w:rPr>
        <w:tab/>
        <w:t>The sum of P</w:t>
      </w:r>
      <w:r w:rsidRPr="0070394C">
        <w:rPr>
          <w:color w:val="000000" w:themeColor="text1"/>
          <w:vertAlign w:val="subscript"/>
          <w:lang w:eastAsia="zh-CN"/>
        </w:rPr>
        <w:t>Rated,c,TABC</w:t>
      </w:r>
      <w:r w:rsidRPr="0070394C">
        <w:rPr>
          <w:color w:val="000000" w:themeColor="text1"/>
          <w:lang w:eastAsia="zh-CN"/>
        </w:rPr>
        <w:t xml:space="preserve"> for all </w:t>
      </w:r>
      <w:r w:rsidRPr="0070394C">
        <w:rPr>
          <w:i/>
          <w:color w:val="000000" w:themeColor="text1"/>
          <w:lang w:eastAsia="zh-CN"/>
        </w:rPr>
        <w:t>TAB</w:t>
      </w:r>
      <w:r w:rsidRPr="0070394C">
        <w:rPr>
          <w:i/>
          <w:color w:val="000000" w:themeColor="text1"/>
        </w:rPr>
        <w:t xml:space="preserve"> connectors</w:t>
      </w:r>
      <w:r w:rsidRPr="0070394C">
        <w:rPr>
          <w:color w:val="000000" w:themeColor="text1"/>
          <w:lang w:eastAsia="zh-CN"/>
        </w:rPr>
        <w:t xml:space="preserve"> for a single carrier</w:t>
      </w:r>
    </w:p>
    <w:p w14:paraId="37D8B078" w14:textId="77777777" w:rsidR="005432EB" w:rsidRPr="0070394C" w:rsidRDefault="005432EB" w:rsidP="005432EB">
      <w:pPr>
        <w:pStyle w:val="EW"/>
        <w:rPr>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vertAlign w:val="subscript"/>
        </w:rPr>
        <w:tab/>
      </w:r>
      <w:r w:rsidRPr="0070394C">
        <w:rPr>
          <w:color w:val="000000" w:themeColor="text1"/>
          <w:lang w:eastAsia="zh-CN"/>
        </w:rPr>
        <w:t>The sum of P</w:t>
      </w:r>
      <w:r w:rsidRPr="0070394C">
        <w:rPr>
          <w:color w:val="000000" w:themeColor="text1"/>
          <w:vertAlign w:val="subscript"/>
          <w:lang w:eastAsia="zh-CN"/>
        </w:rPr>
        <w:t>Rated,t,TABC</w:t>
      </w:r>
      <w:r w:rsidRPr="0070394C">
        <w:rPr>
          <w:color w:val="000000" w:themeColor="text1"/>
          <w:lang w:eastAsia="zh-CN"/>
        </w:rPr>
        <w:t xml:space="preserve"> for all </w:t>
      </w:r>
      <w:r w:rsidRPr="0070394C">
        <w:rPr>
          <w:i/>
          <w:color w:val="000000" w:themeColor="text1"/>
          <w:lang w:eastAsia="zh-CN"/>
        </w:rPr>
        <w:t>TAB</w:t>
      </w:r>
      <w:r w:rsidRPr="0070394C">
        <w:rPr>
          <w:i/>
          <w:color w:val="000000" w:themeColor="text1"/>
        </w:rPr>
        <w:t xml:space="preserve"> connectors</w:t>
      </w:r>
      <w:r w:rsidRPr="0070394C">
        <w:rPr>
          <w:color w:val="000000" w:themeColor="text1"/>
        </w:rPr>
        <w:t xml:space="preserve"> belonging to a specified group</w:t>
      </w:r>
    </w:p>
    <w:p w14:paraId="0EF6C5BC" w14:textId="77777777" w:rsidR="005432EB" w:rsidRPr="0070394C" w:rsidRDefault="005432EB" w:rsidP="005432EB">
      <w:pPr>
        <w:pStyle w:val="EW"/>
        <w:rPr>
          <w:color w:val="000000" w:themeColor="text1"/>
        </w:rPr>
      </w:pPr>
      <w:r w:rsidRPr="0070394C">
        <w:rPr>
          <w:color w:val="000000" w:themeColor="text1"/>
          <w:lang w:eastAsia="zh-CN"/>
        </w:rPr>
        <w:t>P</w:t>
      </w:r>
      <w:r w:rsidRPr="0070394C">
        <w:rPr>
          <w:color w:val="000000" w:themeColor="text1"/>
          <w:vertAlign w:val="subscript"/>
          <w:lang w:eastAsia="zh-CN"/>
        </w:rPr>
        <w:t>Rated,t,TABC</w:t>
      </w:r>
      <w:r w:rsidRPr="0070394C">
        <w:rPr>
          <w:color w:val="000000" w:themeColor="text1"/>
          <w:vertAlign w:val="subscript"/>
          <w:lang w:eastAsia="zh-CN"/>
        </w:rPr>
        <w:tab/>
      </w:r>
      <w:r w:rsidRPr="0070394C">
        <w:rPr>
          <w:color w:val="000000" w:themeColor="text1"/>
        </w:rPr>
        <w:t xml:space="preserve">The </w:t>
      </w:r>
      <w:r w:rsidRPr="0070394C">
        <w:rPr>
          <w:i/>
          <w:color w:val="000000" w:themeColor="text1"/>
        </w:rPr>
        <w:t>rated total output power per TAB connector</w:t>
      </w:r>
    </w:p>
    <w:p w14:paraId="2C0C847B" w14:textId="77777777" w:rsidR="005432EB" w:rsidRPr="0070394C" w:rsidRDefault="005432EB" w:rsidP="005432EB">
      <w:pPr>
        <w:pStyle w:val="EW"/>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ab/>
        <w:t>Reference Sensitivity power level</w:t>
      </w:r>
    </w:p>
    <w:p w14:paraId="77432B96" w14:textId="77777777" w:rsidR="005432EB" w:rsidRPr="0070394C" w:rsidRDefault="005432EB" w:rsidP="005432EB">
      <w:pPr>
        <w:pStyle w:val="EX"/>
        <w:rPr>
          <w:color w:val="000000" w:themeColor="text1"/>
        </w:rPr>
      </w:pPr>
      <w:r w:rsidRPr="0070394C">
        <w:rPr>
          <w:rFonts w:cs="v5.0.0"/>
          <w:color w:val="000000" w:themeColor="text1"/>
        </w:rPr>
        <w:t>W</w:t>
      </w:r>
      <w:r w:rsidRPr="0070394C">
        <w:rPr>
          <w:rFonts w:cs="v5.0.0"/>
          <w:color w:val="000000" w:themeColor="text1"/>
          <w:vertAlign w:val="subscript"/>
        </w:rPr>
        <w:t>gap</w:t>
      </w:r>
      <w:r w:rsidRPr="0070394C">
        <w:rPr>
          <w:color w:val="000000" w:themeColor="text1"/>
        </w:rPr>
        <w:tab/>
        <w:t>Sub-block gap size</w:t>
      </w:r>
      <w:r w:rsidRPr="0070394C">
        <w:rPr>
          <w:color w:val="000000" w:themeColor="text1"/>
          <w:lang w:eastAsia="zh-CN"/>
        </w:rPr>
        <w:t xml:space="preserve"> or Inter RF Bandwidth gap size</w:t>
      </w:r>
    </w:p>
    <w:p w14:paraId="66EC0F94" w14:textId="77777777" w:rsidR="005432EB" w:rsidRPr="0070394C" w:rsidRDefault="005432EB" w:rsidP="005432EB">
      <w:pPr>
        <w:pStyle w:val="TH"/>
        <w:rPr>
          <w:color w:val="000000" w:themeColor="text1"/>
        </w:rPr>
      </w:pPr>
      <w:r w:rsidRPr="0070394C">
        <w:rPr>
          <w:color w:val="000000" w:themeColor="text1"/>
        </w:rPr>
        <w:object w:dxaOrig="8639" w:dyaOrig="5230" w14:anchorId="50A55A07">
          <v:shape id="_x0000_i1026" type="#_x0000_t75" style="width:425pt;height:258.5pt" o:ole="">
            <v:imagedata r:id="rId12" o:title=""/>
          </v:shape>
          <o:OLEObject Type="Embed" ProgID="Word.Picture.8" ShapeID="_x0000_i1026" DrawAspect="Content" ObjectID="_1830155459" r:id="rId13"/>
        </w:object>
      </w:r>
    </w:p>
    <w:p w14:paraId="091E84CC" w14:textId="77777777" w:rsidR="005432EB" w:rsidRPr="0070394C" w:rsidRDefault="005432EB" w:rsidP="005432EB">
      <w:pPr>
        <w:pStyle w:val="TF"/>
        <w:rPr>
          <w:color w:val="000000" w:themeColor="text1"/>
        </w:rPr>
      </w:pPr>
      <w:r w:rsidRPr="0070394C">
        <w:rPr>
          <w:color w:val="000000" w:themeColor="text1"/>
        </w:rPr>
        <w:t>Figure 3.2-1: Illustration of RF bandwidth related symbols and definitions for Multi-standard Radio</w:t>
      </w:r>
    </w:p>
    <w:p w14:paraId="72D94C64" w14:textId="77777777" w:rsidR="005432EB" w:rsidRPr="0070394C" w:rsidRDefault="005432EB" w:rsidP="005432EB">
      <w:pPr>
        <w:pStyle w:val="TH"/>
        <w:rPr>
          <w:color w:val="000000" w:themeColor="text1"/>
          <w:lang w:eastAsia="zh-CN"/>
        </w:rPr>
      </w:pPr>
      <w:r w:rsidRPr="0070394C">
        <w:rPr>
          <w:color w:val="000000" w:themeColor="text1"/>
        </w:rPr>
        <w:object w:dxaOrig="10500" w:dyaOrig="5039" w14:anchorId="727B8D37">
          <v:shape id="_x0000_i1027" type="#_x0000_t75" style="width:482pt;height:232.5pt" o:ole="">
            <v:imagedata r:id="rId14" o:title=""/>
          </v:shape>
          <o:OLEObject Type="Embed" ProgID="Word.Picture.8" ShapeID="_x0000_i1027" DrawAspect="Content" ObjectID="_1830155460" r:id="rId15"/>
        </w:object>
      </w:r>
    </w:p>
    <w:p w14:paraId="155480B5" w14:textId="77777777" w:rsidR="005432EB" w:rsidRPr="0070394C" w:rsidRDefault="005432EB" w:rsidP="005432EB">
      <w:pPr>
        <w:pStyle w:val="TF"/>
        <w:rPr>
          <w:color w:val="000000" w:themeColor="text1"/>
        </w:rPr>
      </w:pPr>
      <w:r w:rsidRPr="0070394C">
        <w:rPr>
          <w:color w:val="000000" w:themeColor="text1"/>
        </w:rPr>
        <w:t>Figure 3.2-2: Illustration of RF bandwidth related symbols and definitions</w:t>
      </w:r>
      <w:r w:rsidRPr="0070394C">
        <w:rPr>
          <w:color w:val="000000" w:themeColor="text1"/>
        </w:rPr>
        <w:br/>
        <w:t>for non-contiguous Multi-standard Radio</w:t>
      </w:r>
    </w:p>
    <w:p w14:paraId="65DA5447" w14:textId="77777777" w:rsidR="005432EB" w:rsidRPr="0070394C" w:rsidRDefault="005432EB" w:rsidP="005432EB">
      <w:pPr>
        <w:pStyle w:val="TH"/>
        <w:rPr>
          <w:color w:val="000000" w:themeColor="text1"/>
          <w:lang w:eastAsia="zh-CN"/>
        </w:rPr>
      </w:pPr>
      <w:r w:rsidRPr="0070394C">
        <w:rPr>
          <w:color w:val="000000" w:themeColor="text1"/>
        </w:rPr>
        <w:object w:dxaOrig="10500" w:dyaOrig="5040" w14:anchorId="08E56C8C">
          <v:shape id="_x0000_i1028" type="#_x0000_t75" style="width:482pt;height:234pt" o:ole="">
            <v:imagedata r:id="rId16" o:title=""/>
          </v:shape>
          <o:OLEObject Type="Embed" ProgID="Word.Picture.8" ShapeID="_x0000_i1028" DrawAspect="Content" ObjectID="_1830155461" r:id="rId17"/>
        </w:object>
      </w:r>
    </w:p>
    <w:p w14:paraId="03E00E4D" w14:textId="77777777" w:rsidR="005432EB" w:rsidRPr="0070394C" w:rsidRDefault="005432EB" w:rsidP="005432EB">
      <w:pPr>
        <w:pStyle w:val="TF"/>
        <w:rPr>
          <w:color w:val="000000" w:themeColor="text1"/>
        </w:rPr>
      </w:pPr>
      <w:r w:rsidRPr="0070394C">
        <w:rPr>
          <w:color w:val="000000" w:themeColor="text1"/>
        </w:rPr>
        <w:t>Figure 3.</w:t>
      </w:r>
      <w:r w:rsidRPr="0070394C">
        <w:rPr>
          <w:color w:val="000000" w:themeColor="text1"/>
          <w:lang w:eastAsia="zh-CN"/>
        </w:rPr>
        <w:t>2</w:t>
      </w:r>
      <w:r w:rsidRPr="0070394C">
        <w:rPr>
          <w:color w:val="000000" w:themeColor="text1"/>
        </w:rPr>
        <w:t>-</w:t>
      </w:r>
      <w:r w:rsidRPr="0070394C">
        <w:rPr>
          <w:color w:val="000000" w:themeColor="text1"/>
          <w:lang w:eastAsia="zh-CN"/>
        </w:rPr>
        <w:t>3:</w:t>
      </w:r>
      <w:r w:rsidRPr="0070394C">
        <w:rPr>
          <w:color w:val="000000" w:themeColor="text1"/>
        </w:rPr>
        <w:t xml:space="preserve"> Illustration of maximum </w:t>
      </w:r>
      <w:r w:rsidRPr="0070394C">
        <w:rPr>
          <w:i/>
          <w:color w:val="000000" w:themeColor="text1"/>
        </w:rPr>
        <w:t>Radio Bandwidth</w:t>
      </w:r>
      <w:r w:rsidRPr="0070394C">
        <w:rPr>
          <w:color w:val="000000" w:themeColor="text1"/>
        </w:rPr>
        <w:t xml:space="preserve"> and</w:t>
      </w:r>
      <w:r w:rsidRPr="0070394C">
        <w:rPr>
          <w:color w:val="000000" w:themeColor="text1"/>
        </w:rPr>
        <w:br/>
        <w:t>Total RF bandwidth for Multi-band Multi-standard Radio</w:t>
      </w:r>
    </w:p>
    <w:p w14:paraId="45913FAB" w14:textId="77777777" w:rsidR="005432EB" w:rsidRPr="0070394C" w:rsidRDefault="005432EB" w:rsidP="005432EB">
      <w:pPr>
        <w:pStyle w:val="Heading2"/>
        <w:rPr>
          <w:color w:val="000000" w:themeColor="text1"/>
        </w:rPr>
      </w:pPr>
      <w:bookmarkStart w:id="168" w:name="_Toc21095037"/>
      <w:bookmarkStart w:id="169" w:name="_Toc29766570"/>
      <w:bookmarkStart w:id="170" w:name="_Toc36040717"/>
      <w:bookmarkStart w:id="171" w:name="_Toc37228127"/>
      <w:bookmarkStart w:id="172" w:name="_Toc37228631"/>
      <w:bookmarkStart w:id="173" w:name="_Toc37229135"/>
      <w:bookmarkStart w:id="174" w:name="_Toc45906692"/>
      <w:bookmarkStart w:id="175" w:name="_Toc61116179"/>
      <w:bookmarkStart w:id="176" w:name="_Toc67054828"/>
      <w:bookmarkStart w:id="177" w:name="_Toc74763029"/>
      <w:bookmarkStart w:id="178" w:name="_Toc76505325"/>
      <w:bookmarkStart w:id="179" w:name="_Toc83109786"/>
      <w:bookmarkStart w:id="180" w:name="_Toc89875511"/>
      <w:bookmarkStart w:id="181" w:name="_Toc98707223"/>
      <w:bookmarkStart w:id="182" w:name="_Toc105697861"/>
      <w:bookmarkStart w:id="183" w:name="_Toc123141520"/>
      <w:bookmarkStart w:id="184" w:name="_Toc124165605"/>
      <w:bookmarkStart w:id="185" w:name="_Toc130919163"/>
      <w:bookmarkStart w:id="186" w:name="_Toc137305877"/>
      <w:bookmarkStart w:id="187" w:name="_Toc138890079"/>
      <w:bookmarkStart w:id="188" w:name="_Toc145093922"/>
      <w:bookmarkStart w:id="189" w:name="_Toc155240755"/>
      <w:bookmarkStart w:id="190" w:name="_Toc155241266"/>
      <w:bookmarkStart w:id="191" w:name="_Toc161847352"/>
      <w:bookmarkStart w:id="192" w:name="_Toc219541456"/>
      <w:r w:rsidRPr="0070394C">
        <w:rPr>
          <w:color w:val="000000" w:themeColor="text1"/>
        </w:rPr>
        <w:t>3.3</w:t>
      </w:r>
      <w:r w:rsidRPr="0070394C">
        <w:rPr>
          <w:color w:val="000000" w:themeColor="text1"/>
        </w:rPr>
        <w:tab/>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0445697" w14:textId="723CCD3A" w:rsidR="005432EB" w:rsidRPr="0070394C" w:rsidRDefault="005432EB" w:rsidP="005432EB">
      <w:pPr>
        <w:keepNext/>
        <w:rPr>
          <w:color w:val="000000" w:themeColor="text1"/>
        </w:rPr>
      </w:pPr>
      <w:r w:rsidRPr="0070394C">
        <w:rPr>
          <w:color w:val="000000" w:themeColor="text1"/>
        </w:rPr>
        <w:t xml:space="preserve">For the purposes of the present document, the abbreviations given in </w:t>
      </w:r>
      <w:r w:rsidR="007D061B" w:rsidRPr="0070394C">
        <w:rPr>
          <w:color w:val="000000" w:themeColor="text1"/>
        </w:rPr>
        <w:t>T</w:t>
      </w:r>
      <w:r w:rsidRPr="0070394C">
        <w:rPr>
          <w:color w:val="000000" w:themeColor="text1"/>
        </w:rPr>
        <w:t>R 21.905</w:t>
      </w:r>
      <w:r w:rsidR="007D061B" w:rsidRPr="0070394C">
        <w:rPr>
          <w:color w:val="000000" w:themeColor="text1"/>
        </w:rPr>
        <w:t> [</w:t>
      </w:r>
      <w:r w:rsidRPr="0070394C">
        <w:rPr>
          <w:color w:val="000000" w:themeColor="text1"/>
        </w:rPr>
        <w:t xml:space="preserve">1] and the following apply. An abbreviation defined in the present document takes precedence over the definition of the same abbreviation, if any, in </w:t>
      </w:r>
      <w:r w:rsidR="007D061B" w:rsidRPr="0070394C">
        <w:rPr>
          <w:color w:val="000000" w:themeColor="text1"/>
        </w:rPr>
        <w:t>T</w:t>
      </w:r>
      <w:r w:rsidRPr="0070394C">
        <w:rPr>
          <w:color w:val="000000" w:themeColor="text1"/>
        </w:rPr>
        <w:t>R 21.905 [1].</w:t>
      </w:r>
    </w:p>
    <w:p w14:paraId="08BAC609" w14:textId="77777777" w:rsidR="005432EB" w:rsidRPr="0070394C" w:rsidRDefault="005432EB" w:rsidP="005432EB">
      <w:pPr>
        <w:pStyle w:val="EW"/>
        <w:rPr>
          <w:color w:val="000000" w:themeColor="text1"/>
        </w:rPr>
      </w:pPr>
      <w:r w:rsidRPr="0070394C">
        <w:rPr>
          <w:color w:val="000000" w:themeColor="text1"/>
        </w:rPr>
        <w:t>AAS BS</w:t>
      </w:r>
      <w:r w:rsidRPr="0070394C">
        <w:rPr>
          <w:color w:val="000000" w:themeColor="text1"/>
        </w:rPr>
        <w:tab/>
        <w:t>Active Antenna System Base Station</w:t>
      </w:r>
    </w:p>
    <w:p w14:paraId="004BFF65" w14:textId="77777777" w:rsidR="005432EB" w:rsidRPr="0070394C" w:rsidRDefault="005432EB" w:rsidP="005432EB">
      <w:pPr>
        <w:pStyle w:val="EW"/>
        <w:rPr>
          <w:color w:val="000000" w:themeColor="text1"/>
        </w:rPr>
      </w:pPr>
      <w:r w:rsidRPr="0070394C">
        <w:rPr>
          <w:color w:val="000000" w:themeColor="text1"/>
        </w:rPr>
        <w:t>ACLR</w:t>
      </w:r>
      <w:r w:rsidRPr="0070394C">
        <w:rPr>
          <w:color w:val="000000" w:themeColor="text1"/>
        </w:rPr>
        <w:tab/>
        <w:t>Adjacent Channel Leakage power Ratio</w:t>
      </w:r>
    </w:p>
    <w:p w14:paraId="7E917B09" w14:textId="77777777" w:rsidR="005432EB" w:rsidRPr="0070394C" w:rsidRDefault="005432EB" w:rsidP="005432EB">
      <w:pPr>
        <w:pStyle w:val="EW"/>
        <w:rPr>
          <w:color w:val="000000" w:themeColor="text1"/>
        </w:rPr>
      </w:pPr>
      <w:r w:rsidRPr="0070394C">
        <w:rPr>
          <w:color w:val="000000" w:themeColor="text1"/>
        </w:rPr>
        <w:t>ACS</w:t>
      </w:r>
      <w:r w:rsidRPr="0070394C">
        <w:rPr>
          <w:color w:val="000000" w:themeColor="text1"/>
        </w:rPr>
        <w:tab/>
        <w:t>Adjacent Channel Selectivity</w:t>
      </w:r>
    </w:p>
    <w:p w14:paraId="2E2A1510" w14:textId="77777777" w:rsidR="005432EB" w:rsidRPr="0070394C" w:rsidRDefault="005432EB" w:rsidP="005432EB">
      <w:pPr>
        <w:pStyle w:val="EW"/>
        <w:rPr>
          <w:color w:val="000000" w:themeColor="text1"/>
        </w:rPr>
      </w:pPr>
      <w:r w:rsidRPr="0070394C">
        <w:rPr>
          <w:color w:val="000000" w:themeColor="text1"/>
        </w:rPr>
        <w:t>AoA</w:t>
      </w:r>
      <w:r w:rsidRPr="0070394C">
        <w:rPr>
          <w:color w:val="000000" w:themeColor="text1"/>
        </w:rPr>
        <w:tab/>
        <w:t>Angle of Arrival</w:t>
      </w:r>
    </w:p>
    <w:p w14:paraId="1F76D45E" w14:textId="77777777" w:rsidR="005432EB" w:rsidRPr="0070394C" w:rsidRDefault="005432EB" w:rsidP="005432EB">
      <w:pPr>
        <w:pStyle w:val="EW"/>
        <w:rPr>
          <w:color w:val="000000" w:themeColor="text1"/>
        </w:rPr>
      </w:pPr>
      <w:r w:rsidRPr="0070394C">
        <w:rPr>
          <w:color w:val="000000" w:themeColor="text1"/>
        </w:rPr>
        <w:t>ARFCN</w:t>
      </w:r>
      <w:r w:rsidRPr="0070394C">
        <w:rPr>
          <w:color w:val="000000" w:themeColor="text1"/>
        </w:rPr>
        <w:tab/>
        <w:t>Absolute Radio Frequency Channel Number</w:t>
      </w:r>
    </w:p>
    <w:p w14:paraId="2CBDCD8D" w14:textId="77777777" w:rsidR="005432EB" w:rsidRPr="0070394C" w:rsidRDefault="005432EB" w:rsidP="005432EB">
      <w:pPr>
        <w:pStyle w:val="EW"/>
        <w:rPr>
          <w:color w:val="000000" w:themeColor="text1"/>
        </w:rPr>
      </w:pPr>
      <w:r w:rsidRPr="0070394C">
        <w:rPr>
          <w:color w:val="000000" w:themeColor="text1"/>
        </w:rPr>
        <w:t>B</w:t>
      </w:r>
      <w:r w:rsidRPr="0070394C">
        <w:rPr>
          <w:color w:val="000000" w:themeColor="text1"/>
        </w:rPr>
        <w:tab/>
        <w:t>Bottom RF channel (for testing purposes)</w:t>
      </w:r>
    </w:p>
    <w:p w14:paraId="088364EE" w14:textId="77777777" w:rsidR="005432EB" w:rsidRPr="0070394C" w:rsidRDefault="005432EB" w:rsidP="005432EB">
      <w:pPr>
        <w:pStyle w:val="EW"/>
        <w:rPr>
          <w:color w:val="000000" w:themeColor="text1"/>
        </w:rPr>
      </w:pPr>
      <w:r w:rsidRPr="0070394C">
        <w:rPr>
          <w:color w:val="000000" w:themeColor="text1"/>
        </w:rPr>
        <w:t>BC</w:t>
      </w:r>
      <w:r w:rsidRPr="0070394C">
        <w:rPr>
          <w:color w:val="000000" w:themeColor="text1"/>
        </w:rPr>
        <w:tab/>
        <w:t>Band Category</w:t>
      </w:r>
    </w:p>
    <w:p w14:paraId="33C3B59C" w14:textId="77777777" w:rsidR="005432EB" w:rsidRPr="0070394C" w:rsidRDefault="005432EB" w:rsidP="005432EB">
      <w:pPr>
        <w:pStyle w:val="EW"/>
        <w:rPr>
          <w:color w:val="000000" w:themeColor="text1"/>
        </w:rPr>
      </w:pPr>
      <w:r w:rsidRPr="0070394C">
        <w:rPr>
          <w:color w:val="000000" w:themeColor="text1"/>
        </w:rPr>
        <w:t>BER</w:t>
      </w:r>
      <w:r w:rsidRPr="0070394C">
        <w:rPr>
          <w:color w:val="000000" w:themeColor="text1"/>
        </w:rPr>
        <w:tab/>
        <w:t>Bit Error Rate</w:t>
      </w:r>
    </w:p>
    <w:p w14:paraId="761AEF85" w14:textId="77777777" w:rsidR="005432EB" w:rsidRPr="0070394C" w:rsidRDefault="005432EB" w:rsidP="005432EB">
      <w:pPr>
        <w:pStyle w:val="EW"/>
        <w:rPr>
          <w:color w:val="000000" w:themeColor="text1"/>
        </w:rPr>
      </w:pPr>
      <w:r w:rsidRPr="0070394C">
        <w:rPr>
          <w:rFonts w:eastAsia="MS Mincho"/>
          <w:color w:val="000000" w:themeColor="text1"/>
          <w:lang w:eastAsia="ja-JP"/>
        </w:rPr>
        <w:t>BLER</w:t>
      </w:r>
      <w:r w:rsidRPr="0070394C">
        <w:rPr>
          <w:rFonts w:eastAsia="MS Mincho"/>
          <w:color w:val="000000" w:themeColor="text1"/>
          <w:lang w:eastAsia="ja-JP"/>
        </w:rPr>
        <w:tab/>
        <w:t xml:space="preserve">Block Error </w:t>
      </w:r>
      <w:r w:rsidRPr="0070394C">
        <w:rPr>
          <w:color w:val="000000" w:themeColor="text1"/>
        </w:rPr>
        <w:t>Rate</w:t>
      </w:r>
    </w:p>
    <w:p w14:paraId="0263B6F5" w14:textId="77777777" w:rsidR="005432EB" w:rsidRPr="0070394C" w:rsidRDefault="005432EB" w:rsidP="005432EB">
      <w:pPr>
        <w:pStyle w:val="EW"/>
        <w:rPr>
          <w:color w:val="000000" w:themeColor="text1"/>
        </w:rPr>
      </w:pPr>
      <w:r w:rsidRPr="0070394C">
        <w:rPr>
          <w:color w:val="000000" w:themeColor="text1"/>
        </w:rPr>
        <w:t>CA</w:t>
      </w:r>
      <w:r w:rsidRPr="0070394C">
        <w:rPr>
          <w:color w:val="000000" w:themeColor="text1"/>
        </w:rPr>
        <w:tab/>
        <w:t>Carrier Aggregation</w:t>
      </w:r>
    </w:p>
    <w:p w14:paraId="466E8F5F" w14:textId="77777777" w:rsidR="005432EB" w:rsidRPr="0070394C" w:rsidRDefault="005432EB" w:rsidP="005432EB">
      <w:pPr>
        <w:pStyle w:val="EW"/>
        <w:rPr>
          <w:color w:val="000000" w:themeColor="text1"/>
        </w:rPr>
      </w:pPr>
      <w:r w:rsidRPr="0070394C">
        <w:rPr>
          <w:color w:val="000000" w:themeColor="text1"/>
        </w:rPr>
        <w:t>CACLR</w:t>
      </w:r>
      <w:r w:rsidRPr="0070394C">
        <w:rPr>
          <w:color w:val="000000" w:themeColor="text1"/>
        </w:rPr>
        <w:tab/>
        <w:t>Cumulative ACLR</w:t>
      </w:r>
    </w:p>
    <w:p w14:paraId="1A7F1C76" w14:textId="77777777" w:rsidR="005432EB" w:rsidRPr="0070394C" w:rsidRDefault="005432EB" w:rsidP="005432EB">
      <w:pPr>
        <w:pStyle w:val="EW"/>
        <w:rPr>
          <w:color w:val="000000" w:themeColor="text1"/>
        </w:rPr>
      </w:pPr>
      <w:r w:rsidRPr="0070394C">
        <w:rPr>
          <w:color w:val="000000" w:themeColor="text1"/>
        </w:rPr>
        <w:t>CP</w:t>
      </w:r>
      <w:r w:rsidRPr="0070394C">
        <w:rPr>
          <w:color w:val="000000" w:themeColor="text1"/>
        </w:rPr>
        <w:tab/>
        <w:t>Cyclic prefix</w:t>
      </w:r>
    </w:p>
    <w:p w14:paraId="1973A965" w14:textId="77777777" w:rsidR="005432EB" w:rsidRPr="0070394C" w:rsidRDefault="005432EB" w:rsidP="005432EB">
      <w:pPr>
        <w:pStyle w:val="EW"/>
        <w:rPr>
          <w:color w:val="000000" w:themeColor="text1"/>
        </w:rPr>
      </w:pPr>
      <w:r w:rsidRPr="0070394C">
        <w:rPr>
          <w:color w:val="000000" w:themeColor="text1"/>
        </w:rPr>
        <w:t>CRC</w:t>
      </w:r>
      <w:r w:rsidRPr="0070394C">
        <w:rPr>
          <w:color w:val="000000" w:themeColor="text1"/>
        </w:rPr>
        <w:tab/>
        <w:t>Cyclic Redundancy Check</w:t>
      </w:r>
    </w:p>
    <w:p w14:paraId="2CBE9505" w14:textId="77777777" w:rsidR="007D061B" w:rsidRPr="0070394C" w:rsidRDefault="005432EB" w:rsidP="005432EB">
      <w:pPr>
        <w:pStyle w:val="EW"/>
        <w:rPr>
          <w:color w:val="000000" w:themeColor="text1"/>
        </w:rPr>
      </w:pPr>
      <w:r w:rsidRPr="0070394C">
        <w:rPr>
          <w:color w:val="000000" w:themeColor="text1"/>
        </w:rPr>
        <w:t>CW</w:t>
      </w:r>
      <w:r w:rsidRPr="0070394C">
        <w:rPr>
          <w:color w:val="000000" w:themeColor="text1"/>
        </w:rPr>
        <w:tab/>
        <w:t>Continuous Wave (unmodulated signal)</w:t>
      </w:r>
    </w:p>
    <w:p w14:paraId="0E999A80" w14:textId="2667A514" w:rsidR="005432EB" w:rsidRPr="0070394C" w:rsidRDefault="005432EB" w:rsidP="005432EB">
      <w:pPr>
        <w:pStyle w:val="EW"/>
        <w:rPr>
          <w:color w:val="000000" w:themeColor="text1"/>
        </w:rPr>
      </w:pPr>
      <w:r w:rsidRPr="0070394C">
        <w:rPr>
          <w:color w:val="000000" w:themeColor="text1"/>
        </w:rPr>
        <w:t>DC-HSDPA</w:t>
      </w:r>
      <w:r w:rsidRPr="0070394C">
        <w:rPr>
          <w:color w:val="000000" w:themeColor="text1"/>
        </w:rPr>
        <w:tab/>
        <w:t>Dual Cell HSDPA</w:t>
      </w:r>
    </w:p>
    <w:p w14:paraId="35C8DC85" w14:textId="77777777" w:rsidR="005432EB" w:rsidRPr="0070394C" w:rsidRDefault="005432EB" w:rsidP="005432EB">
      <w:pPr>
        <w:pStyle w:val="EW"/>
        <w:rPr>
          <w:color w:val="000000" w:themeColor="text1"/>
        </w:rPr>
      </w:pPr>
      <w:r w:rsidRPr="0070394C">
        <w:rPr>
          <w:color w:val="000000" w:themeColor="text1"/>
        </w:rPr>
        <w:t>D-CPICH</w:t>
      </w:r>
      <w:r w:rsidRPr="0070394C">
        <w:rPr>
          <w:color w:val="000000" w:themeColor="text1"/>
        </w:rPr>
        <w:tab/>
        <w:t>Demodulation Common Pilot Channel</w:t>
      </w:r>
    </w:p>
    <w:p w14:paraId="75C0A0BF" w14:textId="77777777" w:rsidR="005432EB" w:rsidRPr="0070394C" w:rsidRDefault="005432EB" w:rsidP="005432EB">
      <w:pPr>
        <w:pStyle w:val="EW"/>
        <w:rPr>
          <w:color w:val="000000" w:themeColor="text1"/>
        </w:rPr>
      </w:pPr>
      <w:r w:rsidRPr="0070394C">
        <w:rPr>
          <w:color w:val="000000" w:themeColor="text1"/>
        </w:rPr>
        <w:t>DIP</w:t>
      </w:r>
      <w:r w:rsidRPr="0070394C">
        <w:rPr>
          <w:color w:val="000000" w:themeColor="text1"/>
        </w:rPr>
        <w:tab/>
        <w:t>Dominant Interferer Proportion</w:t>
      </w:r>
    </w:p>
    <w:p w14:paraId="22A4E690" w14:textId="77777777" w:rsidR="007D061B" w:rsidRPr="0070394C" w:rsidRDefault="005432EB" w:rsidP="005432EB">
      <w:pPr>
        <w:pStyle w:val="EW"/>
        <w:rPr>
          <w:color w:val="000000" w:themeColor="text1"/>
        </w:rPr>
      </w:pPr>
      <w:r w:rsidRPr="0070394C">
        <w:rPr>
          <w:color w:val="000000" w:themeColor="text1"/>
        </w:rPr>
        <w:t>EARFCN</w:t>
      </w:r>
      <w:r w:rsidRPr="0070394C">
        <w:rPr>
          <w:color w:val="000000" w:themeColor="text1"/>
        </w:rPr>
        <w:tab/>
        <w:t>E-UTRA Absolute Radio Frequency Channel Number</w:t>
      </w:r>
    </w:p>
    <w:p w14:paraId="2FBE66AD" w14:textId="2B2DDF75" w:rsidR="005432EB" w:rsidRPr="0070394C" w:rsidRDefault="005432EB" w:rsidP="005432EB">
      <w:pPr>
        <w:pStyle w:val="EW"/>
        <w:rPr>
          <w:color w:val="000000" w:themeColor="text1"/>
        </w:rPr>
      </w:pPr>
      <w:r w:rsidRPr="0070394C">
        <w:rPr>
          <w:color w:val="000000" w:themeColor="text1"/>
        </w:rPr>
        <w:t>EIRP</w:t>
      </w:r>
      <w:r w:rsidRPr="0070394C">
        <w:rPr>
          <w:color w:val="000000" w:themeColor="text1"/>
        </w:rPr>
        <w:tab/>
        <w:t>Equivalent Isotropic Radiated Power</w:t>
      </w:r>
    </w:p>
    <w:p w14:paraId="3675BBD0" w14:textId="77777777" w:rsidR="005432EB" w:rsidRPr="0070394C" w:rsidRDefault="005432EB" w:rsidP="005432EB">
      <w:pPr>
        <w:pStyle w:val="EW"/>
        <w:rPr>
          <w:color w:val="000000" w:themeColor="text1"/>
        </w:rPr>
      </w:pPr>
      <w:r w:rsidRPr="0070394C">
        <w:rPr>
          <w:color w:val="000000" w:themeColor="text1"/>
        </w:rPr>
        <w:t>EIS</w:t>
      </w:r>
      <w:r w:rsidRPr="0070394C">
        <w:rPr>
          <w:color w:val="000000" w:themeColor="text1"/>
        </w:rPr>
        <w:tab/>
        <w:t>Equivalent Isotropic Sensitivity</w:t>
      </w:r>
    </w:p>
    <w:p w14:paraId="5DB2E08B" w14:textId="77777777" w:rsidR="005432EB" w:rsidRPr="0070394C" w:rsidRDefault="005432EB" w:rsidP="005432EB">
      <w:pPr>
        <w:pStyle w:val="EW"/>
        <w:rPr>
          <w:color w:val="000000" w:themeColor="text1"/>
        </w:rPr>
      </w:pPr>
      <w:r w:rsidRPr="0070394C">
        <w:rPr>
          <w:color w:val="000000" w:themeColor="text1"/>
        </w:rPr>
        <w:t>EVM</w:t>
      </w:r>
      <w:r w:rsidRPr="0070394C">
        <w:rPr>
          <w:color w:val="000000" w:themeColor="text1"/>
        </w:rPr>
        <w:tab/>
        <w:t>Error Vector Magnitude</w:t>
      </w:r>
    </w:p>
    <w:p w14:paraId="325D275D" w14:textId="77777777" w:rsidR="005432EB" w:rsidRPr="0070394C" w:rsidRDefault="005432EB" w:rsidP="005432EB">
      <w:pPr>
        <w:pStyle w:val="EW"/>
        <w:rPr>
          <w:color w:val="000000" w:themeColor="text1"/>
        </w:rPr>
      </w:pPr>
      <w:r w:rsidRPr="0070394C">
        <w:rPr>
          <w:color w:val="000000" w:themeColor="text1"/>
        </w:rPr>
        <w:t>FCC</w:t>
      </w:r>
      <w:r w:rsidRPr="0070394C">
        <w:rPr>
          <w:color w:val="000000" w:themeColor="text1"/>
        </w:rPr>
        <w:tab/>
        <w:t>Federal Communications Commission</w:t>
      </w:r>
    </w:p>
    <w:p w14:paraId="3ABBDFB8" w14:textId="77777777" w:rsidR="005432EB" w:rsidRPr="0070394C" w:rsidRDefault="005432EB" w:rsidP="005432EB">
      <w:pPr>
        <w:pStyle w:val="EW"/>
        <w:rPr>
          <w:color w:val="000000" w:themeColor="text1"/>
        </w:rPr>
      </w:pPr>
      <w:r w:rsidRPr="0070394C">
        <w:rPr>
          <w:color w:val="000000" w:themeColor="text1"/>
        </w:rPr>
        <w:t>FDD</w:t>
      </w:r>
      <w:r w:rsidRPr="0070394C">
        <w:rPr>
          <w:color w:val="000000" w:themeColor="text1"/>
        </w:rPr>
        <w:tab/>
        <w:t>Frequency Division Duplex</w:t>
      </w:r>
    </w:p>
    <w:p w14:paraId="548273E1" w14:textId="77777777" w:rsidR="005432EB" w:rsidRPr="0070394C" w:rsidRDefault="005432EB" w:rsidP="005432EB">
      <w:pPr>
        <w:pStyle w:val="EW"/>
        <w:rPr>
          <w:color w:val="000000" w:themeColor="text1"/>
        </w:rPr>
      </w:pPr>
      <w:r w:rsidRPr="0070394C">
        <w:rPr>
          <w:color w:val="000000" w:themeColor="text1"/>
        </w:rPr>
        <w:t>FRC</w:t>
      </w:r>
      <w:r w:rsidRPr="0070394C">
        <w:rPr>
          <w:color w:val="000000" w:themeColor="text1"/>
        </w:rPr>
        <w:tab/>
        <w:t>Fixed Reference Channel</w:t>
      </w:r>
    </w:p>
    <w:p w14:paraId="2BA45701" w14:textId="77777777" w:rsidR="005432EB" w:rsidRPr="0070394C" w:rsidRDefault="005432EB" w:rsidP="005432EB">
      <w:pPr>
        <w:pStyle w:val="EW"/>
        <w:rPr>
          <w:color w:val="000000" w:themeColor="text1"/>
        </w:rPr>
      </w:pPr>
      <w:r w:rsidRPr="0070394C">
        <w:rPr>
          <w:color w:val="000000" w:themeColor="text1"/>
        </w:rPr>
        <w:t>GSCN</w:t>
      </w:r>
      <w:r w:rsidRPr="0070394C">
        <w:rPr>
          <w:color w:val="000000" w:themeColor="text1"/>
        </w:rPr>
        <w:tab/>
        <w:t>Global Synchronization Channel Number</w:t>
      </w:r>
    </w:p>
    <w:p w14:paraId="5AAA9A27" w14:textId="77777777" w:rsidR="005432EB" w:rsidRPr="0070394C" w:rsidRDefault="005432EB" w:rsidP="005432EB">
      <w:pPr>
        <w:pStyle w:val="EW"/>
        <w:rPr>
          <w:color w:val="000000" w:themeColor="text1"/>
        </w:rPr>
      </w:pPr>
      <w:r w:rsidRPr="0070394C">
        <w:rPr>
          <w:color w:val="000000" w:themeColor="text1"/>
        </w:rPr>
        <w:t>GSM</w:t>
      </w:r>
      <w:r w:rsidRPr="0070394C">
        <w:rPr>
          <w:color w:val="000000" w:themeColor="text1"/>
        </w:rPr>
        <w:tab/>
        <w:t>Global System for Mobile communication</w:t>
      </w:r>
    </w:p>
    <w:p w14:paraId="5DE8AD5F" w14:textId="77777777" w:rsidR="005432EB" w:rsidRPr="0070394C" w:rsidRDefault="005432EB" w:rsidP="005432EB">
      <w:pPr>
        <w:pStyle w:val="EW"/>
        <w:rPr>
          <w:color w:val="000000" w:themeColor="text1"/>
        </w:rPr>
      </w:pPr>
      <w:r w:rsidRPr="0070394C">
        <w:rPr>
          <w:color w:val="000000" w:themeColor="text1"/>
        </w:rPr>
        <w:t>HS-DSCH</w:t>
      </w:r>
      <w:r w:rsidRPr="0070394C">
        <w:rPr>
          <w:color w:val="000000" w:themeColor="text1"/>
        </w:rPr>
        <w:tab/>
        <w:t>High Speed Downlink Shared Channel</w:t>
      </w:r>
    </w:p>
    <w:p w14:paraId="4250023C" w14:textId="77777777" w:rsidR="005432EB" w:rsidRPr="0070394C" w:rsidRDefault="005432EB" w:rsidP="005432EB">
      <w:pPr>
        <w:pStyle w:val="EW"/>
        <w:rPr>
          <w:color w:val="000000" w:themeColor="text1"/>
        </w:rPr>
      </w:pPr>
      <w:r w:rsidRPr="0070394C">
        <w:rPr>
          <w:color w:val="000000" w:themeColor="text1"/>
        </w:rPr>
        <w:t>ICS</w:t>
      </w:r>
      <w:r w:rsidRPr="0070394C">
        <w:rPr>
          <w:color w:val="000000" w:themeColor="text1"/>
        </w:rPr>
        <w:tab/>
        <w:t>In-Channel Selectivity</w:t>
      </w:r>
    </w:p>
    <w:p w14:paraId="540AA2B4" w14:textId="77777777" w:rsidR="007D061B" w:rsidRPr="0070394C" w:rsidRDefault="005432EB" w:rsidP="005432EB">
      <w:pPr>
        <w:pStyle w:val="EW"/>
        <w:rPr>
          <w:color w:val="000000" w:themeColor="text1"/>
        </w:rPr>
      </w:pPr>
      <w:r w:rsidRPr="0070394C">
        <w:rPr>
          <w:color w:val="000000" w:themeColor="text1"/>
        </w:rPr>
        <w:t>Iuant</w:t>
      </w:r>
      <w:r w:rsidRPr="0070394C">
        <w:rPr>
          <w:color w:val="000000" w:themeColor="text1"/>
        </w:rPr>
        <w:tab/>
        <w:t>E-Node B internal logical interface between the implementation specific O&amp;M function and the RET antennas and TMAs control unit function of the E-Node B</w:t>
      </w:r>
    </w:p>
    <w:p w14:paraId="4DC328FC" w14:textId="3710A537" w:rsidR="005432EB" w:rsidRPr="0070394C" w:rsidRDefault="005432EB" w:rsidP="005432EB">
      <w:pPr>
        <w:pStyle w:val="EW"/>
        <w:rPr>
          <w:color w:val="000000" w:themeColor="text1"/>
        </w:rPr>
      </w:pPr>
      <w:r w:rsidRPr="0070394C">
        <w:rPr>
          <w:color w:val="000000" w:themeColor="text1"/>
        </w:rPr>
        <w:t>ITU</w:t>
      </w:r>
      <w:r w:rsidRPr="0070394C">
        <w:rPr>
          <w:color w:val="000000" w:themeColor="text1"/>
        </w:rPr>
        <w:tab/>
        <w:t>International Telecommunication Union</w:t>
      </w:r>
    </w:p>
    <w:p w14:paraId="1B92300F" w14:textId="77777777" w:rsidR="007D061B" w:rsidRPr="0070394C" w:rsidRDefault="005432EB" w:rsidP="005432EB">
      <w:pPr>
        <w:pStyle w:val="EW"/>
        <w:rPr>
          <w:color w:val="000000" w:themeColor="text1"/>
        </w:rPr>
      </w:pPr>
      <w:r w:rsidRPr="0070394C">
        <w:rPr>
          <w:color w:val="000000" w:themeColor="text1"/>
        </w:rPr>
        <w:lastRenderedPageBreak/>
        <w:t>ITU</w:t>
      </w:r>
      <w:r w:rsidRPr="0070394C">
        <w:rPr>
          <w:color w:val="000000" w:themeColor="text1"/>
        </w:rPr>
        <w:noBreakHyphen/>
        <w:t>R</w:t>
      </w:r>
      <w:r w:rsidRPr="0070394C">
        <w:rPr>
          <w:color w:val="000000" w:themeColor="text1"/>
        </w:rPr>
        <w:tab/>
        <w:t>Radio communication Sector of the ITU</w:t>
      </w:r>
    </w:p>
    <w:p w14:paraId="7B77EE28" w14:textId="524A7462" w:rsidR="005432EB" w:rsidRPr="0070394C" w:rsidRDefault="005432EB" w:rsidP="005432EB">
      <w:pPr>
        <w:pStyle w:val="EW"/>
        <w:rPr>
          <w:color w:val="000000" w:themeColor="text1"/>
        </w:rPr>
      </w:pPr>
      <w:r w:rsidRPr="0070394C">
        <w:rPr>
          <w:color w:val="000000" w:themeColor="text1"/>
        </w:rPr>
        <w:t>LA</w:t>
      </w:r>
      <w:r w:rsidRPr="0070394C">
        <w:rPr>
          <w:color w:val="000000" w:themeColor="text1"/>
        </w:rPr>
        <w:tab/>
        <w:t>Local Area</w:t>
      </w:r>
    </w:p>
    <w:p w14:paraId="34B6517A" w14:textId="77777777" w:rsidR="007D061B" w:rsidRPr="0070394C" w:rsidRDefault="005432EB" w:rsidP="005432EB">
      <w:pPr>
        <w:pStyle w:val="EW"/>
        <w:rPr>
          <w:color w:val="000000" w:themeColor="text1"/>
        </w:rPr>
      </w:pPr>
      <w:r w:rsidRPr="0070394C">
        <w:rPr>
          <w:color w:val="000000" w:themeColor="text1"/>
        </w:rPr>
        <w:t>M</w:t>
      </w:r>
      <w:r w:rsidRPr="0070394C">
        <w:rPr>
          <w:color w:val="000000" w:themeColor="text1"/>
        </w:rPr>
        <w:tab/>
        <w:t>Middle RF channel (for testing purposes)</w:t>
      </w:r>
    </w:p>
    <w:p w14:paraId="5249AF1B" w14:textId="51607229" w:rsidR="005432EB" w:rsidRPr="0070394C" w:rsidRDefault="005432EB" w:rsidP="005432EB">
      <w:pPr>
        <w:pStyle w:val="EW"/>
        <w:rPr>
          <w:color w:val="000000" w:themeColor="text1"/>
          <w:lang w:eastAsia="zh-CN"/>
        </w:rPr>
      </w:pPr>
      <w:r w:rsidRPr="0070394C">
        <w:rPr>
          <w:color w:val="000000" w:themeColor="text1"/>
          <w:lang w:eastAsia="zh-CN"/>
        </w:rPr>
        <w:t>MB-MSR</w:t>
      </w:r>
      <w:r w:rsidRPr="0070394C">
        <w:rPr>
          <w:color w:val="000000" w:themeColor="text1"/>
          <w:lang w:eastAsia="zh-CN"/>
        </w:rPr>
        <w:tab/>
        <w:t>Multi-Band Multi-Standard Radio</w:t>
      </w:r>
    </w:p>
    <w:p w14:paraId="6FCF8E26" w14:textId="77777777" w:rsidR="005432EB" w:rsidRPr="0070394C" w:rsidRDefault="005432EB" w:rsidP="005432EB">
      <w:pPr>
        <w:pStyle w:val="EW"/>
        <w:rPr>
          <w:color w:val="000000" w:themeColor="text1"/>
          <w:lang w:eastAsia="zh-CN"/>
        </w:rPr>
      </w:pPr>
      <w:r w:rsidRPr="0070394C">
        <w:rPr>
          <w:color w:val="000000" w:themeColor="text1"/>
          <w:lang w:eastAsia="zh-CN"/>
        </w:rPr>
        <w:t>MBT</w:t>
      </w:r>
      <w:r w:rsidRPr="0070394C">
        <w:rPr>
          <w:color w:val="000000" w:themeColor="text1"/>
          <w:lang w:eastAsia="zh-CN"/>
        </w:rPr>
        <w:tab/>
        <w:t>Multi-Band Testing</w:t>
      </w:r>
    </w:p>
    <w:p w14:paraId="088D44DD" w14:textId="77777777" w:rsidR="005432EB" w:rsidRPr="0070394C" w:rsidRDefault="005432EB" w:rsidP="005432EB">
      <w:pPr>
        <w:pStyle w:val="EW"/>
        <w:rPr>
          <w:color w:val="000000" w:themeColor="text1"/>
        </w:rPr>
      </w:pPr>
      <w:r w:rsidRPr="0070394C">
        <w:rPr>
          <w:color w:val="000000" w:themeColor="text1"/>
        </w:rPr>
        <w:t>MIMO</w:t>
      </w:r>
      <w:r w:rsidRPr="0070394C">
        <w:rPr>
          <w:color w:val="000000" w:themeColor="text1"/>
        </w:rPr>
        <w:tab/>
        <w:t>Multiple Inputs Multiple Outputs</w:t>
      </w:r>
    </w:p>
    <w:p w14:paraId="4B55D114" w14:textId="77777777" w:rsidR="007D061B" w:rsidRPr="0070394C" w:rsidRDefault="005432EB" w:rsidP="005432EB">
      <w:pPr>
        <w:pStyle w:val="EW"/>
        <w:rPr>
          <w:color w:val="000000" w:themeColor="text1"/>
        </w:rPr>
      </w:pPr>
      <w:r w:rsidRPr="0070394C">
        <w:rPr>
          <w:color w:val="000000" w:themeColor="text1"/>
        </w:rPr>
        <w:t>MR</w:t>
      </w:r>
      <w:r w:rsidRPr="0070394C">
        <w:rPr>
          <w:color w:val="000000" w:themeColor="text1"/>
        </w:rPr>
        <w:tab/>
        <w:t>Medium Range</w:t>
      </w:r>
    </w:p>
    <w:p w14:paraId="06DF10E9" w14:textId="3642DA30" w:rsidR="005432EB" w:rsidRPr="0070394C" w:rsidRDefault="005432EB" w:rsidP="005432EB">
      <w:pPr>
        <w:pStyle w:val="EW"/>
        <w:rPr>
          <w:color w:val="000000" w:themeColor="text1"/>
        </w:rPr>
      </w:pPr>
      <w:r w:rsidRPr="0070394C">
        <w:rPr>
          <w:color w:val="000000" w:themeColor="text1"/>
        </w:rPr>
        <w:t>MSR</w:t>
      </w:r>
      <w:r w:rsidRPr="0070394C">
        <w:rPr>
          <w:color w:val="000000" w:themeColor="text1"/>
        </w:rPr>
        <w:tab/>
        <w:t>Multi-Standard Radio</w:t>
      </w:r>
    </w:p>
    <w:p w14:paraId="36987504" w14:textId="77777777" w:rsidR="005432EB" w:rsidRPr="0070394C" w:rsidRDefault="005432EB" w:rsidP="005432EB">
      <w:pPr>
        <w:pStyle w:val="EW"/>
        <w:rPr>
          <w:color w:val="000000" w:themeColor="text1"/>
          <w:lang w:eastAsia="zh-CN"/>
        </w:rPr>
      </w:pPr>
      <w:r w:rsidRPr="0070394C">
        <w:rPr>
          <w:color w:val="000000" w:themeColor="text1"/>
        </w:rPr>
        <w:t>NB-IoT</w:t>
      </w:r>
      <w:r w:rsidRPr="0070394C">
        <w:rPr>
          <w:color w:val="000000" w:themeColor="text1"/>
        </w:rPr>
        <w:tab/>
      </w:r>
      <w:r w:rsidRPr="0070394C">
        <w:rPr>
          <w:color w:val="000000" w:themeColor="text1"/>
          <w:lang w:eastAsia="zh-CN"/>
        </w:rPr>
        <w:t>Narrowband – Internet of Things</w:t>
      </w:r>
    </w:p>
    <w:p w14:paraId="11CDE10A" w14:textId="77777777" w:rsidR="005432EB" w:rsidRPr="0070394C" w:rsidRDefault="005432EB" w:rsidP="005432EB">
      <w:pPr>
        <w:pStyle w:val="EW"/>
        <w:rPr>
          <w:color w:val="000000" w:themeColor="text1"/>
        </w:rPr>
      </w:pPr>
      <w:r w:rsidRPr="0070394C">
        <w:rPr>
          <w:color w:val="000000" w:themeColor="text1"/>
        </w:rPr>
        <w:t>NR</w:t>
      </w:r>
      <w:r w:rsidRPr="0070394C">
        <w:rPr>
          <w:color w:val="000000" w:themeColor="text1"/>
        </w:rPr>
        <w:tab/>
        <w:t>New Radio</w:t>
      </w:r>
    </w:p>
    <w:p w14:paraId="223EF428" w14:textId="77777777" w:rsidR="005432EB" w:rsidRPr="0070394C" w:rsidRDefault="005432EB" w:rsidP="005432EB">
      <w:pPr>
        <w:pStyle w:val="EW"/>
        <w:rPr>
          <w:color w:val="000000" w:themeColor="text1"/>
          <w:lang w:eastAsia="zh-CN"/>
        </w:rPr>
      </w:pPr>
      <w:r w:rsidRPr="0070394C">
        <w:rPr>
          <w:color w:val="000000" w:themeColor="text1"/>
        </w:rPr>
        <w:t>OBUE</w:t>
      </w:r>
      <w:r w:rsidRPr="0070394C">
        <w:rPr>
          <w:color w:val="000000" w:themeColor="text1"/>
        </w:rPr>
        <w:tab/>
        <w:t>Operating Band Unwanted Emissions</w:t>
      </w:r>
    </w:p>
    <w:p w14:paraId="64296CDC" w14:textId="77777777" w:rsidR="005432EB" w:rsidRPr="0070394C" w:rsidRDefault="005432EB" w:rsidP="005432EB">
      <w:pPr>
        <w:pStyle w:val="EW"/>
        <w:rPr>
          <w:color w:val="000000" w:themeColor="text1"/>
        </w:rPr>
      </w:pPr>
      <w:r w:rsidRPr="0070394C">
        <w:rPr>
          <w:color w:val="000000" w:themeColor="text1"/>
        </w:rPr>
        <w:t>OBW</w:t>
      </w:r>
      <w:r w:rsidRPr="0070394C">
        <w:rPr>
          <w:color w:val="000000" w:themeColor="text1"/>
        </w:rPr>
        <w:tab/>
        <w:t>Occupied Band Width</w:t>
      </w:r>
    </w:p>
    <w:p w14:paraId="244214F5" w14:textId="77777777" w:rsidR="005432EB" w:rsidRPr="0070394C" w:rsidRDefault="005432EB" w:rsidP="005432EB">
      <w:pPr>
        <w:pStyle w:val="EW"/>
        <w:rPr>
          <w:color w:val="000000" w:themeColor="text1"/>
        </w:rPr>
      </w:pPr>
      <w:r w:rsidRPr="0070394C">
        <w:rPr>
          <w:color w:val="000000" w:themeColor="text1"/>
        </w:rPr>
        <w:t>OFDM</w:t>
      </w:r>
      <w:r w:rsidRPr="0070394C">
        <w:rPr>
          <w:color w:val="000000" w:themeColor="text1"/>
        </w:rPr>
        <w:tab/>
        <w:t>Orthogonal Frequency Division Multiplex</w:t>
      </w:r>
    </w:p>
    <w:p w14:paraId="162AB719" w14:textId="77777777" w:rsidR="005432EB" w:rsidRPr="0070394C" w:rsidRDefault="005432EB" w:rsidP="005432EB">
      <w:pPr>
        <w:pStyle w:val="EW"/>
        <w:rPr>
          <w:color w:val="000000" w:themeColor="text1"/>
        </w:rPr>
      </w:pPr>
      <w:r w:rsidRPr="0070394C">
        <w:rPr>
          <w:color w:val="000000" w:themeColor="text1"/>
        </w:rPr>
        <w:t>OSDD</w:t>
      </w:r>
      <w:r w:rsidRPr="0070394C">
        <w:rPr>
          <w:color w:val="000000" w:themeColor="text1"/>
        </w:rPr>
        <w:tab/>
        <w:t>OTA Sensitivity Directions Declaration</w:t>
      </w:r>
    </w:p>
    <w:p w14:paraId="7FBF077B" w14:textId="77777777" w:rsidR="005432EB" w:rsidRPr="0070394C" w:rsidRDefault="005432EB" w:rsidP="005432EB">
      <w:pPr>
        <w:pStyle w:val="EW"/>
        <w:rPr>
          <w:color w:val="000000" w:themeColor="text1"/>
        </w:rPr>
      </w:pPr>
      <w:r w:rsidRPr="0070394C">
        <w:rPr>
          <w:color w:val="000000" w:themeColor="text1"/>
        </w:rPr>
        <w:t>OTA</w:t>
      </w:r>
      <w:r w:rsidRPr="0070394C">
        <w:rPr>
          <w:color w:val="000000" w:themeColor="text1"/>
        </w:rPr>
        <w:tab/>
        <w:t>Over The Air</w:t>
      </w:r>
    </w:p>
    <w:p w14:paraId="5E8EEBDF" w14:textId="77777777" w:rsidR="005432EB" w:rsidRPr="0070394C" w:rsidRDefault="005432EB" w:rsidP="005432EB">
      <w:pPr>
        <w:pStyle w:val="EW"/>
        <w:rPr>
          <w:color w:val="000000" w:themeColor="text1"/>
        </w:rPr>
      </w:pPr>
      <w:r w:rsidRPr="0070394C">
        <w:rPr>
          <w:rFonts w:cs="v4.2.0"/>
          <w:color w:val="000000" w:themeColor="text1"/>
        </w:rPr>
        <w:t>PCCPCH</w:t>
      </w:r>
      <w:r w:rsidRPr="0070394C">
        <w:rPr>
          <w:rFonts w:cs="v4.2.0"/>
          <w:color w:val="000000" w:themeColor="text1"/>
        </w:rPr>
        <w:tab/>
      </w:r>
      <w:r w:rsidRPr="0070394C">
        <w:rPr>
          <w:color w:val="000000" w:themeColor="text1"/>
        </w:rPr>
        <w:t>Primary Common Control Physical CHannel</w:t>
      </w:r>
    </w:p>
    <w:p w14:paraId="2BFBC352" w14:textId="77777777" w:rsidR="005432EB" w:rsidRPr="0070394C" w:rsidRDefault="005432EB" w:rsidP="005432EB">
      <w:pPr>
        <w:pStyle w:val="EW"/>
        <w:rPr>
          <w:color w:val="000000" w:themeColor="text1"/>
        </w:rPr>
      </w:pPr>
      <w:r w:rsidRPr="0070394C">
        <w:rPr>
          <w:color w:val="000000" w:themeColor="text1"/>
        </w:rPr>
        <w:t>QAM</w:t>
      </w:r>
      <w:r w:rsidRPr="0070394C">
        <w:rPr>
          <w:color w:val="000000" w:themeColor="text1"/>
        </w:rPr>
        <w:tab/>
        <w:t>Quadrature Amplitude Modulation</w:t>
      </w:r>
    </w:p>
    <w:p w14:paraId="7480FD8C" w14:textId="77777777" w:rsidR="005432EB" w:rsidRPr="0070394C" w:rsidRDefault="005432EB" w:rsidP="005432EB">
      <w:pPr>
        <w:pStyle w:val="EW"/>
        <w:rPr>
          <w:color w:val="000000" w:themeColor="text1"/>
        </w:rPr>
      </w:pPr>
      <w:r w:rsidRPr="0070394C">
        <w:rPr>
          <w:color w:val="000000" w:themeColor="text1"/>
        </w:rPr>
        <w:t>QPSK</w:t>
      </w:r>
      <w:r w:rsidRPr="0070394C">
        <w:rPr>
          <w:color w:val="000000" w:themeColor="text1"/>
        </w:rPr>
        <w:tab/>
        <w:t>Quadrature Phase-Shift Keying</w:t>
      </w:r>
    </w:p>
    <w:p w14:paraId="10652879" w14:textId="77777777" w:rsidR="007D061B" w:rsidRPr="0070394C" w:rsidRDefault="005432EB" w:rsidP="005432EB">
      <w:pPr>
        <w:pStyle w:val="EW"/>
        <w:rPr>
          <w:color w:val="000000" w:themeColor="text1"/>
        </w:rPr>
      </w:pPr>
      <w:r w:rsidRPr="0070394C">
        <w:rPr>
          <w:color w:val="000000" w:themeColor="text1"/>
        </w:rPr>
        <w:t>RAT</w:t>
      </w:r>
      <w:r w:rsidRPr="0070394C">
        <w:rPr>
          <w:color w:val="000000" w:themeColor="text1"/>
        </w:rPr>
        <w:tab/>
        <w:t>Radio Access Technology</w:t>
      </w:r>
    </w:p>
    <w:p w14:paraId="77FB5417" w14:textId="13CE5EA2" w:rsidR="005432EB" w:rsidRPr="0070394C" w:rsidRDefault="005432EB" w:rsidP="005432EB">
      <w:pPr>
        <w:pStyle w:val="EW"/>
        <w:rPr>
          <w:color w:val="000000" w:themeColor="text1"/>
        </w:rPr>
      </w:pPr>
      <w:r w:rsidRPr="0070394C">
        <w:rPr>
          <w:color w:val="000000" w:themeColor="text1"/>
        </w:rPr>
        <w:t>RB</w:t>
      </w:r>
      <w:r w:rsidRPr="0070394C">
        <w:rPr>
          <w:color w:val="000000" w:themeColor="text1"/>
        </w:rPr>
        <w:tab/>
        <w:t>Resource Block (for E-UTRA)</w:t>
      </w:r>
    </w:p>
    <w:p w14:paraId="7FD60085" w14:textId="77777777" w:rsidR="005432EB" w:rsidRPr="0070394C" w:rsidRDefault="005432EB" w:rsidP="005432EB">
      <w:pPr>
        <w:pStyle w:val="EW"/>
        <w:rPr>
          <w:color w:val="000000" w:themeColor="text1"/>
        </w:rPr>
      </w:pPr>
      <w:r w:rsidRPr="0070394C">
        <w:rPr>
          <w:color w:val="000000" w:themeColor="text1"/>
        </w:rPr>
        <w:t>RDN</w:t>
      </w:r>
      <w:r w:rsidRPr="0070394C">
        <w:rPr>
          <w:color w:val="000000" w:themeColor="text1"/>
        </w:rPr>
        <w:tab/>
        <w:t>Radio Distribution Network</w:t>
      </w:r>
    </w:p>
    <w:p w14:paraId="4FDEEC6C" w14:textId="77777777" w:rsidR="005432EB" w:rsidRPr="0070394C" w:rsidRDefault="005432EB" w:rsidP="005432EB">
      <w:pPr>
        <w:pStyle w:val="EW"/>
        <w:rPr>
          <w:color w:val="000000" w:themeColor="text1"/>
        </w:rPr>
      </w:pPr>
      <w:r w:rsidRPr="0070394C">
        <w:rPr>
          <w:color w:val="000000" w:themeColor="text1"/>
        </w:rPr>
        <w:t>RE</w:t>
      </w:r>
      <w:r w:rsidRPr="0070394C">
        <w:rPr>
          <w:color w:val="000000" w:themeColor="text1"/>
        </w:rPr>
        <w:tab/>
        <w:t>Resource Element</w:t>
      </w:r>
    </w:p>
    <w:p w14:paraId="3620B9AF" w14:textId="77777777" w:rsidR="005432EB" w:rsidRPr="0070394C" w:rsidRDefault="005432EB" w:rsidP="005432EB">
      <w:pPr>
        <w:pStyle w:val="EW"/>
        <w:rPr>
          <w:color w:val="000000" w:themeColor="text1"/>
        </w:rPr>
      </w:pPr>
      <w:r w:rsidRPr="0070394C">
        <w:rPr>
          <w:color w:val="000000" w:themeColor="text1"/>
        </w:rPr>
        <w:t>REFSENS</w:t>
      </w:r>
      <w:r w:rsidRPr="0070394C">
        <w:rPr>
          <w:color w:val="000000" w:themeColor="text1"/>
        </w:rPr>
        <w:tab/>
        <w:t>Reference Sensitivity</w:t>
      </w:r>
    </w:p>
    <w:p w14:paraId="20804F3C" w14:textId="77777777" w:rsidR="005432EB" w:rsidRPr="0070394C" w:rsidRDefault="005432EB" w:rsidP="005432EB">
      <w:pPr>
        <w:pStyle w:val="EW"/>
        <w:rPr>
          <w:color w:val="000000" w:themeColor="text1"/>
        </w:rPr>
      </w:pPr>
      <w:r w:rsidRPr="0070394C">
        <w:rPr>
          <w:color w:val="000000" w:themeColor="text1"/>
        </w:rPr>
        <w:t>RF</w:t>
      </w:r>
      <w:r w:rsidRPr="0070394C">
        <w:rPr>
          <w:color w:val="000000" w:themeColor="text1"/>
        </w:rPr>
        <w:tab/>
        <w:t>Radio Frequency</w:t>
      </w:r>
    </w:p>
    <w:p w14:paraId="756C7068" w14:textId="77777777" w:rsidR="005432EB" w:rsidRPr="0070394C" w:rsidRDefault="005432EB" w:rsidP="005432EB">
      <w:pPr>
        <w:pStyle w:val="EW"/>
        <w:rPr>
          <w:color w:val="000000" w:themeColor="text1"/>
        </w:rPr>
      </w:pPr>
      <w:r w:rsidRPr="0070394C">
        <w:rPr>
          <w:color w:val="000000" w:themeColor="text1"/>
        </w:rPr>
        <w:t>RMS</w:t>
      </w:r>
      <w:r w:rsidRPr="0070394C">
        <w:rPr>
          <w:color w:val="000000" w:themeColor="text1"/>
        </w:rPr>
        <w:tab/>
        <w:t>Root Mean Square (value)</w:t>
      </w:r>
    </w:p>
    <w:p w14:paraId="5C214E26" w14:textId="77777777" w:rsidR="005432EB" w:rsidRPr="0070394C" w:rsidRDefault="005432EB" w:rsidP="005432EB">
      <w:pPr>
        <w:pStyle w:val="EW"/>
        <w:rPr>
          <w:color w:val="000000" w:themeColor="text1"/>
        </w:rPr>
      </w:pPr>
      <w:r w:rsidRPr="0070394C">
        <w:rPr>
          <w:color w:val="000000" w:themeColor="text1"/>
        </w:rPr>
        <w:t>RoAoA</w:t>
      </w:r>
      <w:r w:rsidRPr="0070394C">
        <w:rPr>
          <w:color w:val="000000" w:themeColor="text1"/>
        </w:rPr>
        <w:tab/>
        <w:t>Range of Angles of Arrival</w:t>
      </w:r>
    </w:p>
    <w:p w14:paraId="04BFF820" w14:textId="77777777" w:rsidR="005432EB" w:rsidRPr="0070394C" w:rsidRDefault="005432EB" w:rsidP="005432EB">
      <w:pPr>
        <w:pStyle w:val="EW"/>
        <w:rPr>
          <w:color w:val="000000" w:themeColor="text1"/>
        </w:rPr>
      </w:pPr>
      <w:r w:rsidRPr="0070394C">
        <w:rPr>
          <w:color w:val="000000" w:themeColor="text1"/>
        </w:rPr>
        <w:t>RRC</w:t>
      </w:r>
      <w:r w:rsidRPr="0070394C">
        <w:rPr>
          <w:color w:val="000000" w:themeColor="text1"/>
        </w:rPr>
        <w:tab/>
        <w:t>Root Raised Cosine</w:t>
      </w:r>
    </w:p>
    <w:p w14:paraId="539EA1D1" w14:textId="77777777" w:rsidR="005432EB" w:rsidRPr="0070394C" w:rsidRDefault="005432EB" w:rsidP="005432EB">
      <w:pPr>
        <w:pStyle w:val="EW"/>
        <w:rPr>
          <w:color w:val="000000" w:themeColor="text1"/>
        </w:rPr>
      </w:pPr>
      <w:r w:rsidRPr="0070394C">
        <w:rPr>
          <w:color w:val="000000" w:themeColor="text1"/>
        </w:rPr>
        <w:t>RS</w:t>
      </w:r>
      <w:r w:rsidRPr="0070394C">
        <w:rPr>
          <w:color w:val="000000" w:themeColor="text1"/>
        </w:rPr>
        <w:tab/>
        <w:t>Reference Symbol</w:t>
      </w:r>
    </w:p>
    <w:p w14:paraId="07B29FA1" w14:textId="77777777" w:rsidR="005432EB" w:rsidRPr="0070394C" w:rsidRDefault="005432EB" w:rsidP="005432EB">
      <w:pPr>
        <w:pStyle w:val="EW"/>
        <w:rPr>
          <w:color w:val="000000" w:themeColor="text1"/>
        </w:rPr>
      </w:pPr>
      <w:r w:rsidRPr="0070394C">
        <w:rPr>
          <w:color w:val="000000" w:themeColor="text1"/>
        </w:rPr>
        <w:t>RX</w:t>
      </w:r>
      <w:r w:rsidRPr="0070394C">
        <w:rPr>
          <w:color w:val="000000" w:themeColor="text1"/>
        </w:rPr>
        <w:tab/>
        <w:t>Receiver</w:t>
      </w:r>
    </w:p>
    <w:p w14:paraId="6AA288A7" w14:textId="77777777" w:rsidR="005432EB" w:rsidRPr="0070394C" w:rsidRDefault="005432EB" w:rsidP="005432EB">
      <w:pPr>
        <w:pStyle w:val="EW"/>
        <w:rPr>
          <w:color w:val="000000" w:themeColor="text1"/>
        </w:rPr>
      </w:pPr>
      <w:r w:rsidRPr="0070394C">
        <w:rPr>
          <w:color w:val="000000" w:themeColor="text1"/>
        </w:rPr>
        <w:t>SBT</w:t>
      </w:r>
      <w:r w:rsidRPr="0070394C">
        <w:rPr>
          <w:color w:val="000000" w:themeColor="text1"/>
        </w:rPr>
        <w:tab/>
        <w:t>Single Band Testing</w:t>
      </w:r>
    </w:p>
    <w:p w14:paraId="78614C1A" w14:textId="77777777" w:rsidR="005432EB" w:rsidRPr="0070394C" w:rsidRDefault="005432EB" w:rsidP="005432EB">
      <w:pPr>
        <w:pStyle w:val="EW"/>
        <w:rPr>
          <w:color w:val="000000" w:themeColor="text1"/>
        </w:rPr>
      </w:pPr>
      <w:r w:rsidRPr="0070394C">
        <w:rPr>
          <w:color w:val="000000" w:themeColor="text1"/>
        </w:rPr>
        <w:t>SC</w:t>
      </w:r>
      <w:r w:rsidRPr="0070394C">
        <w:rPr>
          <w:color w:val="000000" w:themeColor="text1"/>
        </w:rPr>
        <w:tab/>
        <w:t>Single Carrier</w:t>
      </w:r>
    </w:p>
    <w:p w14:paraId="47B16EB1" w14:textId="77777777" w:rsidR="005432EB" w:rsidRPr="0070394C" w:rsidRDefault="005432EB" w:rsidP="005432EB">
      <w:pPr>
        <w:pStyle w:val="EW"/>
        <w:rPr>
          <w:color w:val="000000" w:themeColor="text1"/>
        </w:rPr>
      </w:pPr>
      <w:r w:rsidRPr="0070394C">
        <w:rPr>
          <w:color w:val="000000" w:themeColor="text1"/>
        </w:rPr>
        <w:t>SCS</w:t>
      </w:r>
      <w:r w:rsidRPr="0070394C">
        <w:rPr>
          <w:color w:val="000000" w:themeColor="text1"/>
        </w:rPr>
        <w:tab/>
        <w:t>Sub-Carrier Spacing</w:t>
      </w:r>
    </w:p>
    <w:p w14:paraId="7CF04FD8" w14:textId="77777777" w:rsidR="005432EB" w:rsidRPr="0070394C" w:rsidRDefault="005432EB" w:rsidP="005432EB">
      <w:pPr>
        <w:pStyle w:val="EW"/>
        <w:rPr>
          <w:color w:val="000000" w:themeColor="text1"/>
        </w:rPr>
      </w:pPr>
      <w:r w:rsidRPr="0070394C">
        <w:rPr>
          <w:color w:val="000000" w:themeColor="text1"/>
        </w:rPr>
        <w:t>SNR</w:t>
      </w:r>
      <w:r w:rsidRPr="0070394C">
        <w:rPr>
          <w:color w:val="000000" w:themeColor="text1"/>
        </w:rPr>
        <w:tab/>
        <w:t>Signal-to-Noise Ratio</w:t>
      </w:r>
    </w:p>
    <w:p w14:paraId="2A33FF9D" w14:textId="77777777" w:rsidR="005432EB" w:rsidRPr="0070394C" w:rsidRDefault="005432EB" w:rsidP="005432EB">
      <w:pPr>
        <w:pStyle w:val="EW"/>
        <w:rPr>
          <w:color w:val="000000" w:themeColor="text1"/>
        </w:rPr>
      </w:pPr>
      <w:r w:rsidRPr="0070394C">
        <w:rPr>
          <w:color w:val="000000" w:themeColor="text1"/>
        </w:rPr>
        <w:t>sPDSCH</w:t>
      </w:r>
      <w:r w:rsidRPr="0070394C">
        <w:rPr>
          <w:color w:val="000000" w:themeColor="text1"/>
        </w:rPr>
        <w:tab/>
        <w:t>shortened Physical Downlink Shared Channel</w:t>
      </w:r>
    </w:p>
    <w:p w14:paraId="5D75CA16" w14:textId="77777777" w:rsidR="007D061B" w:rsidRPr="0070394C" w:rsidRDefault="005432EB" w:rsidP="005432EB">
      <w:pPr>
        <w:pStyle w:val="EW"/>
        <w:rPr>
          <w:color w:val="000000" w:themeColor="text1"/>
        </w:rPr>
      </w:pPr>
      <w:r w:rsidRPr="0070394C">
        <w:rPr>
          <w:color w:val="000000" w:themeColor="text1"/>
        </w:rPr>
        <w:t>T</w:t>
      </w:r>
      <w:r w:rsidRPr="0070394C">
        <w:rPr>
          <w:color w:val="000000" w:themeColor="text1"/>
        </w:rPr>
        <w:tab/>
        <w:t>Top RF channel (for testing purposes)</w:t>
      </w:r>
    </w:p>
    <w:p w14:paraId="24D27904" w14:textId="0AD69519" w:rsidR="005432EB" w:rsidRPr="0070394C" w:rsidRDefault="005432EB" w:rsidP="005432EB">
      <w:pPr>
        <w:pStyle w:val="EW"/>
        <w:rPr>
          <w:color w:val="000000" w:themeColor="text1"/>
        </w:rPr>
      </w:pPr>
      <w:r w:rsidRPr="0070394C">
        <w:rPr>
          <w:color w:val="000000" w:themeColor="text1"/>
        </w:rPr>
        <w:t>TAB</w:t>
      </w:r>
      <w:r w:rsidRPr="0070394C">
        <w:rPr>
          <w:color w:val="000000" w:themeColor="text1"/>
        </w:rPr>
        <w:tab/>
        <w:t>Tranceiver Array Boundary</w:t>
      </w:r>
    </w:p>
    <w:p w14:paraId="397946E0" w14:textId="77777777" w:rsidR="005432EB" w:rsidRPr="0070394C" w:rsidRDefault="005432EB" w:rsidP="005432EB">
      <w:pPr>
        <w:pStyle w:val="EW"/>
        <w:rPr>
          <w:color w:val="000000" w:themeColor="text1"/>
        </w:rPr>
      </w:pPr>
      <w:r w:rsidRPr="0070394C">
        <w:rPr>
          <w:color w:val="000000" w:themeColor="text1"/>
        </w:rPr>
        <w:t>TAE</w:t>
      </w:r>
      <w:r w:rsidRPr="0070394C">
        <w:rPr>
          <w:color w:val="000000" w:themeColor="text1"/>
        </w:rPr>
        <w:tab/>
        <w:t>Time Alignment Error</w:t>
      </w:r>
    </w:p>
    <w:p w14:paraId="7CA0D098" w14:textId="77777777" w:rsidR="005432EB" w:rsidRPr="0070394C" w:rsidRDefault="005432EB" w:rsidP="005432EB">
      <w:pPr>
        <w:pStyle w:val="EW"/>
        <w:rPr>
          <w:color w:val="000000" w:themeColor="text1"/>
        </w:rPr>
      </w:pPr>
      <w:r w:rsidRPr="0070394C">
        <w:rPr>
          <w:color w:val="000000" w:themeColor="text1"/>
        </w:rPr>
        <w:t>TDD</w:t>
      </w:r>
      <w:r w:rsidRPr="0070394C">
        <w:rPr>
          <w:color w:val="000000" w:themeColor="text1"/>
        </w:rPr>
        <w:tab/>
        <w:t>Time Division Duplex</w:t>
      </w:r>
    </w:p>
    <w:p w14:paraId="406F5386" w14:textId="77777777" w:rsidR="005432EB" w:rsidRPr="0070394C" w:rsidRDefault="005432EB" w:rsidP="005432EB">
      <w:pPr>
        <w:pStyle w:val="EW"/>
        <w:rPr>
          <w:color w:val="000000" w:themeColor="text1"/>
        </w:rPr>
      </w:pPr>
      <w:r w:rsidRPr="0070394C">
        <w:rPr>
          <w:color w:val="000000" w:themeColor="text1"/>
        </w:rPr>
        <w:t>TT</w:t>
      </w:r>
      <w:r w:rsidRPr="0070394C">
        <w:rPr>
          <w:color w:val="000000" w:themeColor="text1"/>
        </w:rPr>
        <w:tab/>
        <w:t>Test Tolerance</w:t>
      </w:r>
    </w:p>
    <w:p w14:paraId="09E422B6" w14:textId="77777777" w:rsidR="005432EB" w:rsidRPr="0070394C" w:rsidRDefault="005432EB" w:rsidP="005432EB">
      <w:pPr>
        <w:pStyle w:val="EW"/>
        <w:rPr>
          <w:color w:val="000000" w:themeColor="text1"/>
        </w:rPr>
      </w:pPr>
      <w:r w:rsidRPr="0070394C">
        <w:rPr>
          <w:color w:val="000000" w:themeColor="text1"/>
        </w:rPr>
        <w:t>TX</w:t>
      </w:r>
      <w:r w:rsidRPr="0070394C">
        <w:rPr>
          <w:color w:val="000000" w:themeColor="text1"/>
        </w:rPr>
        <w:tab/>
        <w:t>Transmitter</w:t>
      </w:r>
    </w:p>
    <w:p w14:paraId="10144A3B" w14:textId="77777777" w:rsidR="005432EB" w:rsidRPr="0070394C" w:rsidRDefault="005432EB" w:rsidP="005432EB">
      <w:pPr>
        <w:pStyle w:val="EW"/>
        <w:rPr>
          <w:color w:val="000000" w:themeColor="text1"/>
        </w:rPr>
      </w:pPr>
      <w:r w:rsidRPr="0070394C">
        <w:rPr>
          <w:color w:val="000000" w:themeColor="text1"/>
        </w:rPr>
        <w:t>UARFCN</w:t>
      </w:r>
      <w:r w:rsidRPr="0070394C">
        <w:rPr>
          <w:color w:val="000000" w:themeColor="text1"/>
        </w:rPr>
        <w:tab/>
        <w:t>UTRA Absolute Radio Frequency Channel Number</w:t>
      </w:r>
    </w:p>
    <w:p w14:paraId="7570700E" w14:textId="77777777" w:rsidR="005432EB" w:rsidRPr="0070394C" w:rsidRDefault="005432EB" w:rsidP="005432EB">
      <w:pPr>
        <w:pStyle w:val="EW"/>
        <w:rPr>
          <w:color w:val="000000" w:themeColor="text1"/>
        </w:rPr>
      </w:pPr>
      <w:r w:rsidRPr="0070394C">
        <w:rPr>
          <w:color w:val="000000" w:themeColor="text1"/>
        </w:rPr>
        <w:t>UE</w:t>
      </w:r>
      <w:r w:rsidRPr="0070394C">
        <w:rPr>
          <w:color w:val="000000" w:themeColor="text1"/>
        </w:rPr>
        <w:tab/>
        <w:t>User Equipment</w:t>
      </w:r>
    </w:p>
    <w:p w14:paraId="7587B2E2" w14:textId="77777777" w:rsidR="005432EB" w:rsidRPr="0070394C" w:rsidRDefault="005432EB" w:rsidP="005432EB">
      <w:pPr>
        <w:pStyle w:val="EX"/>
        <w:rPr>
          <w:color w:val="000000" w:themeColor="text1"/>
        </w:rPr>
      </w:pPr>
      <w:r w:rsidRPr="0070394C">
        <w:rPr>
          <w:color w:val="000000" w:themeColor="text1"/>
        </w:rPr>
        <w:t>WA</w:t>
      </w:r>
      <w:r w:rsidRPr="0070394C">
        <w:rPr>
          <w:color w:val="000000" w:themeColor="text1"/>
        </w:rPr>
        <w:tab/>
        <w:t>Wide Area</w:t>
      </w:r>
    </w:p>
    <w:p w14:paraId="71E67438" w14:textId="77777777" w:rsidR="005432EB" w:rsidRPr="0070394C" w:rsidRDefault="005432EB" w:rsidP="005432EB">
      <w:pPr>
        <w:pStyle w:val="Heading1"/>
        <w:rPr>
          <w:color w:val="000000" w:themeColor="text1"/>
          <w:lang w:eastAsia="zh-CN"/>
        </w:rPr>
      </w:pPr>
      <w:bookmarkStart w:id="193" w:name="_Toc21095038"/>
      <w:bookmarkStart w:id="194" w:name="_Toc29766571"/>
      <w:bookmarkStart w:id="195" w:name="_Toc36040718"/>
      <w:bookmarkStart w:id="196" w:name="_Toc37228128"/>
      <w:bookmarkStart w:id="197" w:name="_Toc37228632"/>
      <w:bookmarkStart w:id="198" w:name="_Toc37229136"/>
      <w:bookmarkStart w:id="199" w:name="_Toc45906693"/>
      <w:bookmarkStart w:id="200" w:name="_Toc61116180"/>
      <w:bookmarkStart w:id="201" w:name="_Toc67054829"/>
      <w:bookmarkStart w:id="202" w:name="_Toc74763030"/>
      <w:bookmarkStart w:id="203" w:name="_Toc76505326"/>
      <w:bookmarkStart w:id="204" w:name="_Toc83109787"/>
      <w:bookmarkStart w:id="205" w:name="_Toc89875512"/>
      <w:bookmarkStart w:id="206" w:name="_Toc98707224"/>
      <w:bookmarkStart w:id="207" w:name="_Toc105697862"/>
      <w:bookmarkStart w:id="208" w:name="_Toc123141521"/>
      <w:bookmarkStart w:id="209" w:name="_Toc124165606"/>
      <w:bookmarkStart w:id="210" w:name="_Toc130919164"/>
      <w:bookmarkStart w:id="211" w:name="_Toc137305878"/>
      <w:bookmarkStart w:id="212" w:name="_Toc138890080"/>
      <w:bookmarkStart w:id="213" w:name="_Toc145093923"/>
      <w:bookmarkStart w:id="214" w:name="_Toc155240756"/>
      <w:bookmarkStart w:id="215" w:name="_Toc155241267"/>
      <w:bookmarkStart w:id="216" w:name="_Toc161847353"/>
      <w:bookmarkStart w:id="217" w:name="_Toc219541457"/>
      <w:r w:rsidRPr="0070394C">
        <w:rPr>
          <w:color w:val="000000" w:themeColor="text1"/>
          <w:lang w:eastAsia="zh-CN"/>
        </w:rPr>
        <w:t>4</w:t>
      </w:r>
      <w:r w:rsidRPr="0070394C">
        <w:rPr>
          <w:color w:val="000000" w:themeColor="text1"/>
          <w:lang w:eastAsia="zh-CN"/>
        </w:rPr>
        <w:tab/>
        <w:t>General test conditions and declarations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1058CBE" w14:textId="77777777" w:rsidR="005432EB" w:rsidRPr="0070394C" w:rsidRDefault="005432EB" w:rsidP="005432EB">
      <w:pPr>
        <w:pStyle w:val="Heading2"/>
        <w:rPr>
          <w:color w:val="000000" w:themeColor="text1"/>
          <w:lang w:eastAsia="zh-CN"/>
        </w:rPr>
      </w:pPr>
      <w:bookmarkStart w:id="218" w:name="_Toc21095039"/>
      <w:bookmarkStart w:id="219" w:name="_Toc29766572"/>
      <w:bookmarkStart w:id="220" w:name="_Toc36040719"/>
      <w:bookmarkStart w:id="221" w:name="_Toc37228129"/>
      <w:bookmarkStart w:id="222" w:name="_Toc37228633"/>
      <w:bookmarkStart w:id="223" w:name="_Toc37229137"/>
      <w:bookmarkStart w:id="224" w:name="_Toc45906694"/>
      <w:bookmarkStart w:id="225" w:name="_Toc61116181"/>
      <w:bookmarkStart w:id="226" w:name="_Toc67054830"/>
      <w:bookmarkStart w:id="227" w:name="_Toc74763031"/>
      <w:bookmarkStart w:id="228" w:name="_Toc76505327"/>
      <w:bookmarkStart w:id="229" w:name="_Toc83109788"/>
      <w:bookmarkStart w:id="230" w:name="_Toc89875513"/>
      <w:bookmarkStart w:id="231" w:name="_Toc98707225"/>
      <w:bookmarkStart w:id="232" w:name="_Toc105697863"/>
      <w:bookmarkStart w:id="233" w:name="_Toc123141522"/>
      <w:bookmarkStart w:id="234" w:name="_Toc124165607"/>
      <w:bookmarkStart w:id="235" w:name="_Toc130919165"/>
      <w:bookmarkStart w:id="236" w:name="_Toc137305879"/>
      <w:bookmarkStart w:id="237" w:name="_Toc138890081"/>
      <w:bookmarkStart w:id="238" w:name="_Toc145093924"/>
      <w:bookmarkStart w:id="239" w:name="_Toc155240757"/>
      <w:bookmarkStart w:id="240" w:name="_Toc155241268"/>
      <w:bookmarkStart w:id="241" w:name="_Toc161847354"/>
      <w:bookmarkStart w:id="242" w:name="_Toc219541458"/>
      <w:r w:rsidRPr="0070394C">
        <w:rPr>
          <w:color w:val="000000" w:themeColor="text1"/>
          <w:lang w:eastAsia="zh-CN"/>
        </w:rPr>
        <w:t>4.1</w:t>
      </w:r>
      <w:r w:rsidRPr="0070394C">
        <w:rPr>
          <w:color w:val="000000" w:themeColor="text1"/>
          <w:lang w:eastAsia="zh-CN"/>
        </w:rPr>
        <w:tab/>
        <w:t>Measurement uncertainties and test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CF52D5D" w14:textId="77777777" w:rsidR="005432EB" w:rsidRPr="0070394C" w:rsidRDefault="005432EB" w:rsidP="005432EB">
      <w:pPr>
        <w:pStyle w:val="Heading3"/>
        <w:rPr>
          <w:color w:val="000000" w:themeColor="text1"/>
        </w:rPr>
      </w:pPr>
      <w:bookmarkStart w:id="243" w:name="_Toc21095040"/>
      <w:bookmarkStart w:id="244" w:name="_Toc29766573"/>
      <w:bookmarkStart w:id="245" w:name="_Toc36040720"/>
      <w:bookmarkStart w:id="246" w:name="_Toc37228130"/>
      <w:bookmarkStart w:id="247" w:name="_Toc37228634"/>
      <w:bookmarkStart w:id="248" w:name="_Toc37229138"/>
      <w:bookmarkStart w:id="249" w:name="_Toc45906695"/>
      <w:bookmarkStart w:id="250" w:name="_Toc61116182"/>
      <w:bookmarkStart w:id="251" w:name="_Toc67054831"/>
      <w:bookmarkStart w:id="252" w:name="_Toc74763032"/>
      <w:bookmarkStart w:id="253" w:name="_Toc76505328"/>
      <w:bookmarkStart w:id="254" w:name="_Toc83109789"/>
      <w:bookmarkStart w:id="255" w:name="_Toc89875514"/>
      <w:bookmarkStart w:id="256" w:name="_Toc98707226"/>
      <w:bookmarkStart w:id="257" w:name="_Toc105697864"/>
      <w:bookmarkStart w:id="258" w:name="_Toc123141523"/>
      <w:bookmarkStart w:id="259" w:name="_Toc124165608"/>
      <w:bookmarkStart w:id="260" w:name="_Toc130919166"/>
      <w:bookmarkStart w:id="261" w:name="_Toc137305880"/>
      <w:bookmarkStart w:id="262" w:name="_Toc138890082"/>
      <w:bookmarkStart w:id="263" w:name="_Toc145093925"/>
      <w:bookmarkStart w:id="264" w:name="_Toc155240758"/>
      <w:bookmarkStart w:id="265" w:name="_Toc155241269"/>
      <w:bookmarkStart w:id="266" w:name="_Toc161847355"/>
      <w:bookmarkStart w:id="267" w:name="_Toc219541459"/>
      <w:r w:rsidRPr="0070394C">
        <w:rPr>
          <w:color w:val="000000" w:themeColor="text1"/>
        </w:rPr>
        <w:t>4.1.1</w:t>
      </w:r>
      <w:r w:rsidRPr="0070394C">
        <w:rPr>
          <w:color w:val="000000" w:themeColor="text1"/>
        </w:rPr>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4DA288C" w14:textId="77777777" w:rsidR="005432EB" w:rsidRPr="0070394C" w:rsidRDefault="005432EB" w:rsidP="005432EB">
      <w:pPr>
        <w:rPr>
          <w:color w:val="000000" w:themeColor="text1"/>
        </w:rPr>
      </w:pPr>
      <w:r w:rsidRPr="0070394C">
        <w:rPr>
          <w:color w:val="000000" w:themeColor="text1"/>
        </w:rPr>
        <w:t>The requirements of this clause apply to all applicable tests in part 1 of this specification, i.e. to all conducted test</w:t>
      </w:r>
    </w:p>
    <w:p w14:paraId="1D3FBB16" w14:textId="77777777" w:rsidR="007D061B" w:rsidRPr="0070394C" w:rsidRDefault="005432EB" w:rsidP="005432EB">
      <w:pPr>
        <w:keepNext/>
        <w:rPr>
          <w:rFonts w:cs="v5.0.0"/>
          <w:snapToGrid w:val="0"/>
          <w:color w:val="000000" w:themeColor="text1"/>
        </w:rPr>
      </w:pPr>
      <w:r w:rsidRPr="0070394C">
        <w:rPr>
          <w:rFonts w:cs="v5.0.0"/>
          <w:snapToGrid w:val="0"/>
          <w:color w:val="000000" w:themeColor="text1"/>
        </w:rPr>
        <w:t xml:space="preserve">The minimum requirements are given in </w:t>
      </w:r>
      <w:r w:rsidR="007D061B" w:rsidRPr="0070394C">
        <w:rPr>
          <w:rFonts w:cs="v5.0.0"/>
          <w:snapToGrid w:val="0"/>
          <w:color w:val="000000" w:themeColor="text1"/>
        </w:rPr>
        <w:t>TS 3</w:t>
      </w:r>
      <w:r w:rsidRPr="0070394C">
        <w:rPr>
          <w:rFonts w:cs="v5.0.0"/>
          <w:snapToGrid w:val="0"/>
          <w:color w:val="000000" w:themeColor="text1"/>
        </w:rPr>
        <w:t>7.105</w:t>
      </w:r>
      <w:r w:rsidR="007D061B" w:rsidRPr="0070394C">
        <w:rPr>
          <w:rFonts w:cs="v5.0.0"/>
          <w:snapToGrid w:val="0"/>
          <w:color w:val="000000" w:themeColor="text1"/>
        </w:rPr>
        <w:t> [</w:t>
      </w:r>
      <w:r w:rsidRPr="0070394C">
        <w:rPr>
          <w:rFonts w:cs="v5.0.0"/>
          <w:snapToGrid w:val="0"/>
          <w:color w:val="000000" w:themeColor="text1"/>
        </w:rPr>
        <w:t xml:space="preserve">6] and the references therein. Test requirements are given in this specification or are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 xml:space="preserve">5.142 [19], </w:t>
      </w:r>
      <w:r w:rsidR="007D061B" w:rsidRPr="0070394C">
        <w:rPr>
          <w:rFonts w:cs="v5.0.0"/>
          <w:snapToGrid w:val="0"/>
          <w:color w:val="000000" w:themeColor="text1"/>
        </w:rPr>
        <w:t>TS 3</w:t>
      </w:r>
      <w:r w:rsidRPr="0070394C">
        <w:rPr>
          <w:rFonts w:cs="v5.0.0"/>
          <w:snapToGrid w:val="0"/>
          <w:color w:val="000000" w:themeColor="text1"/>
        </w:rPr>
        <w:t xml:space="preserve">6.141 [14], </w:t>
      </w:r>
      <w:r w:rsidR="007D061B" w:rsidRPr="0070394C">
        <w:rPr>
          <w:rFonts w:cs="v5.0.0"/>
          <w:snapToGrid w:val="0"/>
          <w:color w:val="000000" w:themeColor="text1"/>
        </w:rPr>
        <w:t>TS 3</w:t>
      </w:r>
      <w:r w:rsidRPr="0070394C">
        <w:rPr>
          <w:rFonts w:cs="v5.0.0"/>
          <w:snapToGrid w:val="0"/>
          <w:color w:val="000000" w:themeColor="text1"/>
        </w:rPr>
        <w:t>8.141-1</w:t>
      </w:r>
      <w:r w:rsidR="007D061B" w:rsidRPr="0070394C">
        <w:rPr>
          <w:rFonts w:cs="v5.0.0"/>
          <w:snapToGrid w:val="0"/>
          <w:color w:val="000000" w:themeColor="text1"/>
        </w:rPr>
        <w:t> [</w:t>
      </w:r>
      <w:r w:rsidRPr="0070394C">
        <w:rPr>
          <w:rFonts w:cs="v5.0.0"/>
          <w:snapToGrid w:val="0"/>
          <w:color w:val="000000" w:themeColor="text1"/>
        </w:rPr>
        <w:t xml:space="preserve">37]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lastRenderedPageBreak/>
        <w:t>TS 2</w:t>
      </w:r>
      <w:r w:rsidRPr="0070394C">
        <w:rPr>
          <w:rFonts w:cs="v5.0.0"/>
          <w:snapToGrid w:val="0"/>
          <w:color w:val="000000" w:themeColor="text1"/>
        </w:rPr>
        <w:t xml:space="preserve">5.142 [19], </w:t>
      </w:r>
      <w:r w:rsidR="007D061B" w:rsidRPr="0070394C">
        <w:rPr>
          <w:rFonts w:cs="v5.0.0"/>
          <w:snapToGrid w:val="0"/>
          <w:color w:val="000000" w:themeColor="text1"/>
        </w:rPr>
        <w:t>TS 3</w:t>
      </w:r>
      <w:r w:rsidRPr="0070394C">
        <w:rPr>
          <w:rFonts w:cs="v5.0.0"/>
          <w:snapToGrid w:val="0"/>
          <w:color w:val="000000" w:themeColor="text1"/>
        </w:rPr>
        <w:t xml:space="preserve">6.141 [14], </w:t>
      </w:r>
      <w:r w:rsidR="007D061B" w:rsidRPr="0070394C">
        <w:rPr>
          <w:rFonts w:cs="v5.0.0"/>
          <w:snapToGrid w:val="0"/>
          <w:color w:val="000000" w:themeColor="text1"/>
        </w:rPr>
        <w:t>TS 3</w:t>
      </w:r>
      <w:r w:rsidRPr="0070394C">
        <w:rPr>
          <w:rFonts w:cs="v5.0.0"/>
          <w:snapToGrid w:val="0"/>
          <w:color w:val="000000" w:themeColor="text1"/>
        </w:rPr>
        <w:t>8.141-1</w:t>
      </w:r>
      <w:r w:rsidR="007D061B" w:rsidRPr="0070394C">
        <w:rPr>
          <w:rFonts w:cs="v5.0.0"/>
          <w:snapToGrid w:val="0"/>
          <w:color w:val="000000" w:themeColor="text1"/>
        </w:rPr>
        <w:t> [</w:t>
      </w:r>
      <w:r w:rsidRPr="0070394C">
        <w:rPr>
          <w:rFonts w:cs="v5.0.0"/>
          <w:snapToGrid w:val="0"/>
          <w:color w:val="000000" w:themeColor="text1"/>
        </w:rPr>
        <w:t xml:space="preserve">37]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13] are defined in the respective referred test specification.</w:t>
      </w:r>
    </w:p>
    <w:p w14:paraId="4DC489DC" w14:textId="30F8FD28" w:rsidR="005432EB" w:rsidRPr="0070394C" w:rsidRDefault="005432EB" w:rsidP="005432EB">
      <w:pPr>
        <w:keepNext/>
        <w:rPr>
          <w:rFonts w:cs="v5.0.0"/>
          <w:snapToGrid w:val="0"/>
          <w:color w:val="000000" w:themeColor="text1"/>
        </w:rPr>
      </w:pPr>
      <w:r w:rsidRPr="0070394C">
        <w:rPr>
          <w:rFonts w:cs="v5.0.0"/>
          <w:snapToGrid w:val="0"/>
          <w:color w:val="000000" w:themeColor="text1"/>
        </w:rPr>
        <w:t xml:space="preserve">Test requirements and Test Tolerances for </w:t>
      </w:r>
      <w:r w:rsidRPr="0070394C">
        <w:rPr>
          <w:rFonts w:eastAsia="SimSun"/>
          <w:color w:val="000000" w:themeColor="text1"/>
        </w:rPr>
        <w:t xml:space="preserve">NB-IoT in-band, NB-IoT guard band, or standalone </w:t>
      </w:r>
      <w:r w:rsidRPr="0070394C">
        <w:rPr>
          <w:noProof/>
          <w:color w:val="000000" w:themeColor="text1"/>
        </w:rPr>
        <w:t xml:space="preserve">NB-IoT operation are not supported by AAS BS and not covered by this specification. </w:t>
      </w:r>
      <w:r w:rsidRPr="0070394C">
        <w:rPr>
          <w:color w:val="000000" w:themeColor="text1"/>
        </w:rPr>
        <w:t>When referring to standalone E-UTRA test requirements for</w:t>
      </w:r>
      <w:r w:rsidRPr="0070394C">
        <w:rPr>
          <w:i/>
          <w:color w:val="000000" w:themeColor="text1"/>
        </w:rPr>
        <w:t xml:space="preserve"> single RAT operation </w:t>
      </w:r>
      <w:r w:rsidRPr="0070394C">
        <w:rPr>
          <w:color w:val="000000" w:themeColor="text1"/>
        </w:rPr>
        <w:t>in</w:t>
      </w:r>
      <w:r w:rsidRPr="0070394C">
        <w:rPr>
          <w:i/>
          <w:color w:val="000000" w:themeColor="text1"/>
        </w:rPr>
        <w:t xml:space="preserve">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14] or</w:t>
      </w:r>
      <w:r w:rsidRPr="0070394C">
        <w:rPr>
          <w:i/>
          <w:color w:val="000000" w:themeColor="text1"/>
        </w:rPr>
        <w:t xml:space="preserve"> </w:t>
      </w:r>
      <w:r w:rsidRPr="0070394C">
        <w:rPr>
          <w:color w:val="000000" w:themeColor="text1"/>
        </w:rPr>
        <w:t xml:space="preserve">to E-UTRA test requirements for </w:t>
      </w:r>
      <w:r w:rsidRPr="0070394C">
        <w:rPr>
          <w:i/>
          <w:color w:val="000000" w:themeColor="text1"/>
        </w:rPr>
        <w:t>MSR operation</w:t>
      </w:r>
      <w:r w:rsidRPr="0070394C">
        <w:rPr>
          <w:color w:val="000000" w:themeColor="text1"/>
        </w:rPr>
        <w:t xml:space="preserve">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 xml:space="preserve">13], any test requirements specified in those specifications for </w:t>
      </w:r>
      <w:r w:rsidRPr="0070394C">
        <w:rPr>
          <w:rFonts w:eastAsia="SimSun"/>
          <w:color w:val="000000" w:themeColor="text1"/>
          <w:lang w:eastAsia="zh-CN"/>
        </w:rPr>
        <w:t>E-UTRA with NB-IoT (in-band or guard band) or for standalone NB-IoT</w:t>
      </w:r>
      <w:r w:rsidRPr="0070394C">
        <w:rPr>
          <w:color w:val="000000" w:themeColor="text1"/>
        </w:rPr>
        <w:t xml:space="preserve">, shall not be considered for the AAS BS. </w:t>
      </w:r>
      <w:r w:rsidRPr="0070394C">
        <w:rPr>
          <w:rFonts w:cs="v5.0.0"/>
          <w:color w:val="000000" w:themeColor="text1"/>
        </w:rPr>
        <w:t xml:space="preserve">Unless otherwise stated, the exclusion of the NB-IoT test requirements in this specification applies to all operation modes (i.e. </w:t>
      </w:r>
      <w:r w:rsidRPr="0070394C">
        <w:rPr>
          <w:rFonts w:cs="v5.0.0"/>
          <w:i/>
          <w:color w:val="000000" w:themeColor="text1"/>
        </w:rPr>
        <w:t>in-band NB-IoT operation</w:t>
      </w:r>
      <w:r w:rsidRPr="0070394C">
        <w:rPr>
          <w:rFonts w:cs="v5.0.0"/>
          <w:color w:val="000000" w:themeColor="text1"/>
        </w:rPr>
        <w:t xml:space="preserve">, </w:t>
      </w:r>
      <w:r w:rsidRPr="0070394C">
        <w:rPr>
          <w:rFonts w:cs="v5.0.0"/>
          <w:i/>
          <w:color w:val="000000" w:themeColor="text1"/>
        </w:rPr>
        <w:t>guard band NB-IoT operation</w:t>
      </w:r>
      <w:r w:rsidRPr="0070394C">
        <w:rPr>
          <w:rFonts w:cs="v5.0.0"/>
          <w:color w:val="000000" w:themeColor="text1"/>
        </w:rPr>
        <w:t xml:space="preserve"> and </w:t>
      </w:r>
      <w:r w:rsidRPr="0070394C">
        <w:rPr>
          <w:rFonts w:cs="v5.0.0"/>
          <w:i/>
          <w:color w:val="000000" w:themeColor="text1"/>
        </w:rPr>
        <w:t>standalone NB-IoT operation</w:t>
      </w:r>
      <w:r w:rsidRPr="0070394C">
        <w:rPr>
          <w:rFonts w:cs="v5.0.0"/>
          <w:color w:val="000000" w:themeColor="text1"/>
        </w:rPr>
        <w:t>).</w:t>
      </w:r>
    </w:p>
    <w:p w14:paraId="07E9A8BF" w14:textId="77777777" w:rsidR="005432EB" w:rsidRPr="0070394C" w:rsidRDefault="005432EB" w:rsidP="005432EB">
      <w:pPr>
        <w:keepNext/>
        <w:rPr>
          <w:rFonts w:cs="v5.0.0"/>
          <w:snapToGrid w:val="0"/>
          <w:color w:val="000000" w:themeColor="text1"/>
        </w:rPr>
      </w:pPr>
      <w:r w:rsidRPr="0070394C">
        <w:rPr>
          <w:rFonts w:cs="v5.0.0"/>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70394C" w:rsidRDefault="005432EB" w:rsidP="005432EB">
      <w:pPr>
        <w:rPr>
          <w:color w:val="000000" w:themeColor="text1"/>
        </w:rPr>
      </w:pPr>
      <w:r w:rsidRPr="0070394C">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0394C" w:rsidRDefault="005432EB" w:rsidP="005432EB">
      <w:pPr>
        <w:pStyle w:val="Heading3"/>
        <w:rPr>
          <w:color w:val="000000" w:themeColor="text1"/>
        </w:rPr>
      </w:pPr>
      <w:bookmarkStart w:id="268" w:name="_Toc21095041"/>
      <w:bookmarkStart w:id="269" w:name="_Toc29766574"/>
      <w:bookmarkStart w:id="270" w:name="_Toc36040721"/>
      <w:bookmarkStart w:id="271" w:name="_Toc37228131"/>
      <w:bookmarkStart w:id="272" w:name="_Toc37228635"/>
      <w:bookmarkStart w:id="273" w:name="_Toc37229139"/>
      <w:bookmarkStart w:id="274" w:name="_Toc45906696"/>
      <w:bookmarkStart w:id="275" w:name="_Toc61116183"/>
      <w:bookmarkStart w:id="276" w:name="_Toc67054832"/>
      <w:bookmarkStart w:id="277" w:name="_Toc74763033"/>
      <w:bookmarkStart w:id="278" w:name="_Toc76505329"/>
      <w:bookmarkStart w:id="279" w:name="_Toc83109790"/>
      <w:bookmarkStart w:id="280" w:name="_Toc89875515"/>
      <w:bookmarkStart w:id="281" w:name="_Toc98707227"/>
      <w:bookmarkStart w:id="282" w:name="_Toc105697865"/>
      <w:bookmarkStart w:id="283" w:name="_Toc123141524"/>
      <w:bookmarkStart w:id="284" w:name="_Toc124165609"/>
      <w:bookmarkStart w:id="285" w:name="_Toc130919167"/>
      <w:bookmarkStart w:id="286" w:name="_Toc137305881"/>
      <w:bookmarkStart w:id="287" w:name="_Toc138890083"/>
      <w:bookmarkStart w:id="288" w:name="_Toc145093926"/>
      <w:bookmarkStart w:id="289" w:name="_Toc155240759"/>
      <w:bookmarkStart w:id="290" w:name="_Toc155241270"/>
      <w:bookmarkStart w:id="291" w:name="_Toc161847356"/>
      <w:bookmarkStart w:id="292" w:name="_Toc219541460"/>
      <w:r w:rsidRPr="0070394C">
        <w:rPr>
          <w:color w:val="000000" w:themeColor="text1"/>
        </w:rPr>
        <w:t>4.1.2</w:t>
      </w:r>
      <w:r w:rsidRPr="0070394C">
        <w:rPr>
          <w:color w:val="000000" w:themeColor="text1"/>
        </w:rPr>
        <w:tab/>
        <w:t>Acceptable uncertainty of Test System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9C9B612" w14:textId="77777777" w:rsidR="005432EB" w:rsidRPr="0070394C" w:rsidRDefault="005432EB" w:rsidP="005432EB">
      <w:pPr>
        <w:pStyle w:val="Heading4"/>
        <w:rPr>
          <w:color w:val="000000" w:themeColor="text1"/>
        </w:rPr>
      </w:pPr>
      <w:bookmarkStart w:id="293" w:name="_Toc21095042"/>
      <w:bookmarkStart w:id="294" w:name="_Toc29766575"/>
      <w:bookmarkStart w:id="295" w:name="_Toc36040722"/>
      <w:bookmarkStart w:id="296" w:name="_Toc37228132"/>
      <w:bookmarkStart w:id="297" w:name="_Toc37228636"/>
      <w:bookmarkStart w:id="298" w:name="_Toc37229140"/>
      <w:bookmarkStart w:id="299" w:name="_Toc45906697"/>
      <w:bookmarkStart w:id="300" w:name="_Toc61116184"/>
      <w:bookmarkStart w:id="301" w:name="_Toc67054833"/>
      <w:bookmarkStart w:id="302" w:name="_Toc74763034"/>
      <w:bookmarkStart w:id="303" w:name="_Toc76505330"/>
      <w:bookmarkStart w:id="304" w:name="_Toc83109791"/>
      <w:bookmarkStart w:id="305" w:name="_Toc89875516"/>
      <w:bookmarkStart w:id="306" w:name="_Toc98707228"/>
      <w:bookmarkStart w:id="307" w:name="_Toc105697866"/>
      <w:bookmarkStart w:id="308" w:name="_Toc123141525"/>
      <w:bookmarkStart w:id="309" w:name="_Toc124165610"/>
      <w:bookmarkStart w:id="310" w:name="_Toc130919168"/>
      <w:bookmarkStart w:id="311" w:name="_Toc137305882"/>
      <w:bookmarkStart w:id="312" w:name="_Toc138890084"/>
      <w:bookmarkStart w:id="313" w:name="_Toc145093927"/>
      <w:bookmarkStart w:id="314" w:name="_Toc155240760"/>
      <w:bookmarkStart w:id="315" w:name="_Toc155241271"/>
      <w:bookmarkStart w:id="316" w:name="_Toc161847357"/>
      <w:bookmarkStart w:id="317" w:name="_Toc219541461"/>
      <w:r w:rsidRPr="0070394C">
        <w:rPr>
          <w:color w:val="000000" w:themeColor="text1"/>
        </w:rPr>
        <w:t>4.1.2.1</w:t>
      </w:r>
      <w:r w:rsidRPr="0070394C">
        <w:rPr>
          <w:color w:val="000000" w:themeColor="text1"/>
        </w:rPr>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A5AC175" w14:textId="77777777" w:rsidR="005432EB" w:rsidRPr="0070394C" w:rsidRDefault="005432EB" w:rsidP="005432EB">
      <w:pPr>
        <w:rPr>
          <w:rFonts w:cs="v5.0.0"/>
          <w:snapToGrid w:val="0"/>
          <w:color w:val="000000" w:themeColor="text1"/>
        </w:rPr>
      </w:pPr>
      <w:r w:rsidRPr="0070394C">
        <w:rPr>
          <w:rFonts w:cs="v4.2.0"/>
          <w:color w:val="000000" w:themeColor="text1"/>
        </w:rPr>
        <w:t xml:space="preserve">The maximum acceptable uncertainty of the Test System is specified below for each test defined </w:t>
      </w:r>
      <w:r w:rsidRPr="0070394C">
        <w:rPr>
          <w:rFonts w:cs="v5.0.0"/>
          <w:snapToGrid w:val="0"/>
          <w:color w:val="000000" w:themeColor="text1"/>
        </w:rPr>
        <w:t>explicitly in the present specification</w:t>
      </w:r>
      <w:r w:rsidRPr="0070394C">
        <w:rPr>
          <w:rFonts w:cs="v4.2.0"/>
          <w:color w:val="000000" w:themeColor="text1"/>
        </w:rPr>
        <w:t>, where appropriate. The maximum acceptable uncertainty of the Test System</w:t>
      </w:r>
      <w:r w:rsidRPr="0070394C">
        <w:rPr>
          <w:rFonts w:cs="v5.0.0"/>
          <w:snapToGrid w:val="0"/>
          <w:color w:val="000000" w:themeColor="text1"/>
        </w:rPr>
        <w:t xml:space="preserve"> for test requirements included by reference is defined in the respective referred test specification.</w:t>
      </w:r>
    </w:p>
    <w:p w14:paraId="16BC7528" w14:textId="77777777" w:rsidR="005432EB" w:rsidRPr="0070394C" w:rsidRDefault="005432EB" w:rsidP="005432EB">
      <w:pPr>
        <w:rPr>
          <w:rFonts w:cs="v5.0.0"/>
          <w:snapToGrid w:val="0"/>
          <w:color w:val="000000" w:themeColor="text1"/>
        </w:rPr>
      </w:pPr>
      <w:r w:rsidRPr="0070394C">
        <w:rPr>
          <w:rFonts w:cs="v5.0.0"/>
          <w:snapToGrid w:val="0"/>
          <w:color w:val="000000" w:themeColor="text1"/>
        </w:rPr>
        <w:t xml:space="preserve">When a requirement is applied per </w:t>
      </w:r>
      <w:r w:rsidRPr="0070394C">
        <w:rPr>
          <w:rFonts w:cs="v5.0.0"/>
          <w:i/>
          <w:snapToGrid w:val="0"/>
          <w:color w:val="000000" w:themeColor="text1"/>
        </w:rPr>
        <w:t>TAB connector</w:t>
      </w:r>
      <w:r w:rsidRPr="0070394C">
        <w:rPr>
          <w:rFonts w:cs="v5.0.0"/>
          <w:snapToGrid w:val="0"/>
          <w:color w:val="000000" w:themeColor="text1"/>
        </w:rPr>
        <w:t xml:space="preserve"> then the test uncertainty is applied to the measured value. When a requirement is applied for a group of </w:t>
      </w:r>
      <w:r w:rsidRPr="0070394C">
        <w:rPr>
          <w:rFonts w:cs="v5.0.0"/>
          <w:i/>
          <w:snapToGrid w:val="0"/>
          <w:color w:val="000000" w:themeColor="text1"/>
        </w:rPr>
        <w:t>TAB connectors</w:t>
      </w:r>
      <w:r w:rsidRPr="0070394C">
        <w:rPr>
          <w:rFonts w:cs="v5.0.0"/>
          <w:snapToGrid w:val="0"/>
          <w:color w:val="000000" w:themeColor="text1"/>
        </w:rPr>
        <w:t xml:space="preserve"> then the test uncertainty is applied to sum of the measured power on each </w:t>
      </w:r>
      <w:r w:rsidRPr="0070394C">
        <w:rPr>
          <w:rFonts w:cs="v5.0.0"/>
          <w:i/>
          <w:snapToGrid w:val="0"/>
          <w:color w:val="000000" w:themeColor="text1"/>
        </w:rPr>
        <w:t>TAB connector</w:t>
      </w:r>
      <w:r w:rsidRPr="0070394C">
        <w:rPr>
          <w:rFonts w:cs="v5.0.0"/>
          <w:snapToGrid w:val="0"/>
          <w:color w:val="000000" w:themeColor="text1"/>
        </w:rPr>
        <w:t xml:space="preserve"> in the group.</w:t>
      </w:r>
    </w:p>
    <w:p w14:paraId="56E7363A" w14:textId="77777777" w:rsidR="005432EB" w:rsidRPr="0070394C" w:rsidRDefault="005432EB" w:rsidP="005432EB">
      <w:pPr>
        <w:rPr>
          <w:rFonts w:cs="v4.2.0"/>
          <w:color w:val="000000" w:themeColor="text1"/>
        </w:rPr>
      </w:pPr>
      <w:r w:rsidRPr="0070394C">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0394C" w:rsidRDefault="005432EB" w:rsidP="005432EB">
      <w:pPr>
        <w:rPr>
          <w:rFonts w:cs="v4.2.0"/>
          <w:color w:val="000000" w:themeColor="text1"/>
        </w:rPr>
      </w:pPr>
      <w:r w:rsidRPr="0070394C">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70394C" w:rsidRDefault="005432EB" w:rsidP="005432EB">
      <w:pPr>
        <w:rPr>
          <w:color w:val="000000" w:themeColor="text1"/>
        </w:rPr>
      </w:pPr>
      <w:r w:rsidRPr="0070394C">
        <w:rPr>
          <w:rFonts w:cs="v4.2.0"/>
          <w:color w:val="000000" w:themeColor="text1"/>
        </w:rPr>
        <w:t xml:space="preserve">For RF tests, it should be noted that the uncertainties in </w:t>
      </w:r>
      <w:r w:rsidR="007D061B" w:rsidRPr="0070394C">
        <w:rPr>
          <w:rFonts w:cs="v4.2.0"/>
          <w:color w:val="000000" w:themeColor="text1"/>
        </w:rPr>
        <w:t>clause 4</w:t>
      </w:r>
      <w:r w:rsidRPr="0070394C">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70394C" w:rsidRDefault="005432EB" w:rsidP="005432EB">
      <w:pPr>
        <w:pStyle w:val="Heading4"/>
        <w:rPr>
          <w:color w:val="000000" w:themeColor="text1"/>
        </w:rPr>
      </w:pPr>
      <w:bookmarkStart w:id="318" w:name="_Toc21095043"/>
      <w:bookmarkStart w:id="319" w:name="_Toc29766576"/>
      <w:bookmarkStart w:id="320" w:name="_Toc36040723"/>
      <w:bookmarkStart w:id="321" w:name="_Toc37228133"/>
      <w:bookmarkStart w:id="322" w:name="_Toc37228637"/>
      <w:bookmarkStart w:id="323" w:name="_Toc37229141"/>
      <w:bookmarkStart w:id="324" w:name="_Toc45906698"/>
      <w:bookmarkStart w:id="325" w:name="_Toc61116185"/>
      <w:bookmarkStart w:id="326" w:name="_Toc67054834"/>
      <w:bookmarkStart w:id="327" w:name="_Toc74763035"/>
      <w:bookmarkStart w:id="328" w:name="_Toc76505331"/>
      <w:bookmarkStart w:id="329" w:name="_Toc83109792"/>
      <w:bookmarkStart w:id="330" w:name="_Toc89875517"/>
      <w:bookmarkStart w:id="331" w:name="_Toc98707229"/>
      <w:bookmarkStart w:id="332" w:name="_Toc105697867"/>
      <w:bookmarkStart w:id="333" w:name="_Toc123141526"/>
      <w:bookmarkStart w:id="334" w:name="_Toc124165611"/>
      <w:bookmarkStart w:id="335" w:name="_Toc130919169"/>
      <w:bookmarkStart w:id="336" w:name="_Toc137305883"/>
      <w:bookmarkStart w:id="337" w:name="_Toc138890085"/>
      <w:bookmarkStart w:id="338" w:name="_Toc145093928"/>
      <w:bookmarkStart w:id="339" w:name="_Toc155240761"/>
      <w:bookmarkStart w:id="340" w:name="_Toc155241272"/>
      <w:bookmarkStart w:id="341" w:name="_Toc161847358"/>
      <w:bookmarkStart w:id="342" w:name="_Toc219541462"/>
      <w:r w:rsidRPr="0070394C">
        <w:rPr>
          <w:color w:val="000000" w:themeColor="text1"/>
          <w:lang w:eastAsia="sv-SE"/>
        </w:rPr>
        <w:t>4.1.</w:t>
      </w:r>
      <w:r w:rsidRPr="0070394C">
        <w:rPr>
          <w:color w:val="000000" w:themeColor="text1"/>
        </w:rPr>
        <w:t>2.2</w:t>
      </w:r>
      <w:r w:rsidRPr="0070394C">
        <w:rPr>
          <w:color w:val="000000" w:themeColor="text1"/>
          <w:lang w:eastAsia="sv-SE"/>
        </w:rPr>
        <w:tab/>
        <w:t>Measurement of t</w:t>
      </w:r>
      <w:r w:rsidRPr="0070394C">
        <w:rPr>
          <w:color w:val="000000" w:themeColor="text1"/>
        </w:rPr>
        <w: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6DEEE33" w14:textId="77777777" w:rsidR="005432EB" w:rsidRPr="0070394C" w:rsidRDefault="005432EB" w:rsidP="005432EB">
      <w:pPr>
        <w:pStyle w:val="TH"/>
        <w:rPr>
          <w:color w:val="000000" w:themeColor="text1"/>
        </w:rPr>
      </w:pPr>
      <w:r w:rsidRPr="0070394C">
        <w:rPr>
          <w:color w:val="000000" w:themeColor="text1"/>
        </w:rPr>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70394C" w:rsidRPr="0070394C" w14:paraId="39C821FD" w14:textId="77777777" w:rsidTr="0001143E">
        <w:trPr>
          <w:cantSplit/>
          <w:tblHeader/>
          <w:jc w:val="center"/>
        </w:trPr>
        <w:tc>
          <w:tcPr>
            <w:tcW w:w="2436" w:type="dxa"/>
          </w:tcPr>
          <w:p w14:paraId="7164E2D5" w14:textId="627448EC" w:rsidR="005432EB" w:rsidRPr="0070394C" w:rsidRDefault="007D061B" w:rsidP="0001143E">
            <w:pPr>
              <w:pStyle w:val="TAH"/>
              <w:rPr>
                <w:rFonts w:cs="Arial"/>
                <w:color w:val="000000" w:themeColor="text1"/>
              </w:rPr>
            </w:pPr>
            <w:r w:rsidRPr="0070394C">
              <w:rPr>
                <w:rFonts w:cs="Arial"/>
                <w:color w:val="000000" w:themeColor="text1"/>
              </w:rPr>
              <w:t>Clause</w:t>
            </w:r>
          </w:p>
        </w:tc>
        <w:tc>
          <w:tcPr>
            <w:tcW w:w="4536" w:type="dxa"/>
          </w:tcPr>
          <w:p w14:paraId="465EEA15" w14:textId="77777777" w:rsidR="005432EB" w:rsidRPr="0070394C" w:rsidRDefault="005432EB" w:rsidP="0001143E">
            <w:pPr>
              <w:pStyle w:val="TAH"/>
              <w:rPr>
                <w:rFonts w:cs="Arial"/>
                <w:color w:val="000000" w:themeColor="text1"/>
              </w:rPr>
            </w:pPr>
            <w:r w:rsidRPr="0070394C">
              <w:rPr>
                <w:rFonts w:cs="Arial"/>
                <w:color w:val="000000" w:themeColor="text1"/>
              </w:rPr>
              <w:t>Maximum Test System Uncertainty</w:t>
            </w:r>
          </w:p>
        </w:tc>
        <w:tc>
          <w:tcPr>
            <w:tcW w:w="2721" w:type="dxa"/>
          </w:tcPr>
          <w:p w14:paraId="42470643" w14:textId="77777777" w:rsidR="005432EB" w:rsidRPr="0070394C" w:rsidRDefault="005432EB" w:rsidP="0001143E">
            <w:pPr>
              <w:pStyle w:val="TAH"/>
              <w:rPr>
                <w:rFonts w:cs="Arial"/>
                <w:color w:val="000000" w:themeColor="text1"/>
              </w:rPr>
            </w:pPr>
            <w:r w:rsidRPr="0070394C">
              <w:rPr>
                <w:rFonts w:cs="Arial"/>
                <w:color w:val="000000" w:themeColor="text1"/>
              </w:rPr>
              <w:t>Derivation of Test System Uncertainty</w:t>
            </w:r>
          </w:p>
        </w:tc>
      </w:tr>
      <w:tr w:rsidR="0070394C" w:rsidRPr="0070394C" w14:paraId="7E7BB6D9" w14:textId="77777777" w:rsidTr="0001143E">
        <w:trPr>
          <w:cantSplit/>
          <w:jc w:val="center"/>
        </w:trPr>
        <w:tc>
          <w:tcPr>
            <w:tcW w:w="2436" w:type="dxa"/>
          </w:tcPr>
          <w:p w14:paraId="4DCCC518" w14:textId="77777777" w:rsidR="005432EB" w:rsidRPr="0070394C" w:rsidRDefault="005432EB" w:rsidP="0001143E">
            <w:pPr>
              <w:pStyle w:val="TAL"/>
              <w:rPr>
                <w:rFonts w:cs="Arial"/>
                <w:color w:val="000000" w:themeColor="text1"/>
              </w:rPr>
            </w:pPr>
            <w:r w:rsidRPr="0070394C">
              <w:rPr>
                <w:rFonts w:cs="Arial"/>
                <w:color w:val="000000" w:themeColor="text1"/>
              </w:rPr>
              <w:t>6.2 Base Station output power</w:t>
            </w:r>
          </w:p>
        </w:tc>
        <w:tc>
          <w:tcPr>
            <w:tcW w:w="4536" w:type="dxa"/>
          </w:tcPr>
          <w:p w14:paraId="43B20FEC" w14:textId="77777777" w:rsidR="005432EB" w:rsidRPr="0070394C" w:rsidRDefault="005432EB" w:rsidP="0001143E">
            <w:pPr>
              <w:pStyle w:val="TAL"/>
              <w:rPr>
                <w:rFonts w:cs="v4.2.0"/>
                <w:color w:val="000000" w:themeColor="text1"/>
              </w:rPr>
            </w:pPr>
            <w:r w:rsidRPr="0070394C">
              <w:rPr>
                <w:rFonts w:cs="Arial"/>
                <w:color w:val="000000" w:themeColor="text1"/>
              </w:rPr>
              <w:t>±0.7 dB for UTRA and E-UTRA and NR</w:t>
            </w:r>
            <w:r w:rsidRPr="0070394C">
              <w:rPr>
                <w:rFonts w:cs="v4.2.0"/>
                <w:color w:val="000000" w:themeColor="text1"/>
              </w:rPr>
              <w:t xml:space="preserve">, f </w:t>
            </w:r>
            <w:r w:rsidRPr="0070394C">
              <w:rPr>
                <w:rFonts w:cs="Arial"/>
                <w:color w:val="000000" w:themeColor="text1"/>
              </w:rPr>
              <w:t>≤</w:t>
            </w:r>
            <w:r w:rsidRPr="0070394C">
              <w:rPr>
                <w:rFonts w:cs="v4.2.0"/>
                <w:color w:val="000000" w:themeColor="text1"/>
              </w:rPr>
              <w:t xml:space="preserve"> 3.0 GHz</w:t>
            </w:r>
          </w:p>
          <w:p w14:paraId="2119A149" w14:textId="77777777" w:rsidR="005432EB" w:rsidRPr="0070394C" w:rsidDel="006575B2"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1.0 dB, 3.0 GHz &lt; f </w:t>
            </w:r>
            <w:r w:rsidRPr="0070394C">
              <w:rPr>
                <w:rFonts w:cs="Arial"/>
                <w:color w:val="000000" w:themeColor="text1"/>
              </w:rPr>
              <w:t>≤</w:t>
            </w:r>
            <w:r w:rsidRPr="0070394C">
              <w:rPr>
                <w:rFonts w:cs="v4.2.0"/>
                <w:color w:val="000000" w:themeColor="text1"/>
              </w:rPr>
              <w:t xml:space="preserve"> 4.2 GHz </w:t>
            </w:r>
            <w:r w:rsidRPr="0070394C">
              <w:rPr>
                <w:rFonts w:cs="Arial"/>
                <w:color w:val="000000" w:themeColor="text1"/>
              </w:rPr>
              <w:t>for UTRA and E-UTRA and NR</w:t>
            </w:r>
          </w:p>
        </w:tc>
        <w:tc>
          <w:tcPr>
            <w:tcW w:w="2721" w:type="dxa"/>
          </w:tcPr>
          <w:p w14:paraId="6F4D2B1C" w14:textId="77777777" w:rsidR="005432EB" w:rsidRPr="0070394C" w:rsidDel="006575B2" w:rsidRDefault="005432EB" w:rsidP="0001143E">
            <w:pPr>
              <w:pStyle w:val="TAL"/>
              <w:rPr>
                <w:rFonts w:cs="Arial"/>
                <w:color w:val="000000" w:themeColor="text1"/>
              </w:rPr>
            </w:pPr>
          </w:p>
        </w:tc>
      </w:tr>
      <w:tr w:rsidR="0070394C" w:rsidRPr="0070394C" w:rsidDel="002B4972" w14:paraId="6DCA5776" w14:textId="77777777" w:rsidTr="0001143E">
        <w:trPr>
          <w:cantSplit/>
          <w:jc w:val="center"/>
        </w:trPr>
        <w:tc>
          <w:tcPr>
            <w:tcW w:w="2436" w:type="dxa"/>
          </w:tcPr>
          <w:p w14:paraId="6B228F67"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6.4 Transmit ON/OFF power</w:t>
            </w:r>
          </w:p>
        </w:tc>
        <w:tc>
          <w:tcPr>
            <w:tcW w:w="4536" w:type="dxa"/>
          </w:tcPr>
          <w:p w14:paraId="27E443E7" w14:textId="77777777" w:rsidR="005432EB" w:rsidRPr="0070394C" w:rsidRDefault="005432EB" w:rsidP="0001143E">
            <w:pPr>
              <w:pStyle w:val="TAL"/>
              <w:rPr>
                <w:rFonts w:cs="v4.2.0"/>
                <w:color w:val="000000" w:themeColor="text1"/>
              </w:rPr>
            </w:pPr>
            <w:r w:rsidRPr="0070394C">
              <w:rPr>
                <w:rFonts w:cs="v4.2.0"/>
                <w:color w:val="000000" w:themeColor="text1"/>
                <w:kern w:val="2"/>
              </w:rPr>
              <w:t>±</w:t>
            </w:r>
            <w:r w:rsidRPr="0070394C">
              <w:rPr>
                <w:rFonts w:cs="Arial"/>
                <w:color w:val="000000" w:themeColor="text1"/>
              </w:rPr>
              <w:t>2.0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B0DB487"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57D3A769" w14:textId="77777777" w:rsidR="005432EB" w:rsidRPr="0070394C" w:rsidDel="002B4972" w:rsidRDefault="005432EB" w:rsidP="0001143E">
            <w:pPr>
              <w:pStyle w:val="TAL"/>
              <w:rPr>
                <w:rFonts w:cs="Arial"/>
                <w:color w:val="000000" w:themeColor="text1"/>
              </w:rPr>
            </w:pPr>
          </w:p>
        </w:tc>
      </w:tr>
      <w:tr w:rsidR="0070394C" w:rsidRPr="0070394C" w:rsidDel="002B4972" w14:paraId="0F0FF662" w14:textId="77777777" w:rsidTr="0001143E">
        <w:trPr>
          <w:cantSplit/>
          <w:jc w:val="center"/>
        </w:trPr>
        <w:tc>
          <w:tcPr>
            <w:tcW w:w="2436" w:type="dxa"/>
          </w:tcPr>
          <w:p w14:paraId="068A2E6D"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Mandatory Requirements</w:t>
            </w:r>
          </w:p>
        </w:tc>
        <w:tc>
          <w:tcPr>
            <w:tcW w:w="4536" w:type="dxa"/>
          </w:tcPr>
          <w:p w14:paraId="7E23B614" w14:textId="77777777" w:rsidR="005432EB" w:rsidRPr="0070394C" w:rsidRDefault="005432EB" w:rsidP="0001143E">
            <w:pPr>
              <w:pStyle w:val="TAL"/>
              <w:rPr>
                <w:rFonts w:cs="Arial"/>
                <w:color w:val="000000" w:themeColor="text1"/>
              </w:rPr>
            </w:pPr>
            <w:r w:rsidRPr="0070394C">
              <w:rPr>
                <w:rFonts w:cs="Arial"/>
                <w:color w:val="000000" w:themeColor="text1"/>
              </w:rPr>
              <w:t>9 kHz &lt; f ≤ 4 GHz: ±2.0 dB</w:t>
            </w:r>
          </w:p>
          <w:p w14:paraId="3B0D1D18" w14:textId="77777777" w:rsidR="005432EB" w:rsidRPr="0070394C" w:rsidRDefault="005432EB" w:rsidP="0001143E">
            <w:pPr>
              <w:pStyle w:val="TAL"/>
              <w:rPr>
                <w:rFonts w:cs="Arial"/>
                <w:color w:val="000000" w:themeColor="text1"/>
              </w:rPr>
            </w:pPr>
            <w:r w:rsidRPr="0070394C">
              <w:rPr>
                <w:rFonts w:cs="Arial"/>
                <w:color w:val="000000" w:themeColor="text1"/>
              </w:rPr>
              <w:t>4 GHz &lt; f ≤ 19 GHz: ±4.0 dB</w:t>
            </w:r>
          </w:p>
        </w:tc>
        <w:tc>
          <w:tcPr>
            <w:tcW w:w="2721" w:type="dxa"/>
          </w:tcPr>
          <w:p w14:paraId="0121F711" w14:textId="77777777" w:rsidR="005432EB" w:rsidRPr="0070394C" w:rsidDel="002B4972" w:rsidRDefault="005432EB" w:rsidP="0001143E">
            <w:pPr>
              <w:pStyle w:val="TAL"/>
              <w:rPr>
                <w:rFonts w:cs="Arial"/>
                <w:color w:val="000000" w:themeColor="text1"/>
              </w:rPr>
            </w:pPr>
          </w:p>
        </w:tc>
      </w:tr>
      <w:tr w:rsidR="0070394C" w:rsidRPr="0070394C" w:rsidDel="002B4972" w14:paraId="225C0C04" w14:textId="77777777" w:rsidTr="0001143E">
        <w:trPr>
          <w:cantSplit/>
          <w:jc w:val="center"/>
        </w:trPr>
        <w:tc>
          <w:tcPr>
            <w:tcW w:w="2436" w:type="dxa"/>
          </w:tcPr>
          <w:p w14:paraId="726BD1B6"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Additional BC2 Requirement</w:t>
            </w:r>
          </w:p>
        </w:tc>
        <w:tc>
          <w:tcPr>
            <w:tcW w:w="4536" w:type="dxa"/>
          </w:tcPr>
          <w:p w14:paraId="2D591CBB" w14:textId="77777777" w:rsidR="005432EB" w:rsidRPr="0070394C" w:rsidRDefault="005432EB" w:rsidP="0001143E">
            <w:pPr>
              <w:pStyle w:val="TAL"/>
              <w:rPr>
                <w:rFonts w:cs="Arial"/>
                <w:color w:val="000000" w:themeColor="text1"/>
              </w:rPr>
            </w:pPr>
            <w:r w:rsidRPr="0070394C">
              <w:rPr>
                <w:rFonts w:cs="Arial"/>
                <w:color w:val="000000" w:themeColor="text1"/>
              </w:rPr>
              <w:t>9 kHz &lt; f ≤ 4 GHz: ±2.0 dB</w:t>
            </w:r>
          </w:p>
          <w:p w14:paraId="4EAFF97D" w14:textId="77777777" w:rsidR="005432EB" w:rsidRPr="0070394C" w:rsidRDefault="005432EB" w:rsidP="0001143E">
            <w:pPr>
              <w:pStyle w:val="TAL"/>
              <w:rPr>
                <w:rFonts w:cs="Arial"/>
                <w:color w:val="000000" w:themeColor="text1"/>
              </w:rPr>
            </w:pPr>
            <w:r w:rsidRPr="0070394C">
              <w:rPr>
                <w:rFonts w:cs="Arial"/>
                <w:color w:val="000000" w:themeColor="text1"/>
              </w:rPr>
              <w:t>4 GHz &lt; f ≤ 12.75 GHz: ±4.0 dB</w:t>
            </w:r>
          </w:p>
        </w:tc>
        <w:tc>
          <w:tcPr>
            <w:tcW w:w="2721" w:type="dxa"/>
          </w:tcPr>
          <w:p w14:paraId="50031C28" w14:textId="77777777" w:rsidR="005432EB" w:rsidRPr="0070394C" w:rsidDel="002B4972" w:rsidRDefault="005432EB" w:rsidP="0001143E">
            <w:pPr>
              <w:pStyle w:val="TAL"/>
              <w:rPr>
                <w:rFonts w:cs="Arial"/>
                <w:color w:val="000000" w:themeColor="text1"/>
              </w:rPr>
            </w:pPr>
          </w:p>
        </w:tc>
      </w:tr>
      <w:tr w:rsidR="0070394C" w:rsidRPr="0070394C" w:rsidDel="002B4972" w14:paraId="7AABE8E4" w14:textId="77777777" w:rsidTr="0001143E">
        <w:trPr>
          <w:cantSplit/>
          <w:jc w:val="center"/>
        </w:trPr>
        <w:tc>
          <w:tcPr>
            <w:tcW w:w="2436" w:type="dxa"/>
          </w:tcPr>
          <w:p w14:paraId="4045B4FE"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Protection of BS receiver</w:t>
            </w:r>
          </w:p>
        </w:tc>
        <w:tc>
          <w:tcPr>
            <w:tcW w:w="4536" w:type="dxa"/>
          </w:tcPr>
          <w:p w14:paraId="4D3D4F50" w14:textId="77777777" w:rsidR="005432EB" w:rsidRPr="0070394C" w:rsidRDefault="005432EB" w:rsidP="0001143E">
            <w:pPr>
              <w:pStyle w:val="TAL"/>
              <w:rPr>
                <w:rFonts w:cs="Arial"/>
                <w:color w:val="000000" w:themeColor="text1"/>
              </w:rPr>
            </w:pPr>
            <w:r w:rsidRPr="0070394C">
              <w:rPr>
                <w:rFonts w:cs="v4.2.0"/>
                <w:color w:val="000000" w:themeColor="text1"/>
              </w:rPr>
              <w:t>±3.0 dB</w:t>
            </w:r>
          </w:p>
        </w:tc>
        <w:tc>
          <w:tcPr>
            <w:tcW w:w="2721" w:type="dxa"/>
          </w:tcPr>
          <w:p w14:paraId="44187E23" w14:textId="77777777" w:rsidR="005432EB" w:rsidRPr="0070394C" w:rsidDel="002B4972" w:rsidRDefault="005432EB" w:rsidP="0001143E">
            <w:pPr>
              <w:pStyle w:val="TAL"/>
              <w:rPr>
                <w:rFonts w:cs="Arial"/>
                <w:color w:val="000000" w:themeColor="text1"/>
              </w:rPr>
            </w:pPr>
          </w:p>
        </w:tc>
      </w:tr>
      <w:tr w:rsidR="0070394C" w:rsidRPr="0070394C" w:rsidDel="002B4972" w14:paraId="6F2A7884" w14:textId="77777777" w:rsidTr="0001143E">
        <w:trPr>
          <w:cantSplit/>
          <w:jc w:val="center"/>
        </w:trPr>
        <w:tc>
          <w:tcPr>
            <w:tcW w:w="2436" w:type="dxa"/>
          </w:tcPr>
          <w:p w14:paraId="30126D69"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Additional spurious emission requirements</w:t>
            </w:r>
          </w:p>
        </w:tc>
        <w:tc>
          <w:tcPr>
            <w:tcW w:w="4536" w:type="dxa"/>
          </w:tcPr>
          <w:p w14:paraId="4DFC3547" w14:textId="77777777" w:rsidR="005432EB" w:rsidRPr="0070394C" w:rsidRDefault="005432EB" w:rsidP="0001143E">
            <w:pPr>
              <w:pStyle w:val="TAL"/>
              <w:rPr>
                <w:rFonts w:cs="v4.2.0"/>
                <w:color w:val="000000" w:themeColor="text1"/>
              </w:rPr>
            </w:pPr>
            <w:r w:rsidRPr="0070394C">
              <w:rPr>
                <w:rFonts w:cs="Arial"/>
                <w:color w:val="000000" w:themeColor="text1"/>
              </w:rPr>
              <w:t>±2.0 dB for &gt; -60 dBm</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5F94C05B"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p w14:paraId="68A43B8C" w14:textId="77777777" w:rsidR="005432EB" w:rsidRPr="0070394C" w:rsidRDefault="005432EB" w:rsidP="0001143E">
            <w:pPr>
              <w:pStyle w:val="TAL"/>
              <w:rPr>
                <w:rFonts w:cs="v4.2.0"/>
                <w:color w:val="000000" w:themeColor="text1"/>
              </w:rPr>
            </w:pPr>
            <w:r w:rsidRPr="0070394C">
              <w:rPr>
                <w:rFonts w:cs="Arial"/>
                <w:color w:val="000000" w:themeColor="text1"/>
              </w:rPr>
              <w:t>±3.0 dB for ≤ -60 dBm</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F8D578D"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3.5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6C64B96D" w14:textId="77777777" w:rsidR="005432EB" w:rsidRPr="0070394C" w:rsidDel="002B4972" w:rsidRDefault="005432EB" w:rsidP="0001143E">
            <w:pPr>
              <w:pStyle w:val="TAL"/>
              <w:rPr>
                <w:rFonts w:cs="Arial"/>
                <w:color w:val="000000" w:themeColor="text1"/>
              </w:rPr>
            </w:pPr>
          </w:p>
        </w:tc>
      </w:tr>
      <w:tr w:rsidR="0070394C" w:rsidRPr="0070394C" w:rsidDel="002B4972" w14:paraId="184D8F46" w14:textId="77777777" w:rsidTr="0001143E">
        <w:trPr>
          <w:cantSplit/>
          <w:jc w:val="center"/>
        </w:trPr>
        <w:tc>
          <w:tcPr>
            <w:tcW w:w="2436" w:type="dxa"/>
          </w:tcPr>
          <w:p w14:paraId="4B5E4BC6"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6.6.6 Transmitter spurious emissions, Co-location</w:t>
            </w:r>
          </w:p>
        </w:tc>
        <w:tc>
          <w:tcPr>
            <w:tcW w:w="4536" w:type="dxa"/>
          </w:tcPr>
          <w:p w14:paraId="7B8DD374" w14:textId="77777777" w:rsidR="005432EB" w:rsidRPr="0070394C" w:rsidRDefault="005432EB" w:rsidP="0001143E">
            <w:pPr>
              <w:pStyle w:val="TAL"/>
              <w:rPr>
                <w:rFonts w:cs="Arial"/>
                <w:color w:val="000000" w:themeColor="text1"/>
              </w:rPr>
            </w:pPr>
            <w:r w:rsidRPr="0070394C">
              <w:rPr>
                <w:rFonts w:cs="v4.2.0"/>
                <w:color w:val="000000" w:themeColor="text1"/>
              </w:rPr>
              <w:t>±3.0 dB</w:t>
            </w:r>
          </w:p>
        </w:tc>
        <w:tc>
          <w:tcPr>
            <w:tcW w:w="2721" w:type="dxa"/>
          </w:tcPr>
          <w:p w14:paraId="0AF5F1E5" w14:textId="77777777" w:rsidR="005432EB" w:rsidRPr="0070394C" w:rsidDel="002B4972" w:rsidRDefault="005432EB" w:rsidP="0001143E">
            <w:pPr>
              <w:pStyle w:val="TAL"/>
              <w:rPr>
                <w:rFonts w:cs="Arial"/>
                <w:color w:val="000000" w:themeColor="text1"/>
              </w:rPr>
            </w:pPr>
          </w:p>
        </w:tc>
      </w:tr>
      <w:tr w:rsidR="0070394C" w:rsidRPr="0070394C" w14:paraId="22E05112" w14:textId="77777777" w:rsidTr="0001143E">
        <w:trPr>
          <w:cantSplit/>
          <w:jc w:val="center"/>
        </w:trPr>
        <w:tc>
          <w:tcPr>
            <w:tcW w:w="2436" w:type="dxa"/>
          </w:tcPr>
          <w:p w14:paraId="727E22EE" w14:textId="77777777" w:rsidR="005432EB" w:rsidRPr="0070394C" w:rsidRDefault="005432EB" w:rsidP="0001143E">
            <w:pPr>
              <w:pStyle w:val="TAL"/>
              <w:tabs>
                <w:tab w:val="left" w:pos="523"/>
              </w:tabs>
              <w:rPr>
                <w:rFonts w:cs="v4.2.0"/>
                <w:color w:val="000000" w:themeColor="text1"/>
              </w:rPr>
            </w:pPr>
            <w:r w:rsidRPr="0070394C">
              <w:rPr>
                <w:rFonts w:cs="Arial"/>
                <w:color w:val="000000" w:themeColor="text1"/>
              </w:rPr>
              <w:t>6.6.5 Operating band unwanted emissions</w:t>
            </w:r>
          </w:p>
        </w:tc>
        <w:tc>
          <w:tcPr>
            <w:tcW w:w="4536" w:type="dxa"/>
          </w:tcPr>
          <w:p w14:paraId="6C0EEEA2" w14:textId="77777777" w:rsidR="005432EB" w:rsidRPr="0070394C" w:rsidRDefault="005432EB" w:rsidP="0001143E">
            <w:pPr>
              <w:pStyle w:val="TAL"/>
              <w:rPr>
                <w:rFonts w:cs="v4.2.0"/>
                <w:color w:val="000000" w:themeColor="text1"/>
              </w:rPr>
            </w:pPr>
            <w:r w:rsidRPr="0070394C">
              <w:rPr>
                <w:rFonts w:cs="Arial"/>
                <w:color w:val="000000" w:themeColor="text1"/>
              </w:rPr>
              <w:t>±1.5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13E5A588" w14:textId="77777777" w:rsidR="005432EB" w:rsidRPr="0070394C" w:rsidDel="006575B2"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1.8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6C0BFC70" w14:textId="77777777" w:rsidR="005432EB" w:rsidRPr="0070394C" w:rsidDel="006575B2" w:rsidRDefault="005432EB" w:rsidP="0001143E">
            <w:pPr>
              <w:pStyle w:val="TAL"/>
              <w:rPr>
                <w:rFonts w:cs="Arial"/>
                <w:color w:val="000000" w:themeColor="text1"/>
              </w:rPr>
            </w:pPr>
          </w:p>
        </w:tc>
      </w:tr>
      <w:tr w:rsidR="0070394C" w:rsidRPr="0070394C" w14:paraId="17323524" w14:textId="77777777" w:rsidTr="0001143E">
        <w:trPr>
          <w:cantSplit/>
          <w:jc w:val="center"/>
        </w:trPr>
        <w:tc>
          <w:tcPr>
            <w:tcW w:w="2436" w:type="dxa"/>
          </w:tcPr>
          <w:p w14:paraId="1292E719"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6.6.2 Occupied bandwidth</w:t>
            </w:r>
          </w:p>
        </w:tc>
        <w:tc>
          <w:tcPr>
            <w:tcW w:w="4536" w:type="dxa"/>
          </w:tcPr>
          <w:p w14:paraId="28B86F78" w14:textId="77777777" w:rsidR="005432EB" w:rsidRPr="0070394C" w:rsidRDefault="005432EB" w:rsidP="0001143E">
            <w:pPr>
              <w:pStyle w:val="TAL"/>
              <w:rPr>
                <w:rFonts w:cs="Arial"/>
                <w:color w:val="000000" w:themeColor="text1"/>
              </w:rPr>
            </w:pPr>
            <w:r w:rsidRPr="0070394C">
              <w:rPr>
                <w:rFonts w:cs="Arial"/>
                <w:b/>
                <w:color w:val="000000" w:themeColor="text1"/>
              </w:rPr>
              <w:t>For E-UTRA:</w:t>
            </w:r>
            <w:r w:rsidRPr="0070394C">
              <w:rPr>
                <w:rFonts w:cs="Arial"/>
                <w:color w:val="000000" w:themeColor="text1"/>
              </w:rPr>
              <w:br/>
              <w:t>1.4 MHz, 3 MHz Channel BW: ±30 kHz</w:t>
            </w:r>
          </w:p>
          <w:p w14:paraId="469909B6" w14:textId="77777777" w:rsidR="005432EB" w:rsidRPr="0070394C" w:rsidRDefault="005432EB" w:rsidP="0001143E">
            <w:pPr>
              <w:pStyle w:val="TAL"/>
              <w:rPr>
                <w:rFonts w:cs="Arial"/>
                <w:color w:val="000000" w:themeColor="text1"/>
              </w:rPr>
            </w:pPr>
            <w:r w:rsidRPr="0070394C">
              <w:rPr>
                <w:rFonts w:cs="Arial"/>
                <w:color w:val="000000" w:themeColor="text1"/>
              </w:rPr>
              <w:t>5 MHz, 10 MHz Channel BW: ±100 kHz</w:t>
            </w:r>
          </w:p>
          <w:p w14:paraId="78167104" w14:textId="77777777" w:rsidR="005432EB" w:rsidRPr="0070394C" w:rsidRDefault="005432EB" w:rsidP="0001143E">
            <w:pPr>
              <w:pStyle w:val="TAL"/>
              <w:rPr>
                <w:rFonts w:cs="Arial"/>
                <w:color w:val="000000" w:themeColor="text1"/>
              </w:rPr>
            </w:pPr>
            <w:r w:rsidRPr="0070394C">
              <w:rPr>
                <w:rFonts w:cs="Arial"/>
                <w:color w:val="000000" w:themeColor="text1"/>
              </w:rPr>
              <w:t>15 MHz, 20 MHz: Channel BW: ±300 kHz</w:t>
            </w:r>
            <w:r w:rsidRPr="0070394C">
              <w:rPr>
                <w:rFonts w:cs="Arial"/>
                <w:color w:val="000000" w:themeColor="text1"/>
              </w:rPr>
              <w:br/>
            </w:r>
          </w:p>
          <w:p w14:paraId="0FFAA7DC" w14:textId="77777777" w:rsidR="005432EB" w:rsidRPr="0070394C" w:rsidRDefault="005432EB" w:rsidP="0001143E">
            <w:pPr>
              <w:pStyle w:val="TAL"/>
              <w:rPr>
                <w:rFonts w:cs="Arial"/>
                <w:b/>
                <w:color w:val="000000" w:themeColor="text1"/>
              </w:rPr>
            </w:pPr>
            <w:r w:rsidRPr="0070394C">
              <w:rPr>
                <w:rFonts w:cs="Arial"/>
                <w:b/>
                <w:color w:val="000000" w:themeColor="text1"/>
              </w:rPr>
              <w:t>For UTRA:</w:t>
            </w:r>
          </w:p>
          <w:p w14:paraId="1E064AB6" w14:textId="77777777" w:rsidR="005432EB" w:rsidRPr="0070394C" w:rsidRDefault="005432EB" w:rsidP="0001143E">
            <w:pPr>
              <w:pStyle w:val="TAL"/>
              <w:rPr>
                <w:rFonts w:cs="Arial"/>
                <w:color w:val="000000" w:themeColor="text1"/>
              </w:rPr>
            </w:pPr>
            <w:r w:rsidRPr="0070394C">
              <w:rPr>
                <w:rFonts w:cs="Arial"/>
                <w:color w:val="000000" w:themeColor="text1"/>
              </w:rPr>
              <w:t>±100 kHz</w:t>
            </w:r>
          </w:p>
          <w:p w14:paraId="726CECE6" w14:textId="77777777" w:rsidR="005432EB" w:rsidRPr="0070394C" w:rsidRDefault="005432EB" w:rsidP="0001143E">
            <w:pPr>
              <w:pStyle w:val="TAL"/>
              <w:rPr>
                <w:rFonts w:cs="Arial"/>
                <w:color w:val="000000" w:themeColor="text1"/>
              </w:rPr>
            </w:pPr>
          </w:p>
          <w:p w14:paraId="78AD0BAF" w14:textId="77777777" w:rsidR="007D061B" w:rsidRPr="0070394C" w:rsidRDefault="005432EB" w:rsidP="0001143E">
            <w:pPr>
              <w:pStyle w:val="TAL"/>
              <w:rPr>
                <w:rFonts w:cs="Arial"/>
                <w:b/>
                <w:color w:val="000000" w:themeColor="text1"/>
              </w:rPr>
            </w:pPr>
            <w:r w:rsidRPr="0070394C">
              <w:rPr>
                <w:rFonts w:cs="Arial"/>
                <w:b/>
                <w:color w:val="000000" w:themeColor="text1"/>
              </w:rPr>
              <w:t>For NR:</w:t>
            </w:r>
          </w:p>
          <w:p w14:paraId="5B5DBC09" w14:textId="21A62AFE" w:rsidR="005432EB" w:rsidRPr="0070394C" w:rsidRDefault="005432EB" w:rsidP="0001143E">
            <w:pPr>
              <w:pStyle w:val="TAL"/>
              <w:rPr>
                <w:color w:val="000000" w:themeColor="text1"/>
                <w:lang w:eastAsia="ja-JP"/>
              </w:rPr>
            </w:pPr>
            <w:r w:rsidRPr="0070394C">
              <w:rPr>
                <w:color w:val="000000" w:themeColor="text1"/>
                <w:lang w:eastAsia="ja-JP"/>
              </w:rPr>
              <w:t>5</w:t>
            </w:r>
            <w:r w:rsidRPr="0070394C">
              <w:rPr>
                <w:color w:val="000000" w:themeColor="text1"/>
                <w:lang w:eastAsia="zh-CN"/>
              </w:rPr>
              <w:t xml:space="preserve"> </w:t>
            </w:r>
            <w:r w:rsidRPr="0070394C">
              <w:rPr>
                <w:color w:val="000000" w:themeColor="text1"/>
                <w:lang w:eastAsia="ja-JP"/>
              </w:rPr>
              <w:t>MHz, 10</w:t>
            </w:r>
            <w:r w:rsidRPr="0070394C">
              <w:rPr>
                <w:color w:val="000000" w:themeColor="text1"/>
                <w:lang w:eastAsia="zh-CN"/>
              </w:rPr>
              <w:t xml:space="preserve"> </w:t>
            </w:r>
            <w:r w:rsidRPr="0070394C">
              <w:rPr>
                <w:color w:val="000000" w:themeColor="text1"/>
                <w:lang w:eastAsia="ja-JP"/>
              </w:rPr>
              <w:t xml:space="preserve">MHz </w:t>
            </w:r>
            <w:r w:rsidRPr="0070394C">
              <w:rPr>
                <w:color w:val="000000" w:themeColor="text1"/>
                <w:lang w:eastAsia="zh-CN"/>
              </w:rPr>
              <w:t xml:space="preserve">BS </w:t>
            </w:r>
            <w:r w:rsidRPr="0070394C">
              <w:rPr>
                <w:color w:val="000000" w:themeColor="text1"/>
                <w:lang w:eastAsia="ja-JP"/>
              </w:rPr>
              <w:t xml:space="preserve">Channel BW: </w:t>
            </w:r>
            <w:r w:rsidRPr="0070394C">
              <w:rPr>
                <w:color w:val="000000" w:themeColor="text1"/>
              </w:rPr>
              <w:t>±</w:t>
            </w:r>
            <w:r w:rsidRPr="0070394C">
              <w:rPr>
                <w:color w:val="000000" w:themeColor="text1"/>
                <w:lang w:eastAsia="ja-JP"/>
              </w:rPr>
              <w:t>100</w:t>
            </w:r>
            <w:r w:rsidRPr="0070394C">
              <w:rPr>
                <w:color w:val="000000" w:themeColor="text1"/>
                <w:lang w:eastAsia="zh-CN"/>
              </w:rPr>
              <w:t xml:space="preserve"> </w:t>
            </w:r>
            <w:r w:rsidRPr="0070394C">
              <w:rPr>
                <w:color w:val="000000" w:themeColor="text1"/>
                <w:lang w:eastAsia="ja-JP"/>
              </w:rPr>
              <w:t>kHz</w:t>
            </w:r>
          </w:p>
          <w:p w14:paraId="36038448" w14:textId="77777777" w:rsidR="005432EB" w:rsidRPr="0070394C" w:rsidRDefault="005432EB" w:rsidP="0001143E">
            <w:pPr>
              <w:pStyle w:val="TAL"/>
              <w:rPr>
                <w:color w:val="000000" w:themeColor="text1"/>
                <w:lang w:eastAsia="ja-JP"/>
              </w:rPr>
            </w:pPr>
            <w:r w:rsidRPr="0070394C">
              <w:rPr>
                <w:color w:val="000000" w:themeColor="text1"/>
                <w:lang w:eastAsia="ja-JP"/>
              </w:rPr>
              <w:t>15</w:t>
            </w:r>
            <w:r w:rsidRPr="0070394C">
              <w:rPr>
                <w:color w:val="000000" w:themeColor="text1"/>
                <w:lang w:eastAsia="zh-CN"/>
              </w:rPr>
              <w:t xml:space="preserve"> </w:t>
            </w:r>
            <w:r w:rsidRPr="0070394C">
              <w:rPr>
                <w:color w:val="000000" w:themeColor="text1"/>
                <w:lang w:eastAsia="ja-JP"/>
              </w:rPr>
              <w:t xml:space="preserve">MHz, </w:t>
            </w:r>
            <w:r w:rsidRPr="0070394C">
              <w:rPr>
                <w:color w:val="000000" w:themeColor="text1"/>
                <w:lang w:eastAsia="zh-CN"/>
              </w:rPr>
              <w:t xml:space="preserve">20 MHz, 25 MHz, 30 MHz, 40 MHz, 50 </w:t>
            </w:r>
            <w:r w:rsidRPr="0070394C">
              <w:rPr>
                <w:color w:val="000000" w:themeColor="text1"/>
                <w:lang w:eastAsia="ja-JP"/>
              </w:rPr>
              <w:t>MHz</w:t>
            </w:r>
            <w:r w:rsidRPr="0070394C">
              <w:rPr>
                <w:color w:val="000000" w:themeColor="text1"/>
                <w:lang w:eastAsia="zh-CN"/>
              </w:rPr>
              <w:t xml:space="preserve"> BS </w:t>
            </w:r>
            <w:r w:rsidRPr="0070394C">
              <w:rPr>
                <w:color w:val="000000" w:themeColor="text1"/>
                <w:lang w:eastAsia="ja-JP"/>
              </w:rPr>
              <w:t xml:space="preserve">Channel BW: </w:t>
            </w:r>
            <w:r w:rsidRPr="0070394C">
              <w:rPr>
                <w:color w:val="000000" w:themeColor="text1"/>
              </w:rPr>
              <w:t>±</w:t>
            </w:r>
            <w:r w:rsidRPr="0070394C">
              <w:rPr>
                <w:color w:val="000000" w:themeColor="text1"/>
                <w:lang w:eastAsia="ja-JP"/>
              </w:rPr>
              <w:t>300</w:t>
            </w:r>
            <w:r w:rsidRPr="0070394C">
              <w:rPr>
                <w:color w:val="000000" w:themeColor="text1"/>
                <w:lang w:eastAsia="zh-CN"/>
              </w:rPr>
              <w:t xml:space="preserve"> </w:t>
            </w:r>
            <w:r w:rsidRPr="0070394C">
              <w:rPr>
                <w:color w:val="000000" w:themeColor="text1"/>
                <w:lang w:eastAsia="ja-JP"/>
              </w:rPr>
              <w:t>kHz</w:t>
            </w:r>
          </w:p>
          <w:p w14:paraId="3FF67DEC" w14:textId="77777777" w:rsidR="005432EB" w:rsidRPr="0070394C" w:rsidRDefault="005432EB" w:rsidP="0001143E">
            <w:pPr>
              <w:pStyle w:val="TAL"/>
              <w:rPr>
                <w:rFonts w:cs="Arial"/>
                <w:color w:val="000000" w:themeColor="text1"/>
              </w:rPr>
            </w:pPr>
            <w:r w:rsidRPr="0070394C">
              <w:rPr>
                <w:color w:val="000000" w:themeColor="text1"/>
                <w:lang w:eastAsia="zh-CN"/>
              </w:rPr>
              <w:t xml:space="preserve">60 MHz, 70 MHz, 80 MHz, 90 MHz, 100 MHz BS </w:t>
            </w:r>
            <w:r w:rsidRPr="0070394C">
              <w:rPr>
                <w:color w:val="000000" w:themeColor="text1"/>
                <w:lang w:eastAsia="ja-JP"/>
              </w:rPr>
              <w:t>Channel BW</w:t>
            </w:r>
            <w:r w:rsidRPr="0070394C">
              <w:rPr>
                <w:color w:val="000000" w:themeColor="text1"/>
                <w:lang w:eastAsia="zh-CN"/>
              </w:rPr>
              <w:t xml:space="preserve">: </w:t>
            </w:r>
            <w:r w:rsidRPr="0070394C">
              <w:rPr>
                <w:color w:val="000000" w:themeColor="text1"/>
              </w:rPr>
              <w:t>±600</w:t>
            </w:r>
            <w:r w:rsidRPr="0070394C">
              <w:rPr>
                <w:color w:val="000000" w:themeColor="text1"/>
                <w:lang w:eastAsia="zh-CN"/>
              </w:rPr>
              <w:t xml:space="preserve"> kHz</w:t>
            </w:r>
          </w:p>
        </w:tc>
        <w:tc>
          <w:tcPr>
            <w:tcW w:w="2721" w:type="dxa"/>
          </w:tcPr>
          <w:p w14:paraId="6E499050" w14:textId="77777777" w:rsidR="005432EB" w:rsidRPr="0070394C" w:rsidRDefault="005432EB" w:rsidP="0001143E">
            <w:pPr>
              <w:pStyle w:val="TAL"/>
              <w:rPr>
                <w:rFonts w:cs="Arial"/>
                <w:color w:val="000000" w:themeColor="text1"/>
              </w:rPr>
            </w:pPr>
          </w:p>
        </w:tc>
      </w:tr>
      <w:tr w:rsidR="0070394C" w:rsidRPr="0070394C" w14:paraId="5E8A7B70" w14:textId="77777777" w:rsidTr="0001143E">
        <w:trPr>
          <w:cantSplit/>
          <w:jc w:val="center"/>
        </w:trPr>
        <w:tc>
          <w:tcPr>
            <w:tcW w:w="2436" w:type="dxa"/>
          </w:tcPr>
          <w:p w14:paraId="7C2D6517" w14:textId="77777777" w:rsidR="005432EB" w:rsidRPr="0070394C" w:rsidRDefault="005432EB" w:rsidP="0001143E">
            <w:pPr>
              <w:pStyle w:val="TAL"/>
              <w:tabs>
                <w:tab w:val="left" w:pos="523"/>
              </w:tabs>
              <w:rPr>
                <w:rFonts w:cs="Arial"/>
                <w:color w:val="000000" w:themeColor="text1"/>
              </w:rPr>
            </w:pPr>
            <w:r w:rsidRPr="0070394C">
              <w:rPr>
                <w:rFonts w:cs="Arial"/>
                <w:color w:val="000000" w:themeColor="text1"/>
              </w:rPr>
              <w:t>6.6.3 Adjacent Channel Leakage power Ratio (ACLR)</w:t>
            </w:r>
          </w:p>
        </w:tc>
        <w:tc>
          <w:tcPr>
            <w:tcW w:w="4536" w:type="dxa"/>
          </w:tcPr>
          <w:p w14:paraId="748C1A57"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Relative ACLR:</w:t>
            </w:r>
          </w:p>
          <w:p w14:paraId="3DDB6687"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BW ≤ 20MHz:</w:t>
            </w:r>
            <w:r w:rsidRPr="0070394C">
              <w:rPr>
                <w:rFonts w:cs="Arial"/>
                <w:color w:val="000000" w:themeColor="text1"/>
              </w:rPr>
              <w:t xml:space="preserve"> ±0.8 dB</w:t>
            </w:r>
          </w:p>
          <w:p w14:paraId="24F92AAD" w14:textId="77777777" w:rsidR="005432EB" w:rsidRPr="0070394C" w:rsidRDefault="005432EB" w:rsidP="0001143E">
            <w:pPr>
              <w:pStyle w:val="TAL"/>
              <w:rPr>
                <w:rFonts w:cs="Arial"/>
                <w:color w:val="000000" w:themeColor="text1"/>
              </w:rPr>
            </w:pPr>
            <w:r w:rsidRPr="0070394C">
              <w:rPr>
                <w:rFonts w:cs="Arial"/>
                <w:color w:val="000000" w:themeColor="text1"/>
                <w:lang w:eastAsia="ja-JP"/>
              </w:rPr>
              <w:t xml:space="preserve">BW &gt; 20MHz: </w:t>
            </w:r>
            <w:r w:rsidRPr="0070394C">
              <w:rPr>
                <w:rFonts w:cs="Arial"/>
                <w:color w:val="000000" w:themeColor="text1"/>
              </w:rPr>
              <w:t>±</w:t>
            </w:r>
            <w:r w:rsidRPr="0070394C">
              <w:rPr>
                <w:rFonts w:cs="Arial"/>
                <w:color w:val="000000" w:themeColor="text1"/>
                <w:lang w:eastAsia="ja-JP"/>
              </w:rPr>
              <w:t>1.2</w:t>
            </w:r>
            <w:r w:rsidRPr="0070394C">
              <w:rPr>
                <w:rFonts w:cs="Arial"/>
                <w:color w:val="000000" w:themeColor="text1"/>
              </w:rPr>
              <w:t xml:space="preserve"> dB</w:t>
            </w:r>
          </w:p>
          <w:p w14:paraId="05E6FC54" w14:textId="77777777" w:rsidR="005432EB" w:rsidRPr="0070394C" w:rsidRDefault="005432EB" w:rsidP="0001143E">
            <w:pPr>
              <w:pStyle w:val="TAL"/>
              <w:rPr>
                <w:rFonts w:cs="Arial"/>
                <w:color w:val="000000" w:themeColor="text1"/>
              </w:rPr>
            </w:pPr>
          </w:p>
          <w:p w14:paraId="096ACEF4" w14:textId="77777777" w:rsidR="005432EB" w:rsidRPr="0070394C" w:rsidRDefault="005432EB" w:rsidP="0001143E">
            <w:pPr>
              <w:pStyle w:val="TAL"/>
              <w:rPr>
                <w:rFonts w:cs="Arial"/>
                <w:color w:val="000000" w:themeColor="text1"/>
              </w:rPr>
            </w:pPr>
            <w:r w:rsidRPr="0070394C">
              <w:rPr>
                <w:rFonts w:cs="Arial"/>
                <w:color w:val="000000" w:themeColor="text1"/>
              </w:rPr>
              <w:t>ACLR Absolute power ±2.0 dB, f ≤ 3.0 GHz</w:t>
            </w:r>
          </w:p>
          <w:p w14:paraId="61920F1A" w14:textId="77777777" w:rsidR="005432EB" w:rsidRPr="0070394C" w:rsidRDefault="005432EB" w:rsidP="0001143E">
            <w:pPr>
              <w:pStyle w:val="TAL"/>
              <w:rPr>
                <w:rFonts w:cs="Arial"/>
                <w:color w:val="000000" w:themeColor="text1"/>
              </w:rPr>
            </w:pPr>
            <w:r w:rsidRPr="0070394C">
              <w:rPr>
                <w:rFonts w:cs="Arial"/>
                <w:color w:val="000000" w:themeColor="text1"/>
              </w:rPr>
              <w:t>ACLR Absolute power ±2.5 dB, 3.0 GHz &lt; f ≤ 4.2 GHz</w:t>
            </w:r>
          </w:p>
          <w:p w14:paraId="3B5A3595" w14:textId="77777777" w:rsidR="005432EB" w:rsidRPr="0070394C" w:rsidRDefault="005432EB" w:rsidP="0001143E">
            <w:pPr>
              <w:pStyle w:val="TAL"/>
              <w:rPr>
                <w:rFonts w:cs="Arial"/>
                <w:color w:val="000000" w:themeColor="text1"/>
              </w:rPr>
            </w:pPr>
          </w:p>
          <w:p w14:paraId="0EC66681" w14:textId="77777777" w:rsidR="005432EB" w:rsidRPr="0070394C" w:rsidRDefault="005432EB" w:rsidP="0001143E">
            <w:pPr>
              <w:pStyle w:val="TAL"/>
              <w:rPr>
                <w:rFonts w:cs="Arial"/>
                <w:color w:val="000000" w:themeColor="text1"/>
              </w:rPr>
            </w:pPr>
            <w:r w:rsidRPr="0070394C">
              <w:rPr>
                <w:rFonts w:cs="Arial"/>
                <w:color w:val="000000" w:themeColor="text1"/>
              </w:rPr>
              <w:t>Relative CACLR</w:t>
            </w:r>
          </w:p>
          <w:p w14:paraId="6C572061" w14:textId="77777777" w:rsidR="005432EB" w:rsidRPr="0070394C" w:rsidRDefault="005432EB" w:rsidP="0001143E">
            <w:pPr>
              <w:pStyle w:val="TAL"/>
              <w:rPr>
                <w:rFonts w:cs="Arial"/>
                <w:color w:val="000000" w:themeColor="text1"/>
                <w:lang w:eastAsia="ja-JP"/>
              </w:rPr>
            </w:pPr>
            <w:r w:rsidRPr="0070394C">
              <w:rPr>
                <w:rFonts w:cs="Arial"/>
                <w:color w:val="000000" w:themeColor="text1"/>
                <w:lang w:eastAsia="ja-JP"/>
              </w:rPr>
              <w:t>BW ≤ 20MHz:</w:t>
            </w:r>
            <w:r w:rsidRPr="0070394C">
              <w:rPr>
                <w:rFonts w:cs="Arial"/>
                <w:color w:val="000000" w:themeColor="text1"/>
              </w:rPr>
              <w:t xml:space="preserve"> ±0.8 dB</w:t>
            </w:r>
          </w:p>
          <w:p w14:paraId="658207F2" w14:textId="77777777" w:rsidR="005432EB" w:rsidRPr="0070394C" w:rsidRDefault="005432EB" w:rsidP="0001143E">
            <w:pPr>
              <w:pStyle w:val="TAL"/>
              <w:rPr>
                <w:rFonts w:cs="Arial"/>
                <w:color w:val="000000" w:themeColor="text1"/>
              </w:rPr>
            </w:pPr>
            <w:r w:rsidRPr="0070394C">
              <w:rPr>
                <w:rFonts w:cs="Arial"/>
                <w:color w:val="000000" w:themeColor="text1"/>
                <w:lang w:eastAsia="ja-JP"/>
              </w:rPr>
              <w:t xml:space="preserve">BW &gt; 20MHz: </w:t>
            </w:r>
            <w:r w:rsidRPr="0070394C">
              <w:rPr>
                <w:rFonts w:cs="Arial"/>
                <w:color w:val="000000" w:themeColor="text1"/>
              </w:rPr>
              <w:t>±</w:t>
            </w:r>
            <w:r w:rsidRPr="0070394C">
              <w:rPr>
                <w:rFonts w:cs="Arial"/>
                <w:color w:val="000000" w:themeColor="text1"/>
                <w:lang w:eastAsia="ja-JP"/>
              </w:rPr>
              <w:t>1.2</w:t>
            </w:r>
            <w:r w:rsidRPr="0070394C">
              <w:rPr>
                <w:rFonts w:cs="Arial"/>
                <w:color w:val="000000" w:themeColor="text1"/>
              </w:rPr>
              <w:t xml:space="preserve"> dB</w:t>
            </w:r>
          </w:p>
          <w:p w14:paraId="4877BF88" w14:textId="77777777" w:rsidR="005432EB" w:rsidRPr="0070394C" w:rsidRDefault="005432EB" w:rsidP="0001143E">
            <w:pPr>
              <w:pStyle w:val="TAL"/>
              <w:rPr>
                <w:rFonts w:cs="Arial"/>
                <w:color w:val="000000" w:themeColor="text1"/>
              </w:rPr>
            </w:pPr>
          </w:p>
          <w:p w14:paraId="34FB9E79" w14:textId="77777777" w:rsidR="005432EB" w:rsidRPr="0070394C" w:rsidRDefault="005432EB" w:rsidP="0001143E">
            <w:pPr>
              <w:pStyle w:val="TAL"/>
              <w:rPr>
                <w:rFonts w:cs="v4.2.0"/>
                <w:color w:val="000000" w:themeColor="text1"/>
              </w:rPr>
            </w:pPr>
            <w:r w:rsidRPr="0070394C">
              <w:rPr>
                <w:rFonts w:cs="Arial"/>
                <w:color w:val="000000" w:themeColor="text1"/>
              </w:rPr>
              <w:t>CACLR absolute power ±2.0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33FB482C" w14:textId="77777777" w:rsidR="005432EB" w:rsidRPr="0070394C" w:rsidRDefault="005432EB" w:rsidP="0001143E">
            <w:pPr>
              <w:pStyle w:val="TAL"/>
              <w:rPr>
                <w:rFonts w:cs="Arial"/>
                <w:color w:val="000000" w:themeColor="text1"/>
                <w:u w:val="single"/>
              </w:rPr>
            </w:pPr>
            <w:r w:rsidRPr="0070394C">
              <w:rPr>
                <w:rFonts w:cs="Arial"/>
                <w:color w:val="000000" w:themeColor="text1"/>
              </w:rPr>
              <w:t>CACLR absolute power ±</w:t>
            </w:r>
            <w:r w:rsidRPr="0070394C">
              <w:rPr>
                <w:rFonts w:cs="v4.2.0"/>
                <w:color w:val="000000" w:themeColor="text1"/>
              </w:rPr>
              <w:t xml:space="preserve">2.5 dB, 3.0 GHz &lt; f </w:t>
            </w:r>
            <w:r w:rsidRPr="0070394C">
              <w:rPr>
                <w:rFonts w:cs="Arial"/>
                <w:color w:val="000000" w:themeColor="text1"/>
              </w:rPr>
              <w:t>≤</w:t>
            </w:r>
            <w:r w:rsidRPr="0070394C">
              <w:rPr>
                <w:rFonts w:cs="v4.2.0"/>
                <w:color w:val="000000" w:themeColor="text1"/>
              </w:rPr>
              <w:t xml:space="preserve"> 4.2 GHz</w:t>
            </w:r>
          </w:p>
        </w:tc>
        <w:tc>
          <w:tcPr>
            <w:tcW w:w="2721" w:type="dxa"/>
          </w:tcPr>
          <w:p w14:paraId="4A0C8D03" w14:textId="77777777" w:rsidR="005432EB" w:rsidRPr="0070394C" w:rsidRDefault="005432EB" w:rsidP="0001143E">
            <w:pPr>
              <w:pStyle w:val="TAL"/>
              <w:rPr>
                <w:rFonts w:cs="Arial"/>
                <w:color w:val="000000" w:themeColor="text1"/>
              </w:rPr>
            </w:pPr>
          </w:p>
        </w:tc>
      </w:tr>
      <w:tr w:rsidR="005432EB" w:rsidRPr="0070394C" w14:paraId="3445B374" w14:textId="77777777" w:rsidTr="0001143E">
        <w:trPr>
          <w:cantSplit/>
          <w:jc w:val="center"/>
        </w:trPr>
        <w:tc>
          <w:tcPr>
            <w:tcW w:w="2436" w:type="dxa"/>
          </w:tcPr>
          <w:p w14:paraId="0A399439" w14:textId="77777777" w:rsidR="007D061B" w:rsidRPr="0070394C" w:rsidRDefault="005432EB" w:rsidP="0001143E">
            <w:pPr>
              <w:pStyle w:val="TAL"/>
              <w:tabs>
                <w:tab w:val="left" w:pos="523"/>
              </w:tabs>
              <w:rPr>
                <w:rFonts w:cs="Arial"/>
                <w:color w:val="000000" w:themeColor="text1"/>
              </w:rPr>
            </w:pPr>
            <w:r w:rsidRPr="0070394C">
              <w:rPr>
                <w:rFonts w:cs="Arial"/>
                <w:color w:val="000000" w:themeColor="text1"/>
              </w:rPr>
              <w:t>6.7 Transmitter intermodulation</w:t>
            </w:r>
          </w:p>
          <w:p w14:paraId="1988820D" w14:textId="5DF7FE49" w:rsidR="005432EB" w:rsidRPr="0070394C" w:rsidRDefault="005432EB" w:rsidP="0001143E">
            <w:pPr>
              <w:pStyle w:val="TAL"/>
              <w:tabs>
                <w:tab w:val="left" w:pos="523"/>
              </w:tabs>
              <w:rPr>
                <w:rFonts w:cs="Arial"/>
                <w:color w:val="000000" w:themeColor="text1"/>
              </w:rPr>
            </w:pPr>
            <w:r w:rsidRPr="0070394C">
              <w:rPr>
                <w:rFonts w:cs="Arial"/>
                <w:color w:val="000000" w:themeColor="text1"/>
              </w:rPr>
              <w:t>(interferer requirements)</w:t>
            </w:r>
          </w:p>
          <w:p w14:paraId="24F1ECDE" w14:textId="77777777" w:rsidR="005432EB" w:rsidRPr="0070394C" w:rsidDel="006575B2" w:rsidRDefault="005432EB" w:rsidP="0001143E">
            <w:pPr>
              <w:pStyle w:val="TAL"/>
              <w:tabs>
                <w:tab w:val="left" w:pos="523"/>
              </w:tabs>
              <w:rPr>
                <w:rFonts w:cs="Arial"/>
                <w:color w:val="000000" w:themeColor="text1"/>
              </w:rPr>
            </w:pPr>
            <w:r w:rsidRPr="0070394C">
              <w:rPr>
                <w:rFonts w:cs="Arial"/>
                <w:color w:val="000000" w:themeColor="text1"/>
              </w:rPr>
              <w:t>This tolerance applies to the stimulus and not the measurements defined in 6.6.6, 6.6.5 and 6.6.3</w:t>
            </w:r>
          </w:p>
        </w:tc>
        <w:tc>
          <w:tcPr>
            <w:tcW w:w="4536" w:type="dxa"/>
          </w:tcPr>
          <w:p w14:paraId="7018B758" w14:textId="77777777" w:rsidR="005432EB" w:rsidRPr="0070394C" w:rsidRDefault="005432EB" w:rsidP="0001143E">
            <w:pPr>
              <w:pStyle w:val="TAL"/>
              <w:rPr>
                <w:rFonts w:cs="Arial"/>
                <w:color w:val="000000" w:themeColor="text1"/>
              </w:rPr>
            </w:pPr>
            <w:r w:rsidRPr="0070394C">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70394C" w:rsidRDefault="005432EB" w:rsidP="0001143E">
            <w:pPr>
              <w:pStyle w:val="TAL"/>
              <w:rPr>
                <w:rFonts w:cs="Arial"/>
                <w:color w:val="000000" w:themeColor="text1"/>
              </w:rPr>
            </w:pPr>
          </w:p>
          <w:p w14:paraId="1FE96360" w14:textId="77777777" w:rsidR="005432EB" w:rsidRPr="0070394C" w:rsidDel="006575B2" w:rsidRDefault="005432EB" w:rsidP="0001143E">
            <w:pPr>
              <w:pStyle w:val="TAL"/>
              <w:rPr>
                <w:rFonts w:cs="Arial"/>
                <w:color w:val="000000" w:themeColor="text1"/>
              </w:rPr>
            </w:pPr>
            <w:r w:rsidRPr="0070394C">
              <w:rPr>
                <w:rFonts w:cs="Arial"/>
                <w:color w:val="000000" w:themeColor="text1"/>
              </w:rPr>
              <w:t>±1.0 dB</w:t>
            </w:r>
          </w:p>
        </w:tc>
        <w:tc>
          <w:tcPr>
            <w:tcW w:w="2721" w:type="dxa"/>
          </w:tcPr>
          <w:p w14:paraId="579618E3" w14:textId="77777777" w:rsidR="005432EB" w:rsidRPr="0070394C" w:rsidDel="006575B2" w:rsidRDefault="005432EB" w:rsidP="0001143E">
            <w:pPr>
              <w:pStyle w:val="TAL"/>
              <w:rPr>
                <w:rFonts w:cs="Arial"/>
                <w:color w:val="000000" w:themeColor="text1"/>
              </w:rPr>
            </w:pPr>
            <w:r w:rsidRPr="0070394C">
              <w:rPr>
                <w:rFonts w:cs="Arial"/>
                <w:color w:val="000000" w:themeColor="text1"/>
              </w:rPr>
              <w:t>The uncertainty of interferer has double the effect on the result due to the frequency offset</w:t>
            </w:r>
          </w:p>
        </w:tc>
      </w:tr>
    </w:tbl>
    <w:p w14:paraId="71022DB3" w14:textId="77777777" w:rsidR="005432EB" w:rsidRPr="0070394C" w:rsidRDefault="005432EB" w:rsidP="005432EB">
      <w:pPr>
        <w:rPr>
          <w:color w:val="000000" w:themeColor="text1"/>
        </w:rPr>
      </w:pPr>
    </w:p>
    <w:p w14:paraId="7BA00D95" w14:textId="77777777" w:rsidR="005432EB" w:rsidRPr="0070394C" w:rsidRDefault="005432EB" w:rsidP="005432EB">
      <w:pPr>
        <w:pStyle w:val="Heading4"/>
        <w:rPr>
          <w:color w:val="000000" w:themeColor="text1"/>
          <w:lang w:eastAsia="sv-SE"/>
        </w:rPr>
      </w:pPr>
      <w:bookmarkStart w:id="343" w:name="_Toc21095044"/>
      <w:bookmarkStart w:id="344" w:name="_Toc29766577"/>
      <w:bookmarkStart w:id="345" w:name="_Toc36040724"/>
      <w:bookmarkStart w:id="346" w:name="_Toc37228134"/>
      <w:bookmarkStart w:id="347" w:name="_Toc37228638"/>
      <w:bookmarkStart w:id="348" w:name="_Toc37229142"/>
      <w:bookmarkStart w:id="349" w:name="_Toc45906699"/>
      <w:bookmarkStart w:id="350" w:name="_Toc61116186"/>
      <w:bookmarkStart w:id="351" w:name="_Toc67054835"/>
      <w:bookmarkStart w:id="352" w:name="_Toc74763036"/>
      <w:bookmarkStart w:id="353" w:name="_Toc76505332"/>
      <w:bookmarkStart w:id="354" w:name="_Toc83109793"/>
      <w:bookmarkStart w:id="355" w:name="_Toc89875518"/>
      <w:bookmarkStart w:id="356" w:name="_Toc98707230"/>
      <w:bookmarkStart w:id="357" w:name="_Toc105697868"/>
      <w:bookmarkStart w:id="358" w:name="_Toc123141527"/>
      <w:bookmarkStart w:id="359" w:name="_Toc124165612"/>
      <w:bookmarkStart w:id="360" w:name="_Toc130919170"/>
      <w:bookmarkStart w:id="361" w:name="_Toc137305884"/>
      <w:bookmarkStart w:id="362" w:name="_Toc138890086"/>
      <w:bookmarkStart w:id="363" w:name="_Toc145093929"/>
      <w:bookmarkStart w:id="364" w:name="_Toc155240762"/>
      <w:bookmarkStart w:id="365" w:name="_Toc155241273"/>
      <w:bookmarkStart w:id="366" w:name="_Toc161847359"/>
      <w:bookmarkStart w:id="367" w:name="_Toc219541463"/>
      <w:r w:rsidRPr="0070394C">
        <w:rPr>
          <w:color w:val="000000" w:themeColor="text1"/>
          <w:lang w:eastAsia="sv-SE"/>
        </w:rPr>
        <w:t>4.1.</w:t>
      </w:r>
      <w:r w:rsidRPr="0070394C">
        <w:rPr>
          <w:color w:val="000000" w:themeColor="text1"/>
        </w:rPr>
        <w:t>2.3</w:t>
      </w:r>
      <w:r w:rsidRPr="0070394C">
        <w:rPr>
          <w:color w:val="000000" w:themeColor="text1"/>
          <w:lang w:eastAsia="sv-SE"/>
        </w:rPr>
        <w:tab/>
        <w:t xml:space="preserve">Measurement of </w:t>
      </w:r>
      <w:r w:rsidRPr="0070394C">
        <w:rPr>
          <w:color w:val="000000" w:themeColor="text1"/>
        </w:rPr>
        <w:t>receiver</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635FA26" w14:textId="77777777" w:rsidR="005432EB" w:rsidRPr="0070394C" w:rsidRDefault="005432EB" w:rsidP="005432EB">
      <w:pPr>
        <w:pStyle w:val="TH"/>
        <w:rPr>
          <w:color w:val="000000" w:themeColor="text1"/>
        </w:rPr>
      </w:pPr>
      <w:r w:rsidRPr="0070394C">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70394C" w:rsidRPr="0070394C" w14:paraId="616755D5" w14:textId="77777777" w:rsidTr="0001143E">
        <w:trPr>
          <w:cantSplit/>
          <w:tblHeader/>
          <w:jc w:val="center"/>
        </w:trPr>
        <w:tc>
          <w:tcPr>
            <w:tcW w:w="2143" w:type="dxa"/>
          </w:tcPr>
          <w:p w14:paraId="1FCA68BC" w14:textId="056D17BD" w:rsidR="005432EB" w:rsidRPr="0070394C" w:rsidRDefault="007D061B" w:rsidP="0001143E">
            <w:pPr>
              <w:pStyle w:val="TAH"/>
              <w:rPr>
                <w:rFonts w:cs="Arial"/>
                <w:color w:val="000000" w:themeColor="text1"/>
              </w:rPr>
            </w:pPr>
            <w:r w:rsidRPr="0070394C">
              <w:rPr>
                <w:rFonts w:cs="Arial"/>
                <w:color w:val="000000" w:themeColor="text1"/>
              </w:rPr>
              <w:t>Clause</w:t>
            </w:r>
          </w:p>
        </w:tc>
        <w:tc>
          <w:tcPr>
            <w:tcW w:w="3402" w:type="dxa"/>
          </w:tcPr>
          <w:p w14:paraId="3320C179" w14:textId="77777777" w:rsidR="005432EB" w:rsidRPr="0070394C" w:rsidRDefault="005432EB" w:rsidP="0001143E">
            <w:pPr>
              <w:pStyle w:val="TAH"/>
              <w:rPr>
                <w:rFonts w:cs="Arial"/>
                <w:color w:val="000000" w:themeColor="text1"/>
              </w:rPr>
            </w:pPr>
            <w:r w:rsidRPr="0070394C">
              <w:rPr>
                <w:rFonts w:cs="Arial"/>
                <w:color w:val="000000" w:themeColor="text1"/>
              </w:rPr>
              <w:t>Maximum Test System Uncertainty</w:t>
            </w:r>
          </w:p>
        </w:tc>
        <w:tc>
          <w:tcPr>
            <w:tcW w:w="3845" w:type="dxa"/>
          </w:tcPr>
          <w:p w14:paraId="0AAB1C3F" w14:textId="77777777" w:rsidR="005432EB" w:rsidRPr="0070394C" w:rsidRDefault="005432EB" w:rsidP="0001143E">
            <w:pPr>
              <w:pStyle w:val="TAH"/>
              <w:rPr>
                <w:rFonts w:cs="Arial"/>
                <w:color w:val="000000" w:themeColor="text1"/>
              </w:rPr>
            </w:pPr>
            <w:r w:rsidRPr="0070394C">
              <w:rPr>
                <w:rFonts w:cs="Arial"/>
                <w:color w:val="000000" w:themeColor="text1"/>
              </w:rPr>
              <w:t>Derivation of Test System Uncertainty</w:t>
            </w:r>
          </w:p>
        </w:tc>
      </w:tr>
      <w:tr w:rsidR="0070394C" w:rsidRPr="0070394C" w14:paraId="62324170" w14:textId="77777777" w:rsidTr="0001143E">
        <w:trPr>
          <w:cantSplit/>
          <w:jc w:val="center"/>
        </w:trPr>
        <w:tc>
          <w:tcPr>
            <w:tcW w:w="2143" w:type="dxa"/>
          </w:tcPr>
          <w:p w14:paraId="5454A804" w14:textId="77777777" w:rsidR="005432EB" w:rsidRPr="0070394C" w:rsidDel="006575B2" w:rsidRDefault="005432EB" w:rsidP="0001143E">
            <w:pPr>
              <w:pStyle w:val="TAL"/>
              <w:rPr>
                <w:rFonts w:cs="Arial"/>
                <w:color w:val="000000" w:themeColor="text1"/>
              </w:rPr>
            </w:pPr>
            <w:r w:rsidRPr="0070394C">
              <w:rPr>
                <w:rFonts w:cs="Arial"/>
                <w:color w:val="000000" w:themeColor="text1"/>
              </w:rPr>
              <w:t>7.4 Adjacent channel selectivity, general blocking and narrowband blocking</w:t>
            </w:r>
          </w:p>
        </w:tc>
        <w:tc>
          <w:tcPr>
            <w:tcW w:w="3402" w:type="dxa"/>
          </w:tcPr>
          <w:p w14:paraId="4EBE80E9" w14:textId="77777777" w:rsidR="005432EB" w:rsidRPr="0070394C" w:rsidRDefault="005432EB" w:rsidP="0001143E">
            <w:pPr>
              <w:pStyle w:val="TAL"/>
              <w:rPr>
                <w:rFonts w:cs="v4.2.0"/>
                <w:color w:val="000000" w:themeColor="text1"/>
              </w:rPr>
            </w:pPr>
            <w:r w:rsidRPr="0070394C">
              <w:rPr>
                <w:rFonts w:cs="Arial"/>
                <w:color w:val="000000" w:themeColor="text1"/>
              </w:rPr>
              <w:t>±1.4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7D645437" w14:textId="77777777" w:rsidR="005432EB" w:rsidRPr="0070394C" w:rsidDel="006575B2" w:rsidRDefault="005432EB" w:rsidP="0001143E">
            <w:pPr>
              <w:pStyle w:val="TAL"/>
              <w:rPr>
                <w:rFonts w:cs="v4.2.0"/>
                <w:color w:val="000000" w:themeColor="text1"/>
              </w:rPr>
            </w:pPr>
            <w:r w:rsidRPr="0070394C">
              <w:rPr>
                <w:rFonts w:cs="Arial"/>
                <w:color w:val="000000" w:themeColor="text1"/>
              </w:rPr>
              <w:t>±</w:t>
            </w:r>
            <w:r w:rsidRPr="0070394C">
              <w:rPr>
                <w:rFonts w:cs="v4.2.0"/>
                <w:color w:val="000000" w:themeColor="text1"/>
              </w:rPr>
              <w:t xml:space="preserve">1.8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0CFFBF90"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three quantities:</w:t>
            </w:r>
          </w:p>
          <w:p w14:paraId="4A64BB46" w14:textId="77777777" w:rsidR="005432EB" w:rsidRPr="0070394C" w:rsidRDefault="005432EB" w:rsidP="0001143E">
            <w:pPr>
              <w:pStyle w:val="TAL"/>
              <w:rPr>
                <w:rFonts w:cs="Arial"/>
                <w:color w:val="000000" w:themeColor="text1"/>
              </w:rPr>
            </w:pPr>
          </w:p>
          <w:p w14:paraId="15713C9B"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342EC76C" w14:textId="77777777" w:rsidR="005432EB" w:rsidRPr="0070394C" w:rsidRDefault="005432EB" w:rsidP="0001143E">
            <w:pPr>
              <w:pStyle w:val="TAL"/>
              <w:rPr>
                <w:rFonts w:cs="Arial"/>
                <w:color w:val="000000" w:themeColor="text1"/>
              </w:rPr>
            </w:pPr>
            <w:r w:rsidRPr="0070394C">
              <w:rPr>
                <w:rFonts w:cs="Arial"/>
                <w:color w:val="000000" w:themeColor="text1"/>
              </w:rPr>
              <w:t>2. Interferer signal level error</w:t>
            </w:r>
          </w:p>
          <w:p w14:paraId="01A54E28" w14:textId="77777777" w:rsidR="005432EB" w:rsidRPr="0070394C" w:rsidRDefault="005432EB" w:rsidP="0001143E">
            <w:pPr>
              <w:pStyle w:val="TAL"/>
              <w:rPr>
                <w:rFonts w:cs="Arial"/>
                <w:color w:val="000000" w:themeColor="text1"/>
              </w:rPr>
            </w:pPr>
            <w:r w:rsidRPr="0070394C">
              <w:rPr>
                <w:rFonts w:cs="Arial"/>
                <w:color w:val="000000" w:themeColor="text1"/>
              </w:rPr>
              <w:t>3. Additional impact of interferer leakage</w:t>
            </w:r>
            <w:r w:rsidRPr="0070394C">
              <w:rPr>
                <w:rFonts w:cs="Arial"/>
                <w:color w:val="000000" w:themeColor="text1"/>
              </w:rPr>
              <w:br/>
            </w:r>
          </w:p>
          <w:p w14:paraId="3DB418CB" w14:textId="77777777" w:rsidR="005432EB" w:rsidRPr="0070394C" w:rsidRDefault="005432EB" w:rsidP="0001143E">
            <w:pPr>
              <w:pStyle w:val="TAL"/>
              <w:rPr>
                <w:rFonts w:cs="Arial"/>
                <w:color w:val="000000" w:themeColor="text1"/>
              </w:rPr>
            </w:pPr>
            <w:r w:rsidRPr="0070394C">
              <w:rPr>
                <w:rFonts w:cs="Arial"/>
                <w:color w:val="000000" w:themeColor="text1"/>
              </w:rPr>
              <w:t>Items 1 and 2 are assumed to be uncorrelated so can be root sum squared to provide the ratio error of the two signals. The interferer leakage effect is systematic, and is added arithmetically.</w:t>
            </w:r>
            <w:r w:rsidRPr="0070394C">
              <w:rPr>
                <w:rFonts w:cs="Arial"/>
                <w:color w:val="000000" w:themeColor="text1"/>
              </w:rPr>
              <w:br/>
            </w:r>
          </w:p>
          <w:p w14:paraId="4127E96E" w14:textId="2111D4AA" w:rsidR="005432EB" w:rsidRPr="0070394C" w:rsidRDefault="005432EB" w:rsidP="0001143E">
            <w:pPr>
              <w:pStyle w:val="TAL"/>
              <w:rPr>
                <w:rFonts w:cs="Arial"/>
                <w:color w:val="000000" w:themeColor="text1"/>
              </w:rPr>
            </w:pPr>
            <w:r w:rsidRPr="0070394C">
              <w:rPr>
                <w:rFonts w:cs="Arial"/>
                <w:color w:val="000000" w:themeColor="text1"/>
              </w:rPr>
              <w:t>Test System uncertainty =</w:t>
            </w:r>
            <w:r w:rsidR="007D061B" w:rsidRPr="0070394C">
              <w:rPr>
                <w:rFonts w:cs="Arial"/>
                <w:color w:val="000000" w:themeColor="text1"/>
              </w:rPr>
              <w:t> [</w:t>
            </w:r>
            <w:r w:rsidRPr="0070394C">
              <w:rPr>
                <w:rFonts w:cs="Arial"/>
                <w:color w:val="000000" w:themeColor="text1"/>
              </w:rPr>
              <w:t>SQRT (wanted_level_error</w:t>
            </w:r>
            <w:r w:rsidRPr="0070394C">
              <w:rPr>
                <w:rFonts w:cs="Arial"/>
                <w:color w:val="000000" w:themeColor="text1"/>
                <w:vertAlign w:val="superscript"/>
              </w:rPr>
              <w:t>2</w:t>
            </w:r>
            <w:r w:rsidRPr="0070394C">
              <w:rPr>
                <w:rFonts w:cs="Arial"/>
                <w:color w:val="000000" w:themeColor="text1"/>
              </w:rPr>
              <w:t xml:space="preserve"> + interferer_level_error</w:t>
            </w:r>
            <w:r w:rsidRPr="0070394C">
              <w:rPr>
                <w:rFonts w:cs="Arial"/>
                <w:color w:val="000000" w:themeColor="text1"/>
                <w:vertAlign w:val="superscript"/>
              </w:rPr>
              <w:t>2</w:t>
            </w:r>
            <w:r w:rsidRPr="0070394C">
              <w:rPr>
                <w:rFonts w:cs="Arial"/>
                <w:color w:val="000000" w:themeColor="text1"/>
              </w:rPr>
              <w:t>)] + leakage effect.</w:t>
            </w:r>
          </w:p>
          <w:p w14:paraId="3333036B" w14:textId="77777777" w:rsidR="005432EB" w:rsidRPr="0070394C" w:rsidRDefault="005432EB" w:rsidP="0001143E">
            <w:pPr>
              <w:pStyle w:val="TAL"/>
              <w:rPr>
                <w:rFonts w:cs="Arial"/>
                <w:color w:val="000000" w:themeColor="text1"/>
              </w:rPr>
            </w:pPr>
          </w:p>
          <w:p w14:paraId="4716ED46"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f ≤ 3.0 GHz</w:t>
            </w:r>
          </w:p>
          <w:p w14:paraId="55996242" w14:textId="77777777" w:rsidR="005432EB" w:rsidRPr="0070394C" w:rsidRDefault="005432EB" w:rsidP="0001143E">
            <w:pPr>
              <w:pStyle w:val="TAL"/>
              <w:rPr>
                <w:rFonts w:cs="Arial"/>
                <w:color w:val="000000" w:themeColor="text1"/>
              </w:rPr>
            </w:pPr>
            <w:r w:rsidRPr="0070394C">
              <w:rPr>
                <w:rFonts w:cs="Arial"/>
                <w:color w:val="000000" w:themeColor="text1"/>
              </w:rPr>
              <w:t>Wanted signal level ±0.7 dB</w:t>
            </w:r>
          </w:p>
          <w:p w14:paraId="785B50EB" w14:textId="77777777" w:rsidR="005432EB" w:rsidRPr="0070394C" w:rsidRDefault="005432EB" w:rsidP="0001143E">
            <w:pPr>
              <w:pStyle w:val="TAL"/>
              <w:rPr>
                <w:rFonts w:cs="Arial"/>
                <w:color w:val="000000" w:themeColor="text1"/>
              </w:rPr>
            </w:pPr>
            <w:r w:rsidRPr="0070394C">
              <w:rPr>
                <w:rFonts w:cs="Arial"/>
                <w:color w:val="000000" w:themeColor="text1"/>
              </w:rPr>
              <w:t>Interferer signal level ±0.7 dB</w:t>
            </w:r>
          </w:p>
          <w:p w14:paraId="623C4A7E"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3.0 GHz &lt; f ≤ 4.2 GHz</w:t>
            </w:r>
          </w:p>
          <w:p w14:paraId="3E02BF2E"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 xml:space="preserve">Wanted signal level </w:t>
            </w:r>
            <w:r w:rsidRPr="0070394C">
              <w:rPr>
                <w:rFonts w:ascii="Arial" w:hAnsi="Arial" w:cs="Arial"/>
                <w:color w:val="000000" w:themeColor="text1"/>
                <w:sz w:val="18"/>
                <w:szCs w:val="18"/>
                <w:lang w:eastAsia="sv-SE"/>
              </w:rPr>
              <w:t>±</w:t>
            </w:r>
            <w:r w:rsidRPr="0070394C">
              <w:rPr>
                <w:rFonts w:ascii="Arial" w:hAnsi="Arial"/>
                <w:color w:val="000000" w:themeColor="text1"/>
                <w:sz w:val="18"/>
                <w:szCs w:val="18"/>
                <w:lang w:eastAsia="sv-SE"/>
              </w:rPr>
              <w:t>1.0 dB</w:t>
            </w:r>
          </w:p>
          <w:p w14:paraId="0A6D27C6"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 xml:space="preserve">Interferer signal level </w:t>
            </w:r>
            <w:r w:rsidRPr="0070394C">
              <w:rPr>
                <w:rFonts w:ascii="Arial" w:hAnsi="Arial" w:cs="Arial"/>
                <w:color w:val="000000" w:themeColor="text1"/>
                <w:sz w:val="18"/>
                <w:szCs w:val="18"/>
                <w:lang w:eastAsia="sv-SE"/>
              </w:rPr>
              <w:t>±</w:t>
            </w:r>
            <w:r w:rsidRPr="0070394C">
              <w:rPr>
                <w:rFonts w:ascii="Arial" w:hAnsi="Arial"/>
                <w:color w:val="000000" w:themeColor="text1"/>
                <w:sz w:val="18"/>
                <w:szCs w:val="18"/>
                <w:lang w:eastAsia="sv-SE"/>
              </w:rPr>
              <w:t>1.0 dB</w:t>
            </w:r>
          </w:p>
          <w:p w14:paraId="189B852A" w14:textId="77777777" w:rsidR="005432EB" w:rsidRPr="0070394C" w:rsidRDefault="005432EB" w:rsidP="0001143E">
            <w:pPr>
              <w:pStyle w:val="TAL"/>
              <w:rPr>
                <w:rFonts w:cs="Arial"/>
                <w:color w:val="000000" w:themeColor="text1"/>
              </w:rPr>
            </w:pPr>
          </w:p>
          <w:p w14:paraId="21505282" w14:textId="77777777" w:rsidR="005432EB" w:rsidRPr="0070394C" w:rsidRDefault="005432EB" w:rsidP="0001143E">
            <w:pPr>
              <w:pStyle w:val="TAL"/>
              <w:rPr>
                <w:rFonts w:cs="Arial"/>
                <w:color w:val="000000" w:themeColor="text1"/>
              </w:rPr>
            </w:pPr>
            <w:r w:rsidRPr="0070394C">
              <w:rPr>
                <w:rFonts w:cs="Arial"/>
                <w:color w:val="000000" w:themeColor="text1"/>
              </w:rPr>
              <w:t>f ≤ 4.2 GHz</w:t>
            </w:r>
          </w:p>
          <w:p w14:paraId="217A0C30" w14:textId="77777777" w:rsidR="005432EB" w:rsidRPr="0070394C" w:rsidDel="006575B2" w:rsidRDefault="005432EB" w:rsidP="0001143E">
            <w:pPr>
              <w:pStyle w:val="TAL"/>
              <w:rPr>
                <w:rFonts w:cs="Arial"/>
                <w:color w:val="000000" w:themeColor="text1"/>
              </w:rPr>
            </w:pPr>
            <w:r w:rsidRPr="0070394C">
              <w:rPr>
                <w:rFonts w:cs="Arial"/>
                <w:color w:val="000000" w:themeColor="text1"/>
              </w:rPr>
              <w:t>Impact of interferer leakage 0.4 dB</w:t>
            </w:r>
          </w:p>
        </w:tc>
      </w:tr>
      <w:tr w:rsidR="0070394C" w:rsidRPr="0070394C" w14:paraId="388CF014" w14:textId="77777777" w:rsidTr="0001143E">
        <w:trPr>
          <w:cantSplit/>
          <w:jc w:val="center"/>
        </w:trPr>
        <w:tc>
          <w:tcPr>
            <w:tcW w:w="2143" w:type="dxa"/>
            <w:tcBorders>
              <w:bottom w:val="single" w:sz="4" w:space="0" w:color="auto"/>
            </w:tcBorders>
          </w:tcPr>
          <w:p w14:paraId="3D0541C6" w14:textId="77777777" w:rsidR="005432EB" w:rsidRPr="0070394C" w:rsidRDefault="005432EB" w:rsidP="0001143E">
            <w:pPr>
              <w:pStyle w:val="TAL"/>
              <w:rPr>
                <w:rFonts w:cs="Arial"/>
                <w:color w:val="000000" w:themeColor="text1"/>
              </w:rPr>
            </w:pPr>
            <w:r w:rsidRPr="0070394C">
              <w:rPr>
                <w:rFonts w:cs="Arial"/>
                <w:color w:val="000000" w:themeColor="text1"/>
              </w:rPr>
              <w:t>7.5 Blocking</w:t>
            </w:r>
          </w:p>
        </w:tc>
        <w:tc>
          <w:tcPr>
            <w:tcW w:w="3402" w:type="dxa"/>
          </w:tcPr>
          <w:p w14:paraId="0DB92BD7" w14:textId="77777777" w:rsidR="005432EB" w:rsidRPr="0070394C" w:rsidRDefault="005432EB" w:rsidP="0001143E">
            <w:pPr>
              <w:pStyle w:val="TAL"/>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f</w:t>
            </w:r>
            <w:r w:rsidRPr="0070394C">
              <w:rPr>
                <w:rFonts w:cs="Arial"/>
                <w:color w:val="000000" w:themeColor="text1"/>
                <w:vertAlign w:val="subscript"/>
              </w:rPr>
              <w:t>interferer</w:t>
            </w:r>
            <w:r w:rsidRPr="0070394C">
              <w:rPr>
                <w:rFonts w:cs="Arial"/>
                <w:color w:val="000000" w:themeColor="text1"/>
              </w:rPr>
              <w:t xml:space="preserve"> </w:t>
            </w:r>
            <w:r w:rsidRPr="0070394C">
              <w:rPr>
                <w:rFonts w:cs="Arial"/>
                <w:color w:val="000000" w:themeColor="text1"/>
              </w:rPr>
              <w:sym w:font="Symbol" w:char="F0A3"/>
            </w:r>
            <w:r w:rsidRPr="0070394C">
              <w:rPr>
                <w:rFonts w:cs="Arial"/>
                <w:color w:val="000000" w:themeColor="text1"/>
              </w:rPr>
              <w:t xml:space="preserve"> 3 GHz: ±1.3 dB</w:t>
            </w:r>
          </w:p>
          <w:p w14:paraId="13D38198" w14:textId="77777777" w:rsidR="005432EB" w:rsidRPr="0070394C" w:rsidDel="006575B2" w:rsidRDefault="005432EB" w:rsidP="0001143E">
            <w:pPr>
              <w:pStyle w:val="TAL"/>
              <w:rPr>
                <w:rFonts w:cs="Arial"/>
                <w:color w:val="000000" w:themeColor="text1"/>
              </w:rPr>
            </w:pPr>
            <w:r w:rsidRPr="0070394C">
              <w:rPr>
                <w:rFonts w:cs="Arial"/>
                <w:color w:val="000000" w:themeColor="text1"/>
              </w:rPr>
              <w:t>3 GHz &lt; f</w:t>
            </w:r>
            <w:r w:rsidRPr="0070394C">
              <w:rPr>
                <w:rFonts w:cs="Arial"/>
                <w:color w:val="000000" w:themeColor="text1"/>
                <w:vertAlign w:val="subscript"/>
              </w:rPr>
              <w:t>interferer</w:t>
            </w:r>
            <w:r w:rsidRPr="0070394C">
              <w:rPr>
                <w:rFonts w:cs="Arial"/>
                <w:color w:val="000000" w:themeColor="text1"/>
              </w:rPr>
              <w:t xml:space="preserve"> </w:t>
            </w:r>
            <w:r w:rsidRPr="0070394C">
              <w:rPr>
                <w:rFonts w:cs="Arial"/>
                <w:color w:val="000000" w:themeColor="text1"/>
              </w:rPr>
              <w:sym w:font="Symbol" w:char="F0A3"/>
            </w:r>
            <w:r w:rsidRPr="0070394C">
              <w:rPr>
                <w:rFonts w:cs="Arial"/>
                <w:color w:val="000000" w:themeColor="text1"/>
              </w:rPr>
              <w:t xml:space="preserve"> 12.75 GHz: ±3.2 dB</w:t>
            </w:r>
          </w:p>
        </w:tc>
        <w:tc>
          <w:tcPr>
            <w:tcW w:w="3845" w:type="dxa"/>
            <w:tcBorders>
              <w:bottom w:val="single" w:sz="4" w:space="0" w:color="auto"/>
            </w:tcBorders>
          </w:tcPr>
          <w:p w14:paraId="341F5752"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three quantities:</w:t>
            </w:r>
          </w:p>
          <w:p w14:paraId="3165B9FC" w14:textId="77777777" w:rsidR="005432EB" w:rsidRPr="0070394C" w:rsidRDefault="005432EB" w:rsidP="0001143E">
            <w:pPr>
              <w:pStyle w:val="TAL"/>
              <w:rPr>
                <w:rFonts w:cs="Arial"/>
                <w:color w:val="000000" w:themeColor="text1"/>
              </w:rPr>
            </w:pPr>
          </w:p>
          <w:p w14:paraId="269CC02E"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66857110" w14:textId="77777777" w:rsidR="005432EB" w:rsidRPr="0070394C" w:rsidRDefault="005432EB" w:rsidP="0001143E">
            <w:pPr>
              <w:pStyle w:val="TAL"/>
              <w:rPr>
                <w:rFonts w:cs="Arial"/>
                <w:color w:val="000000" w:themeColor="text1"/>
              </w:rPr>
            </w:pPr>
            <w:r w:rsidRPr="0070394C">
              <w:rPr>
                <w:rFonts w:cs="Arial"/>
                <w:color w:val="000000" w:themeColor="text1"/>
              </w:rPr>
              <w:t>2. Interferer signal level error</w:t>
            </w:r>
          </w:p>
          <w:p w14:paraId="284F502D" w14:textId="77777777" w:rsidR="005432EB" w:rsidRPr="0070394C" w:rsidRDefault="005432EB" w:rsidP="0001143E">
            <w:pPr>
              <w:pStyle w:val="TAL"/>
              <w:rPr>
                <w:rFonts w:cs="Arial"/>
                <w:color w:val="000000" w:themeColor="text1"/>
              </w:rPr>
            </w:pPr>
            <w:r w:rsidRPr="0070394C">
              <w:rPr>
                <w:rFonts w:cs="Arial"/>
                <w:color w:val="000000" w:themeColor="text1"/>
              </w:rPr>
              <w:t>3. Interferer broadband noise</w:t>
            </w:r>
          </w:p>
          <w:p w14:paraId="05C38E44" w14:textId="77777777" w:rsidR="005432EB" w:rsidRPr="0070394C" w:rsidRDefault="005432EB" w:rsidP="0001143E">
            <w:pPr>
              <w:pStyle w:val="TAL"/>
              <w:rPr>
                <w:rFonts w:cs="Arial"/>
                <w:color w:val="000000" w:themeColor="text1"/>
              </w:rPr>
            </w:pPr>
          </w:p>
          <w:p w14:paraId="3A3577DB" w14:textId="77777777" w:rsidR="005432EB" w:rsidRPr="0070394C" w:rsidRDefault="005432EB" w:rsidP="0001143E">
            <w:pPr>
              <w:pStyle w:val="TAL"/>
              <w:rPr>
                <w:rFonts w:cs="Arial"/>
                <w:color w:val="000000" w:themeColor="text1"/>
              </w:rPr>
            </w:pPr>
            <w:r w:rsidRPr="0070394C">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70394C" w:rsidRDefault="005432EB" w:rsidP="0001143E">
            <w:pPr>
              <w:pStyle w:val="TAL"/>
              <w:rPr>
                <w:rFonts w:cs="Arial"/>
                <w:color w:val="000000" w:themeColor="text1"/>
              </w:rPr>
            </w:pPr>
          </w:p>
          <w:p w14:paraId="38D09E62" w14:textId="7CBBD288" w:rsidR="005432EB" w:rsidRPr="0070394C" w:rsidRDefault="005432EB" w:rsidP="0001143E">
            <w:pPr>
              <w:pStyle w:val="TAL"/>
              <w:rPr>
                <w:rFonts w:cs="Arial"/>
                <w:color w:val="000000" w:themeColor="text1"/>
              </w:rPr>
            </w:pPr>
            <w:r w:rsidRPr="0070394C">
              <w:rPr>
                <w:rFonts w:cs="Arial"/>
                <w:color w:val="000000" w:themeColor="text1"/>
              </w:rPr>
              <w:t>Test System uncertainty =</w:t>
            </w:r>
            <w:r w:rsidR="007D061B" w:rsidRPr="0070394C">
              <w:rPr>
                <w:rFonts w:cs="Arial"/>
                <w:color w:val="000000" w:themeColor="text1"/>
              </w:rPr>
              <w:t> [</w:t>
            </w:r>
            <w:r w:rsidRPr="0070394C">
              <w:rPr>
                <w:rFonts w:cs="Arial"/>
                <w:color w:val="000000" w:themeColor="text1"/>
              </w:rPr>
              <w:t>SQRT (wanted_level_error</w:t>
            </w:r>
            <w:r w:rsidRPr="0070394C">
              <w:rPr>
                <w:rFonts w:cs="Arial"/>
                <w:color w:val="000000" w:themeColor="text1"/>
                <w:vertAlign w:val="superscript"/>
              </w:rPr>
              <w:t>2</w:t>
            </w:r>
            <w:r w:rsidRPr="0070394C">
              <w:rPr>
                <w:rFonts w:cs="Arial"/>
                <w:color w:val="000000" w:themeColor="text1"/>
              </w:rPr>
              <w:t xml:space="preserve"> + interferer_level_error</w:t>
            </w:r>
            <w:r w:rsidRPr="0070394C">
              <w:rPr>
                <w:rFonts w:cs="Arial"/>
                <w:color w:val="000000" w:themeColor="text1"/>
                <w:vertAlign w:val="superscript"/>
              </w:rPr>
              <w:t>2</w:t>
            </w:r>
            <w:r w:rsidRPr="0070394C">
              <w:rPr>
                <w:rFonts w:cs="Arial"/>
                <w:color w:val="000000" w:themeColor="text1"/>
              </w:rPr>
              <w:t>)] + Broadband noise effect.</w:t>
            </w:r>
          </w:p>
          <w:p w14:paraId="3658D837" w14:textId="77777777" w:rsidR="005432EB" w:rsidRPr="0070394C" w:rsidRDefault="005432EB" w:rsidP="0001143E">
            <w:pPr>
              <w:pStyle w:val="TAL"/>
              <w:rPr>
                <w:rFonts w:cs="Arial"/>
                <w:color w:val="000000" w:themeColor="text1"/>
              </w:rPr>
            </w:pPr>
          </w:p>
          <w:p w14:paraId="096B7BD1" w14:textId="77777777" w:rsidR="005432EB" w:rsidRPr="0070394C" w:rsidRDefault="005432EB" w:rsidP="0001143E">
            <w:pPr>
              <w:pStyle w:val="TAL"/>
              <w:rPr>
                <w:rFonts w:cs="Arial"/>
                <w:color w:val="000000" w:themeColor="text1"/>
              </w:rPr>
            </w:pPr>
            <w:r w:rsidRPr="0070394C">
              <w:rPr>
                <w:rFonts w:cs="Arial"/>
                <w:color w:val="000000" w:themeColor="text1"/>
              </w:rPr>
              <w:t>Out of band blocking, using CW interferer:</w:t>
            </w:r>
          </w:p>
          <w:p w14:paraId="7B79BF7D" w14:textId="77777777" w:rsidR="005432EB" w:rsidRPr="0070394C" w:rsidRDefault="005432EB" w:rsidP="0001143E">
            <w:pPr>
              <w:pStyle w:val="TAL"/>
              <w:rPr>
                <w:rFonts w:cs="Arial"/>
                <w:color w:val="000000" w:themeColor="text1"/>
              </w:rPr>
            </w:pPr>
            <w:r w:rsidRPr="0070394C">
              <w:rPr>
                <w:rFonts w:cs="Arial"/>
                <w:color w:val="000000" w:themeColor="text1"/>
              </w:rPr>
              <w:t>Wanted signal level:</w:t>
            </w:r>
          </w:p>
          <w:p w14:paraId="08B411F4" w14:textId="77777777" w:rsidR="005432EB" w:rsidRPr="0070394C" w:rsidRDefault="005432EB" w:rsidP="0001143E">
            <w:pPr>
              <w:pStyle w:val="TAL"/>
              <w:rPr>
                <w:rFonts w:cs="Arial"/>
                <w:color w:val="000000" w:themeColor="text1"/>
              </w:rPr>
            </w:pPr>
            <w:r w:rsidRPr="0070394C">
              <w:rPr>
                <w:rFonts w:cs="Arial"/>
                <w:color w:val="000000" w:themeColor="text1"/>
              </w:rPr>
              <w:t>±0.7 dB up to 3 GHz</w:t>
            </w:r>
          </w:p>
          <w:p w14:paraId="7F2174B6" w14:textId="77777777" w:rsidR="005432EB" w:rsidRPr="0070394C" w:rsidRDefault="005432EB" w:rsidP="0001143E">
            <w:pPr>
              <w:pStyle w:val="TAL"/>
              <w:rPr>
                <w:rFonts w:cs="Arial"/>
                <w:color w:val="000000" w:themeColor="text1"/>
              </w:rPr>
            </w:pPr>
            <w:r w:rsidRPr="0070394C">
              <w:rPr>
                <w:rFonts w:cs="Arial"/>
                <w:color w:val="000000" w:themeColor="text1"/>
              </w:rPr>
              <w:t>±1.0 dB up to 4.2 GHz</w:t>
            </w:r>
          </w:p>
          <w:p w14:paraId="4187575D" w14:textId="77777777" w:rsidR="005432EB" w:rsidRPr="0070394C" w:rsidRDefault="005432EB" w:rsidP="0001143E">
            <w:pPr>
              <w:pStyle w:val="TAL"/>
              <w:rPr>
                <w:rFonts w:cs="Arial"/>
                <w:color w:val="000000" w:themeColor="text1"/>
              </w:rPr>
            </w:pPr>
            <w:r w:rsidRPr="0070394C">
              <w:rPr>
                <w:rFonts w:cs="Arial"/>
                <w:color w:val="000000" w:themeColor="text1"/>
              </w:rPr>
              <w:t>Interferer signal level:</w:t>
            </w:r>
          </w:p>
          <w:p w14:paraId="002F5E56" w14:textId="77777777" w:rsidR="005432EB" w:rsidRPr="0070394C" w:rsidRDefault="005432EB" w:rsidP="0001143E">
            <w:pPr>
              <w:pStyle w:val="TAL"/>
              <w:rPr>
                <w:rFonts w:cs="Arial"/>
                <w:color w:val="000000" w:themeColor="text1"/>
              </w:rPr>
            </w:pPr>
            <w:r w:rsidRPr="0070394C">
              <w:rPr>
                <w:rFonts w:cs="Arial"/>
                <w:color w:val="000000" w:themeColor="text1"/>
              </w:rPr>
              <w:t>±1.0 dB up to 3 GHz</w:t>
            </w:r>
          </w:p>
          <w:p w14:paraId="3442AAA9" w14:textId="77777777" w:rsidR="005432EB" w:rsidRPr="0070394C" w:rsidRDefault="005432EB" w:rsidP="0001143E">
            <w:pPr>
              <w:pStyle w:val="TAL"/>
              <w:rPr>
                <w:rFonts w:cs="Arial"/>
                <w:color w:val="000000" w:themeColor="text1"/>
              </w:rPr>
            </w:pPr>
            <w:r w:rsidRPr="0070394C">
              <w:rPr>
                <w:rFonts w:cs="Arial"/>
                <w:color w:val="000000" w:themeColor="text1"/>
              </w:rPr>
              <w:t>±3.0 dB up to 12.75 GHz</w:t>
            </w:r>
          </w:p>
          <w:p w14:paraId="7C99EFAE" w14:textId="77777777" w:rsidR="005432EB" w:rsidRPr="0070394C" w:rsidDel="006575B2" w:rsidRDefault="005432EB" w:rsidP="0001143E">
            <w:pPr>
              <w:pStyle w:val="TAL"/>
              <w:rPr>
                <w:rFonts w:cs="Arial"/>
                <w:color w:val="000000" w:themeColor="text1"/>
              </w:rPr>
            </w:pPr>
            <w:r w:rsidRPr="0070394C">
              <w:rPr>
                <w:rFonts w:cs="Arial"/>
                <w:color w:val="000000" w:themeColor="text1"/>
              </w:rPr>
              <w:t xml:space="preserve">Impact of interferer Broadband noise 0.1 dB </w:t>
            </w:r>
          </w:p>
        </w:tc>
      </w:tr>
      <w:tr w:rsidR="0070394C" w:rsidRPr="0070394C" w14:paraId="3296D412" w14:textId="77777777" w:rsidTr="0001143E">
        <w:trPr>
          <w:cantSplit/>
          <w:jc w:val="center"/>
        </w:trPr>
        <w:tc>
          <w:tcPr>
            <w:tcW w:w="2143" w:type="dxa"/>
          </w:tcPr>
          <w:p w14:paraId="11E31180" w14:textId="77777777" w:rsidR="005432EB" w:rsidRPr="0070394C" w:rsidRDefault="005432EB" w:rsidP="0001143E">
            <w:pPr>
              <w:pStyle w:val="TAL"/>
              <w:rPr>
                <w:rFonts w:cs="Arial"/>
                <w:color w:val="000000" w:themeColor="text1"/>
              </w:rPr>
            </w:pPr>
            <w:r w:rsidRPr="0070394C">
              <w:rPr>
                <w:rFonts w:cs="Arial"/>
                <w:color w:val="000000" w:themeColor="text1"/>
              </w:rPr>
              <w:t>7.6 Receiver spurious emissions</w:t>
            </w:r>
          </w:p>
        </w:tc>
        <w:tc>
          <w:tcPr>
            <w:tcW w:w="3402" w:type="dxa"/>
          </w:tcPr>
          <w:p w14:paraId="4F2313FF" w14:textId="77777777" w:rsidR="005432EB" w:rsidRPr="0070394C" w:rsidRDefault="005432EB" w:rsidP="0001143E">
            <w:pPr>
              <w:pStyle w:val="TAL"/>
              <w:rPr>
                <w:rFonts w:cs="Arial"/>
                <w:color w:val="000000" w:themeColor="text1"/>
              </w:rPr>
            </w:pPr>
            <w:r w:rsidRPr="0070394C">
              <w:rPr>
                <w:rFonts w:cs="Arial"/>
                <w:color w:val="000000" w:themeColor="text1"/>
              </w:rPr>
              <w:t>30 MHz ≤ f ≤ 4 GHz: ±2.0 dB</w:t>
            </w:r>
          </w:p>
          <w:p w14:paraId="0FC2F5D5" w14:textId="77777777" w:rsidR="005432EB" w:rsidRPr="0070394C" w:rsidRDefault="005432EB" w:rsidP="0001143E">
            <w:pPr>
              <w:pStyle w:val="TAL"/>
              <w:rPr>
                <w:rFonts w:cs="Arial"/>
                <w:color w:val="000000" w:themeColor="text1"/>
              </w:rPr>
            </w:pPr>
            <w:r w:rsidRPr="0070394C">
              <w:rPr>
                <w:rFonts w:cs="Arial"/>
                <w:color w:val="000000" w:themeColor="text1"/>
              </w:rPr>
              <w:t>4 GHz &lt; f ≤ 19 GHz: ±4.0 dB</w:t>
            </w:r>
          </w:p>
        </w:tc>
        <w:tc>
          <w:tcPr>
            <w:tcW w:w="3845" w:type="dxa"/>
          </w:tcPr>
          <w:p w14:paraId="455D97D6" w14:textId="77777777" w:rsidR="005432EB" w:rsidRPr="0070394C" w:rsidRDefault="005432EB" w:rsidP="0001143E">
            <w:pPr>
              <w:pStyle w:val="TAL"/>
              <w:rPr>
                <w:rFonts w:cs="Arial"/>
                <w:color w:val="000000" w:themeColor="text1"/>
              </w:rPr>
            </w:pPr>
          </w:p>
        </w:tc>
      </w:tr>
      <w:tr w:rsidR="0070394C" w:rsidRPr="0070394C" w14:paraId="68290219" w14:textId="77777777" w:rsidTr="0001143E">
        <w:trPr>
          <w:cantSplit/>
          <w:jc w:val="center"/>
        </w:trPr>
        <w:tc>
          <w:tcPr>
            <w:tcW w:w="2143" w:type="dxa"/>
          </w:tcPr>
          <w:p w14:paraId="5F527C85" w14:textId="77777777" w:rsidR="005432EB" w:rsidRPr="0070394C" w:rsidRDefault="005432EB" w:rsidP="0001143E">
            <w:pPr>
              <w:pStyle w:val="TAL"/>
              <w:rPr>
                <w:rFonts w:cs="Arial"/>
                <w:color w:val="000000" w:themeColor="text1"/>
              </w:rPr>
            </w:pPr>
            <w:r w:rsidRPr="0070394C">
              <w:rPr>
                <w:rFonts w:cs="Arial"/>
                <w:color w:val="000000" w:themeColor="text1"/>
              </w:rPr>
              <w:t>7.7 Receiver intermodulation (General requirements)</w:t>
            </w:r>
          </w:p>
        </w:tc>
        <w:tc>
          <w:tcPr>
            <w:tcW w:w="3402" w:type="dxa"/>
          </w:tcPr>
          <w:p w14:paraId="7A7FED2E" w14:textId="77777777" w:rsidR="005432EB" w:rsidRPr="0070394C" w:rsidRDefault="005432EB" w:rsidP="0001143E">
            <w:pPr>
              <w:pStyle w:val="TAL"/>
              <w:rPr>
                <w:rFonts w:cs="v4.2.0"/>
                <w:color w:val="000000" w:themeColor="text1"/>
              </w:rPr>
            </w:pPr>
            <w:r w:rsidRPr="0070394C">
              <w:rPr>
                <w:rFonts w:cs="Arial"/>
                <w:color w:val="000000" w:themeColor="text1"/>
              </w:rPr>
              <w:t>±1.8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18BAE903"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2.4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5589CFC3" w14:textId="77777777" w:rsidR="005432EB" w:rsidRPr="0070394C" w:rsidRDefault="005432EB" w:rsidP="0001143E">
            <w:pPr>
              <w:pStyle w:val="TAL"/>
              <w:rPr>
                <w:rFonts w:cs="Arial"/>
                <w:color w:val="000000" w:themeColor="text1"/>
              </w:rPr>
            </w:pPr>
            <w:r w:rsidRPr="0070394C">
              <w:rPr>
                <w:rFonts w:cs="Arial"/>
                <w:color w:val="000000" w:themeColor="text1"/>
              </w:rPr>
              <w:t>Overall system uncertainty comprises four quantities:</w:t>
            </w:r>
          </w:p>
          <w:p w14:paraId="22F4441C" w14:textId="77777777" w:rsidR="005432EB" w:rsidRPr="0070394C" w:rsidRDefault="005432EB" w:rsidP="0001143E">
            <w:pPr>
              <w:pStyle w:val="TAL"/>
              <w:rPr>
                <w:rFonts w:cs="Arial"/>
                <w:color w:val="000000" w:themeColor="text1"/>
              </w:rPr>
            </w:pPr>
          </w:p>
          <w:p w14:paraId="0FE5989A" w14:textId="77777777" w:rsidR="005432EB" w:rsidRPr="0070394C" w:rsidRDefault="005432EB" w:rsidP="0001143E">
            <w:pPr>
              <w:pStyle w:val="TAL"/>
              <w:rPr>
                <w:rFonts w:cs="Arial"/>
                <w:color w:val="000000" w:themeColor="text1"/>
              </w:rPr>
            </w:pPr>
            <w:r w:rsidRPr="0070394C">
              <w:rPr>
                <w:rFonts w:cs="Arial"/>
                <w:color w:val="000000" w:themeColor="text1"/>
              </w:rPr>
              <w:t>1. Wanted signal level error</w:t>
            </w:r>
          </w:p>
          <w:p w14:paraId="761C08C9" w14:textId="77777777" w:rsidR="005432EB" w:rsidRPr="0070394C" w:rsidRDefault="005432EB" w:rsidP="0001143E">
            <w:pPr>
              <w:pStyle w:val="TAL"/>
              <w:rPr>
                <w:rFonts w:cs="Arial"/>
                <w:color w:val="000000" w:themeColor="text1"/>
              </w:rPr>
            </w:pPr>
            <w:r w:rsidRPr="0070394C">
              <w:rPr>
                <w:rFonts w:cs="Arial"/>
                <w:color w:val="000000" w:themeColor="text1"/>
              </w:rPr>
              <w:t>2. CW Interferer level error</w:t>
            </w:r>
          </w:p>
          <w:p w14:paraId="2C89F3BE" w14:textId="77777777" w:rsidR="005432EB" w:rsidRPr="0070394C" w:rsidRDefault="005432EB" w:rsidP="0001143E">
            <w:pPr>
              <w:pStyle w:val="TAL"/>
              <w:rPr>
                <w:rFonts w:cs="Arial"/>
                <w:color w:val="000000" w:themeColor="text1"/>
              </w:rPr>
            </w:pPr>
            <w:r w:rsidRPr="0070394C">
              <w:rPr>
                <w:rFonts w:cs="Arial"/>
                <w:color w:val="000000" w:themeColor="text1"/>
              </w:rPr>
              <w:t>3. Modulated Interferer level error</w:t>
            </w:r>
          </w:p>
          <w:p w14:paraId="42F6B3F9" w14:textId="77777777" w:rsidR="007D061B" w:rsidRPr="0070394C" w:rsidRDefault="005432EB" w:rsidP="0001143E">
            <w:pPr>
              <w:pStyle w:val="TAL"/>
              <w:rPr>
                <w:rFonts w:cs="Arial"/>
                <w:color w:val="000000" w:themeColor="text1"/>
              </w:rPr>
            </w:pPr>
            <w:r w:rsidRPr="0070394C">
              <w:rPr>
                <w:rFonts w:cs="Arial"/>
                <w:color w:val="000000" w:themeColor="text1"/>
              </w:rPr>
              <w:t>4. Impact of interferer ACLR</w:t>
            </w:r>
          </w:p>
          <w:p w14:paraId="368FA1ED" w14:textId="0D6340E2" w:rsidR="005432EB" w:rsidRPr="0070394C" w:rsidRDefault="005432EB" w:rsidP="0001143E">
            <w:pPr>
              <w:pStyle w:val="TAL"/>
              <w:rPr>
                <w:rFonts w:cs="Arial"/>
                <w:color w:val="000000" w:themeColor="text1"/>
              </w:rPr>
            </w:pPr>
          </w:p>
          <w:p w14:paraId="3F43DCE3" w14:textId="77777777" w:rsidR="005432EB" w:rsidRPr="0070394C" w:rsidRDefault="005432EB" w:rsidP="0001143E">
            <w:pPr>
              <w:pStyle w:val="TAL"/>
              <w:rPr>
                <w:rFonts w:cs="Arial"/>
                <w:color w:val="000000" w:themeColor="text1"/>
              </w:rPr>
            </w:pPr>
            <w:r w:rsidRPr="0070394C">
              <w:rPr>
                <w:rFonts w:cs="Arial"/>
                <w:color w:val="000000" w:themeColor="text1"/>
              </w:rPr>
              <w:t>The effect of the closer CW signal has twice the effect.</w:t>
            </w:r>
          </w:p>
          <w:p w14:paraId="297DB780" w14:textId="77777777" w:rsidR="005432EB" w:rsidRPr="0070394C" w:rsidRDefault="005432EB" w:rsidP="0001143E">
            <w:pPr>
              <w:pStyle w:val="TAL"/>
              <w:rPr>
                <w:rFonts w:cs="Arial"/>
                <w:color w:val="000000" w:themeColor="text1"/>
              </w:rPr>
            </w:pPr>
          </w:p>
          <w:p w14:paraId="56F56478" w14:textId="77777777" w:rsidR="005432EB" w:rsidRPr="0070394C" w:rsidRDefault="005432EB" w:rsidP="0001143E">
            <w:pPr>
              <w:pStyle w:val="TAL"/>
              <w:rPr>
                <w:rFonts w:cs="Arial"/>
                <w:color w:val="000000" w:themeColor="text1"/>
              </w:rPr>
            </w:pPr>
            <w:r w:rsidRPr="0070394C">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70394C" w:rsidRDefault="005432EB" w:rsidP="0001143E">
            <w:pPr>
              <w:pStyle w:val="TAL"/>
              <w:rPr>
                <w:rFonts w:cs="Arial"/>
                <w:color w:val="000000" w:themeColor="text1"/>
              </w:rPr>
            </w:pPr>
          </w:p>
          <w:p w14:paraId="16267C3B" w14:textId="5A849DF9" w:rsidR="005432EB" w:rsidRPr="0070394C" w:rsidRDefault="005432EB" w:rsidP="0001143E">
            <w:pPr>
              <w:pStyle w:val="TAL"/>
              <w:rPr>
                <w:rFonts w:cs="Arial"/>
                <w:color w:val="000000" w:themeColor="text1"/>
              </w:rPr>
            </w:pPr>
            <w:r w:rsidRPr="0070394C">
              <w:rPr>
                <w:rFonts w:cs="Arial"/>
                <w:color w:val="000000" w:themeColor="text1"/>
              </w:rPr>
              <w:t>Test System uncertainty = SQRT</w:t>
            </w:r>
            <w:r w:rsidR="007D061B" w:rsidRPr="0070394C">
              <w:rPr>
                <w:rFonts w:cs="Arial"/>
                <w:color w:val="000000" w:themeColor="text1"/>
              </w:rPr>
              <w:t> [</w:t>
            </w:r>
            <w:r w:rsidRPr="0070394C">
              <w:rPr>
                <w:rFonts w:cs="Arial"/>
                <w:color w:val="000000" w:themeColor="text1"/>
              </w:rPr>
              <w:t>(2 x CW_level_error)</w:t>
            </w:r>
            <w:r w:rsidRPr="0070394C">
              <w:rPr>
                <w:rFonts w:cs="Arial"/>
                <w:color w:val="000000" w:themeColor="text1"/>
                <w:vertAlign w:val="superscript"/>
              </w:rPr>
              <w:t>2</w:t>
            </w:r>
            <w:r w:rsidRPr="0070394C">
              <w:rPr>
                <w:rFonts w:cs="Arial"/>
                <w:color w:val="000000" w:themeColor="text1"/>
              </w:rPr>
              <w:t xml:space="preserve"> +(mod interferer_level_error)</w:t>
            </w:r>
            <w:r w:rsidRPr="0070394C">
              <w:rPr>
                <w:rFonts w:cs="Arial"/>
                <w:color w:val="000000" w:themeColor="text1"/>
                <w:vertAlign w:val="superscript"/>
              </w:rPr>
              <w:t>2</w:t>
            </w:r>
            <w:r w:rsidR="00353938" w:rsidRPr="0070394C">
              <w:rPr>
                <w:rFonts w:cs="Arial"/>
                <w:color w:val="000000" w:themeColor="text1"/>
              </w:rPr>
              <w:t xml:space="preserve"> </w:t>
            </w:r>
            <w:r w:rsidRPr="0070394C">
              <w:rPr>
                <w:rFonts w:cs="Arial"/>
                <w:color w:val="000000" w:themeColor="text1"/>
              </w:rPr>
              <w:t>+(wanted signal_level_error)</w:t>
            </w:r>
            <w:r w:rsidRPr="0070394C">
              <w:rPr>
                <w:rFonts w:cs="Arial"/>
                <w:color w:val="000000" w:themeColor="text1"/>
                <w:vertAlign w:val="superscript"/>
              </w:rPr>
              <w:t>2</w:t>
            </w:r>
            <w:r w:rsidRPr="0070394C">
              <w:rPr>
                <w:rFonts w:cs="Arial"/>
                <w:color w:val="000000" w:themeColor="text1"/>
              </w:rPr>
              <w:t>] + ACLR effect.</w:t>
            </w:r>
          </w:p>
          <w:p w14:paraId="5D78B0C2" w14:textId="77777777" w:rsidR="005432EB" w:rsidRPr="0070394C" w:rsidRDefault="005432EB" w:rsidP="0001143E">
            <w:pPr>
              <w:pStyle w:val="TAL"/>
              <w:rPr>
                <w:rFonts w:cs="Arial"/>
                <w:color w:val="000000" w:themeColor="text1"/>
              </w:rPr>
            </w:pPr>
          </w:p>
          <w:p w14:paraId="7745BC42" w14:textId="77777777" w:rsidR="007D061B" w:rsidRPr="0070394C" w:rsidRDefault="005432EB" w:rsidP="0001143E">
            <w:pPr>
              <w:pStyle w:val="TAL"/>
              <w:rPr>
                <w:rFonts w:cs="Arial"/>
                <w:color w:val="000000" w:themeColor="text1"/>
              </w:rPr>
            </w:pPr>
            <w:r w:rsidRPr="0070394C">
              <w:rPr>
                <w:rFonts w:cs="Arial"/>
                <w:color w:val="000000" w:themeColor="text1"/>
              </w:rPr>
              <w:t>f ≤ 3.0 GHz</w:t>
            </w:r>
          </w:p>
          <w:p w14:paraId="4C4C9689" w14:textId="77777777" w:rsidR="007D061B" w:rsidRPr="0070394C" w:rsidRDefault="005432EB" w:rsidP="0001143E">
            <w:pPr>
              <w:pStyle w:val="TAL"/>
              <w:rPr>
                <w:rFonts w:cs="Arial"/>
                <w:color w:val="000000" w:themeColor="text1"/>
              </w:rPr>
            </w:pPr>
            <w:r w:rsidRPr="0070394C">
              <w:rPr>
                <w:rFonts w:cs="Arial"/>
                <w:color w:val="000000" w:themeColor="text1"/>
              </w:rPr>
              <w:t>Wanted signal level ± 0.7dB</w:t>
            </w:r>
          </w:p>
          <w:p w14:paraId="1F514C42" w14:textId="3137EB60" w:rsidR="005432EB" w:rsidRPr="0070394C" w:rsidRDefault="005432EB" w:rsidP="0001143E">
            <w:pPr>
              <w:pStyle w:val="TAL"/>
              <w:rPr>
                <w:rFonts w:cs="Arial"/>
                <w:color w:val="000000" w:themeColor="text1"/>
              </w:rPr>
            </w:pPr>
            <w:r w:rsidRPr="0070394C">
              <w:rPr>
                <w:rFonts w:cs="Arial"/>
                <w:color w:val="000000" w:themeColor="text1"/>
              </w:rPr>
              <w:t>CW interferer level ± 0.5 dB</w:t>
            </w:r>
          </w:p>
          <w:p w14:paraId="0CE73FF9" w14:textId="77777777" w:rsidR="005432EB" w:rsidRPr="0070394C" w:rsidRDefault="005432EB" w:rsidP="0001143E">
            <w:pPr>
              <w:pStyle w:val="TAL"/>
              <w:rPr>
                <w:rFonts w:cs="Arial"/>
                <w:color w:val="000000" w:themeColor="text1"/>
              </w:rPr>
            </w:pPr>
            <w:r w:rsidRPr="0070394C">
              <w:rPr>
                <w:rFonts w:cs="Arial"/>
                <w:color w:val="000000" w:themeColor="text1"/>
              </w:rPr>
              <w:t>Mod interferer level ± 0.7 dB</w:t>
            </w:r>
          </w:p>
          <w:p w14:paraId="1E8DDC38" w14:textId="77777777" w:rsidR="005432EB" w:rsidRPr="0070394C" w:rsidRDefault="005432EB" w:rsidP="0001143E">
            <w:pPr>
              <w:spacing w:after="0"/>
              <w:rPr>
                <w:rFonts w:ascii="Arial" w:hAnsi="Arial"/>
                <w:color w:val="000000" w:themeColor="text1"/>
                <w:sz w:val="18"/>
                <w:szCs w:val="18"/>
                <w:lang w:eastAsia="sv-SE"/>
              </w:rPr>
            </w:pPr>
            <w:r w:rsidRPr="0070394C">
              <w:rPr>
                <w:rFonts w:ascii="Arial" w:hAnsi="Arial"/>
                <w:color w:val="000000" w:themeColor="text1"/>
                <w:sz w:val="18"/>
                <w:szCs w:val="18"/>
                <w:lang w:eastAsia="sv-SE"/>
              </w:rPr>
              <w:t>3.0 GHz &lt; f ≤ 4.2 GHz</w:t>
            </w:r>
          </w:p>
          <w:p w14:paraId="434622FD" w14:textId="77777777" w:rsidR="005432EB" w:rsidRPr="0070394C" w:rsidRDefault="005432EB" w:rsidP="0001143E">
            <w:pPr>
              <w:spacing w:after="0"/>
              <w:rPr>
                <w:rFonts w:ascii="Arial" w:hAnsi="Arial" w:cs="Arial"/>
                <w:color w:val="000000" w:themeColor="text1"/>
                <w:sz w:val="18"/>
                <w:szCs w:val="18"/>
                <w:lang w:eastAsia="sv-SE"/>
              </w:rPr>
            </w:pPr>
            <w:r w:rsidRPr="0070394C">
              <w:rPr>
                <w:rFonts w:ascii="Arial" w:hAnsi="Arial" w:cs="Arial"/>
                <w:color w:val="000000" w:themeColor="text1"/>
                <w:sz w:val="18"/>
                <w:szCs w:val="18"/>
                <w:lang w:eastAsia="sv-SE"/>
              </w:rPr>
              <w:t>Wanted signal level ± 1.0 dB</w:t>
            </w:r>
          </w:p>
          <w:p w14:paraId="74B92B29" w14:textId="77777777" w:rsidR="005432EB" w:rsidRPr="0070394C" w:rsidRDefault="005432EB" w:rsidP="0001143E">
            <w:pPr>
              <w:spacing w:after="0"/>
              <w:rPr>
                <w:rFonts w:ascii="Arial" w:hAnsi="Arial" w:cs="Arial"/>
                <w:color w:val="000000" w:themeColor="text1"/>
                <w:sz w:val="18"/>
                <w:szCs w:val="18"/>
                <w:lang w:eastAsia="sv-SE"/>
              </w:rPr>
            </w:pPr>
            <w:r w:rsidRPr="0070394C">
              <w:rPr>
                <w:rFonts w:ascii="Arial" w:hAnsi="Arial" w:cs="Arial"/>
                <w:color w:val="000000" w:themeColor="text1"/>
                <w:sz w:val="18"/>
                <w:szCs w:val="18"/>
                <w:lang w:eastAsia="sv-SE"/>
              </w:rPr>
              <w:t>CW Interferer level ± 0.7 dB</w:t>
            </w:r>
          </w:p>
          <w:p w14:paraId="7EB9A945" w14:textId="77777777" w:rsidR="005432EB" w:rsidRPr="0070394C" w:rsidRDefault="005432EB" w:rsidP="0001143E">
            <w:pPr>
              <w:pStyle w:val="TAL"/>
              <w:keepNext w:val="0"/>
              <w:rPr>
                <w:rFonts w:cs="Arial"/>
                <w:color w:val="000000" w:themeColor="text1"/>
                <w:lang w:eastAsia="sv-SE"/>
              </w:rPr>
            </w:pPr>
            <w:r w:rsidRPr="0070394C">
              <w:rPr>
                <w:rFonts w:cs="Arial"/>
                <w:color w:val="000000" w:themeColor="text1"/>
                <w:lang w:eastAsia="sv-SE"/>
              </w:rPr>
              <w:t>Mod Interferer level ± 1.0 dB</w:t>
            </w:r>
          </w:p>
          <w:p w14:paraId="339FB321" w14:textId="77777777" w:rsidR="005432EB" w:rsidRPr="0070394C" w:rsidRDefault="005432EB" w:rsidP="0001143E">
            <w:pPr>
              <w:pStyle w:val="TAL"/>
              <w:rPr>
                <w:rFonts w:cs="Arial"/>
                <w:color w:val="000000" w:themeColor="text1"/>
              </w:rPr>
            </w:pPr>
          </w:p>
          <w:p w14:paraId="10A7C498" w14:textId="77777777" w:rsidR="005432EB" w:rsidRPr="0070394C" w:rsidRDefault="005432EB" w:rsidP="0001143E">
            <w:pPr>
              <w:pStyle w:val="TAL"/>
              <w:rPr>
                <w:rFonts w:cs="Arial"/>
                <w:color w:val="000000" w:themeColor="text1"/>
              </w:rPr>
            </w:pPr>
            <w:r w:rsidRPr="0070394C">
              <w:rPr>
                <w:rFonts w:cs="Arial"/>
                <w:color w:val="000000" w:themeColor="text1"/>
                <w:lang w:eastAsia="sv-SE"/>
              </w:rPr>
              <w:t>f ≤ 4.2 GHz</w:t>
            </w:r>
          </w:p>
          <w:p w14:paraId="0F2DB943" w14:textId="77777777" w:rsidR="005432EB" w:rsidRPr="0070394C" w:rsidRDefault="005432EB" w:rsidP="0001143E">
            <w:pPr>
              <w:pStyle w:val="TAL"/>
              <w:rPr>
                <w:rFonts w:cs="Arial"/>
                <w:color w:val="000000" w:themeColor="text1"/>
              </w:rPr>
            </w:pPr>
            <w:r w:rsidRPr="0070394C">
              <w:rPr>
                <w:rFonts w:cs="Arial"/>
                <w:color w:val="000000" w:themeColor="text1"/>
              </w:rPr>
              <w:t>Impact of interferer ACLR 0.4 dB</w:t>
            </w:r>
          </w:p>
        </w:tc>
      </w:tr>
      <w:tr w:rsidR="0070394C" w:rsidRPr="0070394C" w14:paraId="2A218D7C" w14:textId="77777777" w:rsidTr="0001143E">
        <w:trPr>
          <w:cantSplit/>
          <w:jc w:val="center"/>
        </w:trPr>
        <w:tc>
          <w:tcPr>
            <w:tcW w:w="2143" w:type="dxa"/>
          </w:tcPr>
          <w:p w14:paraId="08427338" w14:textId="0AA72705" w:rsidR="005432EB" w:rsidRPr="0070394C" w:rsidRDefault="005432EB" w:rsidP="0001143E">
            <w:pPr>
              <w:pStyle w:val="TAL"/>
              <w:rPr>
                <w:rFonts w:cs="Arial"/>
                <w:color w:val="000000" w:themeColor="text1"/>
              </w:rPr>
            </w:pPr>
            <w:r w:rsidRPr="0070394C">
              <w:rPr>
                <w:rFonts w:cs="Arial"/>
                <w:color w:val="000000" w:themeColor="text1"/>
              </w:rPr>
              <w:t>7.7 Receiver intermodulation (Narrowband</w:t>
            </w:r>
            <w:r w:rsidR="00353938" w:rsidRPr="0070394C">
              <w:rPr>
                <w:rFonts w:cs="Arial"/>
                <w:color w:val="000000" w:themeColor="text1"/>
              </w:rPr>
              <w:t xml:space="preserve"> </w:t>
            </w:r>
            <w:r w:rsidRPr="0070394C">
              <w:rPr>
                <w:rFonts w:cs="Arial"/>
                <w:color w:val="000000" w:themeColor="text1"/>
              </w:rPr>
              <w:t>requirements)</w:t>
            </w:r>
          </w:p>
        </w:tc>
        <w:tc>
          <w:tcPr>
            <w:tcW w:w="3402" w:type="dxa"/>
          </w:tcPr>
          <w:p w14:paraId="784AE1AA" w14:textId="77777777" w:rsidR="005432EB" w:rsidRPr="0070394C" w:rsidRDefault="005432EB" w:rsidP="0001143E">
            <w:pPr>
              <w:pStyle w:val="TAL"/>
              <w:rPr>
                <w:rFonts w:cs="v4.2.0"/>
                <w:color w:val="000000" w:themeColor="text1"/>
              </w:rPr>
            </w:pPr>
            <w:r w:rsidRPr="0070394C">
              <w:rPr>
                <w:rFonts w:cs="Arial"/>
                <w:color w:val="000000" w:themeColor="text1"/>
              </w:rPr>
              <w:t>±1.8 dB</w:t>
            </w:r>
            <w:r w:rsidRPr="0070394C">
              <w:rPr>
                <w:rFonts w:cs="v4.2.0"/>
                <w:color w:val="000000" w:themeColor="text1"/>
              </w:rPr>
              <w:t xml:space="preserve"> , f </w:t>
            </w:r>
            <w:r w:rsidRPr="0070394C">
              <w:rPr>
                <w:rFonts w:cs="Arial"/>
                <w:color w:val="000000" w:themeColor="text1"/>
              </w:rPr>
              <w:t>≤</w:t>
            </w:r>
            <w:r w:rsidRPr="0070394C">
              <w:rPr>
                <w:rFonts w:cs="v4.2.0"/>
                <w:color w:val="000000" w:themeColor="text1"/>
              </w:rPr>
              <w:t xml:space="preserve"> 3.0 GHz</w:t>
            </w:r>
          </w:p>
          <w:p w14:paraId="6BC02B0B" w14:textId="77777777" w:rsidR="005432EB" w:rsidRPr="0070394C" w:rsidRDefault="005432EB" w:rsidP="0001143E">
            <w:pPr>
              <w:pStyle w:val="TAL"/>
              <w:rPr>
                <w:rFonts w:cs="Arial"/>
                <w:color w:val="000000" w:themeColor="text1"/>
              </w:rPr>
            </w:pPr>
            <w:r w:rsidRPr="0070394C">
              <w:rPr>
                <w:rFonts w:cs="Arial"/>
                <w:color w:val="000000" w:themeColor="text1"/>
              </w:rPr>
              <w:t>±</w:t>
            </w:r>
            <w:r w:rsidRPr="0070394C">
              <w:rPr>
                <w:rFonts w:cs="v4.2.0"/>
                <w:color w:val="000000" w:themeColor="text1"/>
              </w:rPr>
              <w:t xml:space="preserve">2.4 dB, 3.0 GHz &lt; f </w:t>
            </w:r>
            <w:r w:rsidRPr="0070394C">
              <w:rPr>
                <w:rFonts w:cs="Arial"/>
                <w:color w:val="000000" w:themeColor="text1"/>
              </w:rPr>
              <w:t>≤</w:t>
            </w:r>
            <w:r w:rsidRPr="0070394C">
              <w:rPr>
                <w:rFonts w:cs="v4.2.0"/>
                <w:color w:val="000000" w:themeColor="text1"/>
              </w:rPr>
              <w:t xml:space="preserve"> 4.2 GHz</w:t>
            </w:r>
          </w:p>
        </w:tc>
        <w:tc>
          <w:tcPr>
            <w:tcW w:w="3845" w:type="dxa"/>
          </w:tcPr>
          <w:p w14:paraId="4640419A" w14:textId="77777777" w:rsidR="005432EB" w:rsidRPr="0070394C" w:rsidRDefault="005432EB" w:rsidP="0001143E">
            <w:pPr>
              <w:pStyle w:val="TAL"/>
              <w:rPr>
                <w:rFonts w:cs="Arial"/>
                <w:color w:val="000000" w:themeColor="text1"/>
              </w:rPr>
            </w:pPr>
            <w:r w:rsidRPr="0070394C">
              <w:rPr>
                <w:rFonts w:cs="Arial"/>
                <w:color w:val="000000" w:themeColor="text1"/>
              </w:rPr>
              <w:t>Same as Receiver intermodulation (General requirements).</w:t>
            </w:r>
          </w:p>
        </w:tc>
      </w:tr>
      <w:tr w:rsidR="005432EB" w:rsidRPr="0070394C" w14:paraId="287ECDC2" w14:textId="77777777" w:rsidTr="0001143E">
        <w:trPr>
          <w:cantSplit/>
          <w:jc w:val="center"/>
        </w:trPr>
        <w:tc>
          <w:tcPr>
            <w:tcW w:w="9390" w:type="dxa"/>
            <w:gridSpan w:val="3"/>
            <w:tcBorders>
              <w:bottom w:val="single" w:sz="4" w:space="0" w:color="auto"/>
            </w:tcBorders>
          </w:tcPr>
          <w:p w14:paraId="643D8E09"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Unless otherwise noted, only the Test System stimulus error is considered here. The effect of errors in the throughput measurements or </w:t>
            </w:r>
            <w:r w:rsidRPr="0070394C">
              <w:rPr>
                <w:color w:val="000000" w:themeColor="text1"/>
                <w:lang w:eastAsia="sv-SE"/>
              </w:rPr>
              <w:t xml:space="preserve">the BER/FER </w:t>
            </w:r>
            <w:r w:rsidRPr="0070394C">
              <w:rPr>
                <w:color w:val="000000" w:themeColor="text1"/>
              </w:rPr>
              <w:t>due to finite test duration is not considered.</w:t>
            </w:r>
          </w:p>
        </w:tc>
      </w:tr>
    </w:tbl>
    <w:p w14:paraId="23A840D4" w14:textId="77777777" w:rsidR="005432EB" w:rsidRPr="0070394C" w:rsidRDefault="005432EB" w:rsidP="005432EB">
      <w:pPr>
        <w:rPr>
          <w:color w:val="000000" w:themeColor="text1"/>
        </w:rPr>
      </w:pPr>
    </w:p>
    <w:p w14:paraId="08CBC515" w14:textId="77777777" w:rsidR="005432EB" w:rsidRPr="0070394C" w:rsidRDefault="005432EB" w:rsidP="005432EB">
      <w:pPr>
        <w:pStyle w:val="Heading3"/>
        <w:rPr>
          <w:color w:val="000000" w:themeColor="text1"/>
          <w:lang w:eastAsia="sv-SE"/>
        </w:rPr>
      </w:pPr>
      <w:bookmarkStart w:id="368" w:name="_Toc21095045"/>
      <w:bookmarkStart w:id="369" w:name="_Toc29766578"/>
      <w:bookmarkStart w:id="370" w:name="_Toc36040725"/>
      <w:bookmarkStart w:id="371" w:name="_Toc37228135"/>
      <w:bookmarkStart w:id="372" w:name="_Toc37228639"/>
      <w:bookmarkStart w:id="373" w:name="_Toc37229143"/>
      <w:bookmarkStart w:id="374" w:name="_Toc45906700"/>
      <w:bookmarkStart w:id="375" w:name="_Toc61116187"/>
      <w:bookmarkStart w:id="376" w:name="_Toc67054836"/>
      <w:bookmarkStart w:id="377" w:name="_Toc74763037"/>
      <w:bookmarkStart w:id="378" w:name="_Toc76505333"/>
      <w:bookmarkStart w:id="379" w:name="_Toc83109794"/>
      <w:bookmarkStart w:id="380" w:name="_Toc89875519"/>
      <w:bookmarkStart w:id="381" w:name="_Toc98707231"/>
      <w:bookmarkStart w:id="382" w:name="_Toc105697869"/>
      <w:bookmarkStart w:id="383" w:name="_Toc123141528"/>
      <w:bookmarkStart w:id="384" w:name="_Toc124165613"/>
      <w:bookmarkStart w:id="385" w:name="_Toc130919171"/>
      <w:bookmarkStart w:id="386" w:name="_Toc137305885"/>
      <w:bookmarkStart w:id="387" w:name="_Toc138890087"/>
      <w:bookmarkStart w:id="388" w:name="_Toc145093930"/>
      <w:bookmarkStart w:id="389" w:name="_Toc155240763"/>
      <w:bookmarkStart w:id="390" w:name="_Toc155241274"/>
      <w:bookmarkStart w:id="391" w:name="_Toc161847360"/>
      <w:bookmarkStart w:id="392" w:name="_Toc219541464"/>
      <w:r w:rsidRPr="0070394C">
        <w:rPr>
          <w:color w:val="000000" w:themeColor="text1"/>
          <w:lang w:eastAsia="sv-SE"/>
        </w:rPr>
        <w:t>4.1.</w:t>
      </w:r>
      <w:r w:rsidRPr="0070394C">
        <w:rPr>
          <w:color w:val="000000" w:themeColor="text1"/>
        </w:rPr>
        <w:t>3</w:t>
      </w:r>
      <w:r w:rsidRPr="0070394C">
        <w:rPr>
          <w:color w:val="000000" w:themeColor="text1"/>
          <w:lang w:eastAsia="sv-SE"/>
        </w:rPr>
        <w:tab/>
        <w:t>Interpretation of measurement results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0C5475B9" w14:textId="77777777" w:rsidR="005432EB" w:rsidRPr="0070394C" w:rsidRDefault="005432EB" w:rsidP="005432EB">
      <w:pPr>
        <w:rPr>
          <w:rFonts w:cs="v4.2.0"/>
          <w:snapToGrid w:val="0"/>
          <w:color w:val="000000" w:themeColor="text1"/>
        </w:rPr>
      </w:pPr>
      <w:r w:rsidRPr="0070394C">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70394C" w:rsidRDefault="005432EB" w:rsidP="005432EB">
      <w:pPr>
        <w:rPr>
          <w:rFonts w:cs="v4.2.0"/>
          <w:color w:val="000000" w:themeColor="text1"/>
        </w:rPr>
      </w:pPr>
      <w:r w:rsidRPr="0070394C">
        <w:rPr>
          <w:rFonts w:cs="v5.0.0"/>
          <w:snapToGrid w:val="0"/>
          <w:color w:val="000000" w:themeColor="text1"/>
        </w:rPr>
        <w:t>The Shared Risk principle is defined in Recommendation ITU-R M.1545</w:t>
      </w:r>
      <w:r w:rsidR="007D061B" w:rsidRPr="0070394C">
        <w:rPr>
          <w:rFonts w:cs="v5.0.0"/>
          <w:snapToGrid w:val="0"/>
          <w:color w:val="000000" w:themeColor="text1"/>
        </w:rPr>
        <w:t> [</w:t>
      </w:r>
      <w:r w:rsidRPr="0070394C">
        <w:rPr>
          <w:rFonts w:cs="v5.0.0"/>
          <w:snapToGrid w:val="0"/>
          <w:color w:val="000000" w:themeColor="text1"/>
        </w:rPr>
        <w:t>7].</w:t>
      </w:r>
    </w:p>
    <w:p w14:paraId="4C38E820" w14:textId="77777777" w:rsidR="005432EB" w:rsidRPr="0070394C" w:rsidRDefault="005432EB" w:rsidP="005432EB">
      <w:pPr>
        <w:rPr>
          <w:rFonts w:cs="v4.2.0"/>
          <w:color w:val="000000" w:themeColor="text1"/>
        </w:rPr>
      </w:pPr>
      <w:r w:rsidRPr="0070394C">
        <w:rPr>
          <w:rFonts w:cs="v4.2.0"/>
          <w:color w:val="000000" w:themeColor="text1"/>
        </w:rPr>
        <w:t>The actual measurement uncertainty of the Test System for the measurement of each parameter shall be included in the test report.</w:t>
      </w:r>
    </w:p>
    <w:p w14:paraId="3E2DF58F" w14:textId="3C6CE822" w:rsidR="005432EB" w:rsidRPr="0070394C" w:rsidRDefault="005432EB" w:rsidP="005432EB">
      <w:pPr>
        <w:rPr>
          <w:rFonts w:cs="v4.2.0"/>
          <w:color w:val="000000" w:themeColor="text1"/>
        </w:rPr>
      </w:pPr>
      <w:r w:rsidRPr="0070394C">
        <w:rPr>
          <w:rFonts w:cs="v4.2.0"/>
          <w:color w:val="000000" w:themeColor="text1"/>
        </w:rPr>
        <w:t xml:space="preserve">The recorded value for the Test System uncertainty shall be, for each measurement, equal to or lower than the appropriate figure in </w:t>
      </w:r>
      <w:r w:rsidR="007D061B" w:rsidRPr="0070394C">
        <w:rPr>
          <w:rFonts w:cs="v4.2.0"/>
          <w:color w:val="000000" w:themeColor="text1"/>
        </w:rPr>
        <w:t>clause 4</w:t>
      </w:r>
      <w:r w:rsidRPr="0070394C">
        <w:rPr>
          <w:rFonts w:cs="v4.2.0"/>
          <w:color w:val="000000" w:themeColor="text1"/>
        </w:rPr>
        <w:t>.1.2 of the present document.</w:t>
      </w:r>
    </w:p>
    <w:p w14:paraId="043231F0" w14:textId="0D1824E5" w:rsidR="005432EB" w:rsidRPr="0070394C" w:rsidRDefault="005432EB" w:rsidP="005432EB">
      <w:pPr>
        <w:rPr>
          <w:rFonts w:cs="v4.2.0"/>
          <w:color w:val="000000" w:themeColor="text1"/>
        </w:rPr>
      </w:pPr>
      <w:r w:rsidRPr="0070394C">
        <w:rPr>
          <w:rFonts w:cs="v4.2.0"/>
          <w:color w:val="000000" w:themeColor="text1"/>
        </w:rPr>
        <w:t xml:space="preserve">If the Test System for a test is known to have a measurement uncertainty greater than that specified in </w:t>
      </w:r>
      <w:r w:rsidR="007D061B" w:rsidRPr="0070394C">
        <w:rPr>
          <w:rFonts w:cs="v4.2.0"/>
          <w:color w:val="000000" w:themeColor="text1"/>
        </w:rPr>
        <w:t>clause 4</w:t>
      </w:r>
      <w:r w:rsidRPr="0070394C">
        <w:rPr>
          <w:rFonts w:cs="v4.2.0"/>
          <w:color w:val="000000" w:themeColor="text1"/>
        </w:rPr>
        <w:t>.1.2, it is still permitted to use this apparatus provided that an adjustment is made as follows.</w:t>
      </w:r>
    </w:p>
    <w:p w14:paraId="14B28681" w14:textId="6EB23EFA" w:rsidR="005432EB" w:rsidRPr="0070394C" w:rsidRDefault="005432EB" w:rsidP="005432EB">
      <w:pPr>
        <w:rPr>
          <w:rFonts w:cs="v4.2.0"/>
          <w:color w:val="000000" w:themeColor="text1"/>
        </w:rPr>
      </w:pPr>
      <w:r w:rsidRPr="0070394C">
        <w:rPr>
          <w:rFonts w:cs="v4.2.0"/>
          <w:color w:val="000000" w:themeColor="text1"/>
        </w:rPr>
        <w:t xml:space="preserve">Any additional uncertainty in the Test System over and above that specified in </w:t>
      </w:r>
      <w:r w:rsidR="007D061B" w:rsidRPr="0070394C">
        <w:rPr>
          <w:rFonts w:cs="v4.2.0"/>
          <w:color w:val="000000" w:themeColor="text1"/>
        </w:rPr>
        <w:t>clause 4</w:t>
      </w:r>
      <w:r w:rsidRPr="0070394C">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0394C">
        <w:rPr>
          <w:rFonts w:cs="v4.2.0"/>
          <w:color w:val="000000" w:themeColor="text1"/>
        </w:rPr>
        <w:t>clause 4</w:t>
      </w:r>
      <w:r w:rsidRPr="0070394C">
        <w:rPr>
          <w:rFonts w:cs="v4.2.0"/>
          <w:color w:val="000000" w:themeColor="text1"/>
        </w:rPr>
        <w:t xml:space="preserve">.1.2 does not increase the chance of passing a device under test where that device would otherwise have failed the test if a Test System compliant with </w:t>
      </w:r>
      <w:r w:rsidR="007D061B" w:rsidRPr="0070394C">
        <w:rPr>
          <w:rFonts w:cs="v4.2.0"/>
          <w:color w:val="000000" w:themeColor="text1"/>
        </w:rPr>
        <w:t>clause 4</w:t>
      </w:r>
      <w:r w:rsidRPr="0070394C">
        <w:rPr>
          <w:rFonts w:cs="v4.2.0"/>
          <w:color w:val="000000" w:themeColor="text1"/>
        </w:rPr>
        <w:t>.1.2 had been used.</w:t>
      </w:r>
    </w:p>
    <w:p w14:paraId="1657A97C" w14:textId="77777777" w:rsidR="007D061B" w:rsidRPr="0070394C" w:rsidRDefault="005432EB" w:rsidP="005432EB">
      <w:pPr>
        <w:pStyle w:val="Heading2"/>
        <w:rPr>
          <w:snapToGrid w:val="0"/>
          <w:color w:val="000000" w:themeColor="text1"/>
        </w:rPr>
      </w:pPr>
      <w:bookmarkStart w:id="393" w:name="_Toc21095046"/>
      <w:bookmarkStart w:id="394" w:name="_Toc29766579"/>
      <w:bookmarkStart w:id="395" w:name="_Toc36040726"/>
      <w:bookmarkStart w:id="396" w:name="_Toc37228136"/>
      <w:bookmarkStart w:id="397" w:name="_Toc37228640"/>
      <w:bookmarkStart w:id="398" w:name="_Toc37229144"/>
      <w:bookmarkStart w:id="399" w:name="_Toc45906701"/>
      <w:bookmarkStart w:id="400" w:name="_Toc61116188"/>
      <w:bookmarkStart w:id="401" w:name="_Toc67054837"/>
      <w:bookmarkStart w:id="402" w:name="_Toc74763038"/>
      <w:bookmarkStart w:id="403" w:name="_Toc76505334"/>
      <w:bookmarkStart w:id="404" w:name="_Toc83109795"/>
      <w:bookmarkStart w:id="405" w:name="_Toc89875520"/>
      <w:bookmarkStart w:id="406" w:name="_Toc98707232"/>
      <w:bookmarkStart w:id="407" w:name="_Toc105697870"/>
      <w:bookmarkStart w:id="408" w:name="_Toc123141529"/>
      <w:bookmarkStart w:id="409" w:name="_Toc124165614"/>
      <w:bookmarkStart w:id="410" w:name="_Toc130919172"/>
      <w:bookmarkStart w:id="411" w:name="_Toc137305886"/>
      <w:bookmarkStart w:id="412" w:name="_Toc138890088"/>
      <w:bookmarkStart w:id="413" w:name="_Toc145093931"/>
      <w:bookmarkStart w:id="414" w:name="_Toc155240764"/>
      <w:bookmarkStart w:id="415" w:name="_Toc155241275"/>
      <w:bookmarkStart w:id="416" w:name="_Toc161847361"/>
      <w:bookmarkStart w:id="417" w:name="_Toc219541465"/>
      <w:r w:rsidRPr="0070394C">
        <w:rPr>
          <w:snapToGrid w:val="0"/>
          <w:color w:val="000000" w:themeColor="text1"/>
        </w:rPr>
        <w:t>4.2</w:t>
      </w:r>
      <w:r w:rsidRPr="0070394C">
        <w:rPr>
          <w:snapToGrid w:val="0"/>
          <w:color w:val="000000" w:themeColor="text1"/>
        </w:rPr>
        <w:tab/>
      </w:r>
      <w:r w:rsidRPr="0070394C">
        <w:rPr>
          <w:color w:val="000000" w:themeColor="text1"/>
          <w:lang w:eastAsia="zh-CN"/>
        </w:rPr>
        <w:t>Conducted and radiated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C98E9B4" w14:textId="3C0DB5FD" w:rsidR="005432EB" w:rsidRPr="0070394C" w:rsidRDefault="005432EB" w:rsidP="005432EB">
      <w:pPr>
        <w:rPr>
          <w:color w:val="000000" w:themeColor="text1"/>
          <w:lang w:eastAsia="zh-CN"/>
        </w:rPr>
      </w:pPr>
      <w:r w:rsidRPr="0070394C">
        <w:rPr>
          <w:color w:val="000000" w:themeColor="text1"/>
          <w:lang w:eastAsia="zh-CN"/>
        </w:rPr>
        <w:t>AAS BS requirements are defined for two points of reference, signified by radiated requirements and conducted requirements.</w:t>
      </w:r>
    </w:p>
    <w:bookmarkStart w:id="418" w:name="_MON_1537740376"/>
    <w:bookmarkEnd w:id="418"/>
    <w:p w14:paraId="514A6A11" w14:textId="77777777" w:rsidR="005432EB" w:rsidRPr="0070394C" w:rsidRDefault="005432EB" w:rsidP="005432EB">
      <w:pPr>
        <w:pStyle w:val="TH"/>
        <w:rPr>
          <w:color w:val="000000" w:themeColor="text1"/>
          <w:lang w:eastAsia="zh-CN"/>
        </w:rPr>
      </w:pPr>
      <w:r w:rsidRPr="0070394C">
        <w:rPr>
          <w:color w:val="000000" w:themeColor="text1"/>
          <w:lang w:eastAsia="zh-CN"/>
        </w:rPr>
        <w:object w:dxaOrig="9265" w:dyaOrig="4212" w14:anchorId="6481EA2F">
          <v:shape id="_x0000_i1029" type="#_x0000_t75" style="width:464pt;height:210pt" o:ole="">
            <v:imagedata r:id="rId18" o:title=""/>
          </v:shape>
          <o:OLEObject Type="Embed" ProgID="Word.Picture.8" ShapeID="_x0000_i1029" DrawAspect="Content" ObjectID="_1830155462" r:id="rId19"/>
        </w:object>
      </w:r>
    </w:p>
    <w:p w14:paraId="2ED3F98D" w14:textId="77777777" w:rsidR="005432EB" w:rsidRPr="0070394C" w:rsidRDefault="005432EB" w:rsidP="005432EB">
      <w:pPr>
        <w:pStyle w:val="TF"/>
        <w:rPr>
          <w:color w:val="000000" w:themeColor="text1"/>
        </w:rPr>
      </w:pPr>
      <w:r w:rsidRPr="0070394C">
        <w:rPr>
          <w:color w:val="000000" w:themeColor="text1"/>
        </w:rPr>
        <w:t>Figure 4.2-1: Radiated and conducted points of reference of AAS BS</w:t>
      </w:r>
    </w:p>
    <w:p w14:paraId="151954DE" w14:textId="77777777" w:rsidR="005432EB" w:rsidRPr="0070394C" w:rsidRDefault="005432EB" w:rsidP="005432EB">
      <w:pPr>
        <w:rPr>
          <w:color w:val="000000" w:themeColor="text1"/>
          <w:lang w:eastAsia="zh-CN"/>
        </w:rPr>
      </w:pPr>
      <w:r w:rsidRPr="0070394C">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70394C" w:rsidRDefault="005432EB" w:rsidP="005432EB">
      <w:pPr>
        <w:rPr>
          <w:color w:val="000000" w:themeColor="text1"/>
          <w:lang w:eastAsia="zh-CN"/>
        </w:rPr>
      </w:pPr>
      <w:r w:rsidRPr="0070394C">
        <w:rPr>
          <w:color w:val="000000" w:themeColor="text1"/>
          <w:lang w:eastAsia="zh-CN"/>
        </w:rPr>
        <w:t xml:space="preserve">Conducted characteristics are defined at individual or groups of </w:t>
      </w:r>
      <w:r w:rsidRPr="0070394C">
        <w:rPr>
          <w:i/>
          <w:color w:val="000000" w:themeColor="text1"/>
          <w:lang w:eastAsia="zh-CN"/>
        </w:rPr>
        <w:t xml:space="preserve">TAB connectors </w:t>
      </w:r>
      <w:r w:rsidRPr="0070394C">
        <w:rPr>
          <w:color w:val="000000" w:themeColor="text1"/>
          <w:lang w:eastAsia="zh-CN"/>
        </w:rPr>
        <w:t xml:space="preserve">at the </w:t>
      </w:r>
      <w:r w:rsidRPr="0070394C">
        <w:rPr>
          <w:i/>
          <w:color w:val="000000" w:themeColor="text1"/>
          <w:lang w:eastAsia="zh-CN"/>
        </w:rPr>
        <w:t>transceiver array boundary</w:t>
      </w:r>
      <w:r w:rsidRPr="0070394C">
        <w:rPr>
          <w:color w:val="000000" w:themeColor="text1"/>
          <w:lang w:eastAsia="zh-CN"/>
        </w:rPr>
        <w:t>, which is the conducted interface between the transceiver unit array and the composite antenna.</w:t>
      </w:r>
    </w:p>
    <w:p w14:paraId="3CA13320" w14:textId="77777777" w:rsidR="005432EB" w:rsidRPr="0070394C" w:rsidRDefault="005432EB" w:rsidP="005432EB">
      <w:pPr>
        <w:pStyle w:val="CommentText"/>
        <w:rPr>
          <w:color w:val="000000" w:themeColor="text1"/>
        </w:rPr>
      </w:pPr>
      <w:r w:rsidRPr="0070394C">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70394C" w:rsidRDefault="005432EB" w:rsidP="005432EB">
      <w:pPr>
        <w:rPr>
          <w:color w:val="000000" w:themeColor="text1"/>
          <w:lang w:eastAsia="zh-CN"/>
        </w:rPr>
      </w:pPr>
      <w:r w:rsidRPr="0070394C">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70394C">
        <w:rPr>
          <w:rFonts w:eastAsia="MS Mincho"/>
          <w:color w:val="000000" w:themeColor="text1"/>
          <w:lang w:eastAsia="ja-JP"/>
        </w:rPr>
        <w:t xml:space="preserve"> The transmitter/receiver units have the ability to receive/send </w:t>
      </w:r>
      <w:r w:rsidRPr="0070394C">
        <w:rPr>
          <w:color w:val="000000" w:themeColor="text1"/>
        </w:rPr>
        <w:t>parallel independent modulated symbol streams</w:t>
      </w:r>
      <w:r w:rsidRPr="0070394C">
        <w:rPr>
          <w:rFonts w:eastAsia="MS Mincho"/>
          <w:color w:val="000000" w:themeColor="text1"/>
          <w:lang w:eastAsia="ja-JP"/>
        </w:rPr>
        <w:t>.</w:t>
      </w:r>
    </w:p>
    <w:p w14:paraId="3A1DD8D1" w14:textId="77777777" w:rsidR="005432EB" w:rsidRPr="0070394C" w:rsidRDefault="005432EB" w:rsidP="005432EB">
      <w:pPr>
        <w:rPr>
          <w:color w:val="000000" w:themeColor="text1"/>
          <w:lang w:eastAsia="zh-CN"/>
        </w:rPr>
      </w:pPr>
      <w:r w:rsidRPr="0070394C">
        <w:rPr>
          <w:color w:val="000000" w:themeColor="text1"/>
          <w:lang w:eastAsia="zh-CN"/>
        </w:rPr>
        <w:t xml:space="preserve">The composite antenna contains a </w:t>
      </w:r>
      <w:r w:rsidRPr="0070394C">
        <w:rPr>
          <w:i/>
          <w:color w:val="000000" w:themeColor="text1"/>
          <w:lang w:eastAsia="zh-CN"/>
        </w:rPr>
        <w:t>radio distribution network</w:t>
      </w:r>
      <w:r w:rsidRPr="0070394C">
        <w:rPr>
          <w:color w:val="000000" w:themeColor="text1"/>
          <w:lang w:eastAsia="zh-CN"/>
        </w:rPr>
        <w:t xml:space="preserve"> (RDN) and an antenna array. The RDN is a linear passive network that distributes the RF power between the </w:t>
      </w:r>
      <w:r w:rsidRPr="0070394C">
        <w:rPr>
          <w:i/>
          <w:color w:val="000000" w:themeColor="text1"/>
          <w:lang w:eastAsia="zh-CN"/>
        </w:rPr>
        <w:t>transceiver array boundary</w:t>
      </w:r>
      <w:r w:rsidRPr="0070394C">
        <w:rPr>
          <w:color w:val="000000" w:themeColor="text1"/>
          <w:lang w:eastAsia="zh-CN"/>
        </w:rPr>
        <w:t xml:space="preserve"> and the antenna array, in an implementation specific way.</w:t>
      </w:r>
    </w:p>
    <w:p w14:paraId="261394C8" w14:textId="13CDDA92" w:rsidR="005432EB" w:rsidRPr="0070394C" w:rsidRDefault="005432EB" w:rsidP="005432EB">
      <w:pPr>
        <w:rPr>
          <w:color w:val="000000" w:themeColor="text1"/>
          <w:lang w:eastAsia="zh-CN"/>
        </w:rPr>
      </w:pPr>
      <w:r w:rsidRPr="0070394C">
        <w:rPr>
          <w:color w:val="000000" w:themeColor="text1"/>
        </w:rPr>
        <w:t xml:space="preserve">How a conducted requirement is applied to the </w:t>
      </w:r>
      <w:r w:rsidRPr="0070394C">
        <w:rPr>
          <w:i/>
          <w:color w:val="000000" w:themeColor="text1"/>
        </w:rPr>
        <w:t>transceiver array boundary</w:t>
      </w:r>
      <w:r w:rsidRPr="0070394C">
        <w:rPr>
          <w:color w:val="000000" w:themeColor="text1"/>
        </w:rPr>
        <w:t xml:space="preserve"> is detailed in the respective requirement </w:t>
      </w:r>
      <w:r w:rsidR="007D061B" w:rsidRPr="0070394C">
        <w:rPr>
          <w:color w:val="000000" w:themeColor="text1"/>
        </w:rPr>
        <w:t>clause</w:t>
      </w:r>
      <w:r w:rsidRPr="0070394C">
        <w:rPr>
          <w:color w:val="000000" w:themeColor="text1"/>
          <w:lang w:eastAsia="zh-CN"/>
        </w:rPr>
        <w:t>.</w:t>
      </w:r>
    </w:p>
    <w:p w14:paraId="583F81BD" w14:textId="77777777" w:rsidR="005432EB" w:rsidRPr="0070394C" w:rsidRDefault="005432EB" w:rsidP="005432EB">
      <w:pPr>
        <w:rPr>
          <w:color w:val="000000" w:themeColor="text1"/>
          <w:lang w:eastAsia="zh-CN"/>
        </w:rPr>
      </w:pPr>
      <w:r w:rsidRPr="0070394C">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70394C" w:rsidRDefault="005432EB" w:rsidP="005432EB">
      <w:pPr>
        <w:pStyle w:val="Heading2"/>
        <w:rPr>
          <w:color w:val="000000" w:themeColor="text1"/>
        </w:rPr>
      </w:pPr>
      <w:bookmarkStart w:id="419" w:name="_Toc21095047"/>
      <w:bookmarkStart w:id="420" w:name="_Toc29766580"/>
      <w:bookmarkStart w:id="421" w:name="_Toc36040727"/>
      <w:bookmarkStart w:id="422" w:name="_Toc37228137"/>
      <w:bookmarkStart w:id="423" w:name="_Toc37228641"/>
      <w:bookmarkStart w:id="424" w:name="_Toc37229145"/>
      <w:bookmarkStart w:id="425" w:name="_Toc45906702"/>
      <w:bookmarkStart w:id="426" w:name="_Toc61116189"/>
      <w:bookmarkStart w:id="427" w:name="_Toc67054838"/>
      <w:bookmarkStart w:id="428" w:name="_Toc74763039"/>
      <w:bookmarkStart w:id="429" w:name="_Toc76505335"/>
      <w:bookmarkStart w:id="430" w:name="_Toc83109796"/>
      <w:bookmarkStart w:id="431" w:name="_Toc89875521"/>
      <w:bookmarkStart w:id="432" w:name="_Toc98707233"/>
      <w:bookmarkStart w:id="433" w:name="_Toc105697871"/>
      <w:bookmarkStart w:id="434" w:name="_Toc123141530"/>
      <w:bookmarkStart w:id="435" w:name="_Toc124165615"/>
      <w:bookmarkStart w:id="436" w:name="_Toc130919173"/>
      <w:bookmarkStart w:id="437" w:name="_Toc137305887"/>
      <w:bookmarkStart w:id="438" w:name="_Toc138890089"/>
      <w:bookmarkStart w:id="439" w:name="_Toc145093932"/>
      <w:bookmarkStart w:id="440" w:name="_Toc155240765"/>
      <w:bookmarkStart w:id="441" w:name="_Toc155241276"/>
      <w:bookmarkStart w:id="442" w:name="_Toc161847362"/>
      <w:bookmarkStart w:id="443" w:name="_Toc219541466"/>
      <w:r w:rsidRPr="0070394C">
        <w:rPr>
          <w:snapToGrid w:val="0"/>
          <w:color w:val="000000" w:themeColor="text1"/>
        </w:rPr>
        <w:t>4.3</w:t>
      </w:r>
      <w:r w:rsidRPr="0070394C">
        <w:rPr>
          <w:snapToGrid w:val="0"/>
          <w:color w:val="000000" w:themeColor="text1"/>
        </w:rPr>
        <w:tab/>
      </w:r>
      <w:r w:rsidRPr="0070394C">
        <w:rPr>
          <w:color w:val="000000" w:themeColor="text1"/>
          <w:lang w:eastAsia="zh-CN"/>
        </w:rPr>
        <w:t>Base station classes</w:t>
      </w:r>
      <w:r w:rsidRPr="0070394C">
        <w:rPr>
          <w:color w:val="000000" w:themeColor="text1"/>
        </w:rPr>
        <w:t xml:space="preserve"> for AAS BS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6DE5E1" w14:textId="77777777" w:rsidR="005432EB" w:rsidRPr="0070394C" w:rsidRDefault="005432EB" w:rsidP="005432EB">
      <w:pPr>
        <w:rPr>
          <w:color w:val="000000" w:themeColor="text1"/>
        </w:rPr>
      </w:pPr>
      <w:r w:rsidRPr="0070394C">
        <w:rPr>
          <w:color w:val="000000" w:themeColor="text1"/>
        </w:rPr>
        <w:t>The requirements in this specification apply to AAS BS of Wide Area BS, Medium Range BS and Local Area BS classes unless otherwise stated.</w:t>
      </w:r>
    </w:p>
    <w:p w14:paraId="7423B647" w14:textId="77777777" w:rsidR="007D061B" w:rsidRPr="0070394C" w:rsidRDefault="005432EB" w:rsidP="005432EB">
      <w:pPr>
        <w:rPr>
          <w:color w:val="000000" w:themeColor="text1"/>
        </w:rPr>
      </w:pPr>
      <w:r w:rsidRPr="0070394C">
        <w:rPr>
          <w:color w:val="000000" w:themeColor="text1"/>
        </w:rPr>
        <w:t>Wide Area BS are characterised by requirements derived from Macro Cell scenarios. For a hybrid</w:t>
      </w:r>
      <w:r w:rsidRPr="0070394C">
        <w:rPr>
          <w:i/>
          <w:color w:val="000000" w:themeColor="text1"/>
        </w:rPr>
        <w:t xml:space="preserve"> AAS BS</w:t>
      </w:r>
      <w:r w:rsidRPr="0070394C">
        <w:rPr>
          <w:color w:val="000000" w:themeColor="text1"/>
        </w:rPr>
        <w:t xml:space="preserve"> of Wide Area BS class, the minimum coupling loss between </w:t>
      </w:r>
      <w:r w:rsidRPr="0070394C">
        <w:rPr>
          <w:color w:val="000000" w:themeColor="text1"/>
          <w:lang w:eastAsia="ja-JP"/>
        </w:rPr>
        <w:t>any</w:t>
      </w:r>
      <w:r w:rsidRPr="0070394C">
        <w:rPr>
          <w:color w:val="000000" w:themeColor="text1"/>
        </w:rPr>
        <w:t xml:space="preserve"> </w:t>
      </w:r>
      <w:r w:rsidRPr="0070394C">
        <w:rPr>
          <w:i/>
          <w:color w:val="000000" w:themeColor="text1"/>
        </w:rPr>
        <w:t>TAB connector</w:t>
      </w:r>
      <w:r w:rsidRPr="0070394C">
        <w:rPr>
          <w:color w:val="000000" w:themeColor="text1"/>
        </w:rPr>
        <w:t xml:space="preserve"> and the UE is 70 dB.</w:t>
      </w:r>
    </w:p>
    <w:p w14:paraId="0D223C2C" w14:textId="1914B389"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Whenever WA BS is referred in this specification, the NB-IoT </w:t>
      </w:r>
      <w:r w:rsidRPr="0070394C">
        <w:rPr>
          <w:color w:val="000000" w:themeColor="text1"/>
          <w:lang w:eastAsia="zh-CN"/>
        </w:rPr>
        <w:t xml:space="preserve">Wide Area </w:t>
      </w:r>
      <w:r w:rsidRPr="0070394C">
        <w:rPr>
          <w:color w:val="000000" w:themeColor="text1"/>
        </w:rPr>
        <w:t xml:space="preserve">BS and related requiremetns as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are </w:t>
      </w:r>
      <w:r w:rsidRPr="0070394C">
        <w:rPr>
          <w:color w:val="000000" w:themeColor="text1"/>
          <w:lang w:eastAsia="zh-CN"/>
        </w:rPr>
        <w:t>not applicable for AAS BS</w:t>
      </w:r>
      <w:r w:rsidRPr="0070394C">
        <w:rPr>
          <w:color w:val="000000" w:themeColor="text1"/>
        </w:rPr>
        <w:t>.</w:t>
      </w:r>
    </w:p>
    <w:p w14:paraId="756B277E" w14:textId="77777777" w:rsidR="005432EB" w:rsidRPr="0070394C" w:rsidRDefault="005432EB" w:rsidP="005432EB">
      <w:pPr>
        <w:rPr>
          <w:color w:val="000000" w:themeColor="text1"/>
        </w:rPr>
      </w:pPr>
      <w:r w:rsidRPr="0070394C">
        <w:rPr>
          <w:color w:val="000000" w:themeColor="text1"/>
        </w:rPr>
        <w:t>Medium Range BS are characterised by requirements derived from Micro Cell scenarios. For a hybrid</w:t>
      </w:r>
      <w:r w:rsidRPr="0070394C">
        <w:rPr>
          <w:i/>
          <w:color w:val="000000" w:themeColor="text1"/>
        </w:rPr>
        <w:t xml:space="preserve"> AAS BS</w:t>
      </w:r>
      <w:r w:rsidRPr="0070394C">
        <w:rPr>
          <w:color w:val="000000" w:themeColor="text1"/>
        </w:rPr>
        <w:t xml:space="preserve"> of Medium Range BS class, the minimum coupling loss between </w:t>
      </w:r>
      <w:r w:rsidRPr="0070394C">
        <w:rPr>
          <w:color w:val="000000" w:themeColor="text1"/>
          <w:lang w:eastAsia="ja-JP"/>
        </w:rPr>
        <w:t>any</w:t>
      </w:r>
      <w:r w:rsidRPr="0070394C" w:rsidDel="002861E0">
        <w:rPr>
          <w:color w:val="000000" w:themeColor="text1"/>
        </w:rPr>
        <w:t xml:space="preserve"> </w:t>
      </w:r>
      <w:r w:rsidRPr="0070394C">
        <w:rPr>
          <w:i/>
          <w:color w:val="000000" w:themeColor="text1"/>
        </w:rPr>
        <w:t>TAB connector</w:t>
      </w:r>
      <w:r w:rsidRPr="0070394C">
        <w:rPr>
          <w:color w:val="000000" w:themeColor="text1"/>
        </w:rPr>
        <w:t xml:space="preserve"> and the UE is 53 dB.</w:t>
      </w:r>
    </w:p>
    <w:p w14:paraId="2AD6FFDD" w14:textId="77777777" w:rsidR="005432EB" w:rsidRPr="0070394C" w:rsidRDefault="005432EB" w:rsidP="005432EB">
      <w:pPr>
        <w:rPr>
          <w:color w:val="000000" w:themeColor="text1"/>
        </w:rPr>
      </w:pPr>
      <w:r w:rsidRPr="0070394C">
        <w:rPr>
          <w:color w:val="000000" w:themeColor="text1"/>
        </w:rPr>
        <w:t xml:space="preserve"> Local Area BS are characterised by requirements derived from Pico Cell scenarios. For a hybrid</w:t>
      </w:r>
      <w:r w:rsidRPr="0070394C">
        <w:rPr>
          <w:i/>
          <w:color w:val="000000" w:themeColor="text1"/>
        </w:rPr>
        <w:t xml:space="preserve"> AAS BS</w:t>
      </w:r>
      <w:r w:rsidRPr="0070394C">
        <w:rPr>
          <w:color w:val="000000" w:themeColor="text1"/>
        </w:rPr>
        <w:t xml:space="preserve"> of Local Area BS class, the minimum coupling loss between </w:t>
      </w:r>
      <w:r w:rsidRPr="0070394C">
        <w:rPr>
          <w:color w:val="000000" w:themeColor="text1"/>
          <w:lang w:eastAsia="ja-JP"/>
        </w:rPr>
        <w:t>any</w:t>
      </w:r>
      <w:r w:rsidRPr="0070394C">
        <w:rPr>
          <w:color w:val="000000" w:themeColor="text1"/>
        </w:rPr>
        <w:t xml:space="preserve"> </w:t>
      </w:r>
      <w:r w:rsidRPr="0070394C">
        <w:rPr>
          <w:i/>
          <w:color w:val="000000" w:themeColor="text1"/>
        </w:rPr>
        <w:t>TAB connector</w:t>
      </w:r>
      <w:r w:rsidRPr="0070394C">
        <w:rPr>
          <w:color w:val="000000" w:themeColor="text1"/>
        </w:rPr>
        <w:t xml:space="preserve"> and the UE is 45 dB.</w:t>
      </w:r>
    </w:p>
    <w:p w14:paraId="15229B21" w14:textId="77777777" w:rsidR="005432EB" w:rsidRPr="0070394C" w:rsidRDefault="005432EB" w:rsidP="005432EB">
      <w:pPr>
        <w:pStyle w:val="Heading2"/>
        <w:rPr>
          <w:color w:val="000000" w:themeColor="text1"/>
          <w:lang w:eastAsia="zh-CN"/>
        </w:rPr>
      </w:pPr>
      <w:bookmarkStart w:id="444" w:name="_Toc21095048"/>
      <w:bookmarkStart w:id="445" w:name="_Toc29766581"/>
      <w:bookmarkStart w:id="446" w:name="_Toc36040728"/>
      <w:bookmarkStart w:id="447" w:name="_Toc37228138"/>
      <w:bookmarkStart w:id="448" w:name="_Toc37228642"/>
      <w:bookmarkStart w:id="449" w:name="_Toc37229146"/>
      <w:bookmarkStart w:id="450" w:name="_Toc45906703"/>
      <w:bookmarkStart w:id="451" w:name="_Toc61116190"/>
      <w:bookmarkStart w:id="452" w:name="_Toc67054839"/>
      <w:bookmarkStart w:id="453" w:name="_Toc74763040"/>
      <w:bookmarkStart w:id="454" w:name="_Toc76505336"/>
      <w:bookmarkStart w:id="455" w:name="_Toc83109797"/>
      <w:bookmarkStart w:id="456" w:name="_Toc89875522"/>
      <w:bookmarkStart w:id="457" w:name="_Toc98707234"/>
      <w:bookmarkStart w:id="458" w:name="_Toc105697872"/>
      <w:bookmarkStart w:id="459" w:name="_Toc123141531"/>
      <w:bookmarkStart w:id="460" w:name="_Toc124165616"/>
      <w:bookmarkStart w:id="461" w:name="_Toc130919174"/>
      <w:bookmarkStart w:id="462" w:name="_Toc137305888"/>
      <w:bookmarkStart w:id="463" w:name="_Toc138890090"/>
      <w:bookmarkStart w:id="464" w:name="_Toc145093933"/>
      <w:bookmarkStart w:id="465" w:name="_Toc155240766"/>
      <w:bookmarkStart w:id="466" w:name="_Toc155241277"/>
      <w:bookmarkStart w:id="467" w:name="_Toc161847363"/>
      <w:bookmarkStart w:id="468" w:name="_Toc219541467"/>
      <w:r w:rsidRPr="0070394C">
        <w:rPr>
          <w:color w:val="000000" w:themeColor="text1"/>
          <w:lang w:eastAsia="zh-CN"/>
        </w:rPr>
        <w:t>4.4</w:t>
      </w:r>
      <w:r w:rsidRPr="0070394C">
        <w:rPr>
          <w:color w:val="000000" w:themeColor="text1"/>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BA5EC4B" w14:textId="77777777" w:rsidR="005432EB" w:rsidRPr="0070394C" w:rsidRDefault="005432EB" w:rsidP="005432EB">
      <w:pPr>
        <w:rPr>
          <w:rFonts w:cs="v5.0.0"/>
          <w:color w:val="000000" w:themeColor="text1"/>
        </w:rPr>
      </w:pPr>
      <w:r w:rsidRPr="0070394C">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0394C" w:rsidRDefault="005432EB" w:rsidP="005432EB">
      <w:pPr>
        <w:rPr>
          <w:color w:val="000000" w:themeColor="text1"/>
        </w:rPr>
      </w:pPr>
      <w:r w:rsidRPr="0070394C">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0394C">
        <w:rPr>
          <w:color w:val="000000" w:themeColor="text1"/>
        </w:rPr>
        <w:t> [</w:t>
      </w:r>
      <w:r w:rsidRPr="0070394C">
        <w:rPr>
          <w:color w:val="000000" w:themeColor="text1"/>
        </w:rPr>
        <w:t>2]</w:t>
      </w:r>
      <w:r w:rsidR="007D061B" w:rsidRPr="0070394C">
        <w:rPr>
          <w:color w:val="000000" w:themeColor="text1"/>
        </w:rPr>
        <w:t> [</w:t>
      </w:r>
      <w:r w:rsidRPr="0070394C">
        <w:rPr>
          <w:color w:val="000000" w:themeColor="text1"/>
        </w:rPr>
        <w:t>5].</w:t>
      </w:r>
    </w:p>
    <w:p w14:paraId="246B434D" w14:textId="77777777" w:rsidR="005432EB" w:rsidRPr="0070394C" w:rsidRDefault="005432EB" w:rsidP="005432EB">
      <w:pPr>
        <w:pStyle w:val="TH"/>
        <w:rPr>
          <w:rFonts w:cs="v5.0.0"/>
          <w:color w:val="000000" w:themeColor="text1"/>
        </w:rPr>
      </w:pPr>
      <w:r w:rsidRPr="0070394C">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70394C" w:rsidRPr="0070394C"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0394C" w:rsidRDefault="007D061B" w:rsidP="0001143E">
            <w:pPr>
              <w:pStyle w:val="TAH"/>
              <w:rPr>
                <w:rFonts w:cs="Arial"/>
                <w:color w:val="000000" w:themeColor="text1"/>
              </w:rPr>
            </w:pPr>
            <w:r w:rsidRPr="0070394C">
              <w:rPr>
                <w:rFonts w:cs="Arial"/>
                <w:color w:val="000000" w:themeColor="text1"/>
              </w:rPr>
              <w:t>Clause</w:t>
            </w:r>
            <w:r w:rsidR="005432EB" w:rsidRPr="0070394C">
              <w:rPr>
                <w:rFonts w:cs="Arial"/>
                <w:color w:val="000000" w:themeColor="text1"/>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0394C" w:rsidRDefault="005432EB" w:rsidP="0001143E">
            <w:pPr>
              <w:pStyle w:val="TAH"/>
              <w:rPr>
                <w:rFonts w:cs="Arial"/>
                <w:color w:val="000000" w:themeColor="text1"/>
              </w:rPr>
            </w:pPr>
            <w:r w:rsidRPr="0070394C">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0394C" w:rsidRDefault="005432EB" w:rsidP="0001143E">
            <w:pPr>
              <w:pStyle w:val="TAH"/>
              <w:rPr>
                <w:rFonts w:cs="Arial"/>
                <w:color w:val="000000" w:themeColor="text1"/>
              </w:rPr>
            </w:pPr>
            <w:r w:rsidRPr="0070394C">
              <w:rPr>
                <w:rFonts w:cs="Arial"/>
                <w:color w:val="000000" w:themeColor="text1"/>
              </w:rPr>
              <w:t>Comments</w:t>
            </w:r>
          </w:p>
        </w:tc>
      </w:tr>
      <w:tr w:rsidR="0070394C" w:rsidRPr="0070394C"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0394C" w:rsidRDefault="005432EB" w:rsidP="0001143E">
            <w:pPr>
              <w:pStyle w:val="TAL"/>
              <w:rPr>
                <w:rFonts w:cs="Arial"/>
                <w:color w:val="000000" w:themeColor="text1"/>
              </w:rPr>
            </w:pPr>
            <w:r w:rsidRPr="0070394C">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0394C" w:rsidRDefault="005432EB" w:rsidP="0001143E">
            <w:pPr>
              <w:pStyle w:val="TAL"/>
              <w:rPr>
                <w:rFonts w:cs="Arial"/>
                <w:color w:val="000000" w:themeColor="text1"/>
              </w:rPr>
            </w:pPr>
            <w:r w:rsidRPr="0070394C">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0394C" w:rsidRDefault="005432EB" w:rsidP="0001143E">
            <w:pPr>
              <w:pStyle w:val="TAL"/>
              <w:rPr>
                <w:rFonts w:cs="Arial"/>
                <w:color w:val="000000" w:themeColor="text1"/>
              </w:rPr>
            </w:pPr>
            <w:r w:rsidRPr="0070394C">
              <w:rPr>
                <w:rFonts w:cs="Arial"/>
                <w:color w:val="000000" w:themeColor="text1"/>
              </w:rPr>
              <w:t>Some bands may be applied regionally.</w:t>
            </w:r>
          </w:p>
        </w:tc>
      </w:tr>
      <w:tr w:rsidR="0070394C" w:rsidRPr="0070394C"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0394C" w:rsidRDefault="005432EB" w:rsidP="0001143E">
            <w:pPr>
              <w:pStyle w:val="TAL"/>
              <w:rPr>
                <w:rFonts w:cs="Arial"/>
                <w:color w:val="000000" w:themeColor="text1"/>
              </w:rPr>
            </w:pPr>
            <w:r w:rsidRPr="0070394C">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0394C" w:rsidRDefault="005432EB" w:rsidP="0001143E">
            <w:pPr>
              <w:pStyle w:val="TAL"/>
              <w:rPr>
                <w:rFonts w:cs="Arial"/>
                <w:color w:val="000000" w:themeColor="text1"/>
              </w:rPr>
            </w:pPr>
            <w:r w:rsidRPr="0070394C">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0394C" w:rsidRDefault="005432EB" w:rsidP="0001143E">
            <w:pPr>
              <w:pStyle w:val="TAL"/>
              <w:rPr>
                <w:rFonts w:cs="Arial"/>
                <w:color w:val="000000" w:themeColor="text1"/>
              </w:rPr>
            </w:pPr>
            <w:r w:rsidRPr="0070394C">
              <w:rPr>
                <w:rFonts w:cs="Arial"/>
                <w:color w:val="000000" w:themeColor="text1"/>
              </w:rPr>
              <w:t>The requirement may be applied regionally. There may also be regional requirements to declare the Occupied bandwidth according to the definition.</w:t>
            </w:r>
          </w:p>
        </w:tc>
      </w:tr>
      <w:tr w:rsidR="0070394C" w:rsidRPr="0070394C"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0394C" w:rsidRDefault="005432EB" w:rsidP="0001143E">
            <w:pPr>
              <w:pStyle w:val="TAL"/>
              <w:rPr>
                <w:rFonts w:cs="Arial"/>
                <w:color w:val="000000" w:themeColor="text1"/>
              </w:rPr>
            </w:pPr>
            <w:r w:rsidRPr="0070394C">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0394C" w:rsidRDefault="005432EB" w:rsidP="0001143E">
            <w:pPr>
              <w:pStyle w:val="TAL"/>
              <w:rPr>
                <w:rFonts w:cs="Arial"/>
                <w:color w:val="000000" w:themeColor="text1"/>
              </w:rPr>
            </w:pPr>
            <w:r w:rsidRPr="0070394C">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0394C" w:rsidRDefault="005432EB" w:rsidP="0001143E">
            <w:pPr>
              <w:pStyle w:val="TAL"/>
              <w:rPr>
                <w:rFonts w:cs="Arial"/>
                <w:color w:val="000000" w:themeColor="text1"/>
              </w:rPr>
            </w:pPr>
            <w:r w:rsidRPr="0070394C">
              <w:rPr>
                <w:rFonts w:cs="Arial"/>
                <w:color w:val="000000" w:themeColor="text1"/>
              </w:rPr>
              <w:t>The mask specified may be mandatory in certain regions. In other regions this mask may not be applied. Additional spectrum protection requirements may apply regionally.</w:t>
            </w:r>
          </w:p>
        </w:tc>
      </w:tr>
      <w:tr w:rsidR="0070394C" w:rsidRPr="0070394C"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0394C" w:rsidRDefault="005432EB" w:rsidP="0001143E">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0394C" w:rsidRDefault="005432EB" w:rsidP="0001143E">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0394C" w:rsidRDefault="005432EB" w:rsidP="0001143E">
            <w:pPr>
              <w:pStyle w:val="TAL"/>
              <w:rPr>
                <w:rFonts w:cs="Arial"/>
                <w:color w:val="000000" w:themeColor="text1"/>
              </w:rPr>
            </w:pPr>
            <w:r w:rsidRPr="0070394C">
              <w:rPr>
                <w:rFonts w:cs="Arial"/>
                <w:color w:val="000000" w:themeColor="text1"/>
              </w:rPr>
              <w:t>The BS may have to comply with the applicable emission limits established by FCC Title 47</w:t>
            </w:r>
            <w:r w:rsidR="007D061B" w:rsidRPr="0070394C">
              <w:rPr>
                <w:rFonts w:cs="Arial"/>
                <w:color w:val="000000" w:themeColor="text1"/>
              </w:rPr>
              <w:t> [</w:t>
            </w:r>
            <w:r w:rsidRPr="0070394C">
              <w:rPr>
                <w:rFonts w:cs="Arial"/>
                <w:color w:val="000000" w:themeColor="text1"/>
              </w:rPr>
              <w:t>15], when deployed in regions where those limits are applied and under the conditions declared by the manufacturer.</w:t>
            </w:r>
          </w:p>
        </w:tc>
      </w:tr>
      <w:tr w:rsidR="0070394C" w:rsidRPr="0070394C"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0394C" w:rsidRDefault="005432EB" w:rsidP="0001143E">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0394C" w:rsidRDefault="005432EB" w:rsidP="0001143E">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0394C" w:rsidRDefault="005432EB" w:rsidP="0001143E">
            <w:pPr>
              <w:pStyle w:val="TAL"/>
              <w:rPr>
                <w:rFonts w:cs="Arial"/>
                <w:color w:val="000000" w:themeColor="text1"/>
              </w:rPr>
            </w:pPr>
            <w:r w:rsidRPr="0070394C">
              <w:rPr>
                <w:rFonts w:cs="Arial"/>
                <w:color w:val="000000" w:themeColor="text1"/>
              </w:rPr>
              <w:t>The requirements for protection of DTT may apply regionally.</w:t>
            </w:r>
          </w:p>
        </w:tc>
      </w:tr>
      <w:tr w:rsidR="0070394C" w:rsidRPr="0070394C"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0394C" w:rsidRDefault="005432EB" w:rsidP="0001143E">
            <w:pPr>
              <w:pStyle w:val="TAL"/>
              <w:rPr>
                <w:rFonts w:cs="Arial"/>
                <w:color w:val="000000" w:themeColor="text1"/>
              </w:rPr>
            </w:pPr>
            <w:r w:rsidRPr="0070394C">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0394C" w:rsidRDefault="005432EB" w:rsidP="0001143E">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0394C" w:rsidRDefault="005432EB" w:rsidP="0001143E">
            <w:pPr>
              <w:pStyle w:val="TAL"/>
              <w:rPr>
                <w:rFonts w:cs="Arial"/>
                <w:color w:val="000000" w:themeColor="text1"/>
              </w:rPr>
            </w:pPr>
            <w:r w:rsidRPr="0070394C">
              <w:rPr>
                <w:rFonts w:cs="v5.0.0"/>
                <w:color w:val="000000" w:themeColor="text1"/>
              </w:rPr>
              <w:t xml:space="preserve">Regional requirement as defined in </w:t>
            </w:r>
            <w:r w:rsidR="007D061B" w:rsidRPr="0070394C">
              <w:rPr>
                <w:rFonts w:cs="v5.0.0"/>
                <w:color w:val="000000" w:themeColor="text1"/>
              </w:rPr>
              <w:t>TS 3</w:t>
            </w:r>
            <w:r w:rsidRPr="0070394C">
              <w:rPr>
                <w:rFonts w:cs="v5.0.0"/>
                <w:color w:val="000000" w:themeColor="text1"/>
              </w:rPr>
              <w:t xml:space="preserve">7.104, </w:t>
            </w:r>
            <w:r w:rsidR="007D061B" w:rsidRPr="0070394C">
              <w:rPr>
                <w:rFonts w:cs="v5.0.0"/>
                <w:color w:val="000000" w:themeColor="text1"/>
              </w:rPr>
              <w:t>clause 6</w:t>
            </w:r>
            <w:r w:rsidRPr="0070394C">
              <w:rPr>
                <w:rFonts w:cs="v5.0.0"/>
                <w:color w:val="000000" w:themeColor="text1"/>
              </w:rPr>
              <w:t>.6.2.4.4</w:t>
            </w:r>
            <w:r w:rsidR="007D061B" w:rsidRPr="0070394C">
              <w:rPr>
                <w:rFonts w:cs="v5.0.0"/>
                <w:color w:val="000000" w:themeColor="text1"/>
              </w:rPr>
              <w:t> [</w:t>
            </w:r>
            <w:r w:rsidRPr="0070394C">
              <w:rPr>
                <w:rFonts w:cs="v5.0.0"/>
                <w:color w:val="000000" w:themeColor="text1"/>
              </w:rPr>
              <w:t xml:space="preserve">12] may be applied for the protection of systems operating in frequency bands adjacent to Band 1 as defined in </w:t>
            </w:r>
            <w:r w:rsidR="007D061B" w:rsidRPr="0070394C">
              <w:rPr>
                <w:rFonts w:cs="v5.0.0"/>
                <w:color w:val="000000" w:themeColor="text1"/>
              </w:rPr>
              <w:t>TS 3</w:t>
            </w:r>
            <w:r w:rsidRPr="0070394C">
              <w:rPr>
                <w:rFonts w:cs="v5.0.0"/>
                <w:color w:val="000000" w:themeColor="text1"/>
              </w:rPr>
              <w:t xml:space="preserve">7.104, </w:t>
            </w:r>
            <w:r w:rsidR="007D061B" w:rsidRPr="0070394C">
              <w:rPr>
                <w:rFonts w:cs="v5.0.0"/>
                <w:color w:val="000000" w:themeColor="text1"/>
              </w:rPr>
              <w:t>clause 4</w:t>
            </w:r>
            <w:r w:rsidRPr="0070394C">
              <w:rPr>
                <w:rFonts w:cs="v5.0.0"/>
                <w:color w:val="000000" w:themeColor="text1"/>
              </w:rPr>
              <w:t>.5,</w:t>
            </w:r>
            <w:r w:rsidR="007D061B" w:rsidRPr="0070394C">
              <w:rPr>
                <w:rFonts w:cs="v5.0.0"/>
                <w:color w:val="000000" w:themeColor="text1"/>
              </w:rPr>
              <w:t> [</w:t>
            </w:r>
            <w:r w:rsidRPr="0070394C">
              <w:rPr>
                <w:rFonts w:cs="v5.0.0"/>
                <w:color w:val="000000" w:themeColor="text1"/>
              </w:rPr>
              <w:t>12] in geographic areas in which both an adjacent band service and UTRA and/or E</w:t>
            </w:r>
            <w:r w:rsidRPr="0070394C">
              <w:rPr>
                <w:rFonts w:cs="v5.0.0"/>
                <w:color w:val="000000" w:themeColor="text1"/>
              </w:rPr>
              <w:noBreakHyphen/>
              <w:t>UTRA are deployed.</w:t>
            </w:r>
          </w:p>
        </w:tc>
      </w:tr>
      <w:tr w:rsidR="0070394C" w:rsidRPr="0070394C"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0394C" w:rsidRDefault="00A6726E" w:rsidP="00A6726E">
            <w:pPr>
              <w:pStyle w:val="TAL"/>
              <w:rPr>
                <w:rFonts w:cs="Arial"/>
                <w:color w:val="000000" w:themeColor="text1"/>
                <w:lang w:eastAsia="zh-CN"/>
              </w:rPr>
            </w:pPr>
            <w:r w:rsidRPr="0070394C">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0394C" w:rsidRDefault="00A6726E" w:rsidP="00A6726E">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0394C" w:rsidRDefault="00A6726E" w:rsidP="00A6726E">
            <w:pPr>
              <w:pStyle w:val="TAL"/>
              <w:rPr>
                <w:rFonts w:cs="Arial"/>
                <w:color w:val="000000" w:themeColor="text1"/>
              </w:rPr>
            </w:pPr>
            <w:r w:rsidRPr="0070394C">
              <w:rPr>
                <w:rFonts w:cs="Arial"/>
                <w:color w:val="000000" w:themeColor="text1"/>
              </w:rPr>
              <w:t>Additional requirements defined for Band 24 in 3GPP TS 37.104, subclause 6.6.2.4.5 may apply in regions where FCC regulation applies.</w:t>
            </w:r>
          </w:p>
        </w:tc>
      </w:tr>
      <w:tr w:rsidR="0070394C" w:rsidRPr="0070394C"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0394C" w:rsidRDefault="005432EB" w:rsidP="0001143E">
            <w:pPr>
              <w:pStyle w:val="TAL"/>
              <w:rPr>
                <w:rFonts w:cs="Arial"/>
                <w:color w:val="000000" w:themeColor="text1"/>
                <w:lang w:eastAsia="zh-CN"/>
              </w:rPr>
            </w:pPr>
            <w:r w:rsidRPr="0070394C">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0394C" w:rsidRDefault="005432EB" w:rsidP="0001143E">
            <w:pPr>
              <w:pStyle w:val="TAL"/>
              <w:rPr>
                <w:rFonts w:cs="Arial"/>
                <w:color w:val="000000" w:themeColor="text1"/>
              </w:rPr>
            </w:pPr>
            <w:r w:rsidRPr="0070394C">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0394C" w:rsidRDefault="005432EB" w:rsidP="0001143E">
            <w:pPr>
              <w:pStyle w:val="TAL"/>
              <w:rPr>
                <w:rFonts w:cs="Arial"/>
                <w:color w:val="000000" w:themeColor="text1"/>
              </w:rPr>
            </w:pPr>
            <w:r w:rsidRPr="0070394C">
              <w:rPr>
                <w:rFonts w:cs="Arial"/>
                <w:color w:val="000000" w:themeColor="text1"/>
              </w:rPr>
              <w:t>Additional Band 32 unwanted emissions requirements may apply in certain regions.</w:t>
            </w:r>
          </w:p>
        </w:tc>
      </w:tr>
      <w:tr w:rsidR="0070394C" w:rsidRPr="0070394C"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0394C" w:rsidRDefault="005432EB" w:rsidP="0001143E">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0394C" w:rsidRDefault="005432EB" w:rsidP="0001143E">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0394C" w:rsidRDefault="005432EB" w:rsidP="0001143E">
            <w:pPr>
              <w:pStyle w:val="TAL"/>
              <w:rPr>
                <w:rFonts w:cs="Arial"/>
                <w:color w:val="000000" w:themeColor="text1"/>
              </w:rPr>
            </w:pPr>
            <w:r w:rsidRPr="0070394C">
              <w:rPr>
                <w:rFonts w:cs="Arial"/>
                <w:color w:val="000000" w:themeColor="text1"/>
              </w:rPr>
              <w:t>Category A limits are mandatory for regions where Category A limits for spurious emissions, as defined in Recommendation ITU-R SM.329</w:t>
            </w:r>
            <w:r w:rsidR="007D061B" w:rsidRPr="0070394C">
              <w:rPr>
                <w:rFonts w:cs="Arial"/>
                <w:color w:val="000000" w:themeColor="text1"/>
              </w:rPr>
              <w:t> [</w:t>
            </w:r>
            <w:r w:rsidRPr="0070394C">
              <w:rPr>
                <w:rFonts w:cs="Arial"/>
                <w:color w:val="000000" w:themeColor="text1"/>
              </w:rPr>
              <w:t>35] apply.</w:t>
            </w:r>
            <w:r w:rsidR="00353938" w:rsidRPr="0070394C">
              <w:rPr>
                <w:rFonts w:cs="Arial"/>
                <w:color w:val="000000" w:themeColor="text1"/>
              </w:rPr>
              <w:t xml:space="preserve"> </w:t>
            </w:r>
            <w:r w:rsidRPr="0070394C">
              <w:rPr>
                <w:rFonts w:cs="Arial"/>
                <w:color w:val="000000" w:themeColor="text1"/>
              </w:rPr>
              <w:t>Category B limits are mandatory for regions where Category B limits for spurious emissions, as defined in Recommendation ITU-R SM.329</w:t>
            </w:r>
            <w:r w:rsidR="007D061B" w:rsidRPr="0070394C">
              <w:rPr>
                <w:rFonts w:cs="Arial"/>
                <w:color w:val="000000" w:themeColor="text1"/>
              </w:rPr>
              <w:t> [</w:t>
            </w:r>
            <w:r w:rsidRPr="0070394C">
              <w:rPr>
                <w:rFonts w:cs="Arial"/>
                <w:color w:val="000000" w:themeColor="text1"/>
              </w:rPr>
              <w:t>35] apply.</w:t>
            </w:r>
          </w:p>
        </w:tc>
      </w:tr>
      <w:tr w:rsidR="0070394C" w:rsidRPr="0070394C"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0394C" w:rsidRDefault="005432EB" w:rsidP="0001143E">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0394C" w:rsidRDefault="005432EB" w:rsidP="0001143E">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0394C" w:rsidRDefault="005432EB" w:rsidP="0001143E">
            <w:pPr>
              <w:pStyle w:val="TAL"/>
              <w:rPr>
                <w:rFonts w:cs="Arial"/>
                <w:color w:val="000000" w:themeColor="text1"/>
              </w:rPr>
            </w:pPr>
            <w:r w:rsidRPr="0070394C">
              <w:rPr>
                <w:rFonts w:cs="Arial"/>
                <w:color w:val="000000" w:themeColor="text1"/>
              </w:rPr>
              <w:t xml:space="preserve">Additional spurious emissions requirements may be applied for the protection of system operating in frequency ranges other than the AAS BS operating band as described in </w:t>
            </w:r>
            <w:r w:rsidR="007D061B" w:rsidRPr="0070394C">
              <w:rPr>
                <w:rFonts w:cs="Arial"/>
                <w:color w:val="000000" w:themeColor="text1"/>
              </w:rPr>
              <w:t>TS 3</w:t>
            </w:r>
            <w:r w:rsidRPr="0070394C">
              <w:rPr>
                <w:rFonts w:cs="Arial"/>
                <w:color w:val="000000" w:themeColor="text1"/>
              </w:rPr>
              <w:t>7.104</w:t>
            </w:r>
            <w:r w:rsidR="007D061B" w:rsidRPr="0070394C">
              <w:rPr>
                <w:rFonts w:cs="Arial"/>
                <w:color w:val="000000" w:themeColor="text1"/>
              </w:rPr>
              <w:t> [</w:t>
            </w:r>
            <w:r w:rsidRPr="0070394C">
              <w:rPr>
                <w:rFonts w:cs="Arial"/>
                <w:color w:val="000000" w:themeColor="text1"/>
              </w:rPr>
              <w:t xml:space="preserve">12] </w:t>
            </w:r>
            <w:r w:rsidR="007D061B" w:rsidRPr="0070394C">
              <w:rPr>
                <w:rFonts w:cs="Arial"/>
                <w:color w:val="000000" w:themeColor="text1"/>
              </w:rPr>
              <w:t>clause 6</w:t>
            </w:r>
            <w:r w:rsidRPr="0070394C">
              <w:rPr>
                <w:rFonts w:cs="Arial"/>
                <w:color w:val="000000" w:themeColor="text1"/>
              </w:rPr>
              <w:t>.6.1.3.</w:t>
            </w:r>
          </w:p>
        </w:tc>
      </w:tr>
      <w:tr w:rsidR="0070394C" w:rsidRPr="0070394C"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0394C" w:rsidRDefault="005432EB" w:rsidP="0001143E">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0394C" w:rsidRDefault="005432EB" w:rsidP="0001143E">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0394C" w:rsidRDefault="005432EB" w:rsidP="0001143E">
            <w:pPr>
              <w:pStyle w:val="TAL"/>
              <w:rPr>
                <w:rFonts w:cs="Arial"/>
                <w:color w:val="000000" w:themeColor="text1"/>
              </w:rPr>
            </w:pPr>
            <w:r w:rsidRPr="0070394C">
              <w:rPr>
                <w:rFonts w:cs="Arial"/>
                <w:color w:val="000000" w:themeColor="text1"/>
              </w:rPr>
              <w:t>In addition to 3GPP requirements, the BS may have to comply with the applicable emission limits established by FCC Title 47</w:t>
            </w:r>
            <w:r w:rsidR="007D061B" w:rsidRPr="0070394C">
              <w:rPr>
                <w:rFonts w:cs="Arial"/>
                <w:color w:val="000000" w:themeColor="text1"/>
              </w:rPr>
              <w:t> [</w:t>
            </w:r>
            <w:r w:rsidRPr="0070394C">
              <w:rPr>
                <w:rFonts w:cs="Arial"/>
                <w:color w:val="000000" w:themeColor="text1"/>
              </w:rPr>
              <w:t>15], when deployed in regions where those limits are applied, and under the conditions declared by the manufacturer.</w:t>
            </w:r>
          </w:p>
        </w:tc>
      </w:tr>
      <w:tr w:rsidR="0070394C" w:rsidRPr="0070394C"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0394C" w:rsidRDefault="005432EB" w:rsidP="0001143E">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0394C" w:rsidRDefault="005432EB" w:rsidP="0001143E">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0394C" w:rsidRDefault="005432EB" w:rsidP="0001143E">
            <w:pPr>
              <w:pStyle w:val="TAL"/>
              <w:rPr>
                <w:rFonts w:cs="Arial"/>
                <w:color w:val="000000" w:themeColor="text1"/>
              </w:rPr>
            </w:pPr>
            <w:r w:rsidRPr="0070394C">
              <w:rPr>
                <w:color w:val="000000" w:themeColor="text1"/>
              </w:rPr>
              <w:t xml:space="preserve">The emission limits specified as the </w:t>
            </w:r>
            <w:r w:rsidRPr="0070394C">
              <w:rPr>
                <w:i/>
                <w:color w:val="000000" w:themeColor="text1"/>
              </w:rPr>
              <w:t>basic limit</w:t>
            </w:r>
            <w:r w:rsidRPr="0070394C">
              <w:rPr>
                <w:color w:val="000000" w:themeColor="text1"/>
              </w:rPr>
              <w:t xml:space="preserve"> + X (dB) are applicable, unless stated differently in regional regulation.</w:t>
            </w:r>
          </w:p>
        </w:tc>
      </w:tr>
      <w:tr w:rsidR="0070394C" w:rsidRPr="0070394C"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0394C" w:rsidRDefault="00F367DC" w:rsidP="00F367DC">
            <w:pPr>
              <w:pStyle w:val="TAL"/>
              <w:rPr>
                <w:rFonts w:cs="Arial"/>
                <w:color w:val="000000" w:themeColor="text1"/>
              </w:rPr>
            </w:pPr>
            <w:r w:rsidRPr="0070394C">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0394C" w:rsidRDefault="00F367DC" w:rsidP="00F367DC">
            <w:pPr>
              <w:pStyle w:val="TAL"/>
              <w:rPr>
                <w:rFonts w:cs="Arial"/>
                <w:color w:val="000000" w:themeColor="text1"/>
              </w:rPr>
            </w:pPr>
            <w:r w:rsidRPr="0070394C">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0394C" w:rsidRDefault="00F367DC" w:rsidP="00F367DC">
            <w:pPr>
              <w:pStyle w:val="TAL"/>
              <w:rPr>
                <w:rFonts w:cs="Arial"/>
                <w:color w:val="000000" w:themeColor="text1"/>
              </w:rPr>
            </w:pPr>
            <w:r w:rsidRPr="0070394C">
              <w:rPr>
                <w:rFonts w:cs="Arial"/>
                <w:color w:val="000000" w:themeColor="text1"/>
              </w:rPr>
              <w:t>Additional requirements defined for Band 54 in 3GPP TS 37.104, subclause 6.6.1.3.1 may apply in regions where FCC regulation applies.</w:t>
            </w:r>
          </w:p>
        </w:tc>
      </w:tr>
      <w:tr w:rsidR="0070394C" w:rsidRPr="0070394C"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0394C" w:rsidRDefault="005432EB" w:rsidP="0001143E">
            <w:pPr>
              <w:pStyle w:val="TAL"/>
              <w:rPr>
                <w:rFonts w:cs="Arial"/>
                <w:color w:val="000000" w:themeColor="text1"/>
              </w:rPr>
            </w:pPr>
            <w:r w:rsidRPr="0070394C">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0394C" w:rsidRDefault="005432EB" w:rsidP="0001143E">
            <w:pPr>
              <w:pStyle w:val="TAL"/>
              <w:rPr>
                <w:rFonts w:cs="Arial"/>
                <w:color w:val="000000" w:themeColor="text1"/>
              </w:rPr>
            </w:pPr>
            <w:r w:rsidRPr="0070394C">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0394C" w:rsidRDefault="005432EB" w:rsidP="0001143E">
            <w:pPr>
              <w:pStyle w:val="TAL"/>
              <w:rPr>
                <w:rFonts w:cs="Arial"/>
                <w:color w:val="000000" w:themeColor="text1"/>
              </w:rPr>
            </w:pPr>
            <w:r w:rsidRPr="0070394C">
              <w:rPr>
                <w:rFonts w:cs="Arial"/>
                <w:color w:val="000000" w:themeColor="text1"/>
              </w:rPr>
              <w:t>Additional requirements may apply in certain regions.</w:t>
            </w:r>
          </w:p>
        </w:tc>
      </w:tr>
      <w:tr w:rsidR="0070394C" w:rsidRPr="0070394C"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0394C" w:rsidRDefault="006543CA" w:rsidP="006543CA">
            <w:pPr>
              <w:pStyle w:val="TAL"/>
              <w:rPr>
                <w:rFonts w:cs="Arial"/>
                <w:color w:val="000000" w:themeColor="text1"/>
              </w:rPr>
            </w:pPr>
            <w:r w:rsidRPr="0070394C">
              <w:rPr>
                <w:rFonts w:cs="Arial"/>
                <w:color w:val="000000" w:themeColor="text1"/>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0394C" w:rsidRDefault="006543CA" w:rsidP="006543CA">
            <w:pPr>
              <w:pStyle w:val="TAL"/>
              <w:rPr>
                <w:color w:val="000000" w:themeColor="text1"/>
              </w:rPr>
            </w:pPr>
            <w:r w:rsidRPr="0070394C">
              <w:rPr>
                <w:rFonts w:cs="Arial"/>
                <w:color w:val="000000" w:themeColor="text1"/>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0394C" w:rsidRDefault="006543CA" w:rsidP="006543CA">
            <w:pPr>
              <w:pStyle w:val="TAL"/>
              <w:rPr>
                <w:color w:val="000000" w:themeColor="text1"/>
              </w:rPr>
            </w:pPr>
            <w:r w:rsidRPr="0070394C">
              <w:rPr>
                <w:rFonts w:cs="Arial"/>
                <w:color w:val="000000" w:themeColor="text1"/>
              </w:rPr>
              <w:t>This requirement may be applied for the protection of the BS receiver when an MSR BS is operating in the same geographical area as UTRA TDD.</w:t>
            </w:r>
          </w:p>
        </w:tc>
      </w:tr>
      <w:tr w:rsidR="005432EB" w:rsidRPr="0070394C"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0394C" w:rsidRDefault="005432EB" w:rsidP="0001143E">
            <w:pPr>
              <w:pStyle w:val="TAL"/>
              <w:rPr>
                <w:rFonts w:cs="Arial"/>
                <w:color w:val="000000" w:themeColor="text1"/>
              </w:rPr>
            </w:pPr>
            <w:r w:rsidRPr="0070394C">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0394C" w:rsidRDefault="005432EB" w:rsidP="0001143E">
            <w:pPr>
              <w:pStyle w:val="TAL"/>
              <w:rPr>
                <w:rFonts w:cs="Arial"/>
                <w:color w:val="000000" w:themeColor="text1"/>
              </w:rPr>
            </w:pPr>
            <w:r w:rsidRPr="0070394C">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0394C" w:rsidRDefault="005432EB" w:rsidP="0001143E">
            <w:pPr>
              <w:pStyle w:val="TAL"/>
              <w:rPr>
                <w:rFonts w:cs="Arial"/>
                <w:color w:val="000000" w:themeColor="text1"/>
              </w:rPr>
            </w:pPr>
            <w:r w:rsidRPr="0070394C">
              <w:rPr>
                <w:color w:val="000000" w:themeColor="text1"/>
              </w:rPr>
              <w:t xml:space="preserve">The emission limits specified as the </w:t>
            </w:r>
            <w:r w:rsidRPr="0070394C">
              <w:rPr>
                <w:i/>
                <w:color w:val="000000" w:themeColor="text1"/>
              </w:rPr>
              <w:t>basic limit</w:t>
            </w:r>
            <w:r w:rsidRPr="0070394C">
              <w:rPr>
                <w:color w:val="000000" w:themeColor="text1"/>
              </w:rPr>
              <w:t xml:space="preserve"> + X (dB) are applicable, unless stated differently in regional regulation.</w:t>
            </w:r>
          </w:p>
        </w:tc>
      </w:tr>
    </w:tbl>
    <w:p w14:paraId="45655695" w14:textId="77777777" w:rsidR="005432EB" w:rsidRPr="0070394C" w:rsidRDefault="005432EB" w:rsidP="005432EB">
      <w:pPr>
        <w:rPr>
          <w:color w:val="000000" w:themeColor="text1"/>
          <w:lang w:eastAsia="zh-CN"/>
        </w:rPr>
      </w:pPr>
    </w:p>
    <w:p w14:paraId="5BB777F5" w14:textId="77777777" w:rsidR="005432EB" w:rsidRPr="0070394C" w:rsidRDefault="005432EB" w:rsidP="005432EB">
      <w:pPr>
        <w:pStyle w:val="Heading2"/>
        <w:rPr>
          <w:color w:val="000000" w:themeColor="text1"/>
          <w:lang w:eastAsia="zh-CN"/>
        </w:rPr>
      </w:pPr>
      <w:bookmarkStart w:id="469" w:name="_Toc21095049"/>
      <w:bookmarkStart w:id="470" w:name="_Toc29766582"/>
      <w:bookmarkStart w:id="471" w:name="_Toc36040729"/>
      <w:bookmarkStart w:id="472" w:name="_Toc37228139"/>
      <w:bookmarkStart w:id="473" w:name="_Toc37228643"/>
      <w:bookmarkStart w:id="474" w:name="_Toc37229147"/>
      <w:bookmarkStart w:id="475" w:name="_Toc45906704"/>
      <w:bookmarkStart w:id="476" w:name="_Toc61116191"/>
      <w:bookmarkStart w:id="477" w:name="_Toc67054840"/>
      <w:bookmarkStart w:id="478" w:name="_Toc74763041"/>
      <w:bookmarkStart w:id="479" w:name="_Toc76505337"/>
      <w:bookmarkStart w:id="480" w:name="_Toc83109798"/>
      <w:bookmarkStart w:id="481" w:name="_Toc89875523"/>
      <w:bookmarkStart w:id="482" w:name="_Toc98707235"/>
      <w:bookmarkStart w:id="483" w:name="_Toc105697873"/>
      <w:bookmarkStart w:id="484" w:name="_Toc123141532"/>
      <w:bookmarkStart w:id="485" w:name="_Toc124165617"/>
      <w:bookmarkStart w:id="486" w:name="_Toc130919175"/>
      <w:bookmarkStart w:id="487" w:name="_Toc137305889"/>
      <w:bookmarkStart w:id="488" w:name="_Toc138890091"/>
      <w:bookmarkStart w:id="489" w:name="_Toc145093934"/>
      <w:bookmarkStart w:id="490" w:name="_Toc155240767"/>
      <w:bookmarkStart w:id="491" w:name="_Toc155241278"/>
      <w:bookmarkStart w:id="492" w:name="_Toc161847364"/>
      <w:bookmarkStart w:id="493" w:name="_Toc219541468"/>
      <w:r w:rsidRPr="0070394C">
        <w:rPr>
          <w:color w:val="000000" w:themeColor="text1"/>
          <w:lang w:eastAsia="zh-CN"/>
        </w:rPr>
        <w:t>4.5</w:t>
      </w:r>
      <w:r w:rsidRPr="0070394C">
        <w:rPr>
          <w:color w:val="000000" w:themeColor="text1"/>
          <w:lang w:eastAsia="zh-CN"/>
        </w:rPr>
        <w:tab/>
        <w:t>Operating bands and band categories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881C613" w14:textId="06511FFB" w:rsidR="005432EB" w:rsidRPr="0070394C" w:rsidRDefault="005432EB" w:rsidP="005432EB">
      <w:pPr>
        <w:rPr>
          <w:color w:val="000000" w:themeColor="text1"/>
          <w:lang w:eastAsia="zh-CN"/>
        </w:rPr>
      </w:pPr>
      <w:r w:rsidRPr="0070394C">
        <w:rPr>
          <w:color w:val="000000" w:themeColor="text1"/>
          <w:lang w:eastAsia="zh-CN"/>
        </w:rPr>
        <w:t xml:space="preserve">The operating bands and band categories for AAS BS are the same as for </w:t>
      </w:r>
      <w:r w:rsidRPr="0070394C">
        <w:rPr>
          <w:i/>
          <w:color w:val="000000" w:themeColor="text1"/>
          <w:lang w:eastAsia="zh-CN"/>
        </w:rPr>
        <w:t>non-AAS BS</w:t>
      </w:r>
      <w:r w:rsidRPr="0070394C">
        <w:rPr>
          <w:color w:val="000000" w:themeColor="text1"/>
          <w:lang w:eastAsia="zh-CN"/>
        </w:rPr>
        <w:t xml:space="preserve">, as described in </w:t>
      </w:r>
      <w:r w:rsidR="007D061B" w:rsidRPr="0070394C">
        <w:rPr>
          <w:color w:val="000000" w:themeColor="text1"/>
          <w:lang w:eastAsia="zh-CN"/>
        </w:rPr>
        <w:t>T</w:t>
      </w:r>
      <w:r w:rsidRPr="0070394C">
        <w:rPr>
          <w:color w:val="000000" w:themeColor="text1"/>
          <w:lang w:eastAsia="zh-CN"/>
        </w:rPr>
        <w:t>S 37.104 [5].</w:t>
      </w:r>
      <w:r w:rsidR="008A708C" w:rsidRPr="0070394C">
        <w:rPr>
          <w:color w:val="000000" w:themeColor="text1"/>
          <w:lang w:eastAsia="zh-CN"/>
        </w:rPr>
        <w:t xml:space="preserve"> In addition, band category aspects described in </w:t>
      </w:r>
      <w:r w:rsidR="007D061B" w:rsidRPr="0070394C">
        <w:rPr>
          <w:color w:val="000000" w:themeColor="text1"/>
          <w:lang w:eastAsia="zh-CN"/>
        </w:rPr>
        <w:t>TS 3</w:t>
      </w:r>
      <w:r w:rsidR="008A708C" w:rsidRPr="0070394C">
        <w:rPr>
          <w:color w:val="000000" w:themeColor="text1"/>
          <w:lang w:eastAsia="zh-CN"/>
        </w:rPr>
        <w:t xml:space="preserve">7.141, </w:t>
      </w:r>
      <w:r w:rsidR="007D061B" w:rsidRPr="0070394C">
        <w:rPr>
          <w:color w:val="000000" w:themeColor="text1"/>
          <w:lang w:eastAsia="zh-CN"/>
        </w:rPr>
        <w:t>clause</w:t>
      </w:r>
      <w:r w:rsidR="008A708C" w:rsidRPr="0070394C">
        <w:rPr>
          <w:color w:val="000000" w:themeColor="text1"/>
          <w:lang w:eastAsia="zh-CN"/>
        </w:rPr>
        <w:t>s 4.4.1, 4.4.2 and 4.4.3, shall apply.</w:t>
      </w:r>
    </w:p>
    <w:p w14:paraId="44559A3A" w14:textId="77777777" w:rsidR="007D061B" w:rsidRPr="0070394C" w:rsidRDefault="005432EB" w:rsidP="005432EB">
      <w:pPr>
        <w:pStyle w:val="NO"/>
        <w:rPr>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i/>
          <w:color w:val="000000" w:themeColor="text1"/>
          <w:lang w:eastAsia="zh-CN"/>
        </w:rPr>
        <w:t>AAS BS</w:t>
      </w:r>
      <w:r w:rsidRPr="0070394C">
        <w:rPr>
          <w:color w:val="000000" w:themeColor="text1"/>
          <w:lang w:eastAsia="zh-CN"/>
        </w:rPr>
        <w:t xml:space="preserve"> does not support GSM, but BC2 is still applicable for protection of/against GSM operation in BC2 operating bands.</w:t>
      </w:r>
    </w:p>
    <w:p w14:paraId="09A63AAE" w14:textId="77777777" w:rsidR="007D061B" w:rsidRPr="0070394C" w:rsidRDefault="005432EB" w:rsidP="005432EB">
      <w:pPr>
        <w:pStyle w:val="NO"/>
        <w:rPr>
          <w:color w:val="000000" w:themeColor="text1"/>
          <w:lang w:eastAsia="zh-CN"/>
        </w:rPr>
      </w:pPr>
      <w:r w:rsidRPr="0070394C">
        <w:rPr>
          <w:color w:val="000000" w:themeColor="text1"/>
          <w:lang w:eastAsia="zh-CN"/>
        </w:rPr>
        <w:t>NOTE 2:</w:t>
      </w:r>
      <w:r w:rsidRPr="0070394C">
        <w:rPr>
          <w:color w:val="000000" w:themeColor="text1"/>
          <w:lang w:eastAsia="zh-CN"/>
        </w:rPr>
        <w:tab/>
        <w:t xml:space="preserve">AAS BS does not support Band 46 (and all its sub-bands defined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12], </w:t>
      </w:r>
      <w:r w:rsidR="007D061B" w:rsidRPr="0070394C">
        <w:rPr>
          <w:color w:val="000000" w:themeColor="text1"/>
          <w:lang w:eastAsia="zh-CN"/>
        </w:rPr>
        <w:t>clause 5</w:t>
      </w:r>
      <w:r w:rsidRPr="0070394C">
        <w:rPr>
          <w:color w:val="000000" w:themeColor="text1"/>
          <w:lang w:eastAsia="zh-CN"/>
        </w:rPr>
        <w:t>.5) operation, but Band 46 test requirements are still applicable for AAS BS for protection of and against Band 46 operation.</w:t>
      </w:r>
    </w:p>
    <w:p w14:paraId="2D0AD735" w14:textId="4925E008" w:rsidR="005432EB" w:rsidRPr="0070394C" w:rsidRDefault="005432EB" w:rsidP="005432EB">
      <w:pPr>
        <w:pStyle w:val="NO"/>
        <w:rPr>
          <w:color w:val="000000" w:themeColor="text1"/>
          <w:lang w:eastAsia="zh-CN"/>
        </w:rPr>
      </w:pPr>
      <w:r w:rsidRPr="0070394C">
        <w:rPr>
          <w:color w:val="000000" w:themeColor="text1"/>
        </w:rPr>
        <w:t>NOTE 3:</w:t>
      </w:r>
      <w:r w:rsidRPr="0070394C">
        <w:rPr>
          <w:color w:val="000000" w:themeColor="text1"/>
        </w:rPr>
        <w:tab/>
        <w:t xml:space="preserve">Bands in BC1 and BC2 categories are also used for NB-IoT operation. NB-IoT is </w:t>
      </w:r>
      <w:r w:rsidRPr="0070394C">
        <w:rPr>
          <w:color w:val="000000" w:themeColor="text1"/>
          <w:lang w:eastAsia="zh-CN"/>
        </w:rPr>
        <w:t>not applicable for AAS BS</w:t>
      </w:r>
      <w:r w:rsidRPr="0070394C">
        <w:rPr>
          <w:color w:val="000000" w:themeColor="text1"/>
        </w:rPr>
        <w:t>.</w:t>
      </w:r>
    </w:p>
    <w:p w14:paraId="13EEDAA2" w14:textId="77777777" w:rsidR="005432EB" w:rsidRPr="0070394C" w:rsidRDefault="005432EB" w:rsidP="005432EB">
      <w:pPr>
        <w:pStyle w:val="Heading2"/>
        <w:rPr>
          <w:color w:val="000000" w:themeColor="text1"/>
          <w:lang w:eastAsia="zh-CN"/>
        </w:rPr>
      </w:pPr>
      <w:bookmarkStart w:id="494" w:name="_Toc21095050"/>
      <w:bookmarkStart w:id="495" w:name="_Toc29766583"/>
      <w:bookmarkStart w:id="496" w:name="_Toc36040730"/>
      <w:bookmarkStart w:id="497" w:name="_Toc37228140"/>
      <w:bookmarkStart w:id="498" w:name="_Toc37228644"/>
      <w:bookmarkStart w:id="499" w:name="_Toc37229148"/>
      <w:bookmarkStart w:id="500" w:name="_Toc45906705"/>
      <w:bookmarkStart w:id="501" w:name="_Toc61116192"/>
      <w:bookmarkStart w:id="502" w:name="_Toc67054841"/>
      <w:bookmarkStart w:id="503" w:name="_Toc74763042"/>
      <w:bookmarkStart w:id="504" w:name="_Toc76505338"/>
      <w:bookmarkStart w:id="505" w:name="_Toc83109799"/>
      <w:bookmarkStart w:id="506" w:name="_Toc89875524"/>
      <w:bookmarkStart w:id="507" w:name="_Toc98707236"/>
      <w:bookmarkStart w:id="508" w:name="_Toc105697874"/>
      <w:bookmarkStart w:id="509" w:name="_Toc123141533"/>
      <w:bookmarkStart w:id="510" w:name="_Toc124165618"/>
      <w:bookmarkStart w:id="511" w:name="_Toc130919176"/>
      <w:bookmarkStart w:id="512" w:name="_Toc137305890"/>
      <w:bookmarkStart w:id="513" w:name="_Toc138890092"/>
      <w:bookmarkStart w:id="514" w:name="_Toc145093935"/>
      <w:bookmarkStart w:id="515" w:name="_Toc155240768"/>
      <w:bookmarkStart w:id="516" w:name="_Toc155241279"/>
      <w:bookmarkStart w:id="517" w:name="_Toc161847365"/>
      <w:bookmarkStart w:id="518" w:name="_Toc219541469"/>
      <w:r w:rsidRPr="0070394C">
        <w:rPr>
          <w:color w:val="000000" w:themeColor="text1"/>
          <w:lang w:eastAsia="zh-CN"/>
        </w:rPr>
        <w:t>4.6</w:t>
      </w:r>
      <w:r w:rsidRPr="0070394C">
        <w:rPr>
          <w:color w:val="000000" w:themeColor="text1"/>
          <w:lang w:eastAsia="zh-CN"/>
        </w:rPr>
        <w:tab/>
        <w:t>Channel arrangements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717AAAE8" w14:textId="77777777" w:rsidR="007D061B" w:rsidRPr="0070394C" w:rsidRDefault="005432EB" w:rsidP="005432EB">
      <w:pPr>
        <w:rPr>
          <w:color w:val="000000" w:themeColor="text1"/>
          <w:lang w:eastAsia="zh-CN"/>
        </w:rPr>
      </w:pPr>
      <w:r w:rsidRPr="0070394C">
        <w:rPr>
          <w:color w:val="000000" w:themeColor="text1"/>
          <w:lang w:eastAsia="zh-CN"/>
        </w:rPr>
        <w:t xml:space="preserve">The channel arrangements for AAS BS are the same as those for UTRA </w:t>
      </w:r>
      <w:r w:rsidRPr="0070394C">
        <w:rPr>
          <w:i/>
          <w:color w:val="000000" w:themeColor="text1"/>
          <w:lang w:eastAsia="zh-CN"/>
        </w:rPr>
        <w:t>non-AAS BS</w:t>
      </w:r>
      <w:r w:rsidRPr="0070394C">
        <w:rPr>
          <w:color w:val="000000" w:themeColor="text1"/>
          <w:lang w:eastAsia="zh-CN"/>
        </w:rPr>
        <w:t xml:space="preserve"> and</w:t>
      </w:r>
      <w:r w:rsidRPr="0070394C">
        <w:rPr>
          <w:color w:val="000000" w:themeColor="text1"/>
        </w:rPr>
        <w:t>/or</w:t>
      </w:r>
      <w:r w:rsidRPr="0070394C">
        <w:rPr>
          <w:color w:val="000000" w:themeColor="text1"/>
          <w:lang w:eastAsia="zh-CN"/>
        </w:rPr>
        <w:t xml:space="preserve"> E-UTRA </w:t>
      </w:r>
      <w:r w:rsidRPr="0070394C">
        <w:rPr>
          <w:i/>
          <w:color w:val="000000" w:themeColor="text1"/>
          <w:lang w:eastAsia="zh-CN"/>
        </w:rPr>
        <w:t>non-AAS BS</w:t>
      </w:r>
      <w:r w:rsidRPr="0070394C">
        <w:rPr>
          <w:color w:val="000000" w:themeColor="text1"/>
          <w:lang w:eastAsia="zh-CN"/>
        </w:rPr>
        <w:t xml:space="preserve"> </w:t>
      </w:r>
      <w:r w:rsidRPr="0070394C">
        <w:rPr>
          <w:color w:val="000000" w:themeColor="text1"/>
        </w:rPr>
        <w:t xml:space="preserve">and/or NR </w:t>
      </w:r>
      <w:r w:rsidRPr="0070394C">
        <w:rPr>
          <w:i/>
          <w:color w:val="000000" w:themeColor="text1"/>
        </w:rPr>
        <w:t>non-AAS BS</w:t>
      </w:r>
      <w:r w:rsidRPr="0070394C">
        <w:rPr>
          <w:color w:val="000000" w:themeColor="text1"/>
        </w:rPr>
        <w:t xml:space="preserve"> </w:t>
      </w:r>
      <w:r w:rsidRPr="0070394C">
        <w:rPr>
          <w:color w:val="000000" w:themeColor="text1"/>
          <w:lang w:eastAsia="zh-CN"/>
        </w:rPr>
        <w:t xml:space="preserve">as described in </w:t>
      </w:r>
      <w:r w:rsidR="007D061B" w:rsidRPr="0070394C">
        <w:rPr>
          <w:color w:val="000000" w:themeColor="text1"/>
          <w:lang w:eastAsia="zh-CN"/>
        </w:rPr>
        <w:t>TS 3</w:t>
      </w:r>
      <w:r w:rsidRPr="0070394C">
        <w:rPr>
          <w:color w:val="000000" w:themeColor="text1"/>
          <w:lang w:eastAsia="zh-CN"/>
        </w:rPr>
        <w:t>7.104</w:t>
      </w:r>
      <w:r w:rsidR="007D061B" w:rsidRPr="0070394C">
        <w:rPr>
          <w:color w:val="000000" w:themeColor="text1"/>
          <w:lang w:eastAsia="zh-CN"/>
        </w:rPr>
        <w:t> [</w:t>
      </w:r>
      <w:r w:rsidRPr="0070394C">
        <w:rPr>
          <w:color w:val="000000" w:themeColor="text1"/>
          <w:lang w:eastAsia="zh-CN"/>
        </w:rPr>
        <w:t>5].</w:t>
      </w:r>
    </w:p>
    <w:p w14:paraId="1819A473" w14:textId="09FB788D"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t>Test requirements for nominal carrier spacing of 19.8 MHz and 20.1 MHz for carriers in Band 46 as specified in 36.104</w:t>
      </w:r>
      <w:r w:rsidR="007D061B" w:rsidRPr="0070394C">
        <w:rPr>
          <w:color w:val="000000" w:themeColor="text1"/>
          <w:lang w:eastAsia="zh-CN"/>
        </w:rPr>
        <w:t> [</w:t>
      </w:r>
      <w:r w:rsidRPr="0070394C">
        <w:rPr>
          <w:color w:val="000000" w:themeColor="text1"/>
          <w:lang w:eastAsia="zh-CN"/>
        </w:rPr>
        <w:t xml:space="preserve">12] </w:t>
      </w:r>
      <w:r w:rsidR="007D061B" w:rsidRPr="0070394C">
        <w:rPr>
          <w:color w:val="000000" w:themeColor="text1"/>
          <w:lang w:eastAsia="zh-CN"/>
        </w:rPr>
        <w:t>clause 5</w:t>
      </w:r>
      <w:r w:rsidRPr="0070394C">
        <w:rPr>
          <w:color w:val="000000" w:themeColor="text1"/>
          <w:lang w:eastAsia="zh-CN"/>
        </w:rPr>
        <w:t>.7.1, are not applicable for AAS BS.</w:t>
      </w:r>
    </w:p>
    <w:p w14:paraId="2AC68B0C" w14:textId="77777777" w:rsidR="005432EB" w:rsidRPr="0070394C" w:rsidRDefault="005432EB" w:rsidP="005432EB">
      <w:pPr>
        <w:pStyle w:val="Heading2"/>
        <w:rPr>
          <w:color w:val="000000" w:themeColor="text1"/>
          <w:lang w:eastAsia="zh-CN"/>
        </w:rPr>
      </w:pPr>
      <w:bookmarkStart w:id="519" w:name="_Toc21095051"/>
      <w:bookmarkStart w:id="520" w:name="_Toc29766584"/>
      <w:bookmarkStart w:id="521" w:name="_Toc36040731"/>
      <w:bookmarkStart w:id="522" w:name="_Toc37228141"/>
      <w:bookmarkStart w:id="523" w:name="_Toc37228645"/>
      <w:bookmarkStart w:id="524" w:name="_Toc37229149"/>
      <w:bookmarkStart w:id="525" w:name="_Toc45906706"/>
      <w:bookmarkStart w:id="526" w:name="_Toc61116193"/>
      <w:bookmarkStart w:id="527" w:name="_Toc67054842"/>
      <w:bookmarkStart w:id="528" w:name="_Toc74763043"/>
      <w:bookmarkStart w:id="529" w:name="_Toc76505339"/>
      <w:bookmarkStart w:id="530" w:name="_Toc83109800"/>
      <w:bookmarkStart w:id="531" w:name="_Toc89875525"/>
      <w:bookmarkStart w:id="532" w:name="_Toc98707237"/>
      <w:bookmarkStart w:id="533" w:name="_Toc105697875"/>
      <w:bookmarkStart w:id="534" w:name="_Toc123141534"/>
      <w:bookmarkStart w:id="535" w:name="_Toc124165619"/>
      <w:bookmarkStart w:id="536" w:name="_Toc130919177"/>
      <w:bookmarkStart w:id="537" w:name="_Toc137305891"/>
      <w:bookmarkStart w:id="538" w:name="_Toc138890093"/>
      <w:bookmarkStart w:id="539" w:name="_Toc145093936"/>
      <w:bookmarkStart w:id="540" w:name="_Toc155240769"/>
      <w:bookmarkStart w:id="541" w:name="_Toc155241280"/>
      <w:bookmarkStart w:id="542" w:name="_Toc161847366"/>
      <w:bookmarkStart w:id="543" w:name="_Toc219541470"/>
      <w:r w:rsidRPr="0070394C">
        <w:rPr>
          <w:color w:val="000000" w:themeColor="text1"/>
          <w:lang w:eastAsia="zh-CN"/>
        </w:rPr>
        <w:t>4.7</w:t>
      </w:r>
      <w:r w:rsidRPr="0070394C">
        <w:rPr>
          <w:color w:val="000000" w:themeColor="text1"/>
          <w:lang w:eastAsia="zh-CN"/>
        </w:rPr>
        <w:tab/>
        <w:t>Requirements for AAS BS 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DD118D6" w14:textId="10A5AD53" w:rsidR="005432EB" w:rsidRPr="0070394C" w:rsidRDefault="005432EB" w:rsidP="005432EB">
      <w:pPr>
        <w:rPr>
          <w:color w:val="000000" w:themeColor="text1"/>
        </w:rPr>
      </w:pPr>
      <w:r w:rsidRPr="0070394C">
        <w:rPr>
          <w:color w:val="000000" w:themeColor="text1"/>
        </w:rPr>
        <w:t xml:space="preserve">For AAS BS capable of </w:t>
      </w:r>
      <w:r w:rsidRPr="0070394C">
        <w:rPr>
          <w:color w:val="000000" w:themeColor="text1"/>
          <w:lang w:eastAsia="zh-CN"/>
        </w:rPr>
        <w:t>operation in multiple operating bands</w:t>
      </w:r>
      <w:r w:rsidRPr="0070394C">
        <w:rPr>
          <w:color w:val="000000" w:themeColor="text1"/>
        </w:rPr>
        <w:t xml:space="preserve">, the RF requirements in </w:t>
      </w:r>
      <w:r w:rsidR="007D061B" w:rsidRPr="0070394C">
        <w:rPr>
          <w:color w:val="000000" w:themeColor="text1"/>
        </w:rPr>
        <w:t>clause 6</w:t>
      </w:r>
      <w:r w:rsidRPr="0070394C">
        <w:rPr>
          <w:color w:val="000000" w:themeColor="text1"/>
        </w:rPr>
        <w:t xml:space="preserve"> and 7 apply separately to each supported operating band unless otherwise stated.</w:t>
      </w:r>
    </w:p>
    <w:p w14:paraId="79B29C89" w14:textId="77777777" w:rsidR="005432EB" w:rsidRPr="0070394C" w:rsidRDefault="005432EB" w:rsidP="005432EB">
      <w:pPr>
        <w:rPr>
          <w:color w:val="000000" w:themeColor="text1"/>
        </w:rPr>
      </w:pPr>
      <w:r w:rsidRPr="0070394C">
        <w:rPr>
          <w:color w:val="000000" w:themeColor="text1"/>
        </w:rPr>
        <w:t xml:space="preserve">An AAS BS may be capable of supporting </w:t>
      </w:r>
      <w:r w:rsidRPr="0070394C">
        <w:rPr>
          <w:color w:val="000000" w:themeColor="text1"/>
          <w:lang w:eastAsia="zh-CN"/>
        </w:rPr>
        <w:t>operation in multiple operating bands</w:t>
      </w:r>
      <w:r w:rsidRPr="0070394C" w:rsidDel="006F6040">
        <w:rPr>
          <w:color w:val="000000" w:themeColor="text1"/>
        </w:rPr>
        <w:t xml:space="preserve"> </w:t>
      </w:r>
      <w:r w:rsidRPr="0070394C">
        <w:rPr>
          <w:color w:val="000000" w:themeColor="text1"/>
        </w:rPr>
        <w:t xml:space="preserve">with one of the following implementations of </w:t>
      </w:r>
      <w:r w:rsidRPr="0070394C">
        <w:rPr>
          <w:i/>
          <w:color w:val="000000" w:themeColor="text1"/>
        </w:rPr>
        <w:t>TAB connectors</w:t>
      </w:r>
      <w:r w:rsidRPr="0070394C">
        <w:rPr>
          <w:color w:val="000000" w:themeColor="text1"/>
        </w:rPr>
        <w:t xml:space="preserve"> in the </w:t>
      </w:r>
      <w:r w:rsidRPr="0070394C">
        <w:rPr>
          <w:i/>
          <w:color w:val="000000" w:themeColor="text1"/>
        </w:rPr>
        <w:t>transceiver array boundary</w:t>
      </w:r>
      <w:r w:rsidRPr="0070394C">
        <w:rPr>
          <w:color w:val="000000" w:themeColor="text1"/>
        </w:rPr>
        <w:t>:</w:t>
      </w:r>
    </w:p>
    <w:p w14:paraId="542C28F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All TAB connectors are single band TAB connectors:</w:t>
      </w:r>
    </w:p>
    <w:p w14:paraId="3D2C1C24"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Different sets of </w:t>
      </w:r>
      <w:r w:rsidRPr="0070394C">
        <w:rPr>
          <w:i/>
          <w:color w:val="000000" w:themeColor="text1"/>
        </w:rPr>
        <w:t>single band TAB connectors</w:t>
      </w:r>
      <w:r w:rsidRPr="0070394C">
        <w:rPr>
          <w:color w:val="000000" w:themeColor="text1"/>
        </w:rPr>
        <w:t xml:space="preserve"> support different operating bands, but each </w:t>
      </w:r>
      <w:r w:rsidRPr="0070394C">
        <w:rPr>
          <w:i/>
          <w:color w:val="000000" w:themeColor="text1"/>
        </w:rPr>
        <w:t>TAB connector</w:t>
      </w:r>
      <w:r w:rsidRPr="0070394C">
        <w:rPr>
          <w:color w:val="000000" w:themeColor="text1"/>
        </w:rPr>
        <w:t xml:space="preserve"> supports only operation in one single operating band.</w:t>
      </w:r>
    </w:p>
    <w:p w14:paraId="60406273"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Sets of </w:t>
      </w:r>
      <w:r w:rsidRPr="0070394C">
        <w:rPr>
          <w:i/>
          <w:color w:val="000000" w:themeColor="text1"/>
        </w:rPr>
        <w:t>single band TAB connectors</w:t>
      </w:r>
      <w:r w:rsidRPr="0070394C">
        <w:rPr>
          <w:color w:val="000000" w:themeColor="text1"/>
        </w:rPr>
        <w:t xml:space="preserve"> support operation in multiple operating bands with some </w:t>
      </w:r>
      <w:r w:rsidRPr="0070394C">
        <w:rPr>
          <w:i/>
          <w:color w:val="000000" w:themeColor="text1"/>
        </w:rPr>
        <w:t>single band TAB connectors</w:t>
      </w:r>
      <w:r w:rsidRPr="0070394C">
        <w:rPr>
          <w:color w:val="000000" w:themeColor="text1"/>
        </w:rPr>
        <w:t xml:space="preserve"> supporting more than one operating band.</w:t>
      </w:r>
    </w:p>
    <w:p w14:paraId="210DB9A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All TAB connectors are multiband TAB connectors.</w:t>
      </w:r>
    </w:p>
    <w:p w14:paraId="269840B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A combination of single band sets and multi-band sets of TAB connectors provides support of the AAS BS capability of </w:t>
      </w:r>
      <w:r w:rsidRPr="0070394C">
        <w:rPr>
          <w:color w:val="000000" w:themeColor="text1"/>
          <w:lang w:eastAsia="zh-CN"/>
        </w:rPr>
        <w:t>operation in multiple operating bands</w:t>
      </w:r>
      <w:r w:rsidRPr="0070394C">
        <w:rPr>
          <w:color w:val="000000" w:themeColor="text1"/>
        </w:rPr>
        <w:t>.</w:t>
      </w:r>
    </w:p>
    <w:p w14:paraId="39F88347" w14:textId="77777777" w:rsidR="005432EB" w:rsidRPr="0070394C" w:rsidRDefault="005432EB" w:rsidP="005432EB">
      <w:pPr>
        <w:rPr>
          <w:color w:val="000000" w:themeColor="text1"/>
        </w:rPr>
      </w:pPr>
      <w:r w:rsidRPr="0070394C">
        <w:rPr>
          <w:color w:val="000000" w:themeColor="text1"/>
        </w:rPr>
        <w:t xml:space="preserve">Unless otherwise stated all requirements specified for an operating band apply only to the set of </w:t>
      </w:r>
      <w:r w:rsidRPr="0070394C">
        <w:rPr>
          <w:i/>
          <w:color w:val="000000" w:themeColor="text1"/>
        </w:rPr>
        <w:t>TAB connectors</w:t>
      </w:r>
      <w:r w:rsidRPr="0070394C">
        <w:rPr>
          <w:color w:val="000000" w:themeColor="text1"/>
        </w:rPr>
        <w:t xml:space="preserve"> supporting that operating band.</w:t>
      </w:r>
    </w:p>
    <w:p w14:paraId="0DD114DC" w14:textId="05CB660C" w:rsidR="005432EB" w:rsidRPr="0070394C" w:rsidRDefault="005432EB" w:rsidP="005432EB">
      <w:pPr>
        <w:rPr>
          <w:color w:val="000000" w:themeColor="text1"/>
        </w:rPr>
      </w:pPr>
      <w:r w:rsidRPr="0070394C">
        <w:rPr>
          <w:color w:val="000000" w:themeColor="text1"/>
        </w:rPr>
        <w:t xml:space="preserve">In certain requirements it is explicitly stated that specific additions or exclusions to the requirement apply at </w:t>
      </w:r>
      <w:r w:rsidRPr="0070394C">
        <w:rPr>
          <w:i/>
          <w:color w:val="000000" w:themeColor="text1"/>
        </w:rPr>
        <w:t>multi-band TAB connectors</w:t>
      </w:r>
      <w:r w:rsidRPr="0070394C">
        <w:rPr>
          <w:color w:val="000000" w:themeColor="text1"/>
        </w:rPr>
        <w:t xml:space="preserve"> as detailed in the requirement </w:t>
      </w:r>
      <w:r w:rsidR="007D061B" w:rsidRPr="0070394C">
        <w:rPr>
          <w:color w:val="000000" w:themeColor="text1"/>
        </w:rPr>
        <w:t>clause</w:t>
      </w:r>
      <w:r w:rsidRPr="0070394C">
        <w:rPr>
          <w:color w:val="000000" w:themeColor="text1"/>
        </w:rPr>
        <w:t>.</w:t>
      </w:r>
    </w:p>
    <w:p w14:paraId="2919FC23" w14:textId="77777777" w:rsidR="005432EB" w:rsidRPr="0070394C" w:rsidRDefault="005432EB" w:rsidP="005432EB">
      <w:pPr>
        <w:rPr>
          <w:color w:val="000000" w:themeColor="text1"/>
        </w:rPr>
      </w:pPr>
      <w:r w:rsidRPr="0070394C">
        <w:rPr>
          <w:rFonts w:eastAsia="MS Mincho"/>
          <w:color w:val="000000" w:themeColor="text1"/>
          <w:lang w:eastAsia="ja-JP"/>
        </w:rPr>
        <w:t xml:space="preserve">In the case of an operating band being supported only by </w:t>
      </w:r>
      <w:r w:rsidRPr="0070394C">
        <w:rPr>
          <w:rFonts w:eastAsia="MS Mincho"/>
          <w:i/>
          <w:color w:val="000000" w:themeColor="text1"/>
          <w:lang w:eastAsia="ja-JP"/>
        </w:rPr>
        <w:t>single band TAB connectors</w:t>
      </w:r>
      <w:r w:rsidRPr="0070394C">
        <w:rPr>
          <w:rFonts w:eastAsia="MS Mincho"/>
          <w:color w:val="000000" w:themeColor="text1"/>
          <w:lang w:eastAsia="ja-JP"/>
        </w:rPr>
        <w:t xml:space="preserve"> </w:t>
      </w:r>
      <w:r w:rsidRPr="0070394C">
        <w:rPr>
          <w:color w:val="000000" w:themeColor="text1"/>
        </w:rPr>
        <w:t xml:space="preserve">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rFonts w:eastAsia="MS Mincho"/>
          <w:color w:val="000000" w:themeColor="text1"/>
          <w:lang w:eastAsia="ja-JP"/>
        </w:rPr>
        <w:t xml:space="preserve">, </w:t>
      </w:r>
      <w:r w:rsidRPr="0070394C">
        <w:rPr>
          <w:rFonts w:eastAsia="MS Mincho"/>
          <w:i/>
          <w:color w:val="000000" w:themeColor="text1"/>
          <w:lang w:eastAsia="ja-JP"/>
        </w:rPr>
        <w:t>single band requirements</w:t>
      </w:r>
      <w:r w:rsidRPr="0070394C">
        <w:rPr>
          <w:rFonts w:eastAsia="MS Mincho"/>
          <w:color w:val="000000" w:themeColor="text1"/>
          <w:lang w:eastAsia="ja-JP"/>
        </w:rPr>
        <w:t xml:space="preserve"> apply to that set of </w:t>
      </w:r>
      <w:r w:rsidRPr="0070394C">
        <w:rPr>
          <w:rFonts w:eastAsia="MS Mincho"/>
          <w:i/>
          <w:color w:val="000000" w:themeColor="text1"/>
          <w:lang w:eastAsia="ja-JP"/>
        </w:rPr>
        <w:t>TAB connectors</w:t>
      </w:r>
      <w:r w:rsidRPr="0070394C">
        <w:rPr>
          <w:rFonts w:eastAsia="MS Mincho"/>
          <w:color w:val="000000" w:themeColor="text1"/>
          <w:lang w:eastAsia="ja-JP"/>
        </w:rPr>
        <w:t>.</w:t>
      </w:r>
    </w:p>
    <w:p w14:paraId="64EA97BD"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Each supported operating band needs to be operated separately during conformance testing on </w:t>
      </w:r>
      <w:r w:rsidRPr="0070394C">
        <w:rPr>
          <w:i/>
          <w:color w:val="000000" w:themeColor="text1"/>
        </w:rPr>
        <w:t>single band TAB connectors</w:t>
      </w:r>
      <w:r w:rsidRPr="0070394C">
        <w:rPr>
          <w:color w:val="000000" w:themeColor="text1"/>
        </w:rPr>
        <w:t>.</w:t>
      </w:r>
    </w:p>
    <w:p w14:paraId="16CC2360" w14:textId="77777777" w:rsidR="005432EB" w:rsidRPr="0070394C" w:rsidRDefault="005432EB" w:rsidP="005432EB">
      <w:pPr>
        <w:rPr>
          <w:color w:val="000000" w:themeColor="text1"/>
        </w:rPr>
      </w:pPr>
      <w:r w:rsidRPr="0070394C">
        <w:rPr>
          <w:rFonts w:eastAsia="MS Mincho"/>
          <w:color w:val="000000" w:themeColor="text1"/>
          <w:lang w:eastAsia="ja-JP"/>
        </w:rPr>
        <w:t xml:space="preserve">In the case of an operating band being supported only by </w:t>
      </w:r>
      <w:r w:rsidRPr="0070394C">
        <w:rPr>
          <w:rFonts w:eastAsia="MS Mincho"/>
          <w:i/>
          <w:color w:val="000000" w:themeColor="text1"/>
          <w:lang w:eastAsia="ja-JP"/>
        </w:rPr>
        <w:t>multi-band TAB connector</w:t>
      </w:r>
      <w:r w:rsidRPr="0070394C">
        <w:rPr>
          <w:rFonts w:eastAsia="MS Mincho"/>
          <w:color w:val="000000" w:themeColor="text1"/>
          <w:lang w:eastAsia="ja-JP"/>
        </w:rPr>
        <w:t>s supporting the same operating band combination</w:t>
      </w:r>
      <w:r w:rsidRPr="0070394C">
        <w:rPr>
          <w:color w:val="000000" w:themeColor="text1"/>
        </w:rPr>
        <w:t xml:space="preserve">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rFonts w:eastAsia="MS Mincho"/>
          <w:color w:val="000000" w:themeColor="text1"/>
          <w:lang w:eastAsia="ja-JP"/>
        </w:rPr>
        <w:t xml:space="preserve">, </w:t>
      </w:r>
      <w:r w:rsidRPr="0070394C">
        <w:rPr>
          <w:rFonts w:eastAsia="MS Mincho"/>
          <w:i/>
          <w:color w:val="000000" w:themeColor="text1"/>
          <w:lang w:eastAsia="ja-JP"/>
        </w:rPr>
        <w:t>multi-band requirements</w:t>
      </w:r>
      <w:r w:rsidRPr="0070394C">
        <w:rPr>
          <w:rFonts w:eastAsia="MS Mincho"/>
          <w:color w:val="000000" w:themeColor="text1"/>
          <w:lang w:eastAsia="ja-JP"/>
        </w:rPr>
        <w:t xml:space="preserve"> apply to that set of </w:t>
      </w:r>
      <w:r w:rsidRPr="0070394C">
        <w:rPr>
          <w:rFonts w:eastAsia="MS Mincho"/>
          <w:i/>
          <w:color w:val="000000" w:themeColor="text1"/>
          <w:lang w:eastAsia="ja-JP"/>
        </w:rPr>
        <w:t>TAB connectors</w:t>
      </w:r>
      <w:r w:rsidRPr="0070394C">
        <w:rPr>
          <w:rFonts w:eastAsia="MS Mincho"/>
          <w:color w:val="000000" w:themeColor="text1"/>
          <w:lang w:eastAsia="ja-JP"/>
        </w:rPr>
        <w:t>.</w:t>
      </w:r>
    </w:p>
    <w:p w14:paraId="3075DB10" w14:textId="77777777" w:rsidR="005432EB" w:rsidRPr="0070394C" w:rsidRDefault="005432EB" w:rsidP="005432EB">
      <w:pPr>
        <w:rPr>
          <w:color w:val="000000" w:themeColor="text1"/>
        </w:rPr>
      </w:pPr>
      <w:r w:rsidRPr="0070394C">
        <w:rPr>
          <w:color w:val="000000" w:themeColor="text1"/>
        </w:rPr>
        <w:t xml:space="preserve">The case of an operating band being supported by both </w:t>
      </w:r>
      <w:r w:rsidRPr="0070394C">
        <w:rPr>
          <w:i/>
          <w:color w:val="000000" w:themeColor="text1"/>
        </w:rPr>
        <w:t>multi-band TAB connectors</w:t>
      </w:r>
      <w:r w:rsidRPr="0070394C">
        <w:rPr>
          <w:color w:val="000000" w:themeColor="text1"/>
        </w:rPr>
        <w:t xml:space="preserve"> and </w:t>
      </w:r>
      <w:r w:rsidRPr="0070394C">
        <w:rPr>
          <w:i/>
          <w:color w:val="000000" w:themeColor="text1"/>
        </w:rPr>
        <w:t>single band TAB connectors</w:t>
      </w:r>
      <w:r w:rsidRPr="0070394C">
        <w:rPr>
          <w:color w:val="000000" w:themeColor="text1"/>
        </w:rPr>
        <w:t xml:space="preserve">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color w:val="000000" w:themeColor="text1"/>
        </w:rPr>
        <w:t xml:space="preserve"> is not covered by the present release of this specification.</w:t>
      </w:r>
    </w:p>
    <w:p w14:paraId="3461CFB4" w14:textId="77777777" w:rsidR="005432EB" w:rsidRPr="0070394C" w:rsidRDefault="005432EB" w:rsidP="005432EB">
      <w:pPr>
        <w:rPr>
          <w:color w:val="000000" w:themeColor="text1"/>
        </w:rPr>
      </w:pPr>
      <w:r w:rsidRPr="0070394C">
        <w:rPr>
          <w:color w:val="000000" w:themeColor="text1"/>
        </w:rPr>
        <w:t xml:space="preserve">The case of an operating band being supported by </w:t>
      </w:r>
      <w:r w:rsidRPr="0070394C">
        <w:rPr>
          <w:i/>
          <w:color w:val="000000" w:themeColor="text1"/>
        </w:rPr>
        <w:t>multi-band TAB connectors</w:t>
      </w:r>
      <w:r w:rsidRPr="0070394C">
        <w:rPr>
          <w:color w:val="000000" w:themeColor="text1"/>
        </w:rPr>
        <w:t xml:space="preserve"> which are not all supporting the same operating band combination in a </w:t>
      </w:r>
      <w:r w:rsidRPr="0070394C">
        <w:rPr>
          <w:i/>
          <w:color w:val="000000" w:themeColor="text1"/>
        </w:rPr>
        <w:t xml:space="preserve">TAB connector TX min cell group </w:t>
      </w:r>
      <w:r w:rsidRPr="0070394C">
        <w:rPr>
          <w:color w:val="000000" w:themeColor="text1"/>
        </w:rPr>
        <w:t>or a</w:t>
      </w:r>
      <w:r w:rsidRPr="0070394C">
        <w:rPr>
          <w:i/>
          <w:color w:val="000000" w:themeColor="text1"/>
        </w:rPr>
        <w:t xml:space="preserve"> TAB connector RX min cell group</w:t>
      </w:r>
      <w:r w:rsidRPr="0070394C">
        <w:rPr>
          <w:color w:val="000000" w:themeColor="text1"/>
        </w:rPr>
        <w:t xml:space="preserve"> is not covered by the present release of this specification.</w:t>
      </w:r>
    </w:p>
    <w:p w14:paraId="2769EC88"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70394C" w:rsidRDefault="005432EB" w:rsidP="005432EB">
      <w:pPr>
        <w:rPr>
          <w:color w:val="000000" w:themeColor="text1"/>
        </w:rPr>
      </w:pPr>
      <w:r w:rsidRPr="0070394C">
        <w:rPr>
          <w:rFonts w:eastAsia="MS Mincho"/>
          <w:color w:val="000000" w:themeColor="text1"/>
          <w:lang w:eastAsia="ja-JP"/>
        </w:rPr>
        <w:t xml:space="preserve">The RF requirements for </w:t>
      </w:r>
      <w:r w:rsidRPr="0070394C">
        <w:rPr>
          <w:rFonts w:eastAsia="MS Mincho"/>
          <w:i/>
          <w:color w:val="000000" w:themeColor="text1"/>
          <w:lang w:eastAsia="ja-JP"/>
        </w:rPr>
        <w:t>multi-band TAB connectors</w:t>
      </w:r>
      <w:r w:rsidRPr="0070394C">
        <w:rPr>
          <w:rFonts w:eastAsia="MS Mincho"/>
          <w:color w:val="000000" w:themeColor="text1"/>
          <w:lang w:eastAsia="ja-JP"/>
        </w:rPr>
        <w:t xml:space="preserve"> supporting bands for both FDD and TDD are </w:t>
      </w:r>
      <w:r w:rsidRPr="0070394C">
        <w:rPr>
          <w:color w:val="000000" w:themeColor="text1"/>
        </w:rPr>
        <w:t>not covered by the present release of this specification.</w:t>
      </w:r>
    </w:p>
    <w:p w14:paraId="1B5A1FB4" w14:textId="77777777" w:rsidR="005432EB" w:rsidRPr="0070394C" w:rsidRDefault="005432EB" w:rsidP="005432EB">
      <w:pPr>
        <w:pStyle w:val="Heading2"/>
        <w:rPr>
          <w:color w:val="000000" w:themeColor="text1"/>
          <w:lang w:eastAsia="zh-CN"/>
        </w:rPr>
      </w:pPr>
      <w:bookmarkStart w:id="544" w:name="_Toc21095052"/>
      <w:bookmarkStart w:id="545" w:name="_Toc29766585"/>
      <w:bookmarkStart w:id="546" w:name="_Toc36040732"/>
      <w:bookmarkStart w:id="547" w:name="_Toc37228142"/>
      <w:bookmarkStart w:id="548" w:name="_Toc37228646"/>
      <w:bookmarkStart w:id="549" w:name="_Toc37229150"/>
      <w:bookmarkStart w:id="550" w:name="_Toc45906707"/>
      <w:bookmarkStart w:id="551" w:name="_Toc61116194"/>
      <w:bookmarkStart w:id="552" w:name="_Toc67054843"/>
      <w:bookmarkStart w:id="553" w:name="_Toc74763044"/>
      <w:bookmarkStart w:id="554" w:name="_Toc76505340"/>
      <w:bookmarkStart w:id="555" w:name="_Toc83109801"/>
      <w:bookmarkStart w:id="556" w:name="_Toc89875526"/>
      <w:bookmarkStart w:id="557" w:name="_Toc98707238"/>
      <w:bookmarkStart w:id="558" w:name="_Toc105697876"/>
      <w:bookmarkStart w:id="559" w:name="_Toc123141535"/>
      <w:bookmarkStart w:id="560" w:name="_Toc124165620"/>
      <w:bookmarkStart w:id="561" w:name="_Toc130919178"/>
      <w:bookmarkStart w:id="562" w:name="_Toc137305892"/>
      <w:bookmarkStart w:id="563" w:name="_Toc138890094"/>
      <w:bookmarkStart w:id="564" w:name="_Toc145093937"/>
      <w:bookmarkStart w:id="565" w:name="_Toc155240770"/>
      <w:bookmarkStart w:id="566" w:name="_Toc155241281"/>
      <w:bookmarkStart w:id="567" w:name="_Toc161847367"/>
      <w:bookmarkStart w:id="568" w:name="_Toc219541471"/>
      <w:r w:rsidRPr="0070394C">
        <w:rPr>
          <w:color w:val="000000" w:themeColor="text1"/>
          <w:lang w:eastAsia="zh-CN"/>
        </w:rPr>
        <w:t>4.8</w:t>
      </w:r>
      <w:r w:rsidRPr="0070394C">
        <w:rPr>
          <w:color w:val="000000" w:themeColor="text1"/>
          <w:lang w:eastAsia="zh-CN"/>
        </w:rPr>
        <w:tab/>
        <w:t>AAS BS configurations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6B7EFD34" w14:textId="77777777" w:rsidR="005432EB" w:rsidRPr="0070394C" w:rsidRDefault="005432EB" w:rsidP="005432EB">
      <w:pPr>
        <w:pStyle w:val="Heading3"/>
        <w:rPr>
          <w:color w:val="000000" w:themeColor="text1"/>
        </w:rPr>
      </w:pPr>
      <w:bookmarkStart w:id="569" w:name="_Toc21095053"/>
      <w:bookmarkStart w:id="570" w:name="_Toc29766586"/>
      <w:bookmarkStart w:id="571" w:name="_Toc36040733"/>
      <w:bookmarkStart w:id="572" w:name="_Toc37228143"/>
      <w:bookmarkStart w:id="573" w:name="_Toc37228647"/>
      <w:bookmarkStart w:id="574" w:name="_Toc37229151"/>
      <w:bookmarkStart w:id="575" w:name="_Toc45906708"/>
      <w:bookmarkStart w:id="576" w:name="_Toc61116195"/>
      <w:bookmarkStart w:id="577" w:name="_Toc67054844"/>
      <w:bookmarkStart w:id="578" w:name="_Toc74763045"/>
      <w:bookmarkStart w:id="579" w:name="_Toc76505341"/>
      <w:bookmarkStart w:id="580" w:name="_Toc83109802"/>
      <w:bookmarkStart w:id="581" w:name="_Toc89875527"/>
      <w:bookmarkStart w:id="582" w:name="_Toc98707239"/>
      <w:bookmarkStart w:id="583" w:name="_Toc105697877"/>
      <w:bookmarkStart w:id="584" w:name="_Toc123141536"/>
      <w:bookmarkStart w:id="585" w:name="_Toc124165621"/>
      <w:bookmarkStart w:id="586" w:name="_Toc130919179"/>
      <w:bookmarkStart w:id="587" w:name="_Toc137305893"/>
      <w:bookmarkStart w:id="588" w:name="_Toc138890095"/>
      <w:bookmarkStart w:id="589" w:name="_Toc145093938"/>
      <w:bookmarkStart w:id="590" w:name="_Toc155240771"/>
      <w:bookmarkStart w:id="591" w:name="_Toc155241282"/>
      <w:bookmarkStart w:id="592" w:name="_Toc161847368"/>
      <w:bookmarkStart w:id="593" w:name="_Toc219541472"/>
      <w:r w:rsidRPr="0070394C">
        <w:rPr>
          <w:color w:val="000000" w:themeColor="text1"/>
        </w:rPr>
        <w:t>4.8.1</w:t>
      </w:r>
      <w:r w:rsidRPr="0070394C">
        <w:rPr>
          <w:color w:val="000000" w:themeColor="text1"/>
        </w:rPr>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1C4924E" w14:textId="2B1C4BF4" w:rsidR="005432EB" w:rsidRPr="0070394C" w:rsidRDefault="005432EB" w:rsidP="005432EB">
      <w:pPr>
        <w:rPr>
          <w:color w:val="000000" w:themeColor="text1"/>
        </w:rPr>
      </w:pPr>
      <w:r w:rsidRPr="0070394C">
        <w:rPr>
          <w:color w:val="000000" w:themeColor="text1"/>
        </w:rPr>
        <w:t xml:space="preserve">Unless otherwise stated, the conducted transmitter characteristics in </w:t>
      </w:r>
      <w:r w:rsidR="007D061B" w:rsidRPr="0070394C">
        <w:rPr>
          <w:color w:val="000000" w:themeColor="text1"/>
        </w:rPr>
        <w:t>clause 6</w:t>
      </w:r>
      <w:r w:rsidRPr="0070394C">
        <w:rPr>
          <w:color w:val="000000" w:themeColor="text1"/>
        </w:rPr>
        <w:t xml:space="preserve"> are specified at the AAS BS </w:t>
      </w:r>
      <w:r w:rsidRPr="0070394C">
        <w:rPr>
          <w:i/>
          <w:color w:val="000000" w:themeColor="text1"/>
        </w:rPr>
        <w:t>transceiver array boundary</w:t>
      </w:r>
      <w:r w:rsidRPr="0070394C">
        <w:rPr>
          <w:color w:val="000000" w:themeColor="text1"/>
        </w:rPr>
        <w:t xml:space="preserve"> at the </w:t>
      </w:r>
      <w:r w:rsidRPr="0070394C">
        <w:rPr>
          <w:i/>
          <w:color w:val="000000" w:themeColor="text1"/>
        </w:rPr>
        <w:t>TAB connector(s)</w:t>
      </w:r>
      <w:r w:rsidRPr="0070394C">
        <w:rPr>
          <w:color w:val="000000" w:themeColor="text1"/>
        </w:rPr>
        <w:t xml:space="preserve"> antenna connector with a full complement of transceiver units for the configuration in normal operating conditions.</w:t>
      </w:r>
    </w:p>
    <w:bookmarkStart w:id="594" w:name="_MON_1537740340"/>
    <w:bookmarkEnd w:id="594"/>
    <w:p w14:paraId="6D2D68B7" w14:textId="77777777" w:rsidR="005432EB" w:rsidRPr="0070394C" w:rsidRDefault="005432EB" w:rsidP="005432EB">
      <w:pPr>
        <w:pStyle w:val="TH"/>
        <w:rPr>
          <w:color w:val="000000" w:themeColor="text1"/>
        </w:rPr>
      </w:pPr>
      <w:r w:rsidRPr="0070394C">
        <w:rPr>
          <w:color w:val="000000" w:themeColor="text1"/>
        </w:rPr>
        <w:object w:dxaOrig="9265" w:dyaOrig="4212" w14:anchorId="6701F72C">
          <v:shape id="_x0000_i1030" type="#_x0000_t75" style="width:464pt;height:210pt" o:ole="">
            <v:imagedata r:id="rId20" o:title=""/>
          </v:shape>
          <o:OLEObject Type="Embed" ProgID="Word.Picture.8" ShapeID="_x0000_i1030" DrawAspect="Content" ObjectID="_1830155463" r:id="rId21"/>
        </w:object>
      </w:r>
    </w:p>
    <w:p w14:paraId="02171F09" w14:textId="77777777" w:rsidR="005432EB" w:rsidRPr="0070394C" w:rsidRDefault="005432EB" w:rsidP="005432EB">
      <w:pPr>
        <w:pStyle w:val="TF"/>
        <w:rPr>
          <w:color w:val="000000" w:themeColor="text1"/>
        </w:rPr>
      </w:pPr>
      <w:r w:rsidRPr="0070394C">
        <w:rPr>
          <w:color w:val="000000" w:themeColor="text1"/>
        </w:rPr>
        <w:t>Figure 4.8.1-1: Transmitter test ports</w:t>
      </w:r>
    </w:p>
    <w:p w14:paraId="4C0E4BB3" w14:textId="7BB6130A" w:rsidR="005432EB" w:rsidRPr="0070394C" w:rsidRDefault="005432EB" w:rsidP="005432EB">
      <w:pPr>
        <w:rPr>
          <w:rFonts w:cs="v4.2.0"/>
          <w:color w:val="000000" w:themeColor="text1"/>
        </w:rPr>
      </w:pPr>
      <w:r w:rsidRPr="0070394C">
        <w:rPr>
          <w:rFonts w:cs="v4.2.0"/>
          <w:color w:val="000000" w:themeColor="text1"/>
        </w:rPr>
        <w:t xml:space="preserve">Unless otherwise stated, for the tests in </w:t>
      </w:r>
      <w:r w:rsidR="007D061B" w:rsidRPr="0070394C">
        <w:rPr>
          <w:rFonts w:cs="v4.2.0"/>
          <w:color w:val="000000" w:themeColor="text1"/>
        </w:rPr>
        <w:t>clause 6</w:t>
      </w:r>
      <w:r w:rsidRPr="0070394C">
        <w:rPr>
          <w:rFonts w:cs="v4.2.0"/>
          <w:color w:val="000000" w:themeColor="text1"/>
        </w:rPr>
        <w:t xml:space="preserve"> of the present document, </w:t>
      </w:r>
      <w:r w:rsidRPr="0070394C">
        <w:rPr>
          <w:color w:val="000000" w:themeColor="text1"/>
        </w:rPr>
        <w:t xml:space="preserve">the requirement applies for each transmit </w:t>
      </w:r>
      <w:r w:rsidRPr="0070394C">
        <w:rPr>
          <w:i/>
          <w:color w:val="000000" w:themeColor="text1"/>
        </w:rPr>
        <w:t>TAB connector</w:t>
      </w:r>
      <w:r w:rsidRPr="0070394C">
        <w:rPr>
          <w:rFonts w:cs="v4.2.0"/>
          <w:i/>
          <w:color w:val="000000" w:themeColor="text1"/>
        </w:rPr>
        <w:t>.</w:t>
      </w:r>
    </w:p>
    <w:p w14:paraId="5B7AEB0B" w14:textId="77777777" w:rsidR="005432EB" w:rsidRPr="0070394C" w:rsidRDefault="005432EB" w:rsidP="005432EB">
      <w:pPr>
        <w:pStyle w:val="Heading3"/>
        <w:rPr>
          <w:color w:val="000000" w:themeColor="text1"/>
        </w:rPr>
      </w:pPr>
      <w:bookmarkStart w:id="595" w:name="_Toc21095054"/>
      <w:bookmarkStart w:id="596" w:name="_Toc29766587"/>
      <w:bookmarkStart w:id="597" w:name="_Toc36040734"/>
      <w:bookmarkStart w:id="598" w:name="_Toc37228144"/>
      <w:bookmarkStart w:id="599" w:name="_Toc37228648"/>
      <w:bookmarkStart w:id="600" w:name="_Toc37229152"/>
      <w:bookmarkStart w:id="601" w:name="_Toc45906709"/>
      <w:bookmarkStart w:id="602" w:name="_Toc61116196"/>
      <w:bookmarkStart w:id="603" w:name="_Toc67054845"/>
      <w:bookmarkStart w:id="604" w:name="_Toc74763046"/>
      <w:bookmarkStart w:id="605" w:name="_Toc76505342"/>
      <w:bookmarkStart w:id="606" w:name="_Toc83109803"/>
      <w:bookmarkStart w:id="607" w:name="_Toc89875528"/>
      <w:bookmarkStart w:id="608" w:name="_Toc98707240"/>
      <w:bookmarkStart w:id="609" w:name="_Toc105697878"/>
      <w:bookmarkStart w:id="610" w:name="_Toc123141537"/>
      <w:bookmarkStart w:id="611" w:name="_Toc124165622"/>
      <w:bookmarkStart w:id="612" w:name="_Toc130919180"/>
      <w:bookmarkStart w:id="613" w:name="_Toc137305894"/>
      <w:bookmarkStart w:id="614" w:name="_Toc138890096"/>
      <w:bookmarkStart w:id="615" w:name="_Toc145093939"/>
      <w:bookmarkStart w:id="616" w:name="_Toc155240772"/>
      <w:bookmarkStart w:id="617" w:name="_Toc155241283"/>
      <w:bookmarkStart w:id="618" w:name="_Toc161847369"/>
      <w:bookmarkStart w:id="619" w:name="_Toc219541473"/>
      <w:r w:rsidRPr="0070394C">
        <w:rPr>
          <w:color w:val="000000" w:themeColor="text1"/>
        </w:rPr>
        <w:t>4.8.2</w:t>
      </w:r>
      <w:r w:rsidRPr="0070394C">
        <w:rPr>
          <w:color w:val="000000" w:themeColor="text1"/>
        </w:rPr>
        <w:tab/>
        <w:t>Receive configurations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1597EDC0" w14:textId="0494BFDD" w:rsidR="005432EB" w:rsidRPr="0070394C" w:rsidRDefault="005432EB" w:rsidP="005432EB">
      <w:pPr>
        <w:rPr>
          <w:color w:val="000000" w:themeColor="text1"/>
        </w:rPr>
      </w:pPr>
      <w:r w:rsidRPr="0070394C">
        <w:rPr>
          <w:color w:val="000000" w:themeColor="text1"/>
        </w:rPr>
        <w:t xml:space="preserve">Unless otherwise stated, the conducted receiver characteristics in </w:t>
      </w:r>
      <w:r w:rsidR="007D061B" w:rsidRPr="0070394C">
        <w:rPr>
          <w:color w:val="000000" w:themeColor="text1"/>
        </w:rPr>
        <w:t>clause 7</w:t>
      </w:r>
      <w:r w:rsidRPr="0070394C">
        <w:rPr>
          <w:color w:val="000000" w:themeColor="text1"/>
        </w:rPr>
        <w:t xml:space="preserve"> are specified at the </w:t>
      </w:r>
      <w:r w:rsidRPr="0070394C">
        <w:rPr>
          <w:i/>
          <w:color w:val="000000" w:themeColor="text1"/>
        </w:rPr>
        <w:t>TAB connector</w:t>
      </w:r>
      <w:r w:rsidRPr="0070394C">
        <w:rPr>
          <w:color w:val="000000" w:themeColor="text1"/>
        </w:rPr>
        <w:t xml:space="preserve"> with a full complement of transceiver units for the configuration in normal operating conditions.</w:t>
      </w:r>
    </w:p>
    <w:bookmarkStart w:id="620" w:name="_MON_1537740308"/>
    <w:bookmarkEnd w:id="620"/>
    <w:p w14:paraId="00888FAF" w14:textId="77777777" w:rsidR="005432EB" w:rsidRPr="0070394C" w:rsidRDefault="005432EB" w:rsidP="005432EB">
      <w:pPr>
        <w:pStyle w:val="TH"/>
        <w:rPr>
          <w:color w:val="000000" w:themeColor="text1"/>
        </w:rPr>
      </w:pPr>
      <w:r w:rsidRPr="0070394C">
        <w:rPr>
          <w:color w:val="000000" w:themeColor="text1"/>
        </w:rPr>
        <w:object w:dxaOrig="9265" w:dyaOrig="4212" w14:anchorId="5174349D">
          <v:shape id="_x0000_i1031" type="#_x0000_t75" style="width:464pt;height:210pt" o:ole="">
            <v:imagedata r:id="rId22" o:title=""/>
          </v:shape>
          <o:OLEObject Type="Embed" ProgID="Word.Picture.8" ShapeID="_x0000_i1031" DrawAspect="Content" ObjectID="_1830155464" r:id="rId23"/>
        </w:object>
      </w:r>
    </w:p>
    <w:p w14:paraId="11FCD124" w14:textId="77777777" w:rsidR="005432EB" w:rsidRPr="0070394C" w:rsidRDefault="005432EB" w:rsidP="005432EB">
      <w:pPr>
        <w:pStyle w:val="TF"/>
        <w:rPr>
          <w:color w:val="000000" w:themeColor="text1"/>
        </w:rPr>
      </w:pPr>
      <w:r w:rsidRPr="0070394C">
        <w:rPr>
          <w:color w:val="000000" w:themeColor="text1"/>
        </w:rPr>
        <w:t>Figure 4.8.2-1: Receiver test ports</w:t>
      </w:r>
    </w:p>
    <w:p w14:paraId="2AF01E22" w14:textId="2C50FBD0" w:rsidR="005432EB" w:rsidRPr="0070394C" w:rsidRDefault="005432EB" w:rsidP="005432EB">
      <w:pPr>
        <w:rPr>
          <w:rFonts w:cs="v4.2.0"/>
          <w:color w:val="000000" w:themeColor="text1"/>
        </w:rPr>
      </w:pPr>
      <w:r w:rsidRPr="0070394C">
        <w:rPr>
          <w:rFonts w:cs="v4.2.0"/>
          <w:color w:val="000000" w:themeColor="text1"/>
        </w:rPr>
        <w:t xml:space="preserve">For the tests in </w:t>
      </w:r>
      <w:r w:rsidR="007D061B" w:rsidRPr="0070394C">
        <w:rPr>
          <w:rFonts w:cs="v4.2.0"/>
          <w:color w:val="000000" w:themeColor="text1"/>
        </w:rPr>
        <w:t>clause 7</w:t>
      </w:r>
      <w:r w:rsidRPr="0070394C">
        <w:rPr>
          <w:rFonts w:cs="v4.2.0"/>
          <w:color w:val="000000" w:themeColor="text1"/>
        </w:rPr>
        <w:t xml:space="preserve"> of the present document, the requirement applies at each receive </w:t>
      </w:r>
      <w:r w:rsidRPr="0070394C">
        <w:rPr>
          <w:rFonts w:cs="v4.2.0"/>
          <w:i/>
          <w:color w:val="000000" w:themeColor="text1"/>
        </w:rPr>
        <w:t>TAB connector</w:t>
      </w:r>
      <w:r w:rsidRPr="0070394C">
        <w:rPr>
          <w:rFonts w:cs="v4.2.0"/>
          <w:color w:val="000000" w:themeColor="text1"/>
        </w:rPr>
        <w:t>.</w:t>
      </w:r>
    </w:p>
    <w:p w14:paraId="58C0CB57" w14:textId="77777777" w:rsidR="005432EB" w:rsidRPr="0070394C" w:rsidRDefault="005432EB" w:rsidP="005432EB">
      <w:pPr>
        <w:rPr>
          <w:color w:val="000000" w:themeColor="text1"/>
        </w:rPr>
      </w:pPr>
      <w:r w:rsidRPr="0070394C">
        <w:rPr>
          <w:color w:val="000000" w:themeColor="text1"/>
        </w:rPr>
        <w:t xml:space="preserve">Conducted receive requirements are tested at the </w:t>
      </w:r>
      <w:r w:rsidRPr="0070394C">
        <w:rPr>
          <w:i/>
          <w:color w:val="000000" w:themeColor="text1"/>
        </w:rPr>
        <w:t>TAB connector</w:t>
      </w:r>
      <w:r w:rsidRPr="0070394C">
        <w:rPr>
          <w:color w:val="000000" w:themeColor="text1"/>
        </w:rPr>
        <w:t xml:space="preserve">, with the remaining receiver units(s) disabled or their </w:t>
      </w:r>
      <w:r w:rsidRPr="0070394C">
        <w:rPr>
          <w:i/>
          <w:color w:val="000000" w:themeColor="text1"/>
        </w:rPr>
        <w:t>TAB connector</w:t>
      </w:r>
      <w:r w:rsidRPr="0070394C">
        <w:rPr>
          <w:color w:val="000000" w:themeColor="text1"/>
        </w:rPr>
        <w:t>(s) being terminated.</w:t>
      </w:r>
    </w:p>
    <w:p w14:paraId="7745A7A6" w14:textId="77777777" w:rsidR="005432EB" w:rsidRPr="0070394C" w:rsidRDefault="005432EB" w:rsidP="005432EB">
      <w:pPr>
        <w:pStyle w:val="Heading3"/>
        <w:rPr>
          <w:color w:val="000000" w:themeColor="text1"/>
        </w:rPr>
      </w:pPr>
      <w:bookmarkStart w:id="621" w:name="_Toc21095055"/>
      <w:bookmarkStart w:id="622" w:name="_Toc29766588"/>
      <w:bookmarkStart w:id="623" w:name="_Toc36040735"/>
      <w:bookmarkStart w:id="624" w:name="_Toc37228145"/>
      <w:bookmarkStart w:id="625" w:name="_Toc37228649"/>
      <w:bookmarkStart w:id="626" w:name="_Toc37229153"/>
      <w:bookmarkStart w:id="627" w:name="_Toc45906710"/>
      <w:bookmarkStart w:id="628" w:name="_Toc61116197"/>
      <w:bookmarkStart w:id="629" w:name="_Toc67054846"/>
      <w:bookmarkStart w:id="630" w:name="_Toc74763047"/>
      <w:bookmarkStart w:id="631" w:name="_Toc76505343"/>
      <w:bookmarkStart w:id="632" w:name="_Toc83109804"/>
      <w:bookmarkStart w:id="633" w:name="_Toc89875529"/>
      <w:bookmarkStart w:id="634" w:name="_Toc98707241"/>
      <w:bookmarkStart w:id="635" w:name="_Toc105697879"/>
      <w:bookmarkStart w:id="636" w:name="_Toc123141538"/>
      <w:bookmarkStart w:id="637" w:name="_Toc124165623"/>
      <w:bookmarkStart w:id="638" w:name="_Toc130919181"/>
      <w:bookmarkStart w:id="639" w:name="_Toc137305895"/>
      <w:bookmarkStart w:id="640" w:name="_Toc138890097"/>
      <w:bookmarkStart w:id="641" w:name="_Toc145093940"/>
      <w:bookmarkStart w:id="642" w:name="_Toc155240773"/>
      <w:bookmarkStart w:id="643" w:name="_Toc155241284"/>
      <w:bookmarkStart w:id="644" w:name="_Toc161847370"/>
      <w:bookmarkStart w:id="645" w:name="_Toc219541474"/>
      <w:r w:rsidRPr="0070394C">
        <w:rPr>
          <w:color w:val="000000" w:themeColor="text1"/>
        </w:rPr>
        <w:t>4.8.3</w:t>
      </w:r>
      <w:r w:rsidRPr="0070394C">
        <w:rPr>
          <w:color w:val="000000" w:themeColor="text1"/>
        </w:rPr>
        <w:tab/>
        <w:t>Power supply options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3D8823" w14:textId="77777777" w:rsidR="005432EB" w:rsidRPr="0070394C" w:rsidRDefault="005432EB" w:rsidP="005432EB">
      <w:pPr>
        <w:rPr>
          <w:color w:val="000000" w:themeColor="text1"/>
        </w:rPr>
      </w:pPr>
      <w:r w:rsidRPr="0070394C">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0394C" w:rsidRDefault="005432EB" w:rsidP="005432EB">
      <w:pPr>
        <w:pStyle w:val="Heading3"/>
        <w:rPr>
          <w:color w:val="000000" w:themeColor="text1"/>
        </w:rPr>
      </w:pPr>
      <w:bookmarkStart w:id="646" w:name="_Toc21095056"/>
      <w:bookmarkStart w:id="647" w:name="_Toc29766589"/>
      <w:bookmarkStart w:id="648" w:name="_Toc36040736"/>
      <w:bookmarkStart w:id="649" w:name="_Toc37228146"/>
      <w:bookmarkStart w:id="650" w:name="_Toc37228650"/>
      <w:bookmarkStart w:id="651" w:name="_Toc37229154"/>
      <w:bookmarkStart w:id="652" w:name="_Toc45906711"/>
      <w:bookmarkStart w:id="653" w:name="_Toc61116198"/>
      <w:bookmarkStart w:id="654" w:name="_Toc67054847"/>
      <w:bookmarkStart w:id="655" w:name="_Toc74763048"/>
      <w:bookmarkStart w:id="656" w:name="_Toc76505344"/>
      <w:bookmarkStart w:id="657" w:name="_Toc83109805"/>
      <w:bookmarkStart w:id="658" w:name="_Toc89875530"/>
      <w:bookmarkStart w:id="659" w:name="_Toc98707242"/>
      <w:bookmarkStart w:id="660" w:name="_Toc105697880"/>
      <w:bookmarkStart w:id="661" w:name="_Toc123141539"/>
      <w:bookmarkStart w:id="662" w:name="_Toc124165624"/>
      <w:bookmarkStart w:id="663" w:name="_Toc130919182"/>
      <w:bookmarkStart w:id="664" w:name="_Toc137305896"/>
      <w:bookmarkStart w:id="665" w:name="_Toc138890098"/>
      <w:bookmarkStart w:id="666" w:name="_Toc145093941"/>
      <w:bookmarkStart w:id="667" w:name="_Toc155240774"/>
      <w:bookmarkStart w:id="668" w:name="_Toc155241285"/>
      <w:bookmarkStart w:id="669" w:name="_Toc161847371"/>
      <w:bookmarkStart w:id="670" w:name="_Toc219541475"/>
      <w:r w:rsidRPr="0070394C">
        <w:rPr>
          <w:color w:val="000000" w:themeColor="text1"/>
        </w:rPr>
        <w:t>4.8.4</w:t>
      </w:r>
      <w:r w:rsidRPr="0070394C">
        <w:rPr>
          <w:color w:val="000000" w:themeColor="text1"/>
        </w:rPr>
        <w:tab/>
        <w:t>BS with integrated Iuant BS modem</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29C9329B" w14:textId="66CAC23B" w:rsidR="005432EB" w:rsidRPr="0070394C" w:rsidRDefault="005432EB" w:rsidP="005432EB">
      <w:pPr>
        <w:rPr>
          <w:color w:val="000000" w:themeColor="text1"/>
        </w:rPr>
      </w:pPr>
      <w:r w:rsidRPr="0070394C">
        <w:rPr>
          <w:color w:val="000000" w:themeColor="text1"/>
        </w:rPr>
        <w:t xml:space="preserve">Unless otherwise stated, for the tests in the present document, the integrated Iuant BS modem shall be switched off. Spurious emissions according to </w:t>
      </w:r>
      <w:r w:rsidR="007D061B" w:rsidRPr="0070394C">
        <w:rPr>
          <w:color w:val="000000" w:themeColor="text1"/>
        </w:rPr>
        <w:t>clause</w:t>
      </w:r>
      <w:r w:rsidRPr="0070394C">
        <w:rPr>
          <w:color w:val="000000" w:themeColor="text1"/>
        </w:rPr>
        <w:t>s 6.6.4 and 7.6 shall be measured only for frequencies above 20 MHz with the integrated Iuant BS modem switched on.</w:t>
      </w:r>
    </w:p>
    <w:p w14:paraId="26A73FCC" w14:textId="77777777" w:rsidR="005432EB" w:rsidRPr="0070394C" w:rsidRDefault="005432EB" w:rsidP="005432EB">
      <w:pPr>
        <w:pStyle w:val="Heading2"/>
        <w:rPr>
          <w:color w:val="000000" w:themeColor="text1"/>
          <w:lang w:eastAsia="zh-CN"/>
        </w:rPr>
      </w:pPr>
      <w:bookmarkStart w:id="671" w:name="_Toc21095057"/>
      <w:bookmarkStart w:id="672" w:name="_Toc29766590"/>
      <w:bookmarkStart w:id="673" w:name="_Toc36040737"/>
      <w:bookmarkStart w:id="674" w:name="_Toc37228147"/>
      <w:bookmarkStart w:id="675" w:name="_Toc37228651"/>
      <w:bookmarkStart w:id="676" w:name="_Toc37229155"/>
      <w:bookmarkStart w:id="677" w:name="_Toc45906712"/>
      <w:bookmarkStart w:id="678" w:name="_Toc61116199"/>
      <w:bookmarkStart w:id="679" w:name="_Toc67054848"/>
      <w:bookmarkStart w:id="680" w:name="_Toc74763049"/>
      <w:bookmarkStart w:id="681" w:name="_Toc76505345"/>
      <w:bookmarkStart w:id="682" w:name="_Toc83109806"/>
      <w:bookmarkStart w:id="683" w:name="_Toc89875531"/>
      <w:bookmarkStart w:id="684" w:name="_Toc98707243"/>
      <w:bookmarkStart w:id="685" w:name="_Toc105697881"/>
      <w:bookmarkStart w:id="686" w:name="_Toc123141540"/>
      <w:bookmarkStart w:id="687" w:name="_Toc124165625"/>
      <w:bookmarkStart w:id="688" w:name="_Toc130919183"/>
      <w:bookmarkStart w:id="689" w:name="_Toc137305897"/>
      <w:bookmarkStart w:id="690" w:name="_Toc138890099"/>
      <w:bookmarkStart w:id="691" w:name="_Toc145093942"/>
      <w:bookmarkStart w:id="692" w:name="_Toc155240775"/>
      <w:bookmarkStart w:id="693" w:name="_Toc155241286"/>
      <w:bookmarkStart w:id="694" w:name="_Toc161847372"/>
      <w:bookmarkStart w:id="695" w:name="_Toc219541476"/>
      <w:r w:rsidRPr="0070394C">
        <w:rPr>
          <w:color w:val="000000" w:themeColor="text1"/>
          <w:lang w:eastAsia="zh-CN"/>
        </w:rPr>
        <w:t>4.9</w:t>
      </w:r>
      <w:r w:rsidRPr="0070394C">
        <w:rPr>
          <w:color w:val="000000" w:themeColor="text1"/>
          <w:lang w:eastAsia="zh-CN"/>
        </w:rPr>
        <w:tab/>
        <w:t>Capability sets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94746A1" w14:textId="77777777" w:rsidR="005432EB" w:rsidRPr="0070394C" w:rsidRDefault="005432EB" w:rsidP="005432EB">
      <w:pPr>
        <w:rPr>
          <w:color w:val="000000" w:themeColor="text1"/>
        </w:rPr>
      </w:pPr>
      <w:r w:rsidRPr="0070394C">
        <w:rPr>
          <w:color w:val="000000" w:themeColor="text1"/>
        </w:rPr>
        <w:t xml:space="preserve">Capability set is defined as the </w:t>
      </w:r>
      <w:r w:rsidRPr="0070394C">
        <w:rPr>
          <w:i/>
          <w:color w:val="000000" w:themeColor="text1"/>
        </w:rPr>
        <w:t>TAB connectors</w:t>
      </w:r>
      <w:r w:rsidRPr="0070394C">
        <w:rPr>
          <w:color w:val="000000" w:themeColor="text1"/>
        </w:rPr>
        <w:t xml:space="preserve"> capability to support certain RAT combinations in an operating band.</w:t>
      </w:r>
    </w:p>
    <w:p w14:paraId="3E6D804E" w14:textId="77777777" w:rsidR="005432EB" w:rsidRPr="0070394C" w:rsidRDefault="005432EB" w:rsidP="005432EB">
      <w:pPr>
        <w:rPr>
          <w:color w:val="000000" w:themeColor="text1"/>
        </w:rPr>
      </w:pPr>
      <w:r w:rsidRPr="0070394C">
        <w:rPr>
          <w:color w:val="000000" w:themeColor="text1"/>
        </w:rPr>
        <w:t xml:space="preserve">The manufacturer shall declare (D6.12) the supported capability set(s) according to table 4.9-1 for each supported </w:t>
      </w:r>
      <w:r w:rsidRPr="0070394C">
        <w:rPr>
          <w:i/>
          <w:color w:val="000000" w:themeColor="text1"/>
        </w:rPr>
        <w:t>TAB connector(s)</w:t>
      </w:r>
      <w:r w:rsidRPr="0070394C">
        <w:rPr>
          <w:color w:val="000000" w:themeColor="text1"/>
        </w:rPr>
        <w:t xml:space="preserve"> and supported operating band(s).</w:t>
      </w:r>
    </w:p>
    <w:p w14:paraId="09E006E2" w14:textId="77777777" w:rsidR="005432EB" w:rsidRPr="0070394C" w:rsidRDefault="005432EB" w:rsidP="005432EB">
      <w:pPr>
        <w:pStyle w:val="TH"/>
        <w:rPr>
          <w:color w:val="000000" w:themeColor="text1"/>
        </w:rPr>
      </w:pPr>
      <w:r w:rsidRPr="0070394C">
        <w:rPr>
          <w:color w:val="000000" w:themeColor="text1"/>
        </w:rPr>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70394C" w:rsidRPr="0070394C" w14:paraId="396B64FB" w14:textId="77777777" w:rsidTr="0009635B">
        <w:trPr>
          <w:jc w:val="center"/>
        </w:trPr>
        <w:tc>
          <w:tcPr>
            <w:tcW w:w="836" w:type="pct"/>
          </w:tcPr>
          <w:p w14:paraId="7274B7B5" w14:textId="77777777" w:rsidR="0009635B" w:rsidRPr="0070394C" w:rsidRDefault="0009635B" w:rsidP="0009635B">
            <w:pPr>
              <w:pStyle w:val="TAH"/>
              <w:rPr>
                <w:rFonts w:cs="Arial"/>
                <w:bCs/>
                <w:color w:val="000000" w:themeColor="text1"/>
              </w:rPr>
            </w:pPr>
            <w:r w:rsidRPr="0070394C">
              <w:rPr>
                <w:rFonts w:cs="Arial"/>
                <w:color w:val="000000" w:themeColor="text1"/>
              </w:rPr>
              <w:t>Capability set supported by the AAS BS</w:t>
            </w:r>
          </w:p>
        </w:tc>
        <w:tc>
          <w:tcPr>
            <w:tcW w:w="595" w:type="pct"/>
            <w:vAlign w:val="center"/>
          </w:tcPr>
          <w:p w14:paraId="02B89005" w14:textId="77777777" w:rsidR="0009635B" w:rsidRPr="0070394C" w:rsidRDefault="0009635B" w:rsidP="0009635B">
            <w:pPr>
              <w:pStyle w:val="TAH"/>
              <w:rPr>
                <w:rFonts w:cs="Arial"/>
                <w:bCs/>
                <w:color w:val="000000" w:themeColor="text1"/>
              </w:rPr>
            </w:pPr>
            <w:r w:rsidRPr="0070394C">
              <w:rPr>
                <w:rFonts w:cs="Arial"/>
                <w:bCs/>
                <w:color w:val="000000" w:themeColor="text1"/>
              </w:rPr>
              <w:t>CSA1</w:t>
            </w:r>
          </w:p>
        </w:tc>
        <w:tc>
          <w:tcPr>
            <w:tcW w:w="596" w:type="pct"/>
            <w:vAlign w:val="center"/>
          </w:tcPr>
          <w:p w14:paraId="7D79CDA1" w14:textId="77777777" w:rsidR="0009635B" w:rsidRPr="0070394C" w:rsidRDefault="0009635B" w:rsidP="0009635B">
            <w:pPr>
              <w:pStyle w:val="TAH"/>
              <w:rPr>
                <w:rFonts w:cs="Arial"/>
                <w:bCs/>
                <w:color w:val="000000" w:themeColor="text1"/>
              </w:rPr>
            </w:pPr>
            <w:r w:rsidRPr="0070394C">
              <w:rPr>
                <w:rFonts w:cs="Arial"/>
                <w:bCs/>
                <w:color w:val="000000" w:themeColor="text1"/>
              </w:rPr>
              <w:t>CSA2</w:t>
            </w:r>
          </w:p>
        </w:tc>
        <w:tc>
          <w:tcPr>
            <w:tcW w:w="596" w:type="pct"/>
            <w:vAlign w:val="center"/>
          </w:tcPr>
          <w:p w14:paraId="44D29413" w14:textId="77777777" w:rsidR="0009635B" w:rsidRPr="0070394C" w:rsidRDefault="0009635B" w:rsidP="0009635B">
            <w:pPr>
              <w:pStyle w:val="TAH"/>
              <w:rPr>
                <w:rFonts w:cs="Arial"/>
                <w:bCs/>
                <w:color w:val="000000" w:themeColor="text1"/>
              </w:rPr>
            </w:pPr>
            <w:r w:rsidRPr="0070394C">
              <w:rPr>
                <w:rFonts w:cs="Arial"/>
                <w:bCs/>
                <w:color w:val="000000" w:themeColor="text1"/>
              </w:rPr>
              <w:t>CSA3</w:t>
            </w:r>
          </w:p>
        </w:tc>
        <w:tc>
          <w:tcPr>
            <w:tcW w:w="596" w:type="pct"/>
            <w:vAlign w:val="center"/>
          </w:tcPr>
          <w:p w14:paraId="5D876DC0" w14:textId="77777777" w:rsidR="0009635B" w:rsidRPr="0070394C" w:rsidRDefault="0009635B" w:rsidP="0009635B">
            <w:pPr>
              <w:pStyle w:val="TAH"/>
              <w:rPr>
                <w:rFonts w:cs="Arial"/>
                <w:bCs/>
                <w:color w:val="000000" w:themeColor="text1"/>
              </w:rPr>
            </w:pPr>
            <w:r w:rsidRPr="0070394C">
              <w:rPr>
                <w:rFonts w:cs="Arial"/>
                <w:bCs/>
                <w:color w:val="000000" w:themeColor="text1"/>
              </w:rPr>
              <w:t>CSA3A</w:t>
            </w:r>
          </w:p>
        </w:tc>
        <w:tc>
          <w:tcPr>
            <w:tcW w:w="596" w:type="pct"/>
            <w:vAlign w:val="center"/>
          </w:tcPr>
          <w:p w14:paraId="1731CCE4" w14:textId="2DF47FAB" w:rsidR="0009635B" w:rsidRPr="0070394C" w:rsidRDefault="0009635B" w:rsidP="0009635B">
            <w:pPr>
              <w:pStyle w:val="TAH"/>
              <w:rPr>
                <w:rFonts w:cs="Arial"/>
                <w:bCs/>
                <w:color w:val="000000" w:themeColor="text1"/>
              </w:rPr>
            </w:pPr>
            <w:r w:rsidRPr="0070394C">
              <w:rPr>
                <w:rFonts w:cs="Arial"/>
                <w:bCs/>
                <w:color w:val="000000" w:themeColor="text1"/>
                <w:kern w:val="24"/>
                <w:szCs w:val="18"/>
                <w:lang w:val="zh-CN"/>
              </w:rPr>
              <w:t>CSA3B</w:t>
            </w:r>
          </w:p>
        </w:tc>
        <w:tc>
          <w:tcPr>
            <w:tcW w:w="596" w:type="pct"/>
            <w:vAlign w:val="center"/>
          </w:tcPr>
          <w:p w14:paraId="2F8A3837" w14:textId="3F31E5A0" w:rsidR="0009635B" w:rsidRPr="0070394C" w:rsidRDefault="0009635B" w:rsidP="0009635B">
            <w:pPr>
              <w:pStyle w:val="TAH"/>
              <w:rPr>
                <w:rFonts w:cs="Arial"/>
                <w:bCs/>
                <w:color w:val="000000" w:themeColor="text1"/>
              </w:rPr>
            </w:pPr>
            <w:r w:rsidRPr="0070394C">
              <w:rPr>
                <w:rFonts w:cs="Arial"/>
                <w:bCs/>
                <w:color w:val="000000" w:themeColor="text1"/>
              </w:rPr>
              <w:t>CSA4</w:t>
            </w:r>
          </w:p>
        </w:tc>
        <w:tc>
          <w:tcPr>
            <w:tcW w:w="591" w:type="pct"/>
            <w:vAlign w:val="center"/>
          </w:tcPr>
          <w:p w14:paraId="649B6B2C" w14:textId="77777777" w:rsidR="0009635B" w:rsidRPr="0070394C" w:rsidRDefault="0009635B" w:rsidP="0009635B">
            <w:pPr>
              <w:pStyle w:val="TAH"/>
              <w:rPr>
                <w:rFonts w:cs="Arial"/>
                <w:bCs/>
                <w:color w:val="000000" w:themeColor="text1"/>
              </w:rPr>
            </w:pPr>
            <w:r w:rsidRPr="0070394C">
              <w:rPr>
                <w:rFonts w:cs="Arial"/>
                <w:bCs/>
                <w:color w:val="000000" w:themeColor="text1"/>
              </w:rPr>
              <w:t>CSA5</w:t>
            </w:r>
          </w:p>
        </w:tc>
      </w:tr>
      <w:tr w:rsidR="0070394C" w:rsidRPr="0070394C" w14:paraId="5D56CFFA" w14:textId="77777777" w:rsidTr="0009635B">
        <w:trPr>
          <w:jc w:val="center"/>
        </w:trPr>
        <w:tc>
          <w:tcPr>
            <w:tcW w:w="836" w:type="pct"/>
          </w:tcPr>
          <w:p w14:paraId="680DBD89" w14:textId="77777777" w:rsidR="0009635B" w:rsidRPr="0070394C" w:rsidRDefault="0009635B" w:rsidP="0009635B">
            <w:pPr>
              <w:pStyle w:val="TAH"/>
              <w:rPr>
                <w:rFonts w:cs="Arial"/>
                <w:color w:val="000000" w:themeColor="text1"/>
              </w:rPr>
            </w:pPr>
            <w:r w:rsidRPr="0070394C">
              <w:rPr>
                <w:rFonts w:cs="Arial"/>
                <w:color w:val="000000" w:themeColor="text1"/>
              </w:rPr>
              <w:t>Supported RATs</w:t>
            </w:r>
          </w:p>
        </w:tc>
        <w:tc>
          <w:tcPr>
            <w:tcW w:w="595" w:type="pct"/>
            <w:vAlign w:val="center"/>
          </w:tcPr>
          <w:p w14:paraId="722D0E21"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MSR operation of UTRA only in the band</w:t>
            </w:r>
          </w:p>
        </w:tc>
        <w:tc>
          <w:tcPr>
            <w:tcW w:w="596" w:type="pct"/>
            <w:vAlign w:val="center"/>
          </w:tcPr>
          <w:p w14:paraId="4583EE44"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MSR operation of E-UTRA only in the band</w:t>
            </w:r>
          </w:p>
        </w:tc>
        <w:tc>
          <w:tcPr>
            <w:tcW w:w="596" w:type="pct"/>
            <w:vAlign w:val="center"/>
          </w:tcPr>
          <w:p w14:paraId="71587E4B"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UTRA and E-UTRA MSR in the band</w:t>
            </w:r>
          </w:p>
        </w:tc>
        <w:tc>
          <w:tcPr>
            <w:tcW w:w="596" w:type="pct"/>
          </w:tcPr>
          <w:p w14:paraId="6AF1EA0C"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NR and E-UTRA MSR in the band</w:t>
            </w:r>
          </w:p>
        </w:tc>
        <w:tc>
          <w:tcPr>
            <w:tcW w:w="596" w:type="pct"/>
            <w:vAlign w:val="center"/>
          </w:tcPr>
          <w:p w14:paraId="21BF065C" w14:textId="17D281FD" w:rsidR="0009635B" w:rsidRPr="0070394C" w:rsidRDefault="0009635B" w:rsidP="0009635B">
            <w:pPr>
              <w:pStyle w:val="TAH"/>
              <w:rPr>
                <w:rFonts w:cs="Arial"/>
                <w:i/>
                <w:color w:val="000000" w:themeColor="text1"/>
              </w:rPr>
            </w:pPr>
            <w:r w:rsidRPr="0070394C">
              <w:rPr>
                <w:rFonts w:cs="Arial"/>
                <w:i/>
                <w:color w:val="000000" w:themeColor="text1"/>
              </w:rPr>
              <w:t>TAB connector</w:t>
            </w:r>
            <w:r w:rsidRPr="0070394C">
              <w:rPr>
                <w:rFonts w:cs="Arial"/>
                <w:color w:val="000000" w:themeColor="text1"/>
              </w:rPr>
              <w:t xml:space="preserve"> supports </w:t>
            </w:r>
            <w:r w:rsidRPr="0070394C">
              <w:rPr>
                <w:rFonts w:cs="Arial"/>
                <w:bCs/>
                <w:color w:val="000000" w:themeColor="text1"/>
                <w:kern w:val="24"/>
                <w:szCs w:val="18"/>
                <w:lang w:val="en-US"/>
              </w:rPr>
              <w:t>UTRA, E-UTRA, NR</w:t>
            </w:r>
            <w:r w:rsidRPr="0070394C">
              <w:rPr>
                <w:rFonts w:cs="Arial"/>
                <w:color w:val="000000" w:themeColor="text1"/>
              </w:rPr>
              <w:t xml:space="preserve"> MSR in the band</w:t>
            </w:r>
          </w:p>
        </w:tc>
        <w:tc>
          <w:tcPr>
            <w:tcW w:w="596" w:type="pct"/>
            <w:vAlign w:val="center"/>
          </w:tcPr>
          <w:p w14:paraId="5DACB04A" w14:textId="3C6D5D0F"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single-RAT UTRA in the band</w:t>
            </w:r>
          </w:p>
        </w:tc>
        <w:tc>
          <w:tcPr>
            <w:tcW w:w="591" w:type="pct"/>
            <w:vAlign w:val="center"/>
          </w:tcPr>
          <w:p w14:paraId="44F3F04F" w14:textId="77777777" w:rsidR="0009635B" w:rsidRPr="0070394C" w:rsidRDefault="0009635B" w:rsidP="0009635B">
            <w:pPr>
              <w:pStyle w:val="TAH"/>
              <w:rPr>
                <w:rFonts w:cs="Arial"/>
                <w:color w:val="000000" w:themeColor="text1"/>
              </w:rPr>
            </w:pPr>
            <w:r w:rsidRPr="0070394C">
              <w:rPr>
                <w:rFonts w:cs="Arial"/>
                <w:i/>
                <w:color w:val="000000" w:themeColor="text1"/>
              </w:rPr>
              <w:t>TAB connector</w:t>
            </w:r>
            <w:r w:rsidRPr="0070394C">
              <w:rPr>
                <w:rFonts w:cs="Arial"/>
                <w:color w:val="000000" w:themeColor="text1"/>
              </w:rPr>
              <w:t xml:space="preserve"> supports single-RAT E</w:t>
            </w:r>
            <w:r w:rsidRPr="0070394C">
              <w:rPr>
                <w:rFonts w:cs="Arial"/>
                <w:color w:val="000000" w:themeColor="text1"/>
              </w:rPr>
              <w:noBreakHyphen/>
              <w:t xml:space="preserve">UTRA in the band </w:t>
            </w:r>
          </w:p>
        </w:tc>
      </w:tr>
      <w:tr w:rsidR="0070394C" w:rsidRPr="0070394C" w14:paraId="47450367" w14:textId="77777777" w:rsidTr="0009635B">
        <w:trPr>
          <w:jc w:val="center"/>
        </w:trPr>
        <w:tc>
          <w:tcPr>
            <w:tcW w:w="836" w:type="pct"/>
          </w:tcPr>
          <w:p w14:paraId="66759C62" w14:textId="77777777" w:rsidR="0009635B" w:rsidRPr="0070394C" w:rsidRDefault="0009635B" w:rsidP="0009635B">
            <w:pPr>
              <w:pStyle w:val="TAC"/>
              <w:rPr>
                <w:rFonts w:cs="Arial"/>
                <w:color w:val="000000" w:themeColor="text1"/>
              </w:rPr>
            </w:pPr>
            <w:r w:rsidRPr="0070394C">
              <w:rPr>
                <w:rFonts w:cs="Arial"/>
                <w:color w:val="000000" w:themeColor="text1"/>
              </w:rPr>
              <w:t>Supported configurations</w:t>
            </w:r>
          </w:p>
        </w:tc>
        <w:tc>
          <w:tcPr>
            <w:tcW w:w="595" w:type="pct"/>
          </w:tcPr>
          <w:p w14:paraId="48FD5163" w14:textId="77777777" w:rsidR="0009635B" w:rsidRPr="0070394C" w:rsidRDefault="0009635B" w:rsidP="0009635B">
            <w:pPr>
              <w:pStyle w:val="TAC"/>
              <w:rPr>
                <w:rFonts w:cs="Arial"/>
                <w:color w:val="000000" w:themeColor="text1"/>
              </w:rPr>
            </w:pPr>
            <w:r w:rsidRPr="0070394C">
              <w:rPr>
                <w:rFonts w:cs="Arial"/>
                <w:color w:val="000000" w:themeColor="text1"/>
              </w:rPr>
              <w:t>SR UTRA (SC, MC)</w:t>
            </w:r>
          </w:p>
          <w:p w14:paraId="3928317C" w14:textId="77777777" w:rsidR="0009635B" w:rsidRPr="0070394C" w:rsidRDefault="0009635B" w:rsidP="0009635B">
            <w:pPr>
              <w:pStyle w:val="TAC"/>
              <w:rPr>
                <w:rFonts w:cs="Arial"/>
                <w:color w:val="000000" w:themeColor="text1"/>
              </w:rPr>
            </w:pPr>
          </w:p>
        </w:tc>
        <w:tc>
          <w:tcPr>
            <w:tcW w:w="596" w:type="pct"/>
          </w:tcPr>
          <w:p w14:paraId="55FF38D0" w14:textId="77777777" w:rsidR="0009635B" w:rsidRPr="0070394C" w:rsidRDefault="0009635B" w:rsidP="0009635B">
            <w:pPr>
              <w:pStyle w:val="TAC"/>
              <w:rPr>
                <w:rFonts w:cs="Arial"/>
                <w:b/>
                <w:bCs/>
                <w:color w:val="000000" w:themeColor="text1"/>
              </w:rPr>
            </w:pPr>
            <w:r w:rsidRPr="0070394C">
              <w:rPr>
                <w:rFonts w:cs="Arial"/>
                <w:color w:val="000000" w:themeColor="text1"/>
              </w:rPr>
              <w:t xml:space="preserve">SR </w:t>
            </w:r>
            <w:r w:rsidRPr="0070394C">
              <w:rPr>
                <w:rFonts w:cs="Arial"/>
                <w:color w:val="000000" w:themeColor="text1"/>
              </w:rPr>
              <w:br/>
              <w:t>E-UTRA (SC, MC, CA)</w:t>
            </w:r>
          </w:p>
        </w:tc>
        <w:tc>
          <w:tcPr>
            <w:tcW w:w="596" w:type="pct"/>
          </w:tcPr>
          <w:p w14:paraId="3B336A71" w14:textId="77777777" w:rsidR="0009635B" w:rsidRPr="0070394C" w:rsidRDefault="0009635B" w:rsidP="0009635B">
            <w:pPr>
              <w:pStyle w:val="TAC"/>
              <w:rPr>
                <w:rFonts w:cs="Arial"/>
                <w:color w:val="000000" w:themeColor="text1"/>
              </w:rPr>
            </w:pPr>
            <w:r w:rsidRPr="0070394C">
              <w:rPr>
                <w:rFonts w:cs="Arial"/>
                <w:color w:val="000000" w:themeColor="text1"/>
              </w:rPr>
              <w:t>MR UTRA + E</w:t>
            </w:r>
            <w:r w:rsidRPr="0070394C">
              <w:rPr>
                <w:rFonts w:cs="Arial"/>
                <w:color w:val="000000" w:themeColor="text1"/>
              </w:rPr>
              <w:noBreakHyphen/>
              <w:t>UTRA</w:t>
            </w:r>
          </w:p>
          <w:p w14:paraId="3E873396" w14:textId="77777777" w:rsidR="0009635B" w:rsidRPr="0070394C" w:rsidRDefault="0009635B" w:rsidP="0009635B">
            <w:pPr>
              <w:pStyle w:val="TAC"/>
              <w:rPr>
                <w:rFonts w:cs="Arial"/>
                <w:color w:val="000000" w:themeColor="text1"/>
              </w:rPr>
            </w:pPr>
          </w:p>
          <w:p w14:paraId="63D2E6B8" w14:textId="77777777" w:rsidR="0009635B" w:rsidRPr="0070394C" w:rsidRDefault="0009635B" w:rsidP="0009635B">
            <w:pPr>
              <w:pStyle w:val="TAC"/>
              <w:rPr>
                <w:rFonts w:cs="Arial"/>
                <w:color w:val="000000" w:themeColor="text1"/>
              </w:rPr>
            </w:pPr>
            <w:r w:rsidRPr="0070394C">
              <w:rPr>
                <w:rFonts w:cs="Arial"/>
                <w:color w:val="000000" w:themeColor="text1"/>
              </w:rPr>
              <w:t>SR UTRA (SC, MC)</w:t>
            </w:r>
          </w:p>
          <w:p w14:paraId="2CEA09E5" w14:textId="77777777" w:rsidR="0009635B" w:rsidRPr="0070394C" w:rsidRDefault="0009635B" w:rsidP="0009635B">
            <w:pPr>
              <w:pStyle w:val="TAC"/>
              <w:rPr>
                <w:rFonts w:cs="Arial"/>
                <w:color w:val="000000" w:themeColor="text1"/>
              </w:rPr>
            </w:pPr>
          </w:p>
          <w:p w14:paraId="298A62FF" w14:textId="77777777" w:rsidR="0009635B" w:rsidRPr="0070394C" w:rsidRDefault="0009635B" w:rsidP="0009635B">
            <w:pPr>
              <w:pStyle w:val="TAC"/>
              <w:rPr>
                <w:rFonts w:cs="Arial"/>
                <w:b/>
                <w:bCs/>
                <w:color w:val="000000" w:themeColor="text1"/>
              </w:rPr>
            </w:pPr>
            <w:r w:rsidRPr="0070394C">
              <w:rPr>
                <w:rFonts w:cs="Arial"/>
                <w:color w:val="000000" w:themeColor="text1"/>
              </w:rPr>
              <w:t>SR E-UTRA (SC, MC, CA)</w:t>
            </w:r>
          </w:p>
        </w:tc>
        <w:tc>
          <w:tcPr>
            <w:tcW w:w="596" w:type="pct"/>
          </w:tcPr>
          <w:p w14:paraId="3D048B15" w14:textId="77777777" w:rsidR="0009635B" w:rsidRPr="0070394C" w:rsidRDefault="0009635B" w:rsidP="0009635B">
            <w:pPr>
              <w:pStyle w:val="TAC"/>
              <w:rPr>
                <w:rFonts w:cs="Arial"/>
                <w:color w:val="000000" w:themeColor="text1"/>
              </w:rPr>
            </w:pPr>
            <w:r w:rsidRPr="0070394C">
              <w:rPr>
                <w:rFonts w:cs="Arial"/>
                <w:color w:val="000000" w:themeColor="text1"/>
              </w:rPr>
              <w:t>MR E-UTRA + NR</w:t>
            </w:r>
          </w:p>
          <w:p w14:paraId="7258722D" w14:textId="77777777" w:rsidR="0009635B" w:rsidRPr="0070394C" w:rsidRDefault="0009635B" w:rsidP="0009635B">
            <w:pPr>
              <w:pStyle w:val="TAC"/>
              <w:rPr>
                <w:rFonts w:cs="Arial"/>
                <w:color w:val="000000" w:themeColor="text1"/>
              </w:rPr>
            </w:pPr>
          </w:p>
          <w:p w14:paraId="4621287A" w14:textId="77777777" w:rsidR="0009635B" w:rsidRPr="0070394C" w:rsidRDefault="0009635B" w:rsidP="0009635B">
            <w:pPr>
              <w:pStyle w:val="TAC"/>
              <w:rPr>
                <w:rFonts w:cs="Arial"/>
                <w:color w:val="000000" w:themeColor="text1"/>
              </w:rPr>
            </w:pPr>
            <w:r w:rsidRPr="0070394C">
              <w:rPr>
                <w:rFonts w:cs="Arial"/>
                <w:color w:val="000000" w:themeColor="text1"/>
              </w:rPr>
              <w:t>SR NR (SC, MC, CA)</w:t>
            </w:r>
          </w:p>
          <w:p w14:paraId="011A9B2E" w14:textId="77777777" w:rsidR="0009635B" w:rsidRPr="0070394C" w:rsidRDefault="0009635B" w:rsidP="0009635B">
            <w:pPr>
              <w:pStyle w:val="TAC"/>
              <w:rPr>
                <w:rFonts w:cs="Arial"/>
                <w:color w:val="000000" w:themeColor="text1"/>
              </w:rPr>
            </w:pPr>
          </w:p>
          <w:p w14:paraId="74BFD26E" w14:textId="77777777" w:rsidR="0009635B" w:rsidRPr="0070394C" w:rsidRDefault="0009635B" w:rsidP="0009635B">
            <w:pPr>
              <w:pStyle w:val="TAC"/>
              <w:rPr>
                <w:rFonts w:cs="Arial"/>
                <w:color w:val="000000" w:themeColor="text1"/>
              </w:rPr>
            </w:pPr>
            <w:r w:rsidRPr="0070394C">
              <w:rPr>
                <w:rFonts w:cs="Arial"/>
                <w:color w:val="000000" w:themeColor="text1"/>
              </w:rPr>
              <w:t>SR E-UTRA (SC, MC, CA)</w:t>
            </w:r>
          </w:p>
        </w:tc>
        <w:tc>
          <w:tcPr>
            <w:tcW w:w="596" w:type="pct"/>
          </w:tcPr>
          <w:p w14:paraId="01D1899A"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70394C">
              <w:rPr>
                <w:rFonts w:ascii="Arial" w:hAnsi="Arial" w:cs="Arial"/>
                <w:color w:val="000000" w:themeColor="text1"/>
                <w:kern w:val="24"/>
                <w:sz w:val="18"/>
                <w:szCs w:val="18"/>
                <w:lang w:val="pl-PL"/>
              </w:rPr>
              <w:t>SR UTRA (SC, MC)</w:t>
            </w:r>
          </w:p>
          <w:p w14:paraId="5E987F62"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70394C">
              <w:rPr>
                <w:rFonts w:ascii="Arial" w:hAnsi="Arial" w:cs="Arial"/>
                <w:color w:val="000000" w:themeColor="text1"/>
                <w:kern w:val="24"/>
                <w:sz w:val="18"/>
                <w:szCs w:val="18"/>
                <w:lang w:val="pl-PL"/>
              </w:rPr>
              <w:t> </w:t>
            </w:r>
          </w:p>
          <w:p w14:paraId="1B5BB36A"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pl-PL"/>
              </w:rPr>
              <w:t>SR E</w:t>
            </w:r>
            <w:r w:rsidRPr="0070394C">
              <w:rPr>
                <w:rFonts w:ascii="Arial" w:hAnsi="Arial" w:cs="Arial"/>
                <w:color w:val="000000" w:themeColor="text1"/>
                <w:kern w:val="24"/>
                <w:sz w:val="18"/>
                <w:szCs w:val="18"/>
                <w:lang w:val="sv-SE"/>
              </w:rPr>
              <w:t>-UTRA (SC, MC, CA)</w:t>
            </w:r>
          </w:p>
          <w:p w14:paraId="27FEA7B3"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pl-PL"/>
              </w:rPr>
              <w:t> </w:t>
            </w:r>
          </w:p>
          <w:p w14:paraId="6F744EB9"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SR NR (SC, MC, CA)</w:t>
            </w:r>
          </w:p>
          <w:p w14:paraId="5BFD0119"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 </w:t>
            </w:r>
          </w:p>
          <w:p w14:paraId="141FF985"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UTRA + E</w:t>
            </w:r>
            <w:r w:rsidRPr="0070394C">
              <w:rPr>
                <w:rFonts w:ascii="Arial" w:hAnsi="Arial" w:cs="Arial"/>
                <w:color w:val="000000" w:themeColor="text1"/>
                <w:kern w:val="24"/>
                <w:sz w:val="18"/>
                <w:szCs w:val="18"/>
                <w:lang w:val="sv-SE"/>
              </w:rPr>
              <w:t>-UTRA</w:t>
            </w:r>
          </w:p>
          <w:p w14:paraId="29B42A33"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rPr>
              <w:t> </w:t>
            </w:r>
          </w:p>
          <w:p w14:paraId="7FC3B9EB"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UTRA + NR</w:t>
            </w:r>
          </w:p>
          <w:p w14:paraId="12C072F2"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70394C">
              <w:rPr>
                <w:rFonts w:ascii="Arial" w:hAnsi="Arial" w:cs="Arial"/>
                <w:color w:val="000000" w:themeColor="text1"/>
                <w:kern w:val="24"/>
                <w:sz w:val="18"/>
                <w:szCs w:val="18"/>
              </w:rPr>
              <w:t> </w:t>
            </w:r>
          </w:p>
          <w:p w14:paraId="7C066A14"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lang w:val="sv-SE"/>
              </w:rPr>
              <w:t xml:space="preserve">MR </w:t>
            </w:r>
            <w:r w:rsidRPr="0070394C">
              <w:rPr>
                <w:rFonts w:ascii="Arial" w:hAnsi="Arial" w:cs="Arial"/>
                <w:color w:val="000000" w:themeColor="text1"/>
                <w:kern w:val="24"/>
                <w:sz w:val="18"/>
                <w:szCs w:val="18"/>
              </w:rPr>
              <w:t>E</w:t>
            </w:r>
            <w:r w:rsidRPr="0070394C">
              <w:rPr>
                <w:rFonts w:ascii="Arial" w:hAnsi="Arial" w:cs="Arial"/>
                <w:color w:val="000000" w:themeColor="text1"/>
                <w:kern w:val="24"/>
                <w:sz w:val="18"/>
                <w:szCs w:val="18"/>
                <w:lang w:val="sv-SE"/>
              </w:rPr>
              <w:t>-UTRA</w:t>
            </w:r>
            <w:r w:rsidRPr="0070394C">
              <w:rPr>
                <w:rFonts w:ascii="Arial" w:hAnsi="Arial" w:cs="Arial"/>
                <w:color w:val="000000" w:themeColor="text1"/>
                <w:kern w:val="24"/>
                <w:sz w:val="18"/>
                <w:szCs w:val="18"/>
              </w:rPr>
              <w:t xml:space="preserve"> + NR</w:t>
            </w:r>
          </w:p>
          <w:p w14:paraId="1D207C00" w14:textId="77777777" w:rsidR="0009635B" w:rsidRPr="0070394C" w:rsidRDefault="0009635B" w:rsidP="0009635B">
            <w:pPr>
              <w:pStyle w:val="NormalWeb"/>
              <w:spacing w:before="0" w:beforeAutospacing="0" w:after="0" w:afterAutospacing="0"/>
              <w:jc w:val="center"/>
              <w:rPr>
                <w:rFonts w:ascii="Arial" w:hAnsi="Arial" w:cs="Arial"/>
                <w:color w:val="000000" w:themeColor="text1"/>
                <w:sz w:val="36"/>
                <w:szCs w:val="36"/>
              </w:rPr>
            </w:pPr>
            <w:r w:rsidRPr="0070394C">
              <w:rPr>
                <w:rFonts w:ascii="Arial" w:hAnsi="Arial" w:cs="Arial"/>
                <w:color w:val="000000" w:themeColor="text1"/>
                <w:kern w:val="24"/>
                <w:sz w:val="18"/>
                <w:szCs w:val="18"/>
              </w:rPr>
              <w:t> </w:t>
            </w:r>
          </w:p>
          <w:p w14:paraId="63078692" w14:textId="0241D3DC" w:rsidR="0009635B" w:rsidRPr="0070394C" w:rsidRDefault="0009635B" w:rsidP="0009635B">
            <w:pPr>
              <w:pStyle w:val="TAC"/>
              <w:rPr>
                <w:rFonts w:cs="Arial"/>
                <w:color w:val="000000" w:themeColor="text1"/>
              </w:rPr>
            </w:pPr>
            <w:r w:rsidRPr="0070394C">
              <w:rPr>
                <w:rFonts w:cs="Arial"/>
                <w:color w:val="000000" w:themeColor="text1"/>
                <w:kern w:val="24"/>
                <w:szCs w:val="18"/>
              </w:rPr>
              <w:t>MR UTRA + E</w:t>
            </w:r>
            <w:r w:rsidRPr="0070394C">
              <w:rPr>
                <w:rFonts w:cs="Arial"/>
                <w:color w:val="000000" w:themeColor="text1"/>
                <w:kern w:val="24"/>
                <w:szCs w:val="18"/>
                <w:lang w:val="sv-SE"/>
              </w:rPr>
              <w:t>-UTRA</w:t>
            </w:r>
            <w:r w:rsidRPr="0070394C">
              <w:rPr>
                <w:rFonts w:cs="Arial"/>
                <w:color w:val="000000" w:themeColor="text1"/>
                <w:kern w:val="24"/>
                <w:szCs w:val="18"/>
              </w:rPr>
              <w:t xml:space="preserve"> + NR</w:t>
            </w:r>
          </w:p>
        </w:tc>
        <w:tc>
          <w:tcPr>
            <w:tcW w:w="596" w:type="pct"/>
          </w:tcPr>
          <w:p w14:paraId="7DF8B1EE" w14:textId="41A86D58" w:rsidR="0009635B" w:rsidRPr="0070394C" w:rsidRDefault="0009635B" w:rsidP="0009635B">
            <w:pPr>
              <w:pStyle w:val="TAC"/>
              <w:rPr>
                <w:rFonts w:cs="Arial"/>
                <w:color w:val="000000" w:themeColor="text1"/>
              </w:rPr>
            </w:pPr>
            <w:r w:rsidRPr="0070394C">
              <w:rPr>
                <w:rFonts w:cs="Arial"/>
                <w:color w:val="000000" w:themeColor="text1"/>
              </w:rPr>
              <w:t>SR UTRA (SC, MC)</w:t>
            </w:r>
          </w:p>
        </w:tc>
        <w:tc>
          <w:tcPr>
            <w:tcW w:w="591" w:type="pct"/>
          </w:tcPr>
          <w:p w14:paraId="48CEF976" w14:textId="77777777" w:rsidR="0009635B" w:rsidRPr="0070394C" w:rsidRDefault="0009635B" w:rsidP="0009635B">
            <w:pPr>
              <w:pStyle w:val="TAC"/>
              <w:rPr>
                <w:rFonts w:cs="Arial"/>
                <w:b/>
                <w:bCs/>
                <w:color w:val="000000" w:themeColor="text1"/>
              </w:rPr>
            </w:pPr>
            <w:r w:rsidRPr="0070394C">
              <w:rPr>
                <w:rFonts w:cs="Arial"/>
                <w:color w:val="000000" w:themeColor="text1"/>
              </w:rPr>
              <w:t>SR E-UTRA (SC, MC, CA)</w:t>
            </w:r>
          </w:p>
        </w:tc>
      </w:tr>
      <w:tr w:rsidR="0009635B" w:rsidRPr="0070394C" w14:paraId="510043E4" w14:textId="77777777" w:rsidTr="0009635B">
        <w:trPr>
          <w:jc w:val="center"/>
        </w:trPr>
        <w:tc>
          <w:tcPr>
            <w:tcW w:w="836" w:type="pct"/>
          </w:tcPr>
          <w:p w14:paraId="3DA05099" w14:textId="77777777" w:rsidR="0009635B" w:rsidRPr="0070394C" w:rsidRDefault="0009635B" w:rsidP="0009635B">
            <w:pPr>
              <w:pStyle w:val="TAC"/>
              <w:rPr>
                <w:rFonts w:cs="Arial"/>
                <w:color w:val="000000" w:themeColor="text1"/>
              </w:rPr>
            </w:pPr>
            <w:r w:rsidRPr="0070394C">
              <w:rPr>
                <w:rFonts w:cs="Arial"/>
                <w:color w:val="000000" w:themeColor="text1"/>
              </w:rPr>
              <w:t>Applicable BC</w:t>
            </w:r>
          </w:p>
        </w:tc>
        <w:tc>
          <w:tcPr>
            <w:tcW w:w="595" w:type="pct"/>
          </w:tcPr>
          <w:p w14:paraId="4A40D0AD"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3392678C"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129B3284"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66ED9E75"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6" w:type="pct"/>
          </w:tcPr>
          <w:p w14:paraId="67F08964" w14:textId="326959D1" w:rsidR="0009635B" w:rsidRPr="0070394C" w:rsidRDefault="0009635B" w:rsidP="0009635B">
            <w:pPr>
              <w:pStyle w:val="TAC"/>
              <w:rPr>
                <w:rFonts w:cs="Arial"/>
                <w:color w:val="000000" w:themeColor="text1"/>
              </w:rPr>
            </w:pPr>
            <w:r w:rsidRPr="0070394C">
              <w:rPr>
                <w:rFonts w:cs="Arial"/>
                <w:color w:val="000000" w:themeColor="text1"/>
              </w:rPr>
              <w:t>BC1, BC2</w:t>
            </w:r>
          </w:p>
        </w:tc>
        <w:tc>
          <w:tcPr>
            <w:tcW w:w="596" w:type="pct"/>
          </w:tcPr>
          <w:p w14:paraId="44E4EAA9" w14:textId="0BCFD84D" w:rsidR="0009635B" w:rsidRPr="0070394C" w:rsidRDefault="0009635B" w:rsidP="0009635B">
            <w:pPr>
              <w:pStyle w:val="TAC"/>
              <w:rPr>
                <w:rFonts w:cs="Arial"/>
                <w:color w:val="000000" w:themeColor="text1"/>
              </w:rPr>
            </w:pPr>
            <w:r w:rsidRPr="0070394C">
              <w:rPr>
                <w:rFonts w:cs="Arial"/>
                <w:color w:val="000000" w:themeColor="text1"/>
              </w:rPr>
              <w:t>BC1, BC2 or BC3</w:t>
            </w:r>
          </w:p>
        </w:tc>
        <w:tc>
          <w:tcPr>
            <w:tcW w:w="591" w:type="pct"/>
          </w:tcPr>
          <w:p w14:paraId="1D0B2E69" w14:textId="77777777" w:rsidR="0009635B" w:rsidRPr="0070394C" w:rsidRDefault="0009635B" w:rsidP="0009635B">
            <w:pPr>
              <w:pStyle w:val="TAC"/>
              <w:rPr>
                <w:rFonts w:cs="Arial"/>
                <w:color w:val="000000" w:themeColor="text1"/>
              </w:rPr>
            </w:pPr>
            <w:r w:rsidRPr="0070394C">
              <w:rPr>
                <w:rFonts w:cs="Arial"/>
                <w:color w:val="000000" w:themeColor="text1"/>
              </w:rPr>
              <w:t>BC1, BC2 or BC3</w:t>
            </w:r>
          </w:p>
        </w:tc>
      </w:tr>
    </w:tbl>
    <w:p w14:paraId="12396230" w14:textId="77777777" w:rsidR="005432EB" w:rsidRPr="0070394C" w:rsidRDefault="005432EB" w:rsidP="005432EB">
      <w:pPr>
        <w:rPr>
          <w:color w:val="000000" w:themeColor="text1"/>
        </w:rPr>
      </w:pPr>
    </w:p>
    <w:p w14:paraId="3E78958B" w14:textId="67E1116F" w:rsidR="005432EB" w:rsidRPr="0070394C" w:rsidRDefault="005432EB" w:rsidP="005432EB">
      <w:pPr>
        <w:rPr>
          <w:color w:val="000000" w:themeColor="text1"/>
        </w:rPr>
      </w:pPr>
      <w:r w:rsidRPr="0070394C">
        <w:rPr>
          <w:color w:val="000000" w:themeColor="text1"/>
        </w:rPr>
        <w:t xml:space="preserve">The applicable test configurations for each RF requirement are defined in </w:t>
      </w:r>
      <w:r w:rsidR="007D061B" w:rsidRPr="0070394C">
        <w:rPr>
          <w:color w:val="000000" w:themeColor="text1"/>
        </w:rPr>
        <w:t>clause</w:t>
      </w:r>
      <w:r w:rsidRPr="0070394C">
        <w:rPr>
          <w:color w:val="000000" w:themeColor="text1"/>
        </w:rPr>
        <w:t xml:space="preserve">s 5.1, 5.2 and 5.3 for the declared capability set(s). </w:t>
      </w:r>
      <w:r w:rsidRPr="0070394C">
        <w:rPr>
          <w:snapToGrid w:val="0"/>
          <w:color w:val="000000" w:themeColor="text1"/>
          <w:lang w:eastAsia="zh-CN"/>
        </w:rPr>
        <w:t xml:space="preserve">For a </w:t>
      </w:r>
      <w:r w:rsidRPr="0070394C">
        <w:rPr>
          <w:i/>
          <w:snapToGrid w:val="0"/>
          <w:color w:val="000000" w:themeColor="text1"/>
          <w:lang w:eastAsia="zh-CN"/>
        </w:rPr>
        <w:t xml:space="preserve">multi-band TAB connector </w:t>
      </w:r>
      <w:r w:rsidRPr="0070394C">
        <w:rPr>
          <w:snapToGrid w:val="0"/>
          <w:color w:val="000000" w:themeColor="text1"/>
          <w:lang w:eastAsia="zh-CN"/>
        </w:rPr>
        <w:t xml:space="preserve">the </w:t>
      </w:r>
      <w:r w:rsidRPr="0070394C">
        <w:rPr>
          <w:color w:val="000000" w:themeColor="text1"/>
        </w:rPr>
        <w:t xml:space="preserve">applicable test configurations for each RF requirement are defined in </w:t>
      </w:r>
      <w:r w:rsidR="007D061B" w:rsidRPr="0070394C">
        <w:rPr>
          <w:color w:val="000000" w:themeColor="text1"/>
        </w:rPr>
        <w:t>clause 5</w:t>
      </w:r>
      <w:r w:rsidRPr="0070394C">
        <w:rPr>
          <w:color w:val="000000" w:themeColor="text1"/>
        </w:rPr>
        <w:t>.4 for the declared capability set(s).</w:t>
      </w:r>
    </w:p>
    <w:p w14:paraId="330DC1A0" w14:textId="43CD746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Not every supported configuration within a capability set is tested, but the tables in </w:t>
      </w:r>
      <w:r w:rsidR="007D061B" w:rsidRPr="0070394C">
        <w:rPr>
          <w:color w:val="000000" w:themeColor="text1"/>
        </w:rPr>
        <w:t>clause</w:t>
      </w:r>
      <w:r w:rsidRPr="0070394C">
        <w:rPr>
          <w:color w:val="000000" w:themeColor="text1"/>
        </w:rPr>
        <w:t>s 5.2, 5.3 and 5.4 provide a judicious choice among the supported configurations and test configurations to ensure proper test coverage.</w:t>
      </w:r>
    </w:p>
    <w:p w14:paraId="31C9DF95" w14:textId="77777777" w:rsidR="005432EB" w:rsidRPr="0070394C" w:rsidRDefault="005432EB" w:rsidP="005432EB">
      <w:pPr>
        <w:pStyle w:val="Heading2"/>
        <w:rPr>
          <w:color w:val="000000" w:themeColor="text1"/>
          <w:lang w:eastAsia="zh-CN"/>
        </w:rPr>
      </w:pPr>
      <w:bookmarkStart w:id="696" w:name="_Toc21095058"/>
      <w:bookmarkStart w:id="697" w:name="_Toc29766591"/>
      <w:bookmarkStart w:id="698" w:name="_Toc36040738"/>
      <w:bookmarkStart w:id="699" w:name="_Toc37228148"/>
      <w:bookmarkStart w:id="700" w:name="_Toc37228652"/>
      <w:bookmarkStart w:id="701" w:name="_Toc37229156"/>
      <w:bookmarkStart w:id="702" w:name="_Toc45906713"/>
      <w:bookmarkStart w:id="703" w:name="_Toc61116200"/>
      <w:bookmarkStart w:id="704" w:name="_Toc67054849"/>
      <w:bookmarkStart w:id="705" w:name="_Toc74763050"/>
      <w:bookmarkStart w:id="706" w:name="_Toc76505346"/>
      <w:bookmarkStart w:id="707" w:name="_Toc83109807"/>
      <w:bookmarkStart w:id="708" w:name="_Toc89875532"/>
      <w:bookmarkStart w:id="709" w:name="_Toc98707244"/>
      <w:bookmarkStart w:id="710" w:name="_Toc105697882"/>
      <w:bookmarkStart w:id="711" w:name="_Toc123141541"/>
      <w:bookmarkStart w:id="712" w:name="_Toc124165626"/>
      <w:bookmarkStart w:id="713" w:name="_Toc130919184"/>
      <w:bookmarkStart w:id="714" w:name="_Toc137305898"/>
      <w:bookmarkStart w:id="715" w:name="_Toc138890100"/>
      <w:bookmarkStart w:id="716" w:name="_Toc145093943"/>
      <w:bookmarkStart w:id="717" w:name="_Toc155240776"/>
      <w:bookmarkStart w:id="718" w:name="_Toc155241287"/>
      <w:bookmarkStart w:id="719" w:name="_Toc161847373"/>
      <w:bookmarkStart w:id="720" w:name="_Toc219541477"/>
      <w:r w:rsidRPr="0070394C">
        <w:rPr>
          <w:color w:val="000000" w:themeColor="text1"/>
          <w:lang w:eastAsia="zh-CN"/>
        </w:rPr>
        <w:t>4.10</w:t>
      </w:r>
      <w:r w:rsidRPr="0070394C">
        <w:rPr>
          <w:color w:val="000000" w:themeColor="text1"/>
          <w:lang w:eastAsia="zh-CN"/>
        </w:rPr>
        <w:tab/>
        <w:t>Manufacturer declarations for AAS BS testing</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8932368" w14:textId="77777777" w:rsidR="005432EB" w:rsidRPr="0070394C" w:rsidRDefault="005432EB" w:rsidP="005432EB">
      <w:pPr>
        <w:rPr>
          <w:color w:val="000000" w:themeColor="text1"/>
          <w:lang w:eastAsia="zh-CN"/>
        </w:rPr>
      </w:pPr>
      <w:r w:rsidRPr="0070394C">
        <w:rPr>
          <w:color w:val="000000" w:themeColor="text1"/>
          <w:lang w:eastAsia="zh-CN"/>
        </w:rPr>
        <w:t>The following declarations are required.</w:t>
      </w:r>
    </w:p>
    <w:p w14:paraId="2FC2232D" w14:textId="77777777" w:rsidR="005432EB" w:rsidRPr="0070394C" w:rsidRDefault="005432EB" w:rsidP="005432EB">
      <w:pPr>
        <w:pStyle w:val="TH"/>
        <w:rPr>
          <w:color w:val="000000" w:themeColor="text1"/>
        </w:rPr>
      </w:pPr>
      <w:r w:rsidRPr="0070394C">
        <w:rPr>
          <w:color w:val="000000" w:themeColor="text1"/>
        </w:rPr>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0394C" w:rsidRPr="0070394C" w14:paraId="15D91C89" w14:textId="77777777" w:rsidTr="0001143E">
        <w:trPr>
          <w:tblHeader/>
          <w:jc w:val="center"/>
        </w:trPr>
        <w:tc>
          <w:tcPr>
            <w:tcW w:w="1241" w:type="dxa"/>
          </w:tcPr>
          <w:p w14:paraId="45CC3962" w14:textId="77777777" w:rsidR="005432EB" w:rsidRPr="0070394C" w:rsidRDefault="005432EB" w:rsidP="0001143E">
            <w:pPr>
              <w:pStyle w:val="TAH"/>
              <w:rPr>
                <w:color w:val="000000" w:themeColor="text1"/>
              </w:rPr>
            </w:pPr>
            <w:r w:rsidRPr="0070394C">
              <w:rPr>
                <w:color w:val="000000" w:themeColor="text1"/>
              </w:rPr>
              <w:t>Declaration identifier</w:t>
            </w:r>
          </w:p>
        </w:tc>
        <w:tc>
          <w:tcPr>
            <w:tcW w:w="2930" w:type="dxa"/>
          </w:tcPr>
          <w:p w14:paraId="46C23BBE" w14:textId="77777777" w:rsidR="005432EB" w:rsidRPr="0070394C" w:rsidRDefault="005432EB" w:rsidP="0001143E">
            <w:pPr>
              <w:pStyle w:val="TAH"/>
              <w:rPr>
                <w:color w:val="000000" w:themeColor="text1"/>
              </w:rPr>
            </w:pPr>
            <w:r w:rsidRPr="0070394C">
              <w:rPr>
                <w:color w:val="000000" w:themeColor="text1"/>
              </w:rPr>
              <w:t>Declaration</w:t>
            </w:r>
          </w:p>
        </w:tc>
        <w:tc>
          <w:tcPr>
            <w:tcW w:w="5686" w:type="dxa"/>
          </w:tcPr>
          <w:p w14:paraId="247ACB61" w14:textId="77777777" w:rsidR="005432EB" w:rsidRPr="0070394C" w:rsidRDefault="005432EB" w:rsidP="0001143E">
            <w:pPr>
              <w:pStyle w:val="TAH"/>
              <w:rPr>
                <w:color w:val="000000" w:themeColor="text1"/>
              </w:rPr>
            </w:pPr>
            <w:r w:rsidRPr="0070394C">
              <w:rPr>
                <w:color w:val="000000" w:themeColor="text1"/>
              </w:rPr>
              <w:t>Description</w:t>
            </w:r>
          </w:p>
        </w:tc>
      </w:tr>
      <w:tr w:rsidR="0070394C" w:rsidRPr="0070394C" w14:paraId="5C6FDA84" w14:textId="77777777" w:rsidTr="0001143E">
        <w:trPr>
          <w:jc w:val="center"/>
        </w:trPr>
        <w:tc>
          <w:tcPr>
            <w:tcW w:w="1241" w:type="dxa"/>
          </w:tcPr>
          <w:p w14:paraId="4528748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w:t>
            </w:r>
          </w:p>
        </w:tc>
        <w:tc>
          <w:tcPr>
            <w:tcW w:w="2930" w:type="dxa"/>
          </w:tcPr>
          <w:p w14:paraId="3C0A76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Operating bands and frequency ranges</w:t>
            </w:r>
          </w:p>
        </w:tc>
        <w:tc>
          <w:tcPr>
            <w:tcW w:w="5686" w:type="dxa"/>
          </w:tcPr>
          <w:p w14:paraId="787756F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operating band(s) supported by </w:t>
            </w:r>
            <w:r w:rsidRPr="0070394C">
              <w:rPr>
                <w:rFonts w:cs="Arial"/>
                <w:i/>
                <w:color w:val="000000" w:themeColor="text1"/>
                <w:szCs w:val="18"/>
              </w:rPr>
              <w:t>TAB connector(s)</w:t>
            </w:r>
            <w:r w:rsidRPr="0070394C">
              <w:rPr>
                <w:rFonts w:cs="Arial"/>
                <w:color w:val="000000" w:themeColor="text1"/>
                <w:szCs w:val="18"/>
              </w:rPr>
              <w:t xml:space="preserve"> of the BS and if applicable, frequency range(s) within the </w:t>
            </w:r>
            <w:r w:rsidRPr="0070394C">
              <w:rPr>
                <w:rFonts w:cs="Arial"/>
                <w:i/>
                <w:color w:val="000000" w:themeColor="text1"/>
                <w:szCs w:val="18"/>
              </w:rPr>
              <w:t>operating band(s)</w:t>
            </w:r>
            <w:r w:rsidRPr="0070394C">
              <w:rPr>
                <w:rFonts w:cs="Arial"/>
                <w:color w:val="000000" w:themeColor="text1"/>
                <w:szCs w:val="18"/>
              </w:rPr>
              <w:t xml:space="preserve"> that the BS can operate in.</w:t>
            </w:r>
          </w:p>
          <w:p w14:paraId="1550EBB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Declarations shall be made per </w:t>
            </w:r>
            <w:r w:rsidRPr="0070394C">
              <w:rPr>
                <w:rFonts w:cs="Arial"/>
                <w:i/>
                <w:color w:val="000000" w:themeColor="text1"/>
                <w:szCs w:val="18"/>
              </w:rPr>
              <w:t>TAB connector.</w:t>
            </w:r>
          </w:p>
        </w:tc>
      </w:tr>
      <w:tr w:rsidR="0070394C" w:rsidRPr="0070394C" w14:paraId="685394A1" w14:textId="77777777" w:rsidTr="0001143E">
        <w:trPr>
          <w:jc w:val="center"/>
        </w:trPr>
        <w:tc>
          <w:tcPr>
            <w:tcW w:w="1241" w:type="dxa"/>
          </w:tcPr>
          <w:p w14:paraId="4A1EF0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w:t>
            </w:r>
          </w:p>
        </w:tc>
        <w:tc>
          <w:tcPr>
            <w:tcW w:w="2930" w:type="dxa"/>
          </w:tcPr>
          <w:p w14:paraId="200292A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Spurious emission category</w:t>
            </w:r>
          </w:p>
        </w:tc>
        <w:tc>
          <w:tcPr>
            <w:tcW w:w="5686" w:type="dxa"/>
          </w:tcPr>
          <w:p w14:paraId="1DBFF62B" w14:textId="3EE16669" w:rsidR="005432EB" w:rsidRPr="0070394C" w:rsidRDefault="005432EB" w:rsidP="0001143E">
            <w:pPr>
              <w:pStyle w:val="TAL"/>
              <w:rPr>
                <w:rFonts w:cs="Arial"/>
                <w:color w:val="000000" w:themeColor="text1"/>
                <w:szCs w:val="18"/>
              </w:rPr>
            </w:pPr>
            <w:r w:rsidRPr="0070394C">
              <w:rPr>
                <w:rFonts w:cs="Arial"/>
                <w:color w:val="000000" w:themeColor="text1"/>
                <w:szCs w:val="18"/>
              </w:rPr>
              <w:t>Declare the AAS BS spurious emission category as either category A or B with respect to the limits for spurious emissions, as defined in Recommendation ITU-R SM.329</w:t>
            </w:r>
            <w:r w:rsidR="007D061B" w:rsidRPr="0070394C">
              <w:rPr>
                <w:rFonts w:cs="Arial"/>
                <w:color w:val="000000" w:themeColor="text1"/>
                <w:szCs w:val="18"/>
              </w:rPr>
              <w:t> [</w:t>
            </w:r>
            <w:r w:rsidRPr="0070394C">
              <w:rPr>
                <w:rFonts w:cs="Arial"/>
                <w:color w:val="000000" w:themeColor="text1"/>
                <w:szCs w:val="18"/>
              </w:rPr>
              <w:t xml:space="preserve">35]. </w:t>
            </w:r>
          </w:p>
        </w:tc>
      </w:tr>
      <w:tr w:rsidR="0070394C" w:rsidRPr="0070394C" w14:paraId="3CE64174" w14:textId="77777777" w:rsidTr="0001143E">
        <w:trPr>
          <w:jc w:val="center"/>
        </w:trPr>
        <w:tc>
          <w:tcPr>
            <w:tcW w:w="1241" w:type="dxa"/>
          </w:tcPr>
          <w:p w14:paraId="6979C9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w:t>
            </w:r>
          </w:p>
        </w:tc>
        <w:tc>
          <w:tcPr>
            <w:tcW w:w="2930" w:type="dxa"/>
          </w:tcPr>
          <w:p w14:paraId="0033BAE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Geographic area support</w:t>
            </w:r>
          </w:p>
        </w:tc>
        <w:tc>
          <w:tcPr>
            <w:tcW w:w="5686" w:type="dxa"/>
          </w:tcPr>
          <w:p w14:paraId="5B96A289" w14:textId="77777777" w:rsidR="005432EB" w:rsidRPr="0070394C" w:rsidRDefault="005432EB" w:rsidP="0001143E">
            <w:pPr>
              <w:pStyle w:val="TAL"/>
              <w:rPr>
                <w:rFonts w:cs="Arial"/>
                <w:i/>
                <w:color w:val="000000" w:themeColor="text1"/>
                <w:szCs w:val="18"/>
              </w:rPr>
            </w:pPr>
            <w:r w:rsidRPr="0070394C">
              <w:rPr>
                <w:rFonts w:cs="Arial"/>
                <w:color w:val="000000" w:themeColor="text1"/>
                <w:szCs w:val="18"/>
              </w:rPr>
              <w:t>The manufacturer shall declare the regions the AAS BS may operate in. e.g. CEPT.</w:t>
            </w:r>
          </w:p>
        </w:tc>
      </w:tr>
      <w:tr w:rsidR="0070394C" w:rsidRPr="0070394C" w14:paraId="5A0482C5" w14:textId="77777777" w:rsidTr="0001143E">
        <w:trPr>
          <w:jc w:val="center"/>
        </w:trPr>
        <w:tc>
          <w:tcPr>
            <w:tcW w:w="1241" w:type="dxa"/>
          </w:tcPr>
          <w:p w14:paraId="6869E5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w:t>
            </w:r>
          </w:p>
        </w:tc>
        <w:tc>
          <w:tcPr>
            <w:tcW w:w="2930" w:type="dxa"/>
          </w:tcPr>
          <w:p w14:paraId="419BB10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the manufacturer shall declare if the AAS BS may operate in geographical areas allocated to broadcasting (DTT).</w:t>
            </w:r>
          </w:p>
        </w:tc>
      </w:tr>
      <w:tr w:rsidR="0070394C" w:rsidRPr="0070394C" w14:paraId="527076DF" w14:textId="77777777" w:rsidTr="0001143E">
        <w:trPr>
          <w:jc w:val="center"/>
        </w:trPr>
        <w:tc>
          <w:tcPr>
            <w:tcW w:w="1241" w:type="dxa"/>
          </w:tcPr>
          <w:p w14:paraId="7A199DF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w:t>
            </w:r>
          </w:p>
        </w:tc>
        <w:tc>
          <w:tcPr>
            <w:tcW w:w="2930" w:type="dxa"/>
          </w:tcPr>
          <w:p w14:paraId="43CE54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emission level for channel N (</w:t>
            </w:r>
            <w:r w:rsidRPr="0070394C">
              <w:rPr>
                <w:color w:val="000000" w:themeColor="text1"/>
              </w:rPr>
              <w:t>P</w:t>
            </w:r>
            <w:r w:rsidRPr="0070394C">
              <w:rPr>
                <w:color w:val="000000" w:themeColor="text1"/>
                <w:vertAlign w:val="subscript"/>
              </w:rPr>
              <w:t>EM,N</w:t>
            </w:r>
            <w:r w:rsidRPr="0070394C">
              <w:rPr>
                <w:rFonts w:cs="Arial"/>
                <w:color w:val="000000" w:themeColor="text1"/>
                <w:szCs w:val="18"/>
              </w:rPr>
              <w:t>)</w:t>
            </w:r>
          </w:p>
        </w:tc>
        <w:tc>
          <w:tcPr>
            <w:tcW w:w="5686" w:type="dxa"/>
          </w:tcPr>
          <w:p w14:paraId="5D8F02EF" w14:textId="189F4181"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70394C">
              <w:rPr>
                <w:rFonts w:cs="Arial"/>
                <w:color w:val="000000" w:themeColor="text1"/>
                <w:szCs w:val="18"/>
              </w:rPr>
              <w:t>T</w:t>
            </w:r>
            <w:r w:rsidRPr="0070394C">
              <w:rPr>
                <w:rFonts w:cs="Arial"/>
                <w:color w:val="000000" w:themeColor="text1"/>
                <w:szCs w:val="18"/>
              </w:rPr>
              <w:t>S 36.104</w:t>
            </w:r>
            <w:r w:rsidR="007D061B" w:rsidRPr="0070394C">
              <w:rPr>
                <w:rFonts w:cs="Arial"/>
                <w:color w:val="000000" w:themeColor="text1"/>
                <w:szCs w:val="18"/>
              </w:rPr>
              <w:t> [</w:t>
            </w:r>
            <w:r w:rsidRPr="0070394C">
              <w:rPr>
                <w:rFonts w:cs="Arial"/>
                <w:color w:val="000000" w:themeColor="text1"/>
                <w:szCs w:val="18"/>
              </w:rPr>
              <w:t>11]) shall be declared.</w:t>
            </w:r>
          </w:p>
        </w:tc>
      </w:tr>
      <w:tr w:rsidR="0070394C" w:rsidRPr="0070394C" w14:paraId="4B835227" w14:textId="77777777" w:rsidTr="0001143E">
        <w:trPr>
          <w:jc w:val="center"/>
        </w:trPr>
        <w:tc>
          <w:tcPr>
            <w:tcW w:w="1241" w:type="dxa"/>
          </w:tcPr>
          <w:p w14:paraId="3F8D200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w:t>
            </w:r>
          </w:p>
        </w:tc>
        <w:tc>
          <w:tcPr>
            <w:tcW w:w="2930" w:type="dxa"/>
          </w:tcPr>
          <w:p w14:paraId="24119BC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20 or Band XX support, Maximum output Power in 10 MHz (</w:t>
            </w:r>
            <w:r w:rsidRPr="0070394C">
              <w:rPr>
                <w:rFonts w:cs="v5.0.0"/>
                <w:color w:val="000000" w:themeColor="text1"/>
              </w:rPr>
              <w:t>P</w:t>
            </w:r>
            <w:r w:rsidRPr="0070394C">
              <w:rPr>
                <w:rFonts w:cs="v5.0.0"/>
                <w:color w:val="000000" w:themeColor="text1"/>
                <w:vertAlign w:val="subscript"/>
              </w:rPr>
              <w:t>10MHz</w:t>
            </w:r>
            <w:r w:rsidRPr="0070394C">
              <w:rPr>
                <w:rFonts w:cs="Arial"/>
                <w:color w:val="000000" w:themeColor="text1"/>
                <w:szCs w:val="18"/>
              </w:rPr>
              <w:t>)</w:t>
            </w:r>
          </w:p>
        </w:tc>
        <w:tc>
          <w:tcPr>
            <w:tcW w:w="5686" w:type="dxa"/>
          </w:tcPr>
          <w:p w14:paraId="52922431" w14:textId="1F3B7D89"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70394C">
              <w:rPr>
                <w:rFonts w:cs="Arial"/>
                <w:color w:val="000000" w:themeColor="text1"/>
                <w:szCs w:val="18"/>
              </w:rPr>
              <w:t>T</w:t>
            </w:r>
            <w:r w:rsidRPr="0070394C">
              <w:rPr>
                <w:rFonts w:cs="Arial"/>
                <w:color w:val="000000" w:themeColor="text1"/>
                <w:szCs w:val="18"/>
              </w:rPr>
              <w:t>S 36.104</w:t>
            </w:r>
            <w:r w:rsidR="007D061B" w:rsidRPr="0070394C">
              <w:rPr>
                <w:rFonts w:cs="Arial"/>
                <w:color w:val="000000" w:themeColor="text1"/>
                <w:szCs w:val="18"/>
              </w:rPr>
              <w:t> [</w:t>
            </w:r>
            <w:r w:rsidRPr="0070394C">
              <w:rPr>
                <w:rFonts w:cs="Arial"/>
                <w:color w:val="000000" w:themeColor="text1"/>
                <w:szCs w:val="18"/>
              </w:rPr>
              <w:t>11]) shall be declared.</w:t>
            </w:r>
          </w:p>
        </w:tc>
      </w:tr>
      <w:tr w:rsidR="0070394C" w:rsidRPr="0070394C" w14:paraId="50F1A436" w14:textId="77777777" w:rsidTr="0001143E">
        <w:trPr>
          <w:jc w:val="center"/>
        </w:trPr>
        <w:tc>
          <w:tcPr>
            <w:tcW w:w="1241" w:type="dxa"/>
          </w:tcPr>
          <w:p w14:paraId="07F380A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D6.8</w:t>
            </w:r>
          </w:p>
        </w:tc>
        <w:tc>
          <w:tcPr>
            <w:tcW w:w="2930" w:type="dxa"/>
          </w:tcPr>
          <w:p w14:paraId="239B626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32 or Band XXXII support, Declared emission level in Band 32/XXXII (</w:t>
            </w:r>
            <w:r w:rsidRPr="0070394C">
              <w:rPr>
                <w:color w:val="000000" w:themeColor="text1"/>
              </w:rPr>
              <w:t>P</w:t>
            </w:r>
            <w:r w:rsidRPr="0070394C">
              <w:rPr>
                <w:color w:val="000000" w:themeColor="text1"/>
                <w:vertAlign w:val="subscript"/>
              </w:rPr>
              <w:t>EM,B32,ind</w:t>
            </w:r>
            <w:r w:rsidRPr="0070394C">
              <w:rPr>
                <w:rFonts w:cs="Arial"/>
                <w:color w:val="000000" w:themeColor="text1"/>
                <w:szCs w:val="18"/>
              </w:rPr>
              <w:t>)</w:t>
            </w:r>
          </w:p>
        </w:tc>
        <w:tc>
          <w:tcPr>
            <w:tcW w:w="5686" w:type="dxa"/>
          </w:tcPr>
          <w:p w14:paraId="1B1A09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70394C">
              <w:rPr>
                <w:rFonts w:cs="Arial"/>
                <w:color w:val="000000" w:themeColor="text1"/>
                <w:szCs w:val="18"/>
                <w:vertAlign w:val="subscript"/>
              </w:rPr>
              <w:t xml:space="preserve">EM,B32,ind, </w:t>
            </w:r>
            <w:r w:rsidRPr="0070394C">
              <w:rPr>
                <w:rFonts w:cs="Arial"/>
                <w:color w:val="000000" w:themeColor="text1"/>
                <w:szCs w:val="18"/>
              </w:rPr>
              <w:t>ind=a, b, c, d, e) shall be declared.</w:t>
            </w:r>
          </w:p>
        </w:tc>
      </w:tr>
      <w:tr w:rsidR="0070394C" w:rsidRPr="0070394C" w14:paraId="2606CA77" w14:textId="77777777" w:rsidTr="0001143E">
        <w:trPr>
          <w:jc w:val="center"/>
        </w:trPr>
        <w:tc>
          <w:tcPr>
            <w:tcW w:w="1241" w:type="dxa"/>
          </w:tcPr>
          <w:p w14:paraId="7225AE1A" w14:textId="5AEF340F" w:rsidR="00A6726E" w:rsidRPr="0070394C" w:rsidRDefault="00A6726E" w:rsidP="00A6726E">
            <w:pPr>
              <w:pStyle w:val="TAL"/>
              <w:rPr>
                <w:rFonts w:cs="Arial"/>
                <w:color w:val="000000" w:themeColor="text1"/>
                <w:szCs w:val="18"/>
              </w:rPr>
            </w:pPr>
            <w:r w:rsidRPr="0070394C">
              <w:rPr>
                <w:rFonts w:cs="Arial"/>
                <w:color w:val="000000" w:themeColor="text1"/>
                <w:szCs w:val="18"/>
              </w:rPr>
              <w:t>D6.9</w:t>
            </w:r>
          </w:p>
        </w:tc>
        <w:tc>
          <w:tcPr>
            <w:tcW w:w="2930" w:type="dxa"/>
          </w:tcPr>
          <w:p w14:paraId="2A95058C" w14:textId="25AD174A" w:rsidR="00A6726E" w:rsidRPr="0070394C" w:rsidRDefault="00A6726E" w:rsidP="00A6726E">
            <w:pPr>
              <w:pStyle w:val="TAL"/>
              <w:rPr>
                <w:rFonts w:cs="Arial"/>
                <w:color w:val="000000" w:themeColor="text1"/>
                <w:szCs w:val="18"/>
              </w:rPr>
            </w:pPr>
            <w:r w:rsidRPr="0070394C">
              <w:rPr>
                <w:rFonts w:cs="Arial"/>
                <w:color w:val="000000" w:themeColor="text1"/>
                <w:szCs w:val="18"/>
              </w:rPr>
              <w:t>Band 24 support, Declared emission level in Band 24 (</w:t>
            </w:r>
            <w:r w:rsidRPr="0070394C">
              <w:rPr>
                <w:color w:val="000000" w:themeColor="text1"/>
              </w:rPr>
              <w:t>P</w:t>
            </w:r>
            <w:r w:rsidRPr="0070394C">
              <w:rPr>
                <w:color w:val="000000" w:themeColor="text1"/>
                <w:vertAlign w:val="subscript"/>
              </w:rPr>
              <w:t>EM,B24,ind</w:t>
            </w:r>
            <w:r w:rsidRPr="0070394C">
              <w:rPr>
                <w:rFonts w:cs="Arial"/>
                <w:color w:val="000000" w:themeColor="text1"/>
                <w:szCs w:val="18"/>
              </w:rPr>
              <w:t>)</w:t>
            </w:r>
          </w:p>
        </w:tc>
        <w:tc>
          <w:tcPr>
            <w:tcW w:w="5686" w:type="dxa"/>
          </w:tcPr>
          <w:p w14:paraId="32028721" w14:textId="7C6344AD" w:rsidR="00A6726E" w:rsidRPr="0070394C" w:rsidRDefault="00A6726E" w:rsidP="00A6726E">
            <w:pPr>
              <w:pStyle w:val="TAL"/>
              <w:rPr>
                <w:rFonts w:cs="Arial"/>
                <w:color w:val="000000" w:themeColor="text1"/>
                <w:szCs w:val="18"/>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70394C">
              <w:rPr>
                <w:rFonts w:cs="Arial"/>
                <w:color w:val="000000" w:themeColor="text1"/>
                <w:szCs w:val="18"/>
                <w:vertAlign w:val="subscript"/>
              </w:rPr>
              <w:t xml:space="preserve">EM,B24,ind, </w:t>
            </w:r>
            <w:r w:rsidRPr="0070394C">
              <w:rPr>
                <w:rFonts w:cs="Arial"/>
                <w:color w:val="000000" w:themeColor="text1"/>
                <w:szCs w:val="18"/>
              </w:rPr>
              <w:t>ind=a, b, c, d, e, f) shall be declared.</w:t>
            </w:r>
          </w:p>
        </w:tc>
      </w:tr>
      <w:tr w:rsidR="0070394C" w:rsidRPr="0070394C" w14:paraId="24F9D8CE" w14:textId="77777777" w:rsidTr="0001143E">
        <w:trPr>
          <w:jc w:val="center"/>
        </w:trPr>
        <w:tc>
          <w:tcPr>
            <w:tcW w:w="1241" w:type="dxa"/>
          </w:tcPr>
          <w:p w14:paraId="6135833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D6.10</w:t>
            </w:r>
          </w:p>
        </w:tc>
        <w:tc>
          <w:tcPr>
            <w:tcW w:w="2930" w:type="dxa"/>
          </w:tcPr>
          <w:p w14:paraId="5CF76F0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Co-existence with other systems</w:t>
            </w:r>
          </w:p>
        </w:tc>
        <w:tc>
          <w:tcPr>
            <w:tcW w:w="5686" w:type="dxa"/>
          </w:tcPr>
          <w:p w14:paraId="1B6C4E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70394C" w:rsidRPr="0070394C" w14:paraId="032CF750" w14:textId="77777777" w:rsidTr="0001143E">
        <w:trPr>
          <w:jc w:val="center"/>
        </w:trPr>
        <w:tc>
          <w:tcPr>
            <w:tcW w:w="1241" w:type="dxa"/>
          </w:tcPr>
          <w:p w14:paraId="1FFF192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D6.11</w:t>
            </w:r>
          </w:p>
        </w:tc>
        <w:tc>
          <w:tcPr>
            <w:tcW w:w="2930" w:type="dxa"/>
          </w:tcPr>
          <w:p w14:paraId="1874972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Co-location with other base stations</w:t>
            </w:r>
          </w:p>
        </w:tc>
        <w:tc>
          <w:tcPr>
            <w:tcW w:w="5686" w:type="dxa"/>
          </w:tcPr>
          <w:p w14:paraId="4BD69C0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70394C" w:rsidRPr="0070394C" w14:paraId="0884E309" w14:textId="77777777" w:rsidTr="0001143E">
        <w:trPr>
          <w:jc w:val="center"/>
        </w:trPr>
        <w:tc>
          <w:tcPr>
            <w:tcW w:w="1241" w:type="dxa"/>
          </w:tcPr>
          <w:p w14:paraId="6F187D1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D6.12</w:t>
            </w:r>
          </w:p>
        </w:tc>
        <w:tc>
          <w:tcPr>
            <w:tcW w:w="2930" w:type="dxa"/>
          </w:tcPr>
          <w:p w14:paraId="1983008C" w14:textId="77777777" w:rsidR="005432EB" w:rsidRPr="0070394C" w:rsidRDefault="005432EB" w:rsidP="0001143E">
            <w:pPr>
              <w:pStyle w:val="TAL"/>
              <w:rPr>
                <w:rFonts w:cs="Arial"/>
                <w:color w:val="000000" w:themeColor="text1"/>
                <w:szCs w:val="18"/>
              </w:rPr>
            </w:pPr>
            <w:r w:rsidRPr="0070394C">
              <w:rPr>
                <w:rFonts w:cs="Arial"/>
                <w:i/>
                <w:color w:val="000000" w:themeColor="text1"/>
                <w:szCs w:val="18"/>
              </w:rPr>
              <w:t>TAB connector</w:t>
            </w:r>
            <w:r w:rsidRPr="0070394C">
              <w:rPr>
                <w:rFonts w:cs="Arial"/>
                <w:color w:val="000000" w:themeColor="text1"/>
                <w:szCs w:val="18"/>
              </w:rPr>
              <w:t xml:space="preserve"> capability set (CSA)</w:t>
            </w:r>
          </w:p>
        </w:tc>
        <w:tc>
          <w:tcPr>
            <w:tcW w:w="5686" w:type="dxa"/>
          </w:tcPr>
          <w:p w14:paraId="51B8BF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manufacturer shall declare the supported capability set(s) according to table 4.9-1 for all </w:t>
            </w:r>
            <w:r w:rsidRPr="0070394C">
              <w:rPr>
                <w:rFonts w:cs="Arial"/>
                <w:i/>
                <w:color w:val="000000" w:themeColor="text1"/>
                <w:szCs w:val="18"/>
              </w:rPr>
              <w:t>TAB connector(s)</w:t>
            </w:r>
            <w:r w:rsidRPr="0070394C">
              <w:rPr>
                <w:rFonts w:cs="Arial"/>
                <w:color w:val="000000" w:themeColor="text1"/>
                <w:szCs w:val="18"/>
              </w:rPr>
              <w:t xml:space="preserve"> and supported operating band(s).</w:t>
            </w:r>
          </w:p>
          <w:p w14:paraId="379FCCE9" w14:textId="77777777" w:rsidR="005432EB" w:rsidRPr="0070394C" w:rsidRDefault="005432EB" w:rsidP="0001143E">
            <w:pPr>
              <w:pStyle w:val="TAL"/>
              <w:rPr>
                <w:rFonts w:cs="Arial"/>
                <w:color w:val="000000" w:themeColor="text1"/>
                <w:szCs w:val="18"/>
              </w:rPr>
            </w:pPr>
            <w:r w:rsidRPr="0070394C">
              <w:rPr>
                <w:color w:val="000000" w:themeColor="text1"/>
              </w:rPr>
              <w:t xml:space="preserve">NOTE: in case of </w:t>
            </w:r>
            <w:r w:rsidRPr="0070394C">
              <w:rPr>
                <w:i/>
                <w:color w:val="000000" w:themeColor="text1"/>
              </w:rPr>
              <w:t>hybrid AAS BS</w:t>
            </w:r>
            <w:r w:rsidRPr="0070394C">
              <w:rPr>
                <w:color w:val="000000" w:themeColor="text1"/>
              </w:rPr>
              <w:t xml:space="preserve">, set of </w:t>
            </w:r>
            <w:r w:rsidRPr="0070394C">
              <w:rPr>
                <w:i/>
                <w:color w:val="000000" w:themeColor="text1"/>
              </w:rPr>
              <w:t>operating band</w:t>
            </w:r>
            <w:r w:rsidRPr="0070394C">
              <w:rPr>
                <w:color w:val="000000" w:themeColor="text1"/>
              </w:rPr>
              <w:t xml:space="preserve"> specific CSA declarations shall be aligned with the set of RCSA's declared by D9.25 in TS 37.145-2 [38] for the radiated testing for the </w:t>
            </w:r>
            <w:r w:rsidRPr="0070394C">
              <w:rPr>
                <w:i/>
                <w:color w:val="000000" w:themeColor="text1"/>
              </w:rPr>
              <w:t>operating band</w:t>
            </w:r>
            <w:r w:rsidRPr="0070394C">
              <w:rPr>
                <w:color w:val="000000" w:themeColor="text1"/>
              </w:rPr>
              <w:t xml:space="preserve"> in question.</w:t>
            </w:r>
          </w:p>
        </w:tc>
      </w:tr>
      <w:tr w:rsidR="0070394C" w:rsidRPr="0070394C" w14:paraId="715E2482" w14:textId="77777777" w:rsidTr="0001143E">
        <w:trPr>
          <w:jc w:val="center"/>
        </w:trPr>
        <w:tc>
          <w:tcPr>
            <w:tcW w:w="1241" w:type="dxa"/>
          </w:tcPr>
          <w:p w14:paraId="6D06825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D6.13</w:t>
            </w:r>
          </w:p>
        </w:tc>
        <w:tc>
          <w:tcPr>
            <w:tcW w:w="2930" w:type="dxa"/>
          </w:tcPr>
          <w:p w14:paraId="2DC26A84" w14:textId="77777777" w:rsidR="005432EB" w:rsidRPr="0070394C" w:rsidRDefault="005432EB" w:rsidP="0001143E">
            <w:pPr>
              <w:pStyle w:val="TAL"/>
              <w:rPr>
                <w:rFonts w:cs="Arial"/>
                <w:color w:val="000000" w:themeColor="text1"/>
                <w:szCs w:val="18"/>
              </w:rPr>
            </w:pPr>
            <w:r w:rsidRPr="0070394C">
              <w:rPr>
                <w:rFonts w:cs="Arial"/>
                <w:i/>
                <w:color w:val="000000" w:themeColor="text1"/>
                <w:szCs w:val="18"/>
              </w:rPr>
              <w:t>Single or Multi-band TAB connector</w:t>
            </w:r>
          </w:p>
        </w:tc>
        <w:tc>
          <w:tcPr>
            <w:tcW w:w="5686" w:type="dxa"/>
          </w:tcPr>
          <w:p w14:paraId="3A2FE033" w14:textId="77777777" w:rsidR="007D061B" w:rsidRPr="0070394C" w:rsidRDefault="005432EB" w:rsidP="0001143E">
            <w:pPr>
              <w:pStyle w:val="TAL"/>
              <w:rPr>
                <w:rFonts w:cs="Arial"/>
                <w:color w:val="000000" w:themeColor="text1"/>
                <w:szCs w:val="18"/>
              </w:rPr>
            </w:pPr>
            <w:r w:rsidRPr="0070394C">
              <w:rPr>
                <w:rFonts w:cs="Arial"/>
                <w:i/>
                <w:color w:val="000000" w:themeColor="text1"/>
                <w:szCs w:val="18"/>
              </w:rPr>
              <w:t xml:space="preserve">Multi-band TAB connector </w:t>
            </w:r>
            <w:r w:rsidRPr="0070394C">
              <w:rPr>
                <w:rFonts w:cs="Arial"/>
                <w:color w:val="000000" w:themeColor="text1"/>
                <w:szCs w:val="18"/>
              </w:rPr>
              <w:t xml:space="preserve">or </w:t>
            </w:r>
            <w:r w:rsidRPr="0070394C">
              <w:rPr>
                <w:rFonts w:cs="Arial"/>
                <w:i/>
                <w:color w:val="000000" w:themeColor="text1"/>
                <w:szCs w:val="18"/>
              </w:rPr>
              <w:t>single band TAB connector</w:t>
            </w:r>
            <w:r w:rsidRPr="0070394C">
              <w:rPr>
                <w:rFonts w:cs="Arial"/>
                <w:color w:val="000000" w:themeColor="text1"/>
                <w:szCs w:val="18"/>
              </w:rPr>
              <w:t>.</w:t>
            </w:r>
          </w:p>
          <w:p w14:paraId="5A00F259" w14:textId="59B8D381"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p>
        </w:tc>
      </w:tr>
      <w:tr w:rsidR="0070394C" w:rsidRPr="0070394C" w14:paraId="18E3798B" w14:textId="77777777" w:rsidTr="0001143E">
        <w:trPr>
          <w:jc w:val="center"/>
        </w:trPr>
        <w:tc>
          <w:tcPr>
            <w:tcW w:w="1241" w:type="dxa"/>
          </w:tcPr>
          <w:p w14:paraId="43AB89C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D6.14</w:t>
            </w:r>
          </w:p>
        </w:tc>
        <w:tc>
          <w:tcPr>
            <w:tcW w:w="2930" w:type="dxa"/>
          </w:tcPr>
          <w:p w14:paraId="26D2AA5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Contiguous or non-contiguous spectrum</w:t>
            </w:r>
          </w:p>
        </w:tc>
        <w:tc>
          <w:tcPr>
            <w:tcW w:w="5686" w:type="dxa"/>
          </w:tcPr>
          <w:p w14:paraId="7ADD5A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Ability to support contiguous or non-contiguous (or both) frequency distribution of carriers when operating multi-carrier, per TAB connector, per band, per RAT.</w:t>
            </w:r>
          </w:p>
        </w:tc>
      </w:tr>
      <w:tr w:rsidR="0070394C" w:rsidRPr="0070394C" w14:paraId="32FA8A67" w14:textId="77777777" w:rsidTr="0001143E">
        <w:trPr>
          <w:jc w:val="center"/>
        </w:trPr>
        <w:tc>
          <w:tcPr>
            <w:tcW w:w="1241" w:type="dxa"/>
          </w:tcPr>
          <w:p w14:paraId="69BA90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D6.15</w:t>
            </w:r>
          </w:p>
        </w:tc>
        <w:tc>
          <w:tcPr>
            <w:tcW w:w="2930" w:type="dxa"/>
          </w:tcPr>
          <w:p w14:paraId="3555CB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Contiguous and non-contiguous parameters identical</w:t>
            </w:r>
          </w:p>
        </w:tc>
        <w:tc>
          <w:tcPr>
            <w:tcW w:w="5686" w:type="dxa"/>
          </w:tcPr>
          <w:p w14:paraId="3775884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If contiguous and non-contiguous operation is possible then parameters are the same.</w:t>
            </w:r>
          </w:p>
        </w:tc>
      </w:tr>
      <w:tr w:rsidR="0070394C" w:rsidRPr="0070394C" w14:paraId="2FDD3B3F" w14:textId="77777777" w:rsidTr="0001143E">
        <w:trPr>
          <w:jc w:val="center"/>
        </w:trPr>
        <w:tc>
          <w:tcPr>
            <w:tcW w:w="1241" w:type="dxa"/>
          </w:tcPr>
          <w:p w14:paraId="509C4D2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D6.16</w:t>
            </w:r>
          </w:p>
        </w:tc>
        <w:tc>
          <w:tcPr>
            <w:tcW w:w="2930" w:type="dxa"/>
          </w:tcPr>
          <w:p w14:paraId="174808A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Radio Bandwidth</w:t>
            </w:r>
            <w:r w:rsidRPr="0070394C">
              <w:rPr>
                <w:rFonts w:cs="Arial"/>
                <w:color w:val="000000" w:themeColor="text1"/>
                <w:szCs w:val="18"/>
              </w:rPr>
              <w:t xml:space="preserve"> of the </w:t>
            </w:r>
            <w:r w:rsidRPr="0070394C">
              <w:rPr>
                <w:rFonts w:cs="Arial"/>
                <w:i/>
                <w:color w:val="000000" w:themeColor="text1"/>
                <w:szCs w:val="18"/>
              </w:rPr>
              <w:t>multi-band TAB connector.</w:t>
            </w:r>
          </w:p>
        </w:tc>
        <w:tc>
          <w:tcPr>
            <w:tcW w:w="5686" w:type="dxa"/>
          </w:tcPr>
          <w:p w14:paraId="418035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radio bandwidth</w:t>
            </w:r>
            <w:r w:rsidRPr="0070394C">
              <w:rPr>
                <w:rFonts w:cs="Arial"/>
                <w:color w:val="000000" w:themeColor="text1"/>
                <w:szCs w:val="18"/>
              </w:rPr>
              <w:t xml:space="preserve"> that can be supported by the </w:t>
            </w:r>
            <w:r w:rsidRPr="0070394C">
              <w:rPr>
                <w:rFonts w:cs="Arial"/>
                <w:i/>
                <w:color w:val="000000" w:themeColor="text1"/>
                <w:szCs w:val="18"/>
              </w:rPr>
              <w:t>multi-band TAB connector</w:t>
            </w:r>
            <w:r w:rsidRPr="0070394C">
              <w:rPr>
                <w:rFonts w:cs="Arial"/>
                <w:color w:val="000000" w:themeColor="text1"/>
                <w:szCs w:val="18"/>
              </w:rPr>
              <w:t>. May be different for transmit and receive.</w:t>
            </w:r>
          </w:p>
          <w:p w14:paraId="6E96F26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and operating band combination (D6.41) supported for every </w:t>
            </w:r>
            <w:r w:rsidRPr="0070394C">
              <w:rPr>
                <w:rFonts w:cs="Arial"/>
                <w:i/>
                <w:color w:val="000000" w:themeColor="text1"/>
                <w:szCs w:val="18"/>
              </w:rPr>
              <w:t>multi-band TAB connector.</w:t>
            </w:r>
          </w:p>
        </w:tc>
      </w:tr>
      <w:tr w:rsidR="0070394C" w:rsidRPr="0070394C" w14:paraId="24475E69" w14:textId="77777777" w:rsidTr="0001143E">
        <w:trPr>
          <w:jc w:val="center"/>
        </w:trPr>
        <w:tc>
          <w:tcPr>
            <w:tcW w:w="1241" w:type="dxa"/>
          </w:tcPr>
          <w:p w14:paraId="5536A8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D6.17</w:t>
            </w:r>
          </w:p>
        </w:tc>
        <w:tc>
          <w:tcPr>
            <w:tcW w:w="2930" w:type="dxa"/>
          </w:tcPr>
          <w:p w14:paraId="2CF643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Base Station RF Bandwidth</w:t>
            </w:r>
          </w:p>
        </w:tc>
        <w:tc>
          <w:tcPr>
            <w:tcW w:w="5686" w:type="dxa"/>
          </w:tcPr>
          <w:p w14:paraId="7E87369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Base Station RF Bandwidth</w:t>
            </w:r>
            <w:r w:rsidRPr="0070394C">
              <w:rPr>
                <w:rFonts w:cs="Arial"/>
                <w:color w:val="000000" w:themeColor="text1"/>
                <w:szCs w:val="18"/>
              </w:rPr>
              <w:t xml:space="preserve"> in the operating band, declared for each supported operating band for every </w:t>
            </w:r>
            <w:r w:rsidRPr="0070394C">
              <w:rPr>
                <w:rFonts w:cs="Arial"/>
                <w:i/>
                <w:color w:val="000000" w:themeColor="text1"/>
                <w:szCs w:val="18"/>
              </w:rPr>
              <w:t>TAB connector.</w:t>
            </w:r>
          </w:p>
        </w:tc>
      </w:tr>
      <w:tr w:rsidR="0070394C" w:rsidRPr="0070394C" w14:paraId="247FC786" w14:textId="77777777" w:rsidTr="0001143E">
        <w:trPr>
          <w:jc w:val="center"/>
        </w:trPr>
        <w:tc>
          <w:tcPr>
            <w:tcW w:w="1241" w:type="dxa"/>
          </w:tcPr>
          <w:p w14:paraId="60FDA44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D6.18</w:t>
            </w:r>
          </w:p>
        </w:tc>
        <w:tc>
          <w:tcPr>
            <w:tcW w:w="2930" w:type="dxa"/>
          </w:tcPr>
          <w:p w14:paraId="7D952D1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Base Station RF Bandwidth</w:t>
            </w:r>
            <w:r w:rsidRPr="0070394C">
              <w:rPr>
                <w:rFonts w:cs="Arial"/>
                <w:color w:val="000000" w:themeColor="text1"/>
                <w:szCs w:val="18"/>
              </w:rPr>
              <w:t xml:space="preserve"> for contiguous operation.</w:t>
            </w:r>
          </w:p>
        </w:tc>
        <w:tc>
          <w:tcPr>
            <w:tcW w:w="5686" w:type="dxa"/>
          </w:tcPr>
          <w:p w14:paraId="5EEF7C4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Base Station RF Bandwidth</w:t>
            </w:r>
            <w:r w:rsidRPr="0070394C">
              <w:rPr>
                <w:rFonts w:cs="Arial"/>
                <w:color w:val="000000" w:themeColor="text1"/>
                <w:szCs w:val="18"/>
              </w:rPr>
              <w:t xml:space="preserve"> for contiguous spectrum operation, declared for each supported operating band and CS for every </w:t>
            </w:r>
            <w:r w:rsidRPr="0070394C">
              <w:rPr>
                <w:rFonts w:cs="Arial"/>
                <w:i/>
                <w:color w:val="000000" w:themeColor="text1"/>
                <w:szCs w:val="18"/>
              </w:rPr>
              <w:t>TAB connector.</w:t>
            </w:r>
          </w:p>
        </w:tc>
      </w:tr>
      <w:tr w:rsidR="0070394C" w:rsidRPr="0070394C" w14:paraId="550AC0BF" w14:textId="77777777" w:rsidTr="0001143E">
        <w:trPr>
          <w:jc w:val="center"/>
        </w:trPr>
        <w:tc>
          <w:tcPr>
            <w:tcW w:w="1241" w:type="dxa"/>
          </w:tcPr>
          <w:p w14:paraId="551632B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D6.19</w:t>
            </w:r>
          </w:p>
        </w:tc>
        <w:tc>
          <w:tcPr>
            <w:tcW w:w="2930" w:type="dxa"/>
          </w:tcPr>
          <w:p w14:paraId="4FA3E0C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w:t>
            </w:r>
            <w:r w:rsidRPr="0070394C">
              <w:rPr>
                <w:rFonts w:cs="Arial"/>
                <w:i/>
                <w:color w:val="000000" w:themeColor="text1"/>
                <w:szCs w:val="18"/>
              </w:rPr>
              <w:t xml:space="preserve">Base Station RF Bandwidth </w:t>
            </w:r>
            <w:r w:rsidRPr="0070394C">
              <w:rPr>
                <w:rFonts w:cs="Arial"/>
                <w:color w:val="000000" w:themeColor="text1"/>
                <w:szCs w:val="18"/>
              </w:rPr>
              <w:t>for non- contiguous operation.</w:t>
            </w:r>
          </w:p>
        </w:tc>
        <w:tc>
          <w:tcPr>
            <w:tcW w:w="5686" w:type="dxa"/>
          </w:tcPr>
          <w:p w14:paraId="5CF2433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Largest </w:t>
            </w:r>
            <w:r w:rsidRPr="0070394C">
              <w:rPr>
                <w:rFonts w:cs="Arial"/>
                <w:i/>
                <w:color w:val="000000" w:themeColor="text1"/>
                <w:szCs w:val="18"/>
              </w:rPr>
              <w:t xml:space="preserve">Base Station RF Bandwidth </w:t>
            </w:r>
            <w:r w:rsidRPr="0070394C">
              <w:rPr>
                <w:rFonts w:cs="Arial"/>
                <w:color w:val="000000" w:themeColor="text1"/>
                <w:szCs w:val="18"/>
              </w:rPr>
              <w:t xml:space="preserve">for non-contiguous spectrum operation, declared for each supported operating band and CS for every </w:t>
            </w:r>
            <w:r w:rsidRPr="0070394C">
              <w:rPr>
                <w:rFonts w:cs="Arial"/>
                <w:i/>
                <w:color w:val="000000" w:themeColor="text1"/>
                <w:szCs w:val="18"/>
              </w:rPr>
              <w:t>TAB connector.</w:t>
            </w:r>
          </w:p>
        </w:tc>
      </w:tr>
      <w:tr w:rsidR="0070394C" w:rsidRPr="0070394C" w14:paraId="11707851" w14:textId="77777777" w:rsidTr="0001143E">
        <w:trPr>
          <w:jc w:val="center"/>
        </w:trPr>
        <w:tc>
          <w:tcPr>
            <w:tcW w:w="1241" w:type="dxa"/>
          </w:tcPr>
          <w:p w14:paraId="189138B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D6.20</w:t>
            </w:r>
          </w:p>
        </w:tc>
        <w:tc>
          <w:tcPr>
            <w:tcW w:w="2930" w:type="dxa"/>
          </w:tcPr>
          <w:p w14:paraId="163918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supported channel bandwidths</w:t>
            </w:r>
          </w:p>
        </w:tc>
        <w:tc>
          <w:tcPr>
            <w:tcW w:w="5686" w:type="dxa"/>
          </w:tcPr>
          <w:p w14:paraId="2773682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E-UTRA </w:t>
            </w:r>
            <w:r w:rsidRPr="0070394C">
              <w:rPr>
                <w:rFonts w:cs="Arial"/>
                <w:i/>
                <w:color w:val="000000" w:themeColor="text1"/>
                <w:szCs w:val="18"/>
              </w:rPr>
              <w:t>channel bandwidth</w:t>
            </w:r>
            <w:r w:rsidRPr="0070394C">
              <w:rPr>
                <w:rFonts w:cs="Arial"/>
                <w:color w:val="000000" w:themeColor="text1"/>
                <w:szCs w:val="18"/>
              </w:rPr>
              <w:t xml:space="preserve"> supported for each supported operating band for every </w:t>
            </w:r>
            <w:r w:rsidRPr="0070394C">
              <w:rPr>
                <w:rFonts w:cs="Arial"/>
                <w:i/>
                <w:color w:val="000000" w:themeColor="text1"/>
                <w:szCs w:val="18"/>
              </w:rPr>
              <w:t>TAB connector.</w:t>
            </w:r>
          </w:p>
        </w:tc>
      </w:tr>
      <w:tr w:rsidR="0070394C" w:rsidRPr="0070394C" w14:paraId="08150AB5" w14:textId="77777777" w:rsidTr="0001143E">
        <w:trPr>
          <w:jc w:val="center"/>
        </w:trPr>
        <w:tc>
          <w:tcPr>
            <w:tcW w:w="1241" w:type="dxa"/>
          </w:tcPr>
          <w:p w14:paraId="22C4797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D6.21</w:t>
            </w:r>
          </w:p>
        </w:tc>
        <w:tc>
          <w:tcPr>
            <w:tcW w:w="2930" w:type="dxa"/>
          </w:tcPr>
          <w:p w14:paraId="6674B35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TAB connector operating band support</w:t>
            </w:r>
          </w:p>
        </w:tc>
        <w:tc>
          <w:tcPr>
            <w:tcW w:w="5686" w:type="dxa"/>
          </w:tcPr>
          <w:p w14:paraId="26117DD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operational bands and band combinations supported by the </w:t>
            </w:r>
            <w:r w:rsidRPr="0070394C">
              <w:rPr>
                <w:rFonts w:cs="Arial"/>
                <w:i/>
                <w:color w:val="000000" w:themeColor="text1"/>
                <w:szCs w:val="18"/>
              </w:rPr>
              <w:t>TAB connector</w:t>
            </w:r>
            <w:r w:rsidRPr="0070394C">
              <w:rPr>
                <w:rFonts w:cs="Arial"/>
                <w:color w:val="000000" w:themeColor="text1"/>
                <w:szCs w:val="18"/>
              </w:rPr>
              <w:t xml:space="preserve">, declared for every </w:t>
            </w:r>
            <w:r w:rsidRPr="0070394C">
              <w:rPr>
                <w:rFonts w:cs="Arial"/>
                <w:i/>
                <w:color w:val="000000" w:themeColor="text1"/>
                <w:szCs w:val="18"/>
              </w:rPr>
              <w:t>TAB connector</w:t>
            </w:r>
            <w:r w:rsidRPr="0070394C">
              <w:rPr>
                <w:rFonts w:cs="Arial"/>
                <w:color w:val="000000" w:themeColor="text1"/>
                <w:szCs w:val="18"/>
              </w:rPr>
              <w:t>.</w:t>
            </w:r>
          </w:p>
        </w:tc>
      </w:tr>
      <w:tr w:rsidR="0070394C" w:rsidRPr="0070394C" w14:paraId="1C68CD84" w14:textId="77777777" w:rsidTr="0001143E">
        <w:trPr>
          <w:jc w:val="center"/>
        </w:trPr>
        <w:tc>
          <w:tcPr>
            <w:tcW w:w="1241" w:type="dxa"/>
          </w:tcPr>
          <w:p w14:paraId="2A48695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D6.22</w:t>
            </w:r>
          </w:p>
        </w:tc>
        <w:tc>
          <w:tcPr>
            <w:tcW w:w="2930" w:type="dxa"/>
          </w:tcPr>
          <w:p w14:paraId="36FD1E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CA only operation</w:t>
            </w:r>
          </w:p>
        </w:tc>
        <w:tc>
          <w:tcPr>
            <w:tcW w:w="5686" w:type="dxa"/>
          </w:tcPr>
          <w:p w14:paraId="278E62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Capable of operating with CA only but not multiple carriers. Declared per operating band per </w:t>
            </w:r>
            <w:r w:rsidRPr="0070394C">
              <w:rPr>
                <w:rFonts w:cs="Arial"/>
                <w:i/>
                <w:color w:val="000000" w:themeColor="text1"/>
                <w:szCs w:val="18"/>
              </w:rPr>
              <w:t>TAB connector</w:t>
            </w:r>
            <w:r w:rsidRPr="0070394C">
              <w:rPr>
                <w:rFonts w:cs="Arial"/>
                <w:color w:val="000000" w:themeColor="text1"/>
                <w:szCs w:val="18"/>
              </w:rPr>
              <w:t>.</w:t>
            </w:r>
          </w:p>
        </w:tc>
      </w:tr>
      <w:tr w:rsidR="0070394C" w:rsidRPr="0070394C" w14:paraId="1FD57958" w14:textId="77777777" w:rsidTr="0001143E">
        <w:trPr>
          <w:jc w:val="center"/>
        </w:trPr>
        <w:tc>
          <w:tcPr>
            <w:tcW w:w="1241" w:type="dxa"/>
          </w:tcPr>
          <w:p w14:paraId="7BA0FD3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D6.23</w:t>
            </w:r>
          </w:p>
        </w:tc>
        <w:tc>
          <w:tcPr>
            <w:tcW w:w="2930" w:type="dxa"/>
          </w:tcPr>
          <w:p w14:paraId="6A1E428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Single or multiple carrier</w:t>
            </w:r>
          </w:p>
        </w:tc>
        <w:tc>
          <w:tcPr>
            <w:tcW w:w="5686" w:type="dxa"/>
          </w:tcPr>
          <w:p w14:paraId="25EA128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Capable of operating with a single carrier (only) or multiple carriers per operating band, per RAT for all </w:t>
            </w:r>
            <w:r w:rsidRPr="0070394C">
              <w:rPr>
                <w:rFonts w:cs="Arial"/>
                <w:i/>
                <w:color w:val="000000" w:themeColor="text1"/>
                <w:szCs w:val="18"/>
              </w:rPr>
              <w:t>TAB connectors.</w:t>
            </w:r>
          </w:p>
        </w:tc>
      </w:tr>
      <w:tr w:rsidR="0070394C" w:rsidRPr="0070394C" w14:paraId="15227757" w14:textId="77777777" w:rsidTr="0001143E">
        <w:trPr>
          <w:jc w:val="center"/>
        </w:trPr>
        <w:tc>
          <w:tcPr>
            <w:tcW w:w="1241" w:type="dxa"/>
          </w:tcPr>
          <w:p w14:paraId="5B9CF6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D6.24</w:t>
            </w:r>
          </w:p>
        </w:tc>
        <w:tc>
          <w:tcPr>
            <w:tcW w:w="2930" w:type="dxa"/>
          </w:tcPr>
          <w:p w14:paraId="2FABEB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maximum number of supported carriers per band</w:t>
            </w:r>
          </w:p>
        </w:tc>
        <w:tc>
          <w:tcPr>
            <w:tcW w:w="5686" w:type="dxa"/>
          </w:tcPr>
          <w:p w14:paraId="7166F06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number of supported carriers per supported band, made per band, per RAT for all </w:t>
            </w:r>
            <w:r w:rsidRPr="0070394C">
              <w:rPr>
                <w:rFonts w:cs="Arial"/>
                <w:i/>
                <w:color w:val="000000" w:themeColor="text1"/>
                <w:szCs w:val="18"/>
              </w:rPr>
              <w:t>TAB connectors.</w:t>
            </w:r>
          </w:p>
        </w:tc>
      </w:tr>
      <w:tr w:rsidR="0070394C" w:rsidRPr="0070394C" w14:paraId="24CF4841" w14:textId="77777777" w:rsidTr="0001143E">
        <w:trPr>
          <w:jc w:val="center"/>
        </w:trPr>
        <w:tc>
          <w:tcPr>
            <w:tcW w:w="1241" w:type="dxa"/>
          </w:tcPr>
          <w:p w14:paraId="6649144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D6.25</w:t>
            </w:r>
          </w:p>
        </w:tc>
        <w:tc>
          <w:tcPr>
            <w:tcW w:w="2930" w:type="dxa"/>
          </w:tcPr>
          <w:p w14:paraId="1C9ADEA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 xml:space="preserve">Total maximum number of supported carriers </w:t>
            </w:r>
          </w:p>
        </w:tc>
        <w:tc>
          <w:tcPr>
            <w:tcW w:w="5686" w:type="dxa"/>
          </w:tcPr>
          <w:p w14:paraId="7C5D5D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number of supported carriers for all supported bands, declared for every </w:t>
            </w:r>
            <w:r w:rsidRPr="0070394C">
              <w:rPr>
                <w:rFonts w:cs="Arial"/>
                <w:i/>
                <w:color w:val="000000" w:themeColor="text1"/>
                <w:szCs w:val="18"/>
              </w:rPr>
              <w:t>TAB connector.</w:t>
            </w:r>
          </w:p>
        </w:tc>
      </w:tr>
      <w:tr w:rsidR="0070394C" w:rsidRPr="0070394C" w14:paraId="6900FD4A" w14:textId="77777777" w:rsidTr="0001143E">
        <w:trPr>
          <w:jc w:val="center"/>
        </w:trPr>
        <w:tc>
          <w:tcPr>
            <w:tcW w:w="1241" w:type="dxa"/>
          </w:tcPr>
          <w:p w14:paraId="3F139D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D6.26</w:t>
            </w:r>
          </w:p>
        </w:tc>
        <w:tc>
          <w:tcPr>
            <w:tcW w:w="2930" w:type="dxa"/>
          </w:tcPr>
          <w:p w14:paraId="6E9151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for all </w:t>
            </w:r>
            <w:r w:rsidRPr="0070394C">
              <w:rPr>
                <w:rFonts w:cs="Arial"/>
                <w:i/>
                <w:color w:val="000000" w:themeColor="text1"/>
                <w:szCs w:val="18"/>
              </w:rPr>
              <w:t>TAB connectors.</w:t>
            </w:r>
          </w:p>
        </w:tc>
      </w:tr>
      <w:tr w:rsidR="0070394C" w:rsidRPr="0070394C" w14:paraId="6B973432" w14:textId="77777777" w:rsidTr="0001143E">
        <w:trPr>
          <w:jc w:val="center"/>
        </w:trPr>
        <w:tc>
          <w:tcPr>
            <w:tcW w:w="1241" w:type="dxa"/>
          </w:tcPr>
          <w:p w14:paraId="6601E57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D6.27</w:t>
            </w:r>
          </w:p>
        </w:tc>
        <w:tc>
          <w:tcPr>
            <w:tcW w:w="2930" w:type="dxa"/>
          </w:tcPr>
          <w:p w14:paraId="71CDAB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each supported operating band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48EC656A" w14:textId="77777777" w:rsidTr="0001143E">
        <w:trPr>
          <w:jc w:val="center"/>
        </w:trPr>
        <w:tc>
          <w:tcPr>
            <w:tcW w:w="1241" w:type="dxa"/>
          </w:tcPr>
          <w:p w14:paraId="22BA527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D6.28</w:t>
            </w:r>
          </w:p>
        </w:tc>
        <w:tc>
          <w:tcPr>
            <w:tcW w:w="2930" w:type="dxa"/>
          </w:tcPr>
          <w:p w14:paraId="60FB1D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Other band combination multi-band restrictions</w:t>
            </w:r>
          </w:p>
        </w:tc>
        <w:tc>
          <w:tcPr>
            <w:tcW w:w="5686" w:type="dxa"/>
          </w:tcPr>
          <w:p w14:paraId="1CA05D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 any other limitations under simultaneous operation in the declared band combinations (D6.41) for each </w:t>
            </w:r>
            <w:r w:rsidRPr="0070394C">
              <w:rPr>
                <w:rFonts w:cs="Arial"/>
                <w:i/>
                <w:color w:val="000000" w:themeColor="text1"/>
                <w:szCs w:val="18"/>
              </w:rPr>
              <w:t>multi-band TAB connector</w:t>
            </w:r>
            <w:r w:rsidRPr="0070394C">
              <w:rPr>
                <w:rFonts w:cs="Arial"/>
                <w:color w:val="000000" w:themeColor="text1"/>
                <w:szCs w:val="18"/>
              </w:rPr>
              <w:t xml:space="preserve"> which have any impact on the test configuration generation.</w:t>
            </w:r>
          </w:p>
          <w:p w14:paraId="4F38965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For every </w:t>
            </w:r>
            <w:r w:rsidRPr="0070394C">
              <w:rPr>
                <w:rFonts w:cs="Arial"/>
                <w:i/>
                <w:color w:val="000000" w:themeColor="text1"/>
                <w:szCs w:val="18"/>
              </w:rPr>
              <w:t>multi-band TAB connector</w:t>
            </w:r>
            <w:r w:rsidRPr="0070394C">
              <w:rPr>
                <w:rFonts w:cs="Arial"/>
                <w:color w:val="000000" w:themeColor="text1"/>
                <w:szCs w:val="18"/>
              </w:rPr>
              <w:t>.</w:t>
            </w:r>
          </w:p>
        </w:tc>
      </w:tr>
      <w:tr w:rsidR="0070394C" w:rsidRPr="0070394C" w14:paraId="3B115153" w14:textId="77777777" w:rsidTr="0001143E">
        <w:trPr>
          <w:jc w:val="center"/>
        </w:trPr>
        <w:tc>
          <w:tcPr>
            <w:tcW w:w="1241" w:type="dxa"/>
          </w:tcPr>
          <w:p w14:paraId="2FFB7D3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D6.30</w:t>
            </w:r>
          </w:p>
        </w:tc>
        <w:tc>
          <w:tcPr>
            <w:tcW w:w="2930" w:type="dxa"/>
          </w:tcPr>
          <w:p w14:paraId="5E002596" w14:textId="77777777" w:rsidR="005432EB" w:rsidRPr="0070394C" w:rsidRDefault="005432EB" w:rsidP="0001143E">
            <w:pPr>
              <w:pStyle w:val="TAL"/>
              <w:rPr>
                <w:rFonts w:cs="Arial"/>
                <w:color w:val="000000" w:themeColor="text1"/>
                <w:szCs w:val="18"/>
                <w:lang w:eastAsia="ko-KR"/>
              </w:rPr>
            </w:pPr>
            <w:r w:rsidRPr="0070394C">
              <w:rPr>
                <w:rFonts w:cs="Arial"/>
                <w:color w:val="000000" w:themeColor="text1"/>
                <w:szCs w:val="18"/>
              </w:rPr>
              <w:t xml:space="preserve">The rated carrier output power for each </w:t>
            </w:r>
            <w:r w:rsidRPr="0070394C">
              <w:rPr>
                <w:rFonts w:cs="Arial"/>
                <w:i/>
                <w:color w:val="000000" w:themeColor="text1"/>
                <w:szCs w:val="18"/>
              </w:rPr>
              <w:t>TAB connector</w:t>
            </w:r>
            <w:r w:rsidRPr="0070394C">
              <w:rPr>
                <w:rFonts w:cs="Arial"/>
                <w:color w:val="000000" w:themeColor="text1"/>
                <w:szCs w:val="18"/>
                <w:lang w:eastAsia="ko-KR"/>
              </w:rPr>
              <w:t xml:space="preserve"> P</w:t>
            </w:r>
            <w:r w:rsidRPr="0070394C">
              <w:rPr>
                <w:rFonts w:cs="Arial"/>
                <w:color w:val="000000" w:themeColor="text1"/>
                <w:szCs w:val="18"/>
                <w:vertAlign w:val="subscript"/>
                <w:lang w:eastAsia="ko-KR"/>
              </w:rPr>
              <w:t>Rated,c,TABC</w:t>
            </w:r>
          </w:p>
        </w:tc>
        <w:tc>
          <w:tcPr>
            <w:tcW w:w="5686" w:type="dxa"/>
          </w:tcPr>
          <w:p w14:paraId="46AECD9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Rated,c,TABC</w:t>
            </w:r>
            <w:r w:rsidRPr="0070394C">
              <w:rPr>
                <w:rFonts w:cs="Arial"/>
                <w:color w:val="000000" w:themeColor="text1"/>
                <w:szCs w:val="18"/>
              </w:rPr>
              <w:t xml:space="preserve">, is declared per supported operating band, per supported RAT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76C9D067" w14:textId="77777777" w:rsidTr="0001143E">
        <w:trPr>
          <w:jc w:val="center"/>
        </w:trPr>
        <w:tc>
          <w:tcPr>
            <w:tcW w:w="1241" w:type="dxa"/>
          </w:tcPr>
          <w:p w14:paraId="2269BD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D6.31</w:t>
            </w:r>
          </w:p>
        </w:tc>
        <w:tc>
          <w:tcPr>
            <w:tcW w:w="2930" w:type="dxa"/>
          </w:tcPr>
          <w:p w14:paraId="4D9AF4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for contiguous spectrum operation</w:t>
            </w:r>
          </w:p>
        </w:tc>
        <w:tc>
          <w:tcPr>
            <w:tcW w:w="5686" w:type="dxa"/>
          </w:tcPr>
          <w:p w14:paraId="4CA526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 xml:space="preserve">for 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34BE6D5E" w14:textId="77777777" w:rsidTr="0001143E">
        <w:trPr>
          <w:jc w:val="center"/>
        </w:trPr>
        <w:tc>
          <w:tcPr>
            <w:tcW w:w="1241" w:type="dxa"/>
          </w:tcPr>
          <w:p w14:paraId="374CEE8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D6.32</w:t>
            </w:r>
          </w:p>
        </w:tc>
        <w:tc>
          <w:tcPr>
            <w:tcW w:w="2930" w:type="dxa"/>
          </w:tcPr>
          <w:p w14:paraId="1D67E5F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for non-contiguous spectrum operation</w:t>
            </w:r>
          </w:p>
        </w:tc>
        <w:tc>
          <w:tcPr>
            <w:tcW w:w="5686" w:type="dxa"/>
          </w:tcPr>
          <w:p w14:paraId="35EF348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rated carrier output power per </w:t>
            </w:r>
            <w:r w:rsidRPr="0070394C">
              <w:rPr>
                <w:rFonts w:cs="Arial"/>
                <w:i/>
                <w:color w:val="000000" w:themeColor="text1"/>
                <w:szCs w:val="18"/>
              </w:rPr>
              <w:t xml:space="preserve">TAB connector, </w:t>
            </w:r>
            <w:r w:rsidRPr="0070394C">
              <w:rPr>
                <w:rFonts w:cs="Arial"/>
                <w:color w:val="000000" w:themeColor="text1"/>
                <w:szCs w:val="18"/>
              </w:rPr>
              <w:t xml:space="preserve">for non-contiguous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0DC1F424" w14:textId="77777777" w:rsidTr="0001143E">
        <w:trPr>
          <w:jc w:val="center"/>
        </w:trPr>
        <w:tc>
          <w:tcPr>
            <w:tcW w:w="1241" w:type="dxa"/>
          </w:tcPr>
          <w:p w14:paraId="0876789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D6.33</w:t>
            </w:r>
          </w:p>
        </w:tc>
        <w:tc>
          <w:tcPr>
            <w:tcW w:w="2930" w:type="dxa"/>
          </w:tcPr>
          <w:p w14:paraId="43FC9FE8" w14:textId="77777777" w:rsidR="005432EB" w:rsidRPr="0070394C" w:rsidRDefault="005432EB" w:rsidP="0001143E">
            <w:pPr>
              <w:pStyle w:val="TAL"/>
              <w:rPr>
                <w:rFonts w:cs="Arial"/>
                <w:color w:val="000000" w:themeColor="text1"/>
                <w:szCs w:val="18"/>
                <w:lang w:eastAsia="ko-KR"/>
              </w:rPr>
            </w:pPr>
            <w:r w:rsidRPr="0070394C">
              <w:rPr>
                <w:rFonts w:cs="Arial"/>
                <w:color w:val="000000" w:themeColor="text1"/>
                <w:szCs w:val="18"/>
              </w:rPr>
              <w:t xml:space="preserve">The rated output power per RAT for each </w:t>
            </w:r>
            <w:r w:rsidRPr="0070394C">
              <w:rPr>
                <w:rFonts w:cs="Arial"/>
                <w:i/>
                <w:color w:val="000000" w:themeColor="text1"/>
                <w:szCs w:val="18"/>
              </w:rPr>
              <w:t>TAB connector</w:t>
            </w:r>
            <w:r w:rsidRPr="0070394C">
              <w:rPr>
                <w:rFonts w:cs="Arial"/>
                <w:color w:val="000000" w:themeColor="text1"/>
                <w:szCs w:val="18"/>
              </w:rPr>
              <w:t>, P</w:t>
            </w:r>
            <w:r w:rsidRPr="0070394C">
              <w:rPr>
                <w:rFonts w:cs="Arial"/>
                <w:color w:val="000000" w:themeColor="text1"/>
                <w:szCs w:val="18"/>
                <w:vertAlign w:val="subscript"/>
              </w:rPr>
              <w:t>Rated,RAT,TABC</w:t>
            </w:r>
          </w:p>
        </w:tc>
        <w:tc>
          <w:tcPr>
            <w:tcW w:w="5686" w:type="dxa"/>
          </w:tcPr>
          <w:p w14:paraId="4D8F4E7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Rated,RAT,TABC</w:t>
            </w:r>
            <w:r w:rsidRPr="0070394C">
              <w:rPr>
                <w:rFonts w:cs="Arial"/>
                <w:color w:val="000000" w:themeColor="text1"/>
                <w:szCs w:val="18"/>
              </w:rPr>
              <w:t xml:space="preserve"> is declared per supported operating band, per supported RAT for all </w:t>
            </w:r>
            <w:r w:rsidRPr="0070394C">
              <w:rPr>
                <w:rFonts w:cs="Arial"/>
                <w:i/>
                <w:color w:val="000000" w:themeColor="text1"/>
                <w:szCs w:val="18"/>
              </w:rPr>
              <w:t xml:space="preserve">TAB connector(s) </w:t>
            </w:r>
            <w:r w:rsidRPr="0070394C">
              <w:rPr>
                <w:rFonts w:cs="Arial"/>
                <w:color w:val="000000" w:themeColor="text1"/>
                <w:szCs w:val="18"/>
              </w:rPr>
              <w:t>(Note 1, Note 2).</w:t>
            </w:r>
          </w:p>
        </w:tc>
      </w:tr>
      <w:tr w:rsidR="0070394C" w:rsidRPr="0070394C" w14:paraId="2FA8CDD0" w14:textId="77777777" w:rsidTr="0001143E">
        <w:trPr>
          <w:jc w:val="center"/>
        </w:trPr>
        <w:tc>
          <w:tcPr>
            <w:tcW w:w="1241" w:type="dxa"/>
          </w:tcPr>
          <w:p w14:paraId="64BFB2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D6.34</w:t>
            </w:r>
          </w:p>
        </w:tc>
        <w:tc>
          <w:tcPr>
            <w:tcW w:w="2930" w:type="dxa"/>
          </w:tcPr>
          <w:p w14:paraId="292D56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P</w:t>
            </w:r>
            <w:r w:rsidRPr="0070394C">
              <w:rPr>
                <w:rFonts w:cs="Arial"/>
                <w:color w:val="000000" w:themeColor="text1"/>
                <w:szCs w:val="18"/>
                <w:vertAlign w:val="subscript"/>
              </w:rPr>
              <w:t>Rated,t,TABC</w:t>
            </w:r>
          </w:p>
        </w:tc>
        <w:tc>
          <w:tcPr>
            <w:tcW w:w="5686" w:type="dxa"/>
          </w:tcPr>
          <w:p w14:paraId="4B649720" w14:textId="77777777" w:rsidR="005432EB" w:rsidRPr="0070394C" w:rsidRDefault="005432EB" w:rsidP="0001143E">
            <w:pPr>
              <w:pStyle w:val="TAL"/>
              <w:rPr>
                <w:rFonts w:cs="Arial"/>
                <w:i/>
                <w:color w:val="000000" w:themeColor="text1"/>
                <w:szCs w:val="18"/>
              </w:rPr>
            </w:pPr>
            <w:r w:rsidRPr="0070394C">
              <w:rPr>
                <w:rFonts w:cs="Arial"/>
                <w:color w:val="000000" w:themeColor="text1"/>
                <w:szCs w:val="18"/>
              </w:rPr>
              <w:t>The rated total output power P</w:t>
            </w:r>
            <w:r w:rsidRPr="0070394C">
              <w:rPr>
                <w:rFonts w:cs="Arial"/>
                <w:color w:val="000000" w:themeColor="text1"/>
                <w:szCs w:val="18"/>
                <w:vertAlign w:val="subscript"/>
              </w:rPr>
              <w:t xml:space="preserve">Rated,t,TABC </w:t>
            </w:r>
            <w:r w:rsidRPr="0070394C">
              <w:rPr>
                <w:rFonts w:cs="Arial"/>
                <w:color w:val="000000" w:themeColor="text1"/>
                <w:szCs w:val="18"/>
              </w:rPr>
              <w:t xml:space="preserve">is declared for supported operating band,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p w14:paraId="6D068EF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For </w:t>
            </w:r>
            <w:r w:rsidRPr="0070394C">
              <w:rPr>
                <w:rFonts w:cs="Arial"/>
                <w:i/>
                <w:color w:val="000000" w:themeColor="text1"/>
                <w:szCs w:val="18"/>
              </w:rPr>
              <w:t xml:space="preserve">multi-band TAB connectors </w:t>
            </w:r>
            <w:r w:rsidRPr="0070394C">
              <w:rPr>
                <w:rFonts w:cs="Arial"/>
                <w:color w:val="000000" w:themeColor="text1"/>
                <w:szCs w:val="18"/>
              </w:rPr>
              <w:t>P</w:t>
            </w:r>
            <w:r w:rsidRPr="0070394C">
              <w:rPr>
                <w:rFonts w:cs="Arial"/>
                <w:color w:val="000000" w:themeColor="text1"/>
                <w:szCs w:val="18"/>
                <w:vertAlign w:val="subscript"/>
              </w:rPr>
              <w:t>Rated,t,TABC</w:t>
            </w:r>
            <w:r w:rsidRPr="0070394C">
              <w:rPr>
                <w:rFonts w:cs="Arial"/>
                <w:color w:val="000000" w:themeColor="text1"/>
                <w:szCs w:val="18"/>
              </w:rPr>
              <w:t xml:space="preserve"> is declared for each supported band in each supported band combination.</w:t>
            </w:r>
          </w:p>
        </w:tc>
      </w:tr>
      <w:tr w:rsidR="0070394C" w:rsidRPr="0070394C" w14:paraId="781EBAC3" w14:textId="77777777" w:rsidTr="0001143E">
        <w:trPr>
          <w:jc w:val="center"/>
        </w:trPr>
        <w:tc>
          <w:tcPr>
            <w:tcW w:w="1241" w:type="dxa"/>
          </w:tcPr>
          <w:p w14:paraId="79EC841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D6.35</w:t>
            </w:r>
          </w:p>
        </w:tc>
        <w:tc>
          <w:tcPr>
            <w:tcW w:w="2930" w:type="dxa"/>
          </w:tcPr>
          <w:p w14:paraId="01947D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for contiguous spectrum operation</w:t>
            </w:r>
          </w:p>
        </w:tc>
        <w:tc>
          <w:tcPr>
            <w:tcW w:w="5686" w:type="dxa"/>
          </w:tcPr>
          <w:p w14:paraId="3896469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 xml:space="preserve">for 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3674F3A2" w14:textId="77777777" w:rsidTr="0001143E">
        <w:trPr>
          <w:jc w:val="center"/>
        </w:trPr>
        <w:tc>
          <w:tcPr>
            <w:tcW w:w="1241" w:type="dxa"/>
          </w:tcPr>
          <w:p w14:paraId="4DEFC11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D6.36</w:t>
            </w:r>
          </w:p>
        </w:tc>
        <w:tc>
          <w:tcPr>
            <w:tcW w:w="2930" w:type="dxa"/>
          </w:tcPr>
          <w:p w14:paraId="01CEE80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for non-contiguous spectrum operation</w:t>
            </w:r>
          </w:p>
        </w:tc>
        <w:tc>
          <w:tcPr>
            <w:tcW w:w="5686" w:type="dxa"/>
          </w:tcPr>
          <w:p w14:paraId="79A7D3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w:t>
            </w:r>
            <w:r w:rsidRPr="0070394C">
              <w:rPr>
                <w:rFonts w:cs="Arial"/>
                <w:i/>
                <w:color w:val="000000" w:themeColor="text1"/>
                <w:szCs w:val="18"/>
              </w:rPr>
              <w:t xml:space="preserve">rated total output power per TAB connector, </w:t>
            </w:r>
            <w:r w:rsidRPr="0070394C">
              <w:rPr>
                <w:rFonts w:cs="Arial"/>
                <w:color w:val="000000" w:themeColor="text1"/>
                <w:szCs w:val="18"/>
              </w:rPr>
              <w:t xml:space="preserve">for non-contiguous spectrum operation. Declared for each supported operational band and CS, for all </w:t>
            </w:r>
            <w:r w:rsidRPr="0070394C">
              <w:rPr>
                <w:rFonts w:cs="Arial"/>
                <w:i/>
                <w:color w:val="000000" w:themeColor="text1"/>
                <w:szCs w:val="18"/>
              </w:rPr>
              <w:t xml:space="preserve">TAB connectors </w:t>
            </w:r>
            <w:r w:rsidRPr="0070394C">
              <w:rPr>
                <w:rFonts w:cs="Arial"/>
                <w:color w:val="000000" w:themeColor="text1"/>
                <w:szCs w:val="18"/>
              </w:rPr>
              <w:t>(Note 1, Note 2)</w:t>
            </w:r>
            <w:r w:rsidRPr="0070394C">
              <w:rPr>
                <w:rFonts w:cs="Arial"/>
                <w:i/>
                <w:color w:val="000000" w:themeColor="text1"/>
                <w:szCs w:val="18"/>
              </w:rPr>
              <w:t>.</w:t>
            </w:r>
          </w:p>
        </w:tc>
      </w:tr>
      <w:tr w:rsidR="0070394C" w:rsidRPr="0070394C" w14:paraId="724D1217" w14:textId="77777777" w:rsidTr="0001143E">
        <w:trPr>
          <w:jc w:val="center"/>
        </w:trPr>
        <w:tc>
          <w:tcPr>
            <w:tcW w:w="1241" w:type="dxa"/>
          </w:tcPr>
          <w:p w14:paraId="3FB3530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D6.37</w:t>
            </w:r>
          </w:p>
        </w:tc>
        <w:tc>
          <w:tcPr>
            <w:tcW w:w="2930" w:type="dxa"/>
          </w:tcPr>
          <w:p w14:paraId="5D8466AA" w14:textId="77777777" w:rsidR="005432EB" w:rsidRPr="0070394C" w:rsidRDefault="005432EB" w:rsidP="0001143E">
            <w:pPr>
              <w:pStyle w:val="TAL"/>
              <w:rPr>
                <w:rFonts w:eastAsia="MS Mincho" w:cs="Arial"/>
                <w:iCs/>
                <w:color w:val="000000" w:themeColor="text1"/>
                <w:szCs w:val="18"/>
                <w:lang w:eastAsia="ja-JP"/>
              </w:rPr>
            </w:pPr>
            <w:r w:rsidRPr="0070394C">
              <w:rPr>
                <w:rFonts w:cs="Arial"/>
                <w:color w:val="000000" w:themeColor="text1"/>
                <w:szCs w:val="18"/>
              </w:rPr>
              <w:t xml:space="preserve">The rated multi-band total output power per </w:t>
            </w:r>
            <w:r w:rsidRPr="0070394C">
              <w:rPr>
                <w:rFonts w:cs="Arial"/>
                <w:i/>
                <w:color w:val="000000" w:themeColor="text1"/>
                <w:szCs w:val="18"/>
              </w:rPr>
              <w:t>TAB connector</w:t>
            </w:r>
            <w:r w:rsidRPr="0070394C">
              <w:rPr>
                <w:rFonts w:cs="Arial"/>
                <w:color w:val="000000" w:themeColor="text1"/>
                <w:szCs w:val="18"/>
              </w:rPr>
              <w:t>, P</w:t>
            </w:r>
            <w:r w:rsidRPr="0070394C">
              <w:rPr>
                <w:rFonts w:cs="Arial"/>
                <w:color w:val="000000" w:themeColor="text1"/>
                <w:szCs w:val="18"/>
                <w:vertAlign w:val="subscript"/>
              </w:rPr>
              <w:t>Rated,MB,TABC</w:t>
            </w:r>
          </w:p>
        </w:tc>
        <w:tc>
          <w:tcPr>
            <w:tcW w:w="5686" w:type="dxa"/>
          </w:tcPr>
          <w:p w14:paraId="3B637A0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The rated multi-band total output power (P</w:t>
            </w:r>
            <w:r w:rsidRPr="0070394C">
              <w:rPr>
                <w:rFonts w:cs="Arial"/>
                <w:color w:val="000000" w:themeColor="text1"/>
                <w:szCs w:val="18"/>
                <w:vertAlign w:val="subscript"/>
              </w:rPr>
              <w:t>Rated,MB,TABC</w:t>
            </w:r>
            <w:r w:rsidRPr="0070394C">
              <w:rPr>
                <w:rFonts w:cs="Arial"/>
                <w:color w:val="000000" w:themeColor="text1"/>
                <w:szCs w:val="18"/>
              </w:rPr>
              <w:t xml:space="preserve">), declared for all declared operating band combinations for every </w:t>
            </w:r>
            <w:r w:rsidRPr="0070394C">
              <w:rPr>
                <w:rFonts w:cs="Arial"/>
                <w:i/>
                <w:color w:val="000000" w:themeColor="text1"/>
                <w:szCs w:val="18"/>
              </w:rPr>
              <w:t>multi-band TAB connector</w:t>
            </w:r>
            <w:r w:rsidRPr="0070394C">
              <w:rPr>
                <w:rFonts w:cs="Arial"/>
                <w:color w:val="000000" w:themeColor="text1"/>
                <w:szCs w:val="18"/>
              </w:rPr>
              <w:t>.</w:t>
            </w:r>
            <w:r w:rsidRPr="0070394C">
              <w:rPr>
                <w:rFonts w:cs="Arial"/>
                <w:i/>
                <w:color w:val="000000" w:themeColor="text1"/>
                <w:szCs w:val="18"/>
              </w:rPr>
              <w:t xml:space="preserve"> </w:t>
            </w:r>
            <w:r w:rsidRPr="0070394C">
              <w:rPr>
                <w:rFonts w:cs="Arial"/>
                <w:color w:val="000000" w:themeColor="text1"/>
                <w:szCs w:val="18"/>
              </w:rPr>
              <w:t>(Note 1, Note 2)</w:t>
            </w:r>
          </w:p>
        </w:tc>
      </w:tr>
      <w:tr w:rsidR="0070394C" w:rsidRPr="0070394C" w14:paraId="23874931" w14:textId="77777777" w:rsidTr="0001143E">
        <w:trPr>
          <w:jc w:val="center"/>
        </w:trPr>
        <w:tc>
          <w:tcPr>
            <w:tcW w:w="1241" w:type="dxa"/>
          </w:tcPr>
          <w:p w14:paraId="11BBFB5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D6.38</w:t>
            </w:r>
          </w:p>
        </w:tc>
        <w:tc>
          <w:tcPr>
            <w:tcW w:w="2930" w:type="dxa"/>
          </w:tcPr>
          <w:p w14:paraId="73A6CDC3" w14:textId="77777777" w:rsidR="005432EB" w:rsidRPr="0070394C" w:rsidRDefault="005432EB" w:rsidP="0001143E">
            <w:pPr>
              <w:pStyle w:val="TAL"/>
              <w:rPr>
                <w:rFonts w:cs="Arial"/>
                <w:color w:val="000000" w:themeColor="text1"/>
                <w:szCs w:val="18"/>
              </w:rPr>
            </w:pPr>
            <w:r w:rsidRPr="0070394C">
              <w:rPr>
                <w:rFonts w:eastAsia="MS Mincho" w:cs="Arial"/>
                <w:iCs/>
                <w:color w:val="000000" w:themeColor="text1"/>
                <w:szCs w:val="18"/>
                <w:lang w:eastAsia="ja-JP"/>
              </w:rPr>
              <w:t>N</w:t>
            </w:r>
            <w:r w:rsidRPr="0070394C">
              <w:rPr>
                <w:rFonts w:eastAsia="MS Mincho" w:cs="Arial"/>
                <w:iCs/>
                <w:color w:val="000000" w:themeColor="text1"/>
                <w:szCs w:val="18"/>
                <w:vertAlign w:val="subscript"/>
                <w:lang w:eastAsia="ja-JP"/>
              </w:rPr>
              <w:t>cells</w:t>
            </w:r>
          </w:p>
        </w:tc>
        <w:tc>
          <w:tcPr>
            <w:tcW w:w="5686" w:type="dxa"/>
          </w:tcPr>
          <w:p w14:paraId="6130ADC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Number corresponding to the minimum number of cells that can be transmitted by an AAS BS in a particular band with transmission on all </w:t>
            </w:r>
            <w:r w:rsidRPr="0070394C">
              <w:rPr>
                <w:rFonts w:cs="Arial"/>
                <w:i/>
                <w:color w:val="000000" w:themeColor="text1"/>
                <w:szCs w:val="18"/>
              </w:rPr>
              <w:t>TAB connectors</w:t>
            </w:r>
            <w:r w:rsidRPr="0070394C">
              <w:rPr>
                <w:rFonts w:cs="Arial"/>
                <w:color w:val="000000" w:themeColor="text1"/>
                <w:szCs w:val="18"/>
              </w:rPr>
              <w:t xml:space="preserve"> supporting the operating band. </w:t>
            </w:r>
          </w:p>
        </w:tc>
      </w:tr>
      <w:tr w:rsidR="0070394C" w:rsidRPr="0070394C" w14:paraId="5727A642" w14:textId="77777777" w:rsidTr="0001143E">
        <w:trPr>
          <w:jc w:val="center"/>
        </w:trPr>
        <w:tc>
          <w:tcPr>
            <w:tcW w:w="1241" w:type="dxa"/>
          </w:tcPr>
          <w:p w14:paraId="180FA2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D6.39</w:t>
            </w:r>
          </w:p>
        </w:tc>
        <w:tc>
          <w:tcPr>
            <w:tcW w:w="2930" w:type="dxa"/>
          </w:tcPr>
          <w:p w14:paraId="2AD9460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Maximum supported power difference between carriers</w:t>
            </w:r>
          </w:p>
        </w:tc>
        <w:tc>
          <w:tcPr>
            <w:tcW w:w="5686" w:type="dxa"/>
          </w:tcPr>
          <w:p w14:paraId="6C60C30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Maximum supported power difference between carriers in each supported operating band, for all </w:t>
            </w:r>
            <w:r w:rsidRPr="0070394C">
              <w:rPr>
                <w:rFonts w:cs="Arial"/>
                <w:i/>
                <w:color w:val="000000" w:themeColor="text1"/>
                <w:szCs w:val="18"/>
              </w:rPr>
              <w:t>TAB connector(s).</w:t>
            </w:r>
          </w:p>
        </w:tc>
      </w:tr>
      <w:tr w:rsidR="0070394C" w:rsidRPr="0070394C" w14:paraId="666A60BF" w14:textId="77777777" w:rsidTr="0001143E">
        <w:trPr>
          <w:jc w:val="center"/>
        </w:trPr>
        <w:tc>
          <w:tcPr>
            <w:tcW w:w="1241" w:type="dxa"/>
          </w:tcPr>
          <w:p w14:paraId="2722186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D6.40</w:t>
            </w:r>
          </w:p>
        </w:tc>
        <w:tc>
          <w:tcPr>
            <w:tcW w:w="2930" w:type="dxa"/>
          </w:tcPr>
          <w:p w14:paraId="620F0CD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Maximum supported power difference between carriers in different operating bands</w:t>
            </w:r>
          </w:p>
        </w:tc>
        <w:tc>
          <w:tcPr>
            <w:tcW w:w="5686" w:type="dxa"/>
          </w:tcPr>
          <w:p w14:paraId="766D9E9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Supported power difference between any two carriers in any two different supported operating bands</w:t>
            </w:r>
            <w:r w:rsidRPr="0070394C">
              <w:rPr>
                <w:rFonts w:cs="Arial"/>
                <w:color w:val="000000" w:themeColor="text1"/>
                <w:szCs w:val="18"/>
              </w:rPr>
              <w:t xml:space="preserve">, for all declared operating band combination for every </w:t>
            </w:r>
            <w:r w:rsidRPr="0070394C">
              <w:rPr>
                <w:rFonts w:cs="Arial"/>
                <w:i/>
                <w:color w:val="000000" w:themeColor="text1"/>
                <w:szCs w:val="18"/>
              </w:rPr>
              <w:t>multi-band TAB connector(s)..</w:t>
            </w:r>
          </w:p>
        </w:tc>
      </w:tr>
      <w:tr w:rsidR="0070394C" w:rsidRPr="0070394C" w14:paraId="352A1FA2" w14:textId="77777777" w:rsidTr="0001143E">
        <w:trPr>
          <w:jc w:val="center"/>
        </w:trPr>
        <w:tc>
          <w:tcPr>
            <w:tcW w:w="1241" w:type="dxa"/>
          </w:tcPr>
          <w:p w14:paraId="1A0E615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D6.41</w:t>
            </w:r>
          </w:p>
        </w:tc>
        <w:tc>
          <w:tcPr>
            <w:tcW w:w="2930" w:type="dxa"/>
          </w:tcPr>
          <w:p w14:paraId="34B849C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AAS BS operating band combination support</w:t>
            </w:r>
          </w:p>
        </w:tc>
        <w:tc>
          <w:tcPr>
            <w:tcW w:w="5686" w:type="dxa"/>
          </w:tcPr>
          <w:p w14:paraId="1CF3199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List of operational bands combinations supported by the AAS BS.</w:t>
            </w:r>
          </w:p>
        </w:tc>
      </w:tr>
      <w:tr w:rsidR="0070394C" w:rsidRPr="0070394C" w14:paraId="7C4358EE" w14:textId="77777777" w:rsidTr="0001143E">
        <w:trPr>
          <w:jc w:val="center"/>
        </w:trPr>
        <w:tc>
          <w:tcPr>
            <w:tcW w:w="1241" w:type="dxa"/>
          </w:tcPr>
          <w:p w14:paraId="2C0C58E7"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D6.42</w:t>
            </w:r>
          </w:p>
        </w:tc>
        <w:tc>
          <w:tcPr>
            <w:tcW w:w="2930" w:type="dxa"/>
          </w:tcPr>
          <w:p w14:paraId="70BB619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Total number of supported carriers for the declared band combinations (D6.41) of the AAS BS.</w:t>
            </w:r>
          </w:p>
        </w:tc>
      </w:tr>
      <w:tr w:rsidR="0070394C" w:rsidRPr="0070394C" w14:paraId="49078C5E" w14:textId="77777777" w:rsidTr="0001143E">
        <w:trPr>
          <w:jc w:val="center"/>
        </w:trPr>
        <w:tc>
          <w:tcPr>
            <w:tcW w:w="1241" w:type="dxa"/>
          </w:tcPr>
          <w:p w14:paraId="3EB7A3F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D6.43</w:t>
            </w:r>
          </w:p>
        </w:tc>
        <w:tc>
          <w:tcPr>
            <w:tcW w:w="2930" w:type="dxa"/>
          </w:tcPr>
          <w:p w14:paraId="2619033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Intra-system interfering signal </w:t>
            </w:r>
            <w:r w:rsidRPr="0070394C">
              <w:rPr>
                <w:rFonts w:cs="Arial"/>
                <w:i/>
                <w:color w:val="000000" w:themeColor="text1"/>
                <w:szCs w:val="18"/>
              </w:rPr>
              <w:t>TAB connector</w:t>
            </w:r>
            <w:r w:rsidRPr="0070394C">
              <w:rPr>
                <w:rFonts w:cs="Arial"/>
                <w:color w:val="000000" w:themeColor="text1"/>
                <w:szCs w:val="18"/>
              </w:rPr>
              <w:t xml:space="preserve"> declaration list</w:t>
            </w:r>
          </w:p>
        </w:tc>
        <w:tc>
          <w:tcPr>
            <w:tcW w:w="5686" w:type="dxa"/>
          </w:tcPr>
          <w:p w14:paraId="289DCE7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w:t>
            </w:r>
            <w:r w:rsidRPr="0070394C">
              <w:rPr>
                <w:rFonts w:cs="Arial"/>
                <w:i/>
                <w:color w:val="000000" w:themeColor="text1"/>
                <w:szCs w:val="18"/>
              </w:rPr>
              <w:t>TAB connectors</w:t>
            </w:r>
            <w:r w:rsidRPr="0070394C">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70394C" w:rsidRPr="0070394C" w14:paraId="353D770B" w14:textId="77777777" w:rsidTr="0001143E">
        <w:trPr>
          <w:jc w:val="center"/>
        </w:trPr>
        <w:tc>
          <w:tcPr>
            <w:tcW w:w="1241" w:type="dxa"/>
          </w:tcPr>
          <w:p w14:paraId="41A0CEC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D6.44</w:t>
            </w:r>
          </w:p>
        </w:tc>
        <w:tc>
          <w:tcPr>
            <w:tcW w:w="2930" w:type="dxa"/>
          </w:tcPr>
          <w:p w14:paraId="5128D5C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Intra-system interfering signal level</w:t>
            </w:r>
          </w:p>
        </w:tc>
        <w:tc>
          <w:tcPr>
            <w:tcW w:w="5686" w:type="dxa"/>
          </w:tcPr>
          <w:p w14:paraId="269ECD7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interfering signal level in dBm per </w:t>
            </w:r>
            <w:r w:rsidRPr="0070394C">
              <w:rPr>
                <w:rFonts w:cs="Arial"/>
                <w:i/>
                <w:color w:val="000000" w:themeColor="text1"/>
                <w:szCs w:val="18"/>
              </w:rPr>
              <w:t>TAB connector</w:t>
            </w:r>
            <w:r w:rsidRPr="0070394C">
              <w:rPr>
                <w:rFonts w:cs="Arial"/>
                <w:color w:val="000000" w:themeColor="text1"/>
                <w:szCs w:val="18"/>
              </w:rPr>
              <w:t xml:space="preserve"> declared for each supported operational band, for all </w:t>
            </w:r>
            <w:r w:rsidRPr="0070394C">
              <w:rPr>
                <w:rFonts w:cs="Arial"/>
                <w:i/>
                <w:color w:val="000000" w:themeColor="text1"/>
                <w:szCs w:val="18"/>
              </w:rPr>
              <w:t>TAB connectors</w:t>
            </w:r>
            <w:r w:rsidRPr="0070394C">
              <w:rPr>
                <w:rFonts w:cs="Arial"/>
                <w:color w:val="000000" w:themeColor="text1"/>
                <w:szCs w:val="18"/>
              </w:rPr>
              <w:t xml:space="preserve"> covered by D6.43.</w:t>
            </w:r>
          </w:p>
        </w:tc>
      </w:tr>
      <w:tr w:rsidR="0070394C" w:rsidRPr="0070394C" w14:paraId="37D7FA51" w14:textId="77777777" w:rsidTr="0001143E">
        <w:trPr>
          <w:jc w:val="center"/>
        </w:trPr>
        <w:tc>
          <w:tcPr>
            <w:tcW w:w="1241" w:type="dxa"/>
          </w:tcPr>
          <w:p w14:paraId="120CC3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D6.45</w:t>
            </w:r>
          </w:p>
        </w:tc>
        <w:tc>
          <w:tcPr>
            <w:tcW w:w="2930" w:type="dxa"/>
          </w:tcPr>
          <w:p w14:paraId="0EC445C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P-CPICH transmission group(s)</w:t>
            </w:r>
          </w:p>
        </w:tc>
        <w:tc>
          <w:tcPr>
            <w:tcW w:w="5686" w:type="dxa"/>
          </w:tcPr>
          <w:p w14:paraId="1AB549A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P-CPICH. Declared per operating band, UTRA FDD only.</w:t>
            </w:r>
          </w:p>
        </w:tc>
      </w:tr>
      <w:tr w:rsidR="0070394C" w:rsidRPr="0070394C" w14:paraId="5648BC4F" w14:textId="77777777" w:rsidTr="0001143E">
        <w:trPr>
          <w:jc w:val="center"/>
        </w:trPr>
        <w:tc>
          <w:tcPr>
            <w:tcW w:w="1241" w:type="dxa"/>
          </w:tcPr>
          <w:p w14:paraId="73AABD0E" w14:textId="77777777"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D6.48</w:t>
            </w:r>
          </w:p>
        </w:tc>
        <w:tc>
          <w:tcPr>
            <w:tcW w:w="2930" w:type="dxa"/>
          </w:tcPr>
          <w:p w14:paraId="7823B4CC" w14:textId="77777777"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CCPCH transmission group(s)</w:t>
            </w:r>
          </w:p>
        </w:tc>
        <w:tc>
          <w:tcPr>
            <w:tcW w:w="5686" w:type="dxa"/>
          </w:tcPr>
          <w:p w14:paraId="14349279" w14:textId="77777777" w:rsidR="007D061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CCPCH.</w:t>
            </w:r>
          </w:p>
          <w:p w14:paraId="6E0F2699" w14:textId="3FE3DD2F" w:rsidR="005432EB" w:rsidRPr="0070394C" w:rsidRDefault="005432EB" w:rsidP="0001143E">
            <w:pPr>
              <w:pStyle w:val="TAL"/>
              <w:keepNext w:val="0"/>
              <w:keepLines w:val="0"/>
              <w:rPr>
                <w:rFonts w:cs="Arial"/>
                <w:color w:val="000000" w:themeColor="text1"/>
                <w:szCs w:val="18"/>
              </w:rPr>
            </w:pPr>
            <w:r w:rsidRPr="0070394C">
              <w:rPr>
                <w:rFonts w:cs="Arial"/>
                <w:color w:val="000000" w:themeColor="text1"/>
                <w:szCs w:val="18"/>
              </w:rPr>
              <w:t>Declared per operating band, UTRA TDD only</w:t>
            </w:r>
          </w:p>
        </w:tc>
      </w:tr>
      <w:tr w:rsidR="0070394C" w:rsidRPr="0070394C" w14:paraId="5B4B75C4" w14:textId="77777777" w:rsidTr="0001143E">
        <w:trPr>
          <w:jc w:val="center"/>
        </w:trPr>
        <w:tc>
          <w:tcPr>
            <w:tcW w:w="1241" w:type="dxa"/>
          </w:tcPr>
          <w:p w14:paraId="3F6CFEF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D6.51</w:t>
            </w:r>
          </w:p>
        </w:tc>
        <w:tc>
          <w:tcPr>
            <w:tcW w:w="2930" w:type="dxa"/>
          </w:tcPr>
          <w:p w14:paraId="537D07A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MIMO support.</w:t>
            </w:r>
          </w:p>
        </w:tc>
        <w:tc>
          <w:tcPr>
            <w:tcW w:w="5686" w:type="dxa"/>
          </w:tcPr>
          <w:p w14:paraId="7E9BF3B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Number of 'antennas' supported by the UTRA FDD MIMO mode (i.e. 2 or 4).</w:t>
            </w:r>
          </w:p>
          <w:p w14:paraId="3FE200C9" w14:textId="1D2D256B"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The concept of "antenna 2", "antenna 3" and "antenna 4" is described in </w:t>
            </w:r>
            <w:r w:rsidR="007D061B" w:rsidRPr="0070394C">
              <w:rPr>
                <w:rFonts w:cs="Arial"/>
                <w:color w:val="000000" w:themeColor="text1"/>
                <w:szCs w:val="18"/>
              </w:rPr>
              <w:t>TS 2</w:t>
            </w:r>
            <w:r w:rsidRPr="0070394C">
              <w:rPr>
                <w:rFonts w:cs="Arial"/>
                <w:color w:val="000000" w:themeColor="text1"/>
                <w:szCs w:val="18"/>
              </w:rPr>
              <w:t>5.104</w:t>
            </w:r>
            <w:r w:rsidR="007D061B" w:rsidRPr="0070394C">
              <w:rPr>
                <w:rFonts w:cs="Arial"/>
                <w:color w:val="000000" w:themeColor="text1"/>
                <w:szCs w:val="18"/>
              </w:rPr>
              <w:t> [</w:t>
            </w:r>
            <w:r w:rsidRPr="0070394C">
              <w:rPr>
                <w:rFonts w:cs="Arial"/>
                <w:color w:val="000000" w:themeColor="text1"/>
                <w:szCs w:val="18"/>
              </w:rPr>
              <w:t>2].</w:t>
            </w:r>
          </w:p>
          <w:p w14:paraId="5C44ED2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per operating band, UTRA FDD only.</w:t>
            </w:r>
          </w:p>
        </w:tc>
      </w:tr>
      <w:tr w:rsidR="0070394C" w:rsidRPr="0070394C" w14:paraId="2EB2B54E" w14:textId="77777777" w:rsidTr="0001143E">
        <w:trPr>
          <w:jc w:val="center"/>
        </w:trPr>
        <w:tc>
          <w:tcPr>
            <w:tcW w:w="1241" w:type="dxa"/>
          </w:tcPr>
          <w:p w14:paraId="78F1D6A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D6.52</w:t>
            </w:r>
          </w:p>
        </w:tc>
        <w:tc>
          <w:tcPr>
            <w:tcW w:w="2930" w:type="dxa"/>
          </w:tcPr>
          <w:p w14:paraId="70C5184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S-CPICH transmission group(s)</w:t>
            </w:r>
          </w:p>
        </w:tc>
        <w:tc>
          <w:tcPr>
            <w:tcW w:w="5686" w:type="dxa"/>
          </w:tcPr>
          <w:p w14:paraId="5440C0B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S-CPICH for each of the 'antennas' declared in D6.49</w:t>
            </w:r>
          </w:p>
          <w:p w14:paraId="532F235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For UTRA FDD AAS BS operating only "antenna 1" and "antenna 2", mapping for 'antenna 2' is declared.</w:t>
            </w:r>
          </w:p>
          <w:p w14:paraId="526BDD8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per operating band, UTRA FDD only.</w:t>
            </w:r>
          </w:p>
          <w:p w14:paraId="7A912E86" w14:textId="77777777" w:rsidR="005432EB" w:rsidRPr="0070394C" w:rsidRDefault="005432EB" w:rsidP="0001143E">
            <w:pPr>
              <w:pStyle w:val="TAN"/>
              <w:rPr>
                <w:rFonts w:cs="Arial"/>
                <w:color w:val="000000" w:themeColor="text1"/>
                <w:szCs w:val="18"/>
              </w:rPr>
            </w:pPr>
            <w:r w:rsidRPr="0070394C">
              <w:rPr>
                <w:color w:val="000000" w:themeColor="text1"/>
              </w:rPr>
              <w:t>NOTE:</w:t>
            </w:r>
            <w:r w:rsidRPr="0070394C">
              <w:rPr>
                <w:color w:val="000000" w:themeColor="text1"/>
              </w:rPr>
              <w:tab/>
              <w:t>Mapping for "antenna 1" is the same as D6.45.</w:t>
            </w:r>
          </w:p>
        </w:tc>
      </w:tr>
      <w:tr w:rsidR="0070394C" w:rsidRPr="0070394C" w14:paraId="3B86E523" w14:textId="77777777" w:rsidTr="0001143E">
        <w:trPr>
          <w:jc w:val="center"/>
        </w:trPr>
        <w:tc>
          <w:tcPr>
            <w:tcW w:w="1241" w:type="dxa"/>
          </w:tcPr>
          <w:p w14:paraId="18E237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D6.54</w:t>
            </w:r>
          </w:p>
        </w:tc>
        <w:tc>
          <w:tcPr>
            <w:tcW w:w="2930" w:type="dxa"/>
          </w:tcPr>
          <w:p w14:paraId="396871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DL RS transmission groups</w:t>
            </w:r>
          </w:p>
        </w:tc>
        <w:tc>
          <w:tcPr>
            <w:tcW w:w="5686" w:type="dxa"/>
          </w:tcPr>
          <w:p w14:paraId="76DDF18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Groups of </w:t>
            </w:r>
            <w:r w:rsidRPr="0070394C">
              <w:rPr>
                <w:rFonts w:cs="Arial"/>
                <w:i/>
                <w:color w:val="000000" w:themeColor="text1"/>
                <w:szCs w:val="18"/>
              </w:rPr>
              <w:t>TAB connectors</w:t>
            </w:r>
            <w:r w:rsidRPr="0070394C">
              <w:rPr>
                <w:rFonts w:cs="Arial"/>
                <w:color w:val="000000" w:themeColor="text1"/>
                <w:szCs w:val="18"/>
              </w:rPr>
              <w:t xml:space="preserve"> which are declared to transmit the DL RS. Declared per operating band, E-UTRA only.</w:t>
            </w:r>
          </w:p>
        </w:tc>
      </w:tr>
      <w:tr w:rsidR="0070394C" w:rsidRPr="0070394C" w14:paraId="70CA33B4" w14:textId="77777777" w:rsidTr="0001143E">
        <w:trPr>
          <w:jc w:val="center"/>
        </w:trPr>
        <w:tc>
          <w:tcPr>
            <w:tcW w:w="1241" w:type="dxa"/>
          </w:tcPr>
          <w:p w14:paraId="4111528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D6.57</w:t>
            </w:r>
          </w:p>
        </w:tc>
        <w:tc>
          <w:tcPr>
            <w:tcW w:w="2930" w:type="dxa"/>
          </w:tcPr>
          <w:p w14:paraId="50988EB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w:t>
            </w:r>
            <w:r w:rsidRPr="0070394C">
              <w:rPr>
                <w:rFonts w:cs="Arial"/>
                <w:color w:val="000000" w:themeColor="text1"/>
                <w:szCs w:val="18"/>
              </w:rPr>
              <w:tab/>
              <w:t>Inner loop power control dynamic range</w:t>
            </w:r>
          </w:p>
        </w:tc>
        <w:tc>
          <w:tcPr>
            <w:tcW w:w="5686" w:type="dxa"/>
          </w:tcPr>
          <w:p w14:paraId="07A8C6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Power control dynamic range for UTRA inner loop power control. Declared for each supported operating band, for all </w:t>
            </w:r>
            <w:r w:rsidRPr="0070394C">
              <w:rPr>
                <w:rFonts w:cs="Arial"/>
                <w:i/>
                <w:color w:val="000000" w:themeColor="text1"/>
                <w:szCs w:val="18"/>
              </w:rPr>
              <w:t xml:space="preserve">TAB connector(s). </w:t>
            </w:r>
            <w:r w:rsidRPr="0070394C">
              <w:rPr>
                <w:rFonts w:cs="Arial"/>
                <w:color w:val="000000" w:themeColor="text1"/>
                <w:szCs w:val="18"/>
              </w:rPr>
              <w:t>UTRA only.</w:t>
            </w:r>
          </w:p>
        </w:tc>
      </w:tr>
      <w:tr w:rsidR="0070394C" w:rsidRPr="0070394C" w14:paraId="4C543BB9" w14:textId="77777777" w:rsidTr="0001143E">
        <w:trPr>
          <w:jc w:val="center"/>
        </w:trPr>
        <w:tc>
          <w:tcPr>
            <w:tcW w:w="1241" w:type="dxa"/>
          </w:tcPr>
          <w:p w14:paraId="182E71E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D6.58</w:t>
            </w:r>
          </w:p>
        </w:tc>
        <w:tc>
          <w:tcPr>
            <w:tcW w:w="2930" w:type="dxa"/>
          </w:tcPr>
          <w:p w14:paraId="48D4B2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TAE groups</w:t>
            </w:r>
          </w:p>
        </w:tc>
        <w:tc>
          <w:tcPr>
            <w:tcW w:w="5686" w:type="dxa"/>
          </w:tcPr>
          <w:p w14:paraId="22C9898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Set of declared </w:t>
            </w:r>
            <w:r w:rsidRPr="0070394C">
              <w:rPr>
                <w:rFonts w:cs="Arial"/>
                <w:i/>
                <w:color w:val="000000" w:themeColor="text1"/>
                <w:szCs w:val="18"/>
              </w:rPr>
              <w:t>TAB connector beam forming groups</w:t>
            </w:r>
            <w:r w:rsidRPr="0070394C">
              <w:rPr>
                <w:rFonts w:cs="Arial"/>
                <w:color w:val="000000" w:themeColor="text1"/>
                <w:szCs w:val="18"/>
              </w:rPr>
              <w:t xml:space="preserve"> on which the TAE requirements apply.</w:t>
            </w:r>
          </w:p>
          <w:p w14:paraId="28AD80B8" w14:textId="77777777" w:rsidR="005432EB" w:rsidRPr="0070394C" w:rsidRDefault="005432EB" w:rsidP="0001143E">
            <w:pPr>
              <w:pStyle w:val="TAL"/>
              <w:rPr>
                <w:rFonts w:cs="Arial"/>
                <w:color w:val="000000" w:themeColor="text1"/>
              </w:rPr>
            </w:pPr>
            <w:r w:rsidRPr="0070394C">
              <w:rPr>
                <w:rFonts w:cs="Arial"/>
                <w:i/>
                <w:color w:val="000000" w:themeColor="text1"/>
              </w:rPr>
              <w:t>All TAB connectors</w:t>
            </w:r>
            <w:r w:rsidRPr="0070394C">
              <w:rPr>
                <w:rFonts w:cs="Arial"/>
                <w:color w:val="000000" w:themeColor="text1"/>
              </w:rPr>
              <w:t xml:space="preserve"> belong to at least 1 </w:t>
            </w:r>
            <w:r w:rsidRPr="0070394C">
              <w:rPr>
                <w:rFonts w:cs="Arial"/>
                <w:i/>
                <w:color w:val="000000" w:themeColor="text1"/>
                <w:szCs w:val="18"/>
              </w:rPr>
              <w:t>TAB connector beam forming group</w:t>
            </w:r>
            <w:r w:rsidRPr="0070394C">
              <w:rPr>
                <w:rFonts w:cs="Arial"/>
                <w:color w:val="000000" w:themeColor="text1"/>
              </w:rPr>
              <w:t xml:space="preserve"> (even if it's a </w:t>
            </w:r>
            <w:r w:rsidRPr="0070394C">
              <w:rPr>
                <w:rFonts w:cs="Arial"/>
                <w:i/>
                <w:color w:val="000000" w:themeColor="text1"/>
                <w:szCs w:val="18"/>
              </w:rPr>
              <w:t>TAB connector beam forming group</w:t>
            </w:r>
            <w:r w:rsidRPr="0070394C">
              <w:rPr>
                <w:rFonts w:cs="Arial"/>
                <w:color w:val="000000" w:themeColor="text1"/>
              </w:rPr>
              <w:t xml:space="preserve"> consisting of 1 connector).</w:t>
            </w:r>
          </w:p>
          <w:p w14:paraId="232FDEAC" w14:textId="77777777" w:rsidR="005432EB" w:rsidRPr="0070394C" w:rsidRDefault="005432EB" w:rsidP="0001143E">
            <w:pPr>
              <w:pStyle w:val="TAL"/>
              <w:rPr>
                <w:rFonts w:cs="Arial"/>
                <w:color w:val="000000" w:themeColor="text1"/>
              </w:rPr>
            </w:pPr>
            <w:r w:rsidRPr="0070394C">
              <w:rPr>
                <w:rFonts w:cs="Arial"/>
                <w:color w:val="000000" w:themeColor="text1"/>
              </w:rPr>
              <w:t xml:space="preserve">The smallest possible number of </w:t>
            </w:r>
            <w:r w:rsidRPr="0070394C">
              <w:rPr>
                <w:rFonts w:cs="Arial"/>
                <w:i/>
                <w:color w:val="000000" w:themeColor="text1"/>
                <w:szCs w:val="18"/>
              </w:rPr>
              <w:t>TAB connector beam forming groups</w:t>
            </w:r>
            <w:r w:rsidRPr="0070394C">
              <w:rPr>
                <w:rFonts w:cs="Arial"/>
                <w:color w:val="000000" w:themeColor="text1"/>
              </w:rPr>
              <w:t xml:space="preserve"> need to be declared such that there is no </w:t>
            </w:r>
            <w:r w:rsidRPr="0070394C">
              <w:rPr>
                <w:rFonts w:cs="Arial"/>
                <w:i/>
                <w:color w:val="000000" w:themeColor="text1"/>
              </w:rPr>
              <w:t>TAB connector</w:t>
            </w:r>
            <w:r w:rsidRPr="0070394C">
              <w:rPr>
                <w:rFonts w:cs="Arial"/>
                <w:color w:val="000000" w:themeColor="text1"/>
              </w:rPr>
              <w:t xml:space="preserve"> not contained in at least one of the declared </w:t>
            </w:r>
            <w:r w:rsidRPr="0070394C">
              <w:rPr>
                <w:rFonts w:cs="Arial"/>
                <w:i/>
                <w:color w:val="000000" w:themeColor="text1"/>
                <w:szCs w:val="18"/>
              </w:rPr>
              <w:t>TAB connector beam forming groups</w:t>
            </w:r>
            <w:r w:rsidRPr="0070394C">
              <w:rPr>
                <w:rFonts w:cs="Arial"/>
                <w:color w:val="000000" w:themeColor="text1"/>
              </w:rPr>
              <w:t>.</w:t>
            </w:r>
          </w:p>
          <w:p w14:paraId="7E7E3F6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for each supported RAT and operating band.</w:t>
            </w:r>
          </w:p>
        </w:tc>
      </w:tr>
      <w:tr w:rsidR="0070394C" w:rsidRPr="0070394C" w14:paraId="3DA9F01A" w14:textId="77777777" w:rsidTr="0001143E">
        <w:trPr>
          <w:jc w:val="center"/>
        </w:trPr>
        <w:tc>
          <w:tcPr>
            <w:tcW w:w="1241" w:type="dxa"/>
          </w:tcPr>
          <w:p w14:paraId="5683FD4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D6.59</w:t>
            </w:r>
          </w:p>
        </w:tc>
        <w:tc>
          <w:tcPr>
            <w:tcW w:w="2930" w:type="dxa"/>
          </w:tcPr>
          <w:p w14:paraId="209760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Inter-band CA or HSDPA </w:t>
            </w:r>
          </w:p>
        </w:tc>
        <w:tc>
          <w:tcPr>
            <w:tcW w:w="5686" w:type="dxa"/>
          </w:tcPr>
          <w:p w14:paraId="6A568B4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Band combinations declared to support inter-band CA or multi-band HSDPA.</w:t>
            </w:r>
          </w:p>
          <w:p w14:paraId="152A98D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multi-band TAB connector</w:t>
            </w:r>
            <w:r w:rsidRPr="0070394C">
              <w:rPr>
                <w:rFonts w:cs="Arial"/>
                <w:color w:val="000000" w:themeColor="text1"/>
                <w:szCs w:val="18"/>
              </w:rPr>
              <w:t xml:space="preserve"> which support CA or multi-band HSDPA.</w:t>
            </w:r>
          </w:p>
          <w:p w14:paraId="1E36F6E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Inter-band HSDPA is called multi-band HSDPA in UTRA specifications. Examples of the multi-band HSDPA are </w:t>
            </w:r>
            <w:r w:rsidRPr="0070394C">
              <w:rPr>
                <w:color w:val="000000" w:themeColor="text1"/>
              </w:rPr>
              <w:t>DB-DC-HSDPA or Dual band 4C-HSDPA.</w:t>
            </w:r>
          </w:p>
        </w:tc>
      </w:tr>
      <w:tr w:rsidR="0070394C" w:rsidRPr="0070394C" w14:paraId="0988EEC9" w14:textId="77777777" w:rsidTr="0001143E">
        <w:trPr>
          <w:jc w:val="center"/>
        </w:trPr>
        <w:tc>
          <w:tcPr>
            <w:tcW w:w="1241" w:type="dxa"/>
          </w:tcPr>
          <w:p w14:paraId="3B6CF1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D6.60</w:t>
            </w:r>
          </w:p>
        </w:tc>
        <w:tc>
          <w:tcPr>
            <w:tcW w:w="2930" w:type="dxa"/>
          </w:tcPr>
          <w:p w14:paraId="5D7AD1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Intra-band contiguous CA or HSDPA</w:t>
            </w:r>
          </w:p>
        </w:tc>
        <w:tc>
          <w:tcPr>
            <w:tcW w:w="5686" w:type="dxa"/>
          </w:tcPr>
          <w:p w14:paraId="4BBCBAE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Bands declared to support intra-band contiguous CA (per CA capable </w:t>
            </w:r>
            <w:r w:rsidRPr="0070394C">
              <w:rPr>
                <w:rFonts w:cs="Arial"/>
                <w:i/>
                <w:color w:val="000000" w:themeColor="text1"/>
                <w:szCs w:val="18"/>
              </w:rPr>
              <w:t>TAB connector</w:t>
            </w:r>
            <w:r w:rsidRPr="0070394C">
              <w:rPr>
                <w:rFonts w:cs="Arial"/>
                <w:color w:val="000000" w:themeColor="text1"/>
                <w:szCs w:val="18"/>
              </w:rPr>
              <w:t>, as in D6.22) or contiguous multi-carrier HSDPA.</w:t>
            </w:r>
          </w:p>
          <w:p w14:paraId="225B561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r w:rsidRPr="0070394C">
              <w:rPr>
                <w:rFonts w:cs="Arial"/>
                <w:color w:val="000000" w:themeColor="text1"/>
                <w:szCs w:val="18"/>
              </w:rPr>
              <w:t xml:space="preserve"> which support CA or multi-band HSDPA.</w:t>
            </w:r>
          </w:p>
          <w:p w14:paraId="2503455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Intra-band HSDPA is called multi-carrier HSDPA in UTRA specifications. Examples of the contiguous multi-carrier HSDPA are DC-HSDPA, </w:t>
            </w:r>
            <w:r w:rsidRPr="0070394C">
              <w:rPr>
                <w:color w:val="000000" w:themeColor="text1"/>
              </w:rPr>
              <w:t>4C-HSDPA, or 8C-HSDPA.</w:t>
            </w:r>
          </w:p>
        </w:tc>
      </w:tr>
      <w:tr w:rsidR="0070394C" w:rsidRPr="0070394C" w14:paraId="2406B550" w14:textId="77777777" w:rsidTr="0001143E">
        <w:trPr>
          <w:jc w:val="center"/>
        </w:trPr>
        <w:tc>
          <w:tcPr>
            <w:tcW w:w="1241" w:type="dxa"/>
          </w:tcPr>
          <w:p w14:paraId="653D3B0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D6.61</w:t>
            </w:r>
          </w:p>
        </w:tc>
        <w:tc>
          <w:tcPr>
            <w:tcW w:w="2930" w:type="dxa"/>
          </w:tcPr>
          <w:p w14:paraId="790D991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Intra-band non-contiguous CA or HSDPA</w:t>
            </w:r>
          </w:p>
        </w:tc>
        <w:tc>
          <w:tcPr>
            <w:tcW w:w="5686" w:type="dxa"/>
          </w:tcPr>
          <w:p w14:paraId="19B6C74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Bands declared to support intra-band non-contiguous CA (per CA capable </w:t>
            </w:r>
            <w:r w:rsidRPr="0070394C">
              <w:rPr>
                <w:rFonts w:cs="Arial"/>
                <w:i/>
                <w:color w:val="000000" w:themeColor="text1"/>
                <w:szCs w:val="18"/>
              </w:rPr>
              <w:t>TAB connector</w:t>
            </w:r>
            <w:r w:rsidRPr="0070394C">
              <w:rPr>
                <w:rFonts w:cs="Arial"/>
                <w:color w:val="000000" w:themeColor="text1"/>
                <w:szCs w:val="18"/>
              </w:rPr>
              <w:t>, as in D6.22) or non-contiguous multi-carrier HSDPA.</w:t>
            </w:r>
          </w:p>
          <w:p w14:paraId="140779A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Declared for every </w:t>
            </w:r>
            <w:r w:rsidRPr="0070394C">
              <w:rPr>
                <w:rFonts w:cs="Arial"/>
                <w:i/>
                <w:color w:val="000000" w:themeColor="text1"/>
                <w:szCs w:val="18"/>
              </w:rPr>
              <w:t>TAB connector</w:t>
            </w:r>
            <w:r w:rsidRPr="0070394C">
              <w:rPr>
                <w:rFonts w:cs="Arial"/>
                <w:color w:val="000000" w:themeColor="text1"/>
                <w:szCs w:val="18"/>
              </w:rPr>
              <w:t xml:space="preserve"> which support CA or multi-band HSDPA.</w:t>
            </w:r>
          </w:p>
          <w:p w14:paraId="7DD308D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NOTE: Intra-band HSDPA is called multi-carrier HSDPA in UTRA specifications. Example of the non-contiguous multi-carrier HSDPA is </w:t>
            </w:r>
            <w:r w:rsidRPr="0070394C">
              <w:rPr>
                <w:color w:val="000000" w:themeColor="text1"/>
              </w:rPr>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0394C">
                <w:rPr>
                  <w:color w:val="000000" w:themeColor="text1"/>
                </w:rPr>
                <w:t>-4C</w:t>
              </w:r>
            </w:smartTag>
            <w:r w:rsidRPr="0070394C">
              <w:rPr>
                <w:color w:val="000000" w:themeColor="text1"/>
              </w:rPr>
              <w:t>-HSDPA.</w:t>
            </w:r>
          </w:p>
        </w:tc>
      </w:tr>
      <w:tr w:rsidR="0070394C" w:rsidRPr="0070394C" w14:paraId="2494831D" w14:textId="77777777" w:rsidTr="0001143E">
        <w:trPr>
          <w:jc w:val="center"/>
        </w:trPr>
        <w:tc>
          <w:tcPr>
            <w:tcW w:w="1241" w:type="dxa"/>
          </w:tcPr>
          <w:p w14:paraId="3066812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D6.70</w:t>
            </w:r>
          </w:p>
        </w:tc>
        <w:tc>
          <w:tcPr>
            <w:tcW w:w="2930" w:type="dxa"/>
          </w:tcPr>
          <w:p w14:paraId="677471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Equivalent</w:t>
            </w:r>
            <w:r w:rsidRPr="0070394C">
              <w:rPr>
                <w:rFonts w:cs="Arial"/>
                <w:color w:val="000000" w:themeColor="text1"/>
                <w:szCs w:val="18"/>
              </w:rPr>
              <w:t xml:space="preserve"> TAB connectors</w:t>
            </w:r>
          </w:p>
        </w:tc>
        <w:tc>
          <w:tcPr>
            <w:tcW w:w="5686" w:type="dxa"/>
          </w:tcPr>
          <w:p w14:paraId="79429D7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List of </w:t>
            </w:r>
            <w:r w:rsidRPr="0070394C">
              <w:rPr>
                <w:rFonts w:cs="Arial"/>
                <w:i/>
                <w:color w:val="000000" w:themeColor="text1"/>
                <w:szCs w:val="18"/>
              </w:rPr>
              <w:t xml:space="preserve">TAB connectors </w:t>
            </w:r>
            <w:r w:rsidRPr="0070394C">
              <w:rPr>
                <w:rFonts w:cs="Arial"/>
                <w:color w:val="000000" w:themeColor="text1"/>
                <w:szCs w:val="18"/>
              </w:rPr>
              <w:t>which have been declared equivalent.</w:t>
            </w:r>
          </w:p>
          <w:p w14:paraId="0BA06D7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Equivalent</w:t>
            </w:r>
            <w:r w:rsidRPr="0070394C">
              <w:rPr>
                <w:color w:val="000000" w:themeColor="text1"/>
              </w:rPr>
              <w:t xml:space="preserve"> </w:t>
            </w:r>
            <w:r w:rsidRPr="0070394C">
              <w:rPr>
                <w:rFonts w:cs="Arial"/>
                <w:color w:val="000000" w:themeColor="text1"/>
                <w:szCs w:val="18"/>
              </w:rPr>
              <w:t xml:space="preserve">TAB connectors imply that the </w:t>
            </w:r>
            <w:r w:rsidRPr="0070394C">
              <w:rPr>
                <w:rFonts w:cs="Arial"/>
                <w:i/>
                <w:color w:val="000000" w:themeColor="text1"/>
                <w:szCs w:val="18"/>
              </w:rPr>
              <w:t>TAB connectors</w:t>
            </w:r>
            <w:r w:rsidRPr="0070394C">
              <w:rPr>
                <w:rFonts w:cs="Arial"/>
                <w:color w:val="000000" w:themeColor="text1"/>
                <w:szCs w:val="18"/>
              </w:rPr>
              <w:t xml:space="preserve"> are expected to behave in the same way when presented with identical signals under the same operating conditions. All declarations made for the </w:t>
            </w:r>
            <w:r w:rsidRPr="0070394C">
              <w:rPr>
                <w:rFonts w:cs="Arial"/>
                <w:i/>
                <w:color w:val="000000" w:themeColor="text1"/>
                <w:szCs w:val="18"/>
              </w:rPr>
              <w:t>TAB connectors</w:t>
            </w:r>
            <w:r w:rsidRPr="0070394C">
              <w:rPr>
                <w:rFonts w:cs="Arial"/>
                <w:color w:val="000000" w:themeColor="text1"/>
                <w:szCs w:val="18"/>
              </w:rPr>
              <w:t xml:space="preserve"> are identical and the transmitter unit and/or receiver unit driving the </w:t>
            </w:r>
            <w:r w:rsidRPr="0070394C">
              <w:rPr>
                <w:rFonts w:cs="Arial"/>
                <w:i/>
                <w:color w:val="000000" w:themeColor="text1"/>
                <w:szCs w:val="18"/>
              </w:rPr>
              <w:t xml:space="preserve">TAB connector </w:t>
            </w:r>
            <w:r w:rsidRPr="0070394C">
              <w:rPr>
                <w:rFonts w:cs="Arial"/>
                <w:color w:val="000000" w:themeColor="text1"/>
                <w:szCs w:val="18"/>
              </w:rPr>
              <w:t>are of identical design.</w:t>
            </w:r>
          </w:p>
        </w:tc>
      </w:tr>
      <w:tr w:rsidR="0070394C" w:rsidRPr="0070394C"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 xml:space="preserve">BS Class of the AAS BS, declared as Wide Area BS, Medium Range BS, or Local Area BS. </w:t>
            </w:r>
          </w:p>
        </w:tc>
      </w:tr>
      <w:tr w:rsidR="0070394C" w:rsidRPr="0070394C"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70394C" w:rsidRPr="0070394C"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70394C" w:rsidRPr="0070394C"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70394C" w:rsidRPr="0070394C"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NR channel bandwidth and SCS supported. Declared per supported operating band and TAB connector.</w:t>
            </w:r>
          </w:p>
        </w:tc>
      </w:tr>
      <w:tr w:rsidR="0070394C" w:rsidRPr="0070394C"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0394C" w:rsidRDefault="005432EB" w:rsidP="0001143E">
            <w:pPr>
              <w:pStyle w:val="TAL"/>
              <w:rPr>
                <w:rFonts w:cs="Arial"/>
                <w:color w:val="000000" w:themeColor="text1"/>
                <w:szCs w:val="18"/>
                <w:lang w:eastAsia="zh-CN"/>
              </w:rPr>
            </w:pPr>
            <w:r w:rsidRPr="0070394C">
              <w:rPr>
                <w:color w:val="000000" w:themeColor="text1"/>
                <w:lang w:eastAsia="zh-CN"/>
              </w:rPr>
              <w:t>Total RF bandwidth (</w:t>
            </w:r>
            <w:r w:rsidRPr="0070394C">
              <w:rPr>
                <w:color w:val="000000" w:themeColor="text1"/>
              </w:rPr>
              <w:t>BW</w:t>
            </w:r>
            <w:r w:rsidRPr="0070394C">
              <w:rPr>
                <w:color w:val="000000" w:themeColor="text1"/>
                <w:vertAlign w:val="subscript"/>
              </w:rPr>
              <w:t>tot</w:t>
            </w:r>
            <w:r w:rsidRPr="0070394C">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0394C" w:rsidRDefault="005432EB" w:rsidP="0001143E">
            <w:pPr>
              <w:pStyle w:val="TAL"/>
              <w:rPr>
                <w:rFonts w:cs="Arial"/>
                <w:color w:val="000000" w:themeColor="text1"/>
                <w:szCs w:val="18"/>
              </w:rPr>
            </w:pPr>
            <w:r w:rsidRPr="0070394C">
              <w:rPr>
                <w:color w:val="000000" w:themeColor="text1"/>
                <w:lang w:eastAsia="zh-CN"/>
              </w:rPr>
              <w:t xml:space="preserve">Total RF bandwidth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of transmitter/receiver, declared per the band combination.</w:t>
            </w:r>
          </w:p>
        </w:tc>
      </w:tr>
      <w:tr w:rsidR="0070394C" w:rsidRPr="0070394C"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0394C" w:rsidRDefault="00F367DC" w:rsidP="00F367DC">
            <w:pPr>
              <w:pStyle w:val="TAL"/>
              <w:rPr>
                <w:rFonts w:cs="Arial"/>
                <w:color w:val="000000" w:themeColor="text1"/>
                <w:szCs w:val="18"/>
                <w:lang w:eastAsia="zh-CN"/>
              </w:rPr>
            </w:pPr>
            <w:r w:rsidRPr="0070394C">
              <w:rPr>
                <w:rFonts w:cs="Arial"/>
                <w:color w:val="000000" w:themeColor="text1"/>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0394C" w:rsidRDefault="00F367DC" w:rsidP="00F367DC">
            <w:pPr>
              <w:pStyle w:val="TAL"/>
              <w:rPr>
                <w:color w:val="000000" w:themeColor="text1"/>
                <w:lang w:eastAsia="zh-CN"/>
              </w:rPr>
            </w:pPr>
            <w:r w:rsidRPr="0070394C">
              <w:rPr>
                <w:rFonts w:cs="Arial"/>
                <w:color w:val="000000" w:themeColor="text1"/>
                <w:szCs w:val="18"/>
              </w:rPr>
              <w:t>Band 54 support, Declared emission level in Band 54 (</w:t>
            </w:r>
            <w:r w:rsidRPr="0070394C">
              <w:rPr>
                <w:color w:val="000000" w:themeColor="text1"/>
              </w:rPr>
              <w:t>P</w:t>
            </w:r>
            <w:r w:rsidRPr="0070394C">
              <w:rPr>
                <w:color w:val="000000" w:themeColor="text1"/>
                <w:vertAlign w:val="subscript"/>
              </w:rPr>
              <w:t>EM,B54,ind</w:t>
            </w:r>
            <w:r w:rsidRPr="0070394C">
              <w:rPr>
                <w:rFonts w:cs="Arial"/>
                <w:color w:val="000000" w:themeColor="text1"/>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0394C" w:rsidRDefault="00F367DC" w:rsidP="00F367DC">
            <w:pPr>
              <w:pStyle w:val="TAL"/>
              <w:rPr>
                <w:color w:val="000000" w:themeColor="text1"/>
                <w:lang w:eastAsia="zh-CN"/>
              </w:rPr>
            </w:pPr>
            <w:r w:rsidRPr="0070394C">
              <w:rPr>
                <w:rFonts w:cs="Arial"/>
                <w:color w:val="000000" w:themeColor="text1"/>
                <w:szCs w:val="18"/>
              </w:rPr>
              <w:t xml:space="preserve">If the AAS BS has </w:t>
            </w:r>
            <w:r w:rsidRPr="0070394C">
              <w:rPr>
                <w:rFonts w:cs="Arial"/>
                <w:i/>
                <w:color w:val="000000" w:themeColor="text1"/>
                <w:szCs w:val="18"/>
              </w:rPr>
              <w:t>TAB connectors</w:t>
            </w:r>
            <w:r w:rsidRPr="0070394C">
              <w:rPr>
                <w:rFonts w:cs="Arial"/>
                <w:color w:val="000000" w:themeColor="text1"/>
                <w:szCs w:val="18"/>
              </w:rPr>
              <w:t xml:space="preserve"> declared to support Band 54 the manufacturer shall declare if the AAS BS may operate in geographical areas where FCC regulations apply, the emission level in Band 54 (P</w:t>
            </w:r>
            <w:r w:rsidRPr="0070394C">
              <w:rPr>
                <w:rFonts w:cs="Arial"/>
                <w:color w:val="000000" w:themeColor="text1"/>
                <w:szCs w:val="18"/>
                <w:vertAlign w:val="subscript"/>
              </w:rPr>
              <w:t xml:space="preserve">EM,B54,ind, </w:t>
            </w:r>
            <w:r w:rsidRPr="0070394C">
              <w:rPr>
                <w:rFonts w:cs="Arial"/>
                <w:color w:val="000000" w:themeColor="text1"/>
                <w:szCs w:val="18"/>
              </w:rPr>
              <w:t>ind=a, b, c, d, e, f) shall be declared.</w:t>
            </w:r>
          </w:p>
        </w:tc>
      </w:tr>
      <w:tr w:rsidR="005432EB" w:rsidRPr="0070394C"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0394C" w:rsidRDefault="00961304" w:rsidP="00961304">
            <w:pPr>
              <w:pStyle w:val="TAN"/>
              <w:rPr>
                <w:color w:val="000000" w:themeColor="text1"/>
              </w:rPr>
            </w:pPr>
            <w:r w:rsidRPr="0070394C">
              <w:rPr>
                <w:color w:val="000000" w:themeColor="text1"/>
              </w:rPr>
              <w:t>NOTE 1:</w:t>
            </w:r>
            <w:r w:rsidRPr="0070394C">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0394C" w:rsidRDefault="00961304" w:rsidP="00961304">
            <w:pPr>
              <w:pStyle w:val="TAN"/>
              <w:rPr>
                <w:color w:val="000000" w:themeColor="text1"/>
              </w:rPr>
            </w:pPr>
            <w:r w:rsidRPr="0070394C">
              <w:rPr>
                <w:color w:val="000000" w:themeColor="text1"/>
              </w:rPr>
              <w:t>NOTE 2:</w:t>
            </w:r>
            <w:r w:rsidRPr="0070394C">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0394C" w:rsidRDefault="005432EB" w:rsidP="005432EB">
      <w:pPr>
        <w:rPr>
          <w:color w:val="000000" w:themeColor="text1"/>
          <w:lang w:eastAsia="zh-CN"/>
        </w:rPr>
      </w:pPr>
    </w:p>
    <w:p w14:paraId="19964D58" w14:textId="77777777" w:rsidR="005432EB" w:rsidRPr="0070394C" w:rsidRDefault="005432EB" w:rsidP="005432EB">
      <w:pPr>
        <w:pStyle w:val="Heading2"/>
        <w:rPr>
          <w:color w:val="000000" w:themeColor="text1"/>
          <w:lang w:eastAsia="zh-CN"/>
        </w:rPr>
      </w:pPr>
      <w:bookmarkStart w:id="721" w:name="_Toc21095059"/>
      <w:bookmarkStart w:id="722" w:name="_Toc29766592"/>
      <w:bookmarkStart w:id="723" w:name="_Toc36040739"/>
      <w:bookmarkStart w:id="724" w:name="_Toc37228149"/>
      <w:bookmarkStart w:id="725" w:name="_Toc37228653"/>
      <w:bookmarkStart w:id="726" w:name="_Toc37229157"/>
      <w:bookmarkStart w:id="727" w:name="_Toc45906714"/>
      <w:bookmarkStart w:id="728" w:name="_Toc61116201"/>
      <w:bookmarkStart w:id="729" w:name="_Toc67054850"/>
      <w:bookmarkStart w:id="730" w:name="_Toc74763051"/>
      <w:bookmarkStart w:id="731" w:name="_Toc76505347"/>
      <w:bookmarkStart w:id="732" w:name="_Toc83109808"/>
      <w:bookmarkStart w:id="733" w:name="_Toc89875533"/>
      <w:bookmarkStart w:id="734" w:name="_Toc98707245"/>
      <w:bookmarkStart w:id="735" w:name="_Toc105697883"/>
      <w:bookmarkStart w:id="736" w:name="_Toc123141542"/>
      <w:bookmarkStart w:id="737" w:name="_Toc124165627"/>
      <w:bookmarkStart w:id="738" w:name="_Toc130919185"/>
      <w:bookmarkStart w:id="739" w:name="_Toc137305899"/>
      <w:bookmarkStart w:id="740" w:name="_Toc138890101"/>
      <w:bookmarkStart w:id="741" w:name="_Toc145093944"/>
      <w:bookmarkStart w:id="742" w:name="_Toc155240777"/>
      <w:bookmarkStart w:id="743" w:name="_Toc155241288"/>
      <w:bookmarkStart w:id="744" w:name="_Toc161847374"/>
      <w:bookmarkStart w:id="745" w:name="_Toc219541478"/>
      <w:r w:rsidRPr="0070394C">
        <w:rPr>
          <w:color w:val="000000" w:themeColor="text1"/>
          <w:lang w:eastAsia="zh-CN"/>
        </w:rPr>
        <w:t>4.11</w:t>
      </w:r>
      <w:r w:rsidRPr="0070394C">
        <w:rPr>
          <w:color w:val="000000" w:themeColor="text1"/>
          <w:lang w:eastAsia="zh-CN"/>
        </w:rPr>
        <w:tab/>
        <w:t>Test signal configurations for AAS BS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3621EFA1" w14:textId="77777777" w:rsidR="005432EB" w:rsidRPr="0070394C" w:rsidRDefault="005432EB" w:rsidP="005432EB">
      <w:pPr>
        <w:pStyle w:val="Heading3"/>
        <w:rPr>
          <w:color w:val="000000" w:themeColor="text1"/>
          <w:lang w:eastAsia="zh-CN"/>
        </w:rPr>
      </w:pPr>
      <w:bookmarkStart w:id="746" w:name="_Toc21095060"/>
      <w:bookmarkStart w:id="747" w:name="_Toc29766593"/>
      <w:bookmarkStart w:id="748" w:name="_Toc36040740"/>
      <w:bookmarkStart w:id="749" w:name="_Toc37228150"/>
      <w:bookmarkStart w:id="750" w:name="_Toc37228654"/>
      <w:bookmarkStart w:id="751" w:name="_Toc37229158"/>
      <w:bookmarkStart w:id="752" w:name="_Toc45906715"/>
      <w:bookmarkStart w:id="753" w:name="_Toc61116202"/>
      <w:bookmarkStart w:id="754" w:name="_Toc67054851"/>
      <w:bookmarkStart w:id="755" w:name="_Toc74763052"/>
      <w:bookmarkStart w:id="756" w:name="_Toc76505348"/>
      <w:bookmarkStart w:id="757" w:name="_Toc83109809"/>
      <w:bookmarkStart w:id="758" w:name="_Toc89875534"/>
      <w:bookmarkStart w:id="759" w:name="_Toc98707246"/>
      <w:bookmarkStart w:id="760" w:name="_Toc105697884"/>
      <w:bookmarkStart w:id="761" w:name="_Toc123141543"/>
      <w:bookmarkStart w:id="762" w:name="_Toc124165628"/>
      <w:bookmarkStart w:id="763" w:name="_Toc130919186"/>
      <w:bookmarkStart w:id="764" w:name="_Toc137305900"/>
      <w:bookmarkStart w:id="765" w:name="_Toc138890102"/>
      <w:bookmarkStart w:id="766" w:name="_Toc145093945"/>
      <w:bookmarkStart w:id="767" w:name="_Toc155240778"/>
      <w:bookmarkStart w:id="768" w:name="_Toc155241289"/>
      <w:bookmarkStart w:id="769" w:name="_Toc161847375"/>
      <w:bookmarkStart w:id="770" w:name="_Toc219541479"/>
      <w:r w:rsidRPr="0070394C">
        <w:rPr>
          <w:color w:val="000000" w:themeColor="text1"/>
          <w:lang w:eastAsia="zh-CN"/>
        </w:rPr>
        <w:t>4.11.1</w:t>
      </w:r>
      <w:r w:rsidRPr="0070394C">
        <w:rPr>
          <w:color w:val="000000" w:themeColor="text1"/>
          <w:lang w:eastAsia="zh-CN"/>
        </w:rPr>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EF2B1FA" w14:textId="29267A36" w:rsidR="005432EB" w:rsidRPr="0070394C" w:rsidRDefault="005432EB" w:rsidP="005432EB">
      <w:pPr>
        <w:rPr>
          <w:color w:val="000000" w:themeColor="text1"/>
        </w:rPr>
      </w:pPr>
      <w:r w:rsidRPr="0070394C">
        <w:rPr>
          <w:color w:val="000000" w:themeColor="text1"/>
        </w:rPr>
        <w:t xml:space="preserve">The test configurations shall be constructed using the methods defined below subject to the parameters declared by the manufacturer as listed in </w:t>
      </w:r>
      <w:r w:rsidR="007D061B" w:rsidRPr="0070394C">
        <w:rPr>
          <w:color w:val="000000" w:themeColor="text1"/>
        </w:rPr>
        <w:t>clause 4</w:t>
      </w:r>
      <w:r w:rsidRPr="0070394C">
        <w:rPr>
          <w:color w:val="000000" w:themeColor="text1"/>
        </w:rPr>
        <w:t>.10.</w:t>
      </w:r>
    </w:p>
    <w:p w14:paraId="4FA2B064" w14:textId="77777777" w:rsidR="005432EB" w:rsidRPr="0070394C" w:rsidRDefault="005432EB" w:rsidP="005432EB">
      <w:pPr>
        <w:rPr>
          <w:color w:val="000000" w:themeColor="text1"/>
        </w:rPr>
      </w:pPr>
      <w:r w:rsidRPr="0070394C">
        <w:rPr>
          <w:color w:val="000000" w:themeColor="text1"/>
        </w:rPr>
        <w:t xml:space="preserve">For test contiguous spectrum operation configurations used in receiver tests only the carriers in the outermost frequency positions in the </w:t>
      </w:r>
      <w:r w:rsidRPr="0070394C">
        <w:rPr>
          <w:i/>
          <w:color w:val="000000" w:themeColor="text1"/>
        </w:rPr>
        <w:t>TAB connector</w:t>
      </w:r>
      <w:r w:rsidRPr="0070394C">
        <w:rPr>
          <w:color w:val="000000" w:themeColor="text1"/>
        </w:rPr>
        <w:t xml:space="preserve"> </w:t>
      </w:r>
      <w:r w:rsidRPr="0070394C">
        <w:rPr>
          <w:i/>
          <w:color w:val="000000" w:themeColor="text1"/>
        </w:rPr>
        <w:t>Base Station RF Bandwidth</w:t>
      </w:r>
      <w:r w:rsidRPr="0070394C">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0394C" w:rsidRDefault="005432EB" w:rsidP="005432EB">
      <w:pPr>
        <w:rPr>
          <w:color w:val="000000" w:themeColor="text1"/>
        </w:rPr>
      </w:pPr>
      <w:r w:rsidRPr="0070394C">
        <w:rPr>
          <w:color w:val="000000" w:themeColor="text1"/>
        </w:rPr>
        <w:t xml:space="preserve">The applicable test models for generation of the carrier transmit test signal are defined in </w:t>
      </w:r>
      <w:r w:rsidR="007D061B" w:rsidRPr="0070394C">
        <w:rPr>
          <w:color w:val="000000" w:themeColor="text1"/>
        </w:rPr>
        <w:t>clause 4</w:t>
      </w:r>
      <w:r w:rsidRPr="0070394C">
        <w:rPr>
          <w:color w:val="000000" w:themeColor="text1"/>
        </w:rPr>
        <w:t>.12.2.</w:t>
      </w:r>
    </w:p>
    <w:p w14:paraId="09C2843C"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r>
      <w:r w:rsidR="008A708C" w:rsidRPr="0070394C">
        <w:rPr>
          <w:color w:val="000000" w:themeColor="text1"/>
        </w:rPr>
        <w:t>If required,</w:t>
      </w:r>
      <w:r w:rsidRPr="0070394C">
        <w:rPr>
          <w:color w:val="000000" w:themeColor="text1"/>
        </w:rPr>
        <w:t xml:space="preserve"> carriers are shifted to align with the channel raster F</w:t>
      </w:r>
      <w:r w:rsidRPr="0070394C">
        <w:rPr>
          <w:color w:val="000000" w:themeColor="text1"/>
          <w:vertAlign w:val="subscript"/>
        </w:rPr>
        <w:t>offset</w:t>
      </w:r>
      <w:r w:rsidRPr="0070394C">
        <w:rPr>
          <w:color w:val="000000" w:themeColor="text1"/>
        </w:rPr>
        <w:t>.</w:t>
      </w:r>
    </w:p>
    <w:p w14:paraId="0657AA99" w14:textId="77777777" w:rsidR="005432EB" w:rsidRPr="0070394C" w:rsidRDefault="005432EB" w:rsidP="005432EB">
      <w:pPr>
        <w:pStyle w:val="Heading3"/>
        <w:rPr>
          <w:color w:val="000000" w:themeColor="text1"/>
          <w:lang w:eastAsia="zh-CN"/>
        </w:rPr>
      </w:pPr>
      <w:bookmarkStart w:id="771" w:name="_Toc21095061"/>
      <w:bookmarkStart w:id="772" w:name="_Toc29766594"/>
      <w:bookmarkStart w:id="773" w:name="_Toc36040741"/>
      <w:bookmarkStart w:id="774" w:name="_Toc37228151"/>
      <w:bookmarkStart w:id="775" w:name="_Toc37228655"/>
      <w:bookmarkStart w:id="776" w:name="_Toc37229159"/>
      <w:bookmarkStart w:id="777" w:name="_Toc45906716"/>
      <w:bookmarkStart w:id="778" w:name="_Toc61116203"/>
      <w:bookmarkStart w:id="779" w:name="_Toc67054852"/>
      <w:bookmarkStart w:id="780" w:name="_Toc74763053"/>
      <w:bookmarkStart w:id="781" w:name="_Toc76505349"/>
      <w:bookmarkStart w:id="782" w:name="_Toc83109810"/>
      <w:bookmarkStart w:id="783" w:name="_Toc89875535"/>
      <w:bookmarkStart w:id="784" w:name="_Toc98707247"/>
      <w:bookmarkStart w:id="785" w:name="_Toc105697885"/>
      <w:bookmarkStart w:id="786" w:name="_Toc123141544"/>
      <w:bookmarkStart w:id="787" w:name="_Toc124165629"/>
      <w:bookmarkStart w:id="788" w:name="_Toc130919187"/>
      <w:bookmarkStart w:id="789" w:name="_Toc137305901"/>
      <w:bookmarkStart w:id="790" w:name="_Toc138890103"/>
      <w:bookmarkStart w:id="791" w:name="_Toc145093946"/>
      <w:bookmarkStart w:id="792" w:name="_Toc155240779"/>
      <w:bookmarkStart w:id="793" w:name="_Toc155241290"/>
      <w:bookmarkStart w:id="794" w:name="_Toc161847376"/>
      <w:bookmarkStart w:id="795" w:name="_Toc219541480"/>
      <w:r w:rsidRPr="0070394C">
        <w:rPr>
          <w:color w:val="000000" w:themeColor="text1"/>
          <w:lang w:eastAsia="zh-CN"/>
        </w:rPr>
        <w:t>4.11.1a</w:t>
      </w:r>
      <w:r w:rsidRPr="0070394C">
        <w:rPr>
          <w:color w:val="000000" w:themeColor="text1"/>
          <w:lang w:eastAsia="zh-CN"/>
        </w:rPr>
        <w:tab/>
        <w:t xml:space="preserve">NR </w:t>
      </w:r>
      <w:r w:rsidRPr="0070394C">
        <w:rPr>
          <w:color w:val="000000" w:themeColor="text1"/>
        </w:rPr>
        <w:t>Test signal used to build Test Configurations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C3856EB" w14:textId="77777777" w:rsidR="005432EB" w:rsidRPr="0070394C" w:rsidRDefault="005432EB" w:rsidP="005432EB">
      <w:pPr>
        <w:rPr>
          <w:color w:val="000000" w:themeColor="text1"/>
        </w:rPr>
      </w:pPr>
      <w:r w:rsidRPr="0070394C">
        <w:rPr>
          <w:color w:val="000000" w:themeColor="text1"/>
        </w:rPr>
        <w:t>The signal</w:t>
      </w:r>
      <w:r w:rsidRPr="0070394C">
        <w:rPr>
          <w:rFonts w:cs="Arial"/>
          <w:color w:val="000000" w:themeColor="text1"/>
          <w:szCs w:val="18"/>
        </w:rPr>
        <w:t>'</w:t>
      </w:r>
      <w:r w:rsidRPr="0070394C">
        <w:rPr>
          <w:color w:val="000000" w:themeColor="text1"/>
        </w:rPr>
        <w:t>s Channel Bandwidth and Subcarrier spacing used to build NR Test Configurations shall be selected according to table 4.11.1a-1.</w:t>
      </w:r>
    </w:p>
    <w:p w14:paraId="486B5D12" w14:textId="77777777" w:rsidR="005432EB" w:rsidRPr="0070394C" w:rsidRDefault="005432EB" w:rsidP="005432EB">
      <w:pPr>
        <w:pStyle w:val="TH"/>
        <w:ind w:left="568" w:firstLine="284"/>
        <w:rPr>
          <w:color w:val="000000" w:themeColor="text1"/>
        </w:rPr>
      </w:pPr>
      <w:bookmarkStart w:id="796" w:name="_Ref516750404"/>
      <w:r w:rsidRPr="0070394C">
        <w:rPr>
          <w:color w:val="000000" w:themeColor="text1"/>
        </w:rPr>
        <w:t>Table</w:t>
      </w:r>
      <w:bookmarkEnd w:id="796"/>
      <w:r w:rsidRPr="0070394C">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0394C" w:rsidRPr="0070394C"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0394C" w:rsidRDefault="005432EB" w:rsidP="0001143E">
            <w:pPr>
              <w:pStyle w:val="TAH"/>
              <w:rPr>
                <w:color w:val="000000" w:themeColor="text1"/>
                <w:lang w:eastAsia="zh-CN"/>
              </w:rPr>
            </w:pPr>
            <w:r w:rsidRPr="0070394C">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0394C" w:rsidRDefault="005432EB" w:rsidP="0001143E">
            <w:pPr>
              <w:pStyle w:val="TAH"/>
              <w:rPr>
                <w:color w:val="000000" w:themeColor="text1"/>
              </w:rPr>
            </w:pPr>
            <w:bookmarkStart w:id="797" w:name="_Hlk525743459"/>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bookmarkEnd w:id="797"/>
            <w:r w:rsidRPr="0070394C">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0394C" w:rsidRDefault="005432EB" w:rsidP="0001143E">
            <w:pPr>
              <w:pStyle w:val="TAH"/>
              <w:rPr>
                <w:color w:val="000000" w:themeColor="text1"/>
              </w:rPr>
            </w:pP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r w:rsidRPr="0070394C">
              <w:rPr>
                <w:color w:val="000000" w:themeColor="text1"/>
              </w:rPr>
              <w:t xml:space="preserve"> </w:t>
            </w:r>
            <w:r w:rsidRPr="0070394C">
              <w:rPr>
                <w:rFonts w:cs="Arial"/>
                <w:color w:val="000000" w:themeColor="text1"/>
              </w:rPr>
              <w:t>≥</w:t>
            </w:r>
            <w:r w:rsidRPr="0070394C">
              <w:rPr>
                <w:color w:val="000000" w:themeColor="text1"/>
              </w:rPr>
              <w:t xml:space="preserve"> 100 MHz</w:t>
            </w:r>
          </w:p>
        </w:tc>
      </w:tr>
      <w:tr w:rsidR="0070394C" w:rsidRPr="0070394C"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0394C" w:rsidRDefault="00734A5F" w:rsidP="0001143E">
            <w:pPr>
              <w:pStyle w:val="TAL"/>
              <w:rPr>
                <w:color w:val="000000" w:themeColor="text1"/>
              </w:rPr>
            </w:pPr>
            <w:r w:rsidRPr="0070394C">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0394C" w:rsidRDefault="00734A5F" w:rsidP="0001143E">
            <w:pPr>
              <w:pStyle w:val="TAC"/>
              <w:rPr>
                <w:color w:val="000000" w:themeColor="text1"/>
              </w:rPr>
            </w:pPr>
            <w:r w:rsidRPr="0070394C">
              <w:rPr>
                <w:color w:val="000000" w:themeColor="text1"/>
                <w:lang w:eastAsia="zh-CN"/>
              </w:rPr>
              <w:t>BW</w:t>
            </w:r>
            <w:r w:rsidRPr="0070394C">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0394C" w:rsidRDefault="00734A5F" w:rsidP="0001143E">
            <w:pPr>
              <w:pStyle w:val="TAC"/>
              <w:rPr>
                <w:color w:val="000000" w:themeColor="text1"/>
              </w:rPr>
            </w:pPr>
            <w:r w:rsidRPr="0070394C">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0394C" w:rsidRDefault="00734A5F" w:rsidP="0001143E">
            <w:pPr>
              <w:pStyle w:val="TAC"/>
              <w:rPr>
                <w:color w:val="000000" w:themeColor="text1"/>
              </w:rPr>
            </w:pPr>
            <w:r w:rsidRPr="0070394C">
              <w:rPr>
                <w:color w:val="000000" w:themeColor="text1"/>
              </w:rPr>
              <w:t>20 MHz (Note 1)</w:t>
            </w:r>
          </w:p>
        </w:tc>
      </w:tr>
      <w:tr w:rsidR="0070394C" w:rsidRPr="0070394C"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0394C"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0394C" w:rsidRDefault="00734A5F" w:rsidP="0001143E">
            <w:pPr>
              <w:pStyle w:val="TAC"/>
              <w:rPr>
                <w:color w:val="000000" w:themeColor="text1"/>
              </w:rPr>
            </w:pPr>
            <w:r w:rsidRPr="0070394C">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0394C" w:rsidRDefault="00734A5F" w:rsidP="0001143E">
            <w:pPr>
              <w:pStyle w:val="TAC"/>
              <w:rPr>
                <w:color w:val="000000" w:themeColor="text1"/>
              </w:rPr>
            </w:pPr>
            <w:r w:rsidRPr="0070394C">
              <w:rPr>
                <w:color w:val="000000" w:themeColor="text1"/>
              </w:rPr>
              <w:t>Smallest supported subcarrier spacing</w:t>
            </w:r>
          </w:p>
        </w:tc>
      </w:tr>
      <w:tr w:rsidR="005432EB" w:rsidRPr="0070394C"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lang w:eastAsia="zh-CN"/>
              </w:rPr>
              <w:tab/>
            </w:r>
            <w:r w:rsidRPr="0070394C">
              <w:rPr>
                <w:color w:val="000000" w:themeColor="text1"/>
              </w:rPr>
              <w:t>If this channel bandwidth is not supported, the narrowest supported channel bandwidth shall be used.</w:t>
            </w:r>
          </w:p>
        </w:tc>
      </w:tr>
    </w:tbl>
    <w:p w14:paraId="72F858CC" w14:textId="77777777" w:rsidR="005432EB" w:rsidRPr="0070394C" w:rsidRDefault="005432EB" w:rsidP="005432EB">
      <w:pPr>
        <w:rPr>
          <w:color w:val="000000" w:themeColor="text1"/>
        </w:rPr>
      </w:pPr>
    </w:p>
    <w:p w14:paraId="3C737362" w14:textId="77777777" w:rsidR="005432EB" w:rsidRPr="0070394C" w:rsidRDefault="005432EB" w:rsidP="005432EB">
      <w:pPr>
        <w:pStyle w:val="Heading3"/>
        <w:rPr>
          <w:color w:val="000000" w:themeColor="text1"/>
          <w:lang w:eastAsia="zh-CN"/>
        </w:rPr>
      </w:pPr>
      <w:bookmarkStart w:id="798" w:name="_Toc21095062"/>
      <w:bookmarkStart w:id="799" w:name="_Toc29766595"/>
      <w:bookmarkStart w:id="800" w:name="_Toc36040742"/>
      <w:bookmarkStart w:id="801" w:name="_Toc37228152"/>
      <w:bookmarkStart w:id="802" w:name="_Toc37228656"/>
      <w:bookmarkStart w:id="803" w:name="_Toc37229160"/>
      <w:bookmarkStart w:id="804" w:name="_Toc45906717"/>
      <w:bookmarkStart w:id="805" w:name="_Toc61116204"/>
      <w:bookmarkStart w:id="806" w:name="_Toc67054853"/>
      <w:bookmarkStart w:id="807" w:name="_Toc74763054"/>
      <w:bookmarkStart w:id="808" w:name="_Toc76505350"/>
      <w:bookmarkStart w:id="809" w:name="_Toc83109811"/>
      <w:bookmarkStart w:id="810" w:name="_Toc89875536"/>
      <w:bookmarkStart w:id="811" w:name="_Toc98707248"/>
      <w:bookmarkStart w:id="812" w:name="_Toc105697886"/>
      <w:bookmarkStart w:id="813" w:name="_Toc123141545"/>
      <w:bookmarkStart w:id="814" w:name="_Toc124165630"/>
      <w:bookmarkStart w:id="815" w:name="_Toc130919188"/>
      <w:bookmarkStart w:id="816" w:name="_Toc137305902"/>
      <w:bookmarkStart w:id="817" w:name="_Toc138890104"/>
      <w:bookmarkStart w:id="818" w:name="_Toc145093947"/>
      <w:bookmarkStart w:id="819" w:name="_Toc155240780"/>
      <w:bookmarkStart w:id="820" w:name="_Toc155241291"/>
      <w:bookmarkStart w:id="821" w:name="_Toc161847377"/>
      <w:bookmarkStart w:id="822" w:name="_Toc219541481"/>
      <w:r w:rsidRPr="0070394C">
        <w:rPr>
          <w:color w:val="000000" w:themeColor="text1"/>
          <w:lang w:eastAsia="zh-CN"/>
        </w:rPr>
        <w:t>4.11.2</w:t>
      </w:r>
      <w:r w:rsidRPr="0070394C">
        <w:rPr>
          <w:color w:val="000000" w:themeColor="text1"/>
          <w:lang w:eastAsia="zh-CN"/>
        </w:rPr>
        <w:tab/>
        <w:t>Test signal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41E5862" w14:textId="77777777" w:rsidR="005432EB" w:rsidRPr="0070394C" w:rsidRDefault="005432EB" w:rsidP="005432EB">
      <w:pPr>
        <w:pStyle w:val="Heading4"/>
        <w:rPr>
          <w:color w:val="000000" w:themeColor="text1"/>
        </w:rPr>
      </w:pPr>
      <w:bookmarkStart w:id="823" w:name="_Toc21095063"/>
      <w:bookmarkStart w:id="824" w:name="_Toc29766596"/>
      <w:bookmarkStart w:id="825" w:name="_Toc36040743"/>
      <w:bookmarkStart w:id="826" w:name="_Toc37228153"/>
      <w:bookmarkStart w:id="827" w:name="_Toc37228657"/>
      <w:bookmarkStart w:id="828" w:name="_Toc37229161"/>
      <w:bookmarkStart w:id="829" w:name="_Toc45906718"/>
      <w:bookmarkStart w:id="830" w:name="_Toc61116205"/>
      <w:bookmarkStart w:id="831" w:name="_Toc67054854"/>
      <w:bookmarkStart w:id="832" w:name="_Toc74763055"/>
      <w:bookmarkStart w:id="833" w:name="_Toc76505351"/>
      <w:bookmarkStart w:id="834" w:name="_Toc83109812"/>
      <w:bookmarkStart w:id="835" w:name="_Toc89875537"/>
      <w:bookmarkStart w:id="836" w:name="_Toc98707249"/>
      <w:bookmarkStart w:id="837" w:name="_Toc105697887"/>
      <w:bookmarkStart w:id="838" w:name="_Toc123141546"/>
      <w:bookmarkStart w:id="839" w:name="_Toc124165631"/>
      <w:bookmarkStart w:id="840" w:name="_Toc130919189"/>
      <w:bookmarkStart w:id="841" w:name="_Toc137305903"/>
      <w:bookmarkStart w:id="842" w:name="_Toc138890105"/>
      <w:bookmarkStart w:id="843" w:name="_Toc145093948"/>
      <w:bookmarkStart w:id="844" w:name="_Toc155240781"/>
      <w:bookmarkStart w:id="845" w:name="_Toc155241292"/>
      <w:bookmarkStart w:id="846" w:name="_Toc161847378"/>
      <w:bookmarkStart w:id="847" w:name="_Toc219541482"/>
      <w:r w:rsidRPr="0070394C">
        <w:rPr>
          <w:color w:val="000000" w:themeColor="text1"/>
        </w:rPr>
        <w:t>4.11.2.1</w:t>
      </w:r>
      <w:r w:rsidRPr="0070394C">
        <w:rPr>
          <w:color w:val="000000" w:themeColor="text1"/>
        </w:rPr>
        <w:tab/>
        <w:t>ATC1: UTRA multicarrier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318305" w14:textId="77777777" w:rsidR="005432EB" w:rsidRPr="0070394C" w:rsidRDefault="005432EB" w:rsidP="005432EB">
      <w:pPr>
        <w:pStyle w:val="Heading5"/>
        <w:rPr>
          <w:color w:val="000000" w:themeColor="text1"/>
        </w:rPr>
      </w:pPr>
      <w:bookmarkStart w:id="848" w:name="_Toc21095064"/>
      <w:bookmarkStart w:id="849" w:name="_Toc29766597"/>
      <w:bookmarkStart w:id="850" w:name="_Toc36040744"/>
      <w:bookmarkStart w:id="851" w:name="_Toc37228154"/>
      <w:bookmarkStart w:id="852" w:name="_Toc37228658"/>
      <w:bookmarkStart w:id="853" w:name="_Toc37229162"/>
      <w:bookmarkStart w:id="854" w:name="_Toc45906719"/>
      <w:bookmarkStart w:id="855" w:name="_Toc61116206"/>
      <w:bookmarkStart w:id="856" w:name="_Toc67054855"/>
      <w:bookmarkStart w:id="857" w:name="_Toc74763056"/>
      <w:bookmarkStart w:id="858" w:name="_Toc76505352"/>
      <w:bookmarkStart w:id="859" w:name="_Toc83109813"/>
      <w:bookmarkStart w:id="860" w:name="_Toc89875538"/>
      <w:bookmarkStart w:id="861" w:name="_Toc98707250"/>
      <w:bookmarkStart w:id="862" w:name="_Toc105697888"/>
      <w:bookmarkStart w:id="863" w:name="_Toc123141547"/>
      <w:bookmarkStart w:id="864" w:name="_Toc124165632"/>
      <w:bookmarkStart w:id="865" w:name="_Toc130919190"/>
      <w:bookmarkStart w:id="866" w:name="_Toc137305904"/>
      <w:bookmarkStart w:id="867" w:name="_Toc138890106"/>
      <w:bookmarkStart w:id="868" w:name="_Toc145093949"/>
      <w:bookmarkStart w:id="869" w:name="_Toc155240782"/>
      <w:bookmarkStart w:id="870" w:name="_Toc155241293"/>
      <w:bookmarkStart w:id="871" w:name="_Toc161847379"/>
      <w:bookmarkStart w:id="872" w:name="_Toc219541483"/>
      <w:r w:rsidRPr="0070394C">
        <w:rPr>
          <w:color w:val="000000" w:themeColor="text1"/>
        </w:rPr>
        <w:t>4.11.2.1.1</w:t>
      </w:r>
      <w:r w:rsidRPr="0070394C">
        <w:rPr>
          <w:color w:val="000000" w:themeColor="text1"/>
        </w:rPr>
        <w:tab/>
        <w:t>General</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57BFB03" w14:textId="77777777" w:rsidR="005432EB" w:rsidRPr="0070394C" w:rsidRDefault="005432EB" w:rsidP="005432EB">
      <w:pPr>
        <w:rPr>
          <w:color w:val="000000" w:themeColor="text1"/>
        </w:rPr>
      </w:pPr>
      <w:r w:rsidRPr="0070394C">
        <w:rPr>
          <w:color w:val="000000" w:themeColor="text1"/>
        </w:rPr>
        <w:t>The purpose of ATC1 is to test UTRA multi-carrier aspects.</w:t>
      </w:r>
    </w:p>
    <w:p w14:paraId="00594B4E" w14:textId="77777777" w:rsidR="005432EB" w:rsidRPr="0070394C" w:rsidRDefault="005432EB" w:rsidP="005432EB">
      <w:pPr>
        <w:pStyle w:val="Heading5"/>
        <w:rPr>
          <w:color w:val="000000" w:themeColor="text1"/>
        </w:rPr>
      </w:pPr>
      <w:bookmarkStart w:id="873" w:name="_Toc21095065"/>
      <w:bookmarkStart w:id="874" w:name="_Toc29766598"/>
      <w:bookmarkStart w:id="875" w:name="_Toc36040745"/>
      <w:bookmarkStart w:id="876" w:name="_Toc37228155"/>
      <w:bookmarkStart w:id="877" w:name="_Toc37228659"/>
      <w:bookmarkStart w:id="878" w:name="_Toc37229163"/>
      <w:bookmarkStart w:id="879" w:name="_Toc45906720"/>
      <w:bookmarkStart w:id="880" w:name="_Toc61116207"/>
      <w:bookmarkStart w:id="881" w:name="_Toc67054856"/>
      <w:bookmarkStart w:id="882" w:name="_Toc74763057"/>
      <w:bookmarkStart w:id="883" w:name="_Toc76505353"/>
      <w:bookmarkStart w:id="884" w:name="_Toc83109814"/>
      <w:bookmarkStart w:id="885" w:name="_Toc89875539"/>
      <w:bookmarkStart w:id="886" w:name="_Toc98707251"/>
      <w:bookmarkStart w:id="887" w:name="_Toc105697889"/>
      <w:bookmarkStart w:id="888" w:name="_Toc123141548"/>
      <w:bookmarkStart w:id="889" w:name="_Toc124165633"/>
      <w:bookmarkStart w:id="890" w:name="_Toc130919191"/>
      <w:bookmarkStart w:id="891" w:name="_Toc137305905"/>
      <w:bookmarkStart w:id="892" w:name="_Toc138890107"/>
      <w:bookmarkStart w:id="893" w:name="_Toc145093950"/>
      <w:bookmarkStart w:id="894" w:name="_Toc155240783"/>
      <w:bookmarkStart w:id="895" w:name="_Toc155241294"/>
      <w:bookmarkStart w:id="896" w:name="_Toc161847380"/>
      <w:bookmarkStart w:id="897" w:name="_Toc219541484"/>
      <w:r w:rsidRPr="0070394C">
        <w:rPr>
          <w:color w:val="000000" w:themeColor="text1"/>
        </w:rPr>
        <w:t>4.11.2.1.2</w:t>
      </w:r>
      <w:r w:rsidRPr="0070394C">
        <w:rPr>
          <w:color w:val="000000" w:themeColor="text1"/>
        </w:rPr>
        <w:tab/>
        <w:t>ATC1a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CAA9F10" w14:textId="77777777" w:rsidR="005432EB" w:rsidRPr="0070394C" w:rsidRDefault="005432EB" w:rsidP="005432EB">
      <w:pPr>
        <w:rPr>
          <w:rFonts w:eastAsia="MS Mincho"/>
          <w:color w:val="000000" w:themeColor="text1"/>
        </w:rPr>
      </w:pPr>
      <w:r w:rsidRPr="0070394C">
        <w:rPr>
          <w:rFonts w:eastAsia="MS Mincho"/>
          <w:color w:val="000000" w:themeColor="text1"/>
        </w:rPr>
        <w:t>ATC1 should be constructed using the following method:</w:t>
      </w:r>
    </w:p>
    <w:p w14:paraId="38A51DB4" w14:textId="77777777" w:rsidR="005432EB" w:rsidRPr="0070394C" w:rsidRDefault="005432EB" w:rsidP="005432EB">
      <w:pPr>
        <w:pStyle w:val="B10"/>
        <w:rPr>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t xml:space="preserve">The </w:t>
      </w:r>
      <w:r w:rsidRPr="0070394C">
        <w:rPr>
          <w:i/>
          <w:color w:val="000000" w:themeColor="text1"/>
        </w:rPr>
        <w:t>Base Station RF Bandwidth</w:t>
      </w:r>
      <w:r w:rsidRPr="0070394C">
        <w:rPr>
          <w:color w:val="000000" w:themeColor="text1"/>
        </w:rPr>
        <w:t xml:space="preserve"> shall be the declared maximum </w:t>
      </w:r>
      <w:r w:rsidRPr="0070394C">
        <w:rPr>
          <w:i/>
          <w:color w:val="000000" w:themeColor="text1"/>
        </w:rPr>
        <w:t>Base Station RF Bandwidth</w:t>
      </w:r>
      <w:r w:rsidRPr="0070394C">
        <w:rPr>
          <w:color w:val="000000" w:themeColor="text1"/>
        </w:rPr>
        <w:t xml:space="preserve"> for contiguous operation (see table 4.10-1, D6.18).</w:t>
      </w:r>
    </w:p>
    <w:p w14:paraId="3171520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P</w:t>
      </w:r>
      <w:r w:rsidRPr="0070394C">
        <w:rPr>
          <w:color w:val="000000" w:themeColor="text1"/>
        </w:rPr>
        <w:t xml:space="preserve">lace one UTRA FDD carrier adjacent to the upper </w:t>
      </w:r>
      <w:r w:rsidRPr="0070394C">
        <w:rPr>
          <w:i/>
          <w:color w:val="000000" w:themeColor="text1"/>
        </w:rPr>
        <w:t>Base Station RF Bandwidth edge</w:t>
      </w:r>
      <w:r w:rsidRPr="0070394C">
        <w:rPr>
          <w:color w:val="000000" w:themeColor="text1"/>
        </w:rPr>
        <w:t xml:space="preserve"> and one UTRA FDD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636526B1" w14:textId="24E19E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place a UTRA FDD carrier adjacent to the already placed carriers at the low and high </w:t>
      </w:r>
      <w:r w:rsidRPr="0070394C">
        <w:rPr>
          <w:i/>
          <w:color w:val="000000" w:themeColor="text1"/>
        </w:rPr>
        <w:t>Base Station RF Bandwidth edges</w:t>
      </w:r>
      <w:r w:rsidRPr="0070394C">
        <w:rPr>
          <w:color w:val="000000" w:themeColor="text1"/>
        </w:rPr>
        <w:t xml:space="preserve"> until there is no more space to fit a carrier or the </w:t>
      </w:r>
      <w:r w:rsidRPr="0070394C">
        <w:rPr>
          <w:i/>
          <w:color w:val="000000" w:themeColor="text1"/>
        </w:rPr>
        <w:t>TAB connector</w:t>
      </w:r>
      <w:r w:rsidRPr="0070394C">
        <w:rPr>
          <w:color w:val="000000" w:themeColor="text1"/>
        </w:rPr>
        <w:t xml:space="preserve"> does not support more carriers. The nominal carrier spacing defined in </w:t>
      </w:r>
      <w:r w:rsidR="007D061B" w:rsidRPr="0070394C">
        <w:rPr>
          <w:color w:val="000000" w:themeColor="text1"/>
        </w:rPr>
        <w:t>clause 4</w:t>
      </w:r>
      <w:r w:rsidRPr="0070394C">
        <w:rPr>
          <w:color w:val="000000" w:themeColor="text1"/>
        </w:rPr>
        <w:t>.6 shall apply.</w:t>
      </w:r>
    </w:p>
    <w:p w14:paraId="3A8A451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carrier(s) may be shifted maximum 100 kHz towards lower frequencies for B</w:t>
      </w:r>
      <w:r w:rsidRPr="0070394C">
        <w:rPr>
          <w:color w:val="000000" w:themeColor="text1"/>
          <w:vertAlign w:val="subscript"/>
        </w:rPr>
        <w:t>RFBW</w:t>
      </w:r>
      <w:r w:rsidRPr="0070394C">
        <w:rPr>
          <w:color w:val="000000" w:themeColor="text1"/>
        </w:rPr>
        <w:t xml:space="preserve"> and M</w:t>
      </w:r>
      <w:r w:rsidRPr="0070394C">
        <w:rPr>
          <w:color w:val="000000" w:themeColor="text1"/>
          <w:vertAlign w:val="subscript"/>
        </w:rPr>
        <w:t>RFBW</w:t>
      </w:r>
      <w:r w:rsidRPr="0070394C">
        <w:rPr>
          <w:color w:val="000000" w:themeColor="text1"/>
        </w:rPr>
        <w:t xml:space="preserve"> and towards higher frequencies for T</w:t>
      </w:r>
      <w:r w:rsidRPr="0070394C">
        <w:rPr>
          <w:color w:val="000000" w:themeColor="text1"/>
          <w:vertAlign w:val="subscript"/>
        </w:rPr>
        <w:t>RFBW</w:t>
      </w:r>
      <w:r w:rsidRPr="0070394C">
        <w:rPr>
          <w:color w:val="000000" w:themeColor="text1"/>
        </w:rPr>
        <w:t xml:space="preserve"> to align with the channel raster.</w:t>
      </w:r>
    </w:p>
    <w:p w14:paraId="6588852D" w14:textId="77777777" w:rsidR="005432EB" w:rsidRPr="0070394C" w:rsidRDefault="005432EB" w:rsidP="005432EB">
      <w:pPr>
        <w:pStyle w:val="Heading5"/>
        <w:rPr>
          <w:color w:val="000000" w:themeColor="text1"/>
        </w:rPr>
      </w:pPr>
      <w:bookmarkStart w:id="898" w:name="_Toc21095066"/>
      <w:bookmarkStart w:id="899" w:name="_Toc29766599"/>
      <w:bookmarkStart w:id="900" w:name="_Toc36040746"/>
      <w:bookmarkStart w:id="901" w:name="_Toc37228156"/>
      <w:bookmarkStart w:id="902" w:name="_Toc37228660"/>
      <w:bookmarkStart w:id="903" w:name="_Toc37229164"/>
      <w:bookmarkStart w:id="904" w:name="_Toc45906721"/>
      <w:bookmarkStart w:id="905" w:name="_Toc61116208"/>
      <w:bookmarkStart w:id="906" w:name="_Toc67054857"/>
      <w:bookmarkStart w:id="907" w:name="_Toc74763058"/>
      <w:bookmarkStart w:id="908" w:name="_Toc76505354"/>
      <w:bookmarkStart w:id="909" w:name="_Toc83109815"/>
      <w:bookmarkStart w:id="910" w:name="_Toc89875540"/>
      <w:bookmarkStart w:id="911" w:name="_Toc98707252"/>
      <w:bookmarkStart w:id="912" w:name="_Toc105697890"/>
      <w:bookmarkStart w:id="913" w:name="_Toc123141549"/>
      <w:bookmarkStart w:id="914" w:name="_Toc124165634"/>
      <w:bookmarkStart w:id="915" w:name="_Toc130919192"/>
      <w:bookmarkStart w:id="916" w:name="_Toc137305906"/>
      <w:bookmarkStart w:id="917" w:name="_Toc138890108"/>
      <w:bookmarkStart w:id="918" w:name="_Toc145093951"/>
      <w:bookmarkStart w:id="919" w:name="_Toc155240784"/>
      <w:bookmarkStart w:id="920" w:name="_Toc155241295"/>
      <w:bookmarkStart w:id="921" w:name="_Toc161847381"/>
      <w:bookmarkStart w:id="922" w:name="_Toc219541485"/>
      <w:r w:rsidRPr="0070394C">
        <w:rPr>
          <w:color w:val="000000" w:themeColor="text1"/>
        </w:rPr>
        <w:t>4.11.2.1.3</w:t>
      </w:r>
      <w:r w:rsidRPr="0070394C">
        <w:rPr>
          <w:color w:val="000000" w:themeColor="text1"/>
        </w:rPr>
        <w:tab/>
        <w:t>ATC1b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169EDAF" w14:textId="77777777" w:rsidR="005432EB" w:rsidRPr="0070394C" w:rsidRDefault="005432EB" w:rsidP="005432EB">
      <w:pPr>
        <w:rPr>
          <w:color w:val="000000" w:themeColor="text1"/>
        </w:rPr>
      </w:pPr>
      <w:r w:rsidRPr="0070394C">
        <w:rPr>
          <w:color w:val="000000" w:themeColor="text1"/>
        </w:rPr>
        <w:t>ATC1b is constructed using the following method:</w:t>
      </w:r>
    </w:p>
    <w:p w14:paraId="17D0205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shall be the declared maximum </w:t>
      </w:r>
      <w:r w:rsidRPr="0070394C">
        <w:rPr>
          <w:i/>
          <w:color w:val="000000" w:themeColor="text1"/>
        </w:rPr>
        <w:t>Base Station RF Bandwidth</w:t>
      </w:r>
      <w:r w:rsidRPr="0070394C">
        <w:rPr>
          <w:color w:val="000000" w:themeColor="text1"/>
        </w:rPr>
        <w:t xml:space="preserve"> for contiguous operation (see table 4.10-1, D6.18).</w:t>
      </w:r>
    </w:p>
    <w:p w14:paraId="2675E50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P</w:t>
      </w:r>
      <w:r w:rsidRPr="0070394C">
        <w:rPr>
          <w:color w:val="000000" w:themeColor="text1"/>
        </w:rPr>
        <w:t xml:space="preserve">lace one UTRA TDD carrier adjacent to the upper </w:t>
      </w:r>
      <w:r w:rsidRPr="0070394C">
        <w:rPr>
          <w:i/>
          <w:color w:val="000000" w:themeColor="text1"/>
        </w:rPr>
        <w:t xml:space="preserve">Base Station RF Bandwidth edge </w:t>
      </w:r>
      <w:r w:rsidRPr="0070394C">
        <w:rPr>
          <w:color w:val="000000" w:themeColor="text1"/>
        </w:rPr>
        <w:t xml:space="preserve">and one UTRA TDD carrier adjacent to the lower </w:t>
      </w:r>
      <w:r w:rsidRPr="0070394C">
        <w:rPr>
          <w:i/>
          <w:color w:val="000000" w:themeColor="text1"/>
        </w:rPr>
        <w:t>Base Station RF Bandwidth</w:t>
      </w:r>
      <w:r w:rsidRPr="0070394C">
        <w:rPr>
          <w:color w:val="000000" w:themeColor="text1"/>
        </w:rPr>
        <w:t xml:space="preserve"> edge.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13DF15B5" w14:textId="184682C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place a UTRA TDD carrier adjacent to the already placed carriers at the low and high </w:t>
      </w:r>
      <w:r w:rsidRPr="0070394C">
        <w:rPr>
          <w:i/>
          <w:color w:val="000000" w:themeColor="text1"/>
        </w:rPr>
        <w:t>Base Station RF Bandwidth edges</w:t>
      </w:r>
      <w:r w:rsidRPr="0070394C">
        <w:rPr>
          <w:color w:val="000000" w:themeColor="text1"/>
        </w:rPr>
        <w:t xml:space="preserve"> until there is no more space to fit a carrier or the </w:t>
      </w:r>
      <w:r w:rsidRPr="0070394C">
        <w:rPr>
          <w:i/>
          <w:color w:val="000000" w:themeColor="text1"/>
        </w:rPr>
        <w:t>TAB connector</w:t>
      </w:r>
      <w:r w:rsidRPr="0070394C">
        <w:rPr>
          <w:color w:val="000000" w:themeColor="text1"/>
        </w:rPr>
        <w:t xml:space="preserve"> does not support more carriers. The nominal carrier spacing defined in </w:t>
      </w:r>
      <w:r w:rsidR="007D061B" w:rsidRPr="0070394C">
        <w:rPr>
          <w:color w:val="000000" w:themeColor="text1"/>
        </w:rPr>
        <w:t>clause 4</w:t>
      </w:r>
      <w:r w:rsidRPr="0070394C">
        <w:rPr>
          <w:color w:val="000000" w:themeColor="text1"/>
        </w:rPr>
        <w:t>.6 shall apply.</w:t>
      </w:r>
    </w:p>
    <w:p w14:paraId="70507906" w14:textId="77777777" w:rsidR="005432EB" w:rsidRPr="0070394C" w:rsidRDefault="005432EB" w:rsidP="005432EB">
      <w:pPr>
        <w:pStyle w:val="Heading5"/>
        <w:rPr>
          <w:color w:val="000000" w:themeColor="text1"/>
        </w:rPr>
      </w:pPr>
      <w:bookmarkStart w:id="923" w:name="_Toc21095067"/>
      <w:bookmarkStart w:id="924" w:name="_Toc29766600"/>
      <w:bookmarkStart w:id="925" w:name="_Toc36040747"/>
      <w:bookmarkStart w:id="926" w:name="_Toc37228157"/>
      <w:bookmarkStart w:id="927" w:name="_Toc37228661"/>
      <w:bookmarkStart w:id="928" w:name="_Toc37229165"/>
      <w:bookmarkStart w:id="929" w:name="_Toc45906722"/>
      <w:bookmarkStart w:id="930" w:name="_Toc61116209"/>
      <w:bookmarkStart w:id="931" w:name="_Toc67054858"/>
      <w:bookmarkStart w:id="932" w:name="_Toc74763059"/>
      <w:bookmarkStart w:id="933" w:name="_Toc76505355"/>
      <w:bookmarkStart w:id="934" w:name="_Toc83109816"/>
      <w:bookmarkStart w:id="935" w:name="_Toc89875541"/>
      <w:bookmarkStart w:id="936" w:name="_Toc98707253"/>
      <w:bookmarkStart w:id="937" w:name="_Toc105697891"/>
      <w:bookmarkStart w:id="938" w:name="_Toc123141550"/>
      <w:bookmarkStart w:id="939" w:name="_Toc124165635"/>
      <w:bookmarkStart w:id="940" w:name="_Toc130919193"/>
      <w:bookmarkStart w:id="941" w:name="_Toc137305907"/>
      <w:bookmarkStart w:id="942" w:name="_Toc138890109"/>
      <w:bookmarkStart w:id="943" w:name="_Toc145093952"/>
      <w:bookmarkStart w:id="944" w:name="_Toc155240785"/>
      <w:bookmarkStart w:id="945" w:name="_Toc155241296"/>
      <w:bookmarkStart w:id="946" w:name="_Toc161847382"/>
      <w:bookmarkStart w:id="947" w:name="_Toc219541486"/>
      <w:r w:rsidRPr="0070394C">
        <w:rPr>
          <w:color w:val="000000" w:themeColor="text1"/>
        </w:rPr>
        <w:t>4.11.2.1.4</w:t>
      </w:r>
      <w:r w:rsidRPr="0070394C">
        <w:rPr>
          <w:color w:val="000000" w:themeColor="text1"/>
        </w:rPr>
        <w:tab/>
        <w:t>ATC1 power allocation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A3FC4D4" w14:textId="0C15261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UTRA according to the manufacturer's declaration in </w:t>
      </w:r>
      <w:r w:rsidR="007D061B" w:rsidRPr="0070394C">
        <w:rPr>
          <w:color w:val="000000" w:themeColor="text1"/>
        </w:rPr>
        <w:t>clause 4</w:t>
      </w:r>
      <w:r w:rsidRPr="0070394C">
        <w:rPr>
          <w:color w:val="000000" w:themeColor="text1"/>
        </w:rPr>
        <w:t>.10.</w:t>
      </w:r>
    </w:p>
    <w:p w14:paraId="5B6ED759" w14:textId="77777777" w:rsidR="005432EB" w:rsidRPr="0070394C" w:rsidRDefault="005432EB" w:rsidP="005432EB">
      <w:pPr>
        <w:pStyle w:val="Heading4"/>
        <w:rPr>
          <w:color w:val="000000" w:themeColor="text1"/>
        </w:rPr>
      </w:pPr>
      <w:bookmarkStart w:id="948" w:name="_Toc21095068"/>
      <w:bookmarkStart w:id="949" w:name="_Toc29766601"/>
      <w:bookmarkStart w:id="950" w:name="_Toc36040748"/>
      <w:bookmarkStart w:id="951" w:name="_Toc37228158"/>
      <w:bookmarkStart w:id="952" w:name="_Toc37228662"/>
      <w:bookmarkStart w:id="953" w:name="_Toc37229166"/>
      <w:bookmarkStart w:id="954" w:name="_Toc45906723"/>
      <w:bookmarkStart w:id="955" w:name="_Toc61116210"/>
      <w:bookmarkStart w:id="956" w:name="_Toc67054859"/>
      <w:bookmarkStart w:id="957" w:name="_Toc74763060"/>
      <w:bookmarkStart w:id="958" w:name="_Toc76505356"/>
      <w:bookmarkStart w:id="959" w:name="_Toc83109817"/>
      <w:bookmarkStart w:id="960" w:name="_Toc89875542"/>
      <w:bookmarkStart w:id="961" w:name="_Toc98707254"/>
      <w:bookmarkStart w:id="962" w:name="_Toc105697892"/>
      <w:bookmarkStart w:id="963" w:name="_Toc123141551"/>
      <w:bookmarkStart w:id="964" w:name="_Toc124165636"/>
      <w:bookmarkStart w:id="965" w:name="_Toc130919194"/>
      <w:bookmarkStart w:id="966" w:name="_Toc137305908"/>
      <w:bookmarkStart w:id="967" w:name="_Toc138890110"/>
      <w:bookmarkStart w:id="968" w:name="_Toc145093953"/>
      <w:bookmarkStart w:id="969" w:name="_Toc155240786"/>
      <w:bookmarkStart w:id="970" w:name="_Toc155241297"/>
      <w:bookmarkStart w:id="971" w:name="_Toc161847383"/>
      <w:bookmarkStart w:id="972" w:name="_Toc219541487"/>
      <w:r w:rsidRPr="0070394C">
        <w:rPr>
          <w:color w:val="000000" w:themeColor="text1"/>
        </w:rPr>
        <w:t>4.11.2.2</w:t>
      </w:r>
      <w:r w:rsidRPr="0070394C">
        <w:rPr>
          <w:color w:val="000000" w:themeColor="text1"/>
        </w:rPr>
        <w:tab/>
        <w:t>ANTC1: UTRA FDD multicarrier non-contiguous operation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46486579" w14:textId="77777777" w:rsidR="005432EB" w:rsidRPr="0070394C" w:rsidRDefault="005432EB" w:rsidP="005432EB">
      <w:pPr>
        <w:pStyle w:val="Heading5"/>
        <w:rPr>
          <w:color w:val="000000" w:themeColor="text1"/>
        </w:rPr>
      </w:pPr>
      <w:bookmarkStart w:id="973" w:name="_Toc21095069"/>
      <w:bookmarkStart w:id="974" w:name="_Toc29766602"/>
      <w:bookmarkStart w:id="975" w:name="_Toc36040749"/>
      <w:bookmarkStart w:id="976" w:name="_Toc37228159"/>
      <w:bookmarkStart w:id="977" w:name="_Toc37228663"/>
      <w:bookmarkStart w:id="978" w:name="_Toc37229167"/>
      <w:bookmarkStart w:id="979" w:name="_Toc45906724"/>
      <w:bookmarkStart w:id="980" w:name="_Toc61116211"/>
      <w:bookmarkStart w:id="981" w:name="_Toc67054860"/>
      <w:bookmarkStart w:id="982" w:name="_Toc74763061"/>
      <w:bookmarkStart w:id="983" w:name="_Toc76505357"/>
      <w:bookmarkStart w:id="984" w:name="_Toc83109818"/>
      <w:bookmarkStart w:id="985" w:name="_Toc89875543"/>
      <w:bookmarkStart w:id="986" w:name="_Toc98707255"/>
      <w:bookmarkStart w:id="987" w:name="_Toc105697893"/>
      <w:bookmarkStart w:id="988" w:name="_Toc123141552"/>
      <w:bookmarkStart w:id="989" w:name="_Toc124165637"/>
      <w:bookmarkStart w:id="990" w:name="_Toc130919195"/>
      <w:bookmarkStart w:id="991" w:name="_Toc137305909"/>
      <w:bookmarkStart w:id="992" w:name="_Toc138890111"/>
      <w:bookmarkStart w:id="993" w:name="_Toc145093954"/>
      <w:bookmarkStart w:id="994" w:name="_Toc155240787"/>
      <w:bookmarkStart w:id="995" w:name="_Toc155241298"/>
      <w:bookmarkStart w:id="996" w:name="_Toc161847384"/>
      <w:bookmarkStart w:id="997" w:name="_Toc219541488"/>
      <w:r w:rsidRPr="0070394C">
        <w:rPr>
          <w:color w:val="000000" w:themeColor="text1"/>
        </w:rPr>
        <w:t>4.11.2.2.1</w:t>
      </w:r>
      <w:r w:rsidRPr="0070394C">
        <w:rPr>
          <w:color w:val="000000" w:themeColor="text1"/>
        </w:rPr>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699B43" w14:textId="77777777" w:rsidR="005432EB" w:rsidRPr="0070394C" w:rsidRDefault="005432EB" w:rsidP="005432EB">
      <w:pPr>
        <w:rPr>
          <w:color w:val="000000" w:themeColor="text1"/>
        </w:rPr>
      </w:pPr>
      <w:r w:rsidRPr="0070394C">
        <w:rPr>
          <w:color w:val="000000" w:themeColor="text1"/>
        </w:rPr>
        <w:t>The purpose of ANTC1 is to test UTRA FDD multicarrier non-contiguous aspects.</w:t>
      </w:r>
    </w:p>
    <w:p w14:paraId="08763E0C" w14:textId="77777777" w:rsidR="005432EB" w:rsidRPr="0070394C" w:rsidRDefault="005432EB" w:rsidP="005432EB">
      <w:pPr>
        <w:pStyle w:val="Heading5"/>
        <w:rPr>
          <w:color w:val="000000" w:themeColor="text1"/>
        </w:rPr>
      </w:pPr>
      <w:bookmarkStart w:id="998" w:name="_Toc21095070"/>
      <w:bookmarkStart w:id="999" w:name="_Toc29766603"/>
      <w:bookmarkStart w:id="1000" w:name="_Toc36040750"/>
      <w:bookmarkStart w:id="1001" w:name="_Toc37228160"/>
      <w:bookmarkStart w:id="1002" w:name="_Toc37228664"/>
      <w:bookmarkStart w:id="1003" w:name="_Toc37229168"/>
      <w:bookmarkStart w:id="1004" w:name="_Toc45906725"/>
      <w:bookmarkStart w:id="1005" w:name="_Toc61116212"/>
      <w:bookmarkStart w:id="1006" w:name="_Toc67054861"/>
      <w:bookmarkStart w:id="1007" w:name="_Toc74763062"/>
      <w:bookmarkStart w:id="1008" w:name="_Toc76505358"/>
      <w:bookmarkStart w:id="1009" w:name="_Toc83109819"/>
      <w:bookmarkStart w:id="1010" w:name="_Toc89875544"/>
      <w:bookmarkStart w:id="1011" w:name="_Toc98707256"/>
      <w:bookmarkStart w:id="1012" w:name="_Toc105697894"/>
      <w:bookmarkStart w:id="1013" w:name="_Toc123141553"/>
      <w:bookmarkStart w:id="1014" w:name="_Toc124165638"/>
      <w:bookmarkStart w:id="1015" w:name="_Toc130919196"/>
      <w:bookmarkStart w:id="1016" w:name="_Toc137305910"/>
      <w:bookmarkStart w:id="1017" w:name="_Toc138890112"/>
      <w:bookmarkStart w:id="1018" w:name="_Toc145093955"/>
      <w:bookmarkStart w:id="1019" w:name="_Toc155240788"/>
      <w:bookmarkStart w:id="1020" w:name="_Toc155241299"/>
      <w:bookmarkStart w:id="1021" w:name="_Toc161847385"/>
      <w:bookmarkStart w:id="1022" w:name="_Toc219541489"/>
      <w:r w:rsidRPr="0070394C">
        <w:rPr>
          <w:color w:val="000000" w:themeColor="text1"/>
        </w:rPr>
        <w:t>4.11.2.2.2</w:t>
      </w:r>
      <w:r w:rsidRPr="0070394C">
        <w:rPr>
          <w:color w:val="000000" w:themeColor="text1"/>
        </w:rPr>
        <w:tab/>
        <w:t>ANTC1 generation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3B370AA2" w14:textId="11C3C81C" w:rsidR="005432EB" w:rsidRPr="0070394C" w:rsidRDefault="005432EB" w:rsidP="005432EB">
      <w:pPr>
        <w:rPr>
          <w:color w:val="000000" w:themeColor="text1"/>
        </w:rPr>
      </w:pPr>
      <w:r w:rsidRPr="0070394C">
        <w:rPr>
          <w:color w:val="000000" w:themeColor="text1"/>
        </w:rPr>
        <w:t xml:space="preserve">The purpose of </w:t>
      </w:r>
      <w:r w:rsidR="00353938" w:rsidRPr="0070394C">
        <w:rPr>
          <w:color w:val="000000" w:themeColor="text1"/>
        </w:rPr>
        <w:t>A</w:t>
      </w:r>
      <w:r w:rsidRPr="0070394C">
        <w:rPr>
          <w:color w:val="000000" w:themeColor="text1"/>
        </w:rPr>
        <w:t xml:space="preserve">NTC1a is to test UTRA multicarrier non-contiguous aspects. </w:t>
      </w:r>
      <w:r w:rsidR="00353938" w:rsidRPr="0070394C">
        <w:rPr>
          <w:color w:val="000000" w:themeColor="text1"/>
        </w:rPr>
        <w:t>A</w:t>
      </w:r>
      <w:r w:rsidRPr="0070394C">
        <w:rPr>
          <w:color w:val="000000" w:themeColor="text1"/>
        </w:rPr>
        <w:t>NTC1 is constructed using the following method:</w:t>
      </w:r>
    </w:p>
    <w:p w14:paraId="499FAC23"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(see table 4.10-1, D6.19) of the </w:t>
      </w:r>
      <w:r w:rsidRPr="0070394C">
        <w:rPr>
          <w:i/>
          <w:color w:val="000000" w:themeColor="text1"/>
        </w:rPr>
        <w:t>TAB connector</w:t>
      </w:r>
      <w:r w:rsidRPr="0070394C">
        <w:rPr>
          <w:color w:val="000000" w:themeColor="text1"/>
        </w:rPr>
        <w:t xml:space="preserve">. The </w:t>
      </w:r>
      <w:r w:rsidRPr="0070394C">
        <w:rPr>
          <w:i/>
          <w:color w:val="000000" w:themeColor="text1"/>
        </w:rPr>
        <w:t>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w:t>
      </w:r>
    </w:p>
    <w:p w14:paraId="0D9B98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one UTRA carrier adjacent to the upper </w:t>
      </w:r>
      <w:r w:rsidRPr="0070394C">
        <w:rPr>
          <w:i/>
          <w:color w:val="000000" w:themeColor="text1"/>
        </w:rPr>
        <w:t>Base Station RF Bandwidth edge</w:t>
      </w:r>
      <w:r w:rsidRPr="0070394C">
        <w:rPr>
          <w:color w:val="000000" w:themeColor="text1"/>
        </w:rPr>
        <w:t xml:space="preserve"> and one UTRA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w:t>
      </w:r>
    </w:p>
    <w:p w14:paraId="254595C2" w14:textId="4DC305B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one UTRA carrier adjacent to the upper </w:t>
      </w:r>
      <w:r w:rsidRPr="0070394C">
        <w:rPr>
          <w:i/>
          <w:color w:val="000000" w:themeColor="text1"/>
        </w:rPr>
        <w:t>Base Station RF Bandwidth edge</w:t>
      </w:r>
      <w:r w:rsidRPr="0070394C">
        <w:rPr>
          <w:color w:val="000000" w:themeColor="text1"/>
        </w:rPr>
        <w:t xml:space="preserve"> and one UTRA carrier adjacent to the lower </w:t>
      </w:r>
      <w:r w:rsidRPr="0070394C">
        <w:rPr>
          <w:i/>
          <w:color w:val="000000" w:themeColor="text1"/>
        </w:rPr>
        <w:t>Base Station RF Bandwidth edge</w:t>
      </w:r>
      <w:r w:rsidRPr="0070394C">
        <w:rPr>
          <w:color w:val="000000" w:themeColor="text1"/>
        </w:rPr>
        <w:t xml:space="preserve">. For </w:t>
      </w:r>
      <w:r w:rsidRPr="0070394C">
        <w:rPr>
          <w:color w:val="000000" w:themeColor="text1"/>
          <w:lang w:eastAsia="zh-CN"/>
        </w:rPr>
        <w:t>single-band operation,</w:t>
      </w:r>
      <w:r w:rsidRPr="0070394C">
        <w:rPr>
          <w:color w:val="000000" w:themeColor="text1"/>
        </w:rPr>
        <w:t xml:space="preserve"> </w:t>
      </w:r>
      <w:r w:rsidRPr="0070394C">
        <w:rPr>
          <w:color w:val="000000" w:themeColor="text1"/>
          <w:lang w:eastAsia="zh-CN"/>
        </w:rPr>
        <w:t xml:space="preserve">if the maximum </w:t>
      </w:r>
      <w:r w:rsidRPr="0070394C">
        <w:rPr>
          <w:i/>
          <w:color w:val="000000" w:themeColor="text1"/>
        </w:rPr>
        <w:t>Base Station RF Bandwidth</w:t>
      </w:r>
      <w:r w:rsidRPr="0070394C">
        <w:rPr>
          <w:color w:val="000000" w:themeColor="text1"/>
        </w:rPr>
        <w:t xml:space="preserve"> for non-contiguous operation</w:t>
      </w:r>
      <w:r w:rsidRPr="0070394C">
        <w:rPr>
          <w:color w:val="000000" w:themeColor="text1"/>
          <w:lang w:eastAsia="zh-CN"/>
        </w:rPr>
        <w:t xml:space="preserve"> is at least 35 MHz and the </w:t>
      </w:r>
      <w:r w:rsidRPr="0070394C">
        <w:rPr>
          <w:i/>
          <w:color w:val="000000" w:themeColor="text1"/>
          <w:lang w:eastAsia="zh-CN"/>
        </w:rPr>
        <w:t>TAB connector</w:t>
      </w:r>
      <w:r w:rsidRPr="0070394C">
        <w:rPr>
          <w:color w:val="000000" w:themeColor="text1"/>
          <w:lang w:eastAsia="zh-CN"/>
        </w:rPr>
        <w:t xml:space="preserve"> supports at least 4 UTRA FDD carriers, place a </w:t>
      </w:r>
      <w:r w:rsidRPr="0070394C">
        <w:rPr>
          <w:color w:val="000000" w:themeColor="text1"/>
        </w:rPr>
        <w:t xml:space="preserve">UTRA FDD carrier adjacent to each </w:t>
      </w:r>
      <w:r w:rsidRPr="0070394C">
        <w:rPr>
          <w:color w:val="000000" w:themeColor="text1"/>
          <w:lang w:eastAsia="zh-CN"/>
        </w:rPr>
        <w:t>already placed carrier for each sub-block.</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w:t>
      </w:r>
    </w:p>
    <w:p w14:paraId="798F04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7E9A3E21" w14:textId="612288F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UTRA FDD carrier in the lower sub-block may be shifted maximum</w:t>
      </w:r>
      <w:r w:rsidR="00353938" w:rsidRPr="0070394C">
        <w:rPr>
          <w:color w:val="000000" w:themeColor="text1"/>
        </w:rPr>
        <w:t xml:space="preserve"> </w:t>
      </w:r>
      <w:r w:rsidRPr="0070394C">
        <w:rPr>
          <w:color w:val="000000" w:themeColor="text1"/>
        </w:rPr>
        <w:t>100 kHz towards lower frequencies and the UTRA FDD carrier in the upper sub-block may be shifted maximum</w:t>
      </w:r>
      <w:r w:rsidR="00353938" w:rsidRPr="0070394C">
        <w:rPr>
          <w:color w:val="000000" w:themeColor="text1"/>
        </w:rPr>
        <w:t xml:space="preserve"> </w:t>
      </w:r>
      <w:r w:rsidRPr="0070394C">
        <w:rPr>
          <w:color w:val="000000" w:themeColor="text1"/>
        </w:rPr>
        <w:t>100 kHz towards higher frequencies to align with the channel raster.</w:t>
      </w:r>
    </w:p>
    <w:p w14:paraId="7E4E842D" w14:textId="77777777" w:rsidR="005432EB" w:rsidRPr="0070394C" w:rsidRDefault="005432EB" w:rsidP="005432EB">
      <w:pPr>
        <w:pStyle w:val="Heading5"/>
        <w:rPr>
          <w:color w:val="000000" w:themeColor="text1"/>
        </w:rPr>
      </w:pPr>
      <w:bookmarkStart w:id="1023" w:name="_Toc21095071"/>
      <w:bookmarkStart w:id="1024" w:name="_Toc29766604"/>
      <w:bookmarkStart w:id="1025" w:name="_Toc36040751"/>
      <w:bookmarkStart w:id="1026" w:name="_Toc37228161"/>
      <w:bookmarkStart w:id="1027" w:name="_Toc37228665"/>
      <w:bookmarkStart w:id="1028" w:name="_Toc37229169"/>
      <w:bookmarkStart w:id="1029" w:name="_Toc45906726"/>
      <w:bookmarkStart w:id="1030" w:name="_Toc61116213"/>
      <w:bookmarkStart w:id="1031" w:name="_Toc67054862"/>
      <w:bookmarkStart w:id="1032" w:name="_Toc74763063"/>
      <w:bookmarkStart w:id="1033" w:name="_Toc76505359"/>
      <w:bookmarkStart w:id="1034" w:name="_Toc83109820"/>
      <w:bookmarkStart w:id="1035" w:name="_Toc89875545"/>
      <w:bookmarkStart w:id="1036" w:name="_Toc98707257"/>
      <w:bookmarkStart w:id="1037" w:name="_Toc105697895"/>
      <w:bookmarkStart w:id="1038" w:name="_Toc123141554"/>
      <w:bookmarkStart w:id="1039" w:name="_Toc124165639"/>
      <w:bookmarkStart w:id="1040" w:name="_Toc130919197"/>
      <w:bookmarkStart w:id="1041" w:name="_Toc137305911"/>
      <w:bookmarkStart w:id="1042" w:name="_Toc138890113"/>
      <w:bookmarkStart w:id="1043" w:name="_Toc145093956"/>
      <w:bookmarkStart w:id="1044" w:name="_Toc155240789"/>
      <w:bookmarkStart w:id="1045" w:name="_Toc155241300"/>
      <w:bookmarkStart w:id="1046" w:name="_Toc161847386"/>
      <w:bookmarkStart w:id="1047" w:name="_Toc219541490"/>
      <w:r w:rsidRPr="0070394C">
        <w:rPr>
          <w:color w:val="000000" w:themeColor="text1"/>
        </w:rPr>
        <w:t>4.11.2.2.3</w:t>
      </w:r>
      <w:r w:rsidRPr="0070394C">
        <w:rPr>
          <w:color w:val="000000" w:themeColor="text1"/>
        </w:rPr>
        <w:tab/>
        <w:t>ANTC1 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31ACDB" w14:textId="1EC77F55"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7DC126CB" w14:textId="77777777" w:rsidR="005432EB" w:rsidRPr="0070394C" w:rsidRDefault="005432EB" w:rsidP="005432EB">
      <w:pPr>
        <w:pStyle w:val="Heading4"/>
        <w:rPr>
          <w:color w:val="000000" w:themeColor="text1"/>
        </w:rPr>
      </w:pPr>
      <w:bookmarkStart w:id="1048" w:name="_Toc21095072"/>
      <w:bookmarkStart w:id="1049" w:name="_Toc29766605"/>
      <w:bookmarkStart w:id="1050" w:name="_Toc36040752"/>
      <w:bookmarkStart w:id="1051" w:name="_Toc37228162"/>
      <w:bookmarkStart w:id="1052" w:name="_Toc37228666"/>
      <w:bookmarkStart w:id="1053" w:name="_Toc37229170"/>
      <w:bookmarkStart w:id="1054" w:name="_Toc45906727"/>
      <w:bookmarkStart w:id="1055" w:name="_Toc61116214"/>
      <w:bookmarkStart w:id="1056" w:name="_Toc67054863"/>
      <w:bookmarkStart w:id="1057" w:name="_Toc74763064"/>
      <w:bookmarkStart w:id="1058" w:name="_Toc76505360"/>
      <w:bookmarkStart w:id="1059" w:name="_Toc83109821"/>
      <w:bookmarkStart w:id="1060" w:name="_Toc89875546"/>
      <w:bookmarkStart w:id="1061" w:name="_Toc98707258"/>
      <w:bookmarkStart w:id="1062" w:name="_Toc105697896"/>
      <w:bookmarkStart w:id="1063" w:name="_Toc123141555"/>
      <w:bookmarkStart w:id="1064" w:name="_Toc124165640"/>
      <w:bookmarkStart w:id="1065" w:name="_Toc130919198"/>
      <w:bookmarkStart w:id="1066" w:name="_Toc137305912"/>
      <w:bookmarkStart w:id="1067" w:name="_Toc138890114"/>
      <w:bookmarkStart w:id="1068" w:name="_Toc145093957"/>
      <w:bookmarkStart w:id="1069" w:name="_Toc155240790"/>
      <w:bookmarkStart w:id="1070" w:name="_Toc155241301"/>
      <w:bookmarkStart w:id="1071" w:name="_Toc161847387"/>
      <w:bookmarkStart w:id="1072" w:name="_Toc219541491"/>
      <w:r w:rsidRPr="0070394C">
        <w:rPr>
          <w:color w:val="000000" w:themeColor="text1"/>
        </w:rPr>
        <w:t>4.11.2.3</w:t>
      </w:r>
      <w:r w:rsidRPr="0070394C">
        <w:rPr>
          <w:color w:val="000000" w:themeColor="text1"/>
        </w:rPr>
        <w:tab/>
        <w:t>ATC2: E-UTRA multicarrier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5FA46C2" w14:textId="77777777" w:rsidR="005432EB" w:rsidRPr="0070394C" w:rsidRDefault="005432EB" w:rsidP="005432EB">
      <w:pPr>
        <w:pStyle w:val="Heading5"/>
        <w:rPr>
          <w:color w:val="000000" w:themeColor="text1"/>
        </w:rPr>
      </w:pPr>
      <w:bookmarkStart w:id="1073" w:name="_Toc21095073"/>
      <w:bookmarkStart w:id="1074" w:name="_Toc29766606"/>
      <w:bookmarkStart w:id="1075" w:name="_Toc36040753"/>
      <w:bookmarkStart w:id="1076" w:name="_Toc37228163"/>
      <w:bookmarkStart w:id="1077" w:name="_Toc37228667"/>
      <w:bookmarkStart w:id="1078" w:name="_Toc37229171"/>
      <w:bookmarkStart w:id="1079" w:name="_Toc45906728"/>
      <w:bookmarkStart w:id="1080" w:name="_Toc61116215"/>
      <w:bookmarkStart w:id="1081" w:name="_Toc67054864"/>
      <w:bookmarkStart w:id="1082" w:name="_Toc74763065"/>
      <w:bookmarkStart w:id="1083" w:name="_Toc76505361"/>
      <w:bookmarkStart w:id="1084" w:name="_Toc83109822"/>
      <w:bookmarkStart w:id="1085" w:name="_Toc89875547"/>
      <w:bookmarkStart w:id="1086" w:name="_Toc98707259"/>
      <w:bookmarkStart w:id="1087" w:name="_Toc105697897"/>
      <w:bookmarkStart w:id="1088" w:name="_Toc123141556"/>
      <w:bookmarkStart w:id="1089" w:name="_Toc124165641"/>
      <w:bookmarkStart w:id="1090" w:name="_Toc130919199"/>
      <w:bookmarkStart w:id="1091" w:name="_Toc137305913"/>
      <w:bookmarkStart w:id="1092" w:name="_Toc138890115"/>
      <w:bookmarkStart w:id="1093" w:name="_Toc145093958"/>
      <w:bookmarkStart w:id="1094" w:name="_Toc155240791"/>
      <w:bookmarkStart w:id="1095" w:name="_Toc155241302"/>
      <w:bookmarkStart w:id="1096" w:name="_Toc161847388"/>
      <w:bookmarkStart w:id="1097" w:name="_Toc219541492"/>
      <w:r w:rsidRPr="0070394C">
        <w:rPr>
          <w:color w:val="000000" w:themeColor="text1"/>
        </w:rPr>
        <w:t>4.11.2.3.1</w:t>
      </w:r>
      <w:r w:rsidRPr="0070394C">
        <w:rPr>
          <w:color w:val="000000" w:themeColor="text1"/>
        </w:rPr>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1D797AFD" w14:textId="77777777" w:rsidR="005432EB" w:rsidRPr="0070394C" w:rsidRDefault="005432EB" w:rsidP="005432EB">
      <w:pPr>
        <w:rPr>
          <w:color w:val="000000" w:themeColor="text1"/>
        </w:rPr>
      </w:pPr>
      <w:r w:rsidRPr="0070394C">
        <w:rPr>
          <w:color w:val="000000" w:themeColor="text1"/>
        </w:rPr>
        <w:t>The purpose of ATC2a is to test E-UTRA multi-carrier aspects excluding CA occupied bandwidth.</w:t>
      </w:r>
    </w:p>
    <w:p w14:paraId="586FEEC9" w14:textId="1EE0A7A6" w:rsidR="005432EB" w:rsidRPr="0070394C" w:rsidRDefault="005432EB" w:rsidP="005432EB">
      <w:pPr>
        <w:rPr>
          <w:color w:val="000000" w:themeColor="text1"/>
        </w:rPr>
      </w:pPr>
      <w:r w:rsidRPr="0070394C">
        <w:rPr>
          <w:color w:val="000000" w:themeColor="text1"/>
        </w:rPr>
        <w:t xml:space="preserve">The purpose of ATC2b is to test E-UTRA </w:t>
      </w:r>
      <w:r w:rsidR="00353938" w:rsidRPr="0070394C">
        <w:rPr>
          <w:color w:val="000000" w:themeColor="text1"/>
          <w:lang w:eastAsia="zh-CN"/>
        </w:rPr>
        <w:t>c</w:t>
      </w:r>
      <w:r w:rsidRPr="0070394C">
        <w:rPr>
          <w:color w:val="000000" w:themeColor="text1"/>
          <w:lang w:eastAsia="zh-CN"/>
        </w:rPr>
        <w:t>ontiguous CA occupied bandwidth.</w:t>
      </w:r>
    </w:p>
    <w:p w14:paraId="59287BAC" w14:textId="77777777" w:rsidR="005432EB" w:rsidRPr="0070394C" w:rsidRDefault="005432EB" w:rsidP="005432EB">
      <w:pPr>
        <w:pStyle w:val="Heading5"/>
        <w:rPr>
          <w:color w:val="000000" w:themeColor="text1"/>
        </w:rPr>
      </w:pPr>
      <w:bookmarkStart w:id="1098" w:name="_Toc21095074"/>
      <w:bookmarkStart w:id="1099" w:name="_Toc29766607"/>
      <w:bookmarkStart w:id="1100" w:name="_Toc36040754"/>
      <w:bookmarkStart w:id="1101" w:name="_Toc37228164"/>
      <w:bookmarkStart w:id="1102" w:name="_Toc37228668"/>
      <w:bookmarkStart w:id="1103" w:name="_Toc37229172"/>
      <w:bookmarkStart w:id="1104" w:name="_Toc45906729"/>
      <w:bookmarkStart w:id="1105" w:name="_Toc61116216"/>
      <w:bookmarkStart w:id="1106" w:name="_Toc67054865"/>
      <w:bookmarkStart w:id="1107" w:name="_Toc74763066"/>
      <w:bookmarkStart w:id="1108" w:name="_Toc76505362"/>
      <w:bookmarkStart w:id="1109" w:name="_Toc83109823"/>
      <w:bookmarkStart w:id="1110" w:name="_Toc89875548"/>
      <w:bookmarkStart w:id="1111" w:name="_Toc98707260"/>
      <w:bookmarkStart w:id="1112" w:name="_Toc105697898"/>
      <w:bookmarkStart w:id="1113" w:name="_Toc123141557"/>
      <w:bookmarkStart w:id="1114" w:name="_Toc124165642"/>
      <w:bookmarkStart w:id="1115" w:name="_Toc130919200"/>
      <w:bookmarkStart w:id="1116" w:name="_Toc137305914"/>
      <w:bookmarkStart w:id="1117" w:name="_Toc138890116"/>
      <w:bookmarkStart w:id="1118" w:name="_Toc145093959"/>
      <w:bookmarkStart w:id="1119" w:name="_Toc155240792"/>
      <w:bookmarkStart w:id="1120" w:name="_Toc155241303"/>
      <w:bookmarkStart w:id="1121" w:name="_Toc161847389"/>
      <w:bookmarkStart w:id="1122" w:name="_Toc219541493"/>
      <w:r w:rsidRPr="0070394C">
        <w:rPr>
          <w:color w:val="000000" w:themeColor="text1"/>
        </w:rPr>
        <w:t>4.11.2.3.2</w:t>
      </w:r>
      <w:r w:rsidRPr="0070394C">
        <w:rPr>
          <w:color w:val="000000" w:themeColor="text1"/>
        </w:rPr>
        <w:tab/>
        <w:t>ATC2a generation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11D497C" w14:textId="77777777" w:rsidR="005432EB" w:rsidRPr="0070394C" w:rsidRDefault="005432EB" w:rsidP="005432EB">
      <w:pPr>
        <w:rPr>
          <w:color w:val="000000" w:themeColor="text1"/>
        </w:rPr>
      </w:pPr>
      <w:r w:rsidRPr="0070394C">
        <w:rPr>
          <w:color w:val="000000" w:themeColor="text1"/>
        </w:rPr>
        <w:t>ATC2a is constructed using the following method:</w:t>
      </w:r>
    </w:p>
    <w:p w14:paraId="5B98BEE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contiguous operation (see table 4.10-1, D6.18) of the </w:t>
      </w:r>
      <w:r w:rsidRPr="0070394C">
        <w:rPr>
          <w:i/>
          <w:color w:val="000000" w:themeColor="text1"/>
        </w:rPr>
        <w:t>TAB connector</w:t>
      </w:r>
      <w:r w:rsidRPr="0070394C">
        <w:rPr>
          <w:color w:val="000000" w:themeColor="text1"/>
        </w:rPr>
        <w:t>.</w:t>
      </w:r>
    </w:p>
    <w:p w14:paraId="15BAEAB0"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the narrowest supported E-UTRA carrier and place it adjacent to the low </w:t>
      </w:r>
      <w:r w:rsidRPr="0070394C">
        <w:rPr>
          <w:i/>
          <w:color w:val="000000" w:themeColor="text1"/>
        </w:rPr>
        <w:t>Base Station RF Bandwidth edge</w:t>
      </w:r>
      <w:r w:rsidRPr="0070394C">
        <w:rPr>
          <w:color w:val="000000" w:themeColor="text1"/>
        </w:rPr>
        <w:t xml:space="preserve">. Place a 5 MHz E-UTRA carrier adjacent to the high </w:t>
      </w:r>
      <w:r w:rsidRPr="0070394C">
        <w:rPr>
          <w:i/>
          <w:color w:val="000000" w:themeColor="text1"/>
        </w:rPr>
        <w:t>Base Station RF Bandwidth edge</w:t>
      </w:r>
      <w:r w:rsidRPr="0070394C">
        <w:rPr>
          <w:color w:val="000000" w:themeColor="text1"/>
        </w:rPr>
        <w:t>. The specified F</w:t>
      </w:r>
      <w:r w:rsidRPr="0070394C">
        <w:rPr>
          <w:color w:val="000000" w:themeColor="text1"/>
          <w:vertAlign w:val="subscript"/>
        </w:rPr>
        <w:t>Offset</w:t>
      </w:r>
      <w:r w:rsidRPr="0070394C">
        <w:rPr>
          <w:color w:val="000000" w:themeColor="text1"/>
          <w:vertAlign w:val="subscript"/>
        </w:rPr>
        <w:noBreakHyphen/>
        <w:t>RAT</w:t>
      </w:r>
      <w:r w:rsidRPr="0070394C">
        <w:rPr>
          <w:color w:val="000000" w:themeColor="text1"/>
        </w:rPr>
        <w:t xml:space="preserve"> shall apply.</w:t>
      </w:r>
    </w:p>
    <w:p w14:paraId="05E13BE0" w14:textId="3ECA244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select as many 5 MHz E-UTRA carriers that the </w:t>
      </w:r>
      <w:r w:rsidRPr="0070394C">
        <w:rPr>
          <w:i/>
          <w:color w:val="000000" w:themeColor="text1"/>
        </w:rPr>
        <w:t>TAB connector</w:t>
      </w:r>
      <w:r w:rsidRPr="0070394C">
        <w:rPr>
          <w:color w:val="000000" w:themeColor="text1"/>
        </w:rPr>
        <w:t xml:space="preserve"> supports and that fit in the rest of the </w:t>
      </w:r>
      <w:r w:rsidRPr="0070394C">
        <w:rPr>
          <w:i/>
          <w:color w:val="000000" w:themeColor="text1"/>
        </w:rPr>
        <w:t>Base Station RF Bandwidth</w:t>
      </w:r>
      <w:r w:rsidRPr="0070394C">
        <w:rPr>
          <w:color w:val="000000" w:themeColor="text1"/>
        </w:rPr>
        <w:t>. Place the carriers adjacent to each other starting from the high</w:t>
      </w:r>
      <w:r w:rsidRPr="0070394C">
        <w:rPr>
          <w:i/>
          <w:color w:val="000000" w:themeColor="text1"/>
        </w:rPr>
        <w:t xml:space="preserve"> </w:t>
      </w:r>
      <w:r w:rsidRPr="0070394C">
        <w:rPr>
          <w:i/>
          <w:iCs/>
          <w:color w:val="000000" w:themeColor="text1"/>
        </w:rPr>
        <w:t xml:space="preserve">Base Station RF Bandwidth </w:t>
      </w:r>
      <w:r w:rsidRPr="0070394C">
        <w:rPr>
          <w:i/>
          <w:color w:val="000000" w:themeColor="text1"/>
        </w:rPr>
        <w:t>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 The specified F</w:t>
      </w:r>
      <w:r w:rsidRPr="0070394C">
        <w:rPr>
          <w:color w:val="000000" w:themeColor="text1"/>
          <w:vertAlign w:val="subscript"/>
        </w:rPr>
        <w:t>Offset-RAT</w:t>
      </w:r>
      <w:r w:rsidRPr="0070394C">
        <w:rPr>
          <w:color w:val="000000" w:themeColor="text1"/>
        </w:rPr>
        <w:t xml:space="preserve"> shall apply.</w:t>
      </w:r>
    </w:p>
    <w:p w14:paraId="2CC2A3E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42163F6A" w14:textId="77777777" w:rsidR="005432EB" w:rsidRPr="0070394C" w:rsidRDefault="005432EB" w:rsidP="005432EB">
      <w:pPr>
        <w:rPr>
          <w:color w:val="000000" w:themeColor="text1"/>
        </w:rPr>
      </w:pPr>
      <w:r w:rsidRPr="0070394C">
        <w:rPr>
          <w:color w:val="000000" w:themeColor="text1"/>
        </w:rPr>
        <w:t xml:space="preserve">The test configuration should be constructed on a per band basis for all component carriers of the inter-band CA bands declared to be supported by the </w:t>
      </w:r>
      <w:r w:rsidRPr="0070394C">
        <w:rPr>
          <w:i/>
          <w:color w:val="000000" w:themeColor="text1"/>
        </w:rPr>
        <w:t xml:space="preserve">TAB connector </w:t>
      </w:r>
      <w:r w:rsidRPr="0070394C">
        <w:rPr>
          <w:color w:val="000000" w:themeColor="text1"/>
        </w:rPr>
        <w:t>(see table 4.10-1, D6.29). All configured component carriers are transmitted simultaneously in the tests where the transmitter should be on.</w:t>
      </w:r>
    </w:p>
    <w:p w14:paraId="6A8B9A53" w14:textId="77777777" w:rsidR="005432EB" w:rsidRPr="0070394C" w:rsidRDefault="005432EB" w:rsidP="005432EB">
      <w:pPr>
        <w:pStyle w:val="Heading5"/>
        <w:rPr>
          <w:color w:val="000000" w:themeColor="text1"/>
        </w:rPr>
      </w:pPr>
      <w:bookmarkStart w:id="1123" w:name="_Toc21095075"/>
      <w:bookmarkStart w:id="1124" w:name="_Toc29766608"/>
      <w:bookmarkStart w:id="1125" w:name="_Toc36040755"/>
      <w:bookmarkStart w:id="1126" w:name="_Toc37228165"/>
      <w:bookmarkStart w:id="1127" w:name="_Toc37228669"/>
      <w:bookmarkStart w:id="1128" w:name="_Toc37229173"/>
      <w:bookmarkStart w:id="1129" w:name="_Toc45906730"/>
      <w:bookmarkStart w:id="1130" w:name="_Toc61116217"/>
      <w:bookmarkStart w:id="1131" w:name="_Toc67054866"/>
      <w:bookmarkStart w:id="1132" w:name="_Toc74763067"/>
      <w:bookmarkStart w:id="1133" w:name="_Toc76505363"/>
      <w:bookmarkStart w:id="1134" w:name="_Toc83109824"/>
      <w:bookmarkStart w:id="1135" w:name="_Toc89875549"/>
      <w:bookmarkStart w:id="1136" w:name="_Toc98707261"/>
      <w:bookmarkStart w:id="1137" w:name="_Toc105697899"/>
      <w:bookmarkStart w:id="1138" w:name="_Toc123141558"/>
      <w:bookmarkStart w:id="1139" w:name="_Toc124165643"/>
      <w:bookmarkStart w:id="1140" w:name="_Toc130919201"/>
      <w:bookmarkStart w:id="1141" w:name="_Toc137305915"/>
      <w:bookmarkStart w:id="1142" w:name="_Toc138890117"/>
      <w:bookmarkStart w:id="1143" w:name="_Toc145093960"/>
      <w:bookmarkStart w:id="1144" w:name="_Toc155240793"/>
      <w:bookmarkStart w:id="1145" w:name="_Toc155241304"/>
      <w:bookmarkStart w:id="1146" w:name="_Toc161847390"/>
      <w:bookmarkStart w:id="1147" w:name="_Toc219541494"/>
      <w:r w:rsidRPr="0070394C">
        <w:rPr>
          <w:color w:val="000000" w:themeColor="text1"/>
        </w:rPr>
        <w:t>4.11.2.3.3</w:t>
      </w:r>
      <w:r w:rsidRPr="0070394C">
        <w:rPr>
          <w:color w:val="000000" w:themeColor="text1"/>
        </w:rPr>
        <w:tab/>
        <w:t>ATC2b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1C3E7EE5" w14:textId="77777777" w:rsidR="007D061B" w:rsidRPr="0070394C" w:rsidRDefault="005432EB" w:rsidP="005432EB">
      <w:pPr>
        <w:rPr>
          <w:color w:val="000000" w:themeColor="text1"/>
        </w:rPr>
      </w:pPr>
      <w:r w:rsidRPr="0070394C">
        <w:rPr>
          <w:color w:val="000000" w:themeColor="text1"/>
        </w:rPr>
        <w:t xml:space="preserve">ATC2b is constructed </w:t>
      </w:r>
      <w:r w:rsidRPr="0070394C">
        <w:rPr>
          <w:color w:val="000000" w:themeColor="text1"/>
          <w:lang w:eastAsia="zh-CN"/>
        </w:rPr>
        <w:t xml:space="preserve">on a per band basis </w:t>
      </w:r>
      <w:r w:rsidRPr="0070394C">
        <w:rPr>
          <w:color w:val="000000" w:themeColor="text1"/>
        </w:rPr>
        <w:t>using the following method:</w:t>
      </w:r>
    </w:p>
    <w:p w14:paraId="127F8A22" w14:textId="6E5AC078" w:rsidR="00452B3D" w:rsidRPr="0070394C" w:rsidRDefault="00452B3D" w:rsidP="00452B3D">
      <w:pPr>
        <w:pStyle w:val="B10"/>
        <w:rPr>
          <w:color w:val="000000" w:themeColor="text1"/>
        </w:rPr>
      </w:pPr>
      <w:r w:rsidRPr="0070394C">
        <w:rPr>
          <w:color w:val="000000" w:themeColor="text1"/>
        </w:rPr>
        <w:t>-</w:t>
      </w:r>
      <w:r w:rsidRPr="0070394C">
        <w:rPr>
          <w:color w:val="000000" w:themeColor="text1"/>
        </w:rPr>
        <w:tab/>
        <w:t xml:space="preserve">Of all </w:t>
      </w:r>
      <w:bookmarkStart w:id="1148" w:name="OLE_LINK18"/>
      <w:r w:rsidRPr="0070394C">
        <w:rPr>
          <w:color w:val="000000" w:themeColor="text1"/>
          <w:lang w:eastAsia="zh-CN"/>
        </w:rPr>
        <w:t>component carrier</w:t>
      </w:r>
      <w:bookmarkEnd w:id="1148"/>
      <w:r w:rsidRPr="0070394C">
        <w:rPr>
          <w:color w:val="000000" w:themeColor="text1"/>
          <w:lang w:eastAsia="zh-CN"/>
        </w:rPr>
        <w:t xml:space="preserve"> </w:t>
      </w:r>
      <w:r w:rsidRPr="0070394C">
        <w:rPr>
          <w:color w:val="000000" w:themeColor="text1"/>
        </w:rPr>
        <w:t xml:space="preserve">combinations supported by the </w:t>
      </w:r>
      <w:r w:rsidRPr="0070394C">
        <w:rPr>
          <w:i/>
          <w:color w:val="000000" w:themeColor="text1"/>
        </w:rPr>
        <w:t>TAB connector</w:t>
      </w:r>
      <w:r w:rsidRPr="0070394C">
        <w:rPr>
          <w:color w:val="000000" w:themeColor="text1"/>
        </w:rPr>
        <w:t xml:space="preserve">, those which have smallest or largest </w:t>
      </w:r>
      <w:r w:rsidRPr="0070394C">
        <w:rPr>
          <w:color w:val="000000" w:themeColor="text1"/>
          <w:lang w:eastAsia="ja-JP"/>
        </w:rPr>
        <w:t xml:space="preserve">sum of </w:t>
      </w:r>
      <w:r w:rsidRPr="0070394C">
        <w:rPr>
          <w:i/>
          <w:color w:val="000000" w:themeColor="text1"/>
          <w:lang w:eastAsia="ja-JP"/>
        </w:rPr>
        <w:t>channel bandwidth</w:t>
      </w:r>
      <w:r w:rsidRPr="0070394C">
        <w:rPr>
          <w:color w:val="000000" w:themeColor="text1"/>
          <w:lang w:eastAsia="ja-JP"/>
        </w:rPr>
        <w:t xml:space="preserve"> of </w:t>
      </w:r>
      <w:r w:rsidRPr="0070394C">
        <w:rPr>
          <w:bCs/>
          <w:color w:val="000000" w:themeColor="text1"/>
        </w:rPr>
        <w:t>component carrier</w:t>
      </w:r>
      <w:r w:rsidRPr="0070394C">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70394C">
        <w:rPr>
          <w:color w:val="000000" w:themeColor="text1"/>
          <w:lang w:eastAsia="zh-CN"/>
        </w:rPr>
        <w:t>irrespective of the number of component carriers</w:t>
      </w:r>
      <w:r w:rsidRPr="0070394C">
        <w:rPr>
          <w:color w:val="000000" w:themeColor="text1"/>
        </w:rPr>
        <w:t>.</w:t>
      </w:r>
    </w:p>
    <w:p w14:paraId="24C6E2C1" w14:textId="77777777" w:rsidR="005432EB" w:rsidRPr="0070394C" w:rsidRDefault="005432EB" w:rsidP="005432EB">
      <w:pPr>
        <w:pStyle w:val="B10"/>
        <w:rPr>
          <w:color w:val="000000" w:themeColor="text1"/>
        </w:rPr>
      </w:pPr>
      <w:r w:rsidRPr="0070394C">
        <w:rPr>
          <w:rFonts w:cs="Calibri"/>
          <w:color w:val="000000" w:themeColor="text1"/>
        </w:rPr>
        <w:t>-</w:t>
      </w:r>
      <w:r w:rsidRPr="0070394C">
        <w:rPr>
          <w:rFonts w:cs="Calibri"/>
          <w:color w:val="000000" w:themeColor="text1"/>
        </w:rPr>
        <w:tab/>
        <w:t xml:space="preserve">Of </w:t>
      </w:r>
      <w:r w:rsidRPr="0070394C">
        <w:rPr>
          <w:color w:val="000000" w:themeColor="text1"/>
        </w:rPr>
        <w:t xml:space="preserve">all </w:t>
      </w:r>
      <w:r w:rsidRPr="0070394C">
        <w:rPr>
          <w:bCs/>
          <w:color w:val="000000" w:themeColor="text1"/>
        </w:rPr>
        <w:t xml:space="preserve">component carrier </w:t>
      </w:r>
      <w:r w:rsidRPr="0070394C">
        <w:rPr>
          <w:color w:val="000000" w:themeColor="text1"/>
        </w:rPr>
        <w:t xml:space="preserve">combinations which have same </w:t>
      </w:r>
      <w:r w:rsidRPr="0070394C">
        <w:rPr>
          <w:color w:val="000000" w:themeColor="text1"/>
          <w:lang w:eastAsia="ja-JP"/>
        </w:rPr>
        <w:t xml:space="preserve">sum of </w:t>
      </w:r>
      <w:r w:rsidRPr="0070394C">
        <w:rPr>
          <w:i/>
          <w:color w:val="000000" w:themeColor="text1"/>
          <w:lang w:eastAsia="ja-JP"/>
        </w:rPr>
        <w:t>channel bandwidth</w:t>
      </w:r>
      <w:r w:rsidRPr="0070394C">
        <w:rPr>
          <w:color w:val="000000" w:themeColor="text1"/>
          <w:lang w:eastAsia="ja-JP"/>
        </w:rPr>
        <w:t xml:space="preserve"> of </w:t>
      </w:r>
      <w:r w:rsidRPr="0070394C">
        <w:rPr>
          <w:bCs/>
          <w:color w:val="000000" w:themeColor="text1"/>
        </w:rPr>
        <w:t>component carrier</w:t>
      </w:r>
      <w:r w:rsidRPr="0070394C">
        <w:rPr>
          <w:color w:val="000000" w:themeColor="text1"/>
        </w:rPr>
        <w:t xml:space="preserve">, select those with the narrowest carrier at the lower </w:t>
      </w:r>
      <w:r w:rsidRPr="0070394C">
        <w:rPr>
          <w:i/>
          <w:color w:val="000000" w:themeColor="text1"/>
        </w:rPr>
        <w:t>Base Station RF Bandwidth edge</w:t>
      </w:r>
      <w:r w:rsidRPr="0070394C">
        <w:rPr>
          <w:color w:val="000000" w:themeColor="text1"/>
        </w:rPr>
        <w:t>.</w:t>
      </w:r>
    </w:p>
    <w:p w14:paraId="7CF5D7A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Of the combinations selected in the previous step, select one with the narrowest carrier at the upper </w:t>
      </w:r>
      <w:r w:rsidRPr="0070394C">
        <w:rPr>
          <w:i/>
          <w:color w:val="000000" w:themeColor="text1"/>
        </w:rPr>
        <w:t>Base Station RF Bandwidth edge</w:t>
      </w:r>
      <w:r w:rsidRPr="0070394C">
        <w:rPr>
          <w:color w:val="000000" w:themeColor="text1"/>
        </w:rPr>
        <w:t>.</w:t>
      </w:r>
    </w:p>
    <w:p w14:paraId="7E5E53A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 xml:space="preserve">multiple </w:t>
      </w:r>
      <w:r w:rsidRPr="0070394C">
        <w:rPr>
          <w:color w:val="000000" w:themeColor="text1"/>
        </w:rPr>
        <w:t xml:space="preserve">combinations fulfilling previous steps, select the one with the smallest number of </w:t>
      </w:r>
      <w:r w:rsidRPr="0070394C">
        <w:rPr>
          <w:bCs/>
          <w:color w:val="000000" w:themeColor="text1"/>
        </w:rPr>
        <w:t>component carrier</w:t>
      </w:r>
      <w:r w:rsidRPr="0070394C">
        <w:rPr>
          <w:color w:val="000000" w:themeColor="text1"/>
        </w:rPr>
        <w:t>.</w:t>
      </w:r>
    </w:p>
    <w:p w14:paraId="03BC9D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lowest carrier.</w:t>
      </w:r>
    </w:p>
    <w:p w14:paraId="75F954C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highest carrier.</w:t>
      </w:r>
    </w:p>
    <w:p w14:paraId="793738B3"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 select the one with the widest carrier being adjacent to the carrie</w:t>
      </w:r>
      <w:r w:rsidRPr="0070394C">
        <w:rPr>
          <w:color w:val="000000" w:themeColor="text1"/>
          <w:lang w:eastAsia="ja-JP"/>
        </w:rPr>
        <w:t>r which has been selected in the previous step.</w:t>
      </w:r>
    </w:p>
    <w:p w14:paraId="56873186"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If there are </w:t>
      </w:r>
      <w:r w:rsidRPr="0070394C">
        <w:rPr>
          <w:color w:val="000000" w:themeColor="text1"/>
          <w:lang w:eastAsia="zh-CN"/>
        </w:rPr>
        <w:t>multiple</w:t>
      </w:r>
      <w:r w:rsidRPr="0070394C">
        <w:rPr>
          <w:color w:val="000000" w:themeColor="text1"/>
        </w:rPr>
        <w:t xml:space="preserve"> combinations fulfilling previous steps,</w:t>
      </w:r>
      <w:r w:rsidRPr="0070394C">
        <w:rPr>
          <w:color w:val="000000" w:themeColor="text1"/>
          <w:lang w:eastAsia="ja-JP"/>
        </w:rPr>
        <w:t xml:space="preserve"> repeat the previous step until there is only one combination left.</w:t>
      </w:r>
    </w:p>
    <w:p w14:paraId="1B83BD52" w14:textId="25E8DE4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nominal carrier spacing defined in </w:t>
      </w:r>
      <w:r w:rsidR="007D061B" w:rsidRPr="0070394C">
        <w:rPr>
          <w:color w:val="000000" w:themeColor="text1"/>
        </w:rPr>
        <w:t>clause 4</w:t>
      </w:r>
      <w:r w:rsidRPr="0070394C">
        <w:rPr>
          <w:color w:val="000000" w:themeColor="text1"/>
        </w:rPr>
        <w:t>.6 shall apply.</w:t>
      </w:r>
    </w:p>
    <w:p w14:paraId="2802ABE3" w14:textId="77777777" w:rsidR="005432EB" w:rsidRPr="0070394C" w:rsidRDefault="005432EB" w:rsidP="005432EB">
      <w:pPr>
        <w:pStyle w:val="Heading5"/>
        <w:rPr>
          <w:color w:val="000000" w:themeColor="text1"/>
        </w:rPr>
      </w:pPr>
      <w:bookmarkStart w:id="1149" w:name="_Toc21095076"/>
      <w:bookmarkStart w:id="1150" w:name="_Toc29766609"/>
      <w:bookmarkStart w:id="1151" w:name="_Toc36040756"/>
      <w:bookmarkStart w:id="1152" w:name="_Toc37228166"/>
      <w:bookmarkStart w:id="1153" w:name="_Toc37228670"/>
      <w:bookmarkStart w:id="1154" w:name="_Toc37229174"/>
      <w:bookmarkStart w:id="1155" w:name="_Toc45906731"/>
      <w:bookmarkStart w:id="1156" w:name="_Toc61116218"/>
      <w:bookmarkStart w:id="1157" w:name="_Toc67054867"/>
      <w:bookmarkStart w:id="1158" w:name="_Toc74763068"/>
      <w:bookmarkStart w:id="1159" w:name="_Toc76505364"/>
      <w:bookmarkStart w:id="1160" w:name="_Toc83109825"/>
      <w:bookmarkStart w:id="1161" w:name="_Toc89875550"/>
      <w:bookmarkStart w:id="1162" w:name="_Toc98707262"/>
      <w:bookmarkStart w:id="1163" w:name="_Toc105697900"/>
      <w:bookmarkStart w:id="1164" w:name="_Toc123141559"/>
      <w:bookmarkStart w:id="1165" w:name="_Toc124165644"/>
      <w:bookmarkStart w:id="1166" w:name="_Toc130919202"/>
      <w:bookmarkStart w:id="1167" w:name="_Toc137305916"/>
      <w:bookmarkStart w:id="1168" w:name="_Toc138890118"/>
      <w:bookmarkStart w:id="1169" w:name="_Toc145093961"/>
      <w:bookmarkStart w:id="1170" w:name="_Toc155240794"/>
      <w:bookmarkStart w:id="1171" w:name="_Toc155241305"/>
      <w:bookmarkStart w:id="1172" w:name="_Toc161847391"/>
      <w:bookmarkStart w:id="1173" w:name="_Toc219541495"/>
      <w:r w:rsidRPr="0070394C">
        <w:rPr>
          <w:color w:val="000000" w:themeColor="text1"/>
        </w:rPr>
        <w:t>4.11.2.3.4</w:t>
      </w:r>
      <w:r w:rsidRPr="0070394C">
        <w:rPr>
          <w:color w:val="000000" w:themeColor="text1"/>
        </w:rPr>
        <w:tab/>
        <w:t>ATC2 power allocation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988E6AE" w14:textId="5F7C6633"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E-UTRA</w:t>
      </w:r>
      <w:r w:rsidR="00353938" w:rsidRPr="0070394C">
        <w:rPr>
          <w:color w:val="000000" w:themeColor="text1"/>
        </w:rPr>
        <w:t xml:space="preserve"> (see table 4.10-1, D6.33)</w:t>
      </w:r>
      <w:r w:rsidRPr="0070394C">
        <w:rPr>
          <w:color w:val="000000" w:themeColor="text1"/>
        </w:rPr>
        <w:t>.</w:t>
      </w:r>
    </w:p>
    <w:p w14:paraId="64065210" w14:textId="2F6965AC" w:rsidR="005432EB" w:rsidRPr="0070394C" w:rsidRDefault="005432EB" w:rsidP="005432EB">
      <w:pPr>
        <w:rPr>
          <w:color w:val="000000" w:themeColor="text1"/>
        </w:rPr>
      </w:pPr>
      <w:r w:rsidRPr="0070394C">
        <w:rPr>
          <w:iCs/>
          <w:color w:val="000000" w:themeColor="text1"/>
        </w:rPr>
        <w:t xml:space="preserve">For a </w:t>
      </w:r>
      <w:r w:rsidRPr="0070394C">
        <w:rPr>
          <w:i/>
          <w:iCs/>
          <w:color w:val="000000" w:themeColor="text1"/>
        </w:rPr>
        <w:t xml:space="preserve">TAB connector </w:t>
      </w:r>
      <w:r w:rsidRPr="0070394C">
        <w:rPr>
          <w:iCs/>
          <w:color w:val="000000" w:themeColor="text1"/>
        </w:rPr>
        <w:t>declared to support only CA operation (see table 4.10-1, D6.22)</w:t>
      </w:r>
      <w:r w:rsidRPr="0070394C">
        <w:rPr>
          <w:iCs/>
          <w:color w:val="000000" w:themeColor="text1"/>
          <w:lang w:eastAsia="zh-CN"/>
        </w:rPr>
        <w:t>, s</w:t>
      </w:r>
      <w:r w:rsidRPr="0070394C">
        <w:rPr>
          <w:color w:val="000000" w:themeColor="text1"/>
        </w:rPr>
        <w:t>et the power spectral density of each carrier to the same level</w:t>
      </w:r>
      <w:r w:rsidRPr="0070394C">
        <w:rPr>
          <w:color w:val="000000" w:themeColor="text1"/>
          <w:lang w:eastAsia="zh-CN"/>
        </w:rPr>
        <w:t xml:space="preserve"> so that </w:t>
      </w:r>
      <w:r w:rsidRPr="0070394C">
        <w:rPr>
          <w:color w:val="000000" w:themeColor="text1"/>
        </w:rPr>
        <w:t>the sum of the carrier power</w:t>
      </w:r>
      <w:r w:rsidRPr="0070394C">
        <w:rPr>
          <w:color w:val="000000" w:themeColor="text1"/>
          <w:lang w:eastAsia="zh-CN"/>
        </w:rPr>
        <w:t>s</w:t>
      </w:r>
      <w:r w:rsidRPr="0070394C">
        <w:rPr>
          <w:color w:val="000000" w:themeColor="text1"/>
        </w:rPr>
        <w:t xml:space="preserve"> equals the rated total output power P</w:t>
      </w:r>
      <w:r w:rsidRPr="0070394C">
        <w:rPr>
          <w:color w:val="000000" w:themeColor="text1"/>
          <w:vertAlign w:val="subscript"/>
        </w:rPr>
        <w:t>Rated,t,TABC</w:t>
      </w:r>
      <w:r w:rsidR="00353938" w:rsidRPr="0070394C">
        <w:rPr>
          <w:color w:val="000000" w:themeColor="text1"/>
        </w:rPr>
        <w:t xml:space="preserve"> (see table 4.10-1, D6.34)</w:t>
      </w:r>
      <w:r w:rsidRPr="0070394C">
        <w:rPr>
          <w:color w:val="000000" w:themeColor="text1"/>
        </w:rPr>
        <w:t>.</w:t>
      </w:r>
    </w:p>
    <w:p w14:paraId="61871A22" w14:textId="77777777" w:rsidR="005432EB" w:rsidRPr="0070394C" w:rsidRDefault="005432EB" w:rsidP="005432EB">
      <w:pPr>
        <w:pStyle w:val="Heading4"/>
        <w:rPr>
          <w:color w:val="000000" w:themeColor="text1"/>
        </w:rPr>
      </w:pPr>
      <w:bookmarkStart w:id="1174" w:name="_Toc21095077"/>
      <w:bookmarkStart w:id="1175" w:name="_Toc29766610"/>
      <w:bookmarkStart w:id="1176" w:name="_Toc36040757"/>
      <w:bookmarkStart w:id="1177" w:name="_Toc37228167"/>
      <w:bookmarkStart w:id="1178" w:name="_Toc37228671"/>
      <w:bookmarkStart w:id="1179" w:name="_Toc37229175"/>
      <w:bookmarkStart w:id="1180" w:name="_Toc45906732"/>
      <w:bookmarkStart w:id="1181" w:name="_Toc61116219"/>
      <w:bookmarkStart w:id="1182" w:name="_Toc67054868"/>
      <w:bookmarkStart w:id="1183" w:name="_Toc74763069"/>
      <w:bookmarkStart w:id="1184" w:name="_Toc76505365"/>
      <w:bookmarkStart w:id="1185" w:name="_Toc83109826"/>
      <w:bookmarkStart w:id="1186" w:name="_Toc89875551"/>
      <w:bookmarkStart w:id="1187" w:name="_Toc98707263"/>
      <w:bookmarkStart w:id="1188" w:name="_Toc105697901"/>
      <w:bookmarkStart w:id="1189" w:name="_Toc123141560"/>
      <w:bookmarkStart w:id="1190" w:name="_Toc124165645"/>
      <w:bookmarkStart w:id="1191" w:name="_Toc130919203"/>
      <w:bookmarkStart w:id="1192" w:name="_Toc137305917"/>
      <w:bookmarkStart w:id="1193" w:name="_Toc138890119"/>
      <w:bookmarkStart w:id="1194" w:name="_Toc145093962"/>
      <w:bookmarkStart w:id="1195" w:name="_Toc155240795"/>
      <w:bookmarkStart w:id="1196" w:name="_Toc155241306"/>
      <w:bookmarkStart w:id="1197" w:name="_Toc161847392"/>
      <w:bookmarkStart w:id="1198" w:name="_Toc219541496"/>
      <w:r w:rsidRPr="0070394C">
        <w:rPr>
          <w:color w:val="000000" w:themeColor="text1"/>
        </w:rPr>
        <w:t>4.11.2.4</w:t>
      </w:r>
      <w:r w:rsidRPr="0070394C">
        <w:rPr>
          <w:color w:val="000000" w:themeColor="text1"/>
        </w:rPr>
        <w:tab/>
        <w:t>ANTC2: E-UTRA multicarrier non-contiguous operation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0280E4" w14:textId="77777777" w:rsidR="005432EB" w:rsidRPr="0070394C" w:rsidRDefault="005432EB" w:rsidP="005432EB">
      <w:pPr>
        <w:pStyle w:val="Heading5"/>
        <w:rPr>
          <w:color w:val="000000" w:themeColor="text1"/>
        </w:rPr>
      </w:pPr>
      <w:bookmarkStart w:id="1199" w:name="_Toc21095078"/>
      <w:bookmarkStart w:id="1200" w:name="_Toc29766611"/>
      <w:bookmarkStart w:id="1201" w:name="_Toc36040758"/>
      <w:bookmarkStart w:id="1202" w:name="_Toc37228168"/>
      <w:bookmarkStart w:id="1203" w:name="_Toc37228672"/>
      <w:bookmarkStart w:id="1204" w:name="_Toc37229176"/>
      <w:bookmarkStart w:id="1205" w:name="_Toc45906733"/>
      <w:bookmarkStart w:id="1206" w:name="_Toc61116220"/>
      <w:bookmarkStart w:id="1207" w:name="_Toc67054869"/>
      <w:bookmarkStart w:id="1208" w:name="_Toc74763070"/>
      <w:bookmarkStart w:id="1209" w:name="_Toc76505366"/>
      <w:bookmarkStart w:id="1210" w:name="_Toc83109827"/>
      <w:bookmarkStart w:id="1211" w:name="_Toc89875552"/>
      <w:bookmarkStart w:id="1212" w:name="_Toc98707264"/>
      <w:bookmarkStart w:id="1213" w:name="_Toc105697902"/>
      <w:bookmarkStart w:id="1214" w:name="_Toc123141561"/>
      <w:bookmarkStart w:id="1215" w:name="_Toc124165646"/>
      <w:bookmarkStart w:id="1216" w:name="_Toc130919204"/>
      <w:bookmarkStart w:id="1217" w:name="_Toc137305918"/>
      <w:bookmarkStart w:id="1218" w:name="_Toc138890120"/>
      <w:bookmarkStart w:id="1219" w:name="_Toc145093963"/>
      <w:bookmarkStart w:id="1220" w:name="_Toc155240796"/>
      <w:bookmarkStart w:id="1221" w:name="_Toc155241307"/>
      <w:bookmarkStart w:id="1222" w:name="_Toc161847393"/>
      <w:bookmarkStart w:id="1223" w:name="_Toc219541497"/>
      <w:r w:rsidRPr="0070394C">
        <w:rPr>
          <w:color w:val="000000" w:themeColor="text1"/>
        </w:rPr>
        <w:t>4.11.2.4.1</w:t>
      </w:r>
      <w:r w:rsidRPr="0070394C">
        <w:rPr>
          <w:color w:val="000000" w:themeColor="text1"/>
        </w:rPr>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6176BF1" w14:textId="400C6D07" w:rsidR="005432EB" w:rsidRPr="0070394C" w:rsidRDefault="005432EB" w:rsidP="005432EB">
      <w:pPr>
        <w:rPr>
          <w:color w:val="000000" w:themeColor="text1"/>
        </w:rPr>
      </w:pPr>
      <w:r w:rsidRPr="0070394C">
        <w:rPr>
          <w:color w:val="000000" w:themeColor="text1"/>
        </w:rPr>
        <w:t>The purpose of ANTC2 is to test E-UTRA multi</w:t>
      </w:r>
      <w:r w:rsidR="00353938" w:rsidRPr="0070394C">
        <w:rPr>
          <w:color w:val="000000" w:themeColor="text1"/>
        </w:rPr>
        <w:t>-</w:t>
      </w:r>
      <w:r w:rsidRPr="0070394C">
        <w:rPr>
          <w:color w:val="000000" w:themeColor="text1"/>
        </w:rPr>
        <w:t>carrier non-contiguous aspects.</w:t>
      </w:r>
    </w:p>
    <w:p w14:paraId="5B94D078" w14:textId="77777777" w:rsidR="005432EB" w:rsidRPr="0070394C" w:rsidRDefault="005432EB" w:rsidP="005432EB">
      <w:pPr>
        <w:pStyle w:val="Heading5"/>
        <w:rPr>
          <w:color w:val="000000" w:themeColor="text1"/>
        </w:rPr>
      </w:pPr>
      <w:bookmarkStart w:id="1224" w:name="_Toc21095079"/>
      <w:bookmarkStart w:id="1225" w:name="_Toc29766612"/>
      <w:bookmarkStart w:id="1226" w:name="_Toc36040759"/>
      <w:bookmarkStart w:id="1227" w:name="_Toc37228169"/>
      <w:bookmarkStart w:id="1228" w:name="_Toc37228673"/>
      <w:bookmarkStart w:id="1229" w:name="_Toc37229177"/>
      <w:bookmarkStart w:id="1230" w:name="_Toc45906734"/>
      <w:bookmarkStart w:id="1231" w:name="_Toc61116221"/>
      <w:bookmarkStart w:id="1232" w:name="_Toc67054870"/>
      <w:bookmarkStart w:id="1233" w:name="_Toc74763071"/>
      <w:bookmarkStart w:id="1234" w:name="_Toc76505367"/>
      <w:bookmarkStart w:id="1235" w:name="_Toc83109828"/>
      <w:bookmarkStart w:id="1236" w:name="_Toc89875553"/>
      <w:bookmarkStart w:id="1237" w:name="_Toc98707265"/>
      <w:bookmarkStart w:id="1238" w:name="_Toc105697903"/>
      <w:bookmarkStart w:id="1239" w:name="_Toc123141562"/>
      <w:bookmarkStart w:id="1240" w:name="_Toc124165647"/>
      <w:bookmarkStart w:id="1241" w:name="_Toc130919205"/>
      <w:bookmarkStart w:id="1242" w:name="_Toc137305919"/>
      <w:bookmarkStart w:id="1243" w:name="_Toc138890121"/>
      <w:bookmarkStart w:id="1244" w:name="_Toc145093964"/>
      <w:bookmarkStart w:id="1245" w:name="_Toc155240797"/>
      <w:bookmarkStart w:id="1246" w:name="_Toc155241308"/>
      <w:bookmarkStart w:id="1247" w:name="_Toc161847394"/>
      <w:bookmarkStart w:id="1248" w:name="_Toc219541498"/>
      <w:r w:rsidRPr="0070394C">
        <w:rPr>
          <w:color w:val="000000" w:themeColor="text1"/>
        </w:rPr>
        <w:t>4.11.2.4.2</w:t>
      </w:r>
      <w:r w:rsidRPr="0070394C">
        <w:rPr>
          <w:color w:val="000000" w:themeColor="text1"/>
        </w:rPr>
        <w:tab/>
        <w:t>ANTC2 generation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70E7637" w14:textId="37BF81A1" w:rsidR="005432EB" w:rsidRPr="0070394C" w:rsidRDefault="005432EB" w:rsidP="005432EB">
      <w:pPr>
        <w:rPr>
          <w:color w:val="000000" w:themeColor="text1"/>
        </w:rPr>
      </w:pPr>
      <w:r w:rsidRPr="0070394C">
        <w:rPr>
          <w:color w:val="000000" w:themeColor="text1"/>
        </w:rPr>
        <w:t xml:space="preserve">ANTC2 is constructed as NTC2 in </w:t>
      </w:r>
      <w:r w:rsidR="007D061B" w:rsidRPr="0070394C">
        <w:rPr>
          <w:color w:val="000000" w:themeColor="text1"/>
        </w:rPr>
        <w:t>TS 3</w:t>
      </w:r>
      <w:r w:rsidRPr="0070394C">
        <w:rPr>
          <w:color w:val="000000" w:themeColor="text1"/>
        </w:rPr>
        <w:t>7.141</w:t>
      </w:r>
      <w:r w:rsidR="00353938" w:rsidRPr="0070394C">
        <w:rPr>
          <w:color w:val="000000" w:themeColor="text1"/>
        </w:rPr>
        <w:t> </w:t>
      </w:r>
      <w:r w:rsidRPr="0070394C">
        <w:rPr>
          <w:color w:val="000000" w:themeColor="text1"/>
        </w:rPr>
        <w:t xml:space="preserve">[16] </w:t>
      </w:r>
      <w:r w:rsidR="007D061B" w:rsidRPr="0070394C">
        <w:rPr>
          <w:color w:val="000000" w:themeColor="text1"/>
        </w:rPr>
        <w:t>clause 4</w:t>
      </w:r>
      <w:r w:rsidRPr="0070394C">
        <w:rPr>
          <w:color w:val="000000" w:themeColor="text1"/>
        </w:rPr>
        <w:t>.8.2a.1.</w:t>
      </w:r>
    </w:p>
    <w:p w14:paraId="00DA0808" w14:textId="145B9B0E" w:rsidR="005432EB" w:rsidRPr="0070394C" w:rsidRDefault="00353938" w:rsidP="005432EB">
      <w:pPr>
        <w:rPr>
          <w:color w:val="000000" w:themeColor="text1"/>
        </w:rPr>
      </w:pPr>
      <w:r w:rsidRPr="0070394C">
        <w:rPr>
          <w:color w:val="000000" w:themeColor="text1"/>
        </w:rPr>
        <w:t>A</w:t>
      </w:r>
      <w:r w:rsidR="005432EB" w:rsidRPr="0070394C">
        <w:rPr>
          <w:color w:val="000000" w:themeColor="text1"/>
        </w:rPr>
        <w:t>NTC2 is constructed using the following method:</w:t>
      </w:r>
    </w:p>
    <w:p w14:paraId="4772CBAF" w14:textId="3E6DB5BF"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w:t>
      </w:r>
      <w:r w:rsidR="00353938" w:rsidRPr="0070394C">
        <w:rPr>
          <w:color w:val="000000" w:themeColor="text1"/>
        </w:rPr>
        <w:t xml:space="preserve">see table 4.10-1, </w:t>
      </w:r>
      <w:r w:rsidRPr="0070394C">
        <w:rPr>
          <w:color w:val="000000" w:themeColor="text1"/>
        </w:rPr>
        <w:t xml:space="preserve">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D.17).</w:t>
      </w:r>
    </w:p>
    <w:p w14:paraId="19FCDBE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 5 MHz E-UTRA carrier adjacent to the upper </w:t>
      </w:r>
      <w:r w:rsidRPr="0070394C">
        <w:rPr>
          <w:i/>
          <w:color w:val="000000" w:themeColor="text1"/>
        </w:rPr>
        <w:t>Base Station RF Bandwidth edge</w:t>
      </w:r>
      <w:r w:rsidRPr="0070394C">
        <w:rPr>
          <w:color w:val="000000" w:themeColor="text1"/>
        </w:rPr>
        <w:t xml:space="preserve"> and a 5 MHz E-UTRA carrier adjacent to the lower </w:t>
      </w:r>
      <w:r w:rsidRPr="0070394C">
        <w:rPr>
          <w:i/>
          <w:color w:val="000000" w:themeColor="text1"/>
        </w:rPr>
        <w:t>Base Station RF Bandwidth edge</w:t>
      </w:r>
      <w:r w:rsidRPr="0070394C">
        <w:rPr>
          <w:color w:val="000000" w:themeColor="text1"/>
        </w:rPr>
        <w:t xml:space="preserve">.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148E193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5 MHz E-UTRA carrier adjacent to the upper </w:t>
      </w:r>
      <w:r w:rsidRPr="0070394C">
        <w:rPr>
          <w:i/>
          <w:color w:val="000000" w:themeColor="text1"/>
        </w:rPr>
        <w:t>Base Station RF Bandwidth edge</w:t>
      </w:r>
      <w:r w:rsidRPr="0070394C">
        <w:rPr>
          <w:color w:val="000000" w:themeColor="text1"/>
        </w:rPr>
        <w:t xml:space="preserve"> and a 5 MHz E-UTRA carrier adjacent to the lower </w:t>
      </w:r>
      <w:r w:rsidRPr="0070394C">
        <w:rPr>
          <w:i/>
          <w:color w:val="000000" w:themeColor="text1"/>
        </w:rPr>
        <w:t>Base Station RF Bandwidth edge</w:t>
      </w:r>
      <w:r w:rsidRPr="0070394C">
        <w:rPr>
          <w:color w:val="000000" w:themeColor="text1"/>
        </w:rPr>
        <w:t xml:space="preserve">.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w:t>
      </w:r>
    </w:p>
    <w:p w14:paraId="2A6A586E" w14:textId="5FBB14F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w:t>
      </w:r>
      <w:r w:rsidRPr="0070394C">
        <w:rPr>
          <w:color w:val="000000" w:themeColor="text1"/>
          <w:lang w:eastAsia="zh-CN"/>
        </w:rPr>
        <w:t>single-band operation</w:t>
      </w:r>
      <w:r w:rsidRPr="0070394C">
        <w:rPr>
          <w:color w:val="000000" w:themeColor="text1"/>
        </w:rPr>
        <w:t xml:space="preserve"> receiver tests, if the remaining gap is at least 15 MHz plus two times the </w:t>
      </w:r>
      <w:r w:rsidRPr="0070394C">
        <w:rPr>
          <w:i/>
          <w:color w:val="000000" w:themeColor="text1"/>
        </w:rPr>
        <w:t>channel bandwidth</w:t>
      </w:r>
      <w:r w:rsidRPr="0070394C">
        <w:rPr>
          <w:color w:val="000000" w:themeColor="text1"/>
        </w:rPr>
        <w:t xml:space="preserve"> used in the previous step and the </w:t>
      </w:r>
      <w:r w:rsidRPr="0070394C">
        <w:rPr>
          <w:i/>
          <w:color w:val="000000" w:themeColor="text1"/>
        </w:rPr>
        <w:t>TAB connector</w:t>
      </w:r>
      <w:r w:rsidRPr="0070394C">
        <w:rPr>
          <w:color w:val="000000" w:themeColor="text1"/>
        </w:rPr>
        <w:t xml:space="preserve"> supports at least 4 E-UTRA carriers, place a E</w:t>
      </w:r>
      <w:r w:rsidRPr="0070394C">
        <w:rPr>
          <w:color w:val="000000" w:themeColor="text1"/>
        </w:rPr>
        <w:noBreakHyphen/>
        <w:t xml:space="preserve">UTRA carrier of this </w:t>
      </w:r>
      <w:r w:rsidRPr="0070394C">
        <w:rPr>
          <w:i/>
          <w:color w:val="000000" w:themeColor="text1"/>
        </w:rPr>
        <w:t>channel bandwidth</w:t>
      </w:r>
      <w:r w:rsidRPr="0070394C">
        <w:rPr>
          <w:color w:val="000000" w:themeColor="text1"/>
        </w:rPr>
        <w:t xml:space="preserve"> adjacent to each already placed carrier for each sub-block. The nominal carrier spacing defined in </w:t>
      </w:r>
      <w:r w:rsidR="007D061B" w:rsidRPr="0070394C">
        <w:rPr>
          <w:color w:val="000000" w:themeColor="text1"/>
        </w:rPr>
        <w:t>clause 4</w:t>
      </w:r>
      <w:r w:rsidRPr="0070394C">
        <w:rPr>
          <w:color w:val="000000" w:themeColor="text1"/>
        </w:rPr>
        <w:t>.6 shall apply.</w:t>
      </w:r>
    </w:p>
    <w:p w14:paraId="4CCF3AB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B738ED" w:rsidRPr="0070394C">
        <w:rPr>
          <w:color w:val="000000" w:themeColor="text1"/>
        </w:rPr>
        <w:t>F</w:t>
      </w:r>
      <w:r w:rsidR="00B738ED"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450B841F" w14:textId="77777777" w:rsidR="005432EB" w:rsidRPr="0070394C" w:rsidRDefault="005432EB" w:rsidP="005432EB">
      <w:pPr>
        <w:pStyle w:val="Heading5"/>
        <w:rPr>
          <w:color w:val="000000" w:themeColor="text1"/>
        </w:rPr>
      </w:pPr>
      <w:bookmarkStart w:id="1249" w:name="_Toc21095080"/>
      <w:bookmarkStart w:id="1250" w:name="_Toc29766613"/>
      <w:bookmarkStart w:id="1251" w:name="_Toc36040760"/>
      <w:bookmarkStart w:id="1252" w:name="_Toc37228170"/>
      <w:bookmarkStart w:id="1253" w:name="_Toc37228674"/>
      <w:bookmarkStart w:id="1254" w:name="_Toc37229178"/>
      <w:bookmarkStart w:id="1255" w:name="_Toc45906735"/>
      <w:bookmarkStart w:id="1256" w:name="_Toc61116222"/>
      <w:bookmarkStart w:id="1257" w:name="_Toc67054871"/>
      <w:bookmarkStart w:id="1258" w:name="_Toc74763072"/>
      <w:bookmarkStart w:id="1259" w:name="_Toc76505368"/>
      <w:bookmarkStart w:id="1260" w:name="_Toc83109829"/>
      <w:bookmarkStart w:id="1261" w:name="_Toc89875554"/>
      <w:bookmarkStart w:id="1262" w:name="_Toc98707266"/>
      <w:bookmarkStart w:id="1263" w:name="_Toc105697904"/>
      <w:bookmarkStart w:id="1264" w:name="_Toc123141563"/>
      <w:bookmarkStart w:id="1265" w:name="_Toc124165648"/>
      <w:bookmarkStart w:id="1266" w:name="_Toc130919206"/>
      <w:bookmarkStart w:id="1267" w:name="_Toc137305920"/>
      <w:bookmarkStart w:id="1268" w:name="_Toc138890122"/>
      <w:bookmarkStart w:id="1269" w:name="_Toc145093965"/>
      <w:bookmarkStart w:id="1270" w:name="_Toc155240798"/>
      <w:bookmarkStart w:id="1271" w:name="_Toc155241309"/>
      <w:bookmarkStart w:id="1272" w:name="_Toc161847395"/>
      <w:bookmarkStart w:id="1273" w:name="_Toc219541499"/>
      <w:r w:rsidRPr="0070394C">
        <w:rPr>
          <w:color w:val="000000" w:themeColor="text1"/>
        </w:rPr>
        <w:t>4.11.2.4.3</w:t>
      </w:r>
      <w:r w:rsidRPr="0070394C">
        <w:rPr>
          <w:color w:val="000000" w:themeColor="text1"/>
        </w:rPr>
        <w:tab/>
        <w:t>ANTC2 power allocation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81B6" w14:textId="6D02D0D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00353938" w:rsidRPr="0070394C">
        <w:rPr>
          <w:color w:val="000000" w:themeColor="text1"/>
        </w:rPr>
        <w:t xml:space="preserve"> for E-UTRA (see table 4.10-1, D6.33)</w:t>
      </w:r>
      <w:r w:rsidRPr="0070394C">
        <w:rPr>
          <w:color w:val="000000" w:themeColor="text1"/>
        </w:rPr>
        <w:t>.</w:t>
      </w:r>
    </w:p>
    <w:p w14:paraId="3DF504E6" w14:textId="2012B487" w:rsidR="005432EB" w:rsidRPr="0070394C" w:rsidRDefault="005432EB" w:rsidP="005432EB">
      <w:pPr>
        <w:pStyle w:val="Heading4"/>
        <w:rPr>
          <w:color w:val="000000" w:themeColor="text1"/>
        </w:rPr>
      </w:pPr>
      <w:bookmarkStart w:id="1274" w:name="_Toc21095081"/>
      <w:bookmarkStart w:id="1275" w:name="_Toc29766614"/>
      <w:bookmarkStart w:id="1276" w:name="_Toc36040761"/>
      <w:bookmarkStart w:id="1277" w:name="_Toc37228171"/>
      <w:bookmarkStart w:id="1278" w:name="_Toc37228675"/>
      <w:bookmarkStart w:id="1279" w:name="_Toc37229179"/>
      <w:bookmarkStart w:id="1280" w:name="_Toc45906736"/>
      <w:bookmarkStart w:id="1281" w:name="_Toc61116223"/>
      <w:bookmarkStart w:id="1282" w:name="_Toc67054872"/>
      <w:bookmarkStart w:id="1283" w:name="_Toc74763073"/>
      <w:bookmarkStart w:id="1284" w:name="_Toc76505369"/>
      <w:bookmarkStart w:id="1285" w:name="_Toc83109830"/>
      <w:bookmarkStart w:id="1286" w:name="_Toc89875555"/>
      <w:bookmarkStart w:id="1287" w:name="_Toc98707267"/>
      <w:bookmarkStart w:id="1288" w:name="_Toc105697905"/>
      <w:bookmarkStart w:id="1289" w:name="_Toc123141564"/>
      <w:bookmarkStart w:id="1290" w:name="_Toc124165649"/>
      <w:bookmarkStart w:id="1291" w:name="_Toc130919207"/>
      <w:bookmarkStart w:id="1292" w:name="_Toc137305921"/>
      <w:bookmarkStart w:id="1293" w:name="_Toc138890123"/>
      <w:bookmarkStart w:id="1294" w:name="_Toc145093966"/>
      <w:bookmarkStart w:id="1295" w:name="_Toc155240799"/>
      <w:bookmarkStart w:id="1296" w:name="_Toc155241310"/>
      <w:bookmarkStart w:id="1297" w:name="_Toc161847396"/>
      <w:bookmarkStart w:id="1298" w:name="_Toc219541500"/>
      <w:r w:rsidRPr="0070394C">
        <w:rPr>
          <w:color w:val="000000" w:themeColor="text1"/>
        </w:rPr>
        <w:t>4.11.2.5</w:t>
      </w:r>
      <w:r w:rsidRPr="0070394C">
        <w:rPr>
          <w:color w:val="000000" w:themeColor="text1"/>
        </w:rPr>
        <w:tab/>
        <w:t>ATC3: UTRA and E-UTRA multi</w:t>
      </w:r>
      <w:r w:rsidR="00353938" w:rsidRPr="0070394C">
        <w:rPr>
          <w:color w:val="000000" w:themeColor="text1"/>
        </w:rPr>
        <w:t>-</w:t>
      </w:r>
      <w:r w:rsidRPr="0070394C">
        <w:rPr>
          <w:color w:val="000000" w:themeColor="text1"/>
        </w:rPr>
        <w:t>RAT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BC9C6F7" w14:textId="77777777" w:rsidR="005432EB" w:rsidRPr="0070394C" w:rsidRDefault="005432EB" w:rsidP="005432EB">
      <w:pPr>
        <w:pStyle w:val="Heading5"/>
        <w:rPr>
          <w:color w:val="000000" w:themeColor="text1"/>
        </w:rPr>
      </w:pPr>
      <w:bookmarkStart w:id="1299" w:name="_Toc21095082"/>
      <w:bookmarkStart w:id="1300" w:name="_Toc29766615"/>
      <w:bookmarkStart w:id="1301" w:name="_Toc36040762"/>
      <w:bookmarkStart w:id="1302" w:name="_Toc37228172"/>
      <w:bookmarkStart w:id="1303" w:name="_Toc37228676"/>
      <w:bookmarkStart w:id="1304" w:name="_Toc37229180"/>
      <w:bookmarkStart w:id="1305" w:name="_Toc45906737"/>
      <w:bookmarkStart w:id="1306" w:name="_Toc61116224"/>
      <w:bookmarkStart w:id="1307" w:name="_Toc67054873"/>
      <w:bookmarkStart w:id="1308" w:name="_Toc74763074"/>
      <w:bookmarkStart w:id="1309" w:name="_Toc76505370"/>
      <w:bookmarkStart w:id="1310" w:name="_Toc83109831"/>
      <w:bookmarkStart w:id="1311" w:name="_Toc89875556"/>
      <w:bookmarkStart w:id="1312" w:name="_Toc98707268"/>
      <w:bookmarkStart w:id="1313" w:name="_Toc105697906"/>
      <w:bookmarkStart w:id="1314" w:name="_Toc123141565"/>
      <w:bookmarkStart w:id="1315" w:name="_Toc124165650"/>
      <w:bookmarkStart w:id="1316" w:name="_Toc130919208"/>
      <w:bookmarkStart w:id="1317" w:name="_Toc137305922"/>
      <w:bookmarkStart w:id="1318" w:name="_Toc138890124"/>
      <w:bookmarkStart w:id="1319" w:name="_Toc145093967"/>
      <w:bookmarkStart w:id="1320" w:name="_Toc155240800"/>
      <w:bookmarkStart w:id="1321" w:name="_Toc155241311"/>
      <w:bookmarkStart w:id="1322" w:name="_Toc161847397"/>
      <w:bookmarkStart w:id="1323" w:name="_Toc219541501"/>
      <w:r w:rsidRPr="0070394C">
        <w:rPr>
          <w:color w:val="000000" w:themeColor="text1"/>
        </w:rPr>
        <w:t>4.11.2.5.1</w:t>
      </w:r>
      <w:r w:rsidRPr="0070394C">
        <w:rPr>
          <w:color w:val="000000" w:themeColor="text1"/>
        </w:rPr>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6E2E2A7" w14:textId="77777777" w:rsidR="005432EB" w:rsidRPr="0070394C" w:rsidRDefault="005432EB" w:rsidP="005432EB">
      <w:pPr>
        <w:rPr>
          <w:color w:val="000000" w:themeColor="text1"/>
        </w:rPr>
      </w:pPr>
      <w:r w:rsidRPr="0070394C">
        <w:rPr>
          <w:color w:val="000000" w:themeColor="text1"/>
        </w:rPr>
        <w:t>The purpose of ATC3 is to test UTRA and E-UTRA multi-RAT aspects.</w:t>
      </w:r>
    </w:p>
    <w:p w14:paraId="491DC9F4" w14:textId="7073E216" w:rsidR="005432EB" w:rsidRPr="0070394C" w:rsidRDefault="005432EB" w:rsidP="005432EB">
      <w:pPr>
        <w:rPr>
          <w:color w:val="000000" w:themeColor="text1"/>
        </w:rPr>
      </w:pPr>
      <w:r w:rsidRPr="0070394C">
        <w:rPr>
          <w:color w:val="000000" w:themeColor="text1"/>
        </w:rPr>
        <w:t>If the rated total output power</w:t>
      </w:r>
      <w:r w:rsidR="00353938" w:rsidRPr="0070394C">
        <w:rPr>
          <w:color w:val="000000" w:themeColor="text1"/>
        </w:rPr>
        <w:t xml:space="preserve"> per </w:t>
      </w:r>
      <w:r w:rsidR="00353938" w:rsidRPr="0070394C">
        <w:rPr>
          <w:i/>
          <w:iCs/>
          <w:color w:val="000000" w:themeColor="text1"/>
        </w:rPr>
        <w:t>TAB connector</w:t>
      </w:r>
      <w:r w:rsidR="00353938" w:rsidRPr="0070394C">
        <w:rPr>
          <w:color w:val="000000" w:themeColor="text1"/>
        </w:rPr>
        <w:t xml:space="preserve"> P</w:t>
      </w:r>
      <w:r w:rsidR="00353938" w:rsidRPr="0070394C">
        <w:rPr>
          <w:color w:val="000000" w:themeColor="text1"/>
          <w:vertAlign w:val="subscript"/>
        </w:rPr>
        <w:t>Rated,t,TABC</w:t>
      </w:r>
      <w:r w:rsidR="00353938" w:rsidRPr="0070394C">
        <w:rPr>
          <w:color w:val="000000" w:themeColor="text1"/>
        </w:rPr>
        <w:t xml:space="preserve"> (see table 4.10-1, D.34)</w:t>
      </w:r>
      <w:r w:rsidRPr="0070394C">
        <w:rPr>
          <w:color w:val="000000" w:themeColor="text1"/>
        </w:rPr>
        <w:t xml:space="preserve"> and total number of supported carriers</w:t>
      </w:r>
      <w:r w:rsidR="00353938" w:rsidRPr="0070394C">
        <w:rPr>
          <w:color w:val="000000" w:themeColor="text1"/>
        </w:rPr>
        <w:t xml:space="preserve"> (see table 4.10-1, D.25)</w:t>
      </w:r>
      <w:r w:rsidRPr="0070394C">
        <w:rPr>
          <w:color w:val="000000" w:themeColor="text1"/>
        </w:rPr>
        <w:t xml:space="preserve"> are not simultaneously supported in </w:t>
      </w:r>
      <w:r w:rsidR="00353938" w:rsidRPr="0070394C">
        <w:rPr>
          <w:color w:val="000000" w:themeColor="text1"/>
        </w:rPr>
        <w:t>m</w:t>
      </w:r>
      <w:r w:rsidRPr="0070394C">
        <w:rPr>
          <w:color w:val="000000" w:themeColor="text1"/>
        </w:rPr>
        <w:t>ulti-RAT operations, two instances of ATC3 shall be generated using the following values for rated total output power and the total number of supported carriers:</w:t>
      </w:r>
    </w:p>
    <w:p w14:paraId="16D972B4" w14:textId="28B5697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rated total output power</w:t>
      </w:r>
      <w:r w:rsidR="00353938" w:rsidRPr="0070394C">
        <w:rPr>
          <w:color w:val="000000" w:themeColor="text1"/>
        </w:rPr>
        <w:t xml:space="preserve"> per </w:t>
      </w:r>
      <w:r w:rsidR="00353938" w:rsidRPr="0070394C">
        <w:rPr>
          <w:i/>
          <w:iCs/>
          <w:color w:val="000000" w:themeColor="text1"/>
        </w:rPr>
        <w:t>TAB connector</w:t>
      </w:r>
      <w:r w:rsidR="00353938" w:rsidRPr="0070394C">
        <w:rPr>
          <w:color w:val="000000" w:themeColor="text1"/>
        </w:rPr>
        <w:t xml:space="preserve"> P</w:t>
      </w:r>
      <w:r w:rsidR="00353938" w:rsidRPr="0070394C">
        <w:rPr>
          <w:color w:val="000000" w:themeColor="text1"/>
          <w:vertAlign w:val="subscript"/>
        </w:rPr>
        <w:t>Rated,t,TABC</w:t>
      </w:r>
      <w:r w:rsidR="00353938" w:rsidRPr="0070394C">
        <w:rPr>
          <w:color w:val="000000" w:themeColor="text1"/>
        </w:rPr>
        <w:t xml:space="preserve"> (see table 4.10-1, D6.34)</w:t>
      </w:r>
      <w:r w:rsidRPr="0070394C">
        <w:rPr>
          <w:color w:val="000000" w:themeColor="text1"/>
        </w:rPr>
        <w:t xml:space="preserve"> and the reduced number of supported carriers at the rated total output power in </w:t>
      </w:r>
      <w:r w:rsidR="00353938" w:rsidRPr="0070394C">
        <w:rPr>
          <w:color w:val="000000" w:themeColor="text1"/>
        </w:rPr>
        <w:t>m</w:t>
      </w:r>
      <w:r w:rsidRPr="0070394C">
        <w:rPr>
          <w:color w:val="000000" w:themeColor="text1"/>
        </w:rPr>
        <w:t>ulti-RAT operations</w:t>
      </w:r>
      <w:r w:rsidR="00353938" w:rsidRPr="0070394C">
        <w:rPr>
          <w:color w:val="000000" w:themeColor="text1"/>
        </w:rPr>
        <w:t xml:space="preserve"> (see table 4.10-1, D6.26)</w:t>
      </w:r>
      <w:r w:rsidRPr="0070394C">
        <w:rPr>
          <w:color w:val="000000" w:themeColor="text1"/>
        </w:rPr>
        <w:t>.</w:t>
      </w:r>
    </w:p>
    <w:p w14:paraId="2F122DCC" w14:textId="529CD838"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reduced total output power at the total number of supported carriers in </w:t>
      </w:r>
      <w:r w:rsidR="00353938" w:rsidRPr="0070394C">
        <w:rPr>
          <w:color w:val="000000" w:themeColor="text1"/>
        </w:rPr>
        <w:t>m</w:t>
      </w:r>
      <w:r w:rsidRPr="0070394C">
        <w:rPr>
          <w:color w:val="000000" w:themeColor="text1"/>
        </w:rPr>
        <w:t>ulti-RAT operations</w:t>
      </w:r>
      <w:r w:rsidR="00353938" w:rsidRPr="0070394C">
        <w:rPr>
          <w:color w:val="000000" w:themeColor="text1"/>
        </w:rPr>
        <w:t xml:space="preserve"> (see table 4.10-1, D6.27)</w:t>
      </w:r>
      <w:r w:rsidRPr="0070394C">
        <w:rPr>
          <w:color w:val="000000" w:themeColor="text1"/>
        </w:rPr>
        <w:t xml:space="preserve"> and the total number of supported carriers</w:t>
      </w:r>
      <w:r w:rsidR="00353938" w:rsidRPr="0070394C">
        <w:rPr>
          <w:color w:val="000000" w:themeColor="text1"/>
        </w:rPr>
        <w:t xml:space="preserve"> (see table 4.10-1, D6.25)</w:t>
      </w:r>
      <w:r w:rsidRPr="0070394C">
        <w:rPr>
          <w:color w:val="000000" w:themeColor="text1"/>
        </w:rPr>
        <w:t>.</w:t>
      </w:r>
    </w:p>
    <w:p w14:paraId="6773ACBF" w14:textId="77777777" w:rsidR="005432EB" w:rsidRPr="0070394C" w:rsidRDefault="005432EB" w:rsidP="005432EB">
      <w:pPr>
        <w:rPr>
          <w:color w:val="000000" w:themeColor="text1"/>
        </w:rPr>
      </w:pPr>
      <w:r w:rsidRPr="0070394C">
        <w:rPr>
          <w:color w:val="000000" w:themeColor="text1"/>
        </w:rPr>
        <w:t>Tests that use ATC3 shall be performed using both instances 1) and 2) of ATC3.</w:t>
      </w:r>
    </w:p>
    <w:p w14:paraId="5BB6F9B8" w14:textId="77777777" w:rsidR="005432EB" w:rsidRPr="0070394C" w:rsidRDefault="005432EB" w:rsidP="005432EB">
      <w:pPr>
        <w:pStyle w:val="Heading5"/>
        <w:rPr>
          <w:color w:val="000000" w:themeColor="text1"/>
        </w:rPr>
      </w:pPr>
      <w:bookmarkStart w:id="1324" w:name="_Toc21095083"/>
      <w:bookmarkStart w:id="1325" w:name="_Toc29766616"/>
      <w:bookmarkStart w:id="1326" w:name="_Toc36040763"/>
      <w:bookmarkStart w:id="1327" w:name="_Toc37228173"/>
      <w:bookmarkStart w:id="1328" w:name="_Toc37228677"/>
      <w:bookmarkStart w:id="1329" w:name="_Toc37229181"/>
      <w:bookmarkStart w:id="1330" w:name="_Toc45906738"/>
      <w:bookmarkStart w:id="1331" w:name="_Toc61116225"/>
      <w:bookmarkStart w:id="1332" w:name="_Toc67054874"/>
      <w:bookmarkStart w:id="1333" w:name="_Toc74763075"/>
      <w:bookmarkStart w:id="1334" w:name="_Toc76505371"/>
      <w:bookmarkStart w:id="1335" w:name="_Toc83109832"/>
      <w:bookmarkStart w:id="1336" w:name="_Toc89875557"/>
      <w:bookmarkStart w:id="1337" w:name="_Toc98707269"/>
      <w:bookmarkStart w:id="1338" w:name="_Toc105697907"/>
      <w:bookmarkStart w:id="1339" w:name="_Toc123141566"/>
      <w:bookmarkStart w:id="1340" w:name="_Toc124165651"/>
      <w:bookmarkStart w:id="1341" w:name="_Toc130919209"/>
      <w:bookmarkStart w:id="1342" w:name="_Toc137305923"/>
      <w:bookmarkStart w:id="1343" w:name="_Toc138890125"/>
      <w:bookmarkStart w:id="1344" w:name="_Toc145093968"/>
      <w:bookmarkStart w:id="1345" w:name="_Toc155240801"/>
      <w:bookmarkStart w:id="1346" w:name="_Toc155241312"/>
      <w:bookmarkStart w:id="1347" w:name="_Toc161847398"/>
      <w:bookmarkStart w:id="1348" w:name="_Toc219541502"/>
      <w:r w:rsidRPr="0070394C">
        <w:rPr>
          <w:color w:val="000000" w:themeColor="text1"/>
        </w:rPr>
        <w:t>4.11.2.5.2</w:t>
      </w:r>
      <w:r w:rsidRPr="0070394C">
        <w:rPr>
          <w:color w:val="000000" w:themeColor="text1"/>
        </w:rPr>
        <w:tab/>
        <w:t>ATC3a generation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596FBFC" w14:textId="77777777" w:rsidR="005432EB" w:rsidRPr="0070394C" w:rsidRDefault="005432EB" w:rsidP="005432EB">
      <w:pPr>
        <w:rPr>
          <w:color w:val="000000" w:themeColor="text1"/>
        </w:rPr>
      </w:pPr>
      <w:r w:rsidRPr="0070394C">
        <w:rPr>
          <w:color w:val="000000" w:themeColor="text1"/>
        </w:rPr>
        <w:t>ATC3a is constructed using the following method:</w:t>
      </w:r>
    </w:p>
    <w:p w14:paraId="5C4DBADA" w14:textId="4935B16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 xml:space="preserve">D6.17) of the </w:t>
      </w:r>
      <w:r w:rsidRPr="0070394C">
        <w:rPr>
          <w:i/>
          <w:color w:val="000000" w:themeColor="text1"/>
        </w:rPr>
        <w:t>TAB connector</w:t>
      </w:r>
      <w:r w:rsidRPr="0070394C">
        <w:rPr>
          <w:color w:val="000000" w:themeColor="text1"/>
        </w:rPr>
        <w:t>.</w:t>
      </w:r>
    </w:p>
    <w:p w14:paraId="2D0621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an FDD UTRA carrier to be placed at the lower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 The UTRA FDD may be shifted maximum 100 kHz towards lower frequencies to align with the channel raster.</w:t>
      </w:r>
    </w:p>
    <w:p w14:paraId="5F4F533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5 MHz E-UTRA carrier at the upper </w:t>
      </w:r>
      <w:r w:rsidRPr="0070394C">
        <w:rPr>
          <w:i/>
          <w:color w:val="000000" w:themeColor="text1"/>
        </w:rPr>
        <w:t>Base Station RF Bandwidth edge</w:t>
      </w:r>
      <w:r w:rsidRPr="0070394C">
        <w:rPr>
          <w:color w:val="000000" w:themeColor="text1"/>
        </w:rPr>
        <w:t xml:space="preserve">. If that is not possible use the narrowest E-UTRA carrier supported by the </w:t>
      </w:r>
      <w:r w:rsidRPr="0070394C">
        <w:rPr>
          <w:i/>
          <w:color w:val="000000" w:themeColor="text1"/>
        </w:rPr>
        <w:t>TAB connector</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01374217" w14:textId="75D1513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add FDD UTRA carriers at the low end and 5 MHz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 (</w:t>
      </w:r>
      <w:r w:rsidR="00353938" w:rsidRPr="0070394C">
        <w:rPr>
          <w:color w:val="000000" w:themeColor="text1"/>
        </w:rPr>
        <w:t xml:space="preserve">see table 4.10-1, </w:t>
      </w:r>
      <w:r w:rsidRPr="0070394C">
        <w:rPr>
          <w:color w:val="000000" w:themeColor="text1"/>
        </w:rPr>
        <w:t xml:space="preserve">D6.25) is reached. The nominal carrier spacing defined in </w:t>
      </w:r>
      <w:r w:rsidR="007D061B" w:rsidRPr="0070394C">
        <w:rPr>
          <w:color w:val="000000" w:themeColor="text1"/>
        </w:rPr>
        <w:t>clause 4</w:t>
      </w:r>
      <w:r w:rsidRPr="0070394C">
        <w:rPr>
          <w:color w:val="000000" w:themeColor="text1"/>
        </w:rPr>
        <w:t>.6 shall apply.</w:t>
      </w:r>
    </w:p>
    <w:p w14:paraId="3FEF242D" w14:textId="77777777" w:rsidR="005432EB" w:rsidRPr="0070394C" w:rsidRDefault="005432EB" w:rsidP="005432EB">
      <w:pPr>
        <w:pStyle w:val="Heading5"/>
        <w:rPr>
          <w:color w:val="000000" w:themeColor="text1"/>
        </w:rPr>
      </w:pPr>
      <w:bookmarkStart w:id="1349" w:name="_Toc21095084"/>
      <w:bookmarkStart w:id="1350" w:name="_Toc29766617"/>
      <w:bookmarkStart w:id="1351" w:name="_Toc36040764"/>
      <w:bookmarkStart w:id="1352" w:name="_Toc37228174"/>
      <w:bookmarkStart w:id="1353" w:name="_Toc37228678"/>
      <w:bookmarkStart w:id="1354" w:name="_Toc37229182"/>
      <w:bookmarkStart w:id="1355" w:name="_Toc45906739"/>
      <w:bookmarkStart w:id="1356" w:name="_Toc61116226"/>
      <w:bookmarkStart w:id="1357" w:name="_Toc67054875"/>
      <w:bookmarkStart w:id="1358" w:name="_Toc74763076"/>
      <w:bookmarkStart w:id="1359" w:name="_Toc76505372"/>
      <w:bookmarkStart w:id="1360" w:name="_Toc83109833"/>
      <w:bookmarkStart w:id="1361" w:name="_Toc89875558"/>
      <w:bookmarkStart w:id="1362" w:name="_Toc98707270"/>
      <w:bookmarkStart w:id="1363" w:name="_Toc105697908"/>
      <w:bookmarkStart w:id="1364" w:name="_Toc123141567"/>
      <w:bookmarkStart w:id="1365" w:name="_Toc124165652"/>
      <w:bookmarkStart w:id="1366" w:name="_Toc130919210"/>
      <w:bookmarkStart w:id="1367" w:name="_Toc137305924"/>
      <w:bookmarkStart w:id="1368" w:name="_Toc138890126"/>
      <w:bookmarkStart w:id="1369" w:name="_Toc145093969"/>
      <w:bookmarkStart w:id="1370" w:name="_Toc155240802"/>
      <w:bookmarkStart w:id="1371" w:name="_Toc155241313"/>
      <w:bookmarkStart w:id="1372" w:name="_Toc161847399"/>
      <w:bookmarkStart w:id="1373" w:name="_Toc219541503"/>
      <w:r w:rsidRPr="0070394C">
        <w:rPr>
          <w:color w:val="000000" w:themeColor="text1"/>
        </w:rPr>
        <w:t>4.11.2.5.3</w:t>
      </w:r>
      <w:r w:rsidRPr="0070394C">
        <w:rPr>
          <w:color w:val="000000" w:themeColor="text1"/>
        </w:rPr>
        <w:tab/>
        <w:t>ATC3b generation</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44BB88D" w14:textId="77777777" w:rsidR="005432EB" w:rsidRPr="0070394C" w:rsidRDefault="005432EB" w:rsidP="005432EB">
      <w:pPr>
        <w:rPr>
          <w:color w:val="000000" w:themeColor="text1"/>
        </w:rPr>
      </w:pPr>
      <w:r w:rsidRPr="0070394C">
        <w:rPr>
          <w:color w:val="000000" w:themeColor="text1"/>
        </w:rPr>
        <w:t>ATC3b is constructed using the following method:</w:t>
      </w:r>
    </w:p>
    <w:p w14:paraId="77F3D53B" w14:textId="7AA077C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w:t>
      </w:r>
      <w:r w:rsidR="00353938" w:rsidRPr="0070394C">
        <w:rPr>
          <w:color w:val="000000" w:themeColor="text1"/>
        </w:rPr>
        <w:t xml:space="preserve">see table 4.10-1, </w:t>
      </w:r>
      <w:r w:rsidRPr="0070394C">
        <w:rPr>
          <w:color w:val="000000" w:themeColor="text1"/>
        </w:rPr>
        <w:t xml:space="preserve">D6.17) of the </w:t>
      </w:r>
      <w:r w:rsidRPr="0070394C">
        <w:rPr>
          <w:i/>
          <w:color w:val="000000" w:themeColor="text1"/>
        </w:rPr>
        <w:t>TAB connector</w:t>
      </w:r>
      <w:r w:rsidRPr="0070394C">
        <w:rPr>
          <w:color w:val="000000" w:themeColor="text1"/>
        </w:rPr>
        <w:t>.</w:t>
      </w:r>
    </w:p>
    <w:p w14:paraId="60483AB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a UTRA TDD carrier to be placed at the lower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4E02135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5 MHz E-UTRA carrier at the upper </w:t>
      </w:r>
      <w:r w:rsidRPr="0070394C">
        <w:rPr>
          <w:i/>
          <w:color w:val="000000" w:themeColor="text1"/>
        </w:rPr>
        <w:t>Base Station RF Bandwidth edge</w:t>
      </w:r>
      <w:r w:rsidRPr="0070394C">
        <w:rPr>
          <w:color w:val="000000" w:themeColor="text1"/>
        </w:rPr>
        <w:t xml:space="preserve">. If that is not possible use the narrowest E-UTRA carrier supported by the </w:t>
      </w:r>
      <w:r w:rsidRPr="0070394C">
        <w:rPr>
          <w:i/>
          <w:iCs/>
          <w:color w:val="000000" w:themeColor="text1"/>
        </w:rPr>
        <w:t>TAB connector</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w:t>
      </w:r>
    </w:p>
    <w:p w14:paraId="40ACD0AA" w14:textId="3DA4F56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alternately add UTRA TDD carriers at the low end and 5 MHz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w:t>
      </w:r>
      <w:r w:rsidR="00353938" w:rsidRPr="0070394C">
        <w:rPr>
          <w:color w:val="000000" w:themeColor="text1"/>
        </w:rPr>
        <w:t xml:space="preserve"> (see table 4.10-1, D6.25)</w:t>
      </w:r>
      <w:r w:rsidRPr="0070394C">
        <w:rPr>
          <w:color w:val="000000" w:themeColor="text1"/>
        </w:rPr>
        <w:t xml:space="preserve"> is reached. The nominal carrier spacing defined in </w:t>
      </w:r>
      <w:r w:rsidR="007D061B" w:rsidRPr="0070394C">
        <w:rPr>
          <w:color w:val="000000" w:themeColor="text1"/>
        </w:rPr>
        <w:t>clause 4</w:t>
      </w:r>
      <w:r w:rsidRPr="0070394C">
        <w:rPr>
          <w:color w:val="000000" w:themeColor="text1"/>
        </w:rPr>
        <w:t>.6 shall apply.</w:t>
      </w:r>
    </w:p>
    <w:p w14:paraId="40CDDE5A" w14:textId="77777777" w:rsidR="005432EB" w:rsidRPr="0070394C" w:rsidRDefault="005432EB" w:rsidP="005432EB">
      <w:pPr>
        <w:pStyle w:val="Heading5"/>
        <w:rPr>
          <w:color w:val="000000" w:themeColor="text1"/>
        </w:rPr>
      </w:pPr>
      <w:bookmarkStart w:id="1374" w:name="_Toc21095085"/>
      <w:bookmarkStart w:id="1375" w:name="_Toc29766618"/>
      <w:bookmarkStart w:id="1376" w:name="_Toc36040765"/>
      <w:bookmarkStart w:id="1377" w:name="_Toc37228175"/>
      <w:bookmarkStart w:id="1378" w:name="_Toc37228679"/>
      <w:bookmarkStart w:id="1379" w:name="_Toc37229183"/>
      <w:bookmarkStart w:id="1380" w:name="_Toc45906740"/>
      <w:bookmarkStart w:id="1381" w:name="_Toc61116227"/>
      <w:bookmarkStart w:id="1382" w:name="_Toc67054876"/>
      <w:bookmarkStart w:id="1383" w:name="_Toc74763077"/>
      <w:bookmarkStart w:id="1384" w:name="_Toc76505373"/>
      <w:bookmarkStart w:id="1385" w:name="_Toc83109834"/>
      <w:bookmarkStart w:id="1386" w:name="_Toc89875559"/>
      <w:bookmarkStart w:id="1387" w:name="_Toc98707271"/>
      <w:bookmarkStart w:id="1388" w:name="_Toc105697909"/>
      <w:bookmarkStart w:id="1389" w:name="_Toc123141568"/>
      <w:bookmarkStart w:id="1390" w:name="_Toc124165653"/>
      <w:bookmarkStart w:id="1391" w:name="_Toc130919211"/>
      <w:bookmarkStart w:id="1392" w:name="_Toc137305925"/>
      <w:bookmarkStart w:id="1393" w:name="_Toc138890127"/>
      <w:bookmarkStart w:id="1394" w:name="_Toc145093970"/>
      <w:bookmarkStart w:id="1395" w:name="_Toc155240803"/>
      <w:bookmarkStart w:id="1396" w:name="_Toc155241314"/>
      <w:bookmarkStart w:id="1397" w:name="_Toc161847400"/>
      <w:bookmarkStart w:id="1398" w:name="_Toc219541504"/>
      <w:r w:rsidRPr="0070394C">
        <w:rPr>
          <w:color w:val="000000" w:themeColor="text1"/>
        </w:rPr>
        <w:t>4.11.2.5.4</w:t>
      </w:r>
      <w:r w:rsidRPr="0070394C">
        <w:rPr>
          <w:color w:val="000000" w:themeColor="text1"/>
        </w:rPr>
        <w:tab/>
        <w:t>ATC3 power allocation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4D7FF4F" w14:textId="4BD8FC0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5D6A40A8" w14:textId="661FC731" w:rsidR="005432EB" w:rsidRPr="0070394C" w:rsidRDefault="005432EB" w:rsidP="005432EB">
      <w:pPr>
        <w:pStyle w:val="Heading4"/>
        <w:rPr>
          <w:color w:val="000000" w:themeColor="text1"/>
        </w:rPr>
      </w:pPr>
      <w:bookmarkStart w:id="1399" w:name="_Toc21095086"/>
      <w:bookmarkStart w:id="1400" w:name="_Toc29766619"/>
      <w:bookmarkStart w:id="1401" w:name="_Toc36040766"/>
      <w:bookmarkStart w:id="1402" w:name="_Toc37228176"/>
      <w:bookmarkStart w:id="1403" w:name="_Toc37228680"/>
      <w:bookmarkStart w:id="1404" w:name="_Toc37229184"/>
      <w:bookmarkStart w:id="1405" w:name="_Toc45906741"/>
      <w:bookmarkStart w:id="1406" w:name="_Toc61116228"/>
      <w:bookmarkStart w:id="1407" w:name="_Toc67054877"/>
      <w:bookmarkStart w:id="1408" w:name="_Toc74763078"/>
      <w:bookmarkStart w:id="1409" w:name="_Toc76505374"/>
      <w:bookmarkStart w:id="1410" w:name="_Toc83109835"/>
      <w:bookmarkStart w:id="1411" w:name="_Toc89875560"/>
      <w:bookmarkStart w:id="1412" w:name="_Toc98707272"/>
      <w:bookmarkStart w:id="1413" w:name="_Toc105697910"/>
      <w:bookmarkStart w:id="1414" w:name="_Toc123141569"/>
      <w:bookmarkStart w:id="1415" w:name="_Toc124165654"/>
      <w:bookmarkStart w:id="1416" w:name="_Toc130919212"/>
      <w:bookmarkStart w:id="1417" w:name="_Toc137305926"/>
      <w:bookmarkStart w:id="1418" w:name="_Toc138890128"/>
      <w:bookmarkStart w:id="1419" w:name="_Toc145093971"/>
      <w:bookmarkStart w:id="1420" w:name="_Toc155240804"/>
      <w:bookmarkStart w:id="1421" w:name="_Toc155241315"/>
      <w:bookmarkStart w:id="1422" w:name="_Toc161847401"/>
      <w:bookmarkStart w:id="1423" w:name="_Toc219541505"/>
      <w:r w:rsidRPr="0070394C">
        <w:rPr>
          <w:color w:val="000000" w:themeColor="text1"/>
        </w:rPr>
        <w:t>4.11.2.6</w:t>
      </w:r>
      <w:r w:rsidRPr="0070394C">
        <w:rPr>
          <w:color w:val="000000" w:themeColor="text1"/>
        </w:rPr>
        <w:tab/>
        <w:t>ANTC3: UTRA and E-UTRA multi</w:t>
      </w:r>
      <w:r w:rsidR="00353938" w:rsidRPr="0070394C">
        <w:rPr>
          <w:color w:val="000000" w:themeColor="text1"/>
        </w:rPr>
        <w:t>-</w:t>
      </w:r>
      <w:r w:rsidRPr="0070394C">
        <w:rPr>
          <w:color w:val="000000" w:themeColor="text1"/>
        </w:rPr>
        <w:t>RAT non-contiguous operation</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503F4765" w14:textId="77777777" w:rsidR="005432EB" w:rsidRPr="0070394C" w:rsidRDefault="005432EB" w:rsidP="005432EB">
      <w:pPr>
        <w:pStyle w:val="Heading5"/>
        <w:rPr>
          <w:color w:val="000000" w:themeColor="text1"/>
        </w:rPr>
      </w:pPr>
      <w:bookmarkStart w:id="1424" w:name="_Toc21095087"/>
      <w:bookmarkStart w:id="1425" w:name="_Toc29766620"/>
      <w:bookmarkStart w:id="1426" w:name="_Toc36040767"/>
      <w:bookmarkStart w:id="1427" w:name="_Toc37228177"/>
      <w:bookmarkStart w:id="1428" w:name="_Toc37228681"/>
      <w:bookmarkStart w:id="1429" w:name="_Toc37229185"/>
      <w:bookmarkStart w:id="1430" w:name="_Toc45906742"/>
      <w:bookmarkStart w:id="1431" w:name="_Toc61116229"/>
      <w:bookmarkStart w:id="1432" w:name="_Toc67054878"/>
      <w:bookmarkStart w:id="1433" w:name="_Toc74763079"/>
      <w:bookmarkStart w:id="1434" w:name="_Toc76505375"/>
      <w:bookmarkStart w:id="1435" w:name="_Toc83109836"/>
      <w:bookmarkStart w:id="1436" w:name="_Toc89875561"/>
      <w:bookmarkStart w:id="1437" w:name="_Toc98707273"/>
      <w:bookmarkStart w:id="1438" w:name="_Toc105697911"/>
      <w:bookmarkStart w:id="1439" w:name="_Toc123141570"/>
      <w:bookmarkStart w:id="1440" w:name="_Toc124165655"/>
      <w:bookmarkStart w:id="1441" w:name="_Toc130919213"/>
      <w:bookmarkStart w:id="1442" w:name="_Toc137305927"/>
      <w:bookmarkStart w:id="1443" w:name="_Toc138890129"/>
      <w:bookmarkStart w:id="1444" w:name="_Toc145093972"/>
      <w:bookmarkStart w:id="1445" w:name="_Toc155240805"/>
      <w:bookmarkStart w:id="1446" w:name="_Toc155241316"/>
      <w:bookmarkStart w:id="1447" w:name="_Toc161847402"/>
      <w:bookmarkStart w:id="1448" w:name="_Toc219541506"/>
      <w:r w:rsidRPr="0070394C">
        <w:rPr>
          <w:color w:val="000000" w:themeColor="text1"/>
        </w:rPr>
        <w:t>4.11.2.6.1</w:t>
      </w:r>
      <w:r w:rsidRPr="0070394C">
        <w:rPr>
          <w:color w:val="000000" w:themeColor="text1"/>
        </w:rPr>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77873EFF" w14:textId="77777777" w:rsidR="00A46448" w:rsidRPr="0070394C" w:rsidRDefault="00A46448" w:rsidP="00A46448">
      <w:pPr>
        <w:rPr>
          <w:color w:val="000000" w:themeColor="text1"/>
        </w:rPr>
      </w:pPr>
      <w:bookmarkStart w:id="1449" w:name="_Toc21095088"/>
      <w:bookmarkStart w:id="1450" w:name="_Toc29766621"/>
      <w:bookmarkStart w:id="1451" w:name="_Toc36040768"/>
      <w:bookmarkStart w:id="1452" w:name="_Toc37228178"/>
      <w:bookmarkStart w:id="1453" w:name="_Toc37228682"/>
      <w:bookmarkStart w:id="1454" w:name="_Toc37229186"/>
      <w:bookmarkStart w:id="1455" w:name="_Toc45906743"/>
      <w:bookmarkStart w:id="1456" w:name="_Toc61116230"/>
      <w:bookmarkStart w:id="1457" w:name="_Toc67054879"/>
      <w:bookmarkStart w:id="1458" w:name="_Toc74763080"/>
      <w:bookmarkStart w:id="1459" w:name="_Toc76505376"/>
      <w:bookmarkStart w:id="1460" w:name="_Toc83109837"/>
      <w:bookmarkStart w:id="1461" w:name="_Toc89875562"/>
      <w:r w:rsidRPr="0070394C">
        <w:rPr>
          <w:color w:val="000000" w:themeColor="text1"/>
        </w:rPr>
        <w:t>The purpose of ANTC3 is to test UTRA and E-UTRA multi RAT non-contiguous aspects.</w:t>
      </w:r>
    </w:p>
    <w:p w14:paraId="65C48D00" w14:textId="3A612303" w:rsidR="00A46448" w:rsidRPr="0070394C" w:rsidRDefault="00A46448" w:rsidP="00A46448">
      <w:pPr>
        <w:pStyle w:val="Heading5"/>
        <w:rPr>
          <w:color w:val="000000" w:themeColor="text1"/>
        </w:rPr>
      </w:pPr>
      <w:bookmarkStart w:id="1462" w:name="_Toc98707274"/>
      <w:bookmarkStart w:id="1463" w:name="_Toc105697912"/>
      <w:bookmarkStart w:id="1464" w:name="_Toc123141571"/>
      <w:bookmarkStart w:id="1465" w:name="_Toc124165656"/>
      <w:bookmarkStart w:id="1466" w:name="_Toc130919214"/>
      <w:bookmarkStart w:id="1467" w:name="_Toc137305928"/>
      <w:bookmarkStart w:id="1468" w:name="_Toc138890130"/>
      <w:bookmarkStart w:id="1469" w:name="_Toc145093973"/>
      <w:bookmarkStart w:id="1470" w:name="_Toc155240806"/>
      <w:bookmarkStart w:id="1471" w:name="_Toc155241317"/>
      <w:bookmarkStart w:id="1472" w:name="_Toc161847403"/>
      <w:bookmarkStart w:id="1473" w:name="_Toc219541507"/>
      <w:bookmarkEnd w:id="1449"/>
      <w:bookmarkEnd w:id="1450"/>
      <w:bookmarkEnd w:id="1451"/>
      <w:bookmarkEnd w:id="1452"/>
      <w:bookmarkEnd w:id="1453"/>
      <w:bookmarkEnd w:id="1454"/>
      <w:bookmarkEnd w:id="1455"/>
      <w:bookmarkEnd w:id="1456"/>
      <w:bookmarkEnd w:id="1457"/>
      <w:bookmarkEnd w:id="1458"/>
      <w:bookmarkEnd w:id="1459"/>
      <w:bookmarkEnd w:id="1460"/>
      <w:bookmarkEnd w:id="1461"/>
      <w:r w:rsidRPr="0070394C">
        <w:rPr>
          <w:color w:val="000000" w:themeColor="text1"/>
        </w:rPr>
        <w:t>4.11.2.6.2</w:t>
      </w:r>
      <w:r w:rsidRPr="0070394C">
        <w:rPr>
          <w:color w:val="000000" w:themeColor="text1"/>
        </w:rPr>
        <w:tab/>
        <w:t>ANTC3 generation</w:t>
      </w:r>
      <w:bookmarkEnd w:id="1462"/>
      <w:bookmarkEnd w:id="1463"/>
      <w:bookmarkEnd w:id="1464"/>
      <w:bookmarkEnd w:id="1465"/>
      <w:bookmarkEnd w:id="1466"/>
      <w:bookmarkEnd w:id="1467"/>
      <w:bookmarkEnd w:id="1468"/>
      <w:bookmarkEnd w:id="1469"/>
      <w:bookmarkEnd w:id="1470"/>
      <w:bookmarkEnd w:id="1471"/>
      <w:bookmarkEnd w:id="1472"/>
      <w:bookmarkEnd w:id="1473"/>
    </w:p>
    <w:p w14:paraId="40623156" w14:textId="5CC0DAFE" w:rsidR="00A46448" w:rsidRPr="0070394C" w:rsidRDefault="00A46448" w:rsidP="00A46448">
      <w:pPr>
        <w:rPr>
          <w:color w:val="000000" w:themeColor="text1"/>
          <w:lang w:eastAsia="zh-CN"/>
        </w:rPr>
      </w:pPr>
      <w:r w:rsidRPr="0070394C">
        <w:rPr>
          <w:color w:val="000000" w:themeColor="text1"/>
        </w:rPr>
        <w:t>ANTC3 is constructed using the following method:</w:t>
      </w:r>
    </w:p>
    <w:p w14:paraId="120B7F25"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(see table 4.10-1,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 (see table 4.10-1, D6.19).</w:t>
      </w:r>
    </w:p>
    <w:p w14:paraId="5E196C2E"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an UTRA carrier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 5 MHz E-UTRA carrier at the upper </w:t>
      </w:r>
      <w:r w:rsidRPr="0070394C">
        <w:rPr>
          <w:i/>
          <w:color w:val="000000" w:themeColor="text1"/>
        </w:rPr>
        <w:t>Base Station RF Bandwidth edge</w:t>
      </w:r>
      <w:r w:rsidRPr="0070394C">
        <w:rPr>
          <w:color w:val="000000" w:themeColor="text1"/>
        </w:rPr>
        <w:t>. The specified F</w:t>
      </w:r>
      <w:r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an UTRA carrier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 5 MHz E-UTRA carrier at the upper </w:t>
      </w:r>
      <w:r w:rsidRPr="0070394C">
        <w:rPr>
          <w:i/>
          <w:color w:val="000000" w:themeColor="text1"/>
        </w:rPr>
        <w:t>Base Station RF Bandwidth edge</w:t>
      </w:r>
      <w:r w:rsidRPr="0070394C">
        <w:rPr>
          <w:color w:val="000000" w:themeColor="text1"/>
        </w:rPr>
        <w:t xml:space="preserve">.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shall apply. If 5 MHz E-UTRA carriers are not supported by the </w:t>
      </w:r>
      <w:r w:rsidRPr="0070394C">
        <w:rPr>
          <w:i/>
          <w:color w:val="000000" w:themeColor="text1"/>
        </w:rPr>
        <w:t>TAB connector</w:t>
      </w:r>
      <w:r w:rsidRPr="0070394C">
        <w:rPr>
          <w:color w:val="000000" w:themeColor="text1"/>
        </w:rPr>
        <w:t xml:space="preserve">, the narrowest supported </w:t>
      </w:r>
      <w:r w:rsidRPr="0070394C">
        <w:rPr>
          <w:i/>
          <w:color w:val="000000" w:themeColor="text1"/>
        </w:rPr>
        <w:t>channel bandwidth</w:t>
      </w:r>
      <w:r w:rsidRPr="0070394C">
        <w:rPr>
          <w:color w:val="000000" w:themeColor="text1"/>
        </w:rPr>
        <w:t xml:space="preserve"> shall be selected instead. The UTRA FDD may be shifted maximum 100 kHz towards lower frequencies to align with the channel raster.</w:t>
      </w:r>
    </w:p>
    <w:p w14:paraId="49F7EAB5" w14:textId="7C58EBD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w:t>
      </w:r>
      <w:r w:rsidRPr="0070394C">
        <w:rPr>
          <w:color w:val="000000" w:themeColor="text1"/>
          <w:lang w:eastAsia="zh-CN"/>
        </w:rPr>
        <w:t>single-band operation</w:t>
      </w:r>
      <w:r w:rsidRPr="0070394C">
        <w:rPr>
          <w:color w:val="000000" w:themeColor="text1"/>
        </w:rPr>
        <w:t xml:space="preserve"> receiver tests, if the remaining gap is at least 20 MHz plus the </w:t>
      </w:r>
      <w:r w:rsidRPr="0070394C">
        <w:rPr>
          <w:i/>
          <w:color w:val="000000" w:themeColor="text1"/>
        </w:rPr>
        <w:t>channel bandwidth</w:t>
      </w:r>
      <w:r w:rsidRPr="0070394C">
        <w:rPr>
          <w:color w:val="000000" w:themeColor="text1"/>
        </w:rPr>
        <w:t xml:space="preserve"> of the E-UTRA carrier used in the previous step and the </w:t>
      </w:r>
      <w:r w:rsidRPr="0070394C">
        <w:rPr>
          <w:i/>
          <w:color w:val="000000" w:themeColor="text1"/>
        </w:rPr>
        <w:t>TAB connector</w:t>
      </w:r>
      <w:r w:rsidRPr="0070394C">
        <w:rPr>
          <w:color w:val="000000" w:themeColor="text1"/>
        </w:rPr>
        <w:t xml:space="preserve"> supports at least 2 UTRA and 2 E-UTRA carriers, place a E-UTRA carrier of this </w:t>
      </w:r>
      <w:r w:rsidRPr="0070394C">
        <w:rPr>
          <w:i/>
          <w:color w:val="000000" w:themeColor="text1"/>
        </w:rPr>
        <w:t>channel bandwidth</w:t>
      </w:r>
      <w:r w:rsidRPr="0070394C">
        <w:rPr>
          <w:color w:val="000000" w:themeColor="text1"/>
        </w:rPr>
        <w:t xml:space="preserve"> adjacent to the carrier at the lower </w:t>
      </w:r>
      <w:r w:rsidRPr="0070394C">
        <w:rPr>
          <w:i/>
          <w:color w:val="000000" w:themeColor="text1"/>
        </w:rPr>
        <w:t>Base Station RF Bandwidth edge</w:t>
      </w:r>
      <w:r w:rsidRPr="0070394C">
        <w:rPr>
          <w:color w:val="000000" w:themeColor="text1"/>
        </w:rPr>
        <w:t xml:space="preserve"> and UTRA carrier adjacent to the carrier at the upper </w:t>
      </w:r>
      <w:r w:rsidRPr="0070394C">
        <w:rPr>
          <w:i/>
          <w:color w:val="000000" w:themeColor="text1"/>
        </w:rPr>
        <w:t>Base Station RF Bandwidth 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.6 shall apply. The UTRA FDD may be shifted maximum 100 kHz towards higher frequencies to align with the channel raster.</w:t>
      </w:r>
    </w:p>
    <w:p w14:paraId="46F409A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8D1D91" w:rsidRPr="0070394C">
        <w:rPr>
          <w:color w:val="000000" w:themeColor="text1"/>
        </w:rPr>
        <w:t>F</w:t>
      </w:r>
      <w:r w:rsidR="008D1D91"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1B242F94" w14:textId="77777777" w:rsidR="005432EB" w:rsidRPr="0070394C" w:rsidRDefault="005432EB" w:rsidP="005432EB">
      <w:pPr>
        <w:pStyle w:val="Heading5"/>
        <w:rPr>
          <w:color w:val="000000" w:themeColor="text1"/>
        </w:rPr>
      </w:pPr>
      <w:bookmarkStart w:id="1474" w:name="_Toc21095089"/>
      <w:bookmarkStart w:id="1475" w:name="_Toc29766622"/>
      <w:bookmarkStart w:id="1476" w:name="_Toc36040769"/>
      <w:bookmarkStart w:id="1477" w:name="_Toc37228179"/>
      <w:bookmarkStart w:id="1478" w:name="_Toc37228683"/>
      <w:bookmarkStart w:id="1479" w:name="_Toc37229187"/>
      <w:bookmarkStart w:id="1480" w:name="_Toc45906744"/>
      <w:bookmarkStart w:id="1481" w:name="_Toc61116231"/>
      <w:bookmarkStart w:id="1482" w:name="_Toc67054880"/>
      <w:bookmarkStart w:id="1483" w:name="_Toc74763081"/>
      <w:bookmarkStart w:id="1484" w:name="_Toc76505377"/>
      <w:bookmarkStart w:id="1485" w:name="_Toc83109838"/>
      <w:bookmarkStart w:id="1486" w:name="_Toc89875563"/>
      <w:bookmarkStart w:id="1487" w:name="_Toc98707275"/>
      <w:bookmarkStart w:id="1488" w:name="_Toc105697913"/>
      <w:bookmarkStart w:id="1489" w:name="_Toc123141572"/>
      <w:bookmarkStart w:id="1490" w:name="_Toc124165657"/>
      <w:bookmarkStart w:id="1491" w:name="_Toc130919215"/>
      <w:bookmarkStart w:id="1492" w:name="_Toc137305929"/>
      <w:bookmarkStart w:id="1493" w:name="_Toc138890131"/>
      <w:bookmarkStart w:id="1494" w:name="_Toc145093974"/>
      <w:bookmarkStart w:id="1495" w:name="_Toc155240807"/>
      <w:bookmarkStart w:id="1496" w:name="_Toc155241318"/>
      <w:bookmarkStart w:id="1497" w:name="_Toc161847404"/>
      <w:bookmarkStart w:id="1498" w:name="_Toc219541508"/>
      <w:r w:rsidRPr="0070394C">
        <w:rPr>
          <w:color w:val="000000" w:themeColor="text1"/>
        </w:rPr>
        <w:t>4.11.2.6.3</w:t>
      </w:r>
      <w:r w:rsidRPr="0070394C">
        <w:rPr>
          <w:color w:val="000000" w:themeColor="text1"/>
        </w:rPr>
        <w:tab/>
        <w:t>ANTC3 power allocation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64212A9" w14:textId="53648D3E" w:rsidR="005432EB" w:rsidRPr="0070394C" w:rsidRDefault="00256190" w:rsidP="005432EB">
      <w:pPr>
        <w:rPr>
          <w:color w:val="000000" w:themeColor="text1"/>
        </w:rPr>
      </w:pPr>
      <w:r w:rsidRPr="0070394C">
        <w:rPr>
          <w:color w:val="000000" w:themeColor="text1"/>
        </w:rPr>
        <w:t xml:space="preserve">Set the power of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P</w:t>
      </w:r>
      <w:r w:rsidRPr="0070394C">
        <w:rPr>
          <w:color w:val="000000" w:themeColor="text1"/>
          <w:vertAlign w:val="subscript"/>
        </w:rPr>
        <w:t>Rated,t,TABC</w:t>
      </w:r>
      <w:r w:rsidRPr="0070394C">
        <w:rPr>
          <w:color w:val="000000" w:themeColor="text1"/>
        </w:rPr>
        <w:t xml:space="preserve"> according to manufacturer’s declarations in subclause 4.10.</w:t>
      </w:r>
    </w:p>
    <w:p w14:paraId="3FD2CBB0" w14:textId="77777777" w:rsidR="005432EB" w:rsidRPr="0070394C" w:rsidRDefault="005432EB" w:rsidP="005432EB">
      <w:pPr>
        <w:pStyle w:val="Heading4"/>
        <w:rPr>
          <w:color w:val="000000" w:themeColor="text1"/>
        </w:rPr>
      </w:pPr>
      <w:bookmarkStart w:id="1499" w:name="_Toc21095090"/>
      <w:bookmarkStart w:id="1500" w:name="_Toc29766623"/>
      <w:bookmarkStart w:id="1501" w:name="_Toc36040770"/>
      <w:bookmarkStart w:id="1502" w:name="_Toc37228180"/>
      <w:bookmarkStart w:id="1503" w:name="_Toc37228684"/>
      <w:bookmarkStart w:id="1504" w:name="_Toc37229188"/>
      <w:bookmarkStart w:id="1505" w:name="_Toc45906745"/>
      <w:bookmarkStart w:id="1506" w:name="_Toc61116232"/>
      <w:bookmarkStart w:id="1507" w:name="_Toc67054881"/>
      <w:bookmarkStart w:id="1508" w:name="_Toc74763082"/>
      <w:bookmarkStart w:id="1509" w:name="_Toc76505378"/>
      <w:bookmarkStart w:id="1510" w:name="_Toc83109839"/>
      <w:bookmarkStart w:id="1511" w:name="_Toc89875564"/>
      <w:bookmarkStart w:id="1512" w:name="_Toc98707276"/>
      <w:bookmarkStart w:id="1513" w:name="_Toc105697914"/>
      <w:bookmarkStart w:id="1514" w:name="_Toc123141573"/>
      <w:bookmarkStart w:id="1515" w:name="_Toc124165658"/>
      <w:bookmarkStart w:id="1516" w:name="_Toc130919216"/>
      <w:bookmarkStart w:id="1517" w:name="_Toc137305930"/>
      <w:bookmarkStart w:id="1518" w:name="_Toc138890132"/>
      <w:bookmarkStart w:id="1519" w:name="_Toc145093975"/>
      <w:bookmarkStart w:id="1520" w:name="_Toc155240808"/>
      <w:bookmarkStart w:id="1521" w:name="_Toc155241319"/>
      <w:bookmarkStart w:id="1522" w:name="_Toc161847405"/>
      <w:bookmarkStart w:id="1523" w:name="_Toc219541509"/>
      <w:r w:rsidRPr="0070394C">
        <w:rPr>
          <w:color w:val="000000" w:themeColor="text1"/>
        </w:rPr>
        <w:t>4.11.2.7</w:t>
      </w:r>
      <w:r w:rsidRPr="0070394C">
        <w:rPr>
          <w:color w:val="000000" w:themeColor="text1"/>
        </w:rPr>
        <w:tab/>
        <w:t>ATC4: Single carrier for receiver tests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14DD072A" w14:textId="77777777" w:rsidR="005432EB" w:rsidRPr="0070394C" w:rsidRDefault="005432EB" w:rsidP="005432EB">
      <w:pPr>
        <w:pStyle w:val="Heading5"/>
        <w:rPr>
          <w:color w:val="000000" w:themeColor="text1"/>
        </w:rPr>
      </w:pPr>
      <w:bookmarkStart w:id="1524" w:name="_Toc21095091"/>
      <w:bookmarkStart w:id="1525" w:name="_Toc29766624"/>
      <w:bookmarkStart w:id="1526" w:name="_Toc36040771"/>
      <w:bookmarkStart w:id="1527" w:name="_Toc37228181"/>
      <w:bookmarkStart w:id="1528" w:name="_Toc37228685"/>
      <w:bookmarkStart w:id="1529" w:name="_Toc37229189"/>
      <w:bookmarkStart w:id="1530" w:name="_Toc45906746"/>
      <w:bookmarkStart w:id="1531" w:name="_Toc61116233"/>
      <w:bookmarkStart w:id="1532" w:name="_Toc67054882"/>
      <w:bookmarkStart w:id="1533" w:name="_Toc74763083"/>
      <w:bookmarkStart w:id="1534" w:name="_Toc76505379"/>
      <w:bookmarkStart w:id="1535" w:name="_Toc83109840"/>
      <w:bookmarkStart w:id="1536" w:name="_Toc89875565"/>
      <w:bookmarkStart w:id="1537" w:name="_Toc98707277"/>
      <w:bookmarkStart w:id="1538" w:name="_Toc105697915"/>
      <w:bookmarkStart w:id="1539" w:name="_Toc123141574"/>
      <w:bookmarkStart w:id="1540" w:name="_Toc124165659"/>
      <w:bookmarkStart w:id="1541" w:name="_Toc130919217"/>
      <w:bookmarkStart w:id="1542" w:name="_Toc137305931"/>
      <w:bookmarkStart w:id="1543" w:name="_Toc138890133"/>
      <w:bookmarkStart w:id="1544" w:name="_Toc145093976"/>
      <w:bookmarkStart w:id="1545" w:name="_Toc155240809"/>
      <w:bookmarkStart w:id="1546" w:name="_Toc155241320"/>
      <w:bookmarkStart w:id="1547" w:name="_Toc161847406"/>
      <w:bookmarkStart w:id="1548" w:name="_Toc219541510"/>
      <w:r w:rsidRPr="0070394C">
        <w:rPr>
          <w:color w:val="000000" w:themeColor="text1"/>
        </w:rPr>
        <w:t>4.11.2.7.1</w:t>
      </w:r>
      <w:r w:rsidRPr="0070394C">
        <w:rPr>
          <w:color w:val="000000" w:themeColor="text1"/>
        </w:rPr>
        <w:tab/>
        <w:t>ATC4a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68A321" w14:textId="77777777" w:rsidR="005432EB" w:rsidRPr="0070394C" w:rsidRDefault="005432EB" w:rsidP="005432EB">
      <w:pPr>
        <w:keepNext/>
        <w:keepLines/>
        <w:rPr>
          <w:color w:val="000000" w:themeColor="text1"/>
        </w:rPr>
      </w:pPr>
      <w:r w:rsidRPr="0070394C">
        <w:rPr>
          <w:color w:val="000000" w:themeColor="text1"/>
        </w:rPr>
        <w:t>ATC4a is constructed using the following method:</w:t>
      </w:r>
    </w:p>
    <w:p w14:paraId="0F47372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UTRA carrier in the middle of the maximum supported </w:t>
      </w:r>
      <w:r w:rsidRPr="0070394C">
        <w:rPr>
          <w:i/>
          <w:color w:val="000000" w:themeColor="text1"/>
        </w:rPr>
        <w:t>Base Station RF Bandwidth</w:t>
      </w:r>
      <w:r w:rsidRPr="0070394C">
        <w:rPr>
          <w:color w:val="000000" w:themeColor="text1"/>
        </w:rPr>
        <w:t>. The carrier may be shifted maximum 100 kHz towards lower frequencies for B</w:t>
      </w:r>
      <w:r w:rsidRPr="0070394C">
        <w:rPr>
          <w:color w:val="000000" w:themeColor="text1"/>
          <w:vertAlign w:val="subscript"/>
        </w:rPr>
        <w:t>RFBW</w:t>
      </w:r>
      <w:r w:rsidRPr="0070394C">
        <w:rPr>
          <w:color w:val="000000" w:themeColor="text1"/>
        </w:rPr>
        <w:t xml:space="preserve"> and M</w:t>
      </w:r>
      <w:r w:rsidRPr="0070394C">
        <w:rPr>
          <w:color w:val="000000" w:themeColor="text1"/>
          <w:vertAlign w:val="subscript"/>
        </w:rPr>
        <w:t>RFBW</w:t>
      </w:r>
      <w:r w:rsidRPr="0070394C">
        <w:rPr>
          <w:color w:val="000000" w:themeColor="text1"/>
        </w:rPr>
        <w:t xml:space="preserve"> and towards higher frequencies for T</w:t>
      </w:r>
      <w:r w:rsidRPr="0070394C">
        <w:rPr>
          <w:color w:val="000000" w:themeColor="text1"/>
          <w:vertAlign w:val="subscript"/>
        </w:rPr>
        <w:t>RFBW</w:t>
      </w:r>
      <w:r w:rsidRPr="0070394C">
        <w:rPr>
          <w:color w:val="000000" w:themeColor="text1"/>
        </w:rPr>
        <w:t xml:space="preserve"> to align with the channel raster.</w:t>
      </w:r>
    </w:p>
    <w:p w14:paraId="3A1AB67E" w14:textId="77777777" w:rsidR="005432EB" w:rsidRPr="0070394C" w:rsidRDefault="005432EB" w:rsidP="005432EB">
      <w:pPr>
        <w:pStyle w:val="Heading5"/>
        <w:rPr>
          <w:color w:val="000000" w:themeColor="text1"/>
        </w:rPr>
      </w:pPr>
      <w:bookmarkStart w:id="1549" w:name="_Toc21095092"/>
      <w:bookmarkStart w:id="1550" w:name="_Toc29766625"/>
      <w:bookmarkStart w:id="1551" w:name="_Toc36040772"/>
      <w:bookmarkStart w:id="1552" w:name="_Toc37228182"/>
      <w:bookmarkStart w:id="1553" w:name="_Toc37228686"/>
      <w:bookmarkStart w:id="1554" w:name="_Toc37229190"/>
      <w:bookmarkStart w:id="1555" w:name="_Toc45906747"/>
      <w:bookmarkStart w:id="1556" w:name="_Toc61116234"/>
      <w:bookmarkStart w:id="1557" w:name="_Toc67054883"/>
      <w:bookmarkStart w:id="1558" w:name="_Toc74763084"/>
      <w:bookmarkStart w:id="1559" w:name="_Toc76505380"/>
      <w:bookmarkStart w:id="1560" w:name="_Toc83109841"/>
      <w:bookmarkStart w:id="1561" w:name="_Toc89875566"/>
      <w:bookmarkStart w:id="1562" w:name="_Toc98707278"/>
      <w:bookmarkStart w:id="1563" w:name="_Toc105697916"/>
      <w:bookmarkStart w:id="1564" w:name="_Toc123141575"/>
      <w:bookmarkStart w:id="1565" w:name="_Toc124165660"/>
      <w:bookmarkStart w:id="1566" w:name="_Toc130919218"/>
      <w:bookmarkStart w:id="1567" w:name="_Toc137305932"/>
      <w:bookmarkStart w:id="1568" w:name="_Toc138890134"/>
      <w:bookmarkStart w:id="1569" w:name="_Toc145093977"/>
      <w:bookmarkStart w:id="1570" w:name="_Toc155240810"/>
      <w:bookmarkStart w:id="1571" w:name="_Toc155241321"/>
      <w:bookmarkStart w:id="1572" w:name="_Toc161847407"/>
      <w:bookmarkStart w:id="1573" w:name="_Toc219541511"/>
      <w:r w:rsidRPr="0070394C">
        <w:rPr>
          <w:color w:val="000000" w:themeColor="text1"/>
        </w:rPr>
        <w:t>4.11.2.7.2</w:t>
      </w:r>
      <w:r w:rsidRPr="0070394C">
        <w:rPr>
          <w:color w:val="000000" w:themeColor="text1"/>
        </w:rPr>
        <w:tab/>
        <w:t>ATC4b generation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2DD7E0E2" w14:textId="77777777" w:rsidR="005432EB" w:rsidRPr="0070394C" w:rsidRDefault="005432EB" w:rsidP="005432EB">
      <w:pPr>
        <w:rPr>
          <w:color w:val="000000" w:themeColor="text1"/>
        </w:rPr>
      </w:pPr>
      <w:r w:rsidRPr="0070394C">
        <w:rPr>
          <w:color w:val="000000" w:themeColor="text1"/>
        </w:rPr>
        <w:t>ATC4b is constructed using the following method:</w:t>
      </w:r>
    </w:p>
    <w:p w14:paraId="4DDB012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the narrowest supported E-UTRA carrier in the middle of the maximum supported </w:t>
      </w:r>
      <w:r w:rsidRPr="0070394C">
        <w:rPr>
          <w:i/>
          <w:color w:val="000000" w:themeColor="text1"/>
        </w:rPr>
        <w:t>Base Station RF Bandwidth</w:t>
      </w:r>
      <w:r w:rsidRPr="0070394C">
        <w:rPr>
          <w:color w:val="000000" w:themeColor="text1"/>
        </w:rPr>
        <w:t>.</w:t>
      </w:r>
    </w:p>
    <w:p w14:paraId="65C87189" w14:textId="77777777" w:rsidR="005432EB" w:rsidRPr="0070394C" w:rsidRDefault="005432EB" w:rsidP="005432EB">
      <w:pPr>
        <w:pStyle w:val="Heading5"/>
        <w:rPr>
          <w:color w:val="000000" w:themeColor="text1"/>
        </w:rPr>
      </w:pPr>
      <w:bookmarkStart w:id="1574" w:name="_Toc21095093"/>
      <w:bookmarkStart w:id="1575" w:name="_Toc29766626"/>
      <w:bookmarkStart w:id="1576" w:name="_Toc36040773"/>
      <w:bookmarkStart w:id="1577" w:name="_Toc37228183"/>
      <w:bookmarkStart w:id="1578" w:name="_Toc37228687"/>
      <w:bookmarkStart w:id="1579" w:name="_Toc37229191"/>
      <w:bookmarkStart w:id="1580" w:name="_Toc45906748"/>
      <w:bookmarkStart w:id="1581" w:name="_Toc61116235"/>
      <w:bookmarkStart w:id="1582" w:name="_Toc67054884"/>
      <w:bookmarkStart w:id="1583" w:name="_Toc74763085"/>
      <w:bookmarkStart w:id="1584" w:name="_Toc76505381"/>
      <w:bookmarkStart w:id="1585" w:name="_Toc83109842"/>
      <w:bookmarkStart w:id="1586" w:name="_Toc89875567"/>
      <w:bookmarkStart w:id="1587" w:name="_Toc98707279"/>
      <w:bookmarkStart w:id="1588" w:name="_Toc105697917"/>
      <w:bookmarkStart w:id="1589" w:name="_Toc123141576"/>
      <w:bookmarkStart w:id="1590" w:name="_Toc124165661"/>
      <w:bookmarkStart w:id="1591" w:name="_Toc130919219"/>
      <w:bookmarkStart w:id="1592" w:name="_Toc137305933"/>
      <w:bookmarkStart w:id="1593" w:name="_Toc138890135"/>
      <w:bookmarkStart w:id="1594" w:name="_Toc145093978"/>
      <w:bookmarkStart w:id="1595" w:name="_Toc155240811"/>
      <w:bookmarkStart w:id="1596" w:name="_Toc155241322"/>
      <w:bookmarkStart w:id="1597" w:name="_Toc161847408"/>
      <w:bookmarkStart w:id="1598" w:name="_Toc219541512"/>
      <w:r w:rsidRPr="0070394C">
        <w:rPr>
          <w:color w:val="000000" w:themeColor="text1"/>
        </w:rPr>
        <w:t>4.11.2.7.3</w:t>
      </w:r>
      <w:r w:rsidRPr="0070394C">
        <w:rPr>
          <w:color w:val="000000" w:themeColor="text1"/>
        </w:rPr>
        <w:tab/>
        <w:t>ATC4c generation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5B88755" w14:textId="77777777" w:rsidR="005432EB" w:rsidRPr="0070394C" w:rsidRDefault="005432EB" w:rsidP="005432EB">
      <w:pPr>
        <w:rPr>
          <w:color w:val="000000" w:themeColor="text1"/>
        </w:rPr>
      </w:pPr>
      <w:r w:rsidRPr="0070394C">
        <w:rPr>
          <w:color w:val="000000" w:themeColor="text1"/>
        </w:rPr>
        <w:t>ATC4c is constructed using the following method:</w:t>
      </w:r>
    </w:p>
    <w:p w14:paraId="232CBD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UTRA TDD carrier in the middle of the maximum supported </w:t>
      </w:r>
      <w:r w:rsidRPr="0070394C">
        <w:rPr>
          <w:i/>
          <w:color w:val="000000" w:themeColor="text1"/>
        </w:rPr>
        <w:t>Base Station RF Bandwidth</w:t>
      </w:r>
      <w:r w:rsidRPr="0070394C">
        <w:rPr>
          <w:color w:val="000000" w:themeColor="text1"/>
        </w:rPr>
        <w:t>.</w:t>
      </w:r>
    </w:p>
    <w:p w14:paraId="06751148" w14:textId="77777777" w:rsidR="005432EB" w:rsidRPr="0070394C" w:rsidRDefault="005432EB" w:rsidP="005432EB">
      <w:pPr>
        <w:pStyle w:val="Heading5"/>
        <w:rPr>
          <w:color w:val="000000" w:themeColor="text1"/>
        </w:rPr>
      </w:pPr>
      <w:bookmarkStart w:id="1599" w:name="_Toc21095094"/>
      <w:bookmarkStart w:id="1600" w:name="_Toc29766627"/>
      <w:bookmarkStart w:id="1601" w:name="_Toc36040774"/>
      <w:bookmarkStart w:id="1602" w:name="_Toc37228184"/>
      <w:bookmarkStart w:id="1603" w:name="_Toc37228688"/>
      <w:bookmarkStart w:id="1604" w:name="_Toc37229192"/>
      <w:bookmarkStart w:id="1605" w:name="_Toc45906749"/>
      <w:bookmarkStart w:id="1606" w:name="_Toc61116236"/>
      <w:bookmarkStart w:id="1607" w:name="_Toc67054885"/>
      <w:bookmarkStart w:id="1608" w:name="_Toc74763086"/>
      <w:bookmarkStart w:id="1609" w:name="_Toc76505382"/>
      <w:bookmarkStart w:id="1610" w:name="_Toc83109843"/>
      <w:bookmarkStart w:id="1611" w:name="_Toc89875568"/>
      <w:bookmarkStart w:id="1612" w:name="_Toc98707280"/>
      <w:bookmarkStart w:id="1613" w:name="_Toc105697918"/>
      <w:bookmarkStart w:id="1614" w:name="_Toc123141577"/>
      <w:bookmarkStart w:id="1615" w:name="_Toc124165662"/>
      <w:bookmarkStart w:id="1616" w:name="_Toc130919220"/>
      <w:bookmarkStart w:id="1617" w:name="_Toc137305934"/>
      <w:bookmarkStart w:id="1618" w:name="_Toc138890136"/>
      <w:bookmarkStart w:id="1619" w:name="_Toc145093979"/>
      <w:bookmarkStart w:id="1620" w:name="_Toc155240812"/>
      <w:bookmarkStart w:id="1621" w:name="_Toc155241323"/>
      <w:bookmarkStart w:id="1622" w:name="_Toc161847409"/>
      <w:bookmarkStart w:id="1623" w:name="_Toc219541513"/>
      <w:r w:rsidRPr="0070394C">
        <w:rPr>
          <w:color w:val="000000" w:themeColor="text1"/>
        </w:rPr>
        <w:t>4.11.2.7.4</w:t>
      </w:r>
      <w:r w:rsidRPr="0070394C">
        <w:rPr>
          <w:color w:val="000000" w:themeColor="text1"/>
        </w:rPr>
        <w:tab/>
        <w:t>ATC4d generation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424A78F" w14:textId="77777777" w:rsidR="005432EB" w:rsidRPr="0070394C" w:rsidRDefault="005432EB" w:rsidP="005432EB">
      <w:pPr>
        <w:rPr>
          <w:color w:val="000000" w:themeColor="text1"/>
        </w:rPr>
      </w:pPr>
      <w:r w:rsidRPr="0070394C">
        <w:rPr>
          <w:color w:val="000000" w:themeColor="text1"/>
        </w:rPr>
        <w:t>ATC4d is constructed using the following method:</w:t>
      </w:r>
    </w:p>
    <w:p w14:paraId="1D3CFFD4" w14:textId="3276282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Place a single NR carrier as specified in </w:t>
      </w:r>
      <w:r w:rsidR="007D061B" w:rsidRPr="0070394C">
        <w:rPr>
          <w:color w:val="000000" w:themeColor="text1"/>
        </w:rPr>
        <w:t>clause 4</w:t>
      </w:r>
      <w:r w:rsidRPr="0070394C">
        <w:rPr>
          <w:color w:val="000000" w:themeColor="text1"/>
        </w:rPr>
        <w:t xml:space="preserve">.11.1a in the middle of the maximum radiated </w:t>
      </w:r>
      <w:r w:rsidRPr="0070394C">
        <w:rPr>
          <w:i/>
          <w:color w:val="000000" w:themeColor="text1"/>
        </w:rPr>
        <w:t>Base Station RF Bandwidth</w:t>
      </w:r>
      <w:r w:rsidRPr="0070394C">
        <w:rPr>
          <w:color w:val="000000" w:themeColor="text1"/>
        </w:rPr>
        <w:t>.</w:t>
      </w:r>
    </w:p>
    <w:p w14:paraId="637CF58C" w14:textId="5A06E3A3" w:rsidR="0009635B" w:rsidRPr="0070394C" w:rsidRDefault="005432EB" w:rsidP="0009635B">
      <w:pPr>
        <w:pStyle w:val="Heading4"/>
        <w:rPr>
          <w:color w:val="000000" w:themeColor="text1"/>
          <w:lang w:eastAsia="zh-CN"/>
        </w:rPr>
      </w:pPr>
      <w:bookmarkStart w:id="1624" w:name="_Toc21095095"/>
      <w:bookmarkStart w:id="1625" w:name="_Toc29766628"/>
      <w:bookmarkStart w:id="1626" w:name="_Toc36040775"/>
      <w:bookmarkStart w:id="1627" w:name="_Toc37228185"/>
      <w:bookmarkStart w:id="1628" w:name="_Toc37228689"/>
      <w:bookmarkStart w:id="1629" w:name="_Toc37229193"/>
      <w:bookmarkStart w:id="1630" w:name="_Toc45906750"/>
      <w:bookmarkStart w:id="1631" w:name="_Toc61116237"/>
      <w:bookmarkStart w:id="1632" w:name="_Toc67054886"/>
      <w:bookmarkStart w:id="1633" w:name="_Toc74763087"/>
      <w:bookmarkStart w:id="1634" w:name="_Toc76505383"/>
      <w:bookmarkStart w:id="1635" w:name="_Toc83109844"/>
      <w:bookmarkStart w:id="1636" w:name="_Toc89875569"/>
      <w:bookmarkStart w:id="1637" w:name="_Toc98707281"/>
      <w:bookmarkStart w:id="1638" w:name="_Toc105697919"/>
      <w:bookmarkStart w:id="1639" w:name="_Toc123141578"/>
      <w:bookmarkStart w:id="1640" w:name="_Toc124165663"/>
      <w:bookmarkStart w:id="1641" w:name="_Toc130919221"/>
      <w:bookmarkStart w:id="1642" w:name="_Toc137305935"/>
      <w:bookmarkStart w:id="1643" w:name="_Toc138890137"/>
      <w:bookmarkStart w:id="1644" w:name="_Toc145093980"/>
      <w:bookmarkStart w:id="1645" w:name="_Toc155240813"/>
      <w:bookmarkStart w:id="1646" w:name="_Toc155241324"/>
      <w:bookmarkStart w:id="1647" w:name="_Toc161847410"/>
      <w:bookmarkStart w:id="1648" w:name="_Toc219541514"/>
      <w:r w:rsidRPr="0070394C">
        <w:rPr>
          <w:color w:val="000000" w:themeColor="text1"/>
          <w:lang w:eastAsia="zh-CN"/>
        </w:rPr>
        <w:t>4.11.2.8</w:t>
      </w:r>
      <w:r w:rsidRPr="0070394C">
        <w:rPr>
          <w:color w:val="000000" w:themeColor="text1"/>
        </w:rPr>
        <w:tab/>
      </w:r>
      <w:bookmarkEnd w:id="1624"/>
      <w:bookmarkEnd w:id="1625"/>
      <w:bookmarkEnd w:id="1626"/>
      <w:bookmarkEnd w:id="1627"/>
      <w:bookmarkEnd w:id="1628"/>
      <w:bookmarkEnd w:id="1629"/>
      <w:bookmarkEnd w:id="1630"/>
      <w:bookmarkEnd w:id="1631"/>
      <w:r w:rsidR="0009635B" w:rsidRPr="0070394C">
        <w:rPr>
          <w:color w:val="000000" w:themeColor="text1"/>
        </w:rPr>
        <w:t xml:space="preserve">ATC5: MB-MSR </w:t>
      </w:r>
      <w:r w:rsidR="0009635B" w:rsidRPr="0070394C">
        <w:rPr>
          <w:color w:val="000000" w:themeColor="text1"/>
          <w:lang w:eastAsia="zh-CN"/>
        </w:rPr>
        <w:t>operation</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4804873" w14:textId="77777777" w:rsidR="005432EB" w:rsidRPr="0070394C" w:rsidRDefault="005432EB" w:rsidP="005432EB">
      <w:pPr>
        <w:pStyle w:val="Heading5"/>
        <w:rPr>
          <w:color w:val="000000" w:themeColor="text1"/>
        </w:rPr>
      </w:pPr>
      <w:bookmarkStart w:id="1649" w:name="_Toc21095096"/>
      <w:bookmarkStart w:id="1650" w:name="_Toc29766629"/>
      <w:bookmarkStart w:id="1651" w:name="_Toc36040776"/>
      <w:bookmarkStart w:id="1652" w:name="_Toc37228186"/>
      <w:bookmarkStart w:id="1653" w:name="_Toc37228690"/>
      <w:bookmarkStart w:id="1654" w:name="_Toc37229194"/>
      <w:bookmarkStart w:id="1655" w:name="_Toc45906751"/>
      <w:bookmarkStart w:id="1656" w:name="_Toc61116238"/>
      <w:bookmarkStart w:id="1657" w:name="_Toc67054887"/>
      <w:bookmarkStart w:id="1658" w:name="_Toc74763088"/>
      <w:bookmarkStart w:id="1659" w:name="_Toc76505384"/>
      <w:bookmarkStart w:id="1660" w:name="_Toc83109845"/>
      <w:bookmarkStart w:id="1661" w:name="_Toc89875570"/>
      <w:bookmarkStart w:id="1662" w:name="_Toc98707282"/>
      <w:bookmarkStart w:id="1663" w:name="_Toc105697920"/>
      <w:bookmarkStart w:id="1664" w:name="_Toc123141579"/>
      <w:bookmarkStart w:id="1665" w:name="_Toc124165664"/>
      <w:bookmarkStart w:id="1666" w:name="_Toc130919222"/>
      <w:bookmarkStart w:id="1667" w:name="_Toc137305936"/>
      <w:bookmarkStart w:id="1668" w:name="_Toc138890138"/>
      <w:bookmarkStart w:id="1669" w:name="_Toc145093981"/>
      <w:bookmarkStart w:id="1670" w:name="_Toc155240814"/>
      <w:bookmarkStart w:id="1671" w:name="_Toc155241325"/>
      <w:bookmarkStart w:id="1672" w:name="_Toc161847411"/>
      <w:bookmarkStart w:id="1673" w:name="_Toc219541515"/>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.1</w:t>
      </w:r>
      <w:r w:rsidRPr="0070394C">
        <w:rPr>
          <w:color w:val="000000" w:themeColor="text1"/>
        </w:rPr>
        <w:tab/>
        <w:t>ATC5a: MB-MSR test configuration for full carrier allocation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684CD3"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.1.1</w:t>
      </w:r>
      <w:r w:rsidRPr="0070394C">
        <w:rPr>
          <w:color w:val="000000" w:themeColor="text1"/>
        </w:rPr>
        <w:tab/>
        <w:t>General</w:t>
      </w:r>
    </w:p>
    <w:p w14:paraId="34582DD1" w14:textId="77777777" w:rsidR="005432EB" w:rsidRPr="0070394C" w:rsidRDefault="005432EB" w:rsidP="005432EB">
      <w:pPr>
        <w:rPr>
          <w:color w:val="000000" w:themeColor="text1"/>
        </w:rPr>
      </w:pPr>
      <w:r w:rsidRPr="0070394C">
        <w:rPr>
          <w:color w:val="000000" w:themeColor="text1"/>
        </w:rPr>
        <w:t xml:space="preserve">The purpose of ATC5a is to test </w:t>
      </w:r>
      <w:r w:rsidRPr="0070394C">
        <w:rPr>
          <w:i/>
          <w:color w:val="000000" w:themeColor="text1"/>
        </w:rPr>
        <w:t>multi-band TAB connectors</w:t>
      </w:r>
      <w:r w:rsidRPr="0070394C">
        <w:rPr>
          <w:color w:val="000000" w:themeColor="text1"/>
        </w:rPr>
        <w:t>, considering maximum supported number of carriers.</w:t>
      </w:r>
    </w:p>
    <w:p w14:paraId="35E28BBC"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.1.2</w:t>
      </w:r>
      <w:r w:rsidRPr="0070394C">
        <w:rPr>
          <w:color w:val="000000" w:themeColor="text1"/>
        </w:rPr>
        <w:tab/>
        <w:t>ATC5a generation</w:t>
      </w:r>
    </w:p>
    <w:p w14:paraId="4F1778D9" w14:textId="77777777" w:rsidR="005432EB" w:rsidRPr="0070394C" w:rsidRDefault="005432EB" w:rsidP="005432EB">
      <w:pPr>
        <w:rPr>
          <w:color w:val="000000" w:themeColor="text1"/>
          <w:lang w:eastAsia="zh-CN"/>
        </w:rPr>
      </w:pPr>
      <w:r w:rsidRPr="0070394C">
        <w:rPr>
          <w:color w:val="000000" w:themeColor="text1"/>
        </w:rPr>
        <w:t xml:space="preserve">ATC5a is based on re-using the existing test configurations applicable per band on </w:t>
      </w:r>
      <w:r w:rsidRPr="0070394C">
        <w:rPr>
          <w:i/>
          <w:color w:val="000000" w:themeColor="text1"/>
        </w:rPr>
        <w:t>multi-band TAB connectors.</w:t>
      </w:r>
      <w:r w:rsidRPr="0070394C">
        <w:rPr>
          <w:color w:val="000000" w:themeColor="text1"/>
        </w:rPr>
        <w:t xml:space="preserve"> ATC5a is constructed using the following method:</w:t>
      </w:r>
    </w:p>
    <w:p w14:paraId="5283F69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(see table 4.10-1, D6.17) of the </w:t>
      </w:r>
      <w:r w:rsidRPr="0070394C">
        <w:rPr>
          <w:i/>
          <w:color w:val="000000" w:themeColor="text1"/>
        </w:rPr>
        <w:t>multi-band TAB connector.</w:t>
      </w:r>
    </w:p>
    <w:p w14:paraId="2B98164A" w14:textId="77777777" w:rsidR="005432EB" w:rsidRPr="0070394C" w:rsidRDefault="005432EB" w:rsidP="005432EB">
      <w:pPr>
        <w:pStyle w:val="B10"/>
        <w:rPr>
          <w:color w:val="000000" w:themeColor="text1"/>
          <w:lang w:eastAsia="zh-CN"/>
        </w:rPr>
      </w:pPr>
      <w:r w:rsidRPr="0070394C">
        <w:rPr>
          <w:color w:val="000000" w:themeColor="text1"/>
          <w:lang w:eastAsia="ko-KR"/>
        </w:rPr>
        <w:t>-</w:t>
      </w:r>
      <w:r w:rsidRPr="0070394C">
        <w:rPr>
          <w:color w:val="000000" w:themeColor="text1"/>
          <w:lang w:eastAsia="ko-KR"/>
        </w:rPr>
        <w:tab/>
      </w:r>
      <w:r w:rsidRPr="0070394C">
        <w:rPr>
          <w:color w:val="000000" w:themeColor="text1"/>
          <w:lang w:eastAsia="zh-CN"/>
        </w:rPr>
        <w:t>The number of carriers</w:t>
      </w:r>
      <w:r w:rsidRPr="0070394C">
        <w:rPr>
          <w:color w:val="000000" w:themeColor="text1"/>
        </w:rPr>
        <w:t xml:space="preserve"> of each supported operating band shall be the declared </w:t>
      </w:r>
      <w:r w:rsidRPr="0070394C">
        <w:rPr>
          <w:color w:val="000000" w:themeColor="text1"/>
          <w:lang w:eastAsia="zh-CN"/>
        </w:rPr>
        <w:t>maximum number of supported carriers</w:t>
      </w:r>
      <w:r w:rsidRPr="0070394C">
        <w:rPr>
          <w:color w:val="000000" w:themeColor="text1"/>
        </w:rPr>
        <w:t xml:space="preserve"> by the </w:t>
      </w:r>
      <w:r w:rsidRPr="0070394C">
        <w:rPr>
          <w:i/>
          <w:color w:val="000000" w:themeColor="text1"/>
        </w:rPr>
        <w:t xml:space="preserve">multi-band TAB connector </w:t>
      </w:r>
      <w:r w:rsidRPr="0070394C">
        <w:rPr>
          <w:color w:val="000000" w:themeColor="text1"/>
        </w:rPr>
        <w:t>in each band (see table 4.10-1, D6.25)</w:t>
      </w:r>
      <w:r w:rsidRPr="0070394C">
        <w:rPr>
          <w:i/>
          <w:color w:val="000000" w:themeColor="text1"/>
        </w:rPr>
        <w:t xml:space="preserve">. </w:t>
      </w:r>
      <w:r w:rsidRPr="0070394C">
        <w:rPr>
          <w:color w:val="000000" w:themeColor="text1"/>
          <w:lang w:eastAsia="zh-CN"/>
        </w:rPr>
        <w:t xml:space="preserve">Carriers shall first be placed at the outermost edges of the declared maximum </w:t>
      </w:r>
      <w:r w:rsidRPr="0070394C">
        <w:rPr>
          <w:i/>
          <w:color w:val="000000" w:themeColor="text1"/>
          <w:lang w:eastAsia="zh-CN"/>
        </w:rPr>
        <w:t>Radio Bandwidth</w:t>
      </w:r>
      <w:r w:rsidRPr="0070394C">
        <w:rPr>
          <w:color w:val="000000" w:themeColor="text1"/>
          <w:lang w:eastAsia="zh-CN"/>
        </w:rPr>
        <w:t xml:space="preserve"> </w:t>
      </w:r>
      <w:r w:rsidRPr="0070394C">
        <w:rPr>
          <w:color w:val="000000" w:themeColor="text1"/>
        </w:rPr>
        <w:t xml:space="preserve">(see table 4.10-1, D6.16) </w:t>
      </w:r>
      <w:r w:rsidRPr="0070394C">
        <w:rPr>
          <w:color w:val="000000" w:themeColor="text1"/>
          <w:lang w:eastAsia="zh-CN"/>
        </w:rPr>
        <w:t xml:space="preserve">Additional carriers shall next be placed at the edges of the </w:t>
      </w:r>
      <w:r w:rsidRPr="0070394C">
        <w:rPr>
          <w:i/>
          <w:color w:val="000000" w:themeColor="text1"/>
          <w:lang w:eastAsia="zh-CN"/>
        </w:rPr>
        <w:t>Base Station RF Bandwidths,</w:t>
      </w:r>
      <w:r w:rsidRPr="0070394C">
        <w:rPr>
          <w:color w:val="000000" w:themeColor="text1"/>
          <w:lang w:eastAsia="zh-CN"/>
        </w:rPr>
        <w:t xml:space="preserve"> if possible.</w:t>
      </w:r>
    </w:p>
    <w:p w14:paraId="049BCC09" w14:textId="77777777" w:rsidR="005432EB" w:rsidRPr="0070394C" w:rsidRDefault="005432EB" w:rsidP="005432EB">
      <w:pPr>
        <w:pStyle w:val="B10"/>
        <w:rPr>
          <w:color w:val="000000" w:themeColor="text1"/>
          <w:lang w:eastAsia="zh-CN"/>
        </w:rPr>
      </w:pPr>
      <w:r w:rsidRPr="0070394C">
        <w:rPr>
          <w:color w:val="000000" w:themeColor="text1"/>
          <w:lang w:eastAsia="ko-KR"/>
        </w:rPr>
        <w:t>-</w:t>
      </w:r>
      <w:r w:rsidRPr="0070394C">
        <w:rPr>
          <w:color w:val="000000" w:themeColor="text1"/>
          <w:lang w:eastAsia="ko-KR"/>
        </w:rPr>
        <w:tab/>
      </w:r>
      <w:r w:rsidRPr="0070394C">
        <w:rPr>
          <w:color w:val="000000" w:themeColor="text1"/>
        </w:rPr>
        <w:t xml:space="preserve">The </w:t>
      </w:r>
      <w:r w:rsidRPr="0070394C">
        <w:rPr>
          <w:color w:val="000000" w:themeColor="text1"/>
          <w:lang w:eastAsia="zh-CN"/>
        </w:rPr>
        <w:t>allocated</w:t>
      </w:r>
      <w:r w:rsidRPr="0070394C">
        <w:rPr>
          <w:color w:val="000000" w:themeColor="text1"/>
        </w:rPr>
        <w:t xml:space="preserve"> </w:t>
      </w:r>
      <w:r w:rsidRPr="0070394C">
        <w:rPr>
          <w:i/>
          <w:color w:val="000000" w:themeColor="text1"/>
        </w:rPr>
        <w:t>Base Station RF Bandwidth</w:t>
      </w:r>
      <w:r w:rsidRPr="0070394C">
        <w:rPr>
          <w:color w:val="000000" w:themeColor="text1"/>
        </w:rPr>
        <w:t xml:space="preserve"> of the outermost bands shall be located at the outermost edges of the</w:t>
      </w:r>
      <w:r w:rsidRPr="0070394C">
        <w:rPr>
          <w:color w:val="000000" w:themeColor="text1"/>
          <w:lang w:eastAsia="zh-CN"/>
        </w:rPr>
        <w:t xml:space="preserve"> declared maximum</w:t>
      </w:r>
      <w:r w:rsidRPr="0070394C">
        <w:rPr>
          <w:color w:val="000000" w:themeColor="text1"/>
        </w:rPr>
        <w:t xml:space="preserve"> </w:t>
      </w:r>
      <w:r w:rsidRPr="0070394C">
        <w:rPr>
          <w:i/>
          <w:color w:val="000000" w:themeColor="text1"/>
        </w:rPr>
        <w:t>Radio Bandwidth</w:t>
      </w:r>
      <w:r w:rsidRPr="0070394C">
        <w:rPr>
          <w:color w:val="000000" w:themeColor="text1"/>
        </w:rPr>
        <w:t xml:space="preserve"> (see table 4.10-1, D6.16).</w:t>
      </w:r>
    </w:p>
    <w:p w14:paraId="67EF1CC1"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E</w:t>
      </w:r>
      <w:r w:rsidRPr="0070394C">
        <w:rPr>
          <w:color w:val="000000" w:themeColor="text1"/>
        </w:rPr>
        <w:t>ach concerned band shall be considered as a</w:t>
      </w:r>
      <w:r w:rsidRPr="0070394C">
        <w:rPr>
          <w:color w:val="000000" w:themeColor="text1"/>
          <w:lang w:eastAsia="zh-CN"/>
        </w:rPr>
        <w:t>n independent band</w:t>
      </w:r>
      <w:r w:rsidRPr="0070394C">
        <w:rPr>
          <w:color w:val="000000" w:themeColor="text1"/>
        </w:rPr>
        <w:t xml:space="preserve"> and the carrier placement in each band shall be</w:t>
      </w:r>
      <w:r w:rsidRPr="0070394C">
        <w:rPr>
          <w:color w:val="000000" w:themeColor="text1"/>
          <w:lang w:eastAsia="zh-CN"/>
        </w:rPr>
        <w:t xml:space="preserve"> according to the test configuration referenced in Table 4.11.2.8.1.2-1</w:t>
      </w:r>
      <w:r w:rsidRPr="0070394C">
        <w:rPr>
          <w:rFonts w:eastAsia="SimSun"/>
          <w:color w:val="000000" w:themeColor="text1"/>
          <w:lang w:eastAsia="zh-CN"/>
        </w:rPr>
        <w:t>,</w:t>
      </w:r>
      <w:r w:rsidRPr="0070394C">
        <w:rPr>
          <w:color w:val="000000" w:themeColor="text1"/>
          <w:lang w:eastAsia="zh-CN"/>
        </w:rPr>
        <w:t xml:space="preserve"> where the declared parameters for multi-band operation shall apply</w:t>
      </w:r>
      <w:r w:rsidRPr="0070394C">
        <w:rPr>
          <w:color w:val="000000" w:themeColor="text1"/>
        </w:rPr>
        <w:t>.</w:t>
      </w:r>
      <w:r w:rsidRPr="0070394C">
        <w:rPr>
          <w:color w:val="000000" w:themeColor="text1"/>
          <w:lang w:eastAsia="zh-CN"/>
        </w:rPr>
        <w:t xml:space="preserve"> </w:t>
      </w:r>
      <w:r w:rsidRPr="0070394C">
        <w:rPr>
          <w:color w:val="000000" w:themeColor="text1"/>
        </w:rPr>
        <w:t xml:space="preserve">The mirror image of the single band test configuration shall be used in the highest band being tested for the </w:t>
      </w:r>
      <w:r w:rsidRPr="0070394C">
        <w:rPr>
          <w:i/>
          <w:color w:val="000000" w:themeColor="text1"/>
        </w:rPr>
        <w:t>TAB connector.</w:t>
      </w:r>
    </w:p>
    <w:p w14:paraId="5B2F0DC0" w14:textId="409F703A"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 xml:space="preserve">If a </w:t>
      </w:r>
      <w:r w:rsidRPr="0070394C">
        <w:rPr>
          <w:i/>
          <w:color w:val="000000" w:themeColor="text1"/>
          <w:lang w:eastAsia="zh-CN"/>
        </w:rPr>
        <w:t>multi</w:t>
      </w:r>
      <w:r w:rsidRPr="0070394C">
        <w:rPr>
          <w:i/>
          <w:color w:val="000000" w:themeColor="text1"/>
          <w:lang w:eastAsia="zh-CN"/>
        </w:rPr>
        <w:noBreakHyphen/>
        <w:t xml:space="preserve">band TAB connector </w:t>
      </w:r>
      <w:r w:rsidRPr="0070394C">
        <w:rPr>
          <w:color w:val="000000" w:themeColor="text1"/>
          <w:lang w:eastAsia="zh-CN"/>
        </w:rPr>
        <w:t xml:space="preserve">supports three carriers only, two </w:t>
      </w:r>
      <w:r w:rsidRPr="0070394C">
        <w:rPr>
          <w:color w:val="000000" w:themeColor="text1"/>
        </w:rPr>
        <w:t>carriers</w:t>
      </w:r>
      <w:r w:rsidRPr="0070394C">
        <w:rPr>
          <w:color w:val="000000" w:themeColor="text1"/>
          <w:lang w:eastAsia="zh-CN"/>
        </w:rPr>
        <w:t xml:space="preserve"> shall be placed in one band according to the relevant </w:t>
      </w:r>
      <w:r w:rsidRPr="0070394C">
        <w:rPr>
          <w:color w:val="000000" w:themeColor="text1"/>
        </w:rPr>
        <w:t>test configuration</w:t>
      </w:r>
      <w:r w:rsidRPr="0070394C">
        <w:rPr>
          <w:color w:val="000000" w:themeColor="text1"/>
          <w:lang w:eastAsia="zh-CN"/>
        </w:rPr>
        <w:t xml:space="preserve"> while the remaining carrier shall be placed at the edge of the maximum </w:t>
      </w:r>
      <w:r w:rsidRPr="0070394C">
        <w:rPr>
          <w:i/>
          <w:color w:val="000000" w:themeColor="text1"/>
          <w:lang w:eastAsia="zh-CN"/>
        </w:rPr>
        <w:t>Radio Bandwidth</w:t>
      </w:r>
      <w:r w:rsidRPr="0070394C">
        <w:rPr>
          <w:color w:val="000000" w:themeColor="text1"/>
          <w:lang w:eastAsia="zh-CN"/>
        </w:rPr>
        <w:t xml:space="preserve"> (</w:t>
      </w:r>
      <w:r w:rsidR="00353938" w:rsidRPr="0070394C">
        <w:rPr>
          <w:color w:val="000000" w:themeColor="text1"/>
          <w:lang w:eastAsia="zh-CN"/>
        </w:rPr>
        <w:t>see table 4.10-1, D6.16</w:t>
      </w:r>
      <w:r w:rsidRPr="0070394C">
        <w:rPr>
          <w:color w:val="000000" w:themeColor="text1"/>
          <w:lang w:eastAsia="zh-CN"/>
        </w:rPr>
        <w:t>) in the other band.</w:t>
      </w:r>
    </w:p>
    <w:p w14:paraId="372F5F55" w14:textId="77777777" w:rsidR="005432EB" w:rsidRPr="0070394C" w:rsidRDefault="005432EB" w:rsidP="005432EB">
      <w:pPr>
        <w:ind w:left="568" w:hanging="284"/>
        <w:rPr>
          <w:color w:val="000000" w:themeColor="text1"/>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 xml:space="preserve">maximum </w:t>
      </w:r>
      <w:r w:rsidRPr="0070394C">
        <w:rPr>
          <w:bCs/>
          <w:i/>
          <w:color w:val="000000" w:themeColor="text1"/>
        </w:rPr>
        <w:t xml:space="preserve">Base Station RF bandwidths </w:t>
      </w:r>
      <w:r w:rsidRPr="0070394C">
        <w:rPr>
          <w:bCs/>
          <w:color w:val="000000" w:themeColor="text1"/>
        </w:rPr>
        <w:t xml:space="preserve">of each of the supported operating bands is greater than the declared </w:t>
      </w:r>
      <w:r w:rsidRPr="0070394C">
        <w:rPr>
          <w:i/>
          <w:color w:val="000000" w:themeColor="text1"/>
          <w:lang w:eastAsia="zh-CN"/>
        </w:rPr>
        <w:t>Total RF Bandwidth</w:t>
      </w:r>
      <w:r w:rsidRPr="0070394C">
        <w:rPr>
          <w:color w:val="000000" w:themeColor="text1"/>
          <w:lang w:eastAsia="zh-CN"/>
        </w:rPr>
        <w:t xml:space="preserve">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w:t>
      </w:r>
      <w:r w:rsidRPr="0070394C">
        <w:rPr>
          <w:color w:val="000000" w:themeColor="text1"/>
          <w:lang w:eastAsia="en-GB"/>
        </w:rPr>
        <w:t>D</w:t>
      </w:r>
      <w:r w:rsidRPr="0070394C">
        <w:rPr>
          <w:color w:val="000000" w:themeColor="text1"/>
          <w:lang w:eastAsia="zh-CN"/>
        </w:rPr>
        <w:t>6.76) of transmitter/receiver</w:t>
      </w:r>
      <w:r w:rsidRPr="0070394C">
        <w:rPr>
          <w:color w:val="000000" w:themeColor="text1"/>
        </w:rPr>
        <w:t xml:space="preserve"> </w:t>
      </w:r>
      <w:r w:rsidRPr="0070394C">
        <w:rPr>
          <w:color w:val="000000" w:themeColor="text1"/>
          <w:lang w:eastAsia="zh-CN"/>
        </w:rPr>
        <w:t xml:space="preserve">for the declared band combinations </w:t>
      </w:r>
      <w:r w:rsidRPr="0070394C">
        <w:rPr>
          <w:color w:val="000000" w:themeColor="text1"/>
        </w:rPr>
        <w:t xml:space="preserve">(see table 4.10-1, D6.41) </w:t>
      </w:r>
      <w:r w:rsidRPr="0070394C">
        <w:rPr>
          <w:color w:val="000000" w:themeColor="text1"/>
          <w:lang w:eastAsia="zh-CN"/>
        </w:rPr>
        <w:t xml:space="preserve">of the </w:t>
      </w:r>
      <w:r w:rsidRPr="0070394C">
        <w:rPr>
          <w:i/>
          <w:color w:val="000000" w:themeColor="text1"/>
          <w:lang w:eastAsia="zh-CN"/>
        </w:rPr>
        <w:t>TAB connector</w:t>
      </w:r>
      <w:r w:rsidRPr="0070394C">
        <w:rPr>
          <w:bCs/>
          <w:color w:val="000000" w:themeColor="text1"/>
        </w:rPr>
        <w:t xml:space="preserve"> then </w:t>
      </w:r>
      <w:r w:rsidRPr="0070394C">
        <w:rPr>
          <w:color w:val="000000" w:themeColor="text1"/>
          <w:lang w:eastAsia="zh-CN"/>
        </w:rPr>
        <w:t xml:space="preserve">repeat the steps above for test configurations where the </w:t>
      </w:r>
      <w:r w:rsidRPr="0070394C">
        <w:rPr>
          <w:i/>
          <w:color w:val="000000" w:themeColor="text1"/>
          <w:lang w:eastAsia="zh-CN"/>
        </w:rPr>
        <w:t>Base Station RF Bandwidth</w:t>
      </w:r>
      <w:r w:rsidRPr="0070394C">
        <w:rPr>
          <w:color w:val="000000" w:themeColor="text1"/>
          <w:lang w:eastAsia="zh-CN"/>
        </w:rPr>
        <w:t xml:space="preserve"> of one of the operating band </w:t>
      </w:r>
      <w:r w:rsidRPr="0070394C">
        <w:rPr>
          <w:color w:val="000000" w:themeColor="text1"/>
        </w:rPr>
        <w:t xml:space="preserve">shall be reduced so that the declared </w:t>
      </w:r>
      <w:r w:rsidRPr="0070394C">
        <w:rPr>
          <w:i/>
          <w:color w:val="000000" w:themeColor="text1"/>
          <w:lang w:eastAsia="zh-CN"/>
        </w:rPr>
        <w:t>Total RF Bandwidth</w:t>
      </w:r>
      <w:r w:rsidRPr="0070394C">
        <w:rPr>
          <w:color w:val="000000" w:themeColor="text1"/>
        </w:rPr>
        <w:t xml:space="preserve"> </w:t>
      </w:r>
      <w:r w:rsidRPr="0070394C">
        <w:rPr>
          <w:color w:val="000000" w:themeColor="text1"/>
          <w:lang w:eastAsia="zh-CN"/>
        </w:rPr>
        <w:t xml:space="preserve">of the </w:t>
      </w:r>
      <w:r w:rsidRPr="0070394C">
        <w:rPr>
          <w:i/>
          <w:color w:val="000000" w:themeColor="text1"/>
          <w:lang w:eastAsia="zh-CN"/>
        </w:rPr>
        <w:t>TAB connector</w:t>
      </w:r>
      <w:r w:rsidRPr="0070394C">
        <w:rPr>
          <w:color w:val="000000" w:themeColor="text1"/>
          <w:lang w:eastAsia="zh-CN"/>
        </w:rPr>
        <w:t xml:space="preserve"> is not exceeded and vice versa.</w:t>
      </w:r>
    </w:p>
    <w:p w14:paraId="2F691EE4"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maximum number of supported carrier</w:t>
      </w:r>
      <w:r w:rsidRPr="0070394C">
        <w:rPr>
          <w:color w:val="000000" w:themeColor="text1"/>
        </w:rPr>
        <w:t xml:space="preserve"> of each supported operating bands for the </w:t>
      </w:r>
      <w:r w:rsidRPr="0070394C">
        <w:rPr>
          <w:i/>
          <w:color w:val="000000" w:themeColor="text1"/>
        </w:rPr>
        <w:t>multi-band TAB connector</w:t>
      </w:r>
      <w:r w:rsidRPr="0070394C">
        <w:rPr>
          <w:color w:val="000000" w:themeColor="text1"/>
        </w:rPr>
        <w:t xml:space="preserve"> is larger than the declared </w:t>
      </w:r>
      <w:r w:rsidRPr="0070394C">
        <w:rPr>
          <w:color w:val="000000" w:themeColor="text1"/>
          <w:lang w:eastAsia="zh-CN"/>
        </w:rPr>
        <w:t xml:space="preserve">total number of supported carriers for the declared band combinations </w:t>
      </w:r>
      <w:r w:rsidRPr="0070394C">
        <w:rPr>
          <w:color w:val="000000" w:themeColor="text1"/>
        </w:rPr>
        <w:t xml:space="preserve">(see table 4.10-1, D6.42) </w:t>
      </w:r>
      <w:r w:rsidRPr="0070394C">
        <w:rPr>
          <w:color w:val="000000" w:themeColor="text1"/>
          <w:lang w:eastAsia="zh-CN"/>
        </w:rPr>
        <w:t xml:space="preserve">of the AAS BS, repeat the steps above for test configurations where in each test configuration the number of carriers of one of the operating band </w:t>
      </w:r>
      <w:r w:rsidRPr="0070394C">
        <w:rPr>
          <w:color w:val="000000" w:themeColor="text1"/>
        </w:rPr>
        <w:t xml:space="preserve">shall be reduced so that the </w:t>
      </w:r>
      <w:r w:rsidRPr="0070394C">
        <w:rPr>
          <w:color w:val="000000" w:themeColor="text1"/>
          <w:lang w:eastAsia="zh-CN"/>
        </w:rPr>
        <w:t>total number of supported carriers is not be exceeded and vice versa.</w:t>
      </w:r>
    </w:p>
    <w:p w14:paraId="6ED2D097" w14:textId="77777777" w:rsidR="005432EB" w:rsidRPr="0070394C" w:rsidRDefault="005432EB" w:rsidP="005432EB">
      <w:pPr>
        <w:pStyle w:val="TH"/>
        <w:rPr>
          <w:color w:val="000000" w:themeColor="text1"/>
          <w:lang w:eastAsia="zh-CN"/>
        </w:rPr>
      </w:pPr>
      <w:r w:rsidRPr="0070394C">
        <w:rPr>
          <w:color w:val="000000" w:themeColor="text1"/>
          <w:lang w:eastAsia="zh-CN"/>
        </w:rPr>
        <w:t xml:space="preserve">Table 4.11.2.8.1.2-1: The applicability of test configuration </w:t>
      </w:r>
      <w:r w:rsidRPr="0070394C">
        <w:rPr>
          <w:rFonts w:eastAsia="SimSun"/>
          <w:color w:val="000000" w:themeColor="text1"/>
          <w:lang w:eastAsia="zh-CN"/>
        </w:rPr>
        <w:t>for carrier placement</w:t>
      </w:r>
      <w:r w:rsidRPr="0070394C">
        <w:rPr>
          <w:color w:val="000000" w:themeColor="text1"/>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70394C" w:rsidRPr="0070394C" w14:paraId="3904C0A2" w14:textId="77777777" w:rsidTr="0009635B">
        <w:trPr>
          <w:jc w:val="center"/>
        </w:trPr>
        <w:tc>
          <w:tcPr>
            <w:tcW w:w="487" w:type="dxa"/>
            <w:shd w:val="clear" w:color="auto" w:fill="auto"/>
            <w:vAlign w:val="center"/>
          </w:tcPr>
          <w:p w14:paraId="289920CD" w14:textId="791EDC0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B</w:t>
            </w:r>
            <w:r w:rsidRPr="0070394C">
              <w:rPr>
                <w:rFonts w:cs="Arial" w:hint="eastAsia"/>
                <w:color w:val="000000" w:themeColor="text1"/>
                <w:lang w:eastAsia="zh-CN"/>
              </w:rPr>
              <w:t>C</w:t>
            </w:r>
          </w:p>
        </w:tc>
        <w:tc>
          <w:tcPr>
            <w:tcW w:w="697" w:type="dxa"/>
            <w:shd w:val="clear" w:color="auto" w:fill="auto"/>
            <w:vAlign w:val="center"/>
          </w:tcPr>
          <w:p w14:paraId="158C1A56" w14:textId="40A2D85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CSA1</w:t>
            </w:r>
          </w:p>
        </w:tc>
        <w:tc>
          <w:tcPr>
            <w:tcW w:w="697" w:type="dxa"/>
            <w:shd w:val="clear" w:color="auto" w:fill="auto"/>
            <w:vAlign w:val="center"/>
          </w:tcPr>
          <w:p w14:paraId="3ADB221F" w14:textId="42522A5E"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CSA2</w:t>
            </w:r>
          </w:p>
        </w:tc>
        <w:tc>
          <w:tcPr>
            <w:tcW w:w="697" w:type="dxa"/>
            <w:shd w:val="clear" w:color="auto" w:fill="auto"/>
            <w:vAlign w:val="center"/>
          </w:tcPr>
          <w:p w14:paraId="03B8C0AE" w14:textId="65302AC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w:t>
            </w:r>
          </w:p>
        </w:tc>
        <w:tc>
          <w:tcPr>
            <w:tcW w:w="797" w:type="dxa"/>
          </w:tcPr>
          <w:p w14:paraId="61C47647" w14:textId="03E69500"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CSA3A</w:t>
            </w:r>
          </w:p>
        </w:tc>
        <w:tc>
          <w:tcPr>
            <w:tcW w:w="873" w:type="dxa"/>
          </w:tcPr>
          <w:p w14:paraId="3F60B0E1" w14:textId="124CA104" w:rsidR="0009635B" w:rsidRPr="0070394C" w:rsidRDefault="0009635B" w:rsidP="0009635B">
            <w:pPr>
              <w:pStyle w:val="TAH"/>
              <w:rPr>
                <w:rFonts w:cs="Arial"/>
                <w:color w:val="000000" w:themeColor="text1"/>
                <w:lang w:eastAsia="zh-CN"/>
              </w:rPr>
            </w:pPr>
            <w:r w:rsidRPr="0070394C">
              <w:rPr>
                <w:rFonts w:cs="Arial"/>
                <w:color w:val="000000" w:themeColor="text1"/>
                <w:lang w:val="en-US" w:eastAsia="zh-CN"/>
              </w:rPr>
              <w:t>CSA3B</w:t>
            </w:r>
          </w:p>
        </w:tc>
        <w:tc>
          <w:tcPr>
            <w:tcW w:w="709" w:type="dxa"/>
            <w:shd w:val="clear" w:color="auto" w:fill="auto"/>
            <w:vAlign w:val="center"/>
          </w:tcPr>
          <w:p w14:paraId="48FA5BEE" w14:textId="3FEEE004"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CSA4</w:t>
            </w:r>
          </w:p>
        </w:tc>
        <w:tc>
          <w:tcPr>
            <w:tcW w:w="708" w:type="dxa"/>
            <w:shd w:val="clear" w:color="auto" w:fill="auto"/>
            <w:vAlign w:val="center"/>
          </w:tcPr>
          <w:p w14:paraId="47A5A702" w14:textId="4A14CA13"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CSA5</w:t>
            </w:r>
          </w:p>
        </w:tc>
      </w:tr>
      <w:tr w:rsidR="0070394C" w:rsidRPr="0070394C" w14:paraId="508CB90B" w14:textId="77777777" w:rsidTr="0009635B">
        <w:trPr>
          <w:jc w:val="center"/>
        </w:trPr>
        <w:tc>
          <w:tcPr>
            <w:tcW w:w="487" w:type="dxa"/>
            <w:shd w:val="clear" w:color="auto" w:fill="auto"/>
            <w:vAlign w:val="center"/>
          </w:tcPr>
          <w:p w14:paraId="065ED69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BC1</w:t>
            </w:r>
          </w:p>
        </w:tc>
        <w:tc>
          <w:tcPr>
            <w:tcW w:w="697" w:type="dxa"/>
            <w:shd w:val="clear" w:color="auto" w:fill="auto"/>
            <w:vAlign w:val="center"/>
          </w:tcPr>
          <w:p w14:paraId="7F5AA96E"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697" w:type="dxa"/>
            <w:shd w:val="clear" w:color="auto" w:fill="auto"/>
            <w:vAlign w:val="center"/>
          </w:tcPr>
          <w:p w14:paraId="5422CD9B"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56369BD5"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ATC3a</w:t>
            </w:r>
          </w:p>
        </w:tc>
        <w:tc>
          <w:tcPr>
            <w:tcW w:w="797" w:type="dxa"/>
          </w:tcPr>
          <w:p w14:paraId="08052322"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597F1BA9" w14:textId="76310B7D"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ATC8</w:t>
            </w:r>
          </w:p>
        </w:tc>
        <w:tc>
          <w:tcPr>
            <w:tcW w:w="709" w:type="dxa"/>
            <w:shd w:val="clear" w:color="auto" w:fill="auto"/>
            <w:vAlign w:val="center"/>
          </w:tcPr>
          <w:p w14:paraId="48218048" w14:textId="667612F3"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708" w:type="dxa"/>
            <w:shd w:val="clear" w:color="auto" w:fill="auto"/>
            <w:vAlign w:val="center"/>
          </w:tcPr>
          <w:p w14:paraId="48431516"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r w:rsidR="0070394C" w:rsidRPr="0070394C" w14:paraId="485882D7" w14:textId="77777777" w:rsidTr="0009635B">
        <w:trPr>
          <w:jc w:val="center"/>
        </w:trPr>
        <w:tc>
          <w:tcPr>
            <w:tcW w:w="487" w:type="dxa"/>
            <w:shd w:val="clear" w:color="auto" w:fill="auto"/>
            <w:vAlign w:val="center"/>
          </w:tcPr>
          <w:p w14:paraId="41A3C2D9"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BC2</w:t>
            </w:r>
          </w:p>
        </w:tc>
        <w:tc>
          <w:tcPr>
            <w:tcW w:w="697" w:type="dxa"/>
            <w:shd w:val="clear" w:color="auto" w:fill="auto"/>
            <w:vAlign w:val="center"/>
          </w:tcPr>
          <w:p w14:paraId="4276CF3B"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697" w:type="dxa"/>
            <w:shd w:val="clear" w:color="auto" w:fill="auto"/>
            <w:vAlign w:val="center"/>
          </w:tcPr>
          <w:p w14:paraId="62F8E073"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00C789B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ATC3a</w:t>
            </w:r>
          </w:p>
        </w:tc>
        <w:tc>
          <w:tcPr>
            <w:tcW w:w="797" w:type="dxa"/>
          </w:tcPr>
          <w:p w14:paraId="01FA5D6A"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655744B5" w14:textId="5292B01F"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ATC8</w:t>
            </w:r>
          </w:p>
        </w:tc>
        <w:tc>
          <w:tcPr>
            <w:tcW w:w="709" w:type="dxa"/>
            <w:shd w:val="clear" w:color="auto" w:fill="auto"/>
            <w:vAlign w:val="center"/>
          </w:tcPr>
          <w:p w14:paraId="7CDE66A0" w14:textId="586362B0"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ATC1a</w:t>
            </w:r>
          </w:p>
        </w:tc>
        <w:tc>
          <w:tcPr>
            <w:tcW w:w="708" w:type="dxa"/>
            <w:shd w:val="clear" w:color="auto" w:fill="auto"/>
            <w:vAlign w:val="center"/>
          </w:tcPr>
          <w:p w14:paraId="7B13F986"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r w:rsidR="0009635B" w:rsidRPr="0070394C" w14:paraId="4895778F" w14:textId="77777777" w:rsidTr="0009635B">
        <w:trPr>
          <w:jc w:val="center"/>
        </w:trPr>
        <w:tc>
          <w:tcPr>
            <w:tcW w:w="487" w:type="dxa"/>
            <w:shd w:val="clear" w:color="auto" w:fill="auto"/>
            <w:vAlign w:val="center"/>
          </w:tcPr>
          <w:p w14:paraId="06A04102"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BC3</w:t>
            </w:r>
          </w:p>
        </w:tc>
        <w:tc>
          <w:tcPr>
            <w:tcW w:w="697" w:type="dxa"/>
            <w:shd w:val="clear" w:color="auto" w:fill="auto"/>
            <w:vAlign w:val="center"/>
          </w:tcPr>
          <w:p w14:paraId="4CEAA778"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ATC1b</w:t>
            </w:r>
          </w:p>
        </w:tc>
        <w:tc>
          <w:tcPr>
            <w:tcW w:w="697" w:type="dxa"/>
            <w:shd w:val="clear" w:color="auto" w:fill="auto"/>
            <w:vAlign w:val="center"/>
          </w:tcPr>
          <w:p w14:paraId="612773D8"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c>
          <w:tcPr>
            <w:tcW w:w="697" w:type="dxa"/>
            <w:shd w:val="clear" w:color="auto" w:fill="auto"/>
            <w:vAlign w:val="center"/>
          </w:tcPr>
          <w:p w14:paraId="419409B9"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ATC3b</w:t>
            </w:r>
          </w:p>
        </w:tc>
        <w:tc>
          <w:tcPr>
            <w:tcW w:w="797" w:type="dxa"/>
          </w:tcPr>
          <w:p w14:paraId="6745D965"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ATC6</w:t>
            </w:r>
          </w:p>
        </w:tc>
        <w:tc>
          <w:tcPr>
            <w:tcW w:w="873" w:type="dxa"/>
          </w:tcPr>
          <w:p w14:paraId="22D5EC34" w14:textId="607B7CE3" w:rsidR="0009635B" w:rsidRPr="0070394C" w:rsidRDefault="0009635B" w:rsidP="0009635B">
            <w:pPr>
              <w:pStyle w:val="TAC"/>
              <w:rPr>
                <w:rFonts w:cs="Arial"/>
                <w:color w:val="000000" w:themeColor="text1"/>
                <w:lang w:eastAsia="zh-CN"/>
              </w:rPr>
            </w:pPr>
            <w:r w:rsidRPr="0070394C">
              <w:rPr>
                <w:rFonts w:cs="Arial"/>
                <w:color w:val="000000" w:themeColor="text1"/>
                <w:lang w:val="en-US" w:eastAsia="zh-CN"/>
              </w:rPr>
              <w:t>N/A</w:t>
            </w:r>
          </w:p>
        </w:tc>
        <w:tc>
          <w:tcPr>
            <w:tcW w:w="709" w:type="dxa"/>
            <w:shd w:val="clear" w:color="auto" w:fill="auto"/>
            <w:vAlign w:val="center"/>
          </w:tcPr>
          <w:p w14:paraId="7DB1D3B3" w14:textId="32A91845"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ATC1b</w:t>
            </w:r>
          </w:p>
        </w:tc>
        <w:tc>
          <w:tcPr>
            <w:tcW w:w="708" w:type="dxa"/>
            <w:shd w:val="clear" w:color="auto" w:fill="auto"/>
            <w:vAlign w:val="center"/>
          </w:tcPr>
          <w:p w14:paraId="2A137C54" w14:textId="77777777" w:rsidR="0009635B" w:rsidRPr="0070394C" w:rsidRDefault="0009635B" w:rsidP="0009635B">
            <w:pPr>
              <w:pStyle w:val="TAC"/>
              <w:rPr>
                <w:rFonts w:cs="Arial"/>
                <w:color w:val="000000" w:themeColor="text1"/>
                <w:lang w:eastAsia="zh-CN"/>
              </w:rPr>
            </w:pPr>
            <w:r w:rsidRPr="0070394C">
              <w:rPr>
                <w:rFonts w:cs="Arial"/>
                <w:color w:val="000000" w:themeColor="text1"/>
                <w:lang w:eastAsia="zh-CN"/>
              </w:rPr>
              <w:t>ATC2a</w:t>
            </w:r>
          </w:p>
        </w:tc>
      </w:tr>
    </w:tbl>
    <w:p w14:paraId="29188902" w14:textId="77777777" w:rsidR="005432EB" w:rsidRPr="0070394C" w:rsidRDefault="005432EB" w:rsidP="005432EB">
      <w:pPr>
        <w:rPr>
          <w:color w:val="000000" w:themeColor="text1"/>
          <w:lang w:eastAsia="zh-CN"/>
        </w:rPr>
      </w:pPr>
    </w:p>
    <w:p w14:paraId="2D4CE652"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.8.1.</w:t>
      </w:r>
      <w:r w:rsidRPr="0070394C">
        <w:rPr>
          <w:color w:val="000000" w:themeColor="text1"/>
          <w:lang w:eastAsia="zh-CN"/>
        </w:rPr>
        <w:t>3</w:t>
      </w:r>
      <w:r w:rsidRPr="0070394C">
        <w:rPr>
          <w:color w:val="000000" w:themeColor="text1"/>
        </w:rPr>
        <w:tab/>
        <w:t>ATC5a power allocation</w:t>
      </w:r>
    </w:p>
    <w:p w14:paraId="7A2CB466" w14:textId="77777777" w:rsidR="005432EB" w:rsidRPr="0070394C" w:rsidRDefault="005432EB" w:rsidP="005432EB">
      <w:pPr>
        <w:rPr>
          <w:color w:val="000000" w:themeColor="text1"/>
          <w:lang w:eastAsia="zh-CN"/>
        </w:rPr>
      </w:pPr>
      <w:r w:rsidRPr="0070394C">
        <w:rPr>
          <w:color w:val="000000" w:themeColor="text1"/>
          <w:lang w:eastAsia="zh-CN"/>
        </w:rPr>
        <w:t>Unless otherwise stated, s</w:t>
      </w:r>
      <w:r w:rsidRPr="0070394C">
        <w:rPr>
          <w:color w:val="000000" w:themeColor="text1"/>
          <w:lang w:eastAsia="ko-KR"/>
        </w:rPr>
        <w:t>et the power of each carrier (</w:t>
      </w:r>
      <w:r w:rsidRPr="0070394C">
        <w:rPr>
          <w:color w:val="000000" w:themeColor="text1"/>
        </w:rPr>
        <w:t>P</w:t>
      </w:r>
      <w:r w:rsidRPr="0070394C">
        <w:rPr>
          <w:color w:val="000000" w:themeColor="text1"/>
          <w:vertAlign w:val="subscript"/>
        </w:rPr>
        <w:t>Rated,c,TABC</w:t>
      </w:r>
      <w:r w:rsidRPr="0070394C">
        <w:rPr>
          <w:color w:val="000000" w:themeColor="text1"/>
          <w:lang w:eastAsia="zh-CN"/>
        </w:rPr>
        <w:t xml:space="preserve">) in all supported operating bands </w:t>
      </w:r>
      <w:r w:rsidRPr="0070394C">
        <w:rPr>
          <w:color w:val="000000" w:themeColor="text1"/>
          <w:lang w:eastAsia="ko-KR"/>
        </w:rPr>
        <w:t xml:space="preserve">to the same power so that the sum of the carrier powers equals the rated </w:t>
      </w:r>
      <w:r w:rsidRPr="0070394C">
        <w:rPr>
          <w:color w:val="000000" w:themeColor="text1"/>
          <w:lang w:eastAsia="zh-CN"/>
        </w:rPr>
        <w:t xml:space="preserve">total </w:t>
      </w:r>
      <w:r w:rsidRPr="0070394C">
        <w:rPr>
          <w:color w:val="000000" w:themeColor="text1"/>
          <w:lang w:eastAsia="ko-KR"/>
        </w:rPr>
        <w:t>output power (</w:t>
      </w:r>
      <w:r w:rsidRPr="0070394C">
        <w:rPr>
          <w:color w:val="000000" w:themeColor="text1"/>
        </w:rPr>
        <w:t>P</w:t>
      </w:r>
      <w:r w:rsidRPr="0070394C">
        <w:rPr>
          <w:color w:val="000000" w:themeColor="text1"/>
          <w:vertAlign w:val="subscript"/>
        </w:rPr>
        <w:t>Rated,MB,TABC)</w:t>
      </w:r>
      <w:r w:rsidRPr="0070394C">
        <w:rPr>
          <w:color w:val="000000" w:themeColor="text1"/>
          <w:lang w:eastAsia="ko-KR"/>
        </w:rPr>
        <w:t xml:space="preserve"> according to the manufacturer's declaration.</w:t>
      </w:r>
    </w:p>
    <w:p w14:paraId="20119A61" w14:textId="77777777" w:rsidR="005432EB" w:rsidRPr="0070394C" w:rsidRDefault="005432EB" w:rsidP="005432EB">
      <w:pPr>
        <w:rPr>
          <w:color w:val="000000" w:themeColor="text1"/>
          <w:lang w:eastAsia="zh-CN"/>
        </w:rPr>
      </w:pPr>
      <w:r w:rsidRPr="0070394C">
        <w:rPr>
          <w:color w:val="000000" w:themeColor="text1"/>
          <w:lang w:eastAsia="zh-CN"/>
        </w:rPr>
        <w:t>If the allocated power</w:t>
      </w:r>
      <w:r w:rsidRPr="0070394C">
        <w:rPr>
          <w:color w:val="000000" w:themeColor="text1"/>
        </w:rPr>
        <w:t xml:space="preserve"> of </w:t>
      </w:r>
      <w:r w:rsidRPr="0070394C">
        <w:rPr>
          <w:color w:val="000000" w:themeColor="text1"/>
          <w:lang w:eastAsia="zh-CN"/>
        </w:rPr>
        <w:t>a</w:t>
      </w:r>
      <w:r w:rsidRPr="0070394C">
        <w:rPr>
          <w:color w:val="000000" w:themeColor="text1"/>
        </w:rPr>
        <w:t xml:space="preserve"> supported operating band</w:t>
      </w:r>
      <w:r w:rsidRPr="0070394C">
        <w:rPr>
          <w:color w:val="000000" w:themeColor="text1"/>
          <w:lang w:eastAsia="zh-CN"/>
        </w:rPr>
        <w:t>(</w:t>
      </w:r>
      <w:r w:rsidRPr="0070394C">
        <w:rPr>
          <w:color w:val="000000" w:themeColor="text1"/>
        </w:rPr>
        <w:t>s</w:t>
      </w:r>
      <w:r w:rsidRPr="0070394C">
        <w:rPr>
          <w:color w:val="000000" w:themeColor="text1"/>
          <w:lang w:eastAsia="zh-CN"/>
        </w:rPr>
        <w:t xml:space="preserve">) exceeds the declared rated </w:t>
      </w:r>
      <w:r w:rsidRPr="0070394C">
        <w:rPr>
          <w:color w:val="000000" w:themeColor="text1"/>
        </w:rPr>
        <w:t>total output power</w:t>
      </w:r>
      <w:r w:rsidRPr="0070394C">
        <w:rPr>
          <w:color w:val="000000" w:themeColor="text1"/>
          <w:lang w:eastAsia="zh-CN"/>
        </w:rPr>
        <w:t xml:space="preserve"> of the </w:t>
      </w:r>
      <w:r w:rsidRPr="0070394C">
        <w:rPr>
          <w:color w:val="000000" w:themeColor="text1"/>
        </w:rPr>
        <w:t>operating band</w:t>
      </w:r>
      <w:r w:rsidRPr="0070394C">
        <w:rPr>
          <w:color w:val="000000" w:themeColor="text1"/>
          <w:lang w:eastAsia="zh-CN"/>
        </w:rPr>
        <w:t>(</w:t>
      </w:r>
      <w:r w:rsidRPr="0070394C">
        <w:rPr>
          <w:color w:val="000000" w:themeColor="text1"/>
        </w:rPr>
        <w:t>s</w:t>
      </w:r>
      <w:r w:rsidRPr="0070394C">
        <w:rPr>
          <w:color w:val="000000" w:themeColor="text1"/>
          <w:lang w:eastAsia="zh-CN"/>
        </w:rPr>
        <w:t>)</w:t>
      </w:r>
      <w:r w:rsidRPr="0070394C">
        <w:rPr>
          <w:color w:val="000000" w:themeColor="text1"/>
        </w:rPr>
        <w:t xml:space="preserve"> (P</w:t>
      </w:r>
      <w:r w:rsidRPr="0070394C">
        <w:rPr>
          <w:color w:val="000000" w:themeColor="text1"/>
          <w:vertAlign w:val="subscript"/>
        </w:rPr>
        <w:t>Rated,MB,TABC</w:t>
      </w:r>
      <w:r w:rsidRPr="0070394C">
        <w:rPr>
          <w:color w:val="000000" w:themeColor="text1"/>
        </w:rPr>
        <w:t xml:space="preserve"> ) in multi-band operation</w:t>
      </w:r>
      <w:r w:rsidRPr="0070394C">
        <w:rPr>
          <w:color w:val="000000" w:themeColor="text1"/>
          <w:lang w:eastAsia="zh-CN"/>
        </w:rPr>
        <w:t xml:space="preserve">, the exceeded part shall, if possible, be reallocated into the other band(s). If the power allocated for a carrier exceeds the rated carrier output power declared for that carrier </w:t>
      </w:r>
      <w:r w:rsidRPr="0070394C">
        <w:rPr>
          <w:color w:val="000000" w:themeColor="text1"/>
          <w:lang w:eastAsia="ko-KR"/>
        </w:rPr>
        <w:t>(</w:t>
      </w:r>
      <w:r w:rsidRPr="0070394C">
        <w:rPr>
          <w:color w:val="000000" w:themeColor="text1"/>
        </w:rPr>
        <w:t>P</w:t>
      </w:r>
      <w:r w:rsidRPr="0070394C">
        <w:rPr>
          <w:color w:val="000000" w:themeColor="text1"/>
          <w:vertAlign w:val="subscript"/>
        </w:rPr>
        <w:t>Rated,c,TABC</w:t>
      </w:r>
      <w:r w:rsidRPr="0070394C">
        <w:rPr>
          <w:color w:val="000000" w:themeColor="text1"/>
          <w:lang w:eastAsia="zh-CN"/>
        </w:rPr>
        <w:t>), the exceeded power shall, if possible, be reallocated into the other carriers.</w:t>
      </w:r>
    </w:p>
    <w:p w14:paraId="5E5C2F50" w14:textId="77777777" w:rsidR="005432EB" w:rsidRPr="0070394C" w:rsidRDefault="005432EB" w:rsidP="005432EB">
      <w:pPr>
        <w:pStyle w:val="Heading5"/>
        <w:rPr>
          <w:color w:val="000000" w:themeColor="text1"/>
        </w:rPr>
      </w:pPr>
      <w:bookmarkStart w:id="1674" w:name="_Toc21095097"/>
      <w:bookmarkStart w:id="1675" w:name="_Toc29766630"/>
      <w:bookmarkStart w:id="1676" w:name="_Toc36040777"/>
      <w:bookmarkStart w:id="1677" w:name="_Toc37228187"/>
      <w:bookmarkStart w:id="1678" w:name="_Toc37228691"/>
      <w:bookmarkStart w:id="1679" w:name="_Toc37229195"/>
      <w:bookmarkStart w:id="1680" w:name="_Toc45906752"/>
      <w:bookmarkStart w:id="1681" w:name="_Toc61116239"/>
      <w:bookmarkStart w:id="1682" w:name="_Toc67054888"/>
      <w:bookmarkStart w:id="1683" w:name="_Toc74763089"/>
      <w:bookmarkStart w:id="1684" w:name="_Toc76505385"/>
      <w:bookmarkStart w:id="1685" w:name="_Toc83109846"/>
      <w:bookmarkStart w:id="1686" w:name="_Toc89875571"/>
      <w:bookmarkStart w:id="1687" w:name="_Toc98707283"/>
      <w:bookmarkStart w:id="1688" w:name="_Toc105697921"/>
      <w:bookmarkStart w:id="1689" w:name="_Toc123141580"/>
      <w:bookmarkStart w:id="1690" w:name="_Toc124165665"/>
      <w:bookmarkStart w:id="1691" w:name="_Toc130919223"/>
      <w:bookmarkStart w:id="1692" w:name="_Toc137305937"/>
      <w:bookmarkStart w:id="1693" w:name="_Toc138890139"/>
      <w:bookmarkStart w:id="1694" w:name="_Toc145093982"/>
      <w:bookmarkStart w:id="1695" w:name="_Toc155240815"/>
      <w:bookmarkStart w:id="1696" w:name="_Toc155241326"/>
      <w:bookmarkStart w:id="1697" w:name="_Toc161847412"/>
      <w:bookmarkStart w:id="1698" w:name="_Toc219541516"/>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w:t>
      </w:r>
      <w:r w:rsidRPr="0070394C">
        <w:rPr>
          <w:color w:val="000000" w:themeColor="text1"/>
        </w:rPr>
        <w:tab/>
        <w:t>ATC5b: MB-MSR test configuration with high PSD per carrier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18FF31F"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.2.1</w:t>
      </w:r>
      <w:r w:rsidRPr="0070394C">
        <w:rPr>
          <w:color w:val="000000" w:themeColor="text1"/>
        </w:rPr>
        <w:tab/>
        <w:t>General</w:t>
      </w:r>
    </w:p>
    <w:p w14:paraId="15821800" w14:textId="418C64A5" w:rsidR="0009635B" w:rsidRPr="0070394C" w:rsidRDefault="0009635B" w:rsidP="0009635B">
      <w:pPr>
        <w:rPr>
          <w:color w:val="000000" w:themeColor="text1"/>
        </w:rPr>
      </w:pPr>
      <w:r w:rsidRPr="0070394C">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70394C" w:rsidRDefault="0009635B" w:rsidP="0009635B">
      <w:pPr>
        <w:rPr>
          <w:color w:val="000000" w:themeColor="text1"/>
        </w:rPr>
      </w:pPr>
      <w:r w:rsidRPr="0070394C">
        <w:rPr>
          <w:color w:val="000000" w:themeColor="text1"/>
        </w:rPr>
        <w:t>Unless otherwise stated, for all test configurations in this section, t</w:t>
      </w:r>
      <w:r w:rsidRPr="0070394C">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0394C" w:rsidRDefault="005432EB" w:rsidP="005432EB">
      <w:pPr>
        <w:pStyle w:val="H6"/>
        <w:rPr>
          <w:color w:val="000000" w:themeColor="text1"/>
        </w:rPr>
      </w:pPr>
      <w:r w:rsidRPr="0070394C">
        <w:rPr>
          <w:color w:val="000000" w:themeColor="text1"/>
          <w:lang w:eastAsia="zh-CN"/>
        </w:rPr>
        <w:t>4</w:t>
      </w:r>
      <w:r w:rsidRPr="0070394C">
        <w:rPr>
          <w:color w:val="000000" w:themeColor="text1"/>
        </w:rPr>
        <w:t>.</w:t>
      </w:r>
      <w:r w:rsidRPr="0070394C">
        <w:rPr>
          <w:color w:val="000000" w:themeColor="text1"/>
          <w:lang w:eastAsia="zh-CN"/>
        </w:rPr>
        <w:t>11.2</w:t>
      </w:r>
      <w:r w:rsidRPr="0070394C">
        <w:rPr>
          <w:color w:val="000000" w:themeColor="text1"/>
        </w:rPr>
        <w:t>.</w:t>
      </w:r>
      <w:r w:rsidRPr="0070394C">
        <w:rPr>
          <w:color w:val="000000" w:themeColor="text1"/>
          <w:lang w:eastAsia="zh-CN"/>
        </w:rPr>
        <w:t>8</w:t>
      </w:r>
      <w:r w:rsidRPr="0070394C">
        <w:rPr>
          <w:color w:val="000000" w:themeColor="text1"/>
        </w:rPr>
        <w:t>.2.2</w:t>
      </w:r>
      <w:r w:rsidRPr="0070394C">
        <w:rPr>
          <w:color w:val="000000" w:themeColor="text1"/>
        </w:rPr>
        <w:tab/>
        <w:t>ATC5b generation</w:t>
      </w:r>
    </w:p>
    <w:p w14:paraId="4FC8CE0D" w14:textId="77777777" w:rsidR="005432EB" w:rsidRPr="0070394C" w:rsidRDefault="005432EB" w:rsidP="005432EB">
      <w:pPr>
        <w:rPr>
          <w:color w:val="000000" w:themeColor="text1"/>
          <w:lang w:eastAsia="zh-CN"/>
        </w:rPr>
      </w:pPr>
      <w:r w:rsidRPr="0070394C">
        <w:rPr>
          <w:color w:val="000000" w:themeColor="text1"/>
        </w:rPr>
        <w:t xml:space="preserve">ATC5b is based on re-using the existing test configurations applicable per band on </w:t>
      </w:r>
      <w:r w:rsidRPr="0070394C">
        <w:rPr>
          <w:i/>
          <w:color w:val="000000" w:themeColor="text1"/>
        </w:rPr>
        <w:t>multi-band TAB connectors.</w:t>
      </w:r>
      <w:r w:rsidRPr="0070394C">
        <w:rPr>
          <w:color w:val="000000" w:themeColor="text1"/>
        </w:rPr>
        <w:t xml:space="preserve"> ATC5b is constructed using the following method:</w:t>
      </w:r>
    </w:p>
    <w:p w14:paraId="6595AFAC" w14:textId="77777777"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(see table 4.10-1, D6.16) of the </w:t>
      </w:r>
      <w:r w:rsidRPr="0070394C">
        <w:rPr>
          <w:i/>
          <w:color w:val="000000" w:themeColor="text1"/>
        </w:rPr>
        <w:t>multi-band TAB connector.</w:t>
      </w:r>
    </w:p>
    <w:p w14:paraId="3A81495A"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color w:val="000000" w:themeColor="text1"/>
          <w:lang w:eastAsia="zh-CN"/>
        </w:rPr>
        <w:t>allocated</w:t>
      </w:r>
      <w:r w:rsidRPr="0070394C">
        <w:rPr>
          <w:color w:val="000000" w:themeColor="text1"/>
        </w:rPr>
        <w:t xml:space="preserve"> </w:t>
      </w:r>
      <w:r w:rsidRPr="0070394C">
        <w:rPr>
          <w:i/>
          <w:color w:val="000000" w:themeColor="text1"/>
        </w:rPr>
        <w:t xml:space="preserve">Radio Bandwidth </w:t>
      </w:r>
      <w:r w:rsidRPr="0070394C">
        <w:rPr>
          <w:color w:val="000000" w:themeColor="text1"/>
        </w:rPr>
        <w:t>of the outermost bands shall be located at the outermost edges of the</w:t>
      </w:r>
      <w:r w:rsidRPr="0070394C">
        <w:rPr>
          <w:color w:val="000000" w:themeColor="text1"/>
          <w:lang w:eastAsia="zh-CN"/>
        </w:rPr>
        <w:t xml:space="preserve"> declared maximum</w:t>
      </w:r>
      <w:r w:rsidRPr="0070394C">
        <w:rPr>
          <w:color w:val="000000" w:themeColor="text1"/>
        </w:rPr>
        <w:t xml:space="preserve"> </w:t>
      </w:r>
      <w:r w:rsidRPr="0070394C">
        <w:rPr>
          <w:i/>
          <w:color w:val="000000" w:themeColor="text1"/>
        </w:rPr>
        <w:t>Radio Bandwidth</w:t>
      </w:r>
      <w:r w:rsidRPr="0070394C">
        <w:rPr>
          <w:color w:val="000000" w:themeColor="text1"/>
        </w:rPr>
        <w:t xml:space="preserve"> (see table 4.10-1, D6.16).</w:t>
      </w:r>
    </w:p>
    <w:p w14:paraId="0CE7E2CE"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T</w:t>
      </w:r>
      <w:r w:rsidRPr="0070394C">
        <w:rPr>
          <w:color w:val="000000" w:themeColor="text1"/>
        </w:rPr>
        <w:t>he maximum number of carriers is limited to</w:t>
      </w:r>
      <w:r w:rsidRPr="0070394C">
        <w:rPr>
          <w:color w:val="000000" w:themeColor="text1"/>
          <w:lang w:eastAsia="zh-CN"/>
        </w:rPr>
        <w:t xml:space="preserve"> </w:t>
      </w:r>
      <w:r w:rsidRPr="0070394C">
        <w:rPr>
          <w:color w:val="000000" w:themeColor="text1"/>
        </w:rPr>
        <w:t>two per band.</w:t>
      </w:r>
      <w:r w:rsidRPr="0070394C">
        <w:rPr>
          <w:color w:val="000000" w:themeColor="text1"/>
          <w:lang w:eastAsia="zh-CN"/>
        </w:rPr>
        <w:t xml:space="preserve"> Carriers shall be placed at the outermost edges of the declared maximum </w:t>
      </w:r>
      <w:r w:rsidRPr="0070394C">
        <w:rPr>
          <w:i/>
          <w:color w:val="000000" w:themeColor="text1"/>
          <w:lang w:eastAsia="zh-CN"/>
        </w:rPr>
        <w:t>Radio Bandwidth</w:t>
      </w:r>
      <w:r w:rsidRPr="0070394C">
        <w:rPr>
          <w:color w:val="000000" w:themeColor="text1"/>
          <w:lang w:eastAsia="zh-CN"/>
        </w:rPr>
        <w:t xml:space="preserve"> </w:t>
      </w:r>
      <w:r w:rsidRPr="0070394C">
        <w:rPr>
          <w:color w:val="000000" w:themeColor="text1"/>
        </w:rPr>
        <w:t>(see table 4.10-1, D6.16)</w:t>
      </w:r>
      <w:r w:rsidRPr="0070394C">
        <w:rPr>
          <w:color w:val="000000" w:themeColor="text1"/>
          <w:lang w:eastAsia="zh-CN"/>
        </w:rPr>
        <w:t>.</w:t>
      </w:r>
    </w:p>
    <w:p w14:paraId="6343E7DC" w14:textId="22CE6B20" w:rsidR="0009635B" w:rsidRPr="0070394C" w:rsidRDefault="0009635B" w:rsidP="0009635B">
      <w:pPr>
        <w:pStyle w:val="B10"/>
        <w:rPr>
          <w:i/>
          <w:color w:val="000000" w:themeColor="text1"/>
        </w:rPr>
      </w:pPr>
      <w:r w:rsidRPr="0070394C">
        <w:rPr>
          <w:color w:val="000000" w:themeColor="text1"/>
        </w:rPr>
        <w:t>-</w:t>
      </w:r>
      <w:r w:rsidRPr="0070394C">
        <w:rPr>
          <w:color w:val="000000" w:themeColor="text1"/>
        </w:rPr>
        <w:tab/>
        <w:t>Each concerned band shall be considered as a</w:t>
      </w:r>
      <w:r w:rsidRPr="0070394C">
        <w:rPr>
          <w:rFonts w:hint="eastAsia"/>
          <w:color w:val="000000" w:themeColor="text1"/>
          <w:lang w:eastAsia="zh-CN"/>
        </w:rPr>
        <w:t>n independent band</w:t>
      </w:r>
      <w:r w:rsidRPr="0070394C">
        <w:rPr>
          <w:color w:val="000000" w:themeColor="text1"/>
        </w:rPr>
        <w:t xml:space="preserve"> and the carrier placement in each band shall be</w:t>
      </w:r>
      <w:r w:rsidRPr="0070394C">
        <w:rPr>
          <w:color w:val="000000" w:themeColor="text1"/>
          <w:lang w:eastAsia="zh-CN"/>
        </w:rPr>
        <w:t xml:space="preserve"> according to the test configuration referenced in </w:t>
      </w:r>
      <w:r w:rsidRPr="0070394C">
        <w:rPr>
          <w:rFonts w:hint="eastAsia"/>
          <w:color w:val="000000" w:themeColor="text1"/>
          <w:lang w:eastAsia="zh-CN"/>
        </w:rPr>
        <w:t xml:space="preserve">Table </w:t>
      </w:r>
      <w:r w:rsidRPr="0070394C">
        <w:rPr>
          <w:color w:val="000000" w:themeColor="text1"/>
          <w:lang w:eastAsia="zh-CN"/>
        </w:rPr>
        <w:t>4.11.2.8.2.2-1, where the declared parameters for multi-band operation shall apply</w:t>
      </w:r>
      <w:r w:rsidRPr="0070394C">
        <w:rPr>
          <w:rFonts w:hint="eastAsia"/>
          <w:color w:val="000000" w:themeColor="text1"/>
          <w:lang w:eastAsia="zh-CN"/>
        </w:rPr>
        <w:t xml:space="preserve">. </w:t>
      </w:r>
      <w:r w:rsidRPr="0070394C">
        <w:rPr>
          <w:color w:val="000000" w:themeColor="text1"/>
        </w:rPr>
        <w:t xml:space="preserve">The mirror image of the single band test configuration shall be used in the highest band being tested for the </w:t>
      </w:r>
      <w:r w:rsidRPr="0070394C">
        <w:rPr>
          <w:i/>
          <w:color w:val="000000" w:themeColor="text1"/>
        </w:rPr>
        <w:t>TAB connector.</w:t>
      </w:r>
    </w:p>
    <w:p w14:paraId="65D92FD5" w14:textId="3FA13A29"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For AAS BS supporting CSA4 in the band, i</w:t>
      </w:r>
      <w:r w:rsidRPr="0070394C">
        <w:rPr>
          <w:color w:val="000000" w:themeColor="text1"/>
        </w:rPr>
        <w:t xml:space="preserve">f a </w:t>
      </w:r>
      <w:r w:rsidRPr="0070394C">
        <w:rPr>
          <w:i/>
          <w:iCs/>
          <w:color w:val="000000" w:themeColor="text1"/>
        </w:rPr>
        <w:t>multi-band TAB connector</w:t>
      </w:r>
      <w:r w:rsidRPr="0070394C">
        <w:rPr>
          <w:color w:val="000000" w:themeColor="text1"/>
        </w:rPr>
        <w:t xml:space="preserve"> supports three carriers only, two carriers shall be placed in one band according to ATC2 while the remaining carrier shall be placed at the edge of the Maximum </w:t>
      </w:r>
      <w:r w:rsidRPr="0070394C">
        <w:rPr>
          <w:i/>
          <w:color w:val="000000" w:themeColor="text1"/>
        </w:rPr>
        <w:t>Base Station RF Bandwidth</w:t>
      </w:r>
      <w:r w:rsidRPr="0070394C">
        <w:rPr>
          <w:color w:val="000000" w:themeColor="text1"/>
        </w:rPr>
        <w:t xml:space="preserve"> in the other band.</w:t>
      </w:r>
    </w:p>
    <w:p w14:paraId="580CF0F1" w14:textId="77777777" w:rsidR="005432EB" w:rsidRPr="0070394C" w:rsidRDefault="005432EB" w:rsidP="005432EB">
      <w:pPr>
        <w:ind w:left="568" w:hanging="284"/>
        <w:rPr>
          <w:color w:val="000000" w:themeColor="text1"/>
          <w:lang w:eastAsia="zh-CN"/>
        </w:rPr>
      </w:pPr>
      <w:r w:rsidRPr="0070394C">
        <w:rPr>
          <w:color w:val="000000" w:themeColor="text1"/>
        </w:rPr>
        <w:t>-</w:t>
      </w:r>
      <w:r w:rsidRPr="0070394C">
        <w:rPr>
          <w:color w:val="000000" w:themeColor="text1"/>
        </w:rPr>
        <w:tab/>
        <w:t xml:space="preserve">If the sum of the </w:t>
      </w:r>
      <w:r w:rsidRPr="0070394C">
        <w:rPr>
          <w:color w:val="000000" w:themeColor="text1"/>
          <w:lang w:eastAsia="zh-CN"/>
        </w:rPr>
        <w:t xml:space="preserve">maximum </w:t>
      </w:r>
      <w:r w:rsidRPr="0070394C">
        <w:rPr>
          <w:bCs/>
          <w:i/>
          <w:color w:val="000000" w:themeColor="text1"/>
        </w:rPr>
        <w:t xml:space="preserve">Base Station RF bandwidths </w:t>
      </w:r>
      <w:r w:rsidRPr="0070394C">
        <w:rPr>
          <w:bCs/>
          <w:color w:val="000000" w:themeColor="text1"/>
        </w:rPr>
        <w:t xml:space="preserve">of each of the supported operating bands is greater than the declared </w:t>
      </w:r>
      <w:r w:rsidRPr="0070394C">
        <w:rPr>
          <w:i/>
          <w:color w:val="000000" w:themeColor="text1"/>
          <w:lang w:eastAsia="zh-CN"/>
        </w:rPr>
        <w:t>Total RF Bandwidth</w:t>
      </w:r>
      <w:r w:rsidRPr="0070394C">
        <w:rPr>
          <w:color w:val="000000" w:themeColor="text1"/>
          <w:lang w:eastAsia="zh-CN"/>
        </w:rPr>
        <w:t xml:space="preserve"> </w:t>
      </w:r>
      <w:r w:rsidRPr="0070394C">
        <w:rPr>
          <w:color w:val="000000" w:themeColor="text1"/>
        </w:rPr>
        <w:t>BW</w:t>
      </w:r>
      <w:r w:rsidRPr="0070394C">
        <w:rPr>
          <w:color w:val="000000" w:themeColor="text1"/>
          <w:vertAlign w:val="subscript"/>
        </w:rPr>
        <w:t>tot</w:t>
      </w:r>
      <w:r w:rsidRPr="0070394C">
        <w:rPr>
          <w:color w:val="000000" w:themeColor="text1"/>
          <w:lang w:eastAsia="zh-CN"/>
        </w:rPr>
        <w:t xml:space="preserve"> (</w:t>
      </w:r>
      <w:r w:rsidRPr="0070394C">
        <w:rPr>
          <w:color w:val="000000" w:themeColor="text1"/>
          <w:lang w:eastAsia="en-GB"/>
        </w:rPr>
        <w:t>D</w:t>
      </w:r>
      <w:r w:rsidRPr="0070394C">
        <w:rPr>
          <w:color w:val="000000" w:themeColor="text1"/>
          <w:lang w:eastAsia="zh-CN"/>
        </w:rPr>
        <w:t>6.76) of transmitter/receiver</w:t>
      </w:r>
      <w:r w:rsidRPr="0070394C">
        <w:rPr>
          <w:color w:val="000000" w:themeColor="text1"/>
        </w:rPr>
        <w:t xml:space="preserve"> </w:t>
      </w:r>
      <w:r w:rsidRPr="0070394C">
        <w:rPr>
          <w:color w:val="000000" w:themeColor="text1"/>
          <w:lang w:eastAsia="zh-CN"/>
        </w:rPr>
        <w:t xml:space="preserve">for the declared band combinations </w:t>
      </w:r>
      <w:r w:rsidRPr="0070394C">
        <w:rPr>
          <w:color w:val="000000" w:themeColor="text1"/>
        </w:rPr>
        <w:t>(see table 4.10-1, D6.41)</w:t>
      </w:r>
      <w:r w:rsidRPr="0070394C">
        <w:rPr>
          <w:color w:val="000000" w:themeColor="text1"/>
          <w:lang w:eastAsia="zh-CN"/>
        </w:rPr>
        <w:t xml:space="preserve"> of the </w:t>
      </w:r>
      <w:r w:rsidRPr="0070394C">
        <w:rPr>
          <w:i/>
          <w:color w:val="000000" w:themeColor="text1"/>
          <w:lang w:eastAsia="zh-CN"/>
        </w:rPr>
        <w:t>TAB connector</w:t>
      </w:r>
      <w:r w:rsidRPr="0070394C">
        <w:rPr>
          <w:bCs/>
          <w:color w:val="000000" w:themeColor="text1"/>
        </w:rPr>
        <w:t xml:space="preserve"> then </w:t>
      </w:r>
      <w:r w:rsidRPr="0070394C">
        <w:rPr>
          <w:color w:val="000000" w:themeColor="text1"/>
          <w:lang w:eastAsia="zh-CN"/>
        </w:rPr>
        <w:t xml:space="preserve">repeat the steps above for test configurations where the </w:t>
      </w:r>
      <w:r w:rsidRPr="0070394C">
        <w:rPr>
          <w:i/>
          <w:color w:val="000000" w:themeColor="text1"/>
          <w:lang w:eastAsia="zh-CN"/>
        </w:rPr>
        <w:t>Base Station RF Bandwidth</w:t>
      </w:r>
      <w:r w:rsidRPr="0070394C">
        <w:rPr>
          <w:color w:val="000000" w:themeColor="text1"/>
          <w:lang w:eastAsia="zh-CN"/>
        </w:rPr>
        <w:t xml:space="preserve"> of one of the operating band </w:t>
      </w:r>
      <w:r w:rsidRPr="0070394C">
        <w:rPr>
          <w:color w:val="000000" w:themeColor="text1"/>
        </w:rPr>
        <w:t xml:space="preserve">shall be reduced so that the declared </w:t>
      </w:r>
      <w:r w:rsidRPr="0070394C">
        <w:rPr>
          <w:i/>
          <w:color w:val="000000" w:themeColor="text1"/>
          <w:lang w:eastAsia="zh-CN"/>
        </w:rPr>
        <w:t>Total RF Bandwidth</w:t>
      </w:r>
      <w:r w:rsidRPr="0070394C">
        <w:rPr>
          <w:color w:val="000000" w:themeColor="text1"/>
          <w:lang w:eastAsia="zh-CN"/>
        </w:rPr>
        <w:t xml:space="preserve"> of the </w:t>
      </w:r>
      <w:r w:rsidRPr="0070394C">
        <w:rPr>
          <w:i/>
          <w:color w:val="000000" w:themeColor="text1"/>
          <w:lang w:eastAsia="zh-CN"/>
        </w:rPr>
        <w:t>TAB connector</w:t>
      </w:r>
      <w:r w:rsidRPr="0070394C">
        <w:rPr>
          <w:color w:val="000000" w:themeColor="text1"/>
          <w:lang w:eastAsia="zh-CN"/>
        </w:rPr>
        <w:t xml:space="preserve"> is not exceeded and vice versa.</w:t>
      </w:r>
    </w:p>
    <w:p w14:paraId="03844358" w14:textId="77777777" w:rsidR="005432EB" w:rsidRPr="0070394C" w:rsidRDefault="005432EB" w:rsidP="005432EB">
      <w:pPr>
        <w:pStyle w:val="TH"/>
        <w:rPr>
          <w:color w:val="000000" w:themeColor="text1"/>
          <w:lang w:eastAsia="zh-CN"/>
        </w:rPr>
      </w:pPr>
      <w:r w:rsidRPr="0070394C">
        <w:rPr>
          <w:color w:val="000000" w:themeColor="text1"/>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70394C" w:rsidRPr="0070394C" w14:paraId="7282BCE7" w14:textId="77777777" w:rsidTr="00DF7C0F">
        <w:trPr>
          <w:jc w:val="center"/>
        </w:trPr>
        <w:tc>
          <w:tcPr>
            <w:tcW w:w="567" w:type="dxa"/>
            <w:shd w:val="clear" w:color="auto" w:fill="auto"/>
            <w:vAlign w:val="center"/>
          </w:tcPr>
          <w:p w14:paraId="041828C4" w14:textId="4FB20098"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B</w:t>
            </w:r>
            <w:r w:rsidRPr="0070394C">
              <w:rPr>
                <w:rFonts w:cs="Arial" w:hint="eastAsia"/>
                <w:color w:val="000000" w:themeColor="text1"/>
                <w:lang w:eastAsia="zh-CN"/>
              </w:rPr>
              <w:t>C</w:t>
            </w:r>
          </w:p>
        </w:tc>
        <w:tc>
          <w:tcPr>
            <w:tcW w:w="907" w:type="dxa"/>
            <w:shd w:val="clear" w:color="auto" w:fill="auto"/>
            <w:vAlign w:val="center"/>
          </w:tcPr>
          <w:p w14:paraId="2DE0979C" w14:textId="63F0818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CSA1</w:t>
            </w:r>
          </w:p>
        </w:tc>
        <w:tc>
          <w:tcPr>
            <w:tcW w:w="807" w:type="dxa"/>
            <w:shd w:val="clear" w:color="auto" w:fill="auto"/>
            <w:vAlign w:val="center"/>
          </w:tcPr>
          <w:p w14:paraId="1C24FC30" w14:textId="1CA68E56"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CSA2</w:t>
            </w:r>
          </w:p>
        </w:tc>
        <w:tc>
          <w:tcPr>
            <w:tcW w:w="907" w:type="dxa"/>
            <w:shd w:val="clear" w:color="auto" w:fill="auto"/>
            <w:vAlign w:val="center"/>
          </w:tcPr>
          <w:p w14:paraId="51EB7FF9" w14:textId="3CAF2EBE"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w:t>
            </w:r>
          </w:p>
        </w:tc>
        <w:tc>
          <w:tcPr>
            <w:tcW w:w="840" w:type="dxa"/>
          </w:tcPr>
          <w:p w14:paraId="529958AF" w14:textId="27A0FD07"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CSA3A</w:t>
            </w:r>
          </w:p>
        </w:tc>
        <w:tc>
          <w:tcPr>
            <w:tcW w:w="840" w:type="dxa"/>
          </w:tcPr>
          <w:p w14:paraId="1ADDE477" w14:textId="48668C4D" w:rsidR="0009635B" w:rsidRPr="0070394C" w:rsidRDefault="0009635B" w:rsidP="0009635B">
            <w:pPr>
              <w:pStyle w:val="TAH"/>
              <w:rPr>
                <w:rFonts w:cs="Arial"/>
                <w:color w:val="000000" w:themeColor="text1"/>
                <w:lang w:eastAsia="zh-CN"/>
              </w:rPr>
            </w:pPr>
            <w:r w:rsidRPr="0070394C">
              <w:rPr>
                <w:rFonts w:cs="Arial"/>
                <w:color w:val="000000" w:themeColor="text1"/>
                <w:lang w:val="en-US" w:eastAsia="zh-CN"/>
              </w:rPr>
              <w:t>CSA3B</w:t>
            </w:r>
          </w:p>
        </w:tc>
        <w:tc>
          <w:tcPr>
            <w:tcW w:w="840" w:type="dxa"/>
          </w:tcPr>
          <w:p w14:paraId="5FEC1A9F" w14:textId="6617AC63"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CSA4</w:t>
            </w:r>
          </w:p>
        </w:tc>
        <w:tc>
          <w:tcPr>
            <w:tcW w:w="907" w:type="dxa"/>
          </w:tcPr>
          <w:p w14:paraId="7FC638EC" w14:textId="353D50AB" w:rsidR="0009635B" w:rsidRPr="0070394C" w:rsidRDefault="0009635B" w:rsidP="0009635B">
            <w:pPr>
              <w:pStyle w:val="TAH"/>
              <w:rPr>
                <w:rFonts w:cs="Arial"/>
                <w:color w:val="000000" w:themeColor="text1"/>
                <w:lang w:eastAsia="zh-CN"/>
              </w:rPr>
            </w:pPr>
            <w:r w:rsidRPr="0070394C">
              <w:rPr>
                <w:rFonts w:cs="Arial"/>
                <w:color w:val="000000" w:themeColor="text1"/>
                <w:lang w:eastAsia="zh-CN"/>
              </w:rPr>
              <w:t>CSA5</w:t>
            </w:r>
          </w:p>
        </w:tc>
      </w:tr>
      <w:tr w:rsidR="0070394C" w:rsidRPr="0070394C" w14:paraId="6105EBB6" w14:textId="77777777" w:rsidTr="00DF7C0F">
        <w:trPr>
          <w:jc w:val="center"/>
        </w:trPr>
        <w:tc>
          <w:tcPr>
            <w:tcW w:w="567" w:type="dxa"/>
            <w:shd w:val="clear" w:color="auto" w:fill="auto"/>
            <w:vAlign w:val="center"/>
          </w:tcPr>
          <w:p w14:paraId="1C95DDD6"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BC1</w:t>
            </w:r>
          </w:p>
        </w:tc>
        <w:tc>
          <w:tcPr>
            <w:tcW w:w="907" w:type="dxa"/>
            <w:shd w:val="clear" w:color="auto" w:fill="auto"/>
            <w:vAlign w:val="center"/>
          </w:tcPr>
          <w:p w14:paraId="3C6C0E38"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ANTC1a</w:t>
            </w:r>
          </w:p>
        </w:tc>
        <w:tc>
          <w:tcPr>
            <w:tcW w:w="807" w:type="dxa"/>
            <w:shd w:val="clear" w:color="auto" w:fill="auto"/>
            <w:vAlign w:val="center"/>
          </w:tcPr>
          <w:p w14:paraId="186A4C05"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40F30ED8" w14:textId="0FD975BC"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w:t>
            </w:r>
            <w:r w:rsidRPr="0070394C">
              <w:rPr>
                <w:rFonts w:cs="Arial" w:hint="eastAsia"/>
                <w:color w:val="000000" w:themeColor="text1"/>
                <w:lang w:eastAsia="zh-CN"/>
              </w:rPr>
              <w:t>NTC</w:t>
            </w:r>
            <w:r w:rsidRPr="0070394C">
              <w:rPr>
                <w:rFonts w:cs="Arial"/>
                <w:color w:val="000000" w:themeColor="text1"/>
                <w:lang w:eastAsia="zh-CN"/>
              </w:rPr>
              <w:t>3</w:t>
            </w:r>
          </w:p>
        </w:tc>
        <w:tc>
          <w:tcPr>
            <w:tcW w:w="840" w:type="dxa"/>
          </w:tcPr>
          <w:p w14:paraId="478D42B2" w14:textId="77777777" w:rsidR="005E685B" w:rsidRPr="0070394C" w:rsidRDefault="005E685B" w:rsidP="005E685B">
            <w:pPr>
              <w:pStyle w:val="TAL"/>
              <w:rPr>
                <w:color w:val="000000" w:themeColor="text1"/>
              </w:rPr>
            </w:pPr>
            <w:r w:rsidRPr="0070394C">
              <w:rPr>
                <w:color w:val="000000" w:themeColor="text1"/>
              </w:rPr>
              <w:t>ANTC6</w:t>
            </w:r>
          </w:p>
        </w:tc>
        <w:tc>
          <w:tcPr>
            <w:tcW w:w="840" w:type="dxa"/>
          </w:tcPr>
          <w:p w14:paraId="0587E013" w14:textId="590D1366" w:rsidR="005E685B" w:rsidRPr="0070394C" w:rsidRDefault="005E685B" w:rsidP="005E685B">
            <w:pPr>
              <w:pStyle w:val="TAL"/>
              <w:rPr>
                <w:color w:val="000000" w:themeColor="text1"/>
              </w:rPr>
            </w:pPr>
            <w:r w:rsidRPr="0070394C">
              <w:rPr>
                <w:color w:val="000000" w:themeColor="text1"/>
              </w:rPr>
              <w:t>ANTC8</w:t>
            </w:r>
          </w:p>
        </w:tc>
        <w:tc>
          <w:tcPr>
            <w:tcW w:w="840" w:type="dxa"/>
          </w:tcPr>
          <w:p w14:paraId="1144726B" w14:textId="6D2E40EB" w:rsidR="005E685B" w:rsidRPr="0070394C" w:rsidRDefault="005E685B" w:rsidP="005E685B">
            <w:pPr>
              <w:pStyle w:val="TAL"/>
              <w:rPr>
                <w:rFonts w:cs="Arial"/>
                <w:color w:val="000000" w:themeColor="text1"/>
                <w:lang w:eastAsia="zh-CN"/>
              </w:rPr>
            </w:pPr>
            <w:r w:rsidRPr="0070394C">
              <w:rPr>
                <w:color w:val="000000" w:themeColor="text1"/>
              </w:rPr>
              <w:t>ANTC1</w:t>
            </w:r>
          </w:p>
        </w:tc>
        <w:tc>
          <w:tcPr>
            <w:tcW w:w="907" w:type="dxa"/>
          </w:tcPr>
          <w:p w14:paraId="09E63EDA"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r w:rsidR="0070394C" w:rsidRPr="0070394C" w14:paraId="319915BE" w14:textId="77777777" w:rsidTr="00DF7C0F">
        <w:trPr>
          <w:jc w:val="center"/>
        </w:trPr>
        <w:tc>
          <w:tcPr>
            <w:tcW w:w="567" w:type="dxa"/>
            <w:shd w:val="clear" w:color="auto" w:fill="auto"/>
            <w:vAlign w:val="center"/>
          </w:tcPr>
          <w:p w14:paraId="3B30A000"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BC2</w:t>
            </w:r>
          </w:p>
        </w:tc>
        <w:tc>
          <w:tcPr>
            <w:tcW w:w="907" w:type="dxa"/>
            <w:shd w:val="clear" w:color="auto" w:fill="auto"/>
            <w:vAlign w:val="center"/>
          </w:tcPr>
          <w:p w14:paraId="5376F5A4"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ANTC1a</w:t>
            </w:r>
          </w:p>
        </w:tc>
        <w:tc>
          <w:tcPr>
            <w:tcW w:w="807" w:type="dxa"/>
            <w:shd w:val="clear" w:color="auto" w:fill="auto"/>
            <w:vAlign w:val="center"/>
          </w:tcPr>
          <w:p w14:paraId="15BA8606"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2FB447CE" w14:textId="24865D2E"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w:t>
            </w:r>
            <w:r w:rsidRPr="0070394C">
              <w:rPr>
                <w:rFonts w:cs="Arial" w:hint="eastAsia"/>
                <w:color w:val="000000" w:themeColor="text1"/>
                <w:lang w:eastAsia="zh-CN"/>
              </w:rPr>
              <w:t>NTC3</w:t>
            </w:r>
          </w:p>
        </w:tc>
        <w:tc>
          <w:tcPr>
            <w:tcW w:w="840" w:type="dxa"/>
          </w:tcPr>
          <w:p w14:paraId="32338972" w14:textId="77777777" w:rsidR="005E685B" w:rsidRPr="0070394C" w:rsidRDefault="005E685B" w:rsidP="005E685B">
            <w:pPr>
              <w:pStyle w:val="TAL"/>
              <w:rPr>
                <w:color w:val="000000" w:themeColor="text1"/>
              </w:rPr>
            </w:pPr>
            <w:r w:rsidRPr="0070394C">
              <w:rPr>
                <w:color w:val="000000" w:themeColor="text1"/>
              </w:rPr>
              <w:t>ANTC6</w:t>
            </w:r>
          </w:p>
        </w:tc>
        <w:tc>
          <w:tcPr>
            <w:tcW w:w="840" w:type="dxa"/>
          </w:tcPr>
          <w:p w14:paraId="0450912B" w14:textId="65AE2743" w:rsidR="005E685B" w:rsidRPr="0070394C" w:rsidRDefault="005E685B" w:rsidP="005E685B">
            <w:pPr>
              <w:pStyle w:val="TAL"/>
              <w:rPr>
                <w:color w:val="000000" w:themeColor="text1"/>
              </w:rPr>
            </w:pPr>
            <w:r w:rsidRPr="0070394C">
              <w:rPr>
                <w:color w:val="000000" w:themeColor="text1"/>
              </w:rPr>
              <w:t>ANTC8</w:t>
            </w:r>
          </w:p>
        </w:tc>
        <w:tc>
          <w:tcPr>
            <w:tcW w:w="840" w:type="dxa"/>
          </w:tcPr>
          <w:p w14:paraId="7E2CAB8F" w14:textId="42DF8E75" w:rsidR="005E685B" w:rsidRPr="0070394C" w:rsidRDefault="005E685B" w:rsidP="005E685B">
            <w:pPr>
              <w:pStyle w:val="TAL"/>
              <w:rPr>
                <w:rFonts w:cs="Arial"/>
                <w:color w:val="000000" w:themeColor="text1"/>
                <w:lang w:eastAsia="zh-CN"/>
              </w:rPr>
            </w:pPr>
            <w:r w:rsidRPr="0070394C">
              <w:rPr>
                <w:color w:val="000000" w:themeColor="text1"/>
              </w:rPr>
              <w:t>ANTC1</w:t>
            </w:r>
          </w:p>
        </w:tc>
        <w:tc>
          <w:tcPr>
            <w:tcW w:w="907" w:type="dxa"/>
          </w:tcPr>
          <w:p w14:paraId="12BE824A"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r w:rsidR="005E685B" w:rsidRPr="0070394C" w14:paraId="77206360" w14:textId="77777777" w:rsidTr="00DF7C0F">
        <w:trPr>
          <w:jc w:val="center"/>
        </w:trPr>
        <w:tc>
          <w:tcPr>
            <w:tcW w:w="567" w:type="dxa"/>
            <w:shd w:val="clear" w:color="auto" w:fill="auto"/>
            <w:vAlign w:val="center"/>
          </w:tcPr>
          <w:p w14:paraId="58E3F117"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BC3</w:t>
            </w:r>
          </w:p>
        </w:tc>
        <w:tc>
          <w:tcPr>
            <w:tcW w:w="907" w:type="dxa"/>
            <w:shd w:val="clear" w:color="auto" w:fill="auto"/>
            <w:vAlign w:val="center"/>
          </w:tcPr>
          <w:p w14:paraId="3BA4DBBE"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 xml:space="preserve">ATC1b </w:t>
            </w:r>
          </w:p>
        </w:tc>
        <w:tc>
          <w:tcPr>
            <w:tcW w:w="807" w:type="dxa"/>
            <w:shd w:val="clear" w:color="auto" w:fill="auto"/>
            <w:vAlign w:val="center"/>
          </w:tcPr>
          <w:p w14:paraId="3E8EE070"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ANTC2</w:t>
            </w:r>
          </w:p>
        </w:tc>
        <w:tc>
          <w:tcPr>
            <w:tcW w:w="907" w:type="dxa"/>
            <w:shd w:val="clear" w:color="auto" w:fill="auto"/>
            <w:vAlign w:val="center"/>
          </w:tcPr>
          <w:p w14:paraId="0A450F6B" w14:textId="51B163CF"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ANTC3</w:t>
            </w:r>
          </w:p>
        </w:tc>
        <w:tc>
          <w:tcPr>
            <w:tcW w:w="840" w:type="dxa"/>
          </w:tcPr>
          <w:p w14:paraId="166D3079" w14:textId="77777777"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ANTC6</w:t>
            </w:r>
          </w:p>
        </w:tc>
        <w:tc>
          <w:tcPr>
            <w:tcW w:w="840" w:type="dxa"/>
          </w:tcPr>
          <w:p w14:paraId="54A40855" w14:textId="6525352A" w:rsidR="005E685B" w:rsidRPr="0070394C" w:rsidRDefault="005E685B" w:rsidP="005E685B">
            <w:pPr>
              <w:pStyle w:val="TAL"/>
              <w:rPr>
                <w:rFonts w:cs="Arial"/>
                <w:color w:val="000000" w:themeColor="text1"/>
                <w:lang w:eastAsia="zh-CN"/>
              </w:rPr>
            </w:pPr>
            <w:r w:rsidRPr="0070394C">
              <w:rPr>
                <w:rFonts w:cs="Arial"/>
                <w:color w:val="000000" w:themeColor="text1"/>
                <w:lang w:val="en-US" w:eastAsia="zh-CN"/>
              </w:rPr>
              <w:t>N/A</w:t>
            </w:r>
          </w:p>
        </w:tc>
        <w:tc>
          <w:tcPr>
            <w:tcW w:w="840" w:type="dxa"/>
          </w:tcPr>
          <w:p w14:paraId="75E95910" w14:textId="79989C48" w:rsidR="005E685B" w:rsidRPr="0070394C" w:rsidRDefault="005E685B" w:rsidP="005E685B">
            <w:pPr>
              <w:pStyle w:val="TAL"/>
              <w:rPr>
                <w:rFonts w:cs="Arial"/>
                <w:color w:val="000000" w:themeColor="text1"/>
                <w:lang w:eastAsia="zh-CN"/>
              </w:rPr>
            </w:pPr>
            <w:r w:rsidRPr="0070394C">
              <w:rPr>
                <w:rFonts w:cs="Arial"/>
                <w:color w:val="000000" w:themeColor="text1"/>
                <w:lang w:eastAsia="zh-CN"/>
              </w:rPr>
              <w:t>N/A</w:t>
            </w:r>
          </w:p>
        </w:tc>
        <w:tc>
          <w:tcPr>
            <w:tcW w:w="907" w:type="dxa"/>
          </w:tcPr>
          <w:p w14:paraId="140AA31E" w14:textId="77777777" w:rsidR="005E685B" w:rsidRPr="0070394C" w:rsidRDefault="005E685B" w:rsidP="005E685B">
            <w:pPr>
              <w:pStyle w:val="TAL"/>
              <w:rPr>
                <w:rFonts w:cs="Arial"/>
                <w:color w:val="000000" w:themeColor="text1"/>
                <w:lang w:eastAsia="zh-CN"/>
              </w:rPr>
            </w:pPr>
            <w:r w:rsidRPr="0070394C">
              <w:rPr>
                <w:color w:val="000000" w:themeColor="text1"/>
              </w:rPr>
              <w:t>ANTC2</w:t>
            </w:r>
          </w:p>
        </w:tc>
      </w:tr>
    </w:tbl>
    <w:p w14:paraId="309163E5" w14:textId="77777777" w:rsidR="005432EB" w:rsidRPr="0070394C" w:rsidRDefault="005432EB" w:rsidP="005432EB">
      <w:pPr>
        <w:rPr>
          <w:color w:val="000000" w:themeColor="text1"/>
          <w:lang w:eastAsia="zh-CN"/>
        </w:rPr>
      </w:pPr>
    </w:p>
    <w:p w14:paraId="54B21225" w14:textId="77777777" w:rsidR="005432EB" w:rsidRPr="0070394C" w:rsidRDefault="005432EB" w:rsidP="005432EB">
      <w:pPr>
        <w:pStyle w:val="H6"/>
        <w:rPr>
          <w:color w:val="000000" w:themeColor="text1"/>
          <w:lang w:eastAsia="zh-CN"/>
        </w:rPr>
      </w:pPr>
      <w:r w:rsidRPr="0070394C">
        <w:rPr>
          <w:color w:val="000000" w:themeColor="text1"/>
          <w:lang w:eastAsia="zh-CN"/>
        </w:rPr>
        <w:t>4</w:t>
      </w:r>
      <w:r w:rsidRPr="0070394C">
        <w:rPr>
          <w:color w:val="000000" w:themeColor="text1"/>
        </w:rPr>
        <w:t>.</w:t>
      </w:r>
      <w:r w:rsidRPr="0070394C">
        <w:rPr>
          <w:color w:val="000000" w:themeColor="text1"/>
          <w:lang w:eastAsia="zh-CN"/>
        </w:rPr>
        <w:t>11.2.8</w:t>
      </w:r>
      <w:r w:rsidRPr="0070394C">
        <w:rPr>
          <w:color w:val="000000" w:themeColor="text1"/>
        </w:rPr>
        <w:t>.2.3</w:t>
      </w:r>
      <w:r w:rsidRPr="0070394C">
        <w:rPr>
          <w:color w:val="000000" w:themeColor="text1"/>
        </w:rPr>
        <w:tab/>
        <w:t>ATC5b power allocation</w:t>
      </w:r>
    </w:p>
    <w:p w14:paraId="4E6EF9FF" w14:textId="77777777" w:rsidR="005432EB" w:rsidRPr="0070394C" w:rsidRDefault="005432EB" w:rsidP="005432EB">
      <w:pPr>
        <w:rPr>
          <w:color w:val="000000" w:themeColor="text1"/>
          <w:lang w:eastAsia="zh-CN"/>
        </w:rPr>
      </w:pPr>
      <w:r w:rsidRPr="0070394C">
        <w:rPr>
          <w:color w:val="000000" w:themeColor="text1"/>
          <w:lang w:eastAsia="zh-CN"/>
        </w:rPr>
        <w:t>Unless otherwise stated, s</w:t>
      </w:r>
      <w:r w:rsidRPr="0070394C">
        <w:rPr>
          <w:color w:val="000000" w:themeColor="text1"/>
          <w:lang w:eastAsia="ko-KR"/>
        </w:rPr>
        <w:t>et the power of each carrier (</w:t>
      </w:r>
      <w:r w:rsidRPr="0070394C">
        <w:rPr>
          <w:color w:val="000000" w:themeColor="text1"/>
        </w:rPr>
        <w:t>P</w:t>
      </w:r>
      <w:r w:rsidRPr="0070394C">
        <w:rPr>
          <w:color w:val="000000" w:themeColor="text1"/>
          <w:vertAlign w:val="subscript"/>
        </w:rPr>
        <w:t>Rated,c,TABC</w:t>
      </w:r>
      <w:r w:rsidRPr="0070394C">
        <w:rPr>
          <w:color w:val="000000" w:themeColor="text1"/>
          <w:lang w:eastAsia="zh-CN"/>
        </w:rPr>
        <w:t xml:space="preserve">) in all supported operating bands </w:t>
      </w:r>
      <w:r w:rsidRPr="0070394C">
        <w:rPr>
          <w:color w:val="000000" w:themeColor="text1"/>
          <w:lang w:eastAsia="ko-KR"/>
        </w:rPr>
        <w:t xml:space="preserve">to the same power so that the sum of the carrier powers equals the rated </w:t>
      </w:r>
      <w:r w:rsidRPr="0070394C">
        <w:rPr>
          <w:color w:val="000000" w:themeColor="text1"/>
          <w:lang w:eastAsia="zh-CN"/>
        </w:rPr>
        <w:t xml:space="preserve">total </w:t>
      </w:r>
      <w:r w:rsidRPr="0070394C">
        <w:rPr>
          <w:color w:val="000000" w:themeColor="text1"/>
          <w:lang w:eastAsia="ko-KR"/>
        </w:rPr>
        <w:t>output power (</w:t>
      </w:r>
      <w:r w:rsidRPr="0070394C">
        <w:rPr>
          <w:color w:val="000000" w:themeColor="text1"/>
        </w:rPr>
        <w:t>P</w:t>
      </w:r>
      <w:r w:rsidRPr="0070394C">
        <w:rPr>
          <w:color w:val="000000" w:themeColor="text1"/>
          <w:vertAlign w:val="subscript"/>
        </w:rPr>
        <w:t>Rated,MB,TABC</w:t>
      </w:r>
      <w:r w:rsidRPr="0070394C">
        <w:rPr>
          <w:color w:val="000000" w:themeColor="text1"/>
          <w:lang w:eastAsia="ko-KR"/>
        </w:rPr>
        <w:t>) according to the manufacturer's declaration.</w:t>
      </w:r>
    </w:p>
    <w:p w14:paraId="12797C56" w14:textId="77777777" w:rsidR="005432EB" w:rsidRPr="0070394C" w:rsidRDefault="005432EB" w:rsidP="005432EB">
      <w:pPr>
        <w:rPr>
          <w:color w:val="000000" w:themeColor="text1"/>
          <w:lang w:eastAsia="zh-CN"/>
        </w:rPr>
      </w:pPr>
      <w:r w:rsidRPr="0070394C">
        <w:rPr>
          <w:color w:val="000000" w:themeColor="text1"/>
          <w:lang w:eastAsia="zh-CN"/>
        </w:rPr>
        <w:t>If the allocated power</w:t>
      </w:r>
      <w:r w:rsidRPr="0070394C">
        <w:rPr>
          <w:color w:val="000000" w:themeColor="text1"/>
        </w:rPr>
        <w:t xml:space="preserve"> of </w:t>
      </w:r>
      <w:r w:rsidRPr="0070394C">
        <w:rPr>
          <w:color w:val="000000" w:themeColor="text1"/>
          <w:lang w:eastAsia="zh-CN"/>
        </w:rPr>
        <w:t>a</w:t>
      </w:r>
      <w:r w:rsidRPr="0070394C">
        <w:rPr>
          <w:color w:val="000000" w:themeColor="text1"/>
        </w:rPr>
        <w:t xml:space="preserve"> supported operating band</w:t>
      </w:r>
      <w:r w:rsidRPr="0070394C">
        <w:rPr>
          <w:color w:val="000000" w:themeColor="text1"/>
          <w:lang w:eastAsia="zh-CN"/>
        </w:rPr>
        <w:t>(</w:t>
      </w:r>
      <w:r w:rsidRPr="0070394C">
        <w:rPr>
          <w:color w:val="000000" w:themeColor="text1"/>
        </w:rPr>
        <w:t>s</w:t>
      </w:r>
      <w:r w:rsidRPr="0070394C">
        <w:rPr>
          <w:color w:val="000000" w:themeColor="text1"/>
          <w:lang w:eastAsia="zh-CN"/>
        </w:rPr>
        <w:t xml:space="preserve">) exceeds the declared rated </w:t>
      </w:r>
      <w:r w:rsidRPr="0070394C">
        <w:rPr>
          <w:color w:val="000000" w:themeColor="text1"/>
        </w:rPr>
        <w:t>total output power</w:t>
      </w:r>
      <w:r w:rsidRPr="0070394C">
        <w:rPr>
          <w:color w:val="000000" w:themeColor="text1"/>
          <w:lang w:eastAsia="zh-CN"/>
        </w:rPr>
        <w:t xml:space="preserve"> of the </w:t>
      </w:r>
      <w:r w:rsidRPr="0070394C">
        <w:rPr>
          <w:color w:val="000000" w:themeColor="text1"/>
        </w:rPr>
        <w:t>operating band</w:t>
      </w:r>
      <w:r w:rsidRPr="0070394C">
        <w:rPr>
          <w:color w:val="000000" w:themeColor="text1"/>
          <w:lang w:eastAsia="zh-CN"/>
        </w:rPr>
        <w:t>(</w:t>
      </w:r>
      <w:r w:rsidRPr="0070394C">
        <w:rPr>
          <w:color w:val="000000" w:themeColor="text1"/>
        </w:rPr>
        <w:t>s</w:t>
      </w:r>
      <w:r w:rsidRPr="0070394C">
        <w:rPr>
          <w:color w:val="000000" w:themeColor="text1"/>
          <w:lang w:eastAsia="zh-CN"/>
        </w:rPr>
        <w:t>)</w:t>
      </w:r>
      <w:r w:rsidRPr="0070394C">
        <w:rPr>
          <w:color w:val="000000" w:themeColor="text1"/>
        </w:rPr>
        <w:t xml:space="preserve"> </w:t>
      </w:r>
      <w:r w:rsidRPr="0070394C">
        <w:rPr>
          <w:color w:val="000000" w:themeColor="text1"/>
          <w:lang w:eastAsia="ko-KR"/>
        </w:rPr>
        <w:t>(</w:t>
      </w:r>
      <w:r w:rsidRPr="0070394C">
        <w:rPr>
          <w:color w:val="000000" w:themeColor="text1"/>
        </w:rPr>
        <w:t>P</w:t>
      </w:r>
      <w:r w:rsidRPr="0070394C">
        <w:rPr>
          <w:color w:val="000000" w:themeColor="text1"/>
          <w:vertAlign w:val="subscript"/>
        </w:rPr>
        <w:t>Rated,t,TABC</w:t>
      </w:r>
      <w:r w:rsidRPr="0070394C">
        <w:rPr>
          <w:color w:val="000000" w:themeColor="text1"/>
          <w:lang w:eastAsia="zh-CN"/>
        </w:rPr>
        <w:t xml:space="preserve">) </w:t>
      </w:r>
      <w:r w:rsidRPr="0070394C">
        <w:rPr>
          <w:color w:val="000000" w:themeColor="text1"/>
        </w:rPr>
        <w:t>in multi-band operation</w:t>
      </w:r>
      <w:r w:rsidRPr="0070394C">
        <w:rPr>
          <w:color w:val="000000" w:themeColor="text1"/>
          <w:lang w:eastAsia="zh-CN"/>
        </w:rPr>
        <w:t xml:space="preserve">, the exceeded part shall, if possible, be reallocated into the other band(s). If the power allocated for a carrier exceeds the rated carrier output power declared for that carrier </w:t>
      </w:r>
      <w:r w:rsidRPr="0070394C">
        <w:rPr>
          <w:color w:val="000000" w:themeColor="text1"/>
          <w:lang w:eastAsia="ko-KR"/>
        </w:rPr>
        <w:t>(</w:t>
      </w:r>
      <w:r w:rsidRPr="0070394C">
        <w:rPr>
          <w:color w:val="000000" w:themeColor="text1"/>
        </w:rPr>
        <w:t>P</w:t>
      </w:r>
      <w:r w:rsidRPr="0070394C">
        <w:rPr>
          <w:color w:val="000000" w:themeColor="text1"/>
          <w:vertAlign w:val="subscript"/>
        </w:rPr>
        <w:t>Rated,c,TABC</w:t>
      </w:r>
      <w:r w:rsidRPr="0070394C">
        <w:rPr>
          <w:color w:val="000000" w:themeColor="text1"/>
          <w:lang w:eastAsia="zh-CN"/>
        </w:rPr>
        <w:t>), the exceeded power shall, if possible, be reallocated into the other carriers.</w:t>
      </w:r>
    </w:p>
    <w:p w14:paraId="59A3BAC5" w14:textId="62118F25" w:rsidR="005432EB" w:rsidRPr="0070394C" w:rsidRDefault="005432EB" w:rsidP="005432EB">
      <w:pPr>
        <w:pStyle w:val="Heading4"/>
        <w:rPr>
          <w:color w:val="000000" w:themeColor="text1"/>
        </w:rPr>
      </w:pPr>
      <w:bookmarkStart w:id="1699" w:name="_Toc21095098"/>
      <w:bookmarkStart w:id="1700" w:name="_Toc29766631"/>
      <w:bookmarkStart w:id="1701" w:name="_Toc36040778"/>
      <w:bookmarkStart w:id="1702" w:name="_Toc37228188"/>
      <w:bookmarkStart w:id="1703" w:name="_Toc37228692"/>
      <w:bookmarkStart w:id="1704" w:name="_Toc37229196"/>
      <w:bookmarkStart w:id="1705" w:name="_Toc45906753"/>
      <w:bookmarkStart w:id="1706" w:name="_Toc61116240"/>
      <w:bookmarkStart w:id="1707" w:name="_Toc67054889"/>
      <w:bookmarkStart w:id="1708" w:name="_Toc74763090"/>
      <w:bookmarkStart w:id="1709" w:name="_Toc76505386"/>
      <w:bookmarkStart w:id="1710" w:name="_Toc83109847"/>
      <w:bookmarkStart w:id="1711" w:name="_Toc89875572"/>
      <w:bookmarkStart w:id="1712" w:name="_Toc98707284"/>
      <w:bookmarkStart w:id="1713" w:name="_Toc105697922"/>
      <w:bookmarkStart w:id="1714" w:name="_Toc123141581"/>
      <w:bookmarkStart w:id="1715" w:name="_Toc124165666"/>
      <w:bookmarkStart w:id="1716" w:name="_Toc130919224"/>
      <w:bookmarkStart w:id="1717" w:name="_Toc137305938"/>
      <w:bookmarkStart w:id="1718" w:name="_Toc138890140"/>
      <w:bookmarkStart w:id="1719" w:name="_Toc145093983"/>
      <w:bookmarkStart w:id="1720" w:name="_Toc155240816"/>
      <w:bookmarkStart w:id="1721" w:name="_Toc155241327"/>
      <w:bookmarkStart w:id="1722" w:name="_Toc161847413"/>
      <w:bookmarkStart w:id="1723" w:name="_Toc219541517"/>
      <w:r w:rsidRPr="0070394C">
        <w:rPr>
          <w:color w:val="000000" w:themeColor="text1"/>
        </w:rPr>
        <w:t>4.11.2.9</w:t>
      </w:r>
      <w:r w:rsidRPr="0070394C">
        <w:rPr>
          <w:color w:val="000000" w:themeColor="text1"/>
        </w:rPr>
        <w:tab/>
        <w:t>ATC6: E-UTRA and NR multi</w:t>
      </w:r>
      <w:r w:rsidR="009A3D55" w:rsidRPr="0070394C">
        <w:rPr>
          <w:color w:val="000000" w:themeColor="text1"/>
        </w:rPr>
        <w:t>-</w:t>
      </w:r>
      <w:r w:rsidRPr="0070394C">
        <w:rPr>
          <w:color w:val="000000" w:themeColor="text1"/>
        </w:rPr>
        <w:t>RAT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940F500" w14:textId="77777777" w:rsidR="005432EB" w:rsidRPr="0070394C" w:rsidRDefault="005432EB" w:rsidP="005432EB">
      <w:pPr>
        <w:pStyle w:val="Heading5"/>
        <w:rPr>
          <w:color w:val="000000" w:themeColor="text1"/>
        </w:rPr>
      </w:pPr>
      <w:bookmarkStart w:id="1724" w:name="_Toc21095099"/>
      <w:bookmarkStart w:id="1725" w:name="_Toc29766632"/>
      <w:bookmarkStart w:id="1726" w:name="_Toc36040779"/>
      <w:bookmarkStart w:id="1727" w:name="_Toc37228189"/>
      <w:bookmarkStart w:id="1728" w:name="_Toc37228693"/>
      <w:bookmarkStart w:id="1729" w:name="_Toc37229197"/>
      <w:bookmarkStart w:id="1730" w:name="_Toc45906754"/>
      <w:bookmarkStart w:id="1731" w:name="_Toc61116241"/>
      <w:bookmarkStart w:id="1732" w:name="_Toc67054890"/>
      <w:bookmarkStart w:id="1733" w:name="_Toc74763091"/>
      <w:bookmarkStart w:id="1734" w:name="_Toc76505387"/>
      <w:bookmarkStart w:id="1735" w:name="_Toc83109848"/>
      <w:bookmarkStart w:id="1736" w:name="_Toc89875573"/>
      <w:bookmarkStart w:id="1737" w:name="_Toc98707285"/>
      <w:bookmarkStart w:id="1738" w:name="_Toc105697923"/>
      <w:bookmarkStart w:id="1739" w:name="_Toc123141582"/>
      <w:bookmarkStart w:id="1740" w:name="_Toc124165667"/>
      <w:bookmarkStart w:id="1741" w:name="_Toc130919225"/>
      <w:bookmarkStart w:id="1742" w:name="_Toc137305939"/>
      <w:bookmarkStart w:id="1743" w:name="_Toc138890141"/>
      <w:bookmarkStart w:id="1744" w:name="_Toc145093984"/>
      <w:bookmarkStart w:id="1745" w:name="_Toc155240817"/>
      <w:bookmarkStart w:id="1746" w:name="_Toc155241328"/>
      <w:bookmarkStart w:id="1747" w:name="_Toc161847414"/>
      <w:bookmarkStart w:id="1748" w:name="_Toc219541518"/>
      <w:r w:rsidRPr="0070394C">
        <w:rPr>
          <w:color w:val="000000" w:themeColor="text1"/>
        </w:rPr>
        <w:t>4.11.2.9.1</w:t>
      </w:r>
      <w:r w:rsidRPr="0070394C">
        <w:rPr>
          <w:color w:val="000000" w:themeColor="text1"/>
        </w:rPr>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C03EE3F" w14:textId="77777777" w:rsidR="005432EB" w:rsidRPr="0070394C" w:rsidRDefault="005432EB" w:rsidP="005432EB">
      <w:pPr>
        <w:rPr>
          <w:color w:val="000000" w:themeColor="text1"/>
        </w:rPr>
      </w:pPr>
      <w:r w:rsidRPr="0070394C">
        <w:rPr>
          <w:color w:val="000000" w:themeColor="text1"/>
        </w:rPr>
        <w:t>The purpose of ATC6 is to test E-UTRA and NR multi-RAT aspects.</w:t>
      </w:r>
    </w:p>
    <w:p w14:paraId="4DD7BA6E" w14:textId="77777777" w:rsidR="005432EB" w:rsidRPr="0070394C" w:rsidRDefault="005432EB" w:rsidP="005432EB">
      <w:pPr>
        <w:rPr>
          <w:color w:val="000000" w:themeColor="text1"/>
        </w:rPr>
      </w:pPr>
      <w:r w:rsidRPr="0070394C">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rated total output power and the reduced number of supported carriers at the rated total output power in Multi-RAT operations.</w:t>
      </w:r>
    </w:p>
    <w:p w14:paraId="7B2F7218"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reduced total output power at the total number of supported carriers in Multi-RAT operations and the total number of supported carriers.</w:t>
      </w:r>
    </w:p>
    <w:p w14:paraId="6BA5149B" w14:textId="77777777" w:rsidR="0030162A" w:rsidRPr="0070394C" w:rsidRDefault="0030162A" w:rsidP="0030162A">
      <w:pPr>
        <w:rPr>
          <w:color w:val="000000" w:themeColor="text1"/>
        </w:rPr>
      </w:pPr>
      <w:bookmarkStart w:id="1749" w:name="_Toc21095100"/>
      <w:bookmarkStart w:id="1750" w:name="_Toc29766633"/>
      <w:bookmarkStart w:id="1751" w:name="_Toc36040780"/>
      <w:bookmarkStart w:id="1752" w:name="_Toc37228190"/>
      <w:bookmarkStart w:id="1753" w:name="_Toc37228694"/>
      <w:bookmarkStart w:id="1754" w:name="_Toc37229198"/>
      <w:bookmarkStart w:id="1755" w:name="_Toc45906755"/>
      <w:bookmarkStart w:id="1756" w:name="_Toc61116242"/>
      <w:r w:rsidRPr="0070394C">
        <w:rPr>
          <w:color w:val="000000" w:themeColor="text1"/>
        </w:rPr>
        <w:t>Tests that use ATC6 shall be performed using both instances 1) and 2) of ATC6.</w:t>
      </w:r>
    </w:p>
    <w:p w14:paraId="371468EF"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0394C" w:rsidRDefault="005432EB" w:rsidP="005432EB">
      <w:pPr>
        <w:pStyle w:val="Heading5"/>
        <w:ind w:left="0" w:firstLine="0"/>
        <w:rPr>
          <w:color w:val="000000" w:themeColor="text1"/>
        </w:rPr>
      </w:pPr>
      <w:bookmarkStart w:id="1757" w:name="_Toc67054891"/>
      <w:bookmarkStart w:id="1758" w:name="_Toc74763092"/>
      <w:bookmarkStart w:id="1759" w:name="_Toc76505388"/>
      <w:bookmarkStart w:id="1760" w:name="_Toc83109849"/>
      <w:bookmarkStart w:id="1761" w:name="_Toc89875574"/>
      <w:bookmarkStart w:id="1762" w:name="_Toc98707286"/>
      <w:bookmarkStart w:id="1763" w:name="_Toc105697924"/>
      <w:bookmarkStart w:id="1764" w:name="_Toc123141583"/>
      <w:bookmarkStart w:id="1765" w:name="_Toc124165668"/>
      <w:bookmarkStart w:id="1766" w:name="_Toc130919226"/>
      <w:bookmarkStart w:id="1767" w:name="_Toc137305940"/>
      <w:bookmarkStart w:id="1768" w:name="_Toc138890142"/>
      <w:bookmarkStart w:id="1769" w:name="_Toc145093985"/>
      <w:bookmarkStart w:id="1770" w:name="_Toc155240818"/>
      <w:bookmarkStart w:id="1771" w:name="_Toc155241329"/>
      <w:bookmarkStart w:id="1772" w:name="_Toc161847415"/>
      <w:bookmarkStart w:id="1773" w:name="_Toc219541519"/>
      <w:r w:rsidRPr="0070394C">
        <w:rPr>
          <w:color w:val="000000" w:themeColor="text1"/>
        </w:rPr>
        <w:t>4.11.2.9.2</w:t>
      </w:r>
      <w:r w:rsidRPr="0070394C">
        <w:rPr>
          <w:color w:val="000000" w:themeColor="text1"/>
        </w:rPr>
        <w:tab/>
        <w:t>ATC6 generation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E5CD9EC" w14:textId="77777777" w:rsidR="0030162A" w:rsidRPr="0070394C" w:rsidRDefault="0030162A" w:rsidP="0030162A">
      <w:pPr>
        <w:rPr>
          <w:color w:val="000000" w:themeColor="text1"/>
        </w:rPr>
      </w:pPr>
      <w:bookmarkStart w:id="1774" w:name="_Toc21095101"/>
      <w:bookmarkStart w:id="1775" w:name="_Toc29766634"/>
      <w:bookmarkStart w:id="1776" w:name="_Toc36040781"/>
      <w:bookmarkStart w:id="1777" w:name="_Toc37228191"/>
      <w:bookmarkStart w:id="1778" w:name="_Toc37228695"/>
      <w:bookmarkStart w:id="1779" w:name="_Toc37229199"/>
      <w:bookmarkStart w:id="1780" w:name="_Toc45906756"/>
      <w:bookmarkStart w:id="1781" w:name="_Toc61116243"/>
      <w:r w:rsidRPr="0070394C">
        <w:rPr>
          <w:color w:val="000000" w:themeColor="text1"/>
        </w:rPr>
        <w:t>ATC6</w:t>
      </w:r>
      <w:r w:rsidRPr="0070394C" w:rsidDel="00E233F9">
        <w:rPr>
          <w:color w:val="000000" w:themeColor="text1"/>
        </w:rPr>
        <w:t xml:space="preserve"> </w:t>
      </w:r>
      <w:r w:rsidRPr="0070394C">
        <w:rPr>
          <w:color w:val="000000" w:themeColor="text1"/>
        </w:rPr>
        <w:t>is only applicable for a BS that supports E-UTRA and NR. ATC6 is constructed using the following method:</w:t>
      </w:r>
    </w:p>
    <w:p w14:paraId="3B20F126"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(D6.17) of the </w:t>
      </w:r>
      <w:r w:rsidRPr="0070394C">
        <w:rPr>
          <w:i/>
          <w:color w:val="000000" w:themeColor="text1"/>
        </w:rPr>
        <w:t>TAB connector</w:t>
      </w:r>
      <w:r w:rsidRPr="0070394C">
        <w:rPr>
          <w:color w:val="000000" w:themeColor="text1"/>
        </w:rPr>
        <w:t>.</w:t>
      </w:r>
    </w:p>
    <w:p w14:paraId="79D02467"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Select a NR carrier as specified in subclause 4.11.1a to be placed at the lower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 </w:t>
      </w:r>
    </w:p>
    <w:p w14:paraId="41118F4F" w14:textId="3F99AD79"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Place an E-UTRA carrier at the upper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w:t>
      </w:r>
    </w:p>
    <w:p w14:paraId="59B3A855" w14:textId="05A0C584"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For transmitter tests, alternately add NR carriers as specified in subclause 4.11.1a at the low end and E-UTRA carriers at the high end adjacent to the already placed carriers until the </w:t>
      </w:r>
      <w:r w:rsidRPr="0070394C">
        <w:rPr>
          <w:i/>
          <w:color w:val="000000" w:themeColor="text1"/>
        </w:rPr>
        <w:t>Base Station RF Bandwidth</w:t>
      </w:r>
      <w:r w:rsidRPr="0070394C">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70394C" w:rsidRDefault="005432EB" w:rsidP="005432EB">
      <w:pPr>
        <w:pStyle w:val="Heading5"/>
        <w:rPr>
          <w:color w:val="000000" w:themeColor="text1"/>
        </w:rPr>
      </w:pPr>
      <w:bookmarkStart w:id="1782" w:name="_Toc67054892"/>
      <w:bookmarkStart w:id="1783" w:name="_Toc74763093"/>
      <w:bookmarkStart w:id="1784" w:name="_Toc76505389"/>
      <w:bookmarkStart w:id="1785" w:name="_Toc83109850"/>
      <w:bookmarkStart w:id="1786" w:name="_Toc89875575"/>
      <w:bookmarkStart w:id="1787" w:name="_Toc98707287"/>
      <w:bookmarkStart w:id="1788" w:name="_Toc105697925"/>
      <w:bookmarkStart w:id="1789" w:name="_Toc123141584"/>
      <w:bookmarkStart w:id="1790" w:name="_Toc124165669"/>
      <w:bookmarkStart w:id="1791" w:name="_Toc130919227"/>
      <w:bookmarkStart w:id="1792" w:name="_Toc137305941"/>
      <w:bookmarkStart w:id="1793" w:name="_Toc138890143"/>
      <w:bookmarkStart w:id="1794" w:name="_Toc145093986"/>
      <w:bookmarkStart w:id="1795" w:name="_Toc155240819"/>
      <w:bookmarkStart w:id="1796" w:name="_Toc155241330"/>
      <w:bookmarkStart w:id="1797" w:name="_Toc161847416"/>
      <w:bookmarkStart w:id="1798" w:name="_Toc219541520"/>
      <w:r w:rsidRPr="0070394C">
        <w:rPr>
          <w:color w:val="000000" w:themeColor="text1"/>
        </w:rPr>
        <w:t>4.11.2.9.3</w:t>
      </w:r>
      <w:r w:rsidRPr="0070394C">
        <w:rPr>
          <w:color w:val="000000" w:themeColor="text1"/>
        </w:rPr>
        <w:tab/>
        <w:t>ATC6 power allocation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B3B4D1E" w14:textId="77777777" w:rsidR="0030162A" w:rsidRPr="0070394C" w:rsidRDefault="0030162A" w:rsidP="0030162A">
      <w:pPr>
        <w:pStyle w:val="B10"/>
        <w:rPr>
          <w:color w:val="000000" w:themeColor="text1"/>
        </w:rPr>
      </w:pPr>
      <w:bookmarkStart w:id="1799" w:name="_Toc21095102"/>
      <w:bookmarkStart w:id="1800" w:name="_Toc29766635"/>
      <w:bookmarkStart w:id="1801" w:name="_Toc36040782"/>
      <w:bookmarkStart w:id="1802" w:name="_Toc37228192"/>
      <w:bookmarkStart w:id="1803" w:name="_Toc37228696"/>
      <w:bookmarkStart w:id="1804" w:name="_Toc37229200"/>
      <w:bookmarkStart w:id="1805" w:name="_Toc45906757"/>
      <w:bookmarkStart w:id="1806" w:name="_Toc61116244"/>
      <w:r w:rsidRPr="0070394C">
        <w:rPr>
          <w:color w:val="000000" w:themeColor="text1"/>
        </w:rPr>
        <w:t>a)</w:t>
      </w:r>
      <w:r w:rsidRPr="0070394C">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ATC6</w:t>
      </w:r>
      <w:r w:rsidRPr="0070394C" w:rsidDel="00E233F9">
        <w:rPr>
          <w:color w:val="000000" w:themeColor="text1"/>
        </w:rPr>
        <w:t xml:space="preserve"> </w:t>
      </w:r>
      <w:r w:rsidRPr="0070394C">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70394C" w:rsidRDefault="005432EB" w:rsidP="005432EB">
      <w:pPr>
        <w:pStyle w:val="Heading4"/>
        <w:rPr>
          <w:color w:val="000000" w:themeColor="text1"/>
        </w:rPr>
      </w:pPr>
      <w:bookmarkStart w:id="1807" w:name="_Toc67054893"/>
      <w:bookmarkStart w:id="1808" w:name="_Toc74763094"/>
      <w:bookmarkStart w:id="1809" w:name="_Toc76505390"/>
      <w:bookmarkStart w:id="1810" w:name="_Toc83109851"/>
      <w:bookmarkStart w:id="1811" w:name="_Toc89875576"/>
      <w:bookmarkStart w:id="1812" w:name="_Toc98707288"/>
      <w:bookmarkStart w:id="1813" w:name="_Toc105697926"/>
      <w:bookmarkStart w:id="1814" w:name="_Toc123141585"/>
      <w:bookmarkStart w:id="1815" w:name="_Toc124165670"/>
      <w:bookmarkStart w:id="1816" w:name="_Toc130919228"/>
      <w:bookmarkStart w:id="1817" w:name="_Toc137305942"/>
      <w:bookmarkStart w:id="1818" w:name="_Toc138890144"/>
      <w:bookmarkStart w:id="1819" w:name="_Toc145093987"/>
      <w:bookmarkStart w:id="1820" w:name="_Toc155240820"/>
      <w:bookmarkStart w:id="1821" w:name="_Toc155241331"/>
      <w:bookmarkStart w:id="1822" w:name="_Toc161847417"/>
      <w:bookmarkStart w:id="1823" w:name="_Toc219541521"/>
      <w:r w:rsidRPr="0070394C">
        <w:rPr>
          <w:color w:val="000000" w:themeColor="text1"/>
        </w:rPr>
        <w:t>4.11.2.10</w:t>
      </w:r>
      <w:r w:rsidRPr="0070394C">
        <w:rPr>
          <w:color w:val="000000" w:themeColor="text1"/>
        </w:rPr>
        <w:tab/>
        <w:t>ANTC6: E-UTRA and NR multi RAT non-contiguous operation</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8E13ABA" w14:textId="77777777" w:rsidR="005432EB" w:rsidRPr="0070394C" w:rsidRDefault="005432EB" w:rsidP="005432EB">
      <w:pPr>
        <w:pStyle w:val="Heading5"/>
        <w:rPr>
          <w:color w:val="000000" w:themeColor="text1"/>
        </w:rPr>
      </w:pPr>
      <w:bookmarkStart w:id="1824" w:name="_Toc21095103"/>
      <w:bookmarkStart w:id="1825" w:name="_Toc29766636"/>
      <w:bookmarkStart w:id="1826" w:name="_Toc36040783"/>
      <w:bookmarkStart w:id="1827" w:name="_Toc37228193"/>
      <w:bookmarkStart w:id="1828" w:name="_Toc37228697"/>
      <w:bookmarkStart w:id="1829" w:name="_Toc37229201"/>
      <w:bookmarkStart w:id="1830" w:name="_Toc45906758"/>
      <w:bookmarkStart w:id="1831" w:name="_Toc61116245"/>
      <w:bookmarkStart w:id="1832" w:name="_Toc67054894"/>
      <w:bookmarkStart w:id="1833" w:name="_Toc74763095"/>
      <w:bookmarkStart w:id="1834" w:name="_Toc76505391"/>
      <w:bookmarkStart w:id="1835" w:name="_Toc83109852"/>
      <w:bookmarkStart w:id="1836" w:name="_Toc89875577"/>
      <w:bookmarkStart w:id="1837" w:name="_Toc98707289"/>
      <w:bookmarkStart w:id="1838" w:name="_Toc105697927"/>
      <w:bookmarkStart w:id="1839" w:name="_Toc123141586"/>
      <w:bookmarkStart w:id="1840" w:name="_Toc124165671"/>
      <w:bookmarkStart w:id="1841" w:name="_Toc130919229"/>
      <w:bookmarkStart w:id="1842" w:name="_Toc137305943"/>
      <w:bookmarkStart w:id="1843" w:name="_Toc138890145"/>
      <w:bookmarkStart w:id="1844" w:name="_Toc145093988"/>
      <w:bookmarkStart w:id="1845" w:name="_Toc155240821"/>
      <w:bookmarkStart w:id="1846" w:name="_Toc155241332"/>
      <w:bookmarkStart w:id="1847" w:name="_Toc161847418"/>
      <w:bookmarkStart w:id="1848" w:name="_Toc219541522"/>
      <w:r w:rsidRPr="0070394C">
        <w:rPr>
          <w:color w:val="000000" w:themeColor="text1"/>
        </w:rPr>
        <w:t>4.11.2.10.1</w:t>
      </w:r>
      <w:r w:rsidRPr="0070394C">
        <w:rPr>
          <w:color w:val="000000" w:themeColor="text1"/>
        </w:rPr>
        <w:tab/>
        <w:t>General</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8A80CB1" w14:textId="77777777" w:rsidR="00A46448" w:rsidRPr="0070394C" w:rsidRDefault="00A46448" w:rsidP="00A46448">
      <w:pPr>
        <w:rPr>
          <w:color w:val="000000" w:themeColor="text1"/>
        </w:rPr>
      </w:pPr>
      <w:bookmarkStart w:id="1849" w:name="_Toc21095104"/>
      <w:bookmarkStart w:id="1850" w:name="_Toc29766637"/>
      <w:bookmarkStart w:id="1851" w:name="_Toc36040784"/>
      <w:bookmarkStart w:id="1852" w:name="_Toc37228194"/>
      <w:bookmarkStart w:id="1853" w:name="_Toc37228698"/>
      <w:bookmarkStart w:id="1854" w:name="_Toc37229202"/>
      <w:bookmarkStart w:id="1855" w:name="_Toc45906759"/>
      <w:bookmarkStart w:id="1856" w:name="_Toc61116246"/>
      <w:r w:rsidRPr="0070394C">
        <w:rPr>
          <w:color w:val="000000" w:themeColor="text1"/>
        </w:rPr>
        <w:t>The purpose of ANTC6 is to test E-UTRA and NR multi RAT non-contiguous aspects.</w:t>
      </w:r>
    </w:p>
    <w:p w14:paraId="5981AE75"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shall be used in the test configuration. </w:t>
      </w:r>
    </w:p>
    <w:p w14:paraId="5F0EAE5F"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70394C" w:rsidRDefault="005432EB" w:rsidP="005432EB">
      <w:pPr>
        <w:pStyle w:val="Heading5"/>
        <w:rPr>
          <w:color w:val="000000" w:themeColor="text1"/>
        </w:rPr>
      </w:pPr>
      <w:bookmarkStart w:id="1857" w:name="_Toc67054895"/>
      <w:bookmarkStart w:id="1858" w:name="_Toc74763096"/>
      <w:bookmarkStart w:id="1859" w:name="_Toc76505392"/>
      <w:bookmarkStart w:id="1860" w:name="_Toc83109853"/>
      <w:bookmarkStart w:id="1861" w:name="_Toc89875578"/>
      <w:bookmarkStart w:id="1862" w:name="_Toc98707290"/>
      <w:bookmarkStart w:id="1863" w:name="_Toc105697928"/>
      <w:bookmarkStart w:id="1864" w:name="_Toc123141587"/>
      <w:bookmarkStart w:id="1865" w:name="_Toc124165672"/>
      <w:bookmarkStart w:id="1866" w:name="_Toc130919230"/>
      <w:bookmarkStart w:id="1867" w:name="_Toc137305944"/>
      <w:bookmarkStart w:id="1868" w:name="_Toc138890146"/>
      <w:bookmarkStart w:id="1869" w:name="_Toc145093989"/>
      <w:bookmarkStart w:id="1870" w:name="_Toc155240822"/>
      <w:bookmarkStart w:id="1871" w:name="_Toc155241333"/>
      <w:bookmarkStart w:id="1872" w:name="_Toc161847419"/>
      <w:bookmarkStart w:id="1873" w:name="_Toc219541523"/>
      <w:r w:rsidRPr="0070394C">
        <w:rPr>
          <w:color w:val="000000" w:themeColor="text1"/>
        </w:rPr>
        <w:t>4.11.2.10.2</w:t>
      </w:r>
      <w:r w:rsidRPr="0070394C">
        <w:rPr>
          <w:color w:val="000000" w:themeColor="text1"/>
        </w:rPr>
        <w:tab/>
        <w:t>ANTC6 generation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8F398E9" w14:textId="77777777" w:rsidR="00A46448" w:rsidRPr="0070394C" w:rsidRDefault="00A46448" w:rsidP="00A46448">
      <w:pPr>
        <w:rPr>
          <w:color w:val="000000" w:themeColor="text1"/>
          <w:lang w:eastAsia="zh-CN"/>
        </w:rPr>
      </w:pPr>
      <w:bookmarkStart w:id="1874" w:name="_Toc21095105"/>
      <w:bookmarkStart w:id="1875" w:name="_Toc29766638"/>
      <w:bookmarkStart w:id="1876" w:name="_Toc36040785"/>
      <w:bookmarkStart w:id="1877" w:name="_Toc37228195"/>
      <w:bookmarkStart w:id="1878" w:name="_Toc37228699"/>
      <w:bookmarkStart w:id="1879" w:name="_Toc37229203"/>
      <w:bookmarkStart w:id="1880" w:name="_Toc45906760"/>
      <w:bookmarkStart w:id="1881" w:name="_Toc61116247"/>
      <w:r w:rsidRPr="0070394C">
        <w:rPr>
          <w:color w:val="000000" w:themeColor="text1"/>
        </w:rPr>
        <w:t>ANTC6 is only applicable for a BS that supports E-UTRA and NR. ANTC6 is constructed using the following method:</w:t>
      </w:r>
    </w:p>
    <w:p w14:paraId="543DF06B"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for non-contiguous operation (D6.19).</w:t>
      </w:r>
    </w:p>
    <w:p w14:paraId="673D278A" w14:textId="5576B5A1"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an NR carrier as specified in subclause 4.11.1a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an E-UTRA carrier at the upper </w:t>
      </w:r>
      <w:r w:rsidRPr="0070394C">
        <w:rPr>
          <w:i/>
          <w:color w:val="000000" w:themeColor="text1"/>
        </w:rPr>
        <w:t>Base Station RF Bandwidth edge</w:t>
      </w:r>
      <w:r w:rsidRPr="0070394C">
        <w:rPr>
          <w:color w:val="000000" w:themeColor="text1"/>
        </w:rPr>
        <w:t xml:space="preserve">. </w:t>
      </w:r>
      <w:r w:rsidR="008A0AEA" w:rsidRPr="0070394C">
        <w:rPr>
          <w:color w:val="000000" w:themeColor="text1"/>
        </w:rPr>
        <w:t xml:space="preserve">The specified </w:t>
      </w:r>
      <w:r w:rsidR="008A0AEA" w:rsidRPr="0070394C">
        <w:rPr>
          <w:rFonts w:hint="eastAsia"/>
          <w:color w:val="000000" w:themeColor="text1"/>
        </w:rPr>
        <w:t>F</w:t>
      </w:r>
      <w:r w:rsidR="008A0AEA" w:rsidRPr="0070394C">
        <w:rPr>
          <w:rFonts w:hint="eastAsia"/>
          <w:color w:val="000000" w:themeColor="text1"/>
          <w:vertAlign w:val="subscript"/>
        </w:rPr>
        <w:t>offset</w:t>
      </w:r>
      <w:r w:rsidR="008A0AEA" w:rsidRPr="0070394C">
        <w:rPr>
          <w:color w:val="000000" w:themeColor="text1"/>
          <w:vertAlign w:val="subscript"/>
        </w:rPr>
        <w:t>, RAT</w:t>
      </w:r>
      <w:r w:rsidR="008A0AEA" w:rsidRPr="0070394C">
        <w:rPr>
          <w:color w:val="000000" w:themeColor="text1"/>
        </w:rPr>
        <w:t xml:space="preserve"> shall apply. In case rated total output power is not reached, the narrowest E-UTRA and/or NR channel BW which supports rated carrier output power shall be selected</w:t>
      </w:r>
      <w:r w:rsidRPr="0070394C">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NR carrier as specified in subclause 4.11.1a at the lower </w:t>
      </w:r>
      <w:r w:rsidRPr="0070394C">
        <w:rPr>
          <w:i/>
          <w:color w:val="000000" w:themeColor="text1"/>
        </w:rPr>
        <w:t>Base Station RF Bandwidth edge</w:t>
      </w:r>
      <w:r w:rsidRPr="0070394C">
        <w:rPr>
          <w:color w:val="000000" w:themeColor="text1"/>
          <w:lang w:eastAsia="zh-CN"/>
        </w:rPr>
        <w:t xml:space="preserve"> and</w:t>
      </w:r>
      <w:r w:rsidRPr="0070394C">
        <w:rPr>
          <w:color w:val="000000" w:themeColor="text1"/>
        </w:rPr>
        <w:t xml:space="preserve"> an E-UTRA carrier at the upper </w:t>
      </w:r>
      <w:r w:rsidRPr="0070394C">
        <w:rPr>
          <w:i/>
          <w:color w:val="000000" w:themeColor="text1"/>
        </w:rPr>
        <w:t>Base Station RF Bandwidth edge</w:t>
      </w:r>
      <w:r w:rsidRPr="0070394C">
        <w:rPr>
          <w:color w:val="000000" w:themeColor="text1"/>
        </w:rPr>
        <w:t xml:space="preserve">.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shall apply. </w:t>
      </w:r>
    </w:p>
    <w:p w14:paraId="31DD241F" w14:textId="77777777" w:rsidR="0030162A" w:rsidRPr="0070394C" w:rsidRDefault="0030162A" w:rsidP="0030162A">
      <w:pPr>
        <w:pStyle w:val="B10"/>
        <w:rPr>
          <w:color w:val="000000" w:themeColor="text1"/>
        </w:rPr>
      </w:pPr>
      <w:r w:rsidRPr="0070394C">
        <w:rPr>
          <w:color w:val="000000" w:themeColor="text1"/>
        </w:rPr>
        <w:t>-</w:t>
      </w:r>
      <w:r w:rsidRPr="0070394C">
        <w:rPr>
          <w:color w:val="000000" w:themeColor="text1"/>
        </w:rPr>
        <w:tab/>
        <w:t xml:space="preserve">The sub-block edges adjacent to the sub-block gap shall be determined using the specified </w:t>
      </w:r>
      <w:r w:rsidRPr="0070394C">
        <w:rPr>
          <w:rFonts w:hint="eastAsia"/>
          <w:color w:val="000000" w:themeColor="text1"/>
        </w:rPr>
        <w:t>F</w:t>
      </w:r>
      <w:r w:rsidRPr="0070394C">
        <w:rPr>
          <w:rFonts w:hint="eastAsia"/>
          <w:color w:val="000000" w:themeColor="text1"/>
          <w:vertAlign w:val="subscript"/>
        </w:rPr>
        <w:t>offset</w:t>
      </w:r>
      <w:r w:rsidRPr="0070394C">
        <w:rPr>
          <w:color w:val="000000" w:themeColor="text1"/>
          <w:vertAlign w:val="subscript"/>
        </w:rPr>
        <w:t>, RAT</w:t>
      </w:r>
      <w:r w:rsidRPr="0070394C">
        <w:rPr>
          <w:color w:val="000000" w:themeColor="text1"/>
        </w:rPr>
        <w:t xml:space="preserve"> for the carrier adjacent to the sub-block gap.</w:t>
      </w:r>
    </w:p>
    <w:p w14:paraId="45CC8142" w14:textId="77777777" w:rsidR="005432EB" w:rsidRPr="0070394C" w:rsidRDefault="005432EB" w:rsidP="005432EB">
      <w:pPr>
        <w:pStyle w:val="Heading5"/>
        <w:rPr>
          <w:color w:val="000000" w:themeColor="text1"/>
        </w:rPr>
      </w:pPr>
      <w:bookmarkStart w:id="1882" w:name="_Toc67054896"/>
      <w:bookmarkStart w:id="1883" w:name="_Toc74763097"/>
      <w:bookmarkStart w:id="1884" w:name="_Toc76505393"/>
      <w:bookmarkStart w:id="1885" w:name="_Toc83109854"/>
      <w:bookmarkStart w:id="1886" w:name="_Toc89875579"/>
      <w:bookmarkStart w:id="1887" w:name="_Toc98707291"/>
      <w:bookmarkStart w:id="1888" w:name="_Toc105697929"/>
      <w:bookmarkStart w:id="1889" w:name="_Toc123141588"/>
      <w:bookmarkStart w:id="1890" w:name="_Toc124165673"/>
      <w:bookmarkStart w:id="1891" w:name="_Toc130919231"/>
      <w:bookmarkStart w:id="1892" w:name="_Toc137305945"/>
      <w:bookmarkStart w:id="1893" w:name="_Toc138890147"/>
      <w:bookmarkStart w:id="1894" w:name="_Toc145093990"/>
      <w:bookmarkStart w:id="1895" w:name="_Toc155240823"/>
      <w:bookmarkStart w:id="1896" w:name="_Toc155241334"/>
      <w:bookmarkStart w:id="1897" w:name="_Toc161847420"/>
      <w:bookmarkStart w:id="1898" w:name="_Toc219541524"/>
      <w:r w:rsidRPr="0070394C">
        <w:rPr>
          <w:color w:val="000000" w:themeColor="text1"/>
        </w:rPr>
        <w:t>4.11.2.10.3</w:t>
      </w:r>
      <w:r w:rsidRPr="0070394C">
        <w:rPr>
          <w:color w:val="000000" w:themeColor="text1"/>
        </w:rPr>
        <w:tab/>
        <w:t>ANTC6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CBA8ED" w14:textId="498A71E8" w:rsidR="0030162A" w:rsidRPr="0070394C" w:rsidRDefault="00256190" w:rsidP="0030162A">
      <w:pPr>
        <w:pStyle w:val="B10"/>
        <w:rPr>
          <w:color w:val="000000" w:themeColor="text1"/>
        </w:rPr>
      </w:pPr>
      <w:bookmarkStart w:id="1899" w:name="_Toc21095106"/>
      <w:bookmarkStart w:id="1900" w:name="_Toc29766639"/>
      <w:bookmarkStart w:id="1901" w:name="_Toc36040786"/>
      <w:bookmarkStart w:id="1902" w:name="_Toc37228196"/>
      <w:bookmarkStart w:id="1903" w:name="_Toc37228700"/>
      <w:bookmarkStart w:id="1904" w:name="_Toc37229204"/>
      <w:bookmarkStart w:id="1905" w:name="_Toc45906761"/>
      <w:bookmarkStart w:id="1906" w:name="_Toc61116248"/>
      <w:r w:rsidRPr="0070394C">
        <w:rPr>
          <w:color w:val="000000" w:themeColor="text1"/>
        </w:rPr>
        <w:t>a)</w:t>
      </w:r>
      <w:r w:rsidRPr="0070394C">
        <w:rPr>
          <w:color w:val="000000" w:themeColor="text1"/>
        </w:rPr>
        <w:tab/>
        <w:t xml:space="preserve">Unless otherwise stated, set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70394C" w:rsidRDefault="005432EB" w:rsidP="005432EB">
      <w:pPr>
        <w:pStyle w:val="Heading4"/>
        <w:rPr>
          <w:color w:val="000000" w:themeColor="text1"/>
        </w:rPr>
      </w:pPr>
      <w:bookmarkStart w:id="1907" w:name="_Toc67054897"/>
      <w:bookmarkStart w:id="1908" w:name="_Toc74763098"/>
      <w:bookmarkStart w:id="1909" w:name="_Toc76505394"/>
      <w:bookmarkStart w:id="1910" w:name="_Toc83109855"/>
      <w:bookmarkStart w:id="1911" w:name="_Toc89875580"/>
      <w:bookmarkStart w:id="1912" w:name="_Toc98707292"/>
      <w:bookmarkStart w:id="1913" w:name="_Toc105697930"/>
      <w:bookmarkStart w:id="1914" w:name="_Toc123141589"/>
      <w:bookmarkStart w:id="1915" w:name="_Toc124165674"/>
      <w:bookmarkStart w:id="1916" w:name="_Toc130919232"/>
      <w:bookmarkStart w:id="1917" w:name="_Toc137305946"/>
      <w:bookmarkStart w:id="1918" w:name="_Toc138890148"/>
      <w:bookmarkStart w:id="1919" w:name="_Toc145093991"/>
      <w:bookmarkStart w:id="1920" w:name="_Toc155240824"/>
      <w:bookmarkStart w:id="1921" w:name="_Toc155241335"/>
      <w:bookmarkStart w:id="1922" w:name="_Toc161847421"/>
      <w:bookmarkStart w:id="1923" w:name="_Toc219541525"/>
      <w:r w:rsidRPr="0070394C">
        <w:rPr>
          <w:color w:val="000000" w:themeColor="text1"/>
        </w:rPr>
        <w:t>4.11.2.11</w:t>
      </w:r>
      <w:r w:rsidRPr="0070394C">
        <w:rPr>
          <w:color w:val="000000" w:themeColor="text1"/>
        </w:rPr>
        <w:tab/>
        <w:t>ATC7: NR multicarrier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47CF142" w14:textId="77777777" w:rsidR="005432EB" w:rsidRPr="0070394C" w:rsidRDefault="005432EB" w:rsidP="005432EB">
      <w:pPr>
        <w:pStyle w:val="Heading5"/>
        <w:rPr>
          <w:color w:val="000000" w:themeColor="text1"/>
        </w:rPr>
      </w:pPr>
      <w:bookmarkStart w:id="1924" w:name="_Toc21095107"/>
      <w:bookmarkStart w:id="1925" w:name="_Toc29766640"/>
      <w:bookmarkStart w:id="1926" w:name="_Toc36040787"/>
      <w:bookmarkStart w:id="1927" w:name="_Toc37228197"/>
      <w:bookmarkStart w:id="1928" w:name="_Toc37228701"/>
      <w:bookmarkStart w:id="1929" w:name="_Toc37229205"/>
      <w:bookmarkStart w:id="1930" w:name="_Toc45906762"/>
      <w:bookmarkStart w:id="1931" w:name="_Toc61116249"/>
      <w:bookmarkStart w:id="1932" w:name="_Toc67054898"/>
      <w:bookmarkStart w:id="1933" w:name="_Toc74763099"/>
      <w:bookmarkStart w:id="1934" w:name="_Toc76505395"/>
      <w:bookmarkStart w:id="1935" w:name="_Toc83109856"/>
      <w:bookmarkStart w:id="1936" w:name="_Toc89875581"/>
      <w:bookmarkStart w:id="1937" w:name="_Toc98707293"/>
      <w:bookmarkStart w:id="1938" w:name="_Toc105697931"/>
      <w:bookmarkStart w:id="1939" w:name="_Toc123141590"/>
      <w:bookmarkStart w:id="1940" w:name="_Toc124165675"/>
      <w:bookmarkStart w:id="1941" w:name="_Toc130919233"/>
      <w:bookmarkStart w:id="1942" w:name="_Toc137305947"/>
      <w:bookmarkStart w:id="1943" w:name="_Toc138890149"/>
      <w:bookmarkStart w:id="1944" w:name="_Toc145093992"/>
      <w:bookmarkStart w:id="1945" w:name="_Toc155240825"/>
      <w:bookmarkStart w:id="1946" w:name="_Toc155241336"/>
      <w:bookmarkStart w:id="1947" w:name="_Toc161847422"/>
      <w:bookmarkStart w:id="1948" w:name="_Toc219541526"/>
      <w:r w:rsidRPr="0070394C">
        <w:rPr>
          <w:color w:val="000000" w:themeColor="text1"/>
        </w:rPr>
        <w:t>4.11.2.11.1</w:t>
      </w:r>
      <w:r w:rsidRPr="0070394C">
        <w:rPr>
          <w:color w:val="000000" w:themeColor="text1"/>
        </w:rPr>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8403D8F" w14:textId="77777777" w:rsidR="005432EB" w:rsidRPr="0070394C" w:rsidRDefault="005432EB" w:rsidP="005432EB">
      <w:pPr>
        <w:rPr>
          <w:color w:val="000000" w:themeColor="text1"/>
        </w:rPr>
      </w:pPr>
      <w:r w:rsidRPr="0070394C">
        <w:rPr>
          <w:color w:val="000000" w:themeColor="text1"/>
        </w:rPr>
        <w:t>The purpose of ATC7 is to test NR multi-carrier aspects excluding CA occupied bandwidth.</w:t>
      </w:r>
    </w:p>
    <w:p w14:paraId="23863C7E" w14:textId="77777777" w:rsidR="005432EB" w:rsidRPr="0070394C" w:rsidRDefault="005432EB" w:rsidP="005432EB">
      <w:pPr>
        <w:pStyle w:val="Heading5"/>
        <w:rPr>
          <w:color w:val="000000" w:themeColor="text1"/>
        </w:rPr>
      </w:pPr>
      <w:bookmarkStart w:id="1949" w:name="_Toc21095108"/>
      <w:bookmarkStart w:id="1950" w:name="_Toc29766641"/>
      <w:bookmarkStart w:id="1951" w:name="_Toc36040788"/>
      <w:bookmarkStart w:id="1952" w:name="_Toc37228198"/>
      <w:bookmarkStart w:id="1953" w:name="_Toc37228702"/>
      <w:bookmarkStart w:id="1954" w:name="_Toc37229206"/>
      <w:bookmarkStart w:id="1955" w:name="_Toc45906763"/>
      <w:bookmarkStart w:id="1956" w:name="_Toc61116250"/>
      <w:bookmarkStart w:id="1957" w:name="_Toc67054899"/>
      <w:bookmarkStart w:id="1958" w:name="_Toc74763100"/>
      <w:bookmarkStart w:id="1959" w:name="_Toc76505396"/>
      <w:bookmarkStart w:id="1960" w:name="_Toc83109857"/>
      <w:bookmarkStart w:id="1961" w:name="_Toc89875582"/>
      <w:bookmarkStart w:id="1962" w:name="_Toc98707294"/>
      <w:bookmarkStart w:id="1963" w:name="_Toc105697932"/>
      <w:bookmarkStart w:id="1964" w:name="_Toc123141591"/>
      <w:bookmarkStart w:id="1965" w:name="_Toc124165676"/>
      <w:bookmarkStart w:id="1966" w:name="_Toc130919234"/>
      <w:bookmarkStart w:id="1967" w:name="_Toc137305948"/>
      <w:bookmarkStart w:id="1968" w:name="_Toc138890150"/>
      <w:bookmarkStart w:id="1969" w:name="_Toc145093993"/>
      <w:bookmarkStart w:id="1970" w:name="_Toc155240826"/>
      <w:bookmarkStart w:id="1971" w:name="_Toc155241337"/>
      <w:bookmarkStart w:id="1972" w:name="_Toc161847423"/>
      <w:bookmarkStart w:id="1973" w:name="_Toc219541527"/>
      <w:r w:rsidRPr="0070394C">
        <w:rPr>
          <w:color w:val="000000" w:themeColor="text1"/>
        </w:rPr>
        <w:t>4.11.2.11.2</w:t>
      </w:r>
      <w:r w:rsidRPr="0070394C">
        <w:rPr>
          <w:color w:val="000000" w:themeColor="text1"/>
        </w:rPr>
        <w:tab/>
        <w:t>ATC7 generation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FCB6152" w14:textId="77777777" w:rsidR="005432EB" w:rsidRPr="0070394C" w:rsidRDefault="005432EB" w:rsidP="005432EB">
      <w:pPr>
        <w:rPr>
          <w:color w:val="000000" w:themeColor="text1"/>
        </w:rPr>
      </w:pPr>
      <w:r w:rsidRPr="0070394C">
        <w:rPr>
          <w:color w:val="000000" w:themeColor="text1"/>
        </w:rPr>
        <w:t>ATC7 is constructed using the following method:</w:t>
      </w:r>
    </w:p>
    <w:p w14:paraId="686185C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contiguous operation (see table 4.10-1, D6.18) of the </w:t>
      </w:r>
      <w:r w:rsidRPr="0070394C">
        <w:rPr>
          <w:i/>
          <w:color w:val="000000" w:themeColor="text1"/>
        </w:rPr>
        <w:t>TAB connector</w:t>
      </w:r>
      <w:r w:rsidRPr="0070394C">
        <w:rPr>
          <w:color w:val="000000" w:themeColor="text1"/>
        </w:rPr>
        <w:t>.</w:t>
      </w:r>
    </w:p>
    <w:p w14:paraId="4446C8F2"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Select the NR carrier as specified in </w:t>
      </w:r>
      <w:r w:rsidR="007D061B" w:rsidRPr="0070394C">
        <w:rPr>
          <w:color w:val="000000" w:themeColor="text1"/>
        </w:rPr>
        <w:t>clause 4</w:t>
      </w:r>
      <w:r w:rsidRPr="0070394C">
        <w:rPr>
          <w:color w:val="000000" w:themeColor="text1"/>
        </w:rPr>
        <w:t xml:space="preserve">.11.1a and place it adjacent to the low </w:t>
      </w:r>
      <w:r w:rsidRPr="0070394C">
        <w:rPr>
          <w:i/>
          <w:color w:val="000000" w:themeColor="text1"/>
        </w:rPr>
        <w:t>Base Station RF Bandwidth edge</w:t>
      </w:r>
      <w:r w:rsidRPr="0070394C">
        <w:rPr>
          <w:color w:val="000000" w:themeColor="text1"/>
        </w:rPr>
        <w:t xml:space="preserve">. Place a similar NR carrier adjacent to the high </w:t>
      </w:r>
      <w:r w:rsidRPr="0070394C">
        <w:rPr>
          <w:i/>
          <w:color w:val="000000" w:themeColor="text1"/>
        </w:rPr>
        <w:t>Base Station RF Bandwidth edge</w:t>
      </w:r>
      <w:r w:rsidRPr="0070394C">
        <w:rPr>
          <w:color w:val="000000" w:themeColor="text1"/>
        </w:rPr>
        <w:t xml:space="preserve">.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142F51ED" w14:textId="6A97D61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transmitter tests, select as many similar NR carriers that the </w:t>
      </w:r>
      <w:r w:rsidRPr="0070394C">
        <w:rPr>
          <w:i/>
          <w:color w:val="000000" w:themeColor="text1"/>
        </w:rPr>
        <w:t>TAB connector</w:t>
      </w:r>
      <w:r w:rsidRPr="0070394C">
        <w:rPr>
          <w:color w:val="000000" w:themeColor="text1"/>
        </w:rPr>
        <w:t xml:space="preserve"> supports and that fit in the rest of the </w:t>
      </w:r>
      <w:r w:rsidRPr="0070394C">
        <w:rPr>
          <w:i/>
          <w:color w:val="000000" w:themeColor="text1"/>
        </w:rPr>
        <w:t>Base Station RF Bandwidth</w:t>
      </w:r>
      <w:r w:rsidRPr="0070394C">
        <w:rPr>
          <w:color w:val="000000" w:themeColor="text1"/>
        </w:rPr>
        <w:t>. Place the carriers adjacent to each other starting from the high</w:t>
      </w:r>
      <w:r w:rsidRPr="0070394C">
        <w:rPr>
          <w:i/>
          <w:color w:val="000000" w:themeColor="text1"/>
        </w:rPr>
        <w:t xml:space="preserve"> </w:t>
      </w:r>
      <w:r w:rsidRPr="0070394C">
        <w:rPr>
          <w:color w:val="000000" w:themeColor="text1"/>
        </w:rPr>
        <w:t>Base Station RF Bandwidth</w:t>
      </w:r>
      <w:r w:rsidRPr="0070394C">
        <w:rPr>
          <w:i/>
          <w:color w:val="000000" w:themeColor="text1"/>
        </w:rPr>
        <w:t xml:space="preserve"> edge</w:t>
      </w:r>
      <w:r w:rsidRPr="0070394C">
        <w:rPr>
          <w:color w:val="000000" w:themeColor="text1"/>
        </w:rPr>
        <w:t xml:space="preserve">. The nominal carrier spacing defined in </w:t>
      </w:r>
      <w:r w:rsidR="007D061B" w:rsidRPr="0070394C">
        <w:rPr>
          <w:color w:val="000000" w:themeColor="text1"/>
        </w:rPr>
        <w:t>clause 4</w:t>
      </w:r>
      <w:r w:rsidRPr="0070394C">
        <w:rPr>
          <w:color w:val="000000" w:themeColor="text1"/>
        </w:rPr>
        <w:t xml:space="preserve">.6 shall apply.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7666B535" w14:textId="77777777" w:rsidR="005432EB" w:rsidRPr="0070394C" w:rsidRDefault="005432EB" w:rsidP="005432EB">
      <w:pPr>
        <w:rPr>
          <w:color w:val="000000" w:themeColor="text1"/>
        </w:rPr>
      </w:pPr>
      <w:r w:rsidRPr="0070394C">
        <w:rPr>
          <w:color w:val="000000" w:themeColor="text1"/>
        </w:rPr>
        <w:t xml:space="preserve">The test configuration should be constructed on a per band basis for all component carriers of the inter-band CA bands declared to be supported by the </w:t>
      </w:r>
      <w:r w:rsidRPr="0070394C">
        <w:rPr>
          <w:i/>
          <w:color w:val="000000" w:themeColor="text1"/>
        </w:rPr>
        <w:t xml:space="preserve">TAB connector </w:t>
      </w:r>
      <w:r w:rsidRPr="0070394C">
        <w:rPr>
          <w:color w:val="000000" w:themeColor="text1"/>
        </w:rPr>
        <w:t>(see table 4.10-1, D6.29). All configured component carriers are transmitted simultaneously in the tests where the transmitter should be on.</w:t>
      </w:r>
    </w:p>
    <w:p w14:paraId="5D429EBB" w14:textId="77777777" w:rsidR="005432EB" w:rsidRPr="0070394C" w:rsidRDefault="005432EB" w:rsidP="005432EB">
      <w:pPr>
        <w:pStyle w:val="Heading5"/>
        <w:rPr>
          <w:color w:val="000000" w:themeColor="text1"/>
        </w:rPr>
      </w:pPr>
      <w:bookmarkStart w:id="1974" w:name="_Toc21095109"/>
      <w:bookmarkStart w:id="1975" w:name="_Toc29766642"/>
      <w:bookmarkStart w:id="1976" w:name="_Toc36040789"/>
      <w:bookmarkStart w:id="1977" w:name="_Toc37228199"/>
      <w:bookmarkStart w:id="1978" w:name="_Toc37228703"/>
      <w:bookmarkStart w:id="1979" w:name="_Toc37229207"/>
      <w:bookmarkStart w:id="1980" w:name="_Toc45906764"/>
      <w:bookmarkStart w:id="1981" w:name="_Toc61116251"/>
      <w:bookmarkStart w:id="1982" w:name="_Toc67054900"/>
      <w:bookmarkStart w:id="1983" w:name="_Toc74763101"/>
      <w:bookmarkStart w:id="1984" w:name="_Toc76505397"/>
      <w:bookmarkStart w:id="1985" w:name="_Toc83109858"/>
      <w:bookmarkStart w:id="1986" w:name="_Toc89875583"/>
      <w:bookmarkStart w:id="1987" w:name="_Toc98707295"/>
      <w:bookmarkStart w:id="1988" w:name="_Toc105697933"/>
      <w:bookmarkStart w:id="1989" w:name="_Toc123141592"/>
      <w:bookmarkStart w:id="1990" w:name="_Toc124165677"/>
      <w:bookmarkStart w:id="1991" w:name="_Toc130919235"/>
      <w:bookmarkStart w:id="1992" w:name="_Toc137305949"/>
      <w:bookmarkStart w:id="1993" w:name="_Toc138890151"/>
      <w:bookmarkStart w:id="1994" w:name="_Toc145093994"/>
      <w:bookmarkStart w:id="1995" w:name="_Toc155240827"/>
      <w:bookmarkStart w:id="1996" w:name="_Toc155241338"/>
      <w:bookmarkStart w:id="1997" w:name="_Toc161847424"/>
      <w:bookmarkStart w:id="1998" w:name="_Toc219541528"/>
      <w:r w:rsidRPr="0070394C">
        <w:rPr>
          <w:color w:val="000000" w:themeColor="text1"/>
        </w:rPr>
        <w:t>4.11.2.11.3</w:t>
      </w:r>
      <w:r w:rsidRPr="0070394C">
        <w:rPr>
          <w:color w:val="000000" w:themeColor="text1"/>
        </w:rPr>
        <w:tab/>
        <w:t>ATC7 power allocation</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5FD04E50" w14:textId="7B213B97"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rated,RAT,TABC</w:t>
      </w:r>
      <w:r w:rsidRPr="0070394C">
        <w:rPr>
          <w:color w:val="000000" w:themeColor="text1"/>
        </w:rPr>
        <w:t xml:space="preserve"> for NR according to the manufacturer's declaration in </w:t>
      </w:r>
      <w:r w:rsidR="007D061B" w:rsidRPr="0070394C">
        <w:rPr>
          <w:color w:val="000000" w:themeColor="text1"/>
        </w:rPr>
        <w:t>clause 4</w:t>
      </w:r>
      <w:r w:rsidRPr="0070394C">
        <w:rPr>
          <w:color w:val="000000" w:themeColor="text1"/>
        </w:rPr>
        <w:t>.10.</w:t>
      </w:r>
    </w:p>
    <w:p w14:paraId="55593FDB" w14:textId="4722848E" w:rsidR="005432EB" w:rsidRPr="0070394C" w:rsidRDefault="005432EB" w:rsidP="005432EB">
      <w:pPr>
        <w:rPr>
          <w:color w:val="000000" w:themeColor="text1"/>
        </w:rPr>
      </w:pPr>
      <w:r w:rsidRPr="0070394C">
        <w:rPr>
          <w:iCs/>
          <w:color w:val="000000" w:themeColor="text1"/>
        </w:rPr>
        <w:t xml:space="preserve">For a </w:t>
      </w:r>
      <w:r w:rsidRPr="0070394C">
        <w:rPr>
          <w:i/>
          <w:iCs/>
          <w:color w:val="000000" w:themeColor="text1"/>
        </w:rPr>
        <w:t xml:space="preserve">TAB connector </w:t>
      </w:r>
      <w:r w:rsidRPr="0070394C">
        <w:rPr>
          <w:iCs/>
          <w:color w:val="000000" w:themeColor="text1"/>
        </w:rPr>
        <w:t>declared to support only CA operation (see table 4.10-1, D6.22)</w:t>
      </w:r>
      <w:r w:rsidRPr="0070394C">
        <w:rPr>
          <w:iCs/>
          <w:color w:val="000000" w:themeColor="text1"/>
          <w:lang w:eastAsia="zh-CN"/>
        </w:rPr>
        <w:t>, s</w:t>
      </w:r>
      <w:r w:rsidRPr="0070394C">
        <w:rPr>
          <w:color w:val="000000" w:themeColor="text1"/>
        </w:rPr>
        <w:t>et the power spectral density of each carrier to the same level</w:t>
      </w:r>
      <w:r w:rsidRPr="0070394C">
        <w:rPr>
          <w:color w:val="000000" w:themeColor="text1"/>
          <w:lang w:eastAsia="zh-CN"/>
        </w:rPr>
        <w:t xml:space="preserve"> so that </w:t>
      </w:r>
      <w:r w:rsidRPr="0070394C">
        <w:rPr>
          <w:color w:val="000000" w:themeColor="text1"/>
        </w:rPr>
        <w:t>the sum of the carrier power</w:t>
      </w:r>
      <w:r w:rsidRPr="0070394C">
        <w:rPr>
          <w:color w:val="000000" w:themeColor="text1"/>
          <w:lang w:eastAsia="zh-CN"/>
        </w:rPr>
        <w:t>s</w:t>
      </w:r>
      <w:r w:rsidRPr="0070394C">
        <w:rPr>
          <w:color w:val="000000" w:themeColor="text1"/>
        </w:rPr>
        <w:t xml:space="preserve"> equals the rated total output power (P</w:t>
      </w:r>
      <w:r w:rsidRPr="0070394C">
        <w:rPr>
          <w:color w:val="000000" w:themeColor="text1"/>
          <w:vertAlign w:val="subscript"/>
        </w:rPr>
        <w:t>Rated,t,TABC</w:t>
      </w:r>
      <w:r w:rsidRPr="0070394C">
        <w:rPr>
          <w:color w:val="000000" w:themeColor="text1"/>
        </w:rPr>
        <w:t xml:space="preserve">) according to the manufacturer's declaration in </w:t>
      </w:r>
      <w:r w:rsidR="007D061B" w:rsidRPr="0070394C">
        <w:rPr>
          <w:color w:val="000000" w:themeColor="text1"/>
        </w:rPr>
        <w:t>clause 4</w:t>
      </w:r>
      <w:r w:rsidRPr="0070394C">
        <w:rPr>
          <w:color w:val="000000" w:themeColor="text1"/>
        </w:rPr>
        <w:t>.10.</w:t>
      </w:r>
    </w:p>
    <w:p w14:paraId="5BF3AADE" w14:textId="77777777" w:rsidR="005432EB" w:rsidRPr="0070394C" w:rsidRDefault="005432EB" w:rsidP="005432EB">
      <w:pPr>
        <w:pStyle w:val="Heading4"/>
        <w:rPr>
          <w:color w:val="000000" w:themeColor="text1"/>
        </w:rPr>
      </w:pPr>
      <w:bookmarkStart w:id="1999" w:name="_Toc21095110"/>
      <w:bookmarkStart w:id="2000" w:name="_Toc29766643"/>
      <w:bookmarkStart w:id="2001" w:name="_Toc36040790"/>
      <w:bookmarkStart w:id="2002" w:name="_Toc37228200"/>
      <w:bookmarkStart w:id="2003" w:name="_Toc37228704"/>
      <w:bookmarkStart w:id="2004" w:name="_Toc37229208"/>
      <w:bookmarkStart w:id="2005" w:name="_Toc45906765"/>
      <w:bookmarkStart w:id="2006" w:name="_Toc61116252"/>
      <w:bookmarkStart w:id="2007" w:name="_Toc67054901"/>
      <w:bookmarkStart w:id="2008" w:name="_Toc74763102"/>
      <w:bookmarkStart w:id="2009" w:name="_Toc76505398"/>
      <w:bookmarkStart w:id="2010" w:name="_Toc83109859"/>
      <w:bookmarkStart w:id="2011" w:name="_Toc89875584"/>
      <w:bookmarkStart w:id="2012" w:name="_Toc98707296"/>
      <w:bookmarkStart w:id="2013" w:name="_Toc105697934"/>
      <w:bookmarkStart w:id="2014" w:name="_Toc123141593"/>
      <w:bookmarkStart w:id="2015" w:name="_Toc124165678"/>
      <w:bookmarkStart w:id="2016" w:name="_Toc130919236"/>
      <w:bookmarkStart w:id="2017" w:name="_Toc137305950"/>
      <w:bookmarkStart w:id="2018" w:name="_Toc138890152"/>
      <w:bookmarkStart w:id="2019" w:name="_Toc145093995"/>
      <w:bookmarkStart w:id="2020" w:name="_Toc155240828"/>
      <w:bookmarkStart w:id="2021" w:name="_Toc155241339"/>
      <w:bookmarkStart w:id="2022" w:name="_Toc161847425"/>
      <w:bookmarkStart w:id="2023" w:name="_Toc219541529"/>
      <w:r w:rsidRPr="0070394C">
        <w:rPr>
          <w:color w:val="000000" w:themeColor="text1"/>
        </w:rPr>
        <w:t>4.11.2.12</w:t>
      </w:r>
      <w:r w:rsidRPr="0070394C">
        <w:rPr>
          <w:color w:val="000000" w:themeColor="text1"/>
        </w:rPr>
        <w:tab/>
        <w:t>ANTC7: NR multicarrier non-contiguous operation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DEEFF96" w14:textId="77777777" w:rsidR="005432EB" w:rsidRPr="0070394C" w:rsidRDefault="005432EB" w:rsidP="005432EB">
      <w:pPr>
        <w:pStyle w:val="Heading5"/>
        <w:rPr>
          <w:color w:val="000000" w:themeColor="text1"/>
        </w:rPr>
      </w:pPr>
      <w:bookmarkStart w:id="2024" w:name="_Toc21095111"/>
      <w:bookmarkStart w:id="2025" w:name="_Toc29766644"/>
      <w:bookmarkStart w:id="2026" w:name="_Toc36040791"/>
      <w:bookmarkStart w:id="2027" w:name="_Toc37228201"/>
      <w:bookmarkStart w:id="2028" w:name="_Toc37228705"/>
      <w:bookmarkStart w:id="2029" w:name="_Toc37229209"/>
      <w:bookmarkStart w:id="2030" w:name="_Toc45906766"/>
      <w:bookmarkStart w:id="2031" w:name="_Toc61116253"/>
      <w:bookmarkStart w:id="2032" w:name="_Toc67054902"/>
      <w:bookmarkStart w:id="2033" w:name="_Toc74763103"/>
      <w:bookmarkStart w:id="2034" w:name="_Toc76505399"/>
      <w:bookmarkStart w:id="2035" w:name="_Toc83109860"/>
      <w:bookmarkStart w:id="2036" w:name="_Toc89875585"/>
      <w:bookmarkStart w:id="2037" w:name="_Toc98707297"/>
      <w:bookmarkStart w:id="2038" w:name="_Toc105697935"/>
      <w:bookmarkStart w:id="2039" w:name="_Toc123141594"/>
      <w:bookmarkStart w:id="2040" w:name="_Toc124165679"/>
      <w:bookmarkStart w:id="2041" w:name="_Toc130919237"/>
      <w:bookmarkStart w:id="2042" w:name="_Toc137305951"/>
      <w:bookmarkStart w:id="2043" w:name="_Toc138890153"/>
      <w:bookmarkStart w:id="2044" w:name="_Toc145093996"/>
      <w:bookmarkStart w:id="2045" w:name="_Toc155240829"/>
      <w:bookmarkStart w:id="2046" w:name="_Toc155241340"/>
      <w:bookmarkStart w:id="2047" w:name="_Toc161847426"/>
      <w:bookmarkStart w:id="2048" w:name="_Toc219541530"/>
      <w:r w:rsidRPr="0070394C">
        <w:rPr>
          <w:color w:val="000000" w:themeColor="text1"/>
        </w:rPr>
        <w:t>4.11.2.12.1</w:t>
      </w:r>
      <w:r w:rsidRPr="0070394C">
        <w:rPr>
          <w:color w:val="000000" w:themeColor="text1"/>
        </w:rPr>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4CFD769" w14:textId="77777777" w:rsidR="005432EB" w:rsidRPr="0070394C" w:rsidRDefault="005432EB" w:rsidP="005432EB">
      <w:pPr>
        <w:rPr>
          <w:color w:val="000000" w:themeColor="text1"/>
        </w:rPr>
      </w:pPr>
      <w:r w:rsidRPr="0070394C">
        <w:rPr>
          <w:color w:val="000000" w:themeColor="text1"/>
        </w:rPr>
        <w:t>The purpose of ANTC7 is to test NR multicarrier non-contiguous aspects.</w:t>
      </w:r>
    </w:p>
    <w:p w14:paraId="7487C0A4" w14:textId="77777777" w:rsidR="005432EB" w:rsidRPr="0070394C" w:rsidRDefault="005432EB" w:rsidP="005432EB">
      <w:pPr>
        <w:pStyle w:val="Heading5"/>
        <w:rPr>
          <w:color w:val="000000" w:themeColor="text1"/>
        </w:rPr>
      </w:pPr>
      <w:bookmarkStart w:id="2049" w:name="_Toc21095112"/>
      <w:bookmarkStart w:id="2050" w:name="_Toc29766645"/>
      <w:bookmarkStart w:id="2051" w:name="_Toc36040792"/>
      <w:bookmarkStart w:id="2052" w:name="_Toc37228202"/>
      <w:bookmarkStart w:id="2053" w:name="_Toc37228706"/>
      <w:bookmarkStart w:id="2054" w:name="_Toc37229210"/>
      <w:bookmarkStart w:id="2055" w:name="_Toc45906767"/>
      <w:bookmarkStart w:id="2056" w:name="_Toc61116254"/>
      <w:bookmarkStart w:id="2057" w:name="_Toc67054903"/>
      <w:bookmarkStart w:id="2058" w:name="_Toc74763104"/>
      <w:bookmarkStart w:id="2059" w:name="_Toc76505400"/>
      <w:bookmarkStart w:id="2060" w:name="_Toc83109861"/>
      <w:bookmarkStart w:id="2061" w:name="_Toc89875586"/>
      <w:bookmarkStart w:id="2062" w:name="_Toc98707298"/>
      <w:bookmarkStart w:id="2063" w:name="_Toc105697936"/>
      <w:bookmarkStart w:id="2064" w:name="_Toc123141595"/>
      <w:bookmarkStart w:id="2065" w:name="_Toc124165680"/>
      <w:bookmarkStart w:id="2066" w:name="_Toc130919238"/>
      <w:bookmarkStart w:id="2067" w:name="_Toc137305952"/>
      <w:bookmarkStart w:id="2068" w:name="_Toc138890154"/>
      <w:bookmarkStart w:id="2069" w:name="_Toc145093997"/>
      <w:bookmarkStart w:id="2070" w:name="_Toc155240830"/>
      <w:bookmarkStart w:id="2071" w:name="_Toc155241341"/>
      <w:bookmarkStart w:id="2072" w:name="_Toc161847427"/>
      <w:bookmarkStart w:id="2073" w:name="_Toc219541531"/>
      <w:r w:rsidRPr="0070394C">
        <w:rPr>
          <w:color w:val="000000" w:themeColor="text1"/>
        </w:rPr>
        <w:t>4.11.2.12.2</w:t>
      </w:r>
      <w:r w:rsidRPr="0070394C">
        <w:rPr>
          <w:color w:val="000000" w:themeColor="text1"/>
        </w:rPr>
        <w:tab/>
        <w:t>ANTC7 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16F64A31" w14:textId="77777777" w:rsidR="005432EB" w:rsidRPr="0070394C" w:rsidRDefault="005432EB" w:rsidP="005432EB">
      <w:pPr>
        <w:rPr>
          <w:color w:val="000000" w:themeColor="text1"/>
        </w:rPr>
      </w:pPr>
      <w:r w:rsidRPr="0070394C">
        <w:rPr>
          <w:color w:val="000000" w:themeColor="text1"/>
        </w:rPr>
        <w:t>ANTC7 is constructed using the following method:</w:t>
      </w:r>
    </w:p>
    <w:p w14:paraId="018901F6"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The </w:t>
      </w:r>
      <w:r w:rsidRPr="0070394C">
        <w:rPr>
          <w:i/>
          <w:color w:val="000000" w:themeColor="text1"/>
        </w:rPr>
        <w:t>Base Station RF Bandwidth</w:t>
      </w:r>
      <w:r w:rsidRPr="0070394C">
        <w:rPr>
          <w:color w:val="000000" w:themeColor="text1"/>
        </w:rPr>
        <w:t xml:space="preserve"> of each supported operating band shall be the declared maximum </w:t>
      </w:r>
      <w:r w:rsidRPr="0070394C">
        <w:rPr>
          <w:i/>
          <w:color w:val="000000" w:themeColor="text1"/>
        </w:rPr>
        <w:t>Base Station RF Bandwidth</w:t>
      </w:r>
      <w:r w:rsidRPr="0070394C">
        <w:rPr>
          <w:color w:val="000000" w:themeColor="text1"/>
        </w:rPr>
        <w:t xml:space="preserve"> for non-contiguous operation (D6.19) of the </w:t>
      </w:r>
      <w:r w:rsidRPr="0070394C">
        <w:rPr>
          <w:i/>
          <w:color w:val="000000" w:themeColor="text1"/>
        </w:rPr>
        <w:t>TAB connector</w:t>
      </w:r>
      <w:r w:rsidRPr="0070394C">
        <w:rPr>
          <w:color w:val="000000" w:themeColor="text1"/>
        </w:rPr>
        <w:t xml:space="preserve">. The </w:t>
      </w:r>
      <w:r w:rsidRPr="0070394C">
        <w:rPr>
          <w:i/>
          <w:color w:val="000000" w:themeColor="text1"/>
        </w:rPr>
        <w:t>Base Station RF Bandwidth</w:t>
      </w:r>
      <w:r w:rsidRPr="0070394C">
        <w:rPr>
          <w:color w:val="000000" w:themeColor="text1"/>
        </w:rPr>
        <w:t xml:space="preserve"> consists of one </w:t>
      </w:r>
      <w:r w:rsidRPr="0070394C">
        <w:rPr>
          <w:i/>
          <w:color w:val="000000" w:themeColor="text1"/>
        </w:rPr>
        <w:t>sub-block gap</w:t>
      </w:r>
      <w:r w:rsidRPr="0070394C">
        <w:rPr>
          <w:color w:val="000000" w:themeColor="text1"/>
        </w:rPr>
        <w:t xml:space="preserve"> and two sub-blocks located at the edges of the declared maximum </w:t>
      </w:r>
      <w:r w:rsidRPr="0070394C">
        <w:rPr>
          <w:i/>
          <w:color w:val="000000" w:themeColor="text1"/>
        </w:rPr>
        <w:t>Base Station RF Bandwidth</w:t>
      </w:r>
      <w:r w:rsidRPr="0070394C">
        <w:rPr>
          <w:color w:val="000000" w:themeColor="text1"/>
        </w:rPr>
        <w:t xml:space="preserve"> (D.17).</w:t>
      </w:r>
    </w:p>
    <w:p w14:paraId="56B22C92"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lang w:eastAsia="zh-CN"/>
        </w:rPr>
        <w:t xml:space="preserve">For transmitter tests, </w:t>
      </w:r>
      <w:r w:rsidRPr="0070394C">
        <w:rPr>
          <w:color w:val="000000" w:themeColor="text1"/>
        </w:rPr>
        <w:t xml:space="preserve">place a NR carrier as specified in </w:t>
      </w:r>
      <w:r w:rsidR="007D061B" w:rsidRPr="0070394C">
        <w:rPr>
          <w:color w:val="000000" w:themeColor="text1"/>
        </w:rPr>
        <w:t>clause 4</w:t>
      </w:r>
      <w:r w:rsidRPr="0070394C">
        <w:rPr>
          <w:color w:val="000000" w:themeColor="text1"/>
        </w:rPr>
        <w:t xml:space="preserve">.11.1a adjacent to the upper </w:t>
      </w:r>
      <w:r w:rsidRPr="0070394C">
        <w:rPr>
          <w:i/>
          <w:color w:val="000000" w:themeColor="text1"/>
        </w:rPr>
        <w:t>Base Station RF Bandwidth edge</w:t>
      </w:r>
      <w:r w:rsidRPr="0070394C">
        <w:rPr>
          <w:color w:val="000000" w:themeColor="text1"/>
        </w:rPr>
        <w:t xml:space="preserve"> and a similar NR carrier adjacent to the lower </w:t>
      </w:r>
      <w:r w:rsidRPr="0070394C">
        <w:rPr>
          <w:i/>
          <w:color w:val="000000" w:themeColor="text1"/>
        </w:rPr>
        <w:t>Base Station RF Bandwidth edge</w:t>
      </w:r>
      <w:r w:rsidRPr="0070394C">
        <w:rPr>
          <w:color w:val="000000" w:themeColor="text1"/>
        </w:rPr>
        <w:t xml:space="preserve">.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shall apply.</w:t>
      </w:r>
    </w:p>
    <w:p w14:paraId="2343367A" w14:textId="77777777" w:rsidR="007D061B" w:rsidRPr="0070394C" w:rsidRDefault="005432EB" w:rsidP="005432EB">
      <w:pPr>
        <w:pStyle w:val="B10"/>
        <w:rPr>
          <w:color w:val="000000" w:themeColor="text1"/>
        </w:rPr>
      </w:pPr>
      <w:r w:rsidRPr="0070394C">
        <w:rPr>
          <w:color w:val="000000" w:themeColor="text1"/>
        </w:rPr>
        <w:t>-</w:t>
      </w:r>
      <w:r w:rsidRPr="0070394C">
        <w:rPr>
          <w:color w:val="000000" w:themeColor="text1"/>
        </w:rPr>
        <w:tab/>
        <w:t>For receiver tests</w:t>
      </w:r>
      <w:r w:rsidRPr="0070394C">
        <w:rPr>
          <w:color w:val="000000" w:themeColor="text1"/>
          <w:lang w:eastAsia="zh-CN"/>
        </w:rPr>
        <w:t xml:space="preserve">, </w:t>
      </w:r>
      <w:r w:rsidRPr="0070394C">
        <w:rPr>
          <w:color w:val="000000" w:themeColor="text1"/>
        </w:rPr>
        <w:t xml:space="preserve">place a similar NR carrier adjacent to the upper </w:t>
      </w:r>
      <w:r w:rsidRPr="0070394C">
        <w:rPr>
          <w:i/>
          <w:color w:val="000000" w:themeColor="text1"/>
        </w:rPr>
        <w:t>Base Station RF Bandwidth edge</w:t>
      </w:r>
      <w:r w:rsidRPr="0070394C">
        <w:rPr>
          <w:color w:val="000000" w:themeColor="text1"/>
        </w:rPr>
        <w:t xml:space="preserve"> and a similar NR carrier adjacent to the lower </w:t>
      </w:r>
      <w:r w:rsidRPr="0070394C">
        <w:rPr>
          <w:i/>
          <w:color w:val="000000" w:themeColor="text1"/>
        </w:rPr>
        <w:t>Base Station RF Bandwidth edge</w:t>
      </w:r>
      <w:r w:rsidRPr="0070394C">
        <w:rPr>
          <w:color w:val="000000" w:themeColor="text1"/>
        </w:rPr>
        <w:t>.</w:t>
      </w:r>
    </w:p>
    <w:p w14:paraId="4B04D973" w14:textId="648DAAB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sub-block edges adjacent to the </w:t>
      </w:r>
      <w:r w:rsidRPr="0070394C">
        <w:rPr>
          <w:i/>
          <w:color w:val="000000" w:themeColor="text1"/>
        </w:rPr>
        <w:t>sub-block gap</w:t>
      </w:r>
      <w:r w:rsidRPr="0070394C">
        <w:rPr>
          <w:color w:val="000000" w:themeColor="text1"/>
        </w:rPr>
        <w:t xml:space="preserve"> shall be determined using the specified </w:t>
      </w:r>
      <w:r w:rsidR="005A5CCB" w:rsidRPr="0070394C">
        <w:rPr>
          <w:color w:val="000000" w:themeColor="text1"/>
        </w:rPr>
        <w:t>F</w:t>
      </w:r>
      <w:r w:rsidR="005A5CCB" w:rsidRPr="0070394C">
        <w:rPr>
          <w:color w:val="000000" w:themeColor="text1"/>
          <w:vertAlign w:val="subscript"/>
        </w:rPr>
        <w:t>offset, RAT</w:t>
      </w:r>
      <w:r w:rsidRPr="0070394C">
        <w:rPr>
          <w:color w:val="000000" w:themeColor="text1"/>
        </w:rPr>
        <w:t xml:space="preserve"> for the carrier adjacent to the </w:t>
      </w:r>
      <w:r w:rsidRPr="0070394C">
        <w:rPr>
          <w:i/>
          <w:color w:val="000000" w:themeColor="text1"/>
        </w:rPr>
        <w:t>sub-block gap</w:t>
      </w:r>
      <w:r w:rsidRPr="0070394C">
        <w:rPr>
          <w:color w:val="000000" w:themeColor="text1"/>
        </w:rPr>
        <w:t>.</w:t>
      </w:r>
    </w:p>
    <w:p w14:paraId="1416F09D" w14:textId="77777777" w:rsidR="005432EB" w:rsidRPr="0070394C" w:rsidRDefault="005432EB" w:rsidP="005432EB">
      <w:pPr>
        <w:pStyle w:val="Heading5"/>
        <w:rPr>
          <w:color w:val="000000" w:themeColor="text1"/>
        </w:rPr>
      </w:pPr>
      <w:bookmarkStart w:id="2074" w:name="_Toc21095113"/>
      <w:bookmarkStart w:id="2075" w:name="_Toc29766646"/>
      <w:bookmarkStart w:id="2076" w:name="_Toc36040793"/>
      <w:bookmarkStart w:id="2077" w:name="_Toc37228203"/>
      <w:bookmarkStart w:id="2078" w:name="_Toc37228707"/>
      <w:bookmarkStart w:id="2079" w:name="_Toc37229211"/>
      <w:bookmarkStart w:id="2080" w:name="_Toc45906768"/>
      <w:bookmarkStart w:id="2081" w:name="_Toc61116255"/>
      <w:bookmarkStart w:id="2082" w:name="_Toc67054904"/>
      <w:bookmarkStart w:id="2083" w:name="_Toc74763105"/>
      <w:bookmarkStart w:id="2084" w:name="_Toc76505401"/>
      <w:bookmarkStart w:id="2085" w:name="_Toc83109862"/>
      <w:bookmarkStart w:id="2086" w:name="_Toc89875587"/>
      <w:bookmarkStart w:id="2087" w:name="_Toc98707299"/>
      <w:bookmarkStart w:id="2088" w:name="_Toc105697937"/>
      <w:bookmarkStart w:id="2089" w:name="_Toc123141596"/>
      <w:bookmarkStart w:id="2090" w:name="_Toc124165681"/>
      <w:bookmarkStart w:id="2091" w:name="_Toc130919239"/>
      <w:bookmarkStart w:id="2092" w:name="_Toc137305953"/>
      <w:bookmarkStart w:id="2093" w:name="_Toc138890155"/>
      <w:bookmarkStart w:id="2094" w:name="_Toc145093998"/>
      <w:bookmarkStart w:id="2095" w:name="_Toc155240831"/>
      <w:bookmarkStart w:id="2096" w:name="_Toc155241342"/>
      <w:bookmarkStart w:id="2097" w:name="_Toc161847428"/>
      <w:bookmarkStart w:id="2098" w:name="_Toc219541532"/>
      <w:r w:rsidRPr="0070394C">
        <w:rPr>
          <w:color w:val="000000" w:themeColor="text1"/>
        </w:rPr>
        <w:t>4.11.2.12.3</w:t>
      </w:r>
      <w:r w:rsidRPr="0070394C">
        <w:rPr>
          <w:color w:val="000000" w:themeColor="text1"/>
        </w:rPr>
        <w:tab/>
        <w:t>ANTC7 power allocation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F1976B9" w14:textId="438D19E8" w:rsidR="005432EB" w:rsidRPr="0070394C" w:rsidRDefault="005432EB" w:rsidP="005432EB">
      <w:pPr>
        <w:rPr>
          <w:color w:val="000000" w:themeColor="text1"/>
        </w:rPr>
      </w:pPr>
      <w:r w:rsidRPr="0070394C">
        <w:rPr>
          <w:color w:val="000000" w:themeColor="text1"/>
        </w:rPr>
        <w:t>Set the power of each carrier to the same power so that the sum of the carrier powers equals P</w:t>
      </w:r>
      <w:r w:rsidRPr="0070394C">
        <w:rPr>
          <w:color w:val="000000" w:themeColor="text1"/>
          <w:vertAlign w:val="subscript"/>
        </w:rPr>
        <w:t xml:space="preserve">rated,RAT,TABC </w:t>
      </w:r>
      <w:r w:rsidRPr="0070394C">
        <w:rPr>
          <w:color w:val="000000" w:themeColor="text1"/>
        </w:rPr>
        <w:t xml:space="preserve">according to the manufacturer's declaration in </w:t>
      </w:r>
      <w:r w:rsidR="007D061B" w:rsidRPr="0070394C">
        <w:rPr>
          <w:color w:val="000000" w:themeColor="text1"/>
        </w:rPr>
        <w:t>clause 4</w:t>
      </w:r>
      <w:r w:rsidRPr="0070394C">
        <w:rPr>
          <w:color w:val="000000" w:themeColor="text1"/>
        </w:rPr>
        <w:t>.10.</w:t>
      </w:r>
    </w:p>
    <w:p w14:paraId="741C68DA" w14:textId="77777777" w:rsidR="0030162A" w:rsidRPr="0070394C" w:rsidRDefault="0030162A" w:rsidP="0030162A">
      <w:pPr>
        <w:pStyle w:val="Heading4"/>
        <w:rPr>
          <w:color w:val="000000" w:themeColor="text1"/>
        </w:rPr>
      </w:pPr>
      <w:bookmarkStart w:id="2099" w:name="_Toc67054905"/>
      <w:bookmarkStart w:id="2100" w:name="_Toc74763106"/>
      <w:bookmarkStart w:id="2101" w:name="_Toc76505402"/>
      <w:bookmarkStart w:id="2102" w:name="_Toc83109863"/>
      <w:bookmarkStart w:id="2103" w:name="_Toc89875588"/>
      <w:bookmarkStart w:id="2104" w:name="_Toc98707300"/>
      <w:bookmarkStart w:id="2105" w:name="_Toc105697938"/>
      <w:bookmarkStart w:id="2106" w:name="_Toc123141597"/>
      <w:bookmarkStart w:id="2107" w:name="_Toc124165682"/>
      <w:bookmarkStart w:id="2108" w:name="_Toc130919240"/>
      <w:bookmarkStart w:id="2109" w:name="_Toc137305954"/>
      <w:bookmarkStart w:id="2110" w:name="_Toc138890156"/>
      <w:bookmarkStart w:id="2111" w:name="_Toc145093999"/>
      <w:bookmarkStart w:id="2112" w:name="_Toc155240832"/>
      <w:bookmarkStart w:id="2113" w:name="_Toc155241343"/>
      <w:bookmarkStart w:id="2114" w:name="_Toc161847429"/>
      <w:bookmarkStart w:id="2115" w:name="_Toc219541533"/>
      <w:r w:rsidRPr="0070394C">
        <w:rPr>
          <w:color w:val="000000" w:themeColor="text1"/>
        </w:rPr>
        <w:t>4.11.2.13</w:t>
      </w:r>
      <w:r w:rsidRPr="0070394C">
        <w:rPr>
          <w:color w:val="000000" w:themeColor="text1"/>
        </w:rPr>
        <w:tab/>
        <w:t>ATC8: UTRA, E-UTRA and NR multi-RAT operation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EF63AB" w14:textId="77777777" w:rsidR="0030162A" w:rsidRPr="0070394C" w:rsidRDefault="0030162A" w:rsidP="0030162A">
      <w:pPr>
        <w:pStyle w:val="Heading5"/>
        <w:rPr>
          <w:color w:val="000000" w:themeColor="text1"/>
        </w:rPr>
      </w:pPr>
      <w:bookmarkStart w:id="2116" w:name="_Toc67054906"/>
      <w:bookmarkStart w:id="2117" w:name="_Toc74763107"/>
      <w:bookmarkStart w:id="2118" w:name="_Toc76505403"/>
      <w:bookmarkStart w:id="2119" w:name="_Toc83109864"/>
      <w:bookmarkStart w:id="2120" w:name="_Toc89875589"/>
      <w:bookmarkStart w:id="2121" w:name="_Toc98707301"/>
      <w:bookmarkStart w:id="2122" w:name="_Toc105697939"/>
      <w:bookmarkStart w:id="2123" w:name="_Toc123141598"/>
      <w:bookmarkStart w:id="2124" w:name="_Toc124165683"/>
      <w:bookmarkStart w:id="2125" w:name="_Toc130919241"/>
      <w:bookmarkStart w:id="2126" w:name="_Toc137305955"/>
      <w:bookmarkStart w:id="2127" w:name="_Toc138890157"/>
      <w:bookmarkStart w:id="2128" w:name="_Toc145094000"/>
      <w:bookmarkStart w:id="2129" w:name="_Toc155240833"/>
      <w:bookmarkStart w:id="2130" w:name="_Toc155241344"/>
      <w:bookmarkStart w:id="2131" w:name="_Toc161847430"/>
      <w:bookmarkStart w:id="2132" w:name="_Toc219541534"/>
      <w:r w:rsidRPr="0070394C">
        <w:rPr>
          <w:color w:val="000000" w:themeColor="text1"/>
        </w:rPr>
        <w:t>4.11.2.13.1</w:t>
      </w:r>
      <w:r w:rsidRPr="0070394C">
        <w:rPr>
          <w:color w:val="000000" w:themeColor="text1"/>
        </w:rPr>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ACF3CF5" w14:textId="77777777" w:rsidR="0030162A" w:rsidRPr="0070394C" w:rsidRDefault="0030162A" w:rsidP="0030162A">
      <w:pPr>
        <w:rPr>
          <w:color w:val="000000" w:themeColor="text1"/>
        </w:rPr>
      </w:pPr>
      <w:r w:rsidRPr="0070394C">
        <w:rPr>
          <w:color w:val="000000" w:themeColor="text1"/>
        </w:rPr>
        <w:t>The purpose of ATC8 is to test UTRA, E-UTRA and NR multi-RAT aspects.</w:t>
      </w:r>
    </w:p>
    <w:p w14:paraId="7B6278CA"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70394C" w:rsidRDefault="0030162A" w:rsidP="009E6C20">
      <w:pPr>
        <w:rPr>
          <w:color w:val="000000" w:themeColor="text1"/>
        </w:rPr>
      </w:pPr>
      <w:r w:rsidRPr="0070394C">
        <w:rPr>
          <w:color w:val="000000" w:themeColor="text1"/>
        </w:rPr>
        <w:t>Unless otherwise stated, the E-UTRA bandwidth shall be 5 MHz unless the BS does not support 5 MHz E-UTRA, in which case the E-UTRA bandwidth shall be the lowest supported bandwidth for the operating band.</w:t>
      </w:r>
      <w:bookmarkStart w:id="2133" w:name="_Toc67054907"/>
    </w:p>
    <w:p w14:paraId="0015DFD9" w14:textId="266B0DE3" w:rsidR="0030162A" w:rsidRPr="0070394C" w:rsidRDefault="0030162A" w:rsidP="0030162A">
      <w:pPr>
        <w:pStyle w:val="Heading5"/>
        <w:rPr>
          <w:color w:val="000000" w:themeColor="text1"/>
        </w:rPr>
      </w:pPr>
      <w:bookmarkStart w:id="2134" w:name="_Toc74763108"/>
      <w:bookmarkStart w:id="2135" w:name="_Toc76505404"/>
      <w:bookmarkStart w:id="2136" w:name="_Toc83109865"/>
      <w:bookmarkStart w:id="2137" w:name="_Toc89875590"/>
      <w:bookmarkStart w:id="2138" w:name="_Toc98707302"/>
      <w:bookmarkStart w:id="2139" w:name="_Toc105697940"/>
      <w:bookmarkStart w:id="2140" w:name="_Toc123141599"/>
      <w:bookmarkStart w:id="2141" w:name="_Toc124165684"/>
      <w:bookmarkStart w:id="2142" w:name="_Toc130919242"/>
      <w:bookmarkStart w:id="2143" w:name="_Toc137305956"/>
      <w:bookmarkStart w:id="2144" w:name="_Toc138890158"/>
      <w:bookmarkStart w:id="2145" w:name="_Toc145094001"/>
      <w:bookmarkStart w:id="2146" w:name="_Toc155240834"/>
      <w:bookmarkStart w:id="2147" w:name="_Toc155241345"/>
      <w:bookmarkStart w:id="2148" w:name="_Toc161847431"/>
      <w:bookmarkStart w:id="2149" w:name="_Toc219541535"/>
      <w:r w:rsidRPr="0070394C">
        <w:rPr>
          <w:color w:val="000000" w:themeColor="text1"/>
        </w:rPr>
        <w:t>4.11.2.13.2</w:t>
      </w:r>
      <w:r w:rsidRPr="0070394C">
        <w:rPr>
          <w:color w:val="000000" w:themeColor="text1"/>
        </w:rPr>
        <w:tab/>
      </w:r>
      <w:r w:rsidRPr="0070394C">
        <w:rPr>
          <w:color w:val="000000" w:themeColor="text1"/>
        </w:rPr>
        <w:tab/>
        <w:t>ATC8 generation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62393A7B" w14:textId="77777777" w:rsidR="0030162A" w:rsidRPr="0070394C" w:rsidRDefault="0030162A" w:rsidP="0030162A">
      <w:pPr>
        <w:rPr>
          <w:rFonts w:cs="Arial"/>
          <w:color w:val="000000" w:themeColor="text1"/>
        </w:rPr>
      </w:pPr>
      <w:r w:rsidRPr="0070394C">
        <w:rPr>
          <w:color w:val="000000" w:themeColor="text1"/>
        </w:rPr>
        <w:t xml:space="preserve">ATC8 is only applicable for a BS that supports UTRA, E-UTRA and NR. </w:t>
      </w:r>
      <w:r w:rsidRPr="0070394C">
        <w:rPr>
          <w:rFonts w:cs="Arial"/>
          <w:color w:val="000000" w:themeColor="text1"/>
        </w:rPr>
        <w:t>ATC8 is constructed using the following method:</w:t>
      </w:r>
    </w:p>
    <w:p w14:paraId="488578CB" w14:textId="77777777" w:rsidR="0030162A" w:rsidRPr="0070394C" w:rsidRDefault="0030162A" w:rsidP="0030162A">
      <w:pPr>
        <w:rPr>
          <w:color w:val="000000" w:themeColor="text1"/>
        </w:rPr>
      </w:pPr>
      <w:r w:rsidRPr="0070394C">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70394C" w:rsidRDefault="0030162A" w:rsidP="0030162A">
      <w:pPr>
        <w:pStyle w:val="B10"/>
        <w:rPr>
          <w:color w:val="000000" w:themeColor="text1"/>
        </w:rPr>
      </w:pPr>
      <w:r w:rsidRPr="0070394C">
        <w:rPr>
          <w:color w:val="000000" w:themeColor="text1"/>
        </w:rPr>
        <w:t>1)</w:t>
      </w:r>
      <w:r w:rsidRPr="0070394C">
        <w:rPr>
          <w:color w:val="000000" w:themeColor="text1"/>
        </w:rPr>
        <w:tab/>
        <w:t>The rated total output power and the reduced number of supported carriers at the rated total output power in multi-RAT operations</w:t>
      </w:r>
    </w:p>
    <w:p w14:paraId="6B81D25F" w14:textId="77777777" w:rsidR="0030162A" w:rsidRPr="0070394C" w:rsidRDefault="0030162A" w:rsidP="0030162A">
      <w:pPr>
        <w:pStyle w:val="B10"/>
        <w:rPr>
          <w:color w:val="000000" w:themeColor="text1"/>
        </w:rPr>
      </w:pPr>
      <w:r w:rsidRPr="0070394C">
        <w:rPr>
          <w:color w:val="000000" w:themeColor="text1"/>
        </w:rPr>
        <w:t>2)</w:t>
      </w:r>
      <w:r w:rsidRPr="0070394C">
        <w:rPr>
          <w:color w:val="000000" w:themeColor="text1"/>
        </w:rPr>
        <w:tab/>
        <w:t>The reduced rated total output power at the total number of supported carriers in multi-RAT operations and the total number of supported carriers.</w:t>
      </w:r>
    </w:p>
    <w:p w14:paraId="6E708A3C" w14:textId="77777777" w:rsidR="0030162A" w:rsidRPr="0070394C" w:rsidRDefault="0030162A" w:rsidP="0030162A">
      <w:pPr>
        <w:rPr>
          <w:color w:val="000000" w:themeColor="text1"/>
        </w:rPr>
      </w:pPr>
      <w:r w:rsidRPr="0070394C">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70394C" w:rsidRDefault="0030162A" w:rsidP="0030162A">
      <w:pPr>
        <w:rPr>
          <w:color w:val="000000" w:themeColor="text1"/>
        </w:rPr>
      </w:pPr>
      <w:r w:rsidRPr="0070394C">
        <w:rPr>
          <w:rFonts w:cs="Arial"/>
          <w:color w:val="000000" w:themeColor="text1"/>
        </w:rPr>
        <w:t>-</w:t>
      </w:r>
      <w:r w:rsidRPr="0070394C">
        <w:rPr>
          <w:rFonts w:cs="Arial"/>
          <w:color w:val="000000" w:themeColor="text1"/>
        </w:rPr>
        <w:tab/>
      </w:r>
      <w:r w:rsidRPr="0070394C">
        <w:rPr>
          <w:color w:val="000000" w:themeColor="text1"/>
        </w:rPr>
        <w:t>The Base Station RF Bandwidth shall be the declared maximum Base Station RF Bandwidth.</w:t>
      </w:r>
    </w:p>
    <w:p w14:paraId="0F76A1CE" w14:textId="6BE23387" w:rsidR="0030162A" w:rsidRPr="0070394C" w:rsidRDefault="0030162A" w:rsidP="009E6C20">
      <w:pPr>
        <w:pStyle w:val="B10"/>
        <w:rPr>
          <w:color w:val="000000" w:themeColor="text1"/>
        </w:rPr>
      </w:pPr>
      <w:r w:rsidRPr="0070394C">
        <w:rPr>
          <w:color w:val="000000" w:themeColor="text1"/>
        </w:rPr>
        <w:t>-</w:t>
      </w:r>
      <w:r w:rsidRPr="0070394C">
        <w:rPr>
          <w:color w:val="000000" w:themeColor="text1"/>
        </w:rPr>
        <w:tab/>
        <w:t>Adjacent to the lower Base Station RF Bandwidth edge: Place an NR carrier. The specified FOffset-RAT shall apply.</w:t>
      </w:r>
    </w:p>
    <w:p w14:paraId="552A1E85" w14:textId="5FDFACAA" w:rsidR="0030162A" w:rsidRPr="0070394C" w:rsidRDefault="0030162A" w:rsidP="0030162A">
      <w:pPr>
        <w:rPr>
          <w:color w:val="000000" w:themeColor="text1"/>
        </w:rPr>
      </w:pPr>
      <w:r w:rsidRPr="0070394C">
        <w:rPr>
          <w:color w:val="000000" w:themeColor="text1"/>
        </w:rPr>
        <w:t>-</w:t>
      </w:r>
      <w:r w:rsidRPr="0070394C">
        <w:rPr>
          <w:color w:val="000000" w:themeColor="text1"/>
        </w:rPr>
        <w:tab/>
        <w:t>Adjacent to the upper Base Station RF Bandwidth edge: Place a E-UTRA carrier. The specified FOffset-RAT shall apply.</w:t>
      </w:r>
    </w:p>
    <w:p w14:paraId="4BE1C77B" w14:textId="77777777" w:rsidR="0030162A" w:rsidRPr="0070394C" w:rsidRDefault="0030162A" w:rsidP="0030162A">
      <w:pPr>
        <w:pStyle w:val="B2"/>
        <w:rPr>
          <w:color w:val="000000" w:themeColor="text1"/>
        </w:rPr>
      </w:pPr>
      <w:r w:rsidRPr="0070394C">
        <w:rPr>
          <w:color w:val="000000" w:themeColor="text1"/>
        </w:rPr>
        <w:t>-</w:t>
      </w:r>
      <w:r w:rsidRPr="0070394C">
        <w:rPr>
          <w:color w:val="000000" w:themeColor="text1"/>
        </w:rPr>
        <w:tab/>
        <w:t xml:space="preserve">Place UTRA carrier adjacent to the already placed E-UTRA carrier. </w:t>
      </w:r>
    </w:p>
    <w:p w14:paraId="2FAE9A7E" w14:textId="77777777" w:rsidR="0030162A" w:rsidRPr="0070394C" w:rsidRDefault="0030162A" w:rsidP="0030162A">
      <w:pPr>
        <w:pStyle w:val="B2"/>
        <w:rPr>
          <w:color w:val="000000" w:themeColor="text1"/>
        </w:rPr>
      </w:pPr>
      <w:r w:rsidRPr="0070394C">
        <w:rPr>
          <w:color w:val="000000" w:themeColor="text1"/>
        </w:rPr>
        <w:t>-</w:t>
      </w:r>
      <w:r w:rsidRPr="0070394C">
        <w:rPr>
          <w:color w:val="000000" w:themeColor="text1"/>
        </w:rPr>
        <w:tab/>
        <w:t>The UTRA FDD may be shifted maximum 100 kHz towards lower frequencies to align with the channel raster.</w:t>
      </w:r>
    </w:p>
    <w:p w14:paraId="5869A153" w14:textId="77777777" w:rsidR="0030162A" w:rsidRPr="0070394C" w:rsidRDefault="0030162A" w:rsidP="0030162A">
      <w:pPr>
        <w:rPr>
          <w:color w:val="000000" w:themeColor="text1"/>
        </w:rPr>
      </w:pPr>
      <w:r w:rsidRPr="0070394C">
        <w:rPr>
          <w:color w:val="000000" w:themeColor="text1"/>
        </w:rPr>
        <w:t>-</w:t>
      </w:r>
      <w:r w:rsidRPr="0070394C">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70394C" w:rsidRDefault="0030162A" w:rsidP="0030162A">
      <w:pPr>
        <w:pStyle w:val="Heading5"/>
        <w:rPr>
          <w:color w:val="000000" w:themeColor="text1"/>
        </w:rPr>
      </w:pPr>
      <w:bookmarkStart w:id="2150" w:name="_Toc67054908"/>
      <w:bookmarkStart w:id="2151" w:name="_Toc74763109"/>
      <w:bookmarkStart w:id="2152" w:name="_Toc76505405"/>
      <w:bookmarkStart w:id="2153" w:name="_Toc83109866"/>
      <w:bookmarkStart w:id="2154" w:name="_Toc89875591"/>
      <w:bookmarkStart w:id="2155" w:name="_Toc98707303"/>
      <w:bookmarkStart w:id="2156" w:name="_Toc105697941"/>
      <w:bookmarkStart w:id="2157" w:name="_Toc123141600"/>
      <w:bookmarkStart w:id="2158" w:name="_Toc124165685"/>
      <w:bookmarkStart w:id="2159" w:name="_Toc130919243"/>
      <w:bookmarkStart w:id="2160" w:name="_Toc137305957"/>
      <w:bookmarkStart w:id="2161" w:name="_Toc138890159"/>
      <w:bookmarkStart w:id="2162" w:name="_Toc145094002"/>
      <w:bookmarkStart w:id="2163" w:name="_Toc155240835"/>
      <w:bookmarkStart w:id="2164" w:name="_Toc155241346"/>
      <w:bookmarkStart w:id="2165" w:name="_Toc161847432"/>
      <w:bookmarkStart w:id="2166" w:name="_Toc219541536"/>
      <w:r w:rsidRPr="0070394C">
        <w:rPr>
          <w:color w:val="000000" w:themeColor="text1"/>
        </w:rPr>
        <w:t>4.11.2.13.3</w:t>
      </w:r>
      <w:r w:rsidRPr="0070394C">
        <w:rPr>
          <w:color w:val="000000" w:themeColor="text1"/>
        </w:rPr>
        <w:tab/>
      </w:r>
      <w:r w:rsidRPr="0070394C">
        <w:rPr>
          <w:color w:val="000000" w:themeColor="text1"/>
        </w:rPr>
        <w:tab/>
        <w:t>ATC8 power allocation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3A01F013" w14:textId="77777777" w:rsidR="0030162A" w:rsidRPr="0070394C" w:rsidRDefault="0030162A" w:rsidP="0030162A">
      <w:pPr>
        <w:pStyle w:val="B10"/>
        <w:rPr>
          <w:color w:val="000000" w:themeColor="text1"/>
        </w:rPr>
      </w:pPr>
      <w:r w:rsidRPr="0070394C">
        <w:rPr>
          <w:color w:val="000000" w:themeColor="text1"/>
        </w:rPr>
        <w:t>a)</w:t>
      </w:r>
      <w:r w:rsidRPr="0070394C">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38237174" w14:textId="77777777" w:rsidR="0030162A" w:rsidRPr="0070394C" w:rsidRDefault="0030162A" w:rsidP="0030162A">
      <w:pPr>
        <w:pStyle w:val="Heading4"/>
        <w:rPr>
          <w:color w:val="000000" w:themeColor="text1"/>
        </w:rPr>
      </w:pPr>
      <w:bookmarkStart w:id="2167" w:name="_Toc67054909"/>
      <w:bookmarkStart w:id="2168" w:name="_Toc74763110"/>
      <w:bookmarkStart w:id="2169" w:name="_Toc76505406"/>
      <w:bookmarkStart w:id="2170" w:name="_Toc83109867"/>
      <w:bookmarkStart w:id="2171" w:name="_Toc89875592"/>
      <w:bookmarkStart w:id="2172" w:name="_Toc98707304"/>
      <w:bookmarkStart w:id="2173" w:name="_Toc105697942"/>
      <w:bookmarkStart w:id="2174" w:name="_Toc123141601"/>
      <w:bookmarkStart w:id="2175" w:name="_Toc124165686"/>
      <w:bookmarkStart w:id="2176" w:name="_Toc130919244"/>
      <w:bookmarkStart w:id="2177" w:name="_Toc137305958"/>
      <w:bookmarkStart w:id="2178" w:name="_Toc138890160"/>
      <w:bookmarkStart w:id="2179" w:name="_Toc145094003"/>
      <w:bookmarkStart w:id="2180" w:name="_Toc155240836"/>
      <w:bookmarkStart w:id="2181" w:name="_Toc155241347"/>
      <w:bookmarkStart w:id="2182" w:name="_Toc161847433"/>
      <w:bookmarkStart w:id="2183" w:name="_Toc219541537"/>
      <w:r w:rsidRPr="0070394C">
        <w:rPr>
          <w:color w:val="000000" w:themeColor="text1"/>
        </w:rPr>
        <w:t>4.11.2.14</w:t>
      </w:r>
      <w:r w:rsidRPr="0070394C">
        <w:rPr>
          <w:color w:val="000000" w:themeColor="text1"/>
        </w:rPr>
        <w:tab/>
        <w:t>ANTC8: UTRA, E-UTRA and NR multi-RAT non-contiguous operation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42C43F77" w14:textId="77777777" w:rsidR="0030162A" w:rsidRPr="0070394C" w:rsidRDefault="0030162A" w:rsidP="0030162A">
      <w:pPr>
        <w:rPr>
          <w:color w:val="000000" w:themeColor="text1"/>
        </w:rPr>
      </w:pPr>
      <w:r w:rsidRPr="0070394C">
        <w:rPr>
          <w:color w:val="000000" w:themeColor="text1"/>
        </w:rPr>
        <w:t>The purpose of ANTC8 is to test UTRA, E-UTRA and NR multi RAT non-contiguous aspects.</w:t>
      </w:r>
    </w:p>
    <w:p w14:paraId="7DC38747" w14:textId="77777777" w:rsidR="0030162A" w:rsidRPr="0070394C" w:rsidRDefault="0030162A" w:rsidP="0030162A">
      <w:pPr>
        <w:rPr>
          <w:color w:val="000000" w:themeColor="text1"/>
          <w:lang w:eastAsia="zh-CN"/>
        </w:rPr>
      </w:pPr>
      <w:r w:rsidRPr="0070394C">
        <w:rPr>
          <w:color w:val="000000" w:themeColor="text1"/>
        </w:rPr>
        <w:t>Unless otherwise stated, for all test configurations in this section, t</w:t>
      </w:r>
      <w:r w:rsidRPr="0070394C">
        <w:rPr>
          <w:color w:val="000000" w:themeColor="text1"/>
          <w:lang w:eastAsia="zh-CN"/>
        </w:rPr>
        <w:t xml:space="preserve">he narrowest supported NR channel bandwidth and lowest SCS for that bandwidth shall be used in the test configuration. </w:t>
      </w:r>
    </w:p>
    <w:p w14:paraId="5129A0D5" w14:textId="77777777" w:rsidR="0030162A" w:rsidRPr="0070394C" w:rsidRDefault="0030162A" w:rsidP="0030162A">
      <w:pPr>
        <w:rPr>
          <w:color w:val="000000" w:themeColor="text1"/>
        </w:rPr>
      </w:pPr>
      <w:r w:rsidRPr="0070394C">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70394C" w:rsidRDefault="0030162A" w:rsidP="0030162A">
      <w:pPr>
        <w:pStyle w:val="Heading5"/>
        <w:rPr>
          <w:color w:val="000000" w:themeColor="text1"/>
          <w:lang w:eastAsia="zh-CN"/>
        </w:rPr>
      </w:pPr>
      <w:bookmarkStart w:id="2184" w:name="_Toc67054910"/>
      <w:bookmarkStart w:id="2185" w:name="_Toc74763111"/>
      <w:bookmarkStart w:id="2186" w:name="_Toc76505407"/>
      <w:bookmarkStart w:id="2187" w:name="_Toc83109868"/>
      <w:bookmarkStart w:id="2188" w:name="_Toc89875593"/>
      <w:bookmarkStart w:id="2189" w:name="_Toc98707305"/>
      <w:bookmarkStart w:id="2190" w:name="_Toc105697943"/>
      <w:bookmarkStart w:id="2191" w:name="_Toc123141602"/>
      <w:bookmarkStart w:id="2192" w:name="_Toc124165687"/>
      <w:bookmarkStart w:id="2193" w:name="_Toc130919245"/>
      <w:bookmarkStart w:id="2194" w:name="_Toc137305959"/>
      <w:bookmarkStart w:id="2195" w:name="_Toc138890161"/>
      <w:bookmarkStart w:id="2196" w:name="_Toc145094004"/>
      <w:bookmarkStart w:id="2197" w:name="_Toc155240837"/>
      <w:bookmarkStart w:id="2198" w:name="_Toc155241348"/>
      <w:bookmarkStart w:id="2199" w:name="_Toc161847434"/>
      <w:bookmarkStart w:id="2200" w:name="_Toc219541538"/>
      <w:r w:rsidRPr="0070394C">
        <w:rPr>
          <w:color w:val="000000" w:themeColor="text1"/>
        </w:rPr>
        <w:t>4.11.2.14.1</w:t>
      </w:r>
      <w:r w:rsidRPr="0070394C">
        <w:rPr>
          <w:color w:val="000000" w:themeColor="text1"/>
          <w:lang w:eastAsia="zh-CN"/>
        </w:rPr>
        <w:tab/>
        <w:t>ANTC8 generation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7C38A7" w14:textId="77777777" w:rsidR="00A46448" w:rsidRPr="0070394C" w:rsidRDefault="00A46448" w:rsidP="00A46448">
      <w:pPr>
        <w:rPr>
          <w:rFonts w:cs="Arial"/>
          <w:color w:val="000000" w:themeColor="text1"/>
        </w:rPr>
      </w:pPr>
      <w:r w:rsidRPr="0070394C">
        <w:rPr>
          <w:color w:val="000000" w:themeColor="text1"/>
        </w:rPr>
        <w:t>ANTC8 is only applicable for a BS that supports UTRA, E-UTRA and NR. ANTC8</w:t>
      </w:r>
      <w:r w:rsidRPr="0070394C">
        <w:rPr>
          <w:rFonts w:cs="Arial"/>
          <w:color w:val="000000" w:themeColor="text1"/>
        </w:rPr>
        <w:t xml:space="preserve"> is constructed using the following method:</w:t>
      </w:r>
    </w:p>
    <w:p w14:paraId="3119ACE8" w14:textId="45495139" w:rsidR="00A46448" w:rsidRPr="0070394C" w:rsidRDefault="00A46448" w:rsidP="00A46448">
      <w:pPr>
        <w:rPr>
          <w:color w:val="000000" w:themeColor="text1"/>
        </w:rPr>
      </w:pPr>
    </w:p>
    <w:p w14:paraId="410B0537" w14:textId="77777777" w:rsidR="00A46448" w:rsidRPr="0070394C" w:rsidRDefault="00A46448" w:rsidP="00A46448">
      <w:pPr>
        <w:pStyle w:val="B10"/>
        <w:ind w:left="284"/>
        <w:rPr>
          <w:color w:val="000000" w:themeColor="text1"/>
        </w:rPr>
      </w:pPr>
      <w:r w:rsidRPr="0070394C">
        <w:rPr>
          <w:rFonts w:cs="Arial"/>
          <w:color w:val="000000" w:themeColor="text1"/>
        </w:rPr>
        <w:t>-</w:t>
      </w:r>
      <w:r w:rsidRPr="0070394C">
        <w:rPr>
          <w:rFonts w:cs="Arial"/>
          <w:color w:val="000000" w:themeColor="text1"/>
        </w:rPr>
        <w:tab/>
      </w:r>
      <w:r w:rsidRPr="0070394C">
        <w:rPr>
          <w:color w:val="000000" w:themeColor="text1"/>
        </w:rPr>
        <w:t>The Base Station RF Bandwidth shall be the declared maximum Base Station RF Bandwidth</w:t>
      </w:r>
      <w:r w:rsidRPr="0070394C">
        <w:rPr>
          <w:color w:val="000000" w:themeColor="text1"/>
          <w:lang w:eastAsia="zh-CN"/>
        </w:rPr>
        <w:t xml:space="preserve"> for non-contiguous operation</w:t>
      </w:r>
      <w:r w:rsidRPr="0070394C">
        <w:rPr>
          <w:color w:val="000000" w:themeColor="text1"/>
        </w:rPr>
        <w:t>. The Base Station RF Bandwidth consists of one sub-block gap and two sub-blocks located at the edges of the declared maximum Base Station RF Bandwidth.</w:t>
      </w:r>
    </w:p>
    <w:p w14:paraId="7CBA8438" w14:textId="77777777" w:rsidR="0030162A" w:rsidRPr="0070394C" w:rsidRDefault="0030162A" w:rsidP="0030162A">
      <w:pPr>
        <w:pStyle w:val="B10"/>
        <w:rPr>
          <w:color w:val="000000" w:themeColor="text1"/>
          <w:lang w:eastAsia="zh-CN"/>
        </w:rPr>
      </w:pPr>
      <w:r w:rsidRPr="0070394C">
        <w:rPr>
          <w:color w:val="000000" w:themeColor="text1"/>
        </w:rPr>
        <w:t>-</w:t>
      </w:r>
      <w:r w:rsidRPr="0070394C">
        <w:rPr>
          <w:color w:val="000000" w:themeColor="text1"/>
        </w:rPr>
        <w:tab/>
        <w:t>Adjacent to the lower Base Station RF Bandwidth edge</w:t>
      </w:r>
      <w:r w:rsidRPr="0070394C">
        <w:rPr>
          <w:color w:val="000000" w:themeColor="text1"/>
          <w:lang w:eastAsia="zh-CN"/>
        </w:rPr>
        <w:t>:</w:t>
      </w:r>
    </w:p>
    <w:p w14:paraId="1A6F47D7"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an NR carrier. The specified F</w:t>
      </w:r>
      <w:r w:rsidRPr="0070394C">
        <w:rPr>
          <w:color w:val="000000" w:themeColor="text1"/>
          <w:vertAlign w:val="subscript"/>
          <w:lang w:eastAsia="zh-CN"/>
        </w:rPr>
        <w:t>Offset-RAT</w:t>
      </w:r>
      <w:r w:rsidRPr="0070394C">
        <w:rPr>
          <w:color w:val="000000" w:themeColor="text1"/>
          <w:lang w:eastAsia="zh-CN"/>
        </w:rPr>
        <w:t xml:space="preserve"> shall apply.</w:t>
      </w:r>
    </w:p>
    <w:p w14:paraId="3A23C15F" w14:textId="77777777" w:rsidR="0030162A" w:rsidRPr="0070394C" w:rsidRDefault="0030162A" w:rsidP="0030162A">
      <w:pPr>
        <w:pStyle w:val="B10"/>
        <w:rPr>
          <w:color w:val="000000" w:themeColor="text1"/>
          <w:lang w:eastAsia="zh-CN"/>
        </w:rPr>
      </w:pPr>
      <w:r w:rsidRPr="0070394C">
        <w:rPr>
          <w:color w:val="000000" w:themeColor="text1"/>
        </w:rPr>
        <w:t>-</w:t>
      </w:r>
      <w:r w:rsidRPr="0070394C">
        <w:rPr>
          <w:color w:val="000000" w:themeColor="text1"/>
        </w:rPr>
        <w:tab/>
        <w:t>Adjacent to the upper Base Station RF Bandwidth edge</w:t>
      </w:r>
      <w:r w:rsidRPr="0070394C">
        <w:rPr>
          <w:color w:val="000000" w:themeColor="text1"/>
          <w:lang w:eastAsia="zh-CN"/>
        </w:rPr>
        <w:t>:</w:t>
      </w:r>
    </w:p>
    <w:p w14:paraId="08BE312E"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an E-UTRA carrier. The specified F</w:t>
      </w:r>
      <w:r w:rsidRPr="0070394C">
        <w:rPr>
          <w:color w:val="000000" w:themeColor="text1"/>
          <w:vertAlign w:val="subscript"/>
          <w:lang w:eastAsia="zh-CN"/>
        </w:rPr>
        <w:t>Offset-RAT</w:t>
      </w:r>
      <w:r w:rsidRPr="0070394C">
        <w:rPr>
          <w:color w:val="000000" w:themeColor="text1"/>
          <w:lang w:eastAsia="zh-CN"/>
        </w:rPr>
        <w:t xml:space="preserve"> shall apply.</w:t>
      </w:r>
    </w:p>
    <w:p w14:paraId="0371791F" w14:textId="77777777" w:rsidR="0030162A" w:rsidRPr="0070394C" w:rsidRDefault="0030162A" w:rsidP="0030162A">
      <w:pPr>
        <w:pStyle w:val="B2"/>
        <w:ind w:leftChars="300" w:left="884"/>
        <w:rPr>
          <w:color w:val="000000" w:themeColor="text1"/>
          <w:lang w:eastAsia="zh-CN"/>
        </w:rPr>
      </w:pPr>
      <w:r w:rsidRPr="0070394C">
        <w:rPr>
          <w:color w:val="000000" w:themeColor="text1"/>
        </w:rPr>
        <w:t>-</w:t>
      </w:r>
      <w:r w:rsidRPr="0070394C">
        <w:rPr>
          <w:color w:val="000000" w:themeColor="text1"/>
        </w:rPr>
        <w:tab/>
      </w:r>
      <w:r w:rsidRPr="0070394C">
        <w:rPr>
          <w:color w:val="000000" w:themeColor="text1"/>
          <w:lang w:eastAsia="zh-CN"/>
        </w:rPr>
        <w:t>Place a UTRA carrier adjacent to the lower sub-block edge of the upper sub-block.</w:t>
      </w:r>
      <w:r w:rsidRPr="0070394C">
        <w:rPr>
          <w:color w:val="000000" w:themeColor="text1"/>
          <w:lang w:eastAsia="zh-CN"/>
        </w:rPr>
        <w:tab/>
      </w:r>
    </w:p>
    <w:p w14:paraId="7A02CB1F" w14:textId="77777777" w:rsidR="00A46448" w:rsidRPr="0070394C" w:rsidRDefault="00A46448" w:rsidP="00A46448">
      <w:pPr>
        <w:pStyle w:val="B10"/>
        <w:rPr>
          <w:color w:val="000000" w:themeColor="text1"/>
        </w:rPr>
      </w:pPr>
      <w:bookmarkStart w:id="2201" w:name="_Toc67054911"/>
      <w:bookmarkStart w:id="2202" w:name="_Toc74763112"/>
      <w:bookmarkStart w:id="2203" w:name="_Toc76505408"/>
      <w:bookmarkStart w:id="2204" w:name="_Toc83109869"/>
      <w:bookmarkStart w:id="2205" w:name="_Toc89875594"/>
      <w:r w:rsidRPr="0070394C">
        <w:rPr>
          <w:color w:val="000000" w:themeColor="text1"/>
        </w:rPr>
        <w:t>-</w:t>
      </w:r>
      <w:r w:rsidRPr="0070394C">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70394C" w:rsidRDefault="00A46448" w:rsidP="00A46448">
      <w:pPr>
        <w:pStyle w:val="B10"/>
        <w:rPr>
          <w:color w:val="000000" w:themeColor="text1"/>
        </w:rPr>
      </w:pPr>
      <w:r w:rsidRPr="0070394C">
        <w:rPr>
          <w:color w:val="000000" w:themeColor="text1"/>
        </w:rPr>
        <w:t>-</w:t>
      </w:r>
      <w:r w:rsidRPr="0070394C">
        <w:rPr>
          <w:color w:val="000000" w:themeColor="text1"/>
        </w:rPr>
        <w:tab/>
        <w:t>The sub-block edges adjacent to the sub-block gap shall be determined using the specified F</w:t>
      </w:r>
      <w:r w:rsidRPr="0070394C">
        <w:rPr>
          <w:color w:val="000000" w:themeColor="text1"/>
          <w:vertAlign w:val="subscript"/>
        </w:rPr>
        <w:t>Offset-RAT</w:t>
      </w:r>
      <w:r w:rsidRPr="0070394C">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70394C" w:rsidRDefault="0030162A" w:rsidP="0030162A">
      <w:pPr>
        <w:pStyle w:val="Heading5"/>
        <w:rPr>
          <w:color w:val="000000" w:themeColor="text1"/>
        </w:rPr>
      </w:pPr>
      <w:bookmarkStart w:id="2206" w:name="_Toc98707306"/>
      <w:bookmarkStart w:id="2207" w:name="_Toc105697944"/>
      <w:bookmarkStart w:id="2208" w:name="_Toc123141603"/>
      <w:bookmarkStart w:id="2209" w:name="_Toc124165688"/>
      <w:bookmarkStart w:id="2210" w:name="_Toc130919246"/>
      <w:bookmarkStart w:id="2211" w:name="_Toc137305960"/>
      <w:bookmarkStart w:id="2212" w:name="_Toc138890162"/>
      <w:bookmarkStart w:id="2213" w:name="_Toc145094005"/>
      <w:bookmarkStart w:id="2214" w:name="_Toc155240838"/>
      <w:bookmarkStart w:id="2215" w:name="_Toc155241349"/>
      <w:bookmarkStart w:id="2216" w:name="_Toc161847435"/>
      <w:bookmarkStart w:id="2217" w:name="_Toc219541539"/>
      <w:r w:rsidRPr="0070394C">
        <w:rPr>
          <w:color w:val="000000" w:themeColor="text1"/>
        </w:rPr>
        <w:t>4.11.2.14.2</w:t>
      </w:r>
      <w:r w:rsidRPr="0070394C">
        <w:rPr>
          <w:color w:val="000000" w:themeColor="text1"/>
        </w:rPr>
        <w:tab/>
        <w:t>ANTC8 power allocation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BE030A" w14:textId="7A91E56C" w:rsidR="0030162A" w:rsidRPr="0070394C" w:rsidRDefault="00256190" w:rsidP="0030162A">
      <w:pPr>
        <w:pStyle w:val="B10"/>
        <w:rPr>
          <w:color w:val="000000" w:themeColor="text1"/>
        </w:rPr>
      </w:pPr>
      <w:r w:rsidRPr="0070394C">
        <w:rPr>
          <w:color w:val="000000" w:themeColor="text1"/>
        </w:rPr>
        <w:t>a)</w:t>
      </w:r>
      <w:r w:rsidRPr="0070394C">
        <w:rPr>
          <w:color w:val="000000" w:themeColor="text1"/>
        </w:rPr>
        <w:tab/>
        <w:t xml:space="preserve">Unless otherwise stated, set each carrier to the same power </w:t>
      </w:r>
      <w:r w:rsidRPr="0070394C">
        <w:rPr>
          <w:rFonts w:hint="eastAsia"/>
          <w:color w:val="000000" w:themeColor="text1"/>
        </w:rPr>
        <w:t xml:space="preserve">unless the </w:t>
      </w:r>
      <w:r w:rsidRPr="0070394C">
        <w:rPr>
          <w:color w:val="000000" w:themeColor="text1"/>
        </w:rPr>
        <w:t>rated carrier output power</w:t>
      </w:r>
      <w:r w:rsidRPr="0070394C">
        <w:rPr>
          <w:rFonts w:hint="eastAsia"/>
          <w:color w:val="000000" w:themeColor="text1"/>
        </w:rPr>
        <w:t xml:space="preserve"> </w:t>
      </w:r>
      <w:r w:rsidRPr="0070394C">
        <w:rPr>
          <w:color w:val="000000" w:themeColor="text1"/>
        </w:rPr>
        <w:t>for RATs</w:t>
      </w:r>
      <w:r w:rsidRPr="0070394C">
        <w:rPr>
          <w:rFonts w:hint="eastAsia"/>
          <w:color w:val="000000" w:themeColor="text1"/>
        </w:rPr>
        <w:t xml:space="preserve"> are different</w:t>
      </w:r>
      <w:r w:rsidRPr="0070394C">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70394C" w:rsidRDefault="0030162A" w:rsidP="0030162A">
      <w:pPr>
        <w:pStyle w:val="B10"/>
        <w:rPr>
          <w:color w:val="000000" w:themeColor="text1"/>
        </w:rPr>
      </w:pPr>
      <w:r w:rsidRPr="0070394C">
        <w:rPr>
          <w:color w:val="000000" w:themeColor="text1"/>
        </w:rPr>
        <w:t>b)</w:t>
      </w:r>
      <w:r w:rsidRPr="0070394C">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70394C" w:rsidRDefault="0030162A" w:rsidP="0030162A">
      <w:pPr>
        <w:rPr>
          <w:color w:val="000000" w:themeColor="text1"/>
        </w:rPr>
      </w:pPr>
      <w:r w:rsidRPr="0070394C">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70394C" w:rsidRDefault="005432EB" w:rsidP="005432EB">
      <w:pPr>
        <w:pStyle w:val="Heading2"/>
        <w:rPr>
          <w:color w:val="000000" w:themeColor="text1"/>
          <w:lang w:eastAsia="zh-CN"/>
        </w:rPr>
      </w:pPr>
      <w:bookmarkStart w:id="2218" w:name="_Toc21095114"/>
      <w:bookmarkStart w:id="2219" w:name="_Toc29766647"/>
      <w:bookmarkStart w:id="2220" w:name="_Toc36040794"/>
      <w:bookmarkStart w:id="2221" w:name="_Toc37228204"/>
      <w:bookmarkStart w:id="2222" w:name="_Toc37228708"/>
      <w:bookmarkStart w:id="2223" w:name="_Toc37229212"/>
      <w:bookmarkStart w:id="2224" w:name="_Toc45906769"/>
      <w:bookmarkStart w:id="2225" w:name="_Toc61116256"/>
      <w:bookmarkStart w:id="2226" w:name="_Toc67054912"/>
      <w:bookmarkStart w:id="2227" w:name="_Toc74763113"/>
      <w:bookmarkStart w:id="2228" w:name="_Toc76505409"/>
      <w:bookmarkStart w:id="2229" w:name="_Toc83109870"/>
      <w:bookmarkStart w:id="2230" w:name="_Toc89875595"/>
      <w:bookmarkStart w:id="2231" w:name="_Toc98707307"/>
      <w:bookmarkStart w:id="2232" w:name="_Toc105697945"/>
      <w:bookmarkStart w:id="2233" w:name="_Toc123141604"/>
      <w:bookmarkStart w:id="2234" w:name="_Toc124165689"/>
      <w:bookmarkStart w:id="2235" w:name="_Toc130919247"/>
      <w:bookmarkStart w:id="2236" w:name="_Toc137305961"/>
      <w:bookmarkStart w:id="2237" w:name="_Toc138890163"/>
      <w:bookmarkStart w:id="2238" w:name="_Toc145094006"/>
      <w:bookmarkStart w:id="2239" w:name="_Toc155240839"/>
      <w:bookmarkStart w:id="2240" w:name="_Toc155241350"/>
      <w:bookmarkStart w:id="2241" w:name="_Toc161847436"/>
      <w:bookmarkStart w:id="2242" w:name="_Toc219541540"/>
      <w:r w:rsidRPr="0070394C">
        <w:rPr>
          <w:color w:val="000000" w:themeColor="text1"/>
          <w:lang w:eastAsia="zh-CN"/>
        </w:rPr>
        <w:t>4.12</w:t>
      </w:r>
      <w:r w:rsidRPr="0070394C">
        <w:rPr>
          <w:color w:val="000000" w:themeColor="text1"/>
          <w:lang w:eastAsia="zh-CN"/>
        </w:rPr>
        <w:tab/>
        <w:t>RF channels and test models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1FE50E8" w14:textId="77777777" w:rsidR="005432EB" w:rsidRPr="0070394C" w:rsidRDefault="005432EB" w:rsidP="005432EB">
      <w:pPr>
        <w:pStyle w:val="Heading3"/>
        <w:rPr>
          <w:color w:val="000000" w:themeColor="text1"/>
        </w:rPr>
      </w:pPr>
      <w:bookmarkStart w:id="2243" w:name="_Toc21095115"/>
      <w:bookmarkStart w:id="2244" w:name="_Toc29766648"/>
      <w:bookmarkStart w:id="2245" w:name="_Toc36040795"/>
      <w:bookmarkStart w:id="2246" w:name="_Toc37228205"/>
      <w:bookmarkStart w:id="2247" w:name="_Toc37228709"/>
      <w:bookmarkStart w:id="2248" w:name="_Toc37229213"/>
      <w:bookmarkStart w:id="2249" w:name="_Toc45906770"/>
      <w:bookmarkStart w:id="2250" w:name="_Toc61116257"/>
      <w:bookmarkStart w:id="2251" w:name="_Toc67054913"/>
      <w:bookmarkStart w:id="2252" w:name="_Toc74763114"/>
      <w:bookmarkStart w:id="2253" w:name="_Toc76505410"/>
      <w:bookmarkStart w:id="2254" w:name="_Toc83109871"/>
      <w:bookmarkStart w:id="2255" w:name="_Toc89875596"/>
      <w:bookmarkStart w:id="2256" w:name="_Toc98707308"/>
      <w:bookmarkStart w:id="2257" w:name="_Toc105697946"/>
      <w:bookmarkStart w:id="2258" w:name="_Toc123141605"/>
      <w:bookmarkStart w:id="2259" w:name="_Toc124165690"/>
      <w:bookmarkStart w:id="2260" w:name="_Toc130919248"/>
      <w:bookmarkStart w:id="2261" w:name="_Toc137305962"/>
      <w:bookmarkStart w:id="2262" w:name="_Toc138890164"/>
      <w:bookmarkStart w:id="2263" w:name="_Toc145094007"/>
      <w:bookmarkStart w:id="2264" w:name="_Toc155240840"/>
      <w:bookmarkStart w:id="2265" w:name="_Toc155241351"/>
      <w:bookmarkStart w:id="2266" w:name="_Toc161847437"/>
      <w:bookmarkStart w:id="2267" w:name="_Toc219541541"/>
      <w:r w:rsidRPr="0070394C">
        <w:rPr>
          <w:color w:val="000000" w:themeColor="text1"/>
        </w:rPr>
        <w:t>4.12.1</w:t>
      </w:r>
      <w:r w:rsidRPr="0070394C">
        <w:rPr>
          <w:color w:val="000000" w:themeColor="text1"/>
        </w:rPr>
        <w:tab/>
        <w:t>RF channels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472B936" w14:textId="77777777" w:rsidR="005432EB" w:rsidRPr="0070394C" w:rsidRDefault="005432EB" w:rsidP="005432EB">
      <w:pPr>
        <w:rPr>
          <w:color w:val="000000" w:themeColor="text1"/>
        </w:rPr>
      </w:pPr>
      <w:r w:rsidRPr="0070394C">
        <w:rPr>
          <w:color w:val="000000" w:themeColor="text1"/>
        </w:rPr>
        <w:t>For single carrier tests unless otherwise stated the tests shall be performed with a single carrier at each of the RF channels B, M and T.</w:t>
      </w:r>
    </w:p>
    <w:p w14:paraId="003819DF" w14:textId="77777777" w:rsidR="005432EB" w:rsidRPr="0070394C" w:rsidRDefault="005432EB" w:rsidP="005432EB">
      <w:pPr>
        <w:rPr>
          <w:color w:val="000000" w:themeColor="text1"/>
        </w:rPr>
      </w:pPr>
      <w:r w:rsidRPr="0070394C">
        <w:rPr>
          <w:color w:val="000000" w:themeColor="text1"/>
        </w:rPr>
        <w:t xml:space="preserve">Many tests in this TS are performed with the maximum </w:t>
      </w:r>
      <w:r w:rsidRPr="0070394C">
        <w:rPr>
          <w:i/>
          <w:color w:val="000000" w:themeColor="text1"/>
        </w:rPr>
        <w:t>Base Station RF Bandwidth</w:t>
      </w:r>
      <w:r w:rsidRPr="0070394C">
        <w:rPr>
          <w:color w:val="000000" w:themeColor="text1"/>
        </w:rPr>
        <w:t xml:space="preserve"> located at the bottom, middle and top of the supported frequency range in the operating band. These are denoted as B</w:t>
      </w:r>
      <w:r w:rsidRPr="0070394C">
        <w:rPr>
          <w:color w:val="000000" w:themeColor="text1"/>
          <w:vertAlign w:val="subscript"/>
        </w:rPr>
        <w:t>RFBW</w:t>
      </w:r>
      <w:r w:rsidRPr="0070394C">
        <w:rPr>
          <w:color w:val="000000" w:themeColor="text1"/>
        </w:rPr>
        <w:t xml:space="preserve"> (bottom), M</w:t>
      </w:r>
      <w:r w:rsidRPr="0070394C">
        <w:rPr>
          <w:color w:val="000000" w:themeColor="text1"/>
          <w:vertAlign w:val="subscript"/>
        </w:rPr>
        <w:t>RFBW</w:t>
      </w:r>
      <w:r w:rsidRPr="0070394C">
        <w:rPr>
          <w:color w:val="000000" w:themeColor="text1"/>
        </w:rPr>
        <w:t xml:space="preserve"> (middle) and T</w:t>
      </w:r>
      <w:r w:rsidRPr="0070394C">
        <w:rPr>
          <w:color w:val="000000" w:themeColor="text1"/>
          <w:vertAlign w:val="subscript"/>
        </w:rPr>
        <w:t>RFBW</w:t>
      </w:r>
      <w:r w:rsidRPr="0070394C">
        <w:rPr>
          <w:color w:val="000000" w:themeColor="text1"/>
        </w:rPr>
        <w:t> (top).</w:t>
      </w:r>
    </w:p>
    <w:p w14:paraId="03453DE8" w14:textId="77777777" w:rsidR="005432EB" w:rsidRPr="0070394C" w:rsidRDefault="005432EB" w:rsidP="005432EB">
      <w:pPr>
        <w:rPr>
          <w:color w:val="000000" w:themeColor="text1"/>
        </w:rPr>
      </w:pPr>
      <w:r w:rsidRPr="0070394C">
        <w:rPr>
          <w:color w:val="000000" w:themeColor="text1"/>
        </w:rPr>
        <w:t>Unless otherwise stated, the test shall be performed at 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defined as following:</w:t>
      </w:r>
    </w:p>
    <w:p w14:paraId="1264A21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at the bottom of the supported frequency range in the operating band.</w:t>
      </w:r>
    </w:p>
    <w:p w14:paraId="39ABD032" w14:textId="77777777" w:rsidR="005432EB" w:rsidRPr="0070394C" w:rsidDel="00975E4F"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in the middle of the supported frequency range in the operating band. M</w:t>
      </w:r>
      <w:r w:rsidRPr="0070394C">
        <w:rPr>
          <w:color w:val="000000" w:themeColor="text1"/>
          <w:vertAlign w:val="subscript"/>
        </w:rPr>
        <w:t>RFBW</w:t>
      </w:r>
      <w:r w:rsidRPr="0070394C">
        <w:rPr>
          <w:color w:val="000000" w:themeColor="text1"/>
        </w:rPr>
        <w:t xml:space="preserve"> may be shifted maximum 100 kHz towards lower frequencies to align carriers with the channel raster.</w:t>
      </w:r>
    </w:p>
    <w:p w14:paraId="0F5EE56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t>
      </w:r>
      <w:r w:rsidRPr="0070394C">
        <w:rPr>
          <w:color w:val="000000" w:themeColor="text1"/>
          <w:vertAlign w:val="subscript"/>
        </w:rPr>
        <w:t>RFBW</w:t>
      </w:r>
      <w:r w:rsidRPr="0070394C">
        <w:rPr>
          <w:color w:val="000000" w:themeColor="text1"/>
        </w:rPr>
        <w:t xml:space="preserve">: maximum </w:t>
      </w:r>
      <w:r w:rsidRPr="0070394C">
        <w:rPr>
          <w:i/>
          <w:color w:val="000000" w:themeColor="text1"/>
        </w:rPr>
        <w:t>Base Station RF Bandwidth</w:t>
      </w:r>
      <w:r w:rsidRPr="0070394C">
        <w:rPr>
          <w:color w:val="000000" w:themeColor="text1"/>
        </w:rPr>
        <w:t xml:space="preserve"> located at the top of the supported frequency range in the operating band.</w:t>
      </w:r>
    </w:p>
    <w:p w14:paraId="46941489" w14:textId="7980C860" w:rsidR="005432EB" w:rsidRPr="0070394C" w:rsidRDefault="005432EB" w:rsidP="005432EB">
      <w:pPr>
        <w:rPr>
          <w:color w:val="000000" w:themeColor="text1"/>
        </w:rPr>
      </w:pPr>
      <w:r w:rsidRPr="0070394C">
        <w:rPr>
          <w:snapToGrid w:val="0"/>
          <w:color w:val="000000" w:themeColor="text1"/>
        </w:rPr>
        <w:t>For the test of certain conducted RF requirements the present specification refers to test procedures defined in the single-RAT specifications</w:t>
      </w:r>
      <w:r w:rsidR="007D061B" w:rsidRPr="0070394C">
        <w:rPr>
          <w:snapToGrid w:val="0"/>
          <w:color w:val="000000" w:themeColor="text1"/>
        </w:rPr>
        <w:t> [</w:t>
      </w:r>
      <w:r w:rsidRPr="0070394C">
        <w:rPr>
          <w:snapToGrid w:val="0"/>
          <w:color w:val="000000" w:themeColor="text1"/>
        </w:rPr>
        <w:t>15],</w:t>
      </w:r>
      <w:r w:rsidR="007D061B" w:rsidRPr="0070394C">
        <w:rPr>
          <w:snapToGrid w:val="0"/>
          <w:color w:val="000000" w:themeColor="text1"/>
        </w:rPr>
        <w:t> [</w:t>
      </w:r>
      <w:r w:rsidRPr="0070394C">
        <w:rPr>
          <w:snapToGrid w:val="0"/>
          <w:color w:val="000000" w:themeColor="text1"/>
        </w:rPr>
        <w:t>14],</w:t>
      </w:r>
      <w:r w:rsidR="007D061B" w:rsidRPr="0070394C">
        <w:rPr>
          <w:snapToGrid w:val="0"/>
          <w:color w:val="000000" w:themeColor="text1"/>
        </w:rPr>
        <w:t> [</w:t>
      </w:r>
      <w:r w:rsidRPr="0070394C">
        <w:rPr>
          <w:snapToGrid w:val="0"/>
          <w:color w:val="000000" w:themeColor="text1"/>
        </w:rPr>
        <w:t>19]. In this case</w:t>
      </w:r>
      <w:r w:rsidRPr="0070394C">
        <w:rPr>
          <w:color w:val="000000" w:themeColor="text1"/>
        </w:rPr>
        <w:t>, the interpretation of the RF channels to be tested shall be according to the definitions in the corresponding single-RAT specifications</w:t>
      </w:r>
      <w:r w:rsidR="007D061B" w:rsidRPr="0070394C">
        <w:rPr>
          <w:color w:val="000000" w:themeColor="text1"/>
        </w:rPr>
        <w:t> [</w:t>
      </w:r>
      <w:r w:rsidRPr="0070394C">
        <w:rPr>
          <w:color w:val="000000" w:themeColor="text1"/>
        </w:rPr>
        <w:t>15],</w:t>
      </w:r>
      <w:r w:rsidR="007D061B" w:rsidRPr="0070394C">
        <w:rPr>
          <w:color w:val="000000" w:themeColor="text1"/>
        </w:rPr>
        <w:t> [</w:t>
      </w:r>
      <w:r w:rsidRPr="0070394C">
        <w:rPr>
          <w:color w:val="000000" w:themeColor="text1"/>
        </w:rPr>
        <w:t>14],</w:t>
      </w:r>
      <w:r w:rsidR="007D061B" w:rsidRPr="0070394C">
        <w:rPr>
          <w:color w:val="000000" w:themeColor="text1"/>
        </w:rPr>
        <w:t> [</w:t>
      </w:r>
      <w:r w:rsidRPr="0070394C">
        <w:rPr>
          <w:color w:val="000000" w:themeColor="text1"/>
        </w:rPr>
        <w:t>19].</w:t>
      </w:r>
    </w:p>
    <w:p w14:paraId="39E49D5E" w14:textId="77777777" w:rsidR="005432EB" w:rsidRPr="0070394C" w:rsidRDefault="005432EB" w:rsidP="005432EB">
      <w:pPr>
        <w:rPr>
          <w:color w:val="000000" w:themeColor="text1"/>
        </w:rPr>
      </w:pPr>
      <w:r w:rsidRPr="0070394C">
        <w:rPr>
          <w:color w:val="000000" w:themeColor="text1"/>
        </w:rPr>
        <w:t xml:space="preserve">Occupied bandwidth test in this TS </w:t>
      </w:r>
      <w:r w:rsidRPr="0070394C">
        <w:rPr>
          <w:rFonts w:eastAsia="SimSun"/>
          <w:color w:val="000000" w:themeColor="text1"/>
          <w:lang w:eastAsia="zh-CN"/>
        </w:rPr>
        <w:t>is</w:t>
      </w:r>
      <w:r w:rsidRPr="0070394C">
        <w:rPr>
          <w:color w:val="000000" w:themeColor="text1"/>
        </w:rPr>
        <w:t xml:space="preserve"> performed with the Aggregated Channel Bandwidth </w:t>
      </w:r>
      <w:r w:rsidRPr="0070394C">
        <w:rPr>
          <w:color w:val="000000" w:themeColor="text1"/>
          <w:lang w:eastAsia="zh-CN"/>
        </w:rPr>
        <w:t xml:space="preserve">and sub-block bandwidths </w:t>
      </w:r>
      <w:r w:rsidRPr="0070394C">
        <w:rPr>
          <w:color w:val="000000" w:themeColor="text1"/>
        </w:rPr>
        <w:t>located at the bottom, middle and top of the supported frequency range in the operating band. These are denoted as B</w:t>
      </w:r>
      <w:r w:rsidRPr="0070394C">
        <w:rPr>
          <w:color w:val="000000" w:themeColor="text1"/>
          <w:vertAlign w:val="subscript"/>
        </w:rPr>
        <w:t>BW Channel CA</w:t>
      </w:r>
      <w:r w:rsidRPr="0070394C">
        <w:rPr>
          <w:color w:val="000000" w:themeColor="text1"/>
        </w:rPr>
        <w:t>(bottom), M</w:t>
      </w:r>
      <w:r w:rsidRPr="0070394C">
        <w:rPr>
          <w:color w:val="000000" w:themeColor="text1"/>
          <w:vertAlign w:val="subscript"/>
        </w:rPr>
        <w:t>BW Channel CA</w:t>
      </w:r>
      <w:r w:rsidRPr="0070394C">
        <w:rPr>
          <w:color w:val="000000" w:themeColor="text1"/>
        </w:rPr>
        <w:t xml:space="preserve"> (middle) and T</w:t>
      </w:r>
      <w:r w:rsidRPr="0070394C">
        <w:rPr>
          <w:color w:val="000000" w:themeColor="text1"/>
          <w:vertAlign w:val="subscript"/>
        </w:rPr>
        <w:t>BW Channel CA</w:t>
      </w:r>
      <w:r w:rsidRPr="0070394C">
        <w:rPr>
          <w:color w:val="000000" w:themeColor="text1"/>
        </w:rPr>
        <w:t xml:space="preserve"> (top)</w:t>
      </w:r>
      <w:r w:rsidRPr="0070394C">
        <w:rPr>
          <w:color w:val="000000" w:themeColor="text1"/>
          <w:lang w:eastAsia="zh-CN"/>
        </w:rPr>
        <w:t xml:space="preserve"> for contiguous spectrum operation</w:t>
      </w:r>
      <w:r w:rsidRPr="0070394C">
        <w:rPr>
          <w:color w:val="000000" w:themeColor="text1"/>
        </w:rPr>
        <w:t>.</w:t>
      </w:r>
    </w:p>
    <w:p w14:paraId="1275F193" w14:textId="77777777" w:rsidR="005432EB" w:rsidRPr="0070394C" w:rsidRDefault="005432EB" w:rsidP="005432EB">
      <w:pPr>
        <w:rPr>
          <w:color w:val="000000" w:themeColor="text1"/>
        </w:rPr>
      </w:pPr>
      <w:r w:rsidRPr="0070394C">
        <w:rPr>
          <w:color w:val="000000" w:themeColor="text1"/>
        </w:rPr>
        <w:t xml:space="preserve">Unless otherwise stated, the test </w:t>
      </w:r>
      <w:r w:rsidRPr="0070394C">
        <w:rPr>
          <w:color w:val="000000" w:themeColor="text1"/>
          <w:lang w:eastAsia="zh-CN"/>
        </w:rPr>
        <w:t>for contiguous spectrum operation</w:t>
      </w:r>
      <w:r w:rsidRPr="0070394C">
        <w:rPr>
          <w:color w:val="000000" w:themeColor="text1"/>
        </w:rPr>
        <w:t xml:space="preserve"> shall be performed at 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 xml:space="preserve">BW Channel CA </w:t>
      </w:r>
      <w:r w:rsidRPr="0070394C">
        <w:rPr>
          <w:color w:val="000000" w:themeColor="text1"/>
        </w:rPr>
        <w:t>and T</w:t>
      </w:r>
      <w:r w:rsidRPr="0070394C">
        <w:rPr>
          <w:color w:val="000000" w:themeColor="text1"/>
          <w:vertAlign w:val="subscript"/>
        </w:rPr>
        <w:t xml:space="preserve">BW Channel CA </w:t>
      </w:r>
      <w:r w:rsidRPr="0070394C">
        <w:rPr>
          <w:color w:val="000000" w:themeColor="text1"/>
        </w:rPr>
        <w:t>defined as following:</w:t>
      </w:r>
    </w:p>
    <w:p w14:paraId="51C1406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BW Channel CA</w:t>
      </w:r>
      <w:r w:rsidRPr="0070394C">
        <w:rPr>
          <w:color w:val="000000" w:themeColor="text1"/>
        </w:rPr>
        <w:t xml:space="preserve">: Aggregated Channel Bandwidth located at the bottom of the supported frequency range in </w:t>
      </w:r>
      <w:r w:rsidRPr="0070394C">
        <w:rPr>
          <w:color w:val="000000" w:themeColor="text1"/>
          <w:lang w:eastAsia="zh-CN"/>
        </w:rPr>
        <w:t>each</w:t>
      </w:r>
      <w:r w:rsidRPr="0070394C">
        <w:rPr>
          <w:color w:val="000000" w:themeColor="text1"/>
        </w:rPr>
        <w:t xml:space="preserve"> operating band;</w:t>
      </w:r>
    </w:p>
    <w:p w14:paraId="7DCFE15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BW Channel CA</w:t>
      </w:r>
      <w:r w:rsidRPr="0070394C">
        <w:rPr>
          <w:color w:val="000000" w:themeColor="text1"/>
        </w:rPr>
        <w:t xml:space="preserve">: Aggregated Channel Bandwidth located close in the middle of the supported frequency range in </w:t>
      </w:r>
      <w:r w:rsidRPr="0070394C">
        <w:rPr>
          <w:color w:val="000000" w:themeColor="text1"/>
          <w:lang w:eastAsia="zh-CN"/>
        </w:rPr>
        <w:t xml:space="preserve">each </w:t>
      </w:r>
      <w:r w:rsidRPr="0070394C">
        <w:rPr>
          <w:color w:val="000000" w:themeColor="text1"/>
        </w:rPr>
        <w:t>operating band, with the center frequency of each component carrier aligned to the channel raster;</w:t>
      </w:r>
    </w:p>
    <w:p w14:paraId="2B04BC7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t>
      </w:r>
      <w:r w:rsidRPr="0070394C">
        <w:rPr>
          <w:color w:val="000000" w:themeColor="text1"/>
          <w:vertAlign w:val="subscript"/>
        </w:rPr>
        <w:t>BW Channel CA</w:t>
      </w:r>
      <w:r w:rsidRPr="0070394C">
        <w:rPr>
          <w:color w:val="000000" w:themeColor="text1"/>
        </w:rPr>
        <w:t xml:space="preserve">: Aggregated Channel Bandwidth located at the top of the supported frequency range in </w:t>
      </w:r>
      <w:r w:rsidRPr="0070394C">
        <w:rPr>
          <w:color w:val="000000" w:themeColor="text1"/>
          <w:lang w:eastAsia="zh-CN"/>
        </w:rPr>
        <w:t>each</w:t>
      </w:r>
      <w:r w:rsidRPr="0070394C">
        <w:rPr>
          <w:color w:val="000000" w:themeColor="text1"/>
        </w:rPr>
        <w:t xml:space="preserve"> operating band.</w:t>
      </w:r>
    </w:p>
    <w:p w14:paraId="6FBF16CA"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capable of </w:t>
      </w:r>
      <w:r w:rsidRPr="0070394C">
        <w:rPr>
          <w:color w:val="000000" w:themeColor="text1"/>
          <w:lang w:eastAsia="zh-CN"/>
        </w:rPr>
        <w:t>dual</w:t>
      </w:r>
      <w:r w:rsidRPr="0070394C">
        <w:rPr>
          <w:color w:val="000000" w:themeColor="text1"/>
        </w:rPr>
        <w:t xml:space="preserve">-band operation, </w:t>
      </w:r>
      <w:r w:rsidRPr="0070394C">
        <w:rPr>
          <w:color w:val="000000" w:themeColor="text1"/>
          <w:lang w:eastAsia="zh-CN"/>
        </w:rPr>
        <w:t>u</w:t>
      </w:r>
      <w:r w:rsidRPr="0070394C">
        <w:rPr>
          <w:color w:val="000000" w:themeColor="text1"/>
        </w:rPr>
        <w:t>nless otherwise stated, the test shall be performed at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defined as following:</w:t>
      </w:r>
    </w:p>
    <w:p w14:paraId="10DA435D"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 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the</w:t>
      </w:r>
      <w:r w:rsidRPr="0070394C">
        <w:rPr>
          <w:color w:val="000000" w:themeColor="text1"/>
        </w:rPr>
        <w:t xml:space="preserve"> </w:t>
      </w:r>
      <w:r w:rsidRPr="0070394C">
        <w:rPr>
          <w:i/>
          <w:color w:val="000000" w:themeColor="text1"/>
        </w:rPr>
        <w:t>Base Station RF Bandwidths</w:t>
      </w:r>
      <w:r w:rsidRPr="0070394C">
        <w:rPr>
          <w:color w:val="000000" w:themeColor="text1"/>
        </w:rPr>
        <w:t xml:space="preserve"> located at the bottom of the supported frequency range in the </w:t>
      </w:r>
      <w:r w:rsidRPr="0070394C">
        <w:rPr>
          <w:color w:val="000000" w:themeColor="text1"/>
          <w:lang w:eastAsia="zh-CN"/>
        </w:rPr>
        <w:t xml:space="preserve">lower operating </w:t>
      </w:r>
      <w:r w:rsidRPr="0070394C">
        <w:rPr>
          <w:color w:val="000000" w:themeColor="text1"/>
        </w:rPr>
        <w:t>band</w:t>
      </w:r>
      <w:r w:rsidRPr="0070394C">
        <w:rPr>
          <w:color w:val="000000" w:themeColor="text1"/>
          <w:lang w:eastAsia="zh-CN"/>
        </w:rPr>
        <w:t xml:space="preserve"> and</w:t>
      </w:r>
      <w:r w:rsidRPr="0070394C">
        <w:rPr>
          <w:color w:val="000000" w:themeColor="text1"/>
        </w:rPr>
        <w:t xml:space="preserve"> at the </w:t>
      </w:r>
      <w:r w:rsidRPr="0070394C">
        <w:rPr>
          <w:color w:val="000000" w:themeColor="text1"/>
          <w:lang w:eastAsia="zh-CN"/>
        </w:rPr>
        <w:t xml:space="preserve">highest possible simultaneous frequency position, within the maximum </w:t>
      </w:r>
      <w:r w:rsidRPr="0070394C">
        <w:rPr>
          <w:i/>
          <w:color w:val="000000" w:themeColor="text1"/>
          <w:lang w:eastAsia="zh-CN"/>
        </w:rPr>
        <w:t>Radio Bandwidth</w:t>
      </w:r>
      <w:r w:rsidRPr="0070394C">
        <w:rPr>
          <w:color w:val="000000" w:themeColor="text1"/>
          <w:lang w:eastAsia="zh-CN"/>
        </w:rPr>
        <w:t>,</w:t>
      </w:r>
      <w:r w:rsidRPr="0070394C">
        <w:rPr>
          <w:color w:val="000000" w:themeColor="text1"/>
        </w:rPr>
        <w:t xml:space="preserve"> in the </w:t>
      </w:r>
      <w:r w:rsidRPr="0070394C">
        <w:rPr>
          <w:color w:val="000000" w:themeColor="text1"/>
          <w:lang w:eastAsia="zh-CN"/>
        </w:rPr>
        <w:t>upper</w:t>
      </w:r>
      <w:r w:rsidRPr="0070394C">
        <w:rPr>
          <w:color w:val="000000" w:themeColor="text1"/>
        </w:rPr>
        <w:t xml:space="preserve"> </w:t>
      </w:r>
      <w:r w:rsidRPr="0070394C">
        <w:rPr>
          <w:color w:val="000000" w:themeColor="text1"/>
          <w:lang w:eastAsia="zh-CN"/>
        </w:rPr>
        <w:t xml:space="preserve">operating </w:t>
      </w:r>
      <w:r w:rsidRPr="0070394C">
        <w:rPr>
          <w:color w:val="000000" w:themeColor="text1"/>
        </w:rPr>
        <w:t>band.</w:t>
      </w:r>
    </w:p>
    <w:p w14:paraId="2057038E"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the </w:t>
      </w:r>
      <w:r w:rsidRPr="0070394C">
        <w:rPr>
          <w:i/>
          <w:color w:val="000000" w:themeColor="text1"/>
        </w:rPr>
        <w:t>Base Station RF Bandwidths</w:t>
      </w:r>
      <w:r w:rsidRPr="0070394C">
        <w:rPr>
          <w:color w:val="000000" w:themeColor="text1"/>
        </w:rPr>
        <w:t xml:space="preserve"> located at the top of the supported frequency range in the upper operating band and at the lowest possible simultaneous frequency position, within the maximum </w:t>
      </w:r>
      <w:r w:rsidRPr="0070394C">
        <w:rPr>
          <w:i/>
          <w:color w:val="000000" w:themeColor="text1"/>
        </w:rPr>
        <w:t>Radio Bandwidth</w:t>
      </w:r>
      <w:r w:rsidRPr="0070394C">
        <w:rPr>
          <w:color w:val="000000" w:themeColor="text1"/>
        </w:rPr>
        <w:t>, in the lower operating band.</w:t>
      </w:r>
    </w:p>
    <w:p w14:paraId="45301DFA" w14:textId="77777777" w:rsidR="005432EB" w:rsidRPr="0070394C" w:rsidRDefault="005432EB" w:rsidP="005432EB">
      <w:pPr>
        <w:pStyle w:val="NO"/>
        <w:rPr>
          <w:color w:val="000000" w:themeColor="text1"/>
          <w:lang w:eastAsia="zh-CN"/>
        </w:rPr>
      </w:pPr>
      <w:r w:rsidRPr="0070394C">
        <w:rPr>
          <w:color w:val="000000" w:themeColor="text1"/>
          <w:lang w:eastAsia="zh-CN"/>
        </w:rPr>
        <w:t>NOTE:</w:t>
      </w:r>
      <w:r w:rsidRPr="0070394C">
        <w:rPr>
          <w:color w:val="000000" w:themeColor="text1"/>
          <w:lang w:eastAsia="zh-CN"/>
        </w:rPr>
        <w:tab/>
      </w:r>
      <w:r w:rsidRPr="0070394C">
        <w:rPr>
          <w:color w:val="000000" w:themeColor="text1"/>
        </w:rPr>
        <w:t>B</w:t>
      </w:r>
      <w:r w:rsidRPr="0070394C">
        <w:rPr>
          <w:color w:val="000000" w:themeColor="text1"/>
          <w:vertAlign w:val="subscript"/>
        </w:rPr>
        <w:t>RFBW</w:t>
      </w:r>
      <w:r w:rsidRPr="0070394C">
        <w:rPr>
          <w:color w:val="000000" w:themeColor="text1"/>
        </w:rPr>
        <w:t>_</w:t>
      </w:r>
      <w:r w:rsidRPr="0070394C">
        <w:rPr>
          <w:color w:val="000000" w:themeColor="text1"/>
          <w:lang w:eastAsia="zh-CN"/>
        </w:rPr>
        <w:t>T'</w:t>
      </w:r>
      <w:r w:rsidRPr="0070394C">
        <w:rPr>
          <w:color w:val="000000" w:themeColor="text1"/>
          <w:vertAlign w:val="subscript"/>
        </w:rPr>
        <w:t>RFBW</w:t>
      </w:r>
      <w:r w:rsidRPr="0070394C">
        <w:rPr>
          <w:color w:val="000000" w:themeColor="text1"/>
        </w:rPr>
        <w:t xml:space="preserve"> = </w:t>
      </w:r>
      <w:r w:rsidRPr="0070394C">
        <w:rPr>
          <w:color w:val="000000" w:themeColor="text1"/>
          <w:lang w:eastAsia="zh-CN"/>
        </w:rPr>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when the </w:t>
      </w:r>
      <w:r w:rsidRPr="0070394C">
        <w:rPr>
          <w:color w:val="000000" w:themeColor="text1"/>
          <w:lang w:eastAsia="zh-CN"/>
        </w:rPr>
        <w:t xml:space="preserve">declared </w:t>
      </w:r>
      <w:r w:rsidRPr="0070394C">
        <w:rPr>
          <w:color w:val="000000" w:themeColor="text1"/>
        </w:rPr>
        <w:t xml:space="preserve">maximum </w:t>
      </w:r>
      <w:r w:rsidRPr="0070394C">
        <w:rPr>
          <w:i/>
          <w:color w:val="000000" w:themeColor="text1"/>
        </w:rPr>
        <w:t>Radio Bandwidth</w:t>
      </w:r>
      <w:r w:rsidRPr="0070394C">
        <w:rPr>
          <w:color w:val="000000" w:themeColor="text1"/>
        </w:rPr>
        <w:t xml:space="preserve"> (see table 4.10-1, D6.16) </w:t>
      </w:r>
      <w:r w:rsidRPr="0070394C">
        <w:rPr>
          <w:color w:val="000000" w:themeColor="text1"/>
          <w:lang w:eastAsia="zh-CN"/>
        </w:rPr>
        <w:t xml:space="preserve">spans both operating bands. </w:t>
      </w:r>
      <w:r w:rsidRPr="0070394C">
        <w:rPr>
          <w:color w:val="000000" w:themeColor="text1"/>
        </w:rPr>
        <w:t>B</w:t>
      </w:r>
      <w:r w:rsidRPr="0070394C">
        <w:rPr>
          <w:color w:val="000000" w:themeColor="text1"/>
          <w:vertAlign w:val="subscript"/>
        </w:rPr>
        <w:t>RFBW</w:t>
      </w:r>
      <w:r w:rsidRPr="0070394C">
        <w:rPr>
          <w:color w:val="000000" w:themeColor="text1"/>
        </w:rPr>
        <w:t>_</w:t>
      </w:r>
      <w:r w:rsidRPr="0070394C">
        <w:rPr>
          <w:color w:val="000000" w:themeColor="text1"/>
          <w:lang w:eastAsia="zh-CN"/>
        </w:rPr>
        <w:t>T</w:t>
      </w:r>
      <w:r w:rsidRPr="0070394C">
        <w:rPr>
          <w:color w:val="000000" w:themeColor="text1"/>
          <w:vertAlign w:val="subscript"/>
        </w:rPr>
        <w:t>RFBW</w:t>
      </w:r>
      <w:r w:rsidRPr="0070394C">
        <w:rPr>
          <w:color w:val="000000" w:themeColor="text1"/>
          <w:lang w:eastAsia="zh-CN"/>
        </w:rPr>
        <w:t xml:space="preserve"> means the </w:t>
      </w:r>
      <w:r w:rsidRPr="0070394C">
        <w:rPr>
          <w:i/>
          <w:color w:val="000000" w:themeColor="text1"/>
        </w:rPr>
        <w:t>Base Station RF Bandwidths</w:t>
      </w:r>
      <w:r w:rsidRPr="0070394C">
        <w:rPr>
          <w:color w:val="000000" w:themeColor="text1"/>
        </w:rPr>
        <w:t xml:space="preserve"> </w:t>
      </w:r>
      <w:r w:rsidRPr="0070394C">
        <w:rPr>
          <w:color w:val="000000" w:themeColor="text1"/>
          <w:lang w:eastAsia="zh-CN"/>
        </w:rPr>
        <w:t xml:space="preserve">are located at the bottom of the supported frequency range in the lower operating band and at the top of the supported frequency range in the upper </w:t>
      </w:r>
      <w:r w:rsidRPr="0070394C">
        <w:rPr>
          <w:color w:val="000000" w:themeColor="text1"/>
        </w:rPr>
        <w:t>operating</w:t>
      </w:r>
      <w:r w:rsidRPr="0070394C">
        <w:rPr>
          <w:color w:val="000000" w:themeColor="text1"/>
          <w:lang w:eastAsia="zh-CN"/>
        </w:rPr>
        <w:t xml:space="preserve"> band.</w:t>
      </w:r>
    </w:p>
    <w:p w14:paraId="61FACCEB" w14:textId="77777777" w:rsidR="005432EB" w:rsidRPr="0070394C" w:rsidRDefault="005432EB" w:rsidP="005432EB">
      <w:pPr>
        <w:rPr>
          <w:color w:val="000000" w:themeColor="text1"/>
        </w:rPr>
      </w:pPr>
      <w:r w:rsidRPr="0070394C">
        <w:rPr>
          <w:color w:val="000000" w:themeColor="text1"/>
        </w:rPr>
        <w:t xml:space="preserve">When a test is performed by a test laboratory, the position of </w:t>
      </w:r>
      <w:r w:rsidRPr="0070394C">
        <w:rPr>
          <w:rFonts w:eastAsia="SimSun"/>
          <w:color w:val="000000" w:themeColor="text1"/>
          <w:lang w:eastAsia="zh-CN"/>
        </w:rPr>
        <w:t xml:space="preserve">B, M and T for single 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rFonts w:eastAsia="SimSun"/>
          <w:color w:val="000000" w:themeColor="text1"/>
          <w:vertAlign w:val="subscript"/>
          <w:lang w:eastAsia="zh-CN"/>
        </w:rPr>
        <w:t xml:space="preserve"> </w:t>
      </w:r>
      <w:r w:rsidRPr="0070394C">
        <w:rPr>
          <w:rFonts w:eastAsia="SimSun"/>
          <w:color w:val="000000" w:themeColor="text1"/>
          <w:lang w:eastAsia="zh-CN"/>
        </w:rPr>
        <w:t xml:space="preserve">for single band operation, </w:t>
      </w:r>
      <w:r w:rsidRPr="0070394C">
        <w:rPr>
          <w:color w:val="000000" w:themeColor="text1"/>
        </w:rPr>
        <w:t>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BW Channel CA</w:t>
      </w:r>
      <w:r w:rsidRPr="0070394C">
        <w:rPr>
          <w:color w:val="000000" w:themeColor="text1"/>
        </w:rPr>
        <w:t xml:space="preserve"> and T</w:t>
      </w:r>
      <w:r w:rsidRPr="0070394C">
        <w:rPr>
          <w:color w:val="000000" w:themeColor="text1"/>
          <w:vertAlign w:val="subscript"/>
        </w:rPr>
        <w:t xml:space="preserve">BW Channel CA </w:t>
      </w:r>
      <w:r w:rsidRPr="0070394C">
        <w:rPr>
          <w:color w:val="000000" w:themeColor="text1"/>
          <w:lang w:eastAsia="zh-CN"/>
        </w:rPr>
        <w:t>for</w:t>
      </w:r>
      <w:r w:rsidRPr="0070394C">
        <w:rPr>
          <w:color w:val="000000" w:themeColor="text1"/>
          <w:vertAlign w:val="subscript"/>
          <w:lang w:eastAsia="zh-CN"/>
        </w:rPr>
        <w:t xml:space="preserve"> </w:t>
      </w:r>
      <w:r w:rsidRPr="0070394C">
        <w:rPr>
          <w:color w:val="000000" w:themeColor="text1"/>
          <w:lang w:eastAsia="zh-CN"/>
        </w:rPr>
        <w:t>contiguous spectrum operation</w:t>
      </w:r>
      <w:r w:rsidRPr="0070394C">
        <w:rPr>
          <w:color w:val="000000" w:themeColor="text1"/>
        </w:rPr>
        <w:t xml:space="preserve"> in each supported operating band,</w:t>
      </w:r>
      <w:r w:rsidRPr="0070394C">
        <w:rPr>
          <w:rFonts w:eastAsia="MS Mincho"/>
          <w:color w:val="000000" w:themeColor="text1"/>
        </w:rPr>
        <w:t xml:space="preserve"> the position of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rFonts w:eastAsia="MS Mincho"/>
          <w:color w:val="000000" w:themeColor="text1"/>
        </w:rPr>
        <w:t xml:space="preserve"> and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rFonts w:eastAsia="MS Mincho"/>
          <w:color w:val="000000" w:themeColor="text1"/>
        </w:rPr>
        <w:t xml:space="preserve"> in the </w:t>
      </w:r>
      <w:r w:rsidRPr="0070394C">
        <w:rPr>
          <w:color w:val="000000" w:themeColor="text1"/>
          <w:lang w:eastAsia="zh-CN"/>
        </w:rPr>
        <w:t>supported operating band combinations</w:t>
      </w:r>
      <w:r w:rsidRPr="0070394C">
        <w:rPr>
          <w:color w:val="000000" w:themeColor="text1"/>
        </w:rPr>
        <w:t xml:space="preserve"> shall be specified by the laboratory. The laboratory may consult with operators, the manufacturer or other bodies.</w:t>
      </w:r>
    </w:p>
    <w:p w14:paraId="6D94500D" w14:textId="77777777" w:rsidR="005432EB" w:rsidRPr="0070394C" w:rsidRDefault="005432EB" w:rsidP="005432EB">
      <w:pPr>
        <w:pStyle w:val="Heading3"/>
        <w:rPr>
          <w:color w:val="000000" w:themeColor="text1"/>
        </w:rPr>
      </w:pPr>
      <w:bookmarkStart w:id="2268" w:name="_Toc21095116"/>
      <w:bookmarkStart w:id="2269" w:name="_Toc29766649"/>
      <w:bookmarkStart w:id="2270" w:name="_Toc36040796"/>
      <w:bookmarkStart w:id="2271" w:name="_Toc37228206"/>
      <w:bookmarkStart w:id="2272" w:name="_Toc37228710"/>
      <w:bookmarkStart w:id="2273" w:name="_Toc37229214"/>
      <w:bookmarkStart w:id="2274" w:name="_Toc45906771"/>
      <w:bookmarkStart w:id="2275" w:name="_Toc61116258"/>
      <w:bookmarkStart w:id="2276" w:name="_Toc67054914"/>
      <w:bookmarkStart w:id="2277" w:name="_Toc74763115"/>
      <w:bookmarkStart w:id="2278" w:name="_Toc76505411"/>
      <w:bookmarkStart w:id="2279" w:name="_Toc83109872"/>
      <w:bookmarkStart w:id="2280" w:name="_Toc89875597"/>
      <w:bookmarkStart w:id="2281" w:name="_Toc98707309"/>
      <w:bookmarkStart w:id="2282" w:name="_Toc105697947"/>
      <w:bookmarkStart w:id="2283" w:name="_Toc123141606"/>
      <w:bookmarkStart w:id="2284" w:name="_Toc124165691"/>
      <w:bookmarkStart w:id="2285" w:name="_Toc130919249"/>
      <w:bookmarkStart w:id="2286" w:name="_Toc137305963"/>
      <w:bookmarkStart w:id="2287" w:name="_Toc138890165"/>
      <w:bookmarkStart w:id="2288" w:name="_Toc145094008"/>
      <w:bookmarkStart w:id="2289" w:name="_Toc155240841"/>
      <w:bookmarkStart w:id="2290" w:name="_Toc155241352"/>
      <w:bookmarkStart w:id="2291" w:name="_Toc161847438"/>
      <w:bookmarkStart w:id="2292" w:name="_Toc219541542"/>
      <w:r w:rsidRPr="0070394C">
        <w:rPr>
          <w:color w:val="000000" w:themeColor="text1"/>
        </w:rPr>
        <w:t>4.12.2</w:t>
      </w:r>
      <w:r w:rsidRPr="0070394C">
        <w:rPr>
          <w:color w:val="000000" w:themeColor="text1"/>
        </w:rPr>
        <w:tab/>
        <w:t>Test models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4B35385" w14:textId="77777777" w:rsidR="004856D0" w:rsidRPr="0070394C" w:rsidRDefault="004856D0" w:rsidP="004856D0">
      <w:pPr>
        <w:ind w:left="568" w:hanging="284"/>
        <w:rPr>
          <w:color w:val="000000" w:themeColor="text1"/>
        </w:rPr>
      </w:pPr>
      <w:bookmarkStart w:id="2293" w:name="_Toc21095117"/>
      <w:bookmarkStart w:id="2294" w:name="_Toc29766650"/>
      <w:bookmarkStart w:id="2295" w:name="_Toc36040797"/>
      <w:bookmarkStart w:id="2296" w:name="_Toc37228207"/>
      <w:bookmarkStart w:id="2297" w:name="_Toc37228711"/>
      <w:bookmarkStart w:id="2298" w:name="_Toc37229215"/>
      <w:bookmarkStart w:id="2299" w:name="_Toc45906772"/>
      <w:bookmarkStart w:id="2300" w:name="_Toc61116259"/>
      <w:bookmarkStart w:id="2301" w:name="_Toc67054915"/>
      <w:bookmarkStart w:id="2302" w:name="_Toc74763116"/>
      <w:bookmarkStart w:id="2303" w:name="_Toc76505412"/>
      <w:bookmarkStart w:id="2304" w:name="_Toc83109873"/>
      <w:bookmarkStart w:id="2305" w:name="_Toc89875598"/>
      <w:r w:rsidRPr="0070394C">
        <w:rPr>
          <w:color w:val="000000" w:themeColor="text1"/>
        </w:rPr>
        <w:t>a)</w:t>
      </w:r>
      <w:r w:rsidRPr="0070394C">
        <w:rPr>
          <w:color w:val="000000" w:themeColor="text1"/>
        </w:rPr>
        <w:tab/>
        <w:t>Unless otherwise stated, carriers used for transmitter tests shall be configured as follows:</w:t>
      </w:r>
    </w:p>
    <w:p w14:paraId="6E97CAF6"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FDD carriers shall be configured according to TM1 as defined in TS 25.141 [18], clause 6.1.1.1.</w:t>
      </w:r>
    </w:p>
    <w:p w14:paraId="505241AB"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TDD carriers shall be configured according to table 6.1A as defined in TS 25.142 [20], clause 6.2.4.1.2.</w:t>
      </w:r>
    </w:p>
    <w:p w14:paraId="7EAE122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70394C" w:rsidRDefault="004856D0" w:rsidP="004856D0">
      <w:pPr>
        <w:ind w:left="851" w:hanging="284"/>
        <w:rPr>
          <w:color w:val="000000" w:themeColor="text1"/>
        </w:rPr>
      </w:pPr>
      <w:r w:rsidRPr="0070394C">
        <w:rPr>
          <w:color w:val="000000" w:themeColor="text1"/>
        </w:rPr>
        <w:tab/>
        <w:t>For BC3 CS3 BS testing, E-UTRA carriers shall be configured according to E</w:t>
      </w:r>
      <w:r w:rsidRPr="0070394C">
        <w:rPr>
          <w:color w:val="000000" w:themeColor="text1"/>
        </w:rPr>
        <w:noBreakHyphen/>
        <w:t>TM1_BC3CS3 defined in Annex E of TS 37.141 [16].</w:t>
      </w:r>
    </w:p>
    <w:p w14:paraId="3167B92C"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70394C" w:rsidRDefault="004856D0" w:rsidP="004856D0">
      <w:pPr>
        <w:ind w:left="851" w:hanging="284"/>
        <w:rPr>
          <w:color w:val="000000" w:themeColor="text1"/>
        </w:rPr>
      </w:pPr>
      <w:r w:rsidRPr="0070394C">
        <w:rPr>
          <w:color w:val="000000" w:themeColor="text1"/>
        </w:rPr>
        <w:tab/>
        <w:t>For BC3 BS testing, NR carriers shall be configured according to NR-FR1-TM1_CS3 defined in Annex E of TS 37.141 [13].</w:t>
      </w:r>
    </w:p>
    <w:p w14:paraId="35CBE392" w14:textId="77777777" w:rsidR="004856D0" w:rsidRPr="0070394C" w:rsidRDefault="004856D0" w:rsidP="004856D0">
      <w:pPr>
        <w:ind w:left="568" w:hanging="284"/>
        <w:rPr>
          <w:color w:val="000000" w:themeColor="text1"/>
        </w:rPr>
      </w:pPr>
      <w:r w:rsidRPr="0070394C">
        <w:rPr>
          <w:color w:val="000000" w:themeColor="text1"/>
        </w:rPr>
        <w:t>b)</w:t>
      </w:r>
      <w:r w:rsidRPr="0070394C">
        <w:rPr>
          <w:color w:val="000000" w:themeColor="text1"/>
        </w:rPr>
        <w:tab/>
        <w:t>The configuration of the carriers in test configurations used for testing modulation quality and frequency error shall be as follows:</w:t>
      </w:r>
    </w:p>
    <w:p w14:paraId="69E62F2E"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HS-PDSCH transmission using 16QAM is supported, the UTRA FDD carriers shall be configured according to TM4 and TM5, as defined in TS 25.141 [18], clauses 6.1.1.</w:t>
      </w:r>
    </w:p>
    <w:p w14:paraId="085CEF7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70394C">
        <w:rPr>
          <w:rFonts w:eastAsia="SimSun"/>
          <w:color w:val="000000" w:themeColor="text1"/>
          <w:sz w:val="16"/>
        </w:rPr>
        <w:t>.</w:t>
      </w:r>
    </w:p>
    <w:p w14:paraId="72D19187" w14:textId="77777777" w:rsidR="004856D0" w:rsidRPr="0070394C" w:rsidRDefault="004856D0" w:rsidP="004856D0">
      <w:pPr>
        <w:ind w:left="568" w:hanging="284"/>
        <w:rPr>
          <w:color w:val="000000" w:themeColor="text1"/>
        </w:rPr>
      </w:pPr>
      <w:r w:rsidRPr="0070394C">
        <w:rPr>
          <w:color w:val="000000" w:themeColor="text1"/>
        </w:rPr>
        <w:tab/>
        <w:t>For BC3 CS3 BS testing, E-UTRA carriers shall be configured according to E</w:t>
      </w:r>
      <w:r w:rsidRPr="0070394C">
        <w:rPr>
          <w:color w:val="000000" w:themeColor="text1"/>
        </w:rPr>
        <w:noBreakHyphen/>
        <w:t>TM3.1_BC3CS3, E-TM3.2_BC3CS3, E-TM3.3_BC3CS3 and E-TM2_BC3CS3 defined in Annex E of TS 37.141 [16].</w:t>
      </w:r>
    </w:p>
    <w:p w14:paraId="6CC8CC85" w14:textId="77777777" w:rsidR="004856D0" w:rsidRPr="0070394C" w:rsidRDefault="004856D0" w:rsidP="004856D0">
      <w:pPr>
        <w:ind w:left="568" w:hanging="284"/>
        <w:rPr>
          <w:color w:val="000000" w:themeColor="text1"/>
        </w:rPr>
      </w:pPr>
      <w:r w:rsidRPr="0070394C">
        <w:rPr>
          <w:color w:val="000000" w:themeColor="text1"/>
        </w:rPr>
        <w:t>-</w:t>
      </w:r>
      <w:r w:rsidRPr="0070394C">
        <w:rPr>
          <w:color w:val="000000" w:themeColor="text1"/>
        </w:rPr>
        <w:tab/>
        <w:t>For the case that modulation accuracy is measured for E-UTRA with sTTI, the E-UTRA carriers shall be configured according to the supported sE-TM3.1-1 and sE-TM2-1 (for subslot TTI), or sE-TM3.1-2 and sE</w:t>
      </w:r>
      <w:r w:rsidRPr="0070394C">
        <w:rPr>
          <w:color w:val="000000" w:themeColor="text1"/>
        </w:rPr>
        <w:noBreakHyphen/>
        <w:t>TM2</w:t>
      </w:r>
      <w:r w:rsidRPr="0070394C">
        <w:rPr>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70394C" w:rsidRDefault="004856D0" w:rsidP="004856D0">
      <w:pPr>
        <w:ind w:left="568" w:hanging="284"/>
        <w:rPr>
          <w:color w:val="000000" w:themeColor="text1"/>
        </w:rPr>
      </w:pPr>
      <w:bookmarkStart w:id="2306" w:name="_Hlk524344556"/>
      <w:r w:rsidRPr="0070394C">
        <w:rPr>
          <w:color w:val="000000" w:themeColor="text1"/>
        </w:rPr>
        <w:t>-</w:t>
      </w:r>
      <w:r w:rsidRPr="0070394C">
        <w:rPr>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70394C" w:rsidRDefault="004856D0" w:rsidP="004856D0">
      <w:pPr>
        <w:ind w:left="568" w:hanging="284"/>
        <w:rPr>
          <w:color w:val="000000" w:themeColor="text1"/>
          <w:lang w:eastAsia="zh-CN"/>
        </w:rPr>
      </w:pPr>
      <w:r w:rsidRPr="0070394C">
        <w:rPr>
          <w:color w:val="000000" w:themeColor="text1"/>
        </w:rPr>
        <w:t>-</w:t>
      </w:r>
      <w:r w:rsidRPr="0070394C">
        <w:rPr>
          <w:color w:val="000000" w:themeColor="text1"/>
        </w:rPr>
        <w:tab/>
        <w:t xml:space="preserve">If transmission using 256QAM is supported, the NR carriers shall be configured according to </w:t>
      </w:r>
      <w:r w:rsidRPr="0070394C">
        <w:rPr>
          <w:color w:val="000000" w:themeColor="text1"/>
          <w:lang w:val="en-US" w:eastAsia="zh-CN"/>
        </w:rPr>
        <w:t>NR-FR1-TM</w:t>
      </w:r>
      <w:r w:rsidRPr="0070394C">
        <w:rPr>
          <w:color w:val="000000" w:themeColor="text1"/>
        </w:rPr>
        <w:t xml:space="preserve">2a and </w:t>
      </w:r>
      <w:r w:rsidRPr="0070394C">
        <w:rPr>
          <w:color w:val="000000" w:themeColor="text1"/>
          <w:lang w:val="en-US" w:eastAsia="zh-CN"/>
        </w:rPr>
        <w:t>NR-FR1-TM</w:t>
      </w:r>
      <w:r w:rsidRPr="0070394C">
        <w:rPr>
          <w:color w:val="000000" w:themeColor="text1"/>
        </w:rPr>
        <w:t>3.1a as defined in clause 4.9.2.2 of TS 38.141-1 [37], and data content of physical channels and signals as defined in clause 4.9.2.3 of TS 38.141-1 [37].</w:t>
      </w:r>
    </w:p>
    <w:p w14:paraId="75755BA4" w14:textId="77777777" w:rsidR="004856D0" w:rsidRPr="0070394C" w:rsidRDefault="004856D0" w:rsidP="004856D0">
      <w:pPr>
        <w:ind w:left="568" w:hanging="284"/>
        <w:rPr>
          <w:color w:val="000000" w:themeColor="text1"/>
          <w:lang w:eastAsia="zh-CN"/>
        </w:rPr>
      </w:pPr>
      <w:r w:rsidRPr="0070394C">
        <w:rPr>
          <w:color w:val="000000" w:themeColor="text1"/>
        </w:rPr>
        <w:t>-</w:t>
      </w:r>
      <w:r w:rsidRPr="0070394C">
        <w:rPr>
          <w:color w:val="000000" w:themeColor="text1"/>
        </w:rPr>
        <w:tab/>
        <w:t xml:space="preserve">If transmission using </w:t>
      </w:r>
      <w:r w:rsidRPr="0070394C">
        <w:rPr>
          <w:rFonts w:hint="eastAsia"/>
          <w:color w:val="000000" w:themeColor="text1"/>
          <w:lang w:eastAsia="zh-CN"/>
        </w:rPr>
        <w:t>1024</w:t>
      </w:r>
      <w:r w:rsidRPr="0070394C">
        <w:rPr>
          <w:color w:val="000000" w:themeColor="text1"/>
        </w:rPr>
        <w:t xml:space="preserve">QAM is supported, the NR carriers shall be configured according to </w:t>
      </w:r>
      <w:r w:rsidRPr="0070394C">
        <w:rPr>
          <w:color w:val="000000" w:themeColor="text1"/>
          <w:lang w:val="en-US" w:eastAsia="zh-CN"/>
        </w:rPr>
        <w:t>NR-FR1-TM</w:t>
      </w:r>
      <w:r w:rsidRPr="0070394C">
        <w:rPr>
          <w:color w:val="000000" w:themeColor="text1"/>
        </w:rPr>
        <w:t>2</w:t>
      </w:r>
      <w:r w:rsidRPr="0070394C">
        <w:rPr>
          <w:rFonts w:hint="eastAsia"/>
          <w:color w:val="000000" w:themeColor="text1"/>
          <w:lang w:eastAsia="zh-CN"/>
        </w:rPr>
        <w:t>b</w:t>
      </w:r>
      <w:r w:rsidRPr="0070394C">
        <w:rPr>
          <w:color w:val="000000" w:themeColor="text1"/>
        </w:rPr>
        <w:t xml:space="preserve"> and </w:t>
      </w:r>
      <w:r w:rsidRPr="0070394C">
        <w:rPr>
          <w:color w:val="000000" w:themeColor="text1"/>
          <w:lang w:val="en-US" w:eastAsia="zh-CN"/>
        </w:rPr>
        <w:t>NR-FR1-TM</w:t>
      </w:r>
      <w:r w:rsidRPr="0070394C">
        <w:rPr>
          <w:color w:val="000000" w:themeColor="text1"/>
        </w:rPr>
        <w:t>3.1</w:t>
      </w:r>
      <w:r w:rsidRPr="0070394C">
        <w:rPr>
          <w:rFonts w:hint="eastAsia"/>
          <w:color w:val="000000" w:themeColor="text1"/>
          <w:lang w:eastAsia="zh-CN"/>
        </w:rPr>
        <w:t>b</w:t>
      </w:r>
      <w:r w:rsidRPr="0070394C">
        <w:rPr>
          <w:color w:val="000000" w:themeColor="text1"/>
        </w:rPr>
        <w:t xml:space="preserve"> as defined in clause 4.9.2.2 of TS 38.141-1 [37], and data content of physical channels and signals as defined in clause 4.9.2.3 of TS 38.141-1 [37].</w:t>
      </w:r>
    </w:p>
    <w:p w14:paraId="32499691" w14:textId="0CFB1829" w:rsidR="004856D0" w:rsidRPr="0070394C" w:rsidRDefault="004856D0" w:rsidP="004856D0">
      <w:pPr>
        <w:rPr>
          <w:color w:val="000000" w:themeColor="text1"/>
        </w:rPr>
      </w:pPr>
      <w:r w:rsidRPr="0070394C">
        <w:rPr>
          <w:color w:val="000000" w:themeColor="text1"/>
        </w:rPr>
        <w:t>For BC3 BS testing, NR carriers shall be configured according to NR-FR1-TM3.1_BC3CS16/17, NR-FR1-TM3.1a_BC3CS16/17,</w:t>
      </w:r>
      <w:r w:rsidRPr="0070394C">
        <w:rPr>
          <w:rFonts w:hint="eastAsia"/>
          <w:color w:val="000000" w:themeColor="text1"/>
          <w:lang w:eastAsia="zh-CN"/>
        </w:rPr>
        <w:t xml:space="preserve"> </w:t>
      </w:r>
      <w:r w:rsidRPr="0070394C">
        <w:rPr>
          <w:color w:val="000000" w:themeColor="text1"/>
        </w:rPr>
        <w:t>NR-FR1-TM3.1</w:t>
      </w:r>
      <w:r w:rsidRPr="0070394C">
        <w:rPr>
          <w:rFonts w:hint="eastAsia"/>
          <w:color w:val="000000" w:themeColor="text1"/>
          <w:lang w:eastAsia="zh-CN"/>
        </w:rPr>
        <w:t>b</w:t>
      </w:r>
      <w:r w:rsidRPr="0070394C">
        <w:rPr>
          <w:color w:val="000000" w:themeColor="text1"/>
        </w:rPr>
        <w:t>_BC3CS16/17</w:t>
      </w:r>
      <w:r w:rsidRPr="0070394C">
        <w:rPr>
          <w:rFonts w:hint="eastAsia"/>
          <w:color w:val="000000" w:themeColor="text1"/>
          <w:lang w:eastAsia="zh-CN"/>
        </w:rPr>
        <w:t>,</w:t>
      </w:r>
      <w:r w:rsidRPr="0070394C">
        <w:rPr>
          <w:color w:val="000000" w:themeColor="text1"/>
        </w:rPr>
        <w:t xml:space="preserve"> NR-FR1-TM3.2_BC3CS16/17, NR-FR1-TM3.3_BC3CS16/17, NR-FR1-TM2_BC3CS16/17</w:t>
      </w:r>
      <w:r w:rsidRPr="0070394C">
        <w:rPr>
          <w:rFonts w:hint="eastAsia"/>
          <w:color w:val="000000" w:themeColor="text1"/>
          <w:lang w:eastAsia="zh-CN"/>
        </w:rPr>
        <w:t>,</w:t>
      </w:r>
      <w:r w:rsidRPr="0070394C">
        <w:rPr>
          <w:color w:val="000000" w:themeColor="text1"/>
        </w:rPr>
        <w:t xml:space="preserve"> NR-FR1-TM2a_BC3CS16/17</w:t>
      </w:r>
      <w:r w:rsidRPr="0070394C">
        <w:rPr>
          <w:rFonts w:hint="eastAsia"/>
          <w:color w:val="000000" w:themeColor="text1"/>
          <w:lang w:eastAsia="zh-CN"/>
        </w:rPr>
        <w:t xml:space="preserve">, and </w:t>
      </w:r>
      <w:r w:rsidRPr="0070394C">
        <w:rPr>
          <w:color w:val="000000" w:themeColor="text1"/>
        </w:rPr>
        <w:t>NR-FR1-TM2</w:t>
      </w:r>
      <w:r w:rsidRPr="0070394C">
        <w:rPr>
          <w:rFonts w:hint="eastAsia"/>
          <w:color w:val="000000" w:themeColor="text1"/>
          <w:lang w:eastAsia="zh-CN"/>
        </w:rPr>
        <w:t>b</w:t>
      </w:r>
      <w:r w:rsidRPr="0070394C">
        <w:rPr>
          <w:color w:val="000000" w:themeColor="text1"/>
        </w:rPr>
        <w:t>_BC3CS16/17 defined in Annex E of TS 37.141 [13].</w:t>
      </w:r>
      <w:bookmarkEnd w:id="2306"/>
    </w:p>
    <w:p w14:paraId="4C221968" w14:textId="77777777" w:rsidR="004856D0" w:rsidRPr="0070394C" w:rsidRDefault="004856D0" w:rsidP="004856D0">
      <w:pPr>
        <w:ind w:left="568" w:hanging="284"/>
        <w:rPr>
          <w:color w:val="000000" w:themeColor="text1"/>
        </w:rPr>
      </w:pPr>
      <w:r w:rsidRPr="0070394C">
        <w:rPr>
          <w:color w:val="000000" w:themeColor="text1"/>
        </w:rPr>
        <w:t>c)</w:t>
      </w:r>
      <w:r w:rsidRPr="0070394C">
        <w:rPr>
          <w:color w:val="000000" w:themeColor="text1"/>
        </w:rPr>
        <w:tab/>
        <w:t>Unless otherwise stated, transmitter carriers used for receiver tests shall be configured as follows:</w:t>
      </w:r>
    </w:p>
    <w:p w14:paraId="533597BA"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FDD carriers shall be configured according to TM1 as defined in TS 25.141 [18], clause 6.1.1.1.</w:t>
      </w:r>
    </w:p>
    <w:p w14:paraId="4A0A9875"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UTRA TDD carriers shall be configured according to table 6.1A as defined in TS 25.142 [20], clause 6.2.4.1.2.</w:t>
      </w:r>
    </w:p>
    <w:p w14:paraId="13878AD6"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70394C">
        <w:rPr>
          <w:color w:val="000000" w:themeColor="text1"/>
        </w:rPr>
        <w:noBreakHyphen/>
        <w:t>TM1_BC3CS3 defined in Annex E of TS 37.141 [16].</w:t>
      </w:r>
    </w:p>
    <w:p w14:paraId="51E5EE69" w14:textId="77777777" w:rsidR="004856D0" w:rsidRPr="0070394C" w:rsidRDefault="004856D0" w:rsidP="004856D0">
      <w:pPr>
        <w:ind w:left="851" w:hanging="284"/>
        <w:rPr>
          <w:color w:val="000000" w:themeColor="text1"/>
        </w:rPr>
      </w:pPr>
      <w:r w:rsidRPr="0070394C">
        <w:rPr>
          <w:color w:val="000000" w:themeColor="text1"/>
        </w:rPr>
        <w:t>-</w:t>
      </w:r>
      <w:r w:rsidRPr="0070394C">
        <w:rPr>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70394C" w:rsidRDefault="004856D0" w:rsidP="004856D0">
      <w:pPr>
        <w:ind w:left="568" w:hanging="284"/>
        <w:rPr>
          <w:color w:val="000000" w:themeColor="text1"/>
        </w:rPr>
      </w:pPr>
      <w:r w:rsidRPr="0070394C">
        <w:rPr>
          <w:color w:val="000000" w:themeColor="text1"/>
        </w:rPr>
        <w:tab/>
        <w:t>For BC3 BS testing, NR carriers shall be configured according to NR-FR1-TM1.1_BC3CS16/17 defined in Annex E of TS 37.141 [16].</w:t>
      </w:r>
    </w:p>
    <w:p w14:paraId="543B2558" w14:textId="77777777" w:rsidR="004856D0" w:rsidRPr="0070394C" w:rsidRDefault="004856D0" w:rsidP="004856D0">
      <w:pPr>
        <w:rPr>
          <w:rFonts w:cs="v4.2.0"/>
          <w:color w:val="000000" w:themeColor="text1"/>
          <w:lang w:eastAsia="zh-CN"/>
        </w:rPr>
      </w:pPr>
      <w:r w:rsidRPr="0070394C">
        <w:rPr>
          <w:rFonts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0394C" w:rsidRDefault="005432EB" w:rsidP="005432EB">
      <w:pPr>
        <w:pStyle w:val="Heading2"/>
        <w:rPr>
          <w:color w:val="000000" w:themeColor="text1"/>
          <w:lang w:eastAsia="zh-CN"/>
        </w:rPr>
      </w:pPr>
      <w:bookmarkStart w:id="2307" w:name="_Toc98707310"/>
      <w:bookmarkStart w:id="2308" w:name="_Toc105697948"/>
      <w:bookmarkStart w:id="2309" w:name="_Toc123141607"/>
      <w:bookmarkStart w:id="2310" w:name="_Toc124165692"/>
      <w:bookmarkStart w:id="2311" w:name="_Toc130919250"/>
      <w:bookmarkStart w:id="2312" w:name="_Toc137305964"/>
      <w:bookmarkStart w:id="2313" w:name="_Toc138890166"/>
      <w:bookmarkStart w:id="2314" w:name="_Toc145094009"/>
      <w:bookmarkStart w:id="2315" w:name="_Toc155240842"/>
      <w:bookmarkStart w:id="2316" w:name="_Toc155241353"/>
      <w:bookmarkStart w:id="2317" w:name="_Toc161847439"/>
      <w:bookmarkStart w:id="2318" w:name="_Toc219541543"/>
      <w:r w:rsidRPr="0070394C">
        <w:rPr>
          <w:color w:val="000000" w:themeColor="text1"/>
          <w:lang w:eastAsia="zh-CN"/>
        </w:rPr>
        <w:t>4.13</w:t>
      </w:r>
      <w:r w:rsidRPr="0070394C">
        <w:rPr>
          <w:color w:val="000000" w:themeColor="text1"/>
          <w:lang w:eastAsia="zh-CN"/>
        </w:rPr>
        <w:tab/>
      </w:r>
      <w:r w:rsidRPr="0070394C">
        <w:rPr>
          <w:color w:val="000000" w:themeColor="text1"/>
        </w:rPr>
        <w:t>Format and interpretation of tests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7"/>
      <w:bookmarkEnd w:id="2308"/>
      <w:bookmarkEnd w:id="2309"/>
      <w:bookmarkEnd w:id="2310"/>
      <w:bookmarkEnd w:id="2311"/>
      <w:bookmarkEnd w:id="2312"/>
      <w:bookmarkEnd w:id="2313"/>
      <w:bookmarkEnd w:id="2314"/>
      <w:bookmarkEnd w:id="2315"/>
      <w:bookmarkEnd w:id="2316"/>
      <w:bookmarkEnd w:id="2317"/>
      <w:bookmarkEnd w:id="2318"/>
    </w:p>
    <w:p w14:paraId="72B4BD7D" w14:textId="77777777" w:rsidR="005432EB" w:rsidRPr="0070394C" w:rsidRDefault="005432EB" w:rsidP="005432EB">
      <w:pPr>
        <w:rPr>
          <w:rFonts w:cs="v4.2.0"/>
          <w:color w:val="000000" w:themeColor="text1"/>
        </w:rPr>
      </w:pPr>
      <w:r w:rsidRPr="0070394C">
        <w:rPr>
          <w:rFonts w:cs="v4.2.0"/>
          <w:color w:val="000000" w:themeColor="text1"/>
        </w:rPr>
        <w:t>Each test in the following clauses has a standard format:</w:t>
      </w:r>
    </w:p>
    <w:p w14:paraId="1AD6672A" w14:textId="77777777" w:rsidR="005432EB" w:rsidRPr="0070394C" w:rsidRDefault="005432EB" w:rsidP="005432EB">
      <w:pPr>
        <w:rPr>
          <w:b/>
          <w:color w:val="000000" w:themeColor="text1"/>
        </w:rPr>
      </w:pPr>
      <w:r w:rsidRPr="0070394C">
        <w:rPr>
          <w:b/>
          <w:color w:val="000000" w:themeColor="text1"/>
        </w:rPr>
        <w:t>X</w:t>
      </w:r>
      <w:r w:rsidRPr="0070394C">
        <w:rPr>
          <w:b/>
          <w:color w:val="000000" w:themeColor="text1"/>
        </w:rPr>
        <w:tab/>
        <w:t>Title</w:t>
      </w:r>
    </w:p>
    <w:p w14:paraId="2E406863" w14:textId="77777777" w:rsidR="005432EB" w:rsidRPr="0070394C" w:rsidRDefault="005432EB" w:rsidP="005432EB">
      <w:pPr>
        <w:rPr>
          <w:b/>
          <w:color w:val="000000" w:themeColor="text1"/>
        </w:rPr>
      </w:pPr>
      <w:r w:rsidRPr="0070394C">
        <w:rPr>
          <w:color w:val="000000" w:themeColor="text1"/>
        </w:rPr>
        <w:t>All tests are applicable to all equipment within the scope of the present document, unless otherwise stated.</w:t>
      </w:r>
    </w:p>
    <w:p w14:paraId="77F1654B" w14:textId="77777777" w:rsidR="005432EB" w:rsidRPr="0070394C" w:rsidRDefault="005432EB" w:rsidP="005432EB">
      <w:pPr>
        <w:rPr>
          <w:b/>
          <w:color w:val="000000" w:themeColor="text1"/>
        </w:rPr>
      </w:pPr>
      <w:r w:rsidRPr="0070394C">
        <w:rPr>
          <w:b/>
          <w:color w:val="000000" w:themeColor="text1"/>
        </w:rPr>
        <w:t>X.1</w:t>
      </w:r>
      <w:r w:rsidRPr="0070394C">
        <w:rPr>
          <w:b/>
          <w:color w:val="000000" w:themeColor="text1"/>
        </w:rPr>
        <w:tab/>
        <w:t>Definition and applicability</w:t>
      </w:r>
    </w:p>
    <w:p w14:paraId="02C7EB75" w14:textId="0DC1C47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0394C" w:rsidRDefault="005432EB" w:rsidP="005432EB">
      <w:pPr>
        <w:rPr>
          <w:b/>
          <w:color w:val="000000" w:themeColor="text1"/>
        </w:rPr>
      </w:pPr>
      <w:r w:rsidRPr="0070394C">
        <w:rPr>
          <w:b/>
          <w:color w:val="000000" w:themeColor="text1"/>
        </w:rPr>
        <w:t>X.2</w:t>
      </w:r>
      <w:r w:rsidRPr="0070394C">
        <w:rPr>
          <w:b/>
          <w:color w:val="000000" w:themeColor="text1"/>
        </w:rPr>
        <w:tab/>
        <w:t>Minimum requirement</w:t>
      </w:r>
    </w:p>
    <w:p w14:paraId="0BA9006B" w14:textId="223BD16A"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reference to the </w:t>
      </w:r>
      <w:r w:rsidR="007D061B" w:rsidRPr="0070394C">
        <w:rPr>
          <w:color w:val="000000" w:themeColor="text1"/>
        </w:rPr>
        <w:t>clause</w:t>
      </w:r>
      <w:r w:rsidRPr="0070394C">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0394C" w:rsidRDefault="005432EB" w:rsidP="005432EB">
      <w:pPr>
        <w:rPr>
          <w:b/>
          <w:color w:val="000000" w:themeColor="text1"/>
        </w:rPr>
      </w:pPr>
      <w:r w:rsidRPr="0070394C">
        <w:rPr>
          <w:b/>
          <w:color w:val="000000" w:themeColor="text1"/>
        </w:rPr>
        <w:t>X.3</w:t>
      </w:r>
      <w:r w:rsidRPr="0070394C">
        <w:rPr>
          <w:b/>
          <w:color w:val="000000" w:themeColor="text1"/>
        </w:rPr>
        <w:tab/>
        <w:t>Test purpose</w:t>
      </w:r>
    </w:p>
    <w:p w14:paraId="23FB6154" w14:textId="30FBB56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purpose of the test.</w:t>
      </w:r>
    </w:p>
    <w:p w14:paraId="7DD18916" w14:textId="77777777" w:rsidR="005432EB" w:rsidRPr="0070394C" w:rsidRDefault="005432EB" w:rsidP="005432EB">
      <w:pPr>
        <w:rPr>
          <w:b/>
          <w:color w:val="000000" w:themeColor="text1"/>
        </w:rPr>
      </w:pPr>
      <w:r w:rsidRPr="0070394C">
        <w:rPr>
          <w:b/>
          <w:color w:val="000000" w:themeColor="text1"/>
        </w:rPr>
        <w:t>X.4</w:t>
      </w:r>
      <w:r w:rsidRPr="0070394C">
        <w:rPr>
          <w:b/>
          <w:color w:val="000000" w:themeColor="text1"/>
        </w:rPr>
        <w:tab/>
        <w:t>Method of test</w:t>
      </w:r>
    </w:p>
    <w:p w14:paraId="6A850C52" w14:textId="77777777" w:rsidR="005432EB" w:rsidRPr="0070394C" w:rsidRDefault="005432EB" w:rsidP="005432EB">
      <w:pPr>
        <w:rPr>
          <w:b/>
          <w:color w:val="000000" w:themeColor="text1"/>
        </w:rPr>
      </w:pPr>
      <w:r w:rsidRPr="0070394C">
        <w:rPr>
          <w:b/>
          <w:color w:val="000000" w:themeColor="text1"/>
        </w:rPr>
        <w:t>X.4.1</w:t>
      </w:r>
      <w:r w:rsidRPr="0070394C">
        <w:rPr>
          <w:b/>
          <w:color w:val="000000" w:themeColor="text1"/>
        </w:rPr>
        <w:tab/>
        <w:t>General</w:t>
      </w:r>
    </w:p>
    <w:p w14:paraId="0D36A565" w14:textId="77777777" w:rsidR="005432EB" w:rsidRPr="0070394C" w:rsidRDefault="005432EB" w:rsidP="005432EB">
      <w:pPr>
        <w:rPr>
          <w:color w:val="000000" w:themeColor="text1"/>
        </w:rPr>
      </w:pPr>
      <w:r w:rsidRPr="0070394C">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0394C" w:rsidRDefault="005432EB" w:rsidP="005432EB">
      <w:pPr>
        <w:rPr>
          <w:b/>
          <w:color w:val="000000" w:themeColor="text1"/>
        </w:rPr>
      </w:pPr>
      <w:r w:rsidRPr="0070394C">
        <w:rPr>
          <w:b/>
          <w:color w:val="000000" w:themeColor="text1"/>
        </w:rPr>
        <w:t>X.4.2y</w:t>
      </w:r>
      <w:r w:rsidRPr="0070394C">
        <w:rPr>
          <w:b/>
          <w:color w:val="000000" w:themeColor="text1"/>
        </w:rPr>
        <w:tab/>
        <w:t>First test method</w:t>
      </w:r>
    </w:p>
    <w:p w14:paraId="6431BB89" w14:textId="77777777" w:rsidR="007D061B" w:rsidRPr="0070394C" w:rsidRDefault="005432EB" w:rsidP="005432EB">
      <w:pPr>
        <w:rPr>
          <w:b/>
          <w:color w:val="000000" w:themeColor="text1"/>
        </w:rPr>
      </w:pPr>
      <w:r w:rsidRPr="0070394C">
        <w:rPr>
          <w:b/>
          <w:color w:val="000000" w:themeColor="text1"/>
        </w:rPr>
        <w:t>X.4.2y.1</w:t>
      </w:r>
      <w:r w:rsidRPr="0070394C">
        <w:rPr>
          <w:b/>
          <w:color w:val="000000" w:themeColor="text1"/>
        </w:rPr>
        <w:tab/>
        <w:t>Initial conditions</w:t>
      </w:r>
    </w:p>
    <w:p w14:paraId="67E467F0" w14:textId="4E263553"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initial conditions for each test, including the test environment, the RF channels to be tested and the basic measurement set-up.</w:t>
      </w:r>
      <w:r w:rsidR="00353938" w:rsidRPr="0070394C">
        <w:rPr>
          <w:color w:val="000000" w:themeColor="text1"/>
        </w:rPr>
        <w:t xml:space="preserve"> </w:t>
      </w:r>
      <w:r w:rsidRPr="0070394C">
        <w:rPr>
          <w:color w:val="000000" w:themeColor="text1"/>
        </w:rPr>
        <w:t>The test system is assumed to be correctly calibrated as part of the initial conditions. Calibration is not explicitly mentioned.</w:t>
      </w:r>
    </w:p>
    <w:p w14:paraId="40744A1D" w14:textId="77777777" w:rsidR="005432EB" w:rsidRPr="0070394C" w:rsidRDefault="005432EB" w:rsidP="005432EB">
      <w:pPr>
        <w:rPr>
          <w:b/>
          <w:color w:val="000000" w:themeColor="text1"/>
        </w:rPr>
      </w:pPr>
      <w:r w:rsidRPr="0070394C">
        <w:rPr>
          <w:b/>
          <w:color w:val="000000" w:themeColor="text1"/>
        </w:rPr>
        <w:t>X.4.2y.2</w:t>
      </w:r>
      <w:r w:rsidRPr="0070394C">
        <w:rPr>
          <w:b/>
          <w:color w:val="000000" w:themeColor="text1"/>
        </w:rPr>
        <w:tab/>
        <w:t>Procedure</w:t>
      </w:r>
    </w:p>
    <w:p w14:paraId="484C11E7" w14:textId="531F0400"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70394C">
        <w:rPr>
          <w:color w:val="000000" w:themeColor="text1"/>
        </w:rPr>
        <w:t xml:space="preserve"> </w:t>
      </w:r>
      <w:r w:rsidRPr="0070394C">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70394C" w:rsidRDefault="005432EB" w:rsidP="005432EB">
      <w:pPr>
        <w:rPr>
          <w:b/>
          <w:color w:val="000000" w:themeColor="text1"/>
        </w:rPr>
      </w:pPr>
      <w:r w:rsidRPr="0070394C">
        <w:rPr>
          <w:b/>
          <w:color w:val="000000" w:themeColor="text1"/>
        </w:rPr>
        <w:t>X.4.3y</w:t>
      </w:r>
      <w:r w:rsidRPr="0070394C">
        <w:rPr>
          <w:b/>
          <w:color w:val="000000" w:themeColor="text1"/>
        </w:rPr>
        <w:tab/>
        <w:t>Alternative test method (if any)</w:t>
      </w:r>
    </w:p>
    <w:p w14:paraId="2127C5DC" w14:textId="77777777" w:rsidR="005432EB" w:rsidRPr="0070394C" w:rsidRDefault="005432EB" w:rsidP="005432EB">
      <w:pPr>
        <w:rPr>
          <w:color w:val="000000" w:themeColor="text1"/>
        </w:rPr>
      </w:pPr>
      <w:r w:rsidRPr="0070394C">
        <w:rPr>
          <w:color w:val="000000" w:themeColor="text1"/>
        </w:rPr>
        <w:t>If there are alternative test methods, each is described with its initial conditions and procedures.</w:t>
      </w:r>
    </w:p>
    <w:p w14:paraId="0DDE4ACA" w14:textId="77777777" w:rsidR="005432EB" w:rsidRPr="0070394C" w:rsidRDefault="005432EB" w:rsidP="005432EB">
      <w:pPr>
        <w:rPr>
          <w:b/>
          <w:color w:val="000000" w:themeColor="text1"/>
        </w:rPr>
      </w:pPr>
      <w:r w:rsidRPr="0070394C">
        <w:rPr>
          <w:b/>
          <w:color w:val="000000" w:themeColor="text1"/>
        </w:rPr>
        <w:t>X.5</w:t>
      </w:r>
      <w:r w:rsidRPr="0070394C">
        <w:rPr>
          <w:b/>
          <w:color w:val="000000" w:themeColor="text1"/>
        </w:rPr>
        <w:tab/>
        <w:t>Test requirement</w:t>
      </w:r>
    </w:p>
    <w:p w14:paraId="23E7CDE6" w14:textId="4EC0ECDB"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defines the pass/fail criteria for the equipment under test, see </w:t>
      </w:r>
      <w:r w:rsidR="007D061B" w:rsidRPr="0070394C">
        <w:rPr>
          <w:color w:val="000000" w:themeColor="text1"/>
        </w:rPr>
        <w:t>clause 4</w:t>
      </w:r>
      <w:r w:rsidRPr="0070394C">
        <w:rPr>
          <w:color w:val="000000" w:themeColor="text1"/>
        </w:rPr>
        <w:t xml:space="preserve">.1.3 Interpretation of measurement results. Test requirements for every minimum requirement referred in </w:t>
      </w:r>
      <w:r w:rsidR="007D061B" w:rsidRPr="0070394C">
        <w:rPr>
          <w:color w:val="000000" w:themeColor="text1"/>
        </w:rPr>
        <w:t>clause</w:t>
      </w:r>
      <w:r w:rsidRPr="0070394C">
        <w:rPr>
          <w:color w:val="000000" w:themeColor="text1"/>
        </w:rPr>
        <w:t xml:space="preserve"> X.2 are listed here. Cases where minimum requirements do not apply need not be mentioned.</w:t>
      </w:r>
    </w:p>
    <w:p w14:paraId="0ED2B1F8" w14:textId="4F1D6768" w:rsidR="005432EB" w:rsidRPr="0070394C" w:rsidRDefault="005432EB" w:rsidP="005432EB">
      <w:pPr>
        <w:rPr>
          <w:color w:val="000000" w:themeColor="text1"/>
        </w:rPr>
      </w:pPr>
      <w:r w:rsidRPr="0070394C">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70394C">
        <w:rPr>
          <w:color w:val="000000" w:themeColor="text1"/>
        </w:rPr>
        <w:t>clause</w:t>
      </w:r>
      <w:r w:rsidRPr="0070394C">
        <w:rPr>
          <w:color w:val="000000" w:themeColor="text1"/>
        </w:rPr>
        <w:t>s where applicable.</w:t>
      </w:r>
    </w:p>
    <w:p w14:paraId="44024086" w14:textId="77777777" w:rsidR="005432EB" w:rsidRPr="0070394C" w:rsidRDefault="005432EB" w:rsidP="005432EB">
      <w:pPr>
        <w:pStyle w:val="Heading1"/>
        <w:rPr>
          <w:color w:val="000000" w:themeColor="text1"/>
          <w:lang w:eastAsia="zh-CN"/>
        </w:rPr>
      </w:pPr>
      <w:bookmarkStart w:id="2319" w:name="_Toc21095118"/>
      <w:bookmarkStart w:id="2320" w:name="_Toc29766651"/>
      <w:bookmarkStart w:id="2321" w:name="_Toc36040798"/>
      <w:bookmarkStart w:id="2322" w:name="_Toc37228208"/>
      <w:bookmarkStart w:id="2323" w:name="_Toc37228712"/>
      <w:bookmarkStart w:id="2324" w:name="_Toc37229216"/>
      <w:bookmarkStart w:id="2325" w:name="_Toc45906773"/>
      <w:bookmarkStart w:id="2326" w:name="_Toc61116260"/>
      <w:bookmarkStart w:id="2327" w:name="_Toc67054916"/>
      <w:bookmarkStart w:id="2328" w:name="_Toc74763117"/>
      <w:bookmarkStart w:id="2329" w:name="_Toc76505413"/>
      <w:bookmarkStart w:id="2330" w:name="_Toc83109874"/>
      <w:bookmarkStart w:id="2331" w:name="_Toc89875599"/>
      <w:bookmarkStart w:id="2332" w:name="_Toc98707311"/>
      <w:bookmarkStart w:id="2333" w:name="_Toc105697949"/>
      <w:bookmarkStart w:id="2334" w:name="_Toc123141608"/>
      <w:bookmarkStart w:id="2335" w:name="_Toc124165693"/>
      <w:bookmarkStart w:id="2336" w:name="_Toc130919251"/>
      <w:bookmarkStart w:id="2337" w:name="_Toc137305965"/>
      <w:bookmarkStart w:id="2338" w:name="_Toc138890167"/>
      <w:bookmarkStart w:id="2339" w:name="_Toc145094010"/>
      <w:bookmarkStart w:id="2340" w:name="_Toc155240843"/>
      <w:bookmarkStart w:id="2341" w:name="_Toc155241354"/>
      <w:bookmarkStart w:id="2342" w:name="_Toc161847440"/>
      <w:bookmarkStart w:id="2343" w:name="_Toc219541544"/>
      <w:r w:rsidRPr="0070394C">
        <w:rPr>
          <w:color w:val="000000" w:themeColor="text1"/>
          <w:lang w:eastAsia="zh-CN"/>
        </w:rPr>
        <w:t>5</w:t>
      </w:r>
      <w:r w:rsidRPr="0070394C">
        <w:rPr>
          <w:color w:val="000000" w:themeColor="text1"/>
          <w:lang w:eastAsia="zh-CN"/>
        </w:rPr>
        <w:tab/>
        <w:t>Applicability of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5722ED2" w14:textId="77777777" w:rsidR="005432EB" w:rsidRPr="0070394C" w:rsidRDefault="005432EB" w:rsidP="005432EB">
      <w:pPr>
        <w:pStyle w:val="Heading2"/>
        <w:rPr>
          <w:color w:val="000000" w:themeColor="text1"/>
        </w:rPr>
      </w:pPr>
      <w:bookmarkStart w:id="2344" w:name="_Toc21095119"/>
      <w:bookmarkStart w:id="2345" w:name="_Toc29766652"/>
      <w:bookmarkStart w:id="2346" w:name="_Toc36040799"/>
      <w:bookmarkStart w:id="2347" w:name="_Toc37228209"/>
      <w:bookmarkStart w:id="2348" w:name="_Toc37228713"/>
      <w:bookmarkStart w:id="2349" w:name="_Toc37229217"/>
      <w:bookmarkStart w:id="2350" w:name="_Toc45906774"/>
      <w:bookmarkStart w:id="2351" w:name="_Toc61116261"/>
      <w:bookmarkStart w:id="2352" w:name="_Toc67054917"/>
      <w:bookmarkStart w:id="2353" w:name="_Toc74763118"/>
      <w:bookmarkStart w:id="2354" w:name="_Toc76505414"/>
      <w:bookmarkStart w:id="2355" w:name="_Toc83109875"/>
      <w:bookmarkStart w:id="2356" w:name="_Toc89875600"/>
      <w:bookmarkStart w:id="2357" w:name="_Toc98707312"/>
      <w:bookmarkStart w:id="2358" w:name="_Toc105697950"/>
      <w:bookmarkStart w:id="2359" w:name="_Toc123141609"/>
      <w:bookmarkStart w:id="2360" w:name="_Toc124165694"/>
      <w:bookmarkStart w:id="2361" w:name="_Toc130919252"/>
      <w:bookmarkStart w:id="2362" w:name="_Toc137305966"/>
      <w:bookmarkStart w:id="2363" w:name="_Toc138890168"/>
      <w:bookmarkStart w:id="2364" w:name="_Toc145094011"/>
      <w:bookmarkStart w:id="2365" w:name="_Toc155240844"/>
      <w:bookmarkStart w:id="2366" w:name="_Toc155241355"/>
      <w:bookmarkStart w:id="2367" w:name="_Toc161847441"/>
      <w:bookmarkStart w:id="2368" w:name="_Toc219541545"/>
      <w:r w:rsidRPr="0070394C">
        <w:rPr>
          <w:color w:val="000000" w:themeColor="text1"/>
        </w:rPr>
        <w:t>5.1</w:t>
      </w:r>
      <w:r w:rsidRPr="0070394C">
        <w:rPr>
          <w:color w:val="000000" w:themeColor="text1"/>
        </w:rPr>
        <w:tab/>
        <w:t>General</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87AF579" w14:textId="77777777" w:rsidR="005432EB" w:rsidRPr="0070394C" w:rsidRDefault="005432EB" w:rsidP="005432EB">
      <w:pPr>
        <w:rPr>
          <w:color w:val="000000" w:themeColor="text1"/>
        </w:rPr>
      </w:pPr>
      <w:r w:rsidRPr="0070394C">
        <w:rPr>
          <w:color w:val="000000" w:themeColor="text1"/>
        </w:rPr>
        <w:t xml:space="preserve">The present clause defines for each conducted test requirement the set of mandatory test configurations which shall be used for demonstrating conformance for each </w:t>
      </w:r>
      <w:r w:rsidRPr="0070394C">
        <w:rPr>
          <w:i/>
          <w:color w:val="000000" w:themeColor="text1"/>
        </w:rPr>
        <w:t>TAB connector</w:t>
      </w:r>
      <w:r w:rsidRPr="0070394C">
        <w:rPr>
          <w:color w:val="000000" w:themeColor="text1"/>
        </w:rPr>
        <w:t>.</w:t>
      </w:r>
    </w:p>
    <w:p w14:paraId="1027EBDE" w14:textId="584D805B"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TAB connectors</w:t>
      </w:r>
      <w:r w:rsidRPr="0070394C">
        <w:rPr>
          <w:color w:val="000000" w:themeColor="text1"/>
        </w:rPr>
        <w:t xml:space="preserve"> supporting multiple RAT in the tested operating band are specified in </w:t>
      </w:r>
      <w:r w:rsidR="007D061B" w:rsidRPr="0070394C">
        <w:rPr>
          <w:color w:val="000000" w:themeColor="text1"/>
        </w:rPr>
        <w:t>clause</w:t>
      </w:r>
      <w:r w:rsidRPr="0070394C">
        <w:rPr>
          <w:color w:val="000000" w:themeColor="text1"/>
        </w:rPr>
        <w:t> 5.2.</w:t>
      </w:r>
    </w:p>
    <w:p w14:paraId="66904D02" w14:textId="7EF9C4A4"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TAB connectors</w:t>
      </w:r>
      <w:r w:rsidRPr="0070394C">
        <w:rPr>
          <w:color w:val="000000" w:themeColor="text1"/>
        </w:rPr>
        <w:t xml:space="preserve"> declared to support single RAT requirements (see table 4.10-1, D6.13) by either</w:t>
      </w:r>
      <w:r w:rsidR="00353938" w:rsidRPr="0070394C">
        <w:rPr>
          <w:color w:val="000000" w:themeColor="text1"/>
        </w:rPr>
        <w:t xml:space="preserve"> </w:t>
      </w:r>
      <w:r w:rsidRPr="0070394C">
        <w:rPr>
          <w:color w:val="000000" w:themeColor="text1"/>
        </w:rPr>
        <w:t xml:space="preserve">MSR requirements for UTRA only or E-UTRA only or with a single-RAT UTRA requirements or single RAT E-UTRA requirements are specified in </w:t>
      </w:r>
      <w:r w:rsidR="007D061B" w:rsidRPr="0070394C">
        <w:rPr>
          <w:color w:val="000000" w:themeColor="text1"/>
        </w:rPr>
        <w:t>clause 5</w:t>
      </w:r>
      <w:r w:rsidRPr="0070394C">
        <w:rPr>
          <w:color w:val="000000" w:themeColor="text1"/>
        </w:rPr>
        <w:t>.3.</w:t>
      </w:r>
    </w:p>
    <w:p w14:paraId="48E729C1" w14:textId="4C3C92F0" w:rsidR="005432EB" w:rsidRPr="0070394C" w:rsidRDefault="005432EB" w:rsidP="005432EB">
      <w:pPr>
        <w:rPr>
          <w:color w:val="000000" w:themeColor="text1"/>
        </w:rPr>
      </w:pPr>
      <w:r w:rsidRPr="0070394C">
        <w:rPr>
          <w:color w:val="000000" w:themeColor="text1"/>
        </w:rPr>
        <w:t xml:space="preserve">Test configurations for </w:t>
      </w:r>
      <w:r w:rsidRPr="0070394C">
        <w:rPr>
          <w:i/>
          <w:color w:val="000000" w:themeColor="text1"/>
        </w:rPr>
        <w:t xml:space="preserve">Multi-band TAB connectors </w:t>
      </w:r>
      <w:r w:rsidRPr="0070394C">
        <w:rPr>
          <w:color w:val="000000" w:themeColor="text1"/>
        </w:rPr>
        <w:t xml:space="preserve">are specified in </w:t>
      </w:r>
      <w:r w:rsidR="007D061B" w:rsidRPr="0070394C">
        <w:rPr>
          <w:color w:val="000000" w:themeColor="text1"/>
        </w:rPr>
        <w:t>clause 5</w:t>
      </w:r>
      <w:r w:rsidRPr="0070394C">
        <w:rPr>
          <w:color w:val="000000" w:themeColor="text1"/>
        </w:rPr>
        <w:t>.4.</w:t>
      </w:r>
    </w:p>
    <w:p w14:paraId="6739BDC2" w14:textId="2644A208" w:rsidR="005432EB" w:rsidRPr="0070394C" w:rsidRDefault="005432EB" w:rsidP="005432EB">
      <w:pPr>
        <w:rPr>
          <w:color w:val="000000" w:themeColor="text1"/>
        </w:rPr>
      </w:pPr>
      <w:r w:rsidRPr="0070394C">
        <w:rPr>
          <w:color w:val="000000" w:themeColor="text1"/>
        </w:rPr>
        <w:t xml:space="preserve">Requirements apply to </w:t>
      </w:r>
      <w:r w:rsidRPr="0070394C">
        <w:rPr>
          <w:i/>
          <w:color w:val="000000" w:themeColor="text1"/>
        </w:rPr>
        <w:t>TAB connectors</w:t>
      </w:r>
      <w:r w:rsidRPr="0070394C">
        <w:rPr>
          <w:color w:val="000000" w:themeColor="text1"/>
        </w:rPr>
        <w:t xml:space="preserve"> according to the declared RAT Capability Set (see table 4.10-1, D6.12) </w:t>
      </w:r>
      <w:r w:rsidRPr="0070394C">
        <w:rPr>
          <w:color w:val="000000" w:themeColor="text1"/>
          <w:lang w:eastAsia="zh-CN"/>
        </w:rPr>
        <w:t>within each supported operating band</w:t>
      </w:r>
      <w:r w:rsidR="00353938" w:rsidRPr="0070394C">
        <w:rPr>
          <w:color w:val="000000" w:themeColor="text1"/>
          <w:lang w:eastAsia="zh-CN"/>
        </w:rPr>
        <w:t xml:space="preserve"> </w:t>
      </w:r>
      <w:r w:rsidRPr="0070394C">
        <w:rPr>
          <w:color w:val="000000" w:themeColor="text1"/>
          <w:lang w:eastAsia="zh-CN"/>
        </w:rPr>
        <w:t xml:space="preserve">and capability set </w:t>
      </w:r>
      <w:r w:rsidRPr="0070394C">
        <w:rPr>
          <w:color w:val="000000" w:themeColor="text1"/>
        </w:rPr>
        <w:t xml:space="preserve">of the </w:t>
      </w:r>
      <w:r w:rsidRPr="0070394C">
        <w:rPr>
          <w:i/>
          <w:color w:val="000000" w:themeColor="text1"/>
        </w:rPr>
        <w:t>TAB connector</w:t>
      </w:r>
      <w:r w:rsidRPr="0070394C">
        <w:rPr>
          <w:color w:val="000000" w:themeColor="text1"/>
        </w:rPr>
        <w:t xml:space="preserve"> and the Band Category of the declared operating band</w:t>
      </w:r>
      <w:r w:rsidR="00353938" w:rsidRPr="0070394C">
        <w:rPr>
          <w:color w:val="000000" w:themeColor="text1"/>
        </w:rPr>
        <w:t xml:space="preserve"> </w:t>
      </w:r>
      <w:r w:rsidRPr="0070394C">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70394C">
        <w:rPr>
          <w:color w:val="000000" w:themeColor="text1"/>
        </w:rPr>
        <w:t>clause</w:t>
      </w:r>
      <w:r w:rsidRPr="0070394C">
        <w:rPr>
          <w:color w:val="000000" w:themeColor="text1"/>
        </w:rPr>
        <w:t>s 6 and 7, and in table 4.4-1.</w:t>
      </w:r>
    </w:p>
    <w:p w14:paraId="42B1FA32" w14:textId="77777777" w:rsidR="00FB6CC1" w:rsidRPr="0070394C" w:rsidRDefault="00FB6CC1" w:rsidP="00FB6CC1">
      <w:pPr>
        <w:rPr>
          <w:color w:val="000000" w:themeColor="text1"/>
        </w:rPr>
      </w:pPr>
      <w:r w:rsidRPr="0070394C">
        <w:rPr>
          <w:color w:val="000000" w:themeColor="text1"/>
        </w:rPr>
        <w:t>For a declared RAT Capability Set (see table 4.10-1, D6.12)</w:t>
      </w:r>
      <w:r w:rsidRPr="0070394C">
        <w:rPr>
          <w:rFonts w:hint="eastAsia"/>
          <w:color w:val="000000" w:themeColor="text1"/>
          <w:lang w:eastAsia="zh-CN"/>
        </w:rPr>
        <w:t xml:space="preserve"> in table</w:t>
      </w:r>
      <w:r w:rsidRPr="0070394C">
        <w:rPr>
          <w:color w:val="000000" w:themeColor="text1"/>
          <w:lang w:eastAsia="zh-CN"/>
        </w:rPr>
        <w:t>s 5.2-1, 5.3.2-1, 5.3.3-1, 5.3.4-1, 5.4.1-1</w:t>
      </w:r>
      <w:r w:rsidRPr="0070394C">
        <w:rPr>
          <w:color w:val="000000" w:themeColor="text1"/>
        </w:rPr>
        <w:t xml:space="preserve"> or 5.4.2.1 only the requirements listed in the column for that Capability Set apply. Requirements listed under CSA other than the declared CSA(s) need not be tested. </w:t>
      </w:r>
      <w:r w:rsidRPr="0070394C">
        <w:rPr>
          <w:color w:val="000000" w:themeColor="text1"/>
          <w:lang w:val="en-US"/>
        </w:rPr>
        <w:t>In case the BS is declared to support more than one CS, the tests that are common between different supported CSs are not repeated.</w:t>
      </w:r>
    </w:p>
    <w:p w14:paraId="6467BD02" w14:textId="77777777"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that is declared: to support MSR and to be capable of contiguous and non-contiguous spectrum operation </w:t>
      </w:r>
      <w:r w:rsidRPr="0070394C">
        <w:rPr>
          <w:color w:val="000000" w:themeColor="text1"/>
        </w:rPr>
        <w:t>(see table 4.10-1, D6.14)</w:t>
      </w:r>
      <w:r w:rsidRPr="0070394C">
        <w:rPr>
          <w:snapToGrid w:val="0"/>
          <w:color w:val="000000" w:themeColor="text1"/>
        </w:rPr>
        <w:t xml:space="preserve">, where the parameters according to </w:t>
      </w:r>
      <w:r w:rsidR="007D061B" w:rsidRPr="0070394C">
        <w:rPr>
          <w:snapToGrid w:val="0"/>
          <w:color w:val="000000" w:themeColor="text1"/>
        </w:rPr>
        <w:t>clause 4</w:t>
      </w:r>
      <w:r w:rsidRPr="0070394C">
        <w:rPr>
          <w:snapToGrid w:val="0"/>
          <w:color w:val="000000" w:themeColor="text1"/>
        </w:rPr>
        <w:t xml:space="preserve">.10 are identical for contiguous and non-contiguous operation </w:t>
      </w:r>
      <w:r w:rsidRPr="0070394C">
        <w:rPr>
          <w:color w:val="000000" w:themeColor="text1"/>
        </w:rPr>
        <w:t>(see table 4.10-1, D6.15)</w:t>
      </w:r>
      <w:r w:rsidRPr="0070394C">
        <w:rPr>
          <w:snapToGrid w:val="0"/>
          <w:color w:val="000000" w:themeColor="text1"/>
        </w:rPr>
        <w:t>, shall use for each declared operating band the test configuration(s</w:t>
      </w:r>
      <w:r w:rsidRPr="0070394C">
        <w:rPr>
          <w:snapToGrid w:val="0"/>
          <w:color w:val="000000" w:themeColor="text1"/>
          <w:lang w:eastAsia="zh-CN"/>
        </w:rPr>
        <w:t>) in tables 5.2-1 and 5.3.2-1</w:t>
      </w:r>
      <w:r w:rsidRPr="0070394C">
        <w:rPr>
          <w:snapToGrid w:val="0"/>
          <w:color w:val="000000" w:themeColor="text1"/>
        </w:rPr>
        <w:t xml:space="preserve"> denoted by "CNC" and entries that refer to single-RAT specifications shall be used.</w:t>
      </w:r>
    </w:p>
    <w:p w14:paraId="52643585" w14:textId="3B8A429B"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that is declared: to support MSR and to be capable of contiguous and non-contiguous spectrum operation </w:t>
      </w:r>
      <w:r w:rsidRPr="0070394C">
        <w:rPr>
          <w:color w:val="000000" w:themeColor="text1"/>
        </w:rPr>
        <w:t>(see table 4.10-1, D6.14)</w:t>
      </w:r>
      <w:r w:rsidRPr="0070394C">
        <w:rPr>
          <w:snapToGrid w:val="0"/>
          <w:color w:val="000000" w:themeColor="text1"/>
        </w:rPr>
        <w:t xml:space="preserve">, where the parameters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operation </w:t>
      </w:r>
      <w:r w:rsidRPr="0070394C">
        <w:rPr>
          <w:color w:val="000000" w:themeColor="text1"/>
        </w:rPr>
        <w:t>(see table 4.10-1, D6.15)</w:t>
      </w:r>
      <w:r w:rsidRPr="0070394C">
        <w:rPr>
          <w:snapToGrid w:val="0"/>
          <w:color w:val="000000" w:themeColor="text1"/>
        </w:rPr>
        <w:t>, shall use for each declared operating band the test configuration(s</w:t>
      </w:r>
      <w:r w:rsidRPr="0070394C">
        <w:rPr>
          <w:snapToGrid w:val="0"/>
          <w:color w:val="000000" w:themeColor="text1"/>
          <w:lang w:eastAsia="zh-CN"/>
        </w:rPr>
        <w:t>) in tables 5.2-1 and 5.3.2-1</w:t>
      </w:r>
      <w:r w:rsidRPr="0070394C">
        <w:rPr>
          <w:snapToGrid w:val="0"/>
          <w:color w:val="000000" w:themeColor="text1"/>
        </w:rPr>
        <w:t xml:space="preserve"> denoted by "C/NC" and entries that refer to single-RAT specifications shall be used.</w:t>
      </w:r>
    </w:p>
    <w:p w14:paraId="6966028F" w14:textId="77777777" w:rsidR="005432EB" w:rsidRPr="0070394C" w:rsidRDefault="005432EB" w:rsidP="005432EB">
      <w:pPr>
        <w:rPr>
          <w:snapToGrid w:val="0"/>
          <w:color w:val="000000" w:themeColor="text1"/>
        </w:rPr>
      </w:pPr>
      <w:r w:rsidRPr="0070394C">
        <w:rPr>
          <w:snapToGrid w:val="0"/>
          <w:color w:val="000000" w:themeColor="text1"/>
        </w:rPr>
        <w:t xml:space="preserve">For a MSR capable </w:t>
      </w:r>
      <w:r w:rsidRPr="0070394C">
        <w:rPr>
          <w:i/>
          <w:snapToGrid w:val="0"/>
          <w:color w:val="000000" w:themeColor="text1"/>
        </w:rPr>
        <w:t>multi-band TAB connector</w:t>
      </w:r>
      <w:r w:rsidRPr="0070394C">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70394C">
        <w:rPr>
          <w:i/>
          <w:snapToGrid w:val="0"/>
          <w:color w:val="000000" w:themeColor="text1"/>
        </w:rPr>
        <w:t>multi-band TAB connectors</w:t>
      </w:r>
      <w:r w:rsidRPr="0070394C">
        <w:rPr>
          <w:snapToGrid w:val="0"/>
          <w:color w:val="000000" w:themeColor="text1"/>
        </w:rPr>
        <w:t xml:space="preserve"> shall be according to table 5.4.1-1 as follows:</w:t>
      </w:r>
    </w:p>
    <w:p w14:paraId="097D2096" w14:textId="77777777"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For requirements test denoted by SBT</w:t>
      </w:r>
      <w:r w:rsidRPr="0070394C">
        <w:rPr>
          <w:color w:val="000000" w:themeColor="text1"/>
        </w:rPr>
        <w:t xml:space="preserve"> (Single Band Test)</w:t>
      </w:r>
      <w:r w:rsidRPr="0070394C">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0394C" w:rsidRDefault="005432EB" w:rsidP="005432EB">
      <w:pPr>
        <w:rPr>
          <w:color w:val="000000" w:themeColor="text1"/>
        </w:rPr>
      </w:pPr>
      <w:r w:rsidRPr="0070394C">
        <w:rPr>
          <w:color w:val="000000" w:themeColor="text1"/>
        </w:rPr>
        <w:t xml:space="preserve">For a single-RAT UTRA only </w:t>
      </w:r>
      <w:r w:rsidRPr="0070394C">
        <w:rPr>
          <w:i/>
          <w:color w:val="000000" w:themeColor="text1"/>
        </w:rPr>
        <w:t>TAB connector</w:t>
      </w:r>
      <w:r w:rsidRPr="0070394C">
        <w:rPr>
          <w:color w:val="000000" w:themeColor="text1"/>
        </w:rPr>
        <w:t xml:space="preserve"> for each declared operating band </w:t>
      </w:r>
      <w:r w:rsidR="007D061B" w:rsidRPr="0070394C">
        <w:rPr>
          <w:color w:val="000000" w:themeColor="text1"/>
        </w:rPr>
        <w:t>clause 5</w:t>
      </w:r>
      <w:r w:rsidRPr="0070394C">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0394C">
        <w:rPr>
          <w:color w:val="000000" w:themeColor="text1"/>
        </w:rPr>
        <w:t>clause 4</w:t>
      </w:r>
      <w:r w:rsidRPr="0070394C">
        <w:rPr>
          <w:color w:val="000000" w:themeColor="text1"/>
        </w:rPr>
        <w:t xml:space="preserve">.10. The generation and power allocation for each test configuration is defined in </w:t>
      </w:r>
      <w:r w:rsidR="007D061B" w:rsidRPr="0070394C">
        <w:rPr>
          <w:color w:val="000000" w:themeColor="text1"/>
        </w:rPr>
        <w:t>clause 4</w:t>
      </w:r>
      <w:r w:rsidRPr="0070394C">
        <w:rPr>
          <w:color w:val="000000" w:themeColor="text1"/>
        </w:rPr>
        <w:t>.11.2.</w:t>
      </w:r>
    </w:p>
    <w:p w14:paraId="6C06D7E1" w14:textId="0E60E5AB" w:rsidR="005432EB" w:rsidRPr="0070394C" w:rsidRDefault="005432EB" w:rsidP="005432EB">
      <w:pPr>
        <w:rPr>
          <w:color w:val="000000" w:themeColor="text1"/>
        </w:rPr>
      </w:pPr>
      <w:r w:rsidRPr="0070394C">
        <w:rPr>
          <w:color w:val="000000" w:themeColor="text1"/>
        </w:rPr>
        <w:t xml:space="preserve">For a single-RAT E-UTRA only </w:t>
      </w:r>
      <w:r w:rsidRPr="0070394C">
        <w:rPr>
          <w:i/>
          <w:color w:val="000000" w:themeColor="text1"/>
        </w:rPr>
        <w:t>TAB connector</w:t>
      </w:r>
      <w:r w:rsidRPr="0070394C">
        <w:rPr>
          <w:color w:val="000000" w:themeColor="text1"/>
        </w:rPr>
        <w:t xml:space="preserve"> for each declared operating band </w:t>
      </w:r>
      <w:r w:rsidR="007D061B" w:rsidRPr="0070394C">
        <w:rPr>
          <w:color w:val="000000" w:themeColor="text1"/>
        </w:rPr>
        <w:t>clause 5</w:t>
      </w:r>
      <w:r w:rsidRPr="0070394C">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0394C">
        <w:rPr>
          <w:color w:val="000000" w:themeColor="text1"/>
        </w:rPr>
        <w:t>clause 4</w:t>
      </w:r>
      <w:r w:rsidRPr="0070394C">
        <w:rPr>
          <w:color w:val="000000" w:themeColor="text1"/>
        </w:rPr>
        <w:t xml:space="preserve">.10. The generation and power allocation for each test configuration is defined in </w:t>
      </w:r>
      <w:r w:rsidR="007D061B" w:rsidRPr="0070394C">
        <w:rPr>
          <w:color w:val="000000" w:themeColor="text1"/>
        </w:rPr>
        <w:t>clause 4</w:t>
      </w:r>
      <w:r w:rsidRPr="0070394C">
        <w:rPr>
          <w:color w:val="000000" w:themeColor="text1"/>
        </w:rPr>
        <w:t>.11.2.</w:t>
      </w:r>
    </w:p>
    <w:p w14:paraId="5D94CF45" w14:textId="77777777" w:rsidR="005432EB" w:rsidRPr="0070394C" w:rsidRDefault="005432EB" w:rsidP="005432EB">
      <w:pPr>
        <w:rPr>
          <w:snapToGrid w:val="0"/>
          <w:color w:val="000000" w:themeColor="text1"/>
          <w:lang w:eastAsia="zh-CN"/>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w:t>
      </w:r>
      <w:r w:rsidRPr="0070394C">
        <w:rPr>
          <w:snapToGrid w:val="0"/>
          <w:color w:val="000000" w:themeColor="text1"/>
          <w:lang w:eastAsia="zh-CN"/>
        </w:rPr>
        <w:t xml:space="preserve">declared to be capable of </w:t>
      </w:r>
      <w:r w:rsidRPr="0070394C">
        <w:rPr>
          <w:color w:val="000000" w:themeColor="text1"/>
        </w:rPr>
        <w:t>single carrier operation only in an operating band (see table 4.10-1, D6.23), a single carrier (SC) shall be used for testing.</w:t>
      </w:r>
    </w:p>
    <w:p w14:paraId="30E05FB6" w14:textId="77777777" w:rsidR="005432EB" w:rsidRPr="0070394C" w:rsidRDefault="005432EB" w:rsidP="005432EB">
      <w:pPr>
        <w:pStyle w:val="Heading2"/>
        <w:rPr>
          <w:color w:val="000000" w:themeColor="text1"/>
        </w:rPr>
      </w:pPr>
      <w:bookmarkStart w:id="2369" w:name="_Toc21095120"/>
      <w:bookmarkStart w:id="2370" w:name="_Toc29766653"/>
      <w:bookmarkStart w:id="2371" w:name="_Toc36040800"/>
      <w:bookmarkStart w:id="2372" w:name="_Toc37228210"/>
      <w:bookmarkStart w:id="2373" w:name="_Toc37228714"/>
      <w:bookmarkStart w:id="2374" w:name="_Toc37229218"/>
      <w:bookmarkStart w:id="2375" w:name="_Toc45906775"/>
      <w:bookmarkStart w:id="2376" w:name="_Toc61116262"/>
      <w:bookmarkStart w:id="2377" w:name="_Toc67054918"/>
      <w:bookmarkStart w:id="2378" w:name="_Toc74763119"/>
      <w:bookmarkStart w:id="2379" w:name="_Toc76505415"/>
      <w:bookmarkStart w:id="2380" w:name="_Toc83109876"/>
      <w:bookmarkStart w:id="2381" w:name="_Toc89875601"/>
      <w:bookmarkStart w:id="2382" w:name="_Toc98707313"/>
      <w:bookmarkStart w:id="2383" w:name="_Toc105697951"/>
      <w:bookmarkStart w:id="2384" w:name="_Toc123141610"/>
      <w:bookmarkStart w:id="2385" w:name="_Toc124165695"/>
      <w:bookmarkStart w:id="2386" w:name="_Toc130919253"/>
      <w:bookmarkStart w:id="2387" w:name="_Toc137305967"/>
      <w:bookmarkStart w:id="2388" w:name="_Toc138890169"/>
      <w:bookmarkStart w:id="2389" w:name="_Toc145094012"/>
      <w:bookmarkStart w:id="2390" w:name="_Toc155240845"/>
      <w:bookmarkStart w:id="2391" w:name="_Toc155241356"/>
      <w:bookmarkStart w:id="2392" w:name="_Toc161847442"/>
      <w:bookmarkStart w:id="2393" w:name="_Toc219541546"/>
      <w:r w:rsidRPr="0070394C">
        <w:rPr>
          <w:color w:val="000000" w:themeColor="text1"/>
        </w:rPr>
        <w:t>5.2</w:t>
      </w:r>
      <w:r w:rsidRPr="0070394C">
        <w:rPr>
          <w:color w:val="000000" w:themeColor="text1"/>
        </w:rPr>
        <w:tab/>
        <w:t>Test configurations for TAB connectors for operating bands where MSR is supported</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2AC49432" w14:textId="77777777" w:rsidR="005432EB" w:rsidRPr="0070394C" w:rsidRDefault="005432EB" w:rsidP="005432EB">
      <w:pPr>
        <w:pStyle w:val="TH"/>
        <w:rPr>
          <w:color w:val="000000" w:themeColor="text1"/>
        </w:rPr>
      </w:pPr>
      <w:r w:rsidRPr="0070394C">
        <w:rPr>
          <w:color w:val="000000" w:themeColor="text1"/>
        </w:rPr>
        <w:t>Table 5.2-1: Test configuration applicability to requirements and</w:t>
      </w:r>
      <w:r w:rsidRPr="0070394C">
        <w:rPr>
          <w:color w:val="000000" w:themeColor="text1"/>
        </w:rPr>
        <w:br/>
        <w:t xml:space="preserve">capability sets for </w:t>
      </w:r>
      <w:r w:rsidRPr="0070394C">
        <w:rPr>
          <w:i/>
          <w:color w:val="000000" w:themeColor="text1"/>
        </w:rPr>
        <w:t>TAB connectors</w:t>
      </w:r>
      <w:r w:rsidRPr="0070394C">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70394C" w:rsidRPr="0070394C"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0394C" w:rsidRDefault="00FB6CC1" w:rsidP="0001143E">
            <w:pPr>
              <w:pStyle w:val="TAH"/>
              <w:rPr>
                <w:color w:val="000000" w:themeColor="text1"/>
                <w:lang w:eastAsia="en-GB"/>
              </w:rPr>
            </w:pPr>
            <w:r w:rsidRPr="0070394C">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0394C" w:rsidRDefault="00FB6CC1" w:rsidP="0001143E">
            <w:pPr>
              <w:pStyle w:val="TAH"/>
              <w:rPr>
                <w:color w:val="000000" w:themeColor="text1"/>
                <w:lang w:eastAsia="en-GB"/>
              </w:rPr>
            </w:pPr>
            <w:r w:rsidRPr="0070394C">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0394C" w:rsidRDefault="00FB6CC1" w:rsidP="0001143E">
            <w:pPr>
              <w:pStyle w:val="TAH"/>
              <w:rPr>
                <w:color w:val="000000" w:themeColor="text1"/>
                <w:lang w:eastAsia="en-GB"/>
              </w:rPr>
            </w:pPr>
            <w:r w:rsidRPr="0070394C">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0394C" w:rsidRDefault="00FB6CC1" w:rsidP="0001143E">
            <w:pPr>
              <w:pStyle w:val="TAH"/>
              <w:rPr>
                <w:color w:val="000000" w:themeColor="text1"/>
                <w:lang w:eastAsia="en-GB"/>
              </w:rPr>
            </w:pPr>
            <w:r w:rsidRPr="0070394C">
              <w:rPr>
                <w:rFonts w:cs="Arial"/>
                <w:color w:val="000000" w:themeColor="text1"/>
                <w:szCs w:val="18"/>
                <w:lang w:val="pl-PL" w:eastAsia="en-GB"/>
              </w:rPr>
              <w:t>UTRA + E-UTRA + NR (CSA3B)</w:t>
            </w:r>
          </w:p>
        </w:tc>
      </w:tr>
      <w:tr w:rsidR="0070394C" w:rsidRPr="0070394C"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0394C" w:rsidRDefault="00FB6CC1" w:rsidP="0001143E">
            <w:pPr>
              <w:pStyle w:val="TAH"/>
              <w:rPr>
                <w:color w:val="000000" w:themeColor="text1"/>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0394C" w:rsidRDefault="00FB6CC1" w:rsidP="0001143E">
            <w:pPr>
              <w:pStyle w:val="TAH"/>
              <w:rPr>
                <w:color w:val="000000" w:themeColor="text1"/>
                <w:lang w:eastAsia="en-GB"/>
              </w:rPr>
            </w:pPr>
            <w:r w:rsidRPr="0070394C">
              <w:rPr>
                <w:color w:val="000000" w:themeColor="text1"/>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0394C" w:rsidRDefault="00FB6CC1" w:rsidP="0001143E">
            <w:pPr>
              <w:pStyle w:val="TAH"/>
              <w:rPr>
                <w:color w:val="000000" w:themeColor="text1"/>
                <w:lang w:eastAsia="en-GB"/>
              </w:rPr>
            </w:pPr>
            <w:r w:rsidRPr="0070394C">
              <w:rPr>
                <w:color w:val="000000" w:themeColor="text1"/>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0394C" w:rsidRDefault="00FB6CC1" w:rsidP="0001143E">
            <w:pPr>
              <w:pStyle w:val="TAH"/>
              <w:rPr>
                <w:color w:val="000000" w:themeColor="text1"/>
                <w:lang w:eastAsia="en-GB"/>
              </w:rPr>
            </w:pPr>
            <w:r w:rsidRPr="0070394C">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0394C" w:rsidRDefault="00FB6CC1" w:rsidP="0001143E">
            <w:pPr>
              <w:pStyle w:val="TAH"/>
              <w:rPr>
                <w:color w:val="000000" w:themeColor="text1"/>
                <w:lang w:eastAsia="en-GB"/>
              </w:rPr>
            </w:pPr>
            <w:r w:rsidRPr="0070394C">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0394C" w:rsidRDefault="00FB6CC1" w:rsidP="0001143E">
            <w:pPr>
              <w:pStyle w:val="TAH"/>
              <w:rPr>
                <w:color w:val="000000" w:themeColor="text1"/>
                <w:lang w:eastAsia="en-GB"/>
              </w:rPr>
            </w:pPr>
            <w:r w:rsidRPr="0070394C">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0394C" w:rsidRDefault="00FB6CC1" w:rsidP="0001143E">
            <w:pPr>
              <w:pStyle w:val="TAH"/>
              <w:rPr>
                <w:color w:val="000000" w:themeColor="text1"/>
                <w:lang w:eastAsia="en-GB"/>
              </w:rPr>
            </w:pPr>
            <w:r w:rsidRPr="0070394C">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0394C" w:rsidRDefault="00FB6CC1" w:rsidP="0001143E">
            <w:pPr>
              <w:pStyle w:val="TAH"/>
              <w:rPr>
                <w:color w:val="000000" w:themeColor="text1"/>
                <w:lang w:eastAsia="en-GB"/>
              </w:rPr>
            </w:pPr>
            <w:r w:rsidRPr="0070394C">
              <w:rPr>
                <w:rFonts w:cs="Arial"/>
                <w:color w:val="000000" w:themeColor="text1"/>
                <w:szCs w:val="18"/>
                <w:lang w:eastAsia="ja-JP"/>
              </w:rPr>
              <w:t>BC1, BC2</w:t>
            </w:r>
          </w:p>
        </w:tc>
      </w:tr>
      <w:tr w:rsidR="0070394C" w:rsidRPr="0070394C"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0394C" w:rsidRDefault="00FB6CC1" w:rsidP="00FB6CC1">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0394C" w:rsidRDefault="00FB6CC1" w:rsidP="00FB6CC1">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0394C" w:rsidRDefault="00FB6CC1" w:rsidP="00FB6CC1">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0394C" w:rsidRDefault="00FB6CC1" w:rsidP="00FB6CC1">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0394C" w:rsidRDefault="00FB6CC1" w:rsidP="00FB6CC1">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0394C" w:rsidRDefault="00FB6CC1" w:rsidP="00FB6CC1">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0394C" w:rsidRDefault="00FB6CC1" w:rsidP="00FB6CC1">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0394C" w:rsidRDefault="00FB6CC1" w:rsidP="00FB6CC1">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0394C" w:rsidRDefault="00FB6CC1" w:rsidP="00FB6CC1">
            <w:pPr>
              <w:keepNext/>
              <w:keepLines/>
              <w:spacing w:after="0"/>
              <w:jc w:val="center"/>
              <w:rPr>
                <w:rFonts w:ascii="Arial" w:hAnsi="Arial" w:cs="Arial"/>
                <w:color w:val="000000" w:themeColor="text1"/>
                <w:sz w:val="18"/>
                <w:szCs w:val="18"/>
                <w:lang w:eastAsia="en-GB"/>
              </w:rPr>
            </w:pPr>
            <w:r w:rsidRPr="0070394C">
              <w:rPr>
                <w:color w:val="000000" w:themeColor="text1"/>
                <w:lang w:eastAsia="en-GB"/>
              </w:rPr>
              <w:t>-</w:t>
            </w:r>
          </w:p>
        </w:tc>
      </w:tr>
      <w:tr w:rsidR="0070394C" w:rsidRPr="0070394C"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EC95BA1" w14:textId="5D91DF73"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58A765E"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70394C" w:rsidRDefault="005E685B" w:rsidP="005E685B">
            <w:pPr>
              <w:pStyle w:val="TAL"/>
              <w:rPr>
                <w:color w:val="000000" w:themeColor="text1"/>
              </w:rPr>
            </w:pPr>
            <w:r w:rsidRPr="0070394C">
              <w:rPr>
                <w:color w:val="000000" w:themeColor="text1"/>
              </w:rPr>
              <w:t>C: ATC8</w:t>
            </w:r>
          </w:p>
          <w:p w14:paraId="6575CE49"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1A62CFD2" w14:textId="523279DB"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0394C" w:rsidRDefault="00FB6CC1" w:rsidP="00FB6CC1">
            <w:pPr>
              <w:pStyle w:val="TAC"/>
              <w:rPr>
                <w:rFonts w:cs="Arial"/>
                <w:color w:val="000000" w:themeColor="text1"/>
                <w:szCs w:val="18"/>
                <w:lang w:eastAsia="en-GB"/>
              </w:rPr>
            </w:pPr>
            <w:r w:rsidRPr="0070394C">
              <w:rPr>
                <w:color w:val="000000" w:themeColor="text1"/>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0394C" w:rsidRDefault="00FB6CC1" w:rsidP="00FB6CC1">
            <w:pPr>
              <w:pStyle w:val="TAC"/>
              <w:rPr>
                <w:rFonts w:cs="Arial"/>
                <w:color w:val="000000" w:themeColor="text1"/>
                <w:szCs w:val="18"/>
                <w:lang w:eastAsia="en-GB"/>
              </w:rPr>
            </w:pPr>
            <w:r w:rsidRPr="0070394C">
              <w:rPr>
                <w:color w:val="000000" w:themeColor="text1"/>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0394C" w:rsidRDefault="00FB6CC1" w:rsidP="00FB6CC1">
            <w:pPr>
              <w:pStyle w:val="TAC"/>
              <w:rPr>
                <w:rFonts w:cs="Arial"/>
                <w:color w:val="000000" w:themeColor="text1"/>
                <w:szCs w:val="18"/>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0394C" w:rsidRDefault="00FB6CC1" w:rsidP="00FB6CC1">
            <w:pPr>
              <w:pStyle w:val="TAC"/>
              <w:rPr>
                <w:rFonts w:cs="Arial"/>
                <w:color w:val="000000" w:themeColor="text1"/>
                <w:szCs w:val="18"/>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0394C" w:rsidRDefault="00FB6CC1" w:rsidP="00ED1C38">
            <w:pPr>
              <w:pStyle w:val="TAL"/>
              <w:rPr>
                <w:rFonts w:cs="Arial"/>
                <w:color w:val="000000" w:themeColor="text1"/>
                <w:szCs w:val="18"/>
                <w:lang w:eastAsia="en-GB"/>
              </w:rPr>
            </w:pPr>
            <w:r w:rsidRPr="0070394C">
              <w:rPr>
                <w:color w:val="000000" w:themeColor="text1"/>
                <w:lang w:eastAsia="en-GB"/>
              </w:rPr>
              <w:t>Clause 5.3.3</w:t>
            </w:r>
          </w:p>
        </w:tc>
      </w:tr>
      <w:tr w:rsidR="0070394C" w:rsidRPr="0070394C"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0394C" w:rsidRDefault="00FB6CC1" w:rsidP="00ED1C38">
            <w:pPr>
              <w:pStyle w:val="TAL"/>
              <w:rPr>
                <w:rFonts w:cs="Arial"/>
                <w:color w:val="000000" w:themeColor="text1"/>
                <w:szCs w:val="18"/>
                <w:lang w:eastAsia="en-GB"/>
              </w:rPr>
            </w:pPr>
            <w:r w:rsidRPr="0070394C">
              <w:rPr>
                <w:color w:val="000000" w:themeColor="text1"/>
                <w:lang w:eastAsia="en-GB"/>
              </w:rPr>
              <w:t>Clause 5.3.3</w:t>
            </w:r>
          </w:p>
        </w:tc>
      </w:tr>
      <w:tr w:rsidR="0070394C" w:rsidRPr="0070394C"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0394C" w:rsidRDefault="00FB6CC1" w:rsidP="00FB6CC1">
            <w:pPr>
              <w:pStyle w:val="TAL"/>
              <w:rPr>
                <w:rFonts w:cs="Arial"/>
                <w:color w:val="000000" w:themeColor="text1"/>
              </w:rPr>
            </w:pPr>
            <w:r w:rsidRPr="0070394C">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0394C" w:rsidRDefault="00FB6CC1" w:rsidP="00FB6CC1">
            <w:pPr>
              <w:pStyle w:val="TAL"/>
              <w:rPr>
                <w:rFonts w:cs="Arial"/>
                <w:color w:val="000000" w:themeColor="text1"/>
              </w:rPr>
            </w:pPr>
            <w:r w:rsidRPr="0070394C">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0394C" w:rsidRDefault="00FB6CC1" w:rsidP="00FB6CC1">
            <w:pPr>
              <w:pStyle w:val="TAL"/>
              <w:rPr>
                <w:rFonts w:cs="Arial"/>
                <w:color w:val="000000" w:themeColor="text1"/>
              </w:rPr>
            </w:pPr>
            <w:r w:rsidRPr="0070394C">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0394C" w:rsidRDefault="00FB6CC1" w:rsidP="00FB6CC1">
            <w:pPr>
              <w:pStyle w:val="TAL"/>
              <w:rPr>
                <w:rFonts w:cs="Arial"/>
                <w:color w:val="000000" w:themeColor="text1"/>
              </w:rPr>
            </w:pPr>
            <w:r w:rsidRPr="0070394C">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0394C" w:rsidRDefault="00FB6CC1" w:rsidP="00FB6CC1">
            <w:pPr>
              <w:pStyle w:val="TAL"/>
              <w:rPr>
                <w:rFonts w:cs="Arial"/>
                <w:color w:val="000000" w:themeColor="text1"/>
              </w:rPr>
            </w:pPr>
            <w:r w:rsidRPr="0070394C">
              <w:rPr>
                <w:color w:val="000000" w:themeColor="text1"/>
              </w:rPr>
              <w:t>Clause 5.3.4</w:t>
            </w:r>
          </w:p>
        </w:tc>
      </w:tr>
      <w:tr w:rsidR="0070394C" w:rsidRPr="0070394C"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0394C" w:rsidRDefault="00FB6CC1" w:rsidP="00FB6CC1">
            <w:pPr>
              <w:pStyle w:val="TAL"/>
              <w:rPr>
                <w:rFonts w:cs="Arial"/>
                <w:color w:val="000000" w:themeColor="text1"/>
                <w:szCs w:val="18"/>
                <w:lang w:eastAsia="en-GB"/>
              </w:rPr>
            </w:pPr>
            <w:r w:rsidRPr="0070394C">
              <w:rPr>
                <w:color w:val="000000" w:themeColor="text1"/>
              </w:rPr>
              <w:t>Clause 5.3.4</w:t>
            </w:r>
          </w:p>
        </w:tc>
      </w:tr>
      <w:tr w:rsidR="0070394C" w:rsidRPr="0070394C"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0394C" w:rsidRDefault="00FB6CC1" w:rsidP="00FB6CC1">
            <w:pPr>
              <w:pStyle w:val="TAL"/>
              <w:rPr>
                <w:rFonts w:cs="Arial"/>
                <w:color w:val="000000" w:themeColor="text1"/>
                <w:szCs w:val="18"/>
                <w:lang w:eastAsia="en-GB"/>
              </w:rPr>
            </w:pPr>
            <w:r w:rsidRPr="0070394C">
              <w:rPr>
                <w:color w:val="000000" w:themeColor="text1"/>
              </w:rPr>
              <w:t>Clause 5.3.3</w:t>
            </w:r>
          </w:p>
        </w:tc>
      </w:tr>
      <w:tr w:rsidR="0070394C" w:rsidRPr="0070394C"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0394C" w:rsidRDefault="00FB6CC1" w:rsidP="00FB6CC1">
            <w:pPr>
              <w:pStyle w:val="TAL"/>
              <w:rPr>
                <w:rFonts w:cs="Arial"/>
                <w:color w:val="000000" w:themeColor="text1"/>
                <w:szCs w:val="18"/>
                <w:lang w:eastAsia="en-GB"/>
              </w:rPr>
            </w:pPr>
            <w:r w:rsidRPr="0070394C">
              <w:rPr>
                <w:color w:val="000000" w:themeColor="text1"/>
                <w:lang w:eastAsia="en-GB"/>
              </w:rPr>
              <w:t>SC</w:t>
            </w:r>
          </w:p>
        </w:tc>
      </w:tr>
      <w:tr w:rsidR="0070394C" w:rsidRPr="0070394C"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2F538D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0394C" w:rsidRDefault="00FB6CC1" w:rsidP="00FB6CC1">
            <w:pPr>
              <w:pStyle w:val="TAL"/>
              <w:rPr>
                <w:rFonts w:cs="Arial"/>
                <w:color w:val="000000" w:themeColor="text1"/>
                <w:szCs w:val="18"/>
                <w:lang w:eastAsia="en-GB"/>
              </w:rPr>
            </w:pPr>
            <w:r w:rsidRPr="0070394C">
              <w:rPr>
                <w:color w:val="000000" w:themeColor="text1"/>
              </w:rPr>
              <w:t>N/A</w:t>
            </w:r>
          </w:p>
        </w:tc>
      </w:tr>
      <w:tr w:rsidR="0070394C" w:rsidRPr="0070394C"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B33F66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0394C" w:rsidRDefault="00FB6CC1" w:rsidP="00FB6CC1">
            <w:pPr>
              <w:pStyle w:val="TAL"/>
              <w:rPr>
                <w:rFonts w:cs="Arial"/>
                <w:color w:val="000000" w:themeColor="text1"/>
                <w:szCs w:val="18"/>
                <w:lang w:eastAsia="en-GB"/>
              </w:rPr>
            </w:pPr>
            <w:r w:rsidRPr="0070394C">
              <w:rPr>
                <w:color w:val="000000" w:themeColor="text1"/>
              </w:rPr>
              <w:t>N/A</w:t>
            </w:r>
          </w:p>
        </w:tc>
      </w:tr>
      <w:tr w:rsidR="0070394C" w:rsidRPr="0070394C"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0394C" w:rsidRDefault="00FB6CC1" w:rsidP="00FB6CC1">
            <w:pPr>
              <w:pStyle w:val="TAC"/>
              <w:rPr>
                <w:rFonts w:cs="Arial"/>
                <w:color w:val="000000" w:themeColor="text1"/>
                <w:szCs w:val="18"/>
                <w:lang w:eastAsia="en-GB"/>
              </w:rPr>
            </w:pPr>
            <w:r w:rsidRPr="0070394C">
              <w:rPr>
                <w:color w:val="000000" w:themeColor="text1"/>
              </w:rPr>
              <w:t>-</w:t>
            </w:r>
          </w:p>
        </w:tc>
      </w:tr>
      <w:tr w:rsidR="0070394C" w:rsidRPr="0070394C"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0394C" w:rsidRDefault="00FB6CC1" w:rsidP="00FB6CC1">
            <w:pPr>
              <w:pStyle w:val="TAC"/>
              <w:rPr>
                <w:rFonts w:cs="Arial"/>
                <w:color w:val="000000" w:themeColor="text1"/>
                <w:szCs w:val="18"/>
                <w:lang w:eastAsia="en-GB"/>
              </w:rPr>
            </w:pPr>
            <w:r w:rsidRPr="0070394C">
              <w:rPr>
                <w:color w:val="000000" w:themeColor="text1"/>
              </w:rPr>
              <w:t>-</w:t>
            </w:r>
          </w:p>
        </w:tc>
      </w:tr>
      <w:tr w:rsidR="0070394C" w:rsidRPr="0070394C"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0394C" w:rsidRDefault="00FB6CC1" w:rsidP="00FB6CC1">
            <w:pPr>
              <w:pStyle w:val="TAL"/>
              <w:rPr>
                <w:rFonts w:cs="Arial"/>
                <w:color w:val="000000" w:themeColor="text1"/>
                <w:szCs w:val="18"/>
                <w:lang w:eastAsia="en-GB"/>
              </w:rPr>
            </w:pPr>
            <w:r w:rsidRPr="0070394C">
              <w:rPr>
                <w:color w:val="000000" w:themeColor="text1"/>
                <w:lang w:eastAsia="en-GB"/>
              </w:rPr>
              <w:t>Same TC as used in subclause 6.5.4</w:t>
            </w:r>
          </w:p>
        </w:tc>
      </w:tr>
      <w:tr w:rsidR="0070394C" w:rsidRPr="0070394C"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0394C" w:rsidRDefault="00FB6CC1" w:rsidP="00FB6CC1">
            <w:pPr>
              <w:pStyle w:val="TAL"/>
              <w:rPr>
                <w:rFonts w:cs="Arial"/>
                <w:color w:val="000000" w:themeColor="text1"/>
                <w:szCs w:val="18"/>
                <w:lang w:eastAsia="en-GB"/>
              </w:rPr>
            </w:pPr>
            <w:r w:rsidRPr="0070394C">
              <w:rPr>
                <w:color w:val="000000" w:themeColor="text1"/>
                <w:lang w:eastAsia="en-GB"/>
              </w:rPr>
              <w:t>Same TC as used in subclause 6.5.4</w:t>
            </w:r>
          </w:p>
        </w:tc>
      </w:tr>
      <w:tr w:rsidR="0070394C" w:rsidRPr="0070394C"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0394C" w:rsidRDefault="00FB6CC1" w:rsidP="00FB6CC1">
            <w:pPr>
              <w:pStyle w:val="TAL"/>
              <w:rPr>
                <w:rFonts w:cs="Arial"/>
                <w:color w:val="000000" w:themeColor="text1"/>
                <w:szCs w:val="18"/>
                <w:lang w:eastAsia="en-GB"/>
              </w:rPr>
            </w:pPr>
            <w:r w:rsidRPr="0070394C">
              <w:rPr>
                <w:color w:val="000000" w:themeColor="text1"/>
                <w:lang w:eastAsia="en-GB"/>
              </w:rPr>
              <w:t>Same TC as used in subclause 6.5.4</w:t>
            </w:r>
          </w:p>
        </w:tc>
      </w:tr>
      <w:tr w:rsidR="0070394C" w:rsidRPr="0070394C"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0394C" w:rsidRDefault="00FB6CC1" w:rsidP="00FB6CC1">
            <w:pPr>
              <w:pStyle w:val="TAL"/>
              <w:rPr>
                <w:rFonts w:cs="Arial"/>
                <w:color w:val="000000" w:themeColor="text1"/>
                <w:szCs w:val="18"/>
                <w:lang w:eastAsia="en-GB"/>
              </w:rPr>
            </w:pPr>
            <w:r w:rsidRPr="0070394C">
              <w:rPr>
                <w:color w:val="000000" w:themeColor="text1"/>
                <w:lang w:eastAsia="en-GB"/>
              </w:rPr>
              <w:t>Clause 5.3.4</w:t>
            </w:r>
          </w:p>
        </w:tc>
      </w:tr>
      <w:tr w:rsidR="0070394C" w:rsidRPr="0070394C"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0394C" w:rsidRDefault="00FB6CC1" w:rsidP="00FB6CC1">
            <w:pPr>
              <w:pStyle w:val="TAL"/>
              <w:rPr>
                <w:rFonts w:cs="Arial"/>
                <w:color w:val="000000" w:themeColor="text1"/>
                <w:szCs w:val="18"/>
                <w:lang w:eastAsia="en-GB"/>
              </w:rPr>
            </w:pPr>
            <w:r w:rsidRPr="0070394C">
              <w:rPr>
                <w:color w:val="000000" w:themeColor="text1"/>
                <w:lang w:eastAsia="en-GB"/>
              </w:rPr>
              <w:t>Clause 5.3.3</w:t>
            </w:r>
          </w:p>
        </w:tc>
      </w:tr>
      <w:tr w:rsidR="0070394C" w:rsidRPr="0070394C"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0394C" w:rsidRDefault="00FB6CC1" w:rsidP="00FB6CC1">
            <w:pPr>
              <w:pStyle w:val="TAL"/>
              <w:rPr>
                <w:rFonts w:cs="Arial"/>
                <w:color w:val="000000" w:themeColor="text1"/>
                <w:szCs w:val="18"/>
                <w:lang w:eastAsia="en-GB"/>
              </w:rPr>
            </w:pPr>
            <w:r w:rsidRPr="0070394C">
              <w:rPr>
                <w:color w:val="000000" w:themeColor="text1"/>
                <w:lang w:eastAsia="en-GB"/>
              </w:rPr>
              <w:t>ATC7</w:t>
            </w:r>
          </w:p>
        </w:tc>
      </w:tr>
      <w:tr w:rsidR="0070394C" w:rsidRPr="0070394C"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378EAE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A4C8666"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C/NC: ATC6, ANTC6</w:t>
            </w:r>
          </w:p>
          <w:p w14:paraId="34CCBF36" w14:textId="77777777" w:rsidR="005E685B" w:rsidRPr="0070394C" w:rsidRDefault="005E685B" w:rsidP="005E685B">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70394C" w:rsidRDefault="005E685B" w:rsidP="005E685B">
            <w:pPr>
              <w:pStyle w:val="TAL"/>
              <w:rPr>
                <w:color w:val="000000" w:themeColor="text1"/>
                <w:lang w:val="sv-SE"/>
              </w:rPr>
            </w:pPr>
            <w:r w:rsidRPr="0070394C">
              <w:rPr>
                <w:color w:val="000000" w:themeColor="text1"/>
                <w:lang w:val="sv-SE"/>
              </w:rPr>
              <w:t>C: ATC8</w:t>
            </w:r>
          </w:p>
          <w:p w14:paraId="6901A523" w14:textId="77777777" w:rsidR="005E685B" w:rsidRPr="0070394C" w:rsidRDefault="005E685B" w:rsidP="005E685B">
            <w:pPr>
              <w:pStyle w:val="TAL"/>
              <w:rPr>
                <w:color w:val="000000" w:themeColor="text1"/>
                <w:lang w:val="en-US"/>
              </w:rPr>
            </w:pPr>
            <w:r w:rsidRPr="0070394C">
              <w:rPr>
                <w:color w:val="000000" w:themeColor="text1"/>
                <w:lang w:val="en-US"/>
              </w:rPr>
              <w:t>CNC: ATC8</w:t>
            </w:r>
          </w:p>
          <w:p w14:paraId="71AD67E2" w14:textId="7F292A4B" w:rsidR="005E685B" w:rsidRPr="0070394C" w:rsidRDefault="005E685B" w:rsidP="005E685B">
            <w:pPr>
              <w:pStyle w:val="TAL"/>
              <w:rPr>
                <w:rFonts w:cs="Arial"/>
                <w:color w:val="000000" w:themeColor="text1"/>
                <w:szCs w:val="18"/>
                <w:lang w:eastAsia="en-GB"/>
              </w:rPr>
            </w:pPr>
            <w:r w:rsidRPr="0070394C">
              <w:rPr>
                <w:color w:val="000000" w:themeColor="text1"/>
                <w:lang w:val="en-US"/>
              </w:rPr>
              <w:t xml:space="preserve">C/NC: ANTC8, ATC8 </w:t>
            </w:r>
          </w:p>
        </w:tc>
      </w:tr>
      <w:tr w:rsidR="0070394C" w:rsidRPr="0070394C"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70394C" w:rsidRDefault="005E685B" w:rsidP="005E685B">
            <w:pPr>
              <w:pStyle w:val="TAL"/>
              <w:rPr>
                <w:color w:val="000000" w:themeColor="text1"/>
                <w:lang w:val="en-US"/>
              </w:rPr>
            </w:pPr>
            <w:r w:rsidRPr="0070394C">
              <w:rPr>
                <w:color w:val="000000" w:themeColor="text1"/>
                <w:lang w:val="en-US"/>
              </w:rPr>
              <w:t xml:space="preserve">C: </w:t>
            </w:r>
          </w:p>
          <w:p w14:paraId="1E3FA5AA" w14:textId="77777777" w:rsidR="005E685B" w:rsidRPr="0070394C" w:rsidRDefault="005E685B" w:rsidP="005E685B">
            <w:pPr>
              <w:pStyle w:val="TAL"/>
              <w:rPr>
                <w:color w:val="000000" w:themeColor="text1"/>
                <w:lang w:val="en-US"/>
              </w:rPr>
            </w:pPr>
            <w:r w:rsidRPr="0070394C">
              <w:rPr>
                <w:color w:val="000000" w:themeColor="text1"/>
                <w:lang w:val="en-US"/>
              </w:rPr>
              <w:t>CNC: ATC8</w:t>
            </w:r>
          </w:p>
          <w:p w14:paraId="0EAD294D" w14:textId="1E1ECF35"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0394C" w:rsidRDefault="00FB6CC1" w:rsidP="00FB6CC1">
            <w:pPr>
              <w:pStyle w:val="TAL"/>
              <w:rPr>
                <w:rFonts w:cs="Arial"/>
                <w:color w:val="000000" w:themeColor="text1"/>
              </w:rPr>
            </w:pPr>
            <w:r w:rsidRPr="0070394C">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0394C" w:rsidRDefault="00FB6CC1" w:rsidP="00FB6CC1">
            <w:pPr>
              <w:pStyle w:val="TAL"/>
              <w:rPr>
                <w:rFonts w:cs="Arial"/>
                <w:color w:val="000000" w:themeColor="text1"/>
              </w:rPr>
            </w:pPr>
            <w:r w:rsidRPr="0070394C">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0394C" w:rsidRDefault="00FB6CC1" w:rsidP="00FB6CC1">
            <w:pPr>
              <w:pStyle w:val="TAL"/>
              <w:rPr>
                <w:rFonts w:cs="Arial"/>
                <w:color w:val="000000" w:themeColor="text1"/>
              </w:rPr>
            </w:pPr>
            <w:r w:rsidRPr="0070394C">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0394C" w:rsidRDefault="00FB6CC1" w:rsidP="00FB6CC1">
            <w:pPr>
              <w:pStyle w:val="TAL"/>
              <w:rPr>
                <w:rFonts w:cs="Arial"/>
                <w:color w:val="000000" w:themeColor="text1"/>
              </w:rPr>
            </w:pPr>
            <w:r w:rsidRPr="0070394C">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0394C" w:rsidRDefault="00FB6CC1" w:rsidP="00FB6CC1">
            <w:pPr>
              <w:pStyle w:val="TAL"/>
              <w:rPr>
                <w:rFonts w:cs="Arial"/>
                <w:color w:val="000000" w:themeColor="text1"/>
              </w:rPr>
            </w:pPr>
            <w:r w:rsidRPr="0070394C">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A872921" w14:textId="77777777" w:rsidR="00FB6CC1" w:rsidRPr="0070394C" w:rsidRDefault="00FB6CC1" w:rsidP="00FB6CC1">
            <w:pPr>
              <w:pStyle w:val="TAL"/>
              <w:rPr>
                <w:rFonts w:cs="Arial"/>
                <w:color w:val="000000" w:themeColor="text1"/>
                <w:szCs w:val="18"/>
                <w:lang w:eastAsia="en-GB"/>
              </w:rPr>
            </w:pPr>
            <w:r w:rsidRPr="0070394C">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0394C" w:rsidRDefault="00FB6CC1" w:rsidP="00FB6CC1">
            <w:pPr>
              <w:pStyle w:val="TAL"/>
              <w:rPr>
                <w:rFonts w:cs="Arial"/>
                <w:color w:val="000000" w:themeColor="text1"/>
                <w:szCs w:val="18"/>
                <w:lang w:eastAsia="en-GB"/>
              </w:rPr>
            </w:pPr>
            <w:r w:rsidRPr="0070394C">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0394C" w:rsidRDefault="00FB6CC1" w:rsidP="00FB6CC1">
            <w:pPr>
              <w:pStyle w:val="TAL"/>
              <w:rPr>
                <w:rFonts w:cs="Arial"/>
                <w:color w:val="000000" w:themeColor="text1"/>
                <w:szCs w:val="18"/>
                <w:lang w:eastAsia="en-GB"/>
              </w:rPr>
            </w:pPr>
            <w:r w:rsidRPr="0070394C">
              <w:rPr>
                <w:rFonts w:cs="Arial"/>
                <w:color w:val="000000" w:themeColor="text1"/>
                <w:szCs w:val="18"/>
                <w:lang w:eastAsia="en-GB"/>
              </w:rPr>
              <w:t>C: ATC6</w:t>
            </w:r>
          </w:p>
          <w:p w14:paraId="42CDEE30" w14:textId="77777777" w:rsidR="00FB6CC1" w:rsidRPr="0070394C" w:rsidRDefault="00FB6CC1" w:rsidP="00FB6CC1">
            <w:pPr>
              <w:pStyle w:val="TAL"/>
              <w:rPr>
                <w:rFonts w:cs="Arial"/>
                <w:color w:val="000000" w:themeColor="text1"/>
                <w:szCs w:val="18"/>
                <w:lang w:eastAsia="en-GB"/>
              </w:rPr>
            </w:pPr>
            <w:r w:rsidRPr="0070394C">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70394C" w:rsidRDefault="00FB6CC1" w:rsidP="00FB6CC1">
            <w:pPr>
              <w:pStyle w:val="TAL"/>
              <w:rPr>
                <w:color w:val="000000" w:themeColor="text1"/>
                <w:lang w:val="en-US"/>
              </w:rPr>
            </w:pPr>
            <w:r w:rsidRPr="0070394C">
              <w:rPr>
                <w:color w:val="000000" w:themeColor="text1"/>
                <w:lang w:val="en-US"/>
              </w:rPr>
              <w:t>C: ANTC8</w:t>
            </w:r>
          </w:p>
          <w:p w14:paraId="2E6B31FB" w14:textId="77777777" w:rsidR="00FB6CC1" w:rsidRPr="0070394C" w:rsidRDefault="00FB6CC1" w:rsidP="00FB6CC1">
            <w:pPr>
              <w:pStyle w:val="TAL"/>
              <w:rPr>
                <w:color w:val="000000" w:themeColor="text1"/>
                <w:lang w:val="en-US"/>
              </w:rPr>
            </w:pPr>
            <w:r w:rsidRPr="0070394C">
              <w:rPr>
                <w:color w:val="000000" w:themeColor="text1"/>
                <w:lang w:val="en-US"/>
              </w:rPr>
              <w:t xml:space="preserve">CNC: </w:t>
            </w:r>
          </w:p>
          <w:p w14:paraId="7B1C84C4" w14:textId="61693A5B" w:rsidR="00FB6CC1" w:rsidRPr="0070394C" w:rsidRDefault="00FB6CC1" w:rsidP="00FB6CC1">
            <w:pPr>
              <w:pStyle w:val="TAL"/>
              <w:rPr>
                <w:rFonts w:cs="Arial"/>
                <w:color w:val="000000" w:themeColor="text1"/>
                <w:szCs w:val="18"/>
                <w:lang w:eastAsia="en-GB"/>
              </w:rPr>
            </w:pPr>
            <w:r w:rsidRPr="0070394C">
              <w:rPr>
                <w:color w:val="000000" w:themeColor="text1"/>
                <w:lang w:val="en-US"/>
              </w:rPr>
              <w:t>C/NC: ANTC8, ANTC8</w:t>
            </w:r>
          </w:p>
        </w:tc>
      </w:tr>
      <w:tr w:rsidR="0070394C" w:rsidRPr="0070394C"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0394C" w:rsidRDefault="00FB6CC1" w:rsidP="00FB6CC1">
            <w:pPr>
              <w:pStyle w:val="TAL"/>
              <w:rPr>
                <w:rFonts w:cs="Arial"/>
                <w:color w:val="000000" w:themeColor="text1"/>
                <w:szCs w:val="18"/>
                <w:lang w:eastAsia="en-GB"/>
              </w:rPr>
            </w:pPr>
            <w:r w:rsidRPr="0070394C">
              <w:rPr>
                <w:color w:val="000000" w:themeColor="text1"/>
                <w:lang w:eastAsia="en-GB"/>
              </w:rPr>
              <w:t>Not tested</w:t>
            </w:r>
          </w:p>
        </w:tc>
      </w:tr>
      <w:tr w:rsidR="0070394C" w:rsidRPr="0070394C"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0394C" w:rsidRDefault="00A24E56" w:rsidP="00A24E5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7F0E9CC0" w14:textId="1F262F24"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6EA066A3" w14:textId="02391C16"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p w14:paraId="1A8E62D8" w14:textId="1E50D4FE"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Pr="0070394C" w:rsidRDefault="00A24E56" w:rsidP="00A24E56">
            <w:pPr>
              <w:pStyle w:val="TAL"/>
              <w:rPr>
                <w:color w:val="000000" w:themeColor="text1"/>
                <w:lang w:eastAsia="en-GB"/>
              </w:rPr>
            </w:pPr>
            <w:r w:rsidRPr="0070394C">
              <w:rPr>
                <w:color w:val="000000" w:themeColor="text1"/>
                <w:lang w:eastAsia="en-GB"/>
              </w:rPr>
              <w:t>SC</w:t>
            </w:r>
          </w:p>
          <w:p w14:paraId="7C5F78C4" w14:textId="666C2D82" w:rsidR="00A24E56" w:rsidRPr="0070394C" w:rsidRDefault="00A24E56" w:rsidP="00A24E56">
            <w:pPr>
              <w:pStyle w:val="TAL"/>
              <w:rPr>
                <w:rFonts w:cs="Arial"/>
                <w:color w:val="000000" w:themeColor="text1"/>
                <w:szCs w:val="18"/>
                <w:lang w:eastAsia="en-GB"/>
              </w:rPr>
            </w:pPr>
            <w:r w:rsidRPr="0070394C">
              <w:rPr>
                <w:color w:val="000000" w:themeColor="text1"/>
                <w:lang w:eastAsia="en-GB"/>
              </w:rPr>
              <w:t>Clause 5.3.3 Clause 5.3.4</w:t>
            </w:r>
          </w:p>
        </w:tc>
      </w:tr>
      <w:tr w:rsidR="0070394C" w:rsidRPr="0070394C"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0394C" w:rsidRDefault="00FB6CC1" w:rsidP="00FB6CC1">
            <w:pPr>
              <w:pStyle w:val="TAC"/>
              <w:rPr>
                <w:rFonts w:cs="Arial"/>
                <w:color w:val="000000" w:themeColor="text1"/>
                <w:szCs w:val="18"/>
                <w:lang w:eastAsia="en-GB"/>
              </w:rPr>
            </w:pPr>
            <w:r w:rsidRPr="0070394C">
              <w:rPr>
                <w:color w:val="000000" w:themeColor="text1"/>
              </w:rPr>
              <w:t>-</w:t>
            </w:r>
          </w:p>
        </w:tc>
      </w:tr>
      <w:tr w:rsidR="0070394C" w:rsidRPr="0070394C"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70394C" w:rsidRDefault="00FB6CC1" w:rsidP="00FB6CC1">
            <w:pPr>
              <w:pStyle w:val="TAL"/>
              <w:rPr>
                <w:color w:val="000000" w:themeColor="text1"/>
              </w:rPr>
            </w:pPr>
            <w:r w:rsidRPr="0070394C">
              <w:rPr>
                <w:color w:val="000000" w:themeColor="text1"/>
              </w:rPr>
              <w:t>C: ATC8</w:t>
            </w:r>
          </w:p>
          <w:p w14:paraId="79AA78D1" w14:textId="77777777" w:rsidR="00FB6CC1" w:rsidRPr="0070394C" w:rsidRDefault="00FB6CC1" w:rsidP="00FB6CC1">
            <w:pPr>
              <w:pStyle w:val="TAL"/>
              <w:rPr>
                <w:color w:val="000000" w:themeColor="text1"/>
              </w:rPr>
            </w:pPr>
            <w:r w:rsidRPr="0070394C">
              <w:rPr>
                <w:color w:val="000000" w:themeColor="text1"/>
              </w:rPr>
              <w:t>CNC: ANTC8</w:t>
            </w:r>
          </w:p>
          <w:p w14:paraId="282D0540" w14:textId="1BE9D048" w:rsidR="00FB6CC1" w:rsidRPr="0070394C" w:rsidRDefault="00FB6CC1" w:rsidP="00FB6CC1">
            <w:pPr>
              <w:pStyle w:val="TAL"/>
              <w:rPr>
                <w:rFonts w:cs="Arial"/>
                <w:color w:val="000000" w:themeColor="text1"/>
                <w:szCs w:val="18"/>
                <w:lang w:eastAsia="en-GB"/>
              </w:rPr>
            </w:pPr>
            <w:r w:rsidRPr="0070394C">
              <w:rPr>
                <w:color w:val="000000" w:themeColor="text1"/>
              </w:rPr>
              <w:t>C/NC: ANTC8, ATC6a</w:t>
            </w:r>
          </w:p>
        </w:tc>
      </w:tr>
      <w:tr w:rsidR="0070394C" w:rsidRPr="0070394C"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0394C" w:rsidRDefault="00FB6CC1" w:rsidP="00FB6CC1">
            <w:pPr>
              <w:pStyle w:val="TAL"/>
              <w:rPr>
                <w:rFonts w:cs="Arial"/>
                <w:color w:val="000000" w:themeColor="text1"/>
              </w:rPr>
            </w:pPr>
            <w:r w:rsidRPr="0070394C">
              <w:rPr>
                <w:rFonts w:cs="Arial"/>
                <w:color w:val="000000" w:themeColor="text1"/>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0394C" w:rsidRDefault="00FB6CC1" w:rsidP="00FB6CC1">
            <w:pPr>
              <w:pStyle w:val="TAL"/>
              <w:rPr>
                <w:rFonts w:cs="Arial"/>
                <w:color w:val="000000" w:themeColor="text1"/>
              </w:rPr>
            </w:pPr>
            <w:r w:rsidRPr="0070394C">
              <w:rPr>
                <w:rFonts w:cs="Arial"/>
                <w:color w:val="000000" w:themeColor="text1"/>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70394C" w:rsidRDefault="00FB6CC1" w:rsidP="00FB6CC1">
            <w:pPr>
              <w:pStyle w:val="TAL"/>
              <w:rPr>
                <w:color w:val="000000" w:themeColor="text1"/>
              </w:rPr>
            </w:pPr>
            <w:r w:rsidRPr="0070394C">
              <w:rPr>
                <w:color w:val="000000" w:themeColor="text1"/>
              </w:rPr>
              <w:t>C: ATC6a</w:t>
            </w:r>
          </w:p>
          <w:p w14:paraId="2917C940" w14:textId="77777777" w:rsidR="00FB6CC1" w:rsidRPr="0070394C" w:rsidRDefault="00FB6CC1" w:rsidP="00FB6CC1">
            <w:pPr>
              <w:pStyle w:val="TAL"/>
              <w:rPr>
                <w:color w:val="000000" w:themeColor="text1"/>
              </w:rPr>
            </w:pPr>
            <w:r w:rsidRPr="0070394C">
              <w:rPr>
                <w:color w:val="000000" w:themeColor="text1"/>
              </w:rPr>
              <w:t>CNC: ANTC8</w:t>
            </w:r>
          </w:p>
          <w:p w14:paraId="45613391" w14:textId="1090543A" w:rsidR="00FB6CC1" w:rsidRPr="0070394C" w:rsidRDefault="00FB6CC1" w:rsidP="00FB6CC1">
            <w:pPr>
              <w:pStyle w:val="TAL"/>
              <w:rPr>
                <w:rFonts w:cs="Arial"/>
                <w:color w:val="000000" w:themeColor="text1"/>
                <w:szCs w:val="18"/>
                <w:lang w:eastAsia="en-GB"/>
              </w:rPr>
            </w:pPr>
            <w:r w:rsidRPr="0070394C">
              <w:rPr>
                <w:color w:val="000000" w:themeColor="text1"/>
              </w:rPr>
              <w:t>C/NC: ANTC8, ATC6a</w:t>
            </w:r>
          </w:p>
        </w:tc>
      </w:tr>
      <w:tr w:rsidR="0070394C" w:rsidRPr="0070394C"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1F22244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7BD63A4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07F9328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7E15575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ATC7</w:t>
            </w:r>
          </w:p>
          <w:p w14:paraId="724B032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ANTC7</w:t>
            </w:r>
          </w:p>
          <w:p w14:paraId="42C48CD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70394C" w:rsidRDefault="00FB6CC1" w:rsidP="00FB6CC1">
            <w:pPr>
              <w:pStyle w:val="TAL"/>
              <w:rPr>
                <w:color w:val="000000" w:themeColor="text1"/>
              </w:rPr>
            </w:pPr>
            <w:r w:rsidRPr="0070394C">
              <w:rPr>
                <w:color w:val="000000" w:themeColor="text1"/>
              </w:rPr>
              <w:t>C: ATC6a</w:t>
            </w:r>
          </w:p>
          <w:p w14:paraId="1B78E667" w14:textId="77777777" w:rsidR="00FB6CC1" w:rsidRPr="0070394C" w:rsidRDefault="00FB6CC1" w:rsidP="00FB6CC1">
            <w:pPr>
              <w:pStyle w:val="TAL"/>
              <w:rPr>
                <w:color w:val="000000" w:themeColor="text1"/>
              </w:rPr>
            </w:pPr>
            <w:r w:rsidRPr="0070394C">
              <w:rPr>
                <w:color w:val="000000" w:themeColor="text1"/>
              </w:rPr>
              <w:t>CNC: ANTC8</w:t>
            </w:r>
          </w:p>
          <w:p w14:paraId="24E6D508" w14:textId="082BB5B1" w:rsidR="00FB6CC1" w:rsidRPr="0070394C" w:rsidRDefault="00FB6CC1" w:rsidP="00FB6CC1">
            <w:pPr>
              <w:pStyle w:val="TAL"/>
              <w:rPr>
                <w:rFonts w:cs="Arial"/>
                <w:color w:val="000000" w:themeColor="text1"/>
                <w:szCs w:val="18"/>
                <w:lang w:eastAsia="en-GB"/>
              </w:rPr>
            </w:pPr>
            <w:r w:rsidRPr="0070394C">
              <w:rPr>
                <w:color w:val="000000" w:themeColor="text1"/>
              </w:rPr>
              <w:t>C/NC: ANTC8, ANTC8</w:t>
            </w:r>
          </w:p>
        </w:tc>
      </w:tr>
      <w:tr w:rsidR="0070394C" w:rsidRPr="0070394C"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0394C" w:rsidRDefault="005E685B" w:rsidP="005E685B">
            <w:pPr>
              <w:pStyle w:val="TAL"/>
              <w:rPr>
                <w:rFonts w:cs="Arial"/>
                <w:color w:val="000000" w:themeColor="text1"/>
              </w:rPr>
            </w:pPr>
            <w:r w:rsidRPr="0070394C">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0394C" w:rsidRDefault="005E685B" w:rsidP="005E685B">
            <w:pPr>
              <w:pStyle w:val="TAL"/>
              <w:rPr>
                <w:rFonts w:cs="Arial"/>
                <w:color w:val="000000" w:themeColor="text1"/>
              </w:rPr>
            </w:pPr>
            <w:r w:rsidRPr="0070394C">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0394C" w:rsidRDefault="005E685B" w:rsidP="005E685B">
            <w:pPr>
              <w:pStyle w:val="TAL"/>
              <w:rPr>
                <w:rFonts w:cs="Arial"/>
                <w:color w:val="000000" w:themeColor="text1"/>
              </w:rPr>
            </w:pPr>
            <w:r w:rsidRPr="0070394C">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0394C" w:rsidRDefault="005E685B" w:rsidP="005E685B">
            <w:pPr>
              <w:pStyle w:val="TAL"/>
              <w:rPr>
                <w:rFonts w:cs="Arial"/>
                <w:color w:val="000000" w:themeColor="text1"/>
              </w:rPr>
            </w:pPr>
            <w:r w:rsidRPr="0070394C">
              <w:rPr>
                <w:rFonts w:cs="Arial"/>
                <w:color w:val="000000" w:themeColor="text1"/>
              </w:rPr>
              <w:t xml:space="preserve"> </w:t>
            </w:r>
            <w:r w:rsidRPr="0070394C">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545C0C20" w14:textId="0730FAAE" w:rsidR="005E685B" w:rsidRPr="0070394C" w:rsidRDefault="005E685B" w:rsidP="005E685B">
            <w:pPr>
              <w:pStyle w:val="TAL"/>
              <w:rPr>
                <w:rFonts w:cs="Arial"/>
                <w:color w:val="000000" w:themeColor="text1"/>
              </w:rPr>
            </w:pPr>
            <w:r w:rsidRPr="0070394C">
              <w:rPr>
                <w:color w:val="000000" w:themeColor="text1"/>
                <w:lang w:val="en-US"/>
              </w:rPr>
              <w:t>C/NC: ANTC8</w:t>
            </w:r>
          </w:p>
        </w:tc>
      </w:tr>
      <w:tr w:rsidR="0070394C" w:rsidRPr="0070394C"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0394C" w:rsidRDefault="00FB6CC1" w:rsidP="00FB6CC1">
            <w:pPr>
              <w:pStyle w:val="TAC"/>
              <w:rPr>
                <w:rFonts w:cs="Arial"/>
                <w:color w:val="000000" w:themeColor="text1"/>
                <w:szCs w:val="18"/>
                <w:lang w:eastAsia="en-GB"/>
              </w:rPr>
            </w:pPr>
            <w:r w:rsidRPr="0070394C">
              <w:rPr>
                <w:color w:val="000000" w:themeColor="text1"/>
              </w:rPr>
              <w:t>-</w:t>
            </w:r>
          </w:p>
        </w:tc>
      </w:tr>
      <w:tr w:rsidR="0070394C" w:rsidRPr="0070394C"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0394C" w:rsidRDefault="00A24E56" w:rsidP="00A24E56">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161AA429" w14:textId="77777777"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7186465" w14:textId="77777777"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p w14:paraId="3455DCAD" w14:textId="1DD027F6"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5.3.4</w:t>
            </w:r>
          </w:p>
          <w:p w14:paraId="5B58A820" w14:textId="77777777"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336C9C9" w14:textId="77777777"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p w14:paraId="7FD76A52" w14:textId="17E80F05" w:rsidR="00A24E56" w:rsidRPr="0070394C" w:rsidRDefault="00A24E56" w:rsidP="00A24E56">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70394C" w:rsidRDefault="00A24E56" w:rsidP="00A24E56">
            <w:pPr>
              <w:pStyle w:val="TAL"/>
              <w:rPr>
                <w:color w:val="000000" w:themeColor="text1"/>
              </w:rPr>
            </w:pPr>
            <w:r w:rsidRPr="0070394C">
              <w:rPr>
                <w:color w:val="000000" w:themeColor="text1"/>
              </w:rPr>
              <w:t>C: ATC8</w:t>
            </w:r>
          </w:p>
          <w:p w14:paraId="0BA0CF56" w14:textId="77777777" w:rsidR="00A24E56" w:rsidRPr="0070394C" w:rsidRDefault="00A24E56" w:rsidP="00A24E56">
            <w:pPr>
              <w:pStyle w:val="TAL"/>
              <w:rPr>
                <w:color w:val="000000" w:themeColor="text1"/>
                <w:lang w:val="en-US"/>
              </w:rPr>
            </w:pPr>
            <w:r w:rsidRPr="0070394C">
              <w:rPr>
                <w:color w:val="000000" w:themeColor="text1"/>
                <w:lang w:val="en-US"/>
              </w:rPr>
              <w:t>CNC,: ATC8, ANTC8</w:t>
            </w:r>
          </w:p>
          <w:p w14:paraId="333EBACF" w14:textId="77777777" w:rsidR="00A24E56" w:rsidRPr="0070394C" w:rsidRDefault="00A24E56" w:rsidP="00A24E56">
            <w:pPr>
              <w:pStyle w:val="TAL"/>
              <w:rPr>
                <w:color w:val="000000" w:themeColor="text1"/>
                <w:lang w:val="en-US"/>
              </w:rPr>
            </w:pPr>
            <w:r w:rsidRPr="0070394C">
              <w:rPr>
                <w:color w:val="000000" w:themeColor="text1"/>
                <w:lang w:val="en-US"/>
              </w:rPr>
              <w:t>C/NC, : ANTC8, ATC8</w:t>
            </w:r>
          </w:p>
          <w:p w14:paraId="2DC2A454" w14:textId="08916341" w:rsidR="00A24E56" w:rsidRPr="0070394C" w:rsidRDefault="00A24E56" w:rsidP="00A24E56">
            <w:pPr>
              <w:pStyle w:val="TAL"/>
              <w:rPr>
                <w:rFonts w:cs="Arial"/>
                <w:color w:val="000000" w:themeColor="text1"/>
                <w:szCs w:val="18"/>
                <w:lang w:eastAsia="en-GB"/>
              </w:rPr>
            </w:pPr>
            <w:r w:rsidRPr="0070394C">
              <w:rPr>
                <w:color w:val="000000" w:themeColor="text1"/>
                <w:lang w:val="sv-SE"/>
              </w:rPr>
              <w:t>SC: (Note 2)</w:t>
            </w:r>
          </w:p>
        </w:tc>
      </w:tr>
      <w:tr w:rsidR="0070394C" w:rsidRPr="0070394C"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0394C" w:rsidRDefault="00A24E56" w:rsidP="00A24E5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Clause 5.3.4 </w:t>
            </w:r>
            <w:r w:rsidRPr="0070394C">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r w:rsidRPr="0070394C">
              <w:rPr>
                <w:rFonts w:ascii="Arial" w:hAnsi="Arial" w:cs="Arial"/>
                <w:color w:val="000000" w:themeColor="text1"/>
                <w:sz w:val="18"/>
                <w:szCs w:val="18"/>
                <w:lang w:eastAsia="en-GB"/>
              </w:rPr>
              <w:br/>
              <w:t>C: ATC6 CNC: ATC6, ANTC6</w:t>
            </w:r>
          </w:p>
          <w:p w14:paraId="2CE6EF20" w14:textId="6C3C4801"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0394C" w:rsidRDefault="00A24E56" w:rsidP="00A24E5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70394C" w:rsidRDefault="00A24E56" w:rsidP="00A24E56">
            <w:pPr>
              <w:pStyle w:val="TAL"/>
              <w:rPr>
                <w:color w:val="000000" w:themeColor="text1"/>
              </w:rPr>
            </w:pPr>
            <w:r w:rsidRPr="0070394C">
              <w:rPr>
                <w:color w:val="000000" w:themeColor="text1"/>
              </w:rPr>
              <w:t>C: ATC8</w:t>
            </w:r>
          </w:p>
          <w:p w14:paraId="4DE2D43E" w14:textId="77777777" w:rsidR="00A24E56" w:rsidRPr="0070394C" w:rsidRDefault="00A24E56" w:rsidP="00A24E56">
            <w:pPr>
              <w:pStyle w:val="TAL"/>
              <w:rPr>
                <w:color w:val="000000" w:themeColor="text1"/>
                <w:lang w:val="en-US"/>
              </w:rPr>
            </w:pPr>
            <w:r w:rsidRPr="0070394C">
              <w:rPr>
                <w:color w:val="000000" w:themeColor="text1"/>
                <w:lang w:val="en-US"/>
              </w:rPr>
              <w:t>CNC: ANTC8</w:t>
            </w:r>
          </w:p>
          <w:p w14:paraId="11F53F72" w14:textId="77777777" w:rsidR="00A24E56" w:rsidRPr="0070394C" w:rsidRDefault="00A24E56" w:rsidP="00A24E56">
            <w:pPr>
              <w:pStyle w:val="TAL"/>
              <w:rPr>
                <w:color w:val="000000" w:themeColor="text1"/>
                <w:lang w:val="en-US"/>
              </w:rPr>
            </w:pPr>
            <w:r w:rsidRPr="0070394C">
              <w:rPr>
                <w:color w:val="000000" w:themeColor="text1"/>
                <w:lang w:val="en-US"/>
              </w:rPr>
              <w:t>C/NC, : ANTC8, ATC8</w:t>
            </w:r>
          </w:p>
          <w:p w14:paraId="088FA1A1" w14:textId="77777777" w:rsidR="00A24E56" w:rsidRPr="0070394C" w:rsidRDefault="00A24E56" w:rsidP="00A24E56">
            <w:pPr>
              <w:pStyle w:val="TAL"/>
              <w:rPr>
                <w:color w:val="000000" w:themeColor="text1"/>
                <w:lang w:val="en-US"/>
              </w:rPr>
            </w:pPr>
          </w:p>
          <w:p w14:paraId="336F504E" w14:textId="09384D39" w:rsidR="00A24E56" w:rsidRPr="0070394C" w:rsidRDefault="00A24E56" w:rsidP="00A24E56">
            <w:pPr>
              <w:pStyle w:val="TAL"/>
              <w:rPr>
                <w:rFonts w:cs="Arial"/>
                <w:color w:val="000000" w:themeColor="text1"/>
                <w:szCs w:val="18"/>
                <w:lang w:eastAsia="en-GB"/>
              </w:rPr>
            </w:pPr>
            <w:r w:rsidRPr="0070394C">
              <w:rPr>
                <w:color w:val="000000" w:themeColor="text1"/>
                <w:lang w:val="sv-SE"/>
              </w:rPr>
              <w:t>SC: (Note 2)</w:t>
            </w:r>
          </w:p>
        </w:tc>
      </w:tr>
      <w:tr w:rsidR="0070394C" w:rsidRPr="0070394C"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0394C" w:rsidRDefault="00FB6CC1" w:rsidP="00FB6CC1">
            <w:pPr>
              <w:pStyle w:val="TAC"/>
              <w:rPr>
                <w:rFonts w:cs="Arial"/>
                <w:color w:val="000000" w:themeColor="text1"/>
                <w:szCs w:val="18"/>
                <w:lang w:eastAsia="en-GB"/>
              </w:rPr>
            </w:pPr>
            <w:r w:rsidRPr="0070394C">
              <w:rPr>
                <w:color w:val="000000" w:themeColor="text1"/>
                <w:lang w:eastAsia="en-GB"/>
              </w:rPr>
              <w:t>(Note 1)</w:t>
            </w:r>
          </w:p>
        </w:tc>
      </w:tr>
      <w:tr w:rsidR="0070394C" w:rsidRPr="0070394C"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0394C" w:rsidRDefault="00FB6CC1" w:rsidP="00FB6CC1">
            <w:pPr>
              <w:pStyle w:val="TAC"/>
              <w:rPr>
                <w:rFonts w:cs="Arial"/>
                <w:color w:val="000000" w:themeColor="text1"/>
                <w:szCs w:val="18"/>
                <w:lang w:eastAsia="en-GB"/>
              </w:rPr>
            </w:pPr>
            <w:r w:rsidRPr="0070394C">
              <w:rPr>
                <w:color w:val="000000" w:themeColor="text1"/>
              </w:rPr>
              <w:t>-</w:t>
            </w:r>
          </w:p>
        </w:tc>
      </w:tr>
      <w:tr w:rsidR="0070394C" w:rsidRPr="0070394C"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216A19EF" w14:textId="3A7CF654"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4EDA129B" w14:textId="0CE91E41"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70394C" w:rsidRDefault="005E685B" w:rsidP="005E685B">
            <w:pPr>
              <w:pStyle w:val="TAL"/>
              <w:rPr>
                <w:color w:val="000000" w:themeColor="text1"/>
              </w:rPr>
            </w:pPr>
            <w:r w:rsidRPr="0070394C">
              <w:rPr>
                <w:color w:val="000000" w:themeColor="text1"/>
              </w:rPr>
              <w:t>C: ATC8</w:t>
            </w:r>
          </w:p>
          <w:p w14:paraId="6790B204"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7A3EEB66" w14:textId="61040D0E"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8CBD611" w14:textId="1A19067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3517E9DC" w14:textId="2B6264AC"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70394C" w:rsidRDefault="005E685B" w:rsidP="005E685B">
            <w:pPr>
              <w:pStyle w:val="TAL"/>
              <w:rPr>
                <w:color w:val="000000" w:themeColor="text1"/>
              </w:rPr>
            </w:pPr>
            <w:r w:rsidRPr="0070394C">
              <w:rPr>
                <w:color w:val="000000" w:themeColor="text1"/>
              </w:rPr>
              <w:t>C: ATC8</w:t>
            </w:r>
          </w:p>
          <w:p w14:paraId="030610EE"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693013B5" w14:textId="453E93B3"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0394C" w:rsidRDefault="00FB6CC1" w:rsidP="00FB6CC1">
            <w:pPr>
              <w:pStyle w:val="TAL"/>
              <w:rPr>
                <w:rFonts w:cs="Arial"/>
                <w:color w:val="000000" w:themeColor="text1"/>
              </w:rPr>
            </w:pPr>
            <w:r w:rsidRPr="0070394C">
              <w:rPr>
                <w:rFonts w:cs="Arial"/>
                <w:color w:val="000000" w:themeColor="text1"/>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0394C" w:rsidRDefault="00FB6CC1" w:rsidP="00FB6CC1">
            <w:pPr>
              <w:pStyle w:val="TAL"/>
              <w:rPr>
                <w:color w:val="000000" w:themeColor="text1"/>
                <w:lang w:eastAsia="en-GB"/>
              </w:rPr>
            </w:pPr>
            <w:r w:rsidRPr="0070394C">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0394C" w:rsidRDefault="00FB6CC1" w:rsidP="00FB6CC1">
            <w:pPr>
              <w:pStyle w:val="TAL"/>
              <w:rPr>
                <w:color w:val="000000" w:themeColor="text1"/>
                <w:lang w:eastAsia="en-GB"/>
              </w:rPr>
            </w:pPr>
            <w:r w:rsidRPr="0070394C">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0394C" w:rsidRDefault="00FB6CC1" w:rsidP="00FB6CC1">
            <w:pPr>
              <w:pStyle w:val="TAL"/>
              <w:rPr>
                <w:color w:val="000000" w:themeColor="text1"/>
                <w:lang w:eastAsia="en-GB"/>
              </w:rPr>
            </w:pPr>
            <w:r w:rsidRPr="0070394C">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0394C" w:rsidRDefault="00FB6CC1" w:rsidP="00FB6CC1">
            <w:pPr>
              <w:pStyle w:val="TAL"/>
              <w:rPr>
                <w:rFonts w:cs="Arial"/>
                <w:color w:val="000000" w:themeColor="text1"/>
                <w:szCs w:val="18"/>
                <w:lang w:eastAsia="en-GB"/>
              </w:rPr>
            </w:pPr>
            <w:r w:rsidRPr="0070394C">
              <w:rPr>
                <w:color w:val="000000" w:themeColor="text1"/>
              </w:rPr>
              <w:t>N/A</w:t>
            </w:r>
          </w:p>
        </w:tc>
      </w:tr>
      <w:tr w:rsidR="0070394C" w:rsidRPr="0070394C"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839C6E4" w14:textId="77BFB561"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4614C29" w14:textId="74F6D613"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70394C" w:rsidRDefault="005E685B" w:rsidP="005E685B">
            <w:pPr>
              <w:pStyle w:val="TAL"/>
              <w:rPr>
                <w:color w:val="000000" w:themeColor="text1"/>
              </w:rPr>
            </w:pPr>
            <w:r w:rsidRPr="0070394C">
              <w:rPr>
                <w:color w:val="000000" w:themeColor="text1"/>
              </w:rPr>
              <w:t>C: ATC8</w:t>
            </w:r>
          </w:p>
          <w:p w14:paraId="78C34C40"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62047B40" w14:textId="361ABD0E"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w:t>
            </w:r>
          </w:p>
          <w:p w14:paraId="3841FB7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AF59ADF" w14:textId="72088A26"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70394C" w:rsidRDefault="005E685B" w:rsidP="005E685B">
            <w:pPr>
              <w:pStyle w:val="TAL"/>
              <w:rPr>
                <w:color w:val="000000" w:themeColor="text1"/>
              </w:rPr>
            </w:pPr>
            <w:r w:rsidRPr="0070394C">
              <w:rPr>
                <w:color w:val="000000" w:themeColor="text1"/>
              </w:rPr>
              <w:t>C: ATC8</w:t>
            </w:r>
          </w:p>
          <w:p w14:paraId="51CE79FB"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51AF9440" w14:textId="37484A47"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ECE620D" w14:textId="193AB136"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FA10B65" w14:textId="5382A444"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70394C" w:rsidRDefault="005E685B" w:rsidP="005E685B">
            <w:pPr>
              <w:pStyle w:val="TAL"/>
              <w:rPr>
                <w:color w:val="000000" w:themeColor="text1"/>
              </w:rPr>
            </w:pPr>
            <w:r w:rsidRPr="0070394C">
              <w:rPr>
                <w:color w:val="000000" w:themeColor="text1"/>
              </w:rPr>
              <w:t>C: ATC8</w:t>
            </w:r>
          </w:p>
          <w:p w14:paraId="58F4D5AE"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75700CC9" w14:textId="3BF664A9"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0394C" w:rsidRDefault="00FB6CC1" w:rsidP="00FB6CC1">
            <w:pPr>
              <w:pStyle w:val="TAC"/>
              <w:rPr>
                <w:rFonts w:cs="Arial"/>
                <w:color w:val="000000" w:themeColor="text1"/>
                <w:szCs w:val="18"/>
                <w:lang w:eastAsia="en-GB"/>
              </w:rPr>
            </w:pPr>
            <w:r w:rsidRPr="0070394C">
              <w:rPr>
                <w:color w:val="000000" w:themeColor="text1"/>
              </w:rPr>
              <w:t>-</w:t>
            </w:r>
          </w:p>
        </w:tc>
      </w:tr>
      <w:tr w:rsidR="0070394C" w:rsidRPr="0070394C"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0394C" w:rsidRDefault="00FB6CC1" w:rsidP="00FB6CC1">
            <w:pPr>
              <w:pStyle w:val="TAL"/>
              <w:rPr>
                <w:rFonts w:cs="Arial"/>
                <w:color w:val="000000" w:themeColor="text1"/>
                <w:szCs w:val="18"/>
                <w:lang w:eastAsia="en-GB"/>
              </w:rPr>
            </w:pPr>
            <w:r w:rsidRPr="0070394C">
              <w:rPr>
                <w:color w:val="000000" w:themeColor="text1"/>
              </w:rPr>
              <w:t>Same TC as used in 6.6</w:t>
            </w:r>
          </w:p>
        </w:tc>
      </w:tr>
      <w:tr w:rsidR="0070394C" w:rsidRPr="0070394C"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216DF147" w14:textId="77670E41"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w:t>
            </w:r>
          </w:p>
        </w:tc>
      </w:tr>
      <w:tr w:rsidR="0070394C" w:rsidRPr="0070394C"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0394C" w:rsidRDefault="00FB6CC1" w:rsidP="00FB6CC1">
            <w:pPr>
              <w:pStyle w:val="TAL"/>
              <w:rPr>
                <w:rFonts w:cs="Arial"/>
                <w:color w:val="000000" w:themeColor="text1"/>
                <w:szCs w:val="18"/>
                <w:lang w:eastAsia="en-GB"/>
              </w:rPr>
            </w:pPr>
            <w:r w:rsidRPr="0070394C">
              <w:rPr>
                <w:color w:val="000000" w:themeColor="text1"/>
              </w:rPr>
              <w:t>Clause 5.3.4</w:t>
            </w:r>
          </w:p>
        </w:tc>
      </w:tr>
      <w:tr w:rsidR="0070394C" w:rsidRPr="0070394C"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0394C" w:rsidRDefault="00FB6CC1" w:rsidP="00FB6CC1">
            <w:pPr>
              <w:pStyle w:val="TAL"/>
              <w:rPr>
                <w:rFonts w:cs="Arial"/>
                <w:color w:val="000000" w:themeColor="text1"/>
                <w:szCs w:val="18"/>
                <w:lang w:eastAsia="en-GB"/>
              </w:rPr>
            </w:pPr>
            <w:r w:rsidRPr="0070394C">
              <w:rPr>
                <w:color w:val="000000" w:themeColor="text1"/>
                <w:lang w:eastAsia="en-GB"/>
              </w:rPr>
              <w:t>Clause 5.3.3</w:t>
            </w:r>
          </w:p>
        </w:tc>
      </w:tr>
      <w:tr w:rsidR="0070394C" w:rsidRPr="0070394C"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0394C" w:rsidRDefault="00FB6CC1" w:rsidP="00FB6CC1">
            <w:pPr>
              <w:pStyle w:val="TAL"/>
              <w:rPr>
                <w:rFonts w:cs="Arial"/>
                <w:color w:val="000000" w:themeColor="text1"/>
                <w:szCs w:val="18"/>
                <w:lang w:eastAsia="en-GB"/>
              </w:rPr>
            </w:pPr>
            <w:r w:rsidRPr="0070394C">
              <w:rPr>
                <w:color w:val="000000" w:themeColor="text1"/>
                <w:lang w:eastAsia="en-GB"/>
              </w:rPr>
              <w:t>SC</w:t>
            </w:r>
          </w:p>
        </w:tc>
      </w:tr>
      <w:tr w:rsidR="0070394C" w:rsidRPr="0070394C"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0394C" w:rsidRDefault="00FB6CC1" w:rsidP="00FB6CC1">
            <w:pPr>
              <w:pStyle w:val="TAL"/>
              <w:rPr>
                <w:rFonts w:cs="Arial"/>
                <w:color w:val="000000" w:themeColor="text1"/>
                <w:szCs w:val="18"/>
                <w:lang w:eastAsia="en-GB"/>
              </w:rPr>
            </w:pPr>
            <w:r w:rsidRPr="0070394C">
              <w:rPr>
                <w:color w:val="000000" w:themeColor="text1"/>
                <w:lang w:eastAsia="en-GB"/>
              </w:rPr>
              <w:t>-</w:t>
            </w:r>
          </w:p>
        </w:tc>
      </w:tr>
      <w:tr w:rsidR="0070394C" w:rsidRPr="0070394C"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0394C" w:rsidRDefault="00FB6CC1" w:rsidP="00FB6CC1">
            <w:pPr>
              <w:pStyle w:val="TAL"/>
              <w:rPr>
                <w:rFonts w:cs="Arial"/>
                <w:color w:val="000000" w:themeColor="text1"/>
                <w:szCs w:val="18"/>
                <w:lang w:eastAsia="en-GB"/>
              </w:rPr>
            </w:pPr>
            <w:r w:rsidRPr="0070394C">
              <w:rPr>
                <w:color w:val="000000" w:themeColor="text1"/>
                <w:lang w:eastAsia="en-GB"/>
              </w:rPr>
              <w:t>Clause 5.3.4</w:t>
            </w:r>
          </w:p>
        </w:tc>
      </w:tr>
      <w:tr w:rsidR="0070394C" w:rsidRPr="0070394C"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0394C" w:rsidRDefault="00FB6CC1" w:rsidP="00FB6CC1">
            <w:pPr>
              <w:pStyle w:val="TAL"/>
              <w:rPr>
                <w:rFonts w:cs="Arial"/>
                <w:color w:val="000000" w:themeColor="text1"/>
                <w:szCs w:val="18"/>
                <w:lang w:eastAsia="en-GB"/>
              </w:rPr>
            </w:pPr>
            <w:r w:rsidRPr="0070394C">
              <w:rPr>
                <w:color w:val="000000" w:themeColor="text1"/>
                <w:lang w:eastAsia="en-GB"/>
              </w:rPr>
              <w:t>Clause 5.3.3</w:t>
            </w:r>
          </w:p>
        </w:tc>
      </w:tr>
      <w:tr w:rsidR="0070394C" w:rsidRPr="0070394C"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0394C" w:rsidRDefault="00FB6CC1" w:rsidP="00FB6CC1">
            <w:pPr>
              <w:pStyle w:val="TAL"/>
              <w:rPr>
                <w:rFonts w:cs="Arial"/>
                <w:color w:val="000000" w:themeColor="text1"/>
                <w:szCs w:val="18"/>
                <w:lang w:eastAsia="en-GB"/>
              </w:rPr>
            </w:pPr>
            <w:r w:rsidRPr="0070394C">
              <w:rPr>
                <w:color w:val="000000" w:themeColor="text1"/>
                <w:lang w:eastAsia="en-GB"/>
              </w:rPr>
              <w:t>N/A</w:t>
            </w:r>
          </w:p>
        </w:tc>
      </w:tr>
      <w:tr w:rsidR="0070394C" w:rsidRPr="0070394C"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0394C" w:rsidRDefault="00FB6CC1" w:rsidP="00FB6CC1">
            <w:pPr>
              <w:pStyle w:val="TAL"/>
              <w:rPr>
                <w:rFonts w:cs="Arial"/>
                <w:color w:val="000000" w:themeColor="text1"/>
                <w:szCs w:val="18"/>
                <w:lang w:eastAsia="en-GB"/>
              </w:rPr>
            </w:pPr>
            <w:r w:rsidRPr="0070394C">
              <w:rPr>
                <w:color w:val="000000" w:themeColor="text1"/>
                <w:lang w:eastAsia="en-GB"/>
              </w:rPr>
              <w:t>SC</w:t>
            </w:r>
          </w:p>
        </w:tc>
      </w:tr>
      <w:tr w:rsidR="0070394C" w:rsidRPr="0070394C"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2772049" w14:textId="3C1876D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7583BB0A" w14:textId="6F762D33"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70394C" w:rsidRDefault="005E685B" w:rsidP="005E685B">
            <w:pPr>
              <w:pStyle w:val="TAL"/>
              <w:rPr>
                <w:color w:val="000000" w:themeColor="text1"/>
              </w:rPr>
            </w:pPr>
            <w:r w:rsidRPr="0070394C">
              <w:rPr>
                <w:color w:val="000000" w:themeColor="text1"/>
              </w:rPr>
              <w:t>C: ATC8</w:t>
            </w:r>
          </w:p>
          <w:p w14:paraId="53D086CE"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0B3C04F3" w14:textId="5251C1F9" w:rsidR="005E685B" w:rsidRPr="0070394C" w:rsidRDefault="005E685B" w:rsidP="00D7034E">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20F27B4A" w14:textId="020417D6"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22AD52F1" w14:textId="3CC5E63A"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w:t>
            </w:r>
          </w:p>
          <w:p w14:paraId="0EF32C2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ATC4b, ATC4d</w:t>
            </w:r>
          </w:p>
          <w:p w14:paraId="05A8E4D8" w14:textId="3CFCA518"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70394C" w:rsidRDefault="005E685B" w:rsidP="005E685B">
            <w:pPr>
              <w:pStyle w:val="TAL"/>
              <w:rPr>
                <w:color w:val="000000" w:themeColor="text1"/>
              </w:rPr>
            </w:pPr>
            <w:r w:rsidRPr="0070394C">
              <w:rPr>
                <w:color w:val="000000" w:themeColor="text1"/>
              </w:rPr>
              <w:t>C: ATC8</w:t>
            </w:r>
          </w:p>
          <w:p w14:paraId="28F2B305"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6140435B" w14:textId="1A34C2F1" w:rsidR="005E685B" w:rsidRPr="0070394C" w:rsidRDefault="005E685B" w:rsidP="00D7034E">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0394C" w:rsidRDefault="00FB6CC1" w:rsidP="00ED1C38">
            <w:pPr>
              <w:pStyle w:val="TAL"/>
              <w:rPr>
                <w:rFonts w:cs="Arial"/>
                <w:color w:val="000000" w:themeColor="text1"/>
                <w:szCs w:val="18"/>
                <w:lang w:eastAsia="en-GB"/>
              </w:rPr>
            </w:pPr>
            <w:r w:rsidRPr="0070394C">
              <w:rPr>
                <w:color w:val="000000" w:themeColor="text1"/>
                <w:lang w:eastAsia="en-GB"/>
              </w:rPr>
              <w:t>N/A</w:t>
            </w:r>
          </w:p>
        </w:tc>
      </w:tr>
      <w:tr w:rsidR="0070394C" w:rsidRPr="0070394C"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6AD01690" w14:textId="128862D3"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CABC9D3"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70394C" w:rsidRDefault="005E685B" w:rsidP="005E685B">
            <w:pPr>
              <w:pStyle w:val="TAL"/>
              <w:rPr>
                <w:color w:val="000000" w:themeColor="text1"/>
              </w:rPr>
            </w:pPr>
            <w:r w:rsidRPr="0070394C">
              <w:rPr>
                <w:color w:val="000000" w:themeColor="text1"/>
              </w:rPr>
              <w:t>C: ATC8</w:t>
            </w:r>
          </w:p>
          <w:p w14:paraId="72918D6A"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6FBAFA40" w14:textId="749CF438"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57D830E1" w14:textId="6ED126D8"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554D628"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70394C" w:rsidRDefault="005E685B" w:rsidP="005E685B">
            <w:pPr>
              <w:pStyle w:val="TAL"/>
              <w:rPr>
                <w:color w:val="000000" w:themeColor="text1"/>
              </w:rPr>
            </w:pPr>
            <w:r w:rsidRPr="0070394C">
              <w:rPr>
                <w:color w:val="000000" w:themeColor="text1"/>
              </w:rPr>
              <w:t>C: ATC8</w:t>
            </w:r>
          </w:p>
          <w:p w14:paraId="29A78EA0"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16E3DB7A" w14:textId="62444BFF"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6853FCF" w14:textId="00B0BDC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2E1C5CAF"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70394C" w:rsidRDefault="005E685B" w:rsidP="005E685B">
            <w:pPr>
              <w:pStyle w:val="TAL"/>
              <w:rPr>
                <w:color w:val="000000" w:themeColor="text1"/>
              </w:rPr>
            </w:pPr>
            <w:r w:rsidRPr="0070394C">
              <w:rPr>
                <w:color w:val="000000" w:themeColor="text1"/>
              </w:rPr>
              <w:t>C: ATC8</w:t>
            </w:r>
          </w:p>
          <w:p w14:paraId="1AC75C97"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05A9B2D8" w14:textId="39A47ED1" w:rsidR="005E685B" w:rsidRPr="0070394C" w:rsidRDefault="005E685B" w:rsidP="005E685B">
            <w:pPr>
              <w:pStyle w:val="TAC"/>
              <w:rPr>
                <w:rFonts w:cs="Arial"/>
                <w:color w:val="000000" w:themeColor="text1"/>
                <w:szCs w:val="18"/>
                <w:lang w:eastAsia="en-GB"/>
              </w:rPr>
            </w:pPr>
            <w:r w:rsidRPr="0070394C">
              <w:rPr>
                <w:color w:val="000000" w:themeColor="text1"/>
                <w:lang w:val="en-US"/>
              </w:rPr>
              <w:t>C/NC: ANTC8, ATC8</w:t>
            </w:r>
          </w:p>
        </w:tc>
      </w:tr>
      <w:tr w:rsidR="0070394C" w:rsidRPr="0070394C"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0394C" w:rsidRDefault="00FB6CC1" w:rsidP="00FB6CC1">
            <w:pPr>
              <w:pStyle w:val="TAC"/>
              <w:rPr>
                <w:rFonts w:cs="Arial"/>
                <w:color w:val="000000" w:themeColor="text1"/>
                <w:szCs w:val="18"/>
                <w:lang w:eastAsia="en-GB"/>
              </w:rPr>
            </w:pPr>
            <w:r w:rsidRPr="0070394C">
              <w:rPr>
                <w:color w:val="000000" w:themeColor="text1"/>
              </w:rPr>
              <w:t>N/A</w:t>
            </w:r>
          </w:p>
        </w:tc>
      </w:tr>
      <w:tr w:rsidR="0070394C" w:rsidRPr="0070394C"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0394C" w:rsidRDefault="00FB6CC1" w:rsidP="00FB6CC1">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0E21255D" w14:textId="3CF5826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14109738" w14:textId="1B0A1CCD"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w:t>
            </w:r>
          </w:p>
          <w:p w14:paraId="40AF46B2" w14:textId="35BBFBA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70394C" w:rsidRDefault="005E685B" w:rsidP="005E685B">
            <w:pPr>
              <w:pStyle w:val="TAL"/>
              <w:rPr>
                <w:color w:val="000000" w:themeColor="text1"/>
              </w:rPr>
            </w:pPr>
            <w:r w:rsidRPr="0070394C">
              <w:rPr>
                <w:color w:val="000000" w:themeColor="text1"/>
              </w:rPr>
              <w:t>C: ATC8</w:t>
            </w:r>
          </w:p>
          <w:p w14:paraId="1E0E4CE2"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4413C875" w14:textId="77777777" w:rsidR="005E685B" w:rsidRPr="0070394C" w:rsidRDefault="005E685B" w:rsidP="005E685B">
            <w:pPr>
              <w:pStyle w:val="TAL"/>
              <w:rPr>
                <w:color w:val="000000" w:themeColor="text1"/>
                <w:lang w:val="en-US"/>
              </w:rPr>
            </w:pPr>
            <w:r w:rsidRPr="0070394C">
              <w:rPr>
                <w:color w:val="000000" w:themeColor="text1"/>
                <w:lang w:val="en-US"/>
              </w:rPr>
              <w:t>C/NC: ANTC8, ATC8</w:t>
            </w:r>
          </w:p>
          <w:p w14:paraId="15A93841" w14:textId="77777777" w:rsidR="005E685B" w:rsidRPr="0070394C" w:rsidRDefault="005E685B" w:rsidP="005E685B">
            <w:pPr>
              <w:pStyle w:val="TAL"/>
              <w:rPr>
                <w:rFonts w:cs="Arial"/>
                <w:color w:val="000000" w:themeColor="text1"/>
                <w:szCs w:val="18"/>
                <w:lang w:eastAsia="en-GB"/>
              </w:rPr>
            </w:pPr>
          </w:p>
        </w:tc>
      </w:tr>
      <w:tr w:rsidR="0070394C" w:rsidRPr="0070394C"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0394C" w:rsidRDefault="005E685B" w:rsidP="005E685B">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 ATC4b, ATC4d</w:t>
            </w:r>
          </w:p>
          <w:p w14:paraId="3BBA239C" w14:textId="7B365E30"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 CNC:ANTC6,ATC4b, ATC4d</w:t>
            </w:r>
          </w:p>
          <w:p w14:paraId="44A00EBF" w14:textId="349BF3B5"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ATC6, ATC4b, ATC4d</w:t>
            </w:r>
          </w:p>
          <w:p w14:paraId="1F3FF431"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ANTC6 , ATC4b, ATC4d</w:t>
            </w:r>
          </w:p>
          <w:p w14:paraId="7387CA19" w14:textId="77777777" w:rsidR="005E685B" w:rsidRPr="0070394C" w:rsidRDefault="005E685B" w:rsidP="005E685B">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70394C" w:rsidRDefault="005E685B" w:rsidP="005E685B">
            <w:pPr>
              <w:pStyle w:val="TAL"/>
              <w:rPr>
                <w:color w:val="000000" w:themeColor="text1"/>
              </w:rPr>
            </w:pPr>
            <w:r w:rsidRPr="0070394C">
              <w:rPr>
                <w:color w:val="000000" w:themeColor="text1"/>
              </w:rPr>
              <w:t>C: ATC8</w:t>
            </w:r>
          </w:p>
          <w:p w14:paraId="00902E6D" w14:textId="77777777" w:rsidR="005E685B" w:rsidRPr="0070394C" w:rsidRDefault="005E685B" w:rsidP="005E685B">
            <w:pPr>
              <w:pStyle w:val="TAL"/>
              <w:rPr>
                <w:color w:val="000000" w:themeColor="text1"/>
                <w:lang w:val="en-US"/>
              </w:rPr>
            </w:pPr>
            <w:r w:rsidRPr="0070394C">
              <w:rPr>
                <w:color w:val="000000" w:themeColor="text1"/>
                <w:lang w:val="en-US"/>
              </w:rPr>
              <w:t>CNC: ANTC8</w:t>
            </w:r>
          </w:p>
          <w:p w14:paraId="02DB5EDF" w14:textId="656C7B71" w:rsidR="005E685B" w:rsidRPr="0070394C" w:rsidRDefault="005E685B" w:rsidP="005E685B">
            <w:pPr>
              <w:pStyle w:val="TAL"/>
              <w:rPr>
                <w:rFonts w:cs="Arial"/>
                <w:color w:val="000000" w:themeColor="text1"/>
                <w:szCs w:val="18"/>
                <w:lang w:eastAsia="en-GB"/>
              </w:rPr>
            </w:pPr>
            <w:r w:rsidRPr="0070394C">
              <w:rPr>
                <w:color w:val="000000" w:themeColor="text1"/>
                <w:lang w:val="en-US"/>
              </w:rPr>
              <w:t>C/NC: ANTC8, ATC8</w:t>
            </w:r>
          </w:p>
        </w:tc>
      </w:tr>
      <w:tr w:rsidR="0070394C" w:rsidRPr="0070394C"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0394C" w:rsidRDefault="00FB6CC1" w:rsidP="00FB6CC1">
            <w:pPr>
              <w:pStyle w:val="TAC"/>
              <w:rPr>
                <w:rFonts w:cs="Arial"/>
                <w:color w:val="000000" w:themeColor="text1"/>
                <w:szCs w:val="18"/>
                <w:lang w:eastAsia="en-GB"/>
              </w:rPr>
            </w:pPr>
            <w:r w:rsidRPr="0070394C">
              <w:rPr>
                <w:color w:val="000000" w:themeColor="text1"/>
                <w:lang w:eastAsia="en-GB"/>
              </w:rPr>
              <w:t>-</w:t>
            </w:r>
          </w:p>
        </w:tc>
      </w:tr>
      <w:tr w:rsidR="0070394C" w:rsidRPr="0070394C"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0394C" w:rsidRDefault="00FB6CC1" w:rsidP="00FB6CC1">
            <w:pPr>
              <w:pStyle w:val="TAL"/>
              <w:rPr>
                <w:rFonts w:cs="Arial"/>
                <w:color w:val="000000" w:themeColor="text1"/>
                <w:szCs w:val="18"/>
                <w:lang w:eastAsia="en-GB"/>
              </w:rPr>
            </w:pPr>
            <w:r w:rsidRPr="0070394C">
              <w:rPr>
                <w:color w:val="000000" w:themeColor="text1"/>
                <w:lang w:eastAsia="en-GB"/>
              </w:rPr>
              <w:t>Clause 5.3.4</w:t>
            </w:r>
          </w:p>
        </w:tc>
      </w:tr>
      <w:tr w:rsidR="0070394C" w:rsidRPr="0070394C"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0394C" w:rsidRDefault="00FB6CC1" w:rsidP="00FB6CC1">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0394C" w:rsidRDefault="00FB6CC1" w:rsidP="00FB6CC1">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0394C" w:rsidRDefault="00FB6CC1" w:rsidP="00FB6CC1">
            <w:pPr>
              <w:pStyle w:val="TAL"/>
              <w:rPr>
                <w:rFonts w:cs="Arial"/>
                <w:color w:val="000000" w:themeColor="text1"/>
                <w:szCs w:val="18"/>
                <w:lang w:eastAsia="en-GB"/>
              </w:rPr>
            </w:pPr>
            <w:r w:rsidRPr="0070394C">
              <w:rPr>
                <w:color w:val="000000" w:themeColor="text1"/>
                <w:lang w:eastAsia="en-GB"/>
              </w:rPr>
              <w:t>SC</w:t>
            </w:r>
          </w:p>
        </w:tc>
      </w:tr>
      <w:tr w:rsidR="00FB6CC1" w:rsidRPr="0070394C"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70394C" w:rsidRDefault="00FB6CC1" w:rsidP="00FB6CC1">
            <w:pPr>
              <w:pStyle w:val="TAN"/>
              <w:rPr>
                <w:color w:val="000000" w:themeColor="text1"/>
                <w:lang w:eastAsia="en-GB"/>
              </w:rPr>
            </w:pPr>
            <w:r w:rsidRPr="0070394C">
              <w:rPr>
                <w:color w:val="000000" w:themeColor="text1"/>
                <w:lang w:eastAsia="en-GB"/>
              </w:rPr>
              <w:t>NOTE 1:</w:t>
            </w:r>
            <w:r w:rsidRPr="0070394C">
              <w:rPr>
                <w:color w:val="000000" w:themeColor="text1"/>
                <w:lang w:eastAsia="en-GB"/>
              </w:rPr>
              <w:tab/>
            </w:r>
            <w:r w:rsidRPr="0070394C">
              <w:rPr>
                <w:color w:val="000000" w:themeColor="text1"/>
                <w:lang w:eastAsia="en-GB"/>
              </w:rPr>
              <w:tab/>
              <w:t>Compliance stated by manufacturer declaration.</w:t>
            </w:r>
          </w:p>
          <w:p w14:paraId="49DB1C5F" w14:textId="592E7A5B" w:rsidR="00FB6CC1" w:rsidRPr="0070394C" w:rsidRDefault="00FB6CC1" w:rsidP="00FB6CC1">
            <w:pPr>
              <w:pStyle w:val="TAN"/>
              <w:rPr>
                <w:rFonts w:cs="Arial"/>
                <w:color w:val="000000" w:themeColor="text1"/>
                <w:szCs w:val="18"/>
                <w:lang w:eastAsia="en-GB"/>
              </w:rPr>
            </w:pPr>
            <w:r w:rsidRPr="0070394C">
              <w:rPr>
                <w:color w:val="000000" w:themeColor="text1"/>
                <w:lang w:eastAsia="en-GB"/>
              </w:rPr>
              <w:t>NOTE 2:</w:t>
            </w:r>
            <w:r w:rsidRPr="0070394C">
              <w:rPr>
                <w:color w:val="000000" w:themeColor="text1"/>
                <w:lang w:eastAsia="en-GB"/>
              </w:rPr>
              <w:tab/>
            </w:r>
            <w:r w:rsidRPr="0070394C">
              <w:rPr>
                <w:color w:val="000000" w:themeColor="text1"/>
                <w:lang w:eastAsia="en-GB"/>
              </w:rPr>
              <w:tab/>
            </w:r>
            <w:r w:rsidRPr="0070394C">
              <w:rPr>
                <w:color w:val="000000" w:themeColor="text1"/>
                <w:lang w:eastAsia="ja-JP"/>
              </w:rPr>
              <w:t>For Operating band unwanted emissions, NR shall also be tested with SC with widest supported channel bandwidth and highest supported sub-carrier spacing.</w:t>
            </w:r>
          </w:p>
        </w:tc>
      </w:tr>
    </w:tbl>
    <w:p w14:paraId="27E413F0" w14:textId="77777777" w:rsidR="005432EB" w:rsidRPr="0070394C" w:rsidRDefault="005432EB" w:rsidP="005432EB">
      <w:pPr>
        <w:rPr>
          <w:color w:val="000000" w:themeColor="text1"/>
        </w:rPr>
      </w:pPr>
    </w:p>
    <w:p w14:paraId="73DD9F72" w14:textId="77777777" w:rsidR="005432EB" w:rsidRPr="0070394C" w:rsidRDefault="005432EB" w:rsidP="005432EB">
      <w:pPr>
        <w:pStyle w:val="Heading2"/>
        <w:rPr>
          <w:color w:val="000000" w:themeColor="text1"/>
        </w:rPr>
      </w:pPr>
      <w:bookmarkStart w:id="2394" w:name="_Toc21095121"/>
      <w:bookmarkStart w:id="2395" w:name="_Toc29766654"/>
      <w:bookmarkStart w:id="2396" w:name="_Toc36040801"/>
      <w:bookmarkStart w:id="2397" w:name="_Toc37228211"/>
      <w:bookmarkStart w:id="2398" w:name="_Toc37228715"/>
      <w:bookmarkStart w:id="2399" w:name="_Toc37229219"/>
      <w:bookmarkStart w:id="2400" w:name="_Toc45906776"/>
      <w:bookmarkStart w:id="2401" w:name="_Toc61116263"/>
      <w:bookmarkStart w:id="2402" w:name="_Toc67054919"/>
      <w:bookmarkStart w:id="2403" w:name="_Toc74763120"/>
      <w:bookmarkStart w:id="2404" w:name="_Toc76505416"/>
      <w:bookmarkStart w:id="2405" w:name="_Toc83109877"/>
      <w:bookmarkStart w:id="2406" w:name="_Toc89875602"/>
      <w:bookmarkStart w:id="2407" w:name="_Toc98707314"/>
      <w:bookmarkStart w:id="2408" w:name="_Toc105697952"/>
      <w:bookmarkStart w:id="2409" w:name="_Toc123141611"/>
      <w:bookmarkStart w:id="2410" w:name="_Toc124165696"/>
      <w:bookmarkStart w:id="2411" w:name="_Toc130919254"/>
      <w:bookmarkStart w:id="2412" w:name="_Toc137305968"/>
      <w:bookmarkStart w:id="2413" w:name="_Toc138890170"/>
      <w:bookmarkStart w:id="2414" w:name="_Toc145094013"/>
      <w:bookmarkStart w:id="2415" w:name="_Toc155240846"/>
      <w:bookmarkStart w:id="2416" w:name="_Toc155241357"/>
      <w:bookmarkStart w:id="2417" w:name="_Toc161847443"/>
      <w:bookmarkStart w:id="2418" w:name="_Toc219541547"/>
      <w:r w:rsidRPr="0070394C">
        <w:rPr>
          <w:color w:val="000000" w:themeColor="text1"/>
        </w:rPr>
        <w:t>5.3</w:t>
      </w:r>
      <w:r w:rsidRPr="0070394C">
        <w:rPr>
          <w:color w:val="000000" w:themeColor="text1"/>
        </w:rPr>
        <w:tab/>
        <w:t>Test configurations for multi-carrier capable TAB connector(s) in operating bands where one RAT capability sets are supported</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83AE0A3" w14:textId="77777777" w:rsidR="005432EB" w:rsidRPr="0070394C" w:rsidRDefault="005432EB" w:rsidP="005432EB">
      <w:pPr>
        <w:pStyle w:val="Heading3"/>
        <w:rPr>
          <w:color w:val="000000" w:themeColor="text1"/>
        </w:rPr>
      </w:pPr>
      <w:bookmarkStart w:id="2419" w:name="_Toc21095122"/>
      <w:bookmarkStart w:id="2420" w:name="_Toc29766655"/>
      <w:bookmarkStart w:id="2421" w:name="_Toc36040802"/>
      <w:bookmarkStart w:id="2422" w:name="_Toc37228212"/>
      <w:bookmarkStart w:id="2423" w:name="_Toc37228716"/>
      <w:bookmarkStart w:id="2424" w:name="_Toc37229220"/>
      <w:bookmarkStart w:id="2425" w:name="_Toc45906777"/>
      <w:bookmarkStart w:id="2426" w:name="_Toc61116264"/>
      <w:bookmarkStart w:id="2427" w:name="_Toc67054920"/>
      <w:bookmarkStart w:id="2428" w:name="_Toc74763121"/>
      <w:bookmarkStart w:id="2429" w:name="_Toc76505417"/>
      <w:bookmarkStart w:id="2430" w:name="_Toc83109878"/>
      <w:bookmarkStart w:id="2431" w:name="_Toc89875603"/>
      <w:bookmarkStart w:id="2432" w:name="_Toc98707315"/>
      <w:bookmarkStart w:id="2433" w:name="_Toc105697953"/>
      <w:bookmarkStart w:id="2434" w:name="_Toc123141612"/>
      <w:bookmarkStart w:id="2435" w:name="_Toc124165697"/>
      <w:bookmarkStart w:id="2436" w:name="_Toc130919255"/>
      <w:bookmarkStart w:id="2437" w:name="_Toc137305969"/>
      <w:bookmarkStart w:id="2438" w:name="_Toc138890171"/>
      <w:bookmarkStart w:id="2439" w:name="_Toc145094014"/>
      <w:bookmarkStart w:id="2440" w:name="_Toc155240847"/>
      <w:bookmarkStart w:id="2441" w:name="_Toc155241358"/>
      <w:bookmarkStart w:id="2442" w:name="_Toc161847444"/>
      <w:bookmarkStart w:id="2443" w:name="_Toc219541548"/>
      <w:r w:rsidRPr="0070394C">
        <w:rPr>
          <w:color w:val="000000" w:themeColor="text1"/>
        </w:rPr>
        <w:t>5.3.1</w:t>
      </w:r>
      <w:r w:rsidRPr="0070394C">
        <w:rPr>
          <w:color w:val="000000" w:themeColor="text1"/>
        </w:rPr>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25C88962" w14:textId="3C39C555" w:rsidR="005432EB" w:rsidRPr="0070394C" w:rsidRDefault="005432EB" w:rsidP="005432EB">
      <w:pPr>
        <w:rPr>
          <w:color w:val="000000" w:themeColor="text1"/>
        </w:rPr>
      </w:pPr>
      <w:r w:rsidRPr="0070394C">
        <w:rPr>
          <w:color w:val="000000" w:themeColor="text1"/>
        </w:rPr>
        <w:t xml:space="preserve">A </w:t>
      </w:r>
      <w:r w:rsidRPr="0070394C">
        <w:rPr>
          <w:i/>
          <w:color w:val="000000" w:themeColor="text1"/>
        </w:rPr>
        <w:t>TAB connector</w:t>
      </w:r>
      <w:r w:rsidRPr="0070394C">
        <w:rPr>
          <w:color w:val="000000" w:themeColor="text1"/>
        </w:rPr>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0394C">
        <w:rPr>
          <w:color w:val="000000" w:themeColor="text1"/>
        </w:rPr>
        <w:t>clause</w:t>
      </w:r>
      <w:r w:rsidRPr="0070394C">
        <w:rPr>
          <w:color w:val="000000" w:themeColor="text1"/>
        </w:rPr>
        <w:t>s 4.11 and 5.2.</w:t>
      </w:r>
    </w:p>
    <w:p w14:paraId="194B48F9" w14:textId="77777777" w:rsidR="005432EB" w:rsidRPr="0070394C" w:rsidRDefault="005432EB" w:rsidP="005432EB">
      <w:pPr>
        <w:pStyle w:val="Heading3"/>
        <w:rPr>
          <w:color w:val="000000" w:themeColor="text1"/>
        </w:rPr>
      </w:pPr>
      <w:bookmarkStart w:id="2444" w:name="_Toc21095123"/>
      <w:bookmarkStart w:id="2445" w:name="_Toc29766656"/>
      <w:bookmarkStart w:id="2446" w:name="_Toc36040803"/>
      <w:bookmarkStart w:id="2447" w:name="_Toc37228213"/>
      <w:bookmarkStart w:id="2448" w:name="_Toc37228717"/>
      <w:bookmarkStart w:id="2449" w:name="_Toc37229221"/>
      <w:bookmarkStart w:id="2450" w:name="_Toc45906778"/>
      <w:bookmarkStart w:id="2451" w:name="_Toc61116265"/>
      <w:bookmarkStart w:id="2452" w:name="_Toc67054921"/>
      <w:bookmarkStart w:id="2453" w:name="_Toc74763122"/>
      <w:bookmarkStart w:id="2454" w:name="_Toc76505418"/>
      <w:bookmarkStart w:id="2455" w:name="_Toc83109879"/>
      <w:bookmarkStart w:id="2456" w:name="_Toc89875604"/>
      <w:bookmarkStart w:id="2457" w:name="_Toc98707316"/>
      <w:bookmarkStart w:id="2458" w:name="_Toc105697954"/>
      <w:bookmarkStart w:id="2459" w:name="_Toc123141613"/>
      <w:bookmarkStart w:id="2460" w:name="_Toc124165698"/>
      <w:bookmarkStart w:id="2461" w:name="_Toc130919256"/>
      <w:bookmarkStart w:id="2462" w:name="_Toc137305970"/>
      <w:bookmarkStart w:id="2463" w:name="_Toc138890172"/>
      <w:bookmarkStart w:id="2464" w:name="_Toc145094015"/>
      <w:bookmarkStart w:id="2465" w:name="_Toc155240848"/>
      <w:bookmarkStart w:id="2466" w:name="_Toc155241359"/>
      <w:bookmarkStart w:id="2467" w:name="_Toc161847445"/>
      <w:bookmarkStart w:id="2468" w:name="_Toc219541549"/>
      <w:r w:rsidRPr="0070394C">
        <w:rPr>
          <w:color w:val="000000" w:themeColor="text1"/>
        </w:rPr>
        <w:t>5.3.2</w:t>
      </w:r>
      <w:r w:rsidRPr="0070394C">
        <w:rPr>
          <w:color w:val="000000" w:themeColor="text1"/>
        </w:rPr>
        <w:tab/>
        <w:t>TAB connector supporting one RAT only MSR in the operating band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83B4029" w14:textId="2B0E894F"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test configuration applicability to requirements and capability sets for </w:t>
      </w:r>
      <w:r w:rsidRPr="0070394C">
        <w:rPr>
          <w:i/>
          <w:color w:val="000000" w:themeColor="text1"/>
        </w:rPr>
        <w:t>TAB connectors</w:t>
      </w:r>
      <w:r w:rsidRPr="0070394C">
        <w:rPr>
          <w:color w:val="000000" w:themeColor="text1"/>
        </w:rPr>
        <w:t xml:space="preserve"> supporting one RAT only MSR operation operating with multiple carriers (MC).</w:t>
      </w:r>
    </w:p>
    <w:p w14:paraId="14195E95" w14:textId="77777777" w:rsidR="005432EB" w:rsidRPr="0070394C" w:rsidRDefault="005432EB" w:rsidP="005432EB">
      <w:pPr>
        <w:pStyle w:val="TH"/>
        <w:rPr>
          <w:color w:val="000000" w:themeColor="text1"/>
        </w:rPr>
      </w:pPr>
      <w:r w:rsidRPr="0070394C">
        <w:rPr>
          <w:color w:val="000000" w:themeColor="text1"/>
        </w:rPr>
        <w:t>Table 5.3.2-1: Test configuration applicability to requirements and</w:t>
      </w:r>
      <w:r w:rsidRPr="0070394C">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70394C" w:rsidRPr="0070394C"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0394C" w:rsidRDefault="005432EB" w:rsidP="0001143E">
            <w:pPr>
              <w:pStyle w:val="TAH"/>
              <w:rPr>
                <w:color w:val="000000" w:themeColor="text1"/>
                <w:lang w:eastAsia="en-GB"/>
              </w:rPr>
            </w:pPr>
            <w:r w:rsidRPr="0070394C">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0394C" w:rsidRDefault="005432EB" w:rsidP="0001143E">
            <w:pPr>
              <w:pStyle w:val="TAH"/>
              <w:rPr>
                <w:color w:val="000000" w:themeColor="text1"/>
                <w:lang w:eastAsia="en-GB"/>
              </w:rPr>
            </w:pPr>
            <w:r w:rsidRPr="0070394C">
              <w:rPr>
                <w:color w:val="000000" w:themeColor="text1"/>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0394C" w:rsidRDefault="005432EB" w:rsidP="0001143E">
            <w:pPr>
              <w:pStyle w:val="TAH"/>
              <w:rPr>
                <w:color w:val="000000" w:themeColor="text1"/>
                <w:lang w:eastAsia="en-GB"/>
              </w:rPr>
            </w:pPr>
            <w:r w:rsidRPr="0070394C">
              <w:rPr>
                <w:color w:val="000000" w:themeColor="text1"/>
                <w:lang w:eastAsia="en-GB"/>
              </w:rPr>
              <w:t>E-UTRA (MC) capable BS (CSA2)</w:t>
            </w:r>
          </w:p>
        </w:tc>
      </w:tr>
      <w:tr w:rsidR="0070394C" w:rsidRPr="0070394C"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0394C" w:rsidRDefault="005432EB" w:rsidP="0001143E">
            <w:pPr>
              <w:pStyle w:val="TAH"/>
              <w:rPr>
                <w:color w:val="000000" w:themeColor="text1"/>
                <w:lang w:eastAsia="en-GB"/>
              </w:rPr>
            </w:pPr>
            <w:r w:rsidRPr="0070394C">
              <w:rPr>
                <w:color w:val="000000" w:themeColor="text1"/>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0394C" w:rsidRDefault="005432EB" w:rsidP="0001143E">
            <w:pPr>
              <w:pStyle w:val="TAH"/>
              <w:rPr>
                <w:color w:val="000000" w:themeColor="text1"/>
                <w:lang w:eastAsia="en-GB"/>
              </w:rPr>
            </w:pPr>
            <w:r w:rsidRPr="0070394C">
              <w:rPr>
                <w:color w:val="000000" w:themeColor="text1"/>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0394C" w:rsidRDefault="005432EB" w:rsidP="0001143E">
            <w:pPr>
              <w:pStyle w:val="TAH"/>
              <w:rPr>
                <w:color w:val="000000" w:themeColor="text1"/>
                <w:lang w:eastAsia="en-GB"/>
              </w:rPr>
            </w:pPr>
            <w:r w:rsidRPr="0070394C">
              <w:rPr>
                <w:color w:val="000000" w:themeColor="text1"/>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0394C" w:rsidRDefault="005432EB" w:rsidP="0001143E">
            <w:pPr>
              <w:pStyle w:val="TAH"/>
              <w:rPr>
                <w:color w:val="000000" w:themeColor="text1"/>
                <w:lang w:eastAsia="en-GB"/>
              </w:rPr>
            </w:pPr>
            <w:r w:rsidRPr="0070394C">
              <w:rPr>
                <w:color w:val="000000" w:themeColor="text1"/>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0394C" w:rsidRDefault="005432EB" w:rsidP="0001143E">
            <w:pPr>
              <w:pStyle w:val="TAH"/>
              <w:rPr>
                <w:color w:val="000000" w:themeColor="text1"/>
                <w:lang w:eastAsia="en-GB"/>
              </w:rPr>
            </w:pPr>
            <w:r w:rsidRPr="0070394C">
              <w:rPr>
                <w:color w:val="000000" w:themeColor="text1"/>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0394C" w:rsidRDefault="005432EB" w:rsidP="0001143E">
            <w:pPr>
              <w:pStyle w:val="TAH"/>
              <w:rPr>
                <w:color w:val="000000" w:themeColor="text1"/>
                <w:lang w:eastAsia="en-GB"/>
              </w:rPr>
            </w:pPr>
            <w:r w:rsidRPr="0070394C">
              <w:rPr>
                <w:color w:val="000000" w:themeColor="text1"/>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0394C" w:rsidRDefault="005432EB" w:rsidP="0001143E">
            <w:pPr>
              <w:pStyle w:val="TAH"/>
              <w:rPr>
                <w:color w:val="000000" w:themeColor="text1"/>
                <w:lang w:eastAsia="en-GB"/>
              </w:rPr>
            </w:pPr>
            <w:r w:rsidRPr="0070394C">
              <w:rPr>
                <w:color w:val="000000" w:themeColor="text1"/>
                <w:lang w:eastAsia="en-GB"/>
              </w:rPr>
              <w:t>BC3</w:t>
            </w:r>
          </w:p>
        </w:tc>
      </w:tr>
      <w:tr w:rsidR="0070394C" w:rsidRPr="0070394C"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0394C" w:rsidRDefault="005432EB" w:rsidP="0001143E">
            <w:pPr>
              <w:pStyle w:val="TAL"/>
              <w:rPr>
                <w:rFonts w:cs="Arial"/>
                <w:color w:val="000000" w:themeColor="text1"/>
              </w:rPr>
            </w:pPr>
            <w:r w:rsidRPr="0070394C">
              <w:rPr>
                <w:rFonts w:cs="Arial"/>
                <w:color w:val="000000" w:themeColor="text1"/>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r>
      <w:tr w:rsidR="0070394C" w:rsidRPr="0070394C"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NOTE1</w:t>
            </w:r>
          </w:p>
        </w:tc>
      </w:tr>
      <w:tr w:rsidR="0070394C" w:rsidRPr="0070394C"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r>
      <w:tr w:rsidR="0070394C" w:rsidRPr="0070394C"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r>
      <w:tr w:rsidR="0070394C" w:rsidRPr="0070394C"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0394C" w:rsidRDefault="00672366" w:rsidP="00672366">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rPr>
              <w:t>Clause 5.3.4</w:t>
            </w:r>
          </w:p>
        </w:tc>
      </w:tr>
      <w:tr w:rsidR="0070394C" w:rsidRPr="0070394C"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70394C" w:rsidRPr="0070394C"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CNC: ATC2a C/NC: ATC2a, ANTC2</w:t>
            </w:r>
          </w:p>
        </w:tc>
      </w:tr>
      <w:tr w:rsidR="0070394C" w:rsidRPr="0070394C"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CNC: ATC2a C/NC: ATC2a, ANTC2</w:t>
            </w:r>
          </w:p>
        </w:tc>
      </w:tr>
      <w:tr w:rsidR="0070394C" w:rsidRPr="0070394C"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 xml:space="preserve">.5.4 </w:t>
            </w:r>
          </w:p>
        </w:tc>
      </w:tr>
      <w:tr w:rsidR="0070394C" w:rsidRPr="0070394C"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r>
      <w:tr w:rsidR="0070394C" w:rsidRPr="0070394C"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ATC2aC/NC: ATC2a, ANTC2 </w:t>
            </w:r>
          </w:p>
        </w:tc>
      </w:tr>
      <w:tr w:rsidR="0070394C" w:rsidRPr="0070394C"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0394C" w:rsidRDefault="005432EB" w:rsidP="0001143E">
            <w:pPr>
              <w:pStyle w:val="TAL"/>
              <w:rPr>
                <w:color w:val="000000" w:themeColor="text1"/>
                <w:lang w:eastAsia="en-GB"/>
              </w:rPr>
            </w:pPr>
            <w:r w:rsidRPr="0070394C">
              <w:rPr>
                <w:color w:val="000000" w:themeColor="text1"/>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0394C" w:rsidRDefault="005432EB" w:rsidP="0001143E">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0394C" w:rsidRDefault="005432EB" w:rsidP="0001143E">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0394C" w:rsidRDefault="005432EB" w:rsidP="0001143E">
            <w:pPr>
              <w:pStyle w:val="TAL"/>
              <w:rPr>
                <w:color w:val="000000" w:themeColor="text1"/>
                <w:lang w:eastAsia="en-GB"/>
              </w:rPr>
            </w:pPr>
            <w:r w:rsidRPr="0070394C">
              <w:rPr>
                <w:color w:val="000000" w:themeColor="text1"/>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0394C" w:rsidRDefault="005432EB" w:rsidP="0001143E">
            <w:pPr>
              <w:pStyle w:val="TAL"/>
              <w:rPr>
                <w:color w:val="000000" w:themeColor="text1"/>
                <w:lang w:eastAsia="en-GB"/>
              </w:rPr>
            </w:pPr>
            <w:r w:rsidRPr="0070394C">
              <w:rPr>
                <w:color w:val="000000" w:themeColor="text1"/>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0394C" w:rsidRDefault="005432EB" w:rsidP="0001143E">
            <w:pPr>
              <w:pStyle w:val="TAL"/>
              <w:rPr>
                <w:color w:val="000000" w:themeColor="text1"/>
                <w:lang w:eastAsia="en-GB"/>
              </w:rPr>
            </w:pPr>
            <w:r w:rsidRPr="0070394C">
              <w:rPr>
                <w:color w:val="000000" w:themeColor="text1"/>
                <w:lang w:eastAsia="en-GB"/>
              </w:rPr>
              <w:t>Not tested</w:t>
            </w:r>
          </w:p>
        </w:tc>
      </w:tr>
      <w:tr w:rsidR="0070394C" w:rsidRPr="0070394C"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r>
      <w:tr w:rsidR="0070394C" w:rsidRPr="0070394C"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70394C" w:rsidRPr="0070394C"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r>
      <w:tr w:rsidR="0070394C" w:rsidRPr="0070394C"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70394C" w:rsidRPr="0070394C"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p w14:paraId="78870E68" w14:textId="100E8023"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p w14:paraId="360B682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p w14:paraId="155D1E1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p w14:paraId="339B701E" w14:textId="711208EA"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r>
      <w:tr w:rsidR="0070394C" w:rsidRPr="0070394C"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p w14:paraId="27F7829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p w14:paraId="15726454" w14:textId="7AB4F11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(note)</w:t>
            </w:r>
          </w:p>
        </w:tc>
      </w:tr>
      <w:tr w:rsidR="0070394C" w:rsidRPr="0070394C"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70394C" w:rsidRPr="0070394C"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70394C" w:rsidRPr="0070394C"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70394C" w:rsidRPr="0070394C"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70394C" w:rsidRPr="0070394C"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r>
      <w:tr w:rsidR="0070394C" w:rsidRPr="0070394C"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ANTC2C/NC: ATC2a, ANTC2 </w:t>
            </w:r>
          </w:p>
        </w:tc>
      </w:tr>
      <w:tr w:rsidR="0070394C" w:rsidRPr="0070394C"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.6 </w:t>
            </w:r>
          </w:p>
        </w:tc>
      </w:tr>
      <w:tr w:rsidR="0070394C" w:rsidRPr="0070394C"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Same TC as used in </w:t>
            </w:r>
            <w:r w:rsidR="007D061B" w:rsidRPr="0070394C">
              <w:rPr>
                <w:rFonts w:ascii="Arial" w:hAnsi="Arial" w:cs="Arial"/>
                <w:color w:val="000000" w:themeColor="text1"/>
                <w:sz w:val="18"/>
                <w:szCs w:val="18"/>
                <w:lang w:eastAsia="en-GB"/>
              </w:rPr>
              <w:t>clause 6</w:t>
            </w:r>
            <w:r w:rsidRPr="0070394C">
              <w:rPr>
                <w:rFonts w:ascii="Arial" w:hAnsi="Arial" w:cs="Arial"/>
                <w:color w:val="000000" w:themeColor="text1"/>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Same TC as used in 6.6</w:t>
            </w:r>
          </w:p>
        </w:tc>
      </w:tr>
      <w:tr w:rsidR="0070394C" w:rsidRPr="0070394C"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r>
      <w:tr w:rsidR="0070394C" w:rsidRPr="0070394C"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r>
      <w:tr w:rsidR="0070394C" w:rsidRPr="0070394C"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CNC: ANTC2 C/NC: ATC2a, ANTC2</w:t>
            </w:r>
          </w:p>
        </w:tc>
      </w:tr>
      <w:tr w:rsidR="0070394C" w:rsidRPr="0070394C"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r>
      <w:tr w:rsidR="0070394C" w:rsidRPr="0070394C"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70394C" w:rsidRPr="0070394C"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xml:space="preserve">CNC: ANTC2 C/NC: ATC2a, ANTC2 </w:t>
            </w:r>
          </w:p>
        </w:tc>
      </w:tr>
      <w:tr w:rsidR="0070394C" w:rsidRPr="0070394C"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0394C" w:rsidRDefault="005432EB" w:rsidP="0001143E">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0394C" w:rsidRDefault="005432EB" w:rsidP="0001143E">
            <w:pPr>
              <w:keepNext/>
              <w:keepLines/>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CNC: ANTC2 C/NC: ATC2a, ANTC2</w:t>
            </w:r>
          </w:p>
        </w:tc>
      </w:tr>
      <w:tr w:rsidR="0070394C" w:rsidRPr="0070394C"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70394C" w:rsidRPr="0070394C"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70394C" w:rsidRPr="0070394C"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CNC: ANTC2 C/NC: ATC2a, ANTC2</w:t>
            </w:r>
          </w:p>
        </w:tc>
      </w:tr>
      <w:tr w:rsidR="0070394C" w:rsidRPr="0070394C"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ATC1a, ATC4a CNC:ANTC1a,</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 ATC2a, ATC4b CNC: ANTC2, ATC4b C/NC: ATC2a, ANTC2, ATC4b</w:t>
            </w:r>
          </w:p>
        </w:tc>
      </w:tr>
      <w:tr w:rsidR="0070394C" w:rsidRPr="0070394C"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p>
        </w:tc>
      </w:tr>
      <w:tr w:rsidR="0070394C" w:rsidRPr="0070394C"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0394C" w:rsidRDefault="005432EB" w:rsidP="0001143E">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0394C" w:rsidRDefault="007D061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Clause 5</w:t>
            </w:r>
            <w:r w:rsidR="005432EB" w:rsidRPr="0070394C">
              <w:rPr>
                <w:rFonts w:ascii="Arial" w:hAnsi="Arial" w:cs="Arial"/>
                <w:color w:val="000000" w:themeColor="text1"/>
                <w:sz w:val="18"/>
                <w:szCs w:val="18"/>
                <w:lang w:eastAsia="en-GB"/>
              </w:rPr>
              <w:t>.3.4</w:t>
            </w:r>
          </w:p>
        </w:tc>
      </w:tr>
      <w:tr w:rsidR="005432EB" w:rsidRPr="0070394C"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0394C" w:rsidRDefault="005432EB" w:rsidP="0001143E">
            <w:pPr>
              <w:pStyle w:val="TAN"/>
              <w:rPr>
                <w:color w:val="000000" w:themeColor="text1"/>
                <w:lang w:eastAsia="en-GB"/>
              </w:rPr>
            </w:pPr>
            <w:r w:rsidRPr="0070394C">
              <w:rPr>
                <w:color w:val="000000" w:themeColor="text1"/>
                <w:lang w:eastAsia="en-GB"/>
              </w:rPr>
              <w:t>NOTE:</w:t>
            </w:r>
            <w:r w:rsidRPr="0070394C">
              <w:rPr>
                <w:color w:val="000000" w:themeColor="text1"/>
                <w:lang w:eastAsia="en-GB"/>
              </w:rPr>
              <w:tab/>
              <w:t>Compliance stated by manufacturer.</w:t>
            </w:r>
          </w:p>
        </w:tc>
      </w:tr>
    </w:tbl>
    <w:p w14:paraId="05BD298D" w14:textId="77777777" w:rsidR="005432EB" w:rsidRPr="0070394C" w:rsidRDefault="005432EB" w:rsidP="005432EB">
      <w:pPr>
        <w:rPr>
          <w:color w:val="000000" w:themeColor="text1"/>
        </w:rPr>
      </w:pPr>
    </w:p>
    <w:p w14:paraId="44EFC311" w14:textId="77777777" w:rsidR="005432EB" w:rsidRPr="0070394C" w:rsidRDefault="005432EB" w:rsidP="005432EB">
      <w:pPr>
        <w:pStyle w:val="Heading3"/>
        <w:rPr>
          <w:color w:val="000000" w:themeColor="text1"/>
        </w:rPr>
      </w:pPr>
      <w:bookmarkStart w:id="2469" w:name="_Toc21095124"/>
      <w:bookmarkStart w:id="2470" w:name="_Toc29766657"/>
      <w:bookmarkStart w:id="2471" w:name="_Toc36040804"/>
      <w:bookmarkStart w:id="2472" w:name="_Toc37228214"/>
      <w:bookmarkStart w:id="2473" w:name="_Toc37228718"/>
      <w:bookmarkStart w:id="2474" w:name="_Toc37229222"/>
      <w:bookmarkStart w:id="2475" w:name="_Toc45906779"/>
      <w:bookmarkStart w:id="2476" w:name="_Toc61116266"/>
      <w:bookmarkStart w:id="2477" w:name="_Toc67054922"/>
      <w:bookmarkStart w:id="2478" w:name="_Toc74763123"/>
      <w:bookmarkStart w:id="2479" w:name="_Toc76505419"/>
      <w:bookmarkStart w:id="2480" w:name="_Toc83109880"/>
      <w:bookmarkStart w:id="2481" w:name="_Toc89875605"/>
      <w:bookmarkStart w:id="2482" w:name="_Toc98707317"/>
      <w:bookmarkStart w:id="2483" w:name="_Toc105697955"/>
      <w:bookmarkStart w:id="2484" w:name="_Toc123141614"/>
      <w:bookmarkStart w:id="2485" w:name="_Toc124165699"/>
      <w:bookmarkStart w:id="2486" w:name="_Toc130919257"/>
      <w:bookmarkStart w:id="2487" w:name="_Toc137305971"/>
      <w:bookmarkStart w:id="2488" w:name="_Toc138890173"/>
      <w:bookmarkStart w:id="2489" w:name="_Toc145094016"/>
      <w:bookmarkStart w:id="2490" w:name="_Toc155240849"/>
      <w:bookmarkStart w:id="2491" w:name="_Toc155241360"/>
      <w:bookmarkStart w:id="2492" w:name="_Toc161847446"/>
      <w:bookmarkStart w:id="2493" w:name="_Toc219541550"/>
      <w:r w:rsidRPr="0070394C">
        <w:rPr>
          <w:color w:val="000000" w:themeColor="text1"/>
        </w:rPr>
        <w:t>5.3.3</w:t>
      </w:r>
      <w:r w:rsidRPr="0070394C">
        <w:rPr>
          <w:color w:val="000000" w:themeColor="text1"/>
        </w:rPr>
        <w:tab/>
        <w:t>TAB connector supporting Single-RAT UTRA in the operating band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D1B2989" w14:textId="6874B57F"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test configurations for TAB connectors supporting single-RAT UTRA in the operating band. The test configurations apply to </w:t>
      </w:r>
      <w:r w:rsidRPr="0070394C">
        <w:rPr>
          <w:i/>
          <w:color w:val="000000" w:themeColor="text1"/>
        </w:rPr>
        <w:t>TAB connectors</w:t>
      </w:r>
      <w:r w:rsidRPr="0070394C">
        <w:rPr>
          <w:color w:val="000000" w:themeColor="text1"/>
        </w:rPr>
        <w:t xml:space="preserve"> operating with multiple carriers (MC).</w:t>
      </w:r>
    </w:p>
    <w:p w14:paraId="561535C0"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TAB connector</w:t>
      </w:r>
      <w:r w:rsidRPr="0070394C">
        <w:rPr>
          <w:snapToGrid w:val="0"/>
          <w:color w:val="000000" w:themeColor="text1"/>
          <w:lang w:eastAsia="zh-CN"/>
        </w:rPr>
        <w:t xml:space="preserve"> declared to support multi-carrier operation in contiguous spectrum operation in single band only, the test </w:t>
      </w:r>
      <w:r w:rsidRPr="0070394C">
        <w:rPr>
          <w:snapToGrid w:val="0"/>
          <w:color w:val="000000" w:themeColor="text1"/>
        </w:rPr>
        <w:t xml:space="preserve">configurations in the second column of table 5.3.3-1 </w:t>
      </w:r>
      <w:r w:rsidRPr="0070394C">
        <w:rPr>
          <w:snapToGrid w:val="0"/>
          <w:color w:val="000000" w:themeColor="text1"/>
          <w:lang w:eastAsia="zh-CN"/>
        </w:rPr>
        <w:t>for FDD</w:t>
      </w:r>
      <w:r w:rsidRPr="0070394C">
        <w:rPr>
          <w:snapToGrid w:val="0"/>
          <w:color w:val="000000" w:themeColor="text1"/>
        </w:rPr>
        <w:t xml:space="preserve">, and in the fifth column of table 5.3.3-1 </w:t>
      </w:r>
      <w:r w:rsidRPr="0070394C">
        <w:rPr>
          <w:snapToGrid w:val="0"/>
          <w:color w:val="000000" w:themeColor="text1"/>
          <w:lang w:eastAsia="zh-CN"/>
        </w:rPr>
        <w:t>for TDD</w:t>
      </w:r>
      <w:r w:rsidRPr="0070394C">
        <w:rPr>
          <w:snapToGrid w:val="0"/>
          <w:color w:val="000000" w:themeColor="text1"/>
        </w:rPr>
        <w:t>,</w:t>
      </w:r>
      <w:r w:rsidRPr="0070394C">
        <w:rPr>
          <w:snapToGrid w:val="0"/>
          <w:color w:val="000000" w:themeColor="text1"/>
          <w:lang w:eastAsia="zh-CN"/>
        </w:rPr>
        <w:t xml:space="preserve"> shall be used for testing.</w:t>
      </w:r>
    </w:p>
    <w:p w14:paraId="06BBDD72" w14:textId="6B672BDC" w:rsidR="005432EB" w:rsidRPr="0070394C" w:rsidRDefault="005432EB" w:rsidP="005432EB">
      <w:pPr>
        <w:pStyle w:val="NO"/>
        <w:rPr>
          <w:snapToGrid w:val="0"/>
          <w:color w:val="000000" w:themeColor="text1"/>
          <w:lang w:eastAsia="zh-CN"/>
        </w:rPr>
      </w:pPr>
      <w:r w:rsidRPr="0070394C">
        <w:rPr>
          <w:snapToGrid w:val="0"/>
          <w:color w:val="000000" w:themeColor="text1"/>
          <w:lang w:eastAsia="zh-CN"/>
        </w:rPr>
        <w:t>NOTE:</w:t>
      </w:r>
      <w:r w:rsidRPr="0070394C">
        <w:rPr>
          <w:snapToGrid w:val="0"/>
          <w:color w:val="000000" w:themeColor="text1"/>
          <w:lang w:eastAsia="zh-CN"/>
        </w:rPr>
        <w:tab/>
        <w:t xml:space="preserve">The applicability of test configurations for TDD in this </w:t>
      </w:r>
      <w:r w:rsidR="007D061B" w:rsidRPr="0070394C">
        <w:rPr>
          <w:snapToGrid w:val="0"/>
          <w:color w:val="000000" w:themeColor="text1"/>
          <w:lang w:eastAsia="zh-CN"/>
        </w:rPr>
        <w:t>clause</w:t>
      </w:r>
      <w:r w:rsidRPr="0070394C">
        <w:rPr>
          <w:snapToGrid w:val="0"/>
          <w:color w:val="000000" w:themeColor="text1"/>
          <w:lang w:eastAsia="zh-CN"/>
        </w:rPr>
        <w:t xml:space="preserve"> is only applicable to UTRA TDD 1,28 Mcps option.</w:t>
      </w:r>
    </w:p>
    <w:p w14:paraId="702B17F5" w14:textId="51A378E6" w:rsidR="005432EB" w:rsidRPr="0070394C" w:rsidRDefault="005432EB" w:rsidP="005432EB">
      <w:pPr>
        <w:rPr>
          <w:snapToGrid w:val="0"/>
          <w:color w:val="000000" w:themeColor="text1"/>
          <w:lang w:eastAsia="zh-CN"/>
        </w:rPr>
      </w:pPr>
      <w:r w:rsidRPr="0070394C">
        <w:rPr>
          <w:snapToGrid w:val="0"/>
          <w:color w:val="000000" w:themeColor="text1"/>
        </w:rPr>
        <w:t xml:space="preserve">For FDD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identical for contiguous (C) and non-contiguous (NC) </w:t>
      </w:r>
      <w:r w:rsidRPr="0070394C">
        <w:rPr>
          <w:snapToGrid w:val="0"/>
          <w:color w:val="000000" w:themeColor="text1"/>
          <w:lang w:eastAsia="zh-CN"/>
        </w:rPr>
        <w:t xml:space="preserve">spectrum </w:t>
      </w:r>
      <w:r w:rsidRPr="0070394C">
        <w:rPr>
          <w:snapToGrid w:val="0"/>
          <w:color w:val="000000" w:themeColor="text1"/>
        </w:rPr>
        <w:t>operation, the test configurations in the third column of table 5.3.3</w:t>
      </w:r>
      <w:r w:rsidRPr="0070394C">
        <w:rPr>
          <w:snapToGrid w:val="0"/>
          <w:color w:val="000000" w:themeColor="text1"/>
        </w:rPr>
        <w:noBreakHyphen/>
        <w:t>1 shall be used for testing.</w:t>
      </w:r>
    </w:p>
    <w:p w14:paraId="4042FF06" w14:textId="67FD41BF" w:rsidR="005432EB" w:rsidRPr="0070394C" w:rsidRDefault="005432EB" w:rsidP="005432EB">
      <w:pPr>
        <w:rPr>
          <w:color w:val="000000" w:themeColor="text1"/>
          <w:lang w:eastAsia="zh-CN"/>
        </w:rPr>
      </w:pPr>
      <w:r w:rsidRPr="0070394C">
        <w:rPr>
          <w:snapToGrid w:val="0"/>
          <w:color w:val="000000" w:themeColor="text1"/>
        </w:rPr>
        <w:t xml:space="preserve">For FDD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w:t>
      </w:r>
      <w:r w:rsidRPr="0070394C">
        <w:rPr>
          <w:snapToGrid w:val="0"/>
          <w:color w:val="000000" w:themeColor="text1"/>
          <w:lang w:eastAsia="zh-CN"/>
        </w:rPr>
        <w:t xml:space="preserve">spectrum </w:t>
      </w:r>
      <w:r w:rsidRPr="0070394C">
        <w:rPr>
          <w:snapToGrid w:val="0"/>
          <w:color w:val="000000" w:themeColor="text1"/>
        </w:rPr>
        <w:t>operation,</w:t>
      </w:r>
      <w:r w:rsidRPr="0070394C">
        <w:rPr>
          <w:snapToGrid w:val="0"/>
          <w:color w:val="000000" w:themeColor="text1"/>
          <w:lang w:eastAsia="zh-CN"/>
        </w:rPr>
        <w:t xml:space="preserve"> </w:t>
      </w:r>
      <w:r w:rsidRPr="0070394C">
        <w:rPr>
          <w:snapToGrid w:val="0"/>
          <w:color w:val="000000" w:themeColor="text1"/>
        </w:rPr>
        <w:t xml:space="preserve">the test configurations in the fourth column of table 5.3.3-1 </w:t>
      </w:r>
      <w:r w:rsidRPr="0070394C">
        <w:rPr>
          <w:snapToGrid w:val="0"/>
          <w:color w:val="000000" w:themeColor="text1"/>
          <w:lang w:eastAsia="zh-CN"/>
        </w:rPr>
        <w:t>shall be used for testing.</w:t>
      </w:r>
    </w:p>
    <w:p w14:paraId="653E6E1B" w14:textId="77777777" w:rsidR="005432EB" w:rsidRPr="0070394C" w:rsidRDefault="005432EB" w:rsidP="005432EB">
      <w:pPr>
        <w:pStyle w:val="TH"/>
        <w:keepNext w:val="0"/>
        <w:keepLines w:val="0"/>
        <w:spacing w:before="0"/>
        <w:rPr>
          <w:snapToGrid w:val="0"/>
          <w:color w:val="000000" w:themeColor="text1"/>
          <w:lang w:eastAsia="zh-CN"/>
        </w:rPr>
      </w:pPr>
      <w:r w:rsidRPr="0070394C">
        <w:rPr>
          <w:snapToGrid w:val="0"/>
          <w:color w:val="000000" w:themeColor="text1"/>
          <w:lang w:eastAsia="zh-CN"/>
        </w:rPr>
        <w:t xml:space="preserve">Table 5.3.3-1: Test configurations for a </w:t>
      </w:r>
      <w:r w:rsidRPr="0070394C">
        <w:rPr>
          <w:rFonts w:eastAsia="MS Mincho" w:cs="Arial"/>
          <w:i/>
          <w:snapToGrid w:val="0"/>
          <w:color w:val="000000" w:themeColor="text1"/>
          <w:kern w:val="2"/>
          <w:lang w:eastAsia="zh-CN"/>
        </w:rPr>
        <w:t>TAB connector</w:t>
      </w:r>
      <w:r w:rsidRPr="0070394C">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70394C" w:rsidRPr="0070394C"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TAB connector test </w:t>
            </w:r>
            <w:r w:rsidR="00734A5F" w:rsidRPr="0070394C">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FDD MC capable TAB connector (CSA4) </w:t>
            </w:r>
            <w:r w:rsidRPr="0070394C">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Single-RAT UTRA TDD MC capable TAB connector (CSA4) </w:t>
            </w:r>
            <w:r w:rsidRPr="0070394C">
              <w:rPr>
                <w:rFonts w:ascii="Arial" w:hAnsi="Arial" w:cs="Arial"/>
                <w:b/>
                <w:bCs/>
                <w:color w:val="000000" w:themeColor="text1"/>
                <w:sz w:val="18"/>
                <w:szCs w:val="18"/>
                <w:lang w:eastAsia="en-GB"/>
              </w:rPr>
              <w:br/>
              <w:t xml:space="preserve">C capable only </w:t>
            </w:r>
          </w:p>
        </w:tc>
      </w:tr>
      <w:tr w:rsidR="0070394C" w:rsidRPr="0070394C"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r w:rsidRPr="0070394C">
              <w:rPr>
                <w:rFonts w:ascii="Arial" w:hAnsi="Arial" w:cs="Arial"/>
                <w:snapToGrid w:val="0"/>
                <w:color w:val="000000" w:themeColor="text1"/>
                <w:sz w:val="18"/>
                <w:szCs w:val="18"/>
                <w:lang w:eastAsia="zh-CN"/>
              </w:rPr>
              <w:t>-</w:t>
            </w:r>
          </w:p>
        </w:tc>
      </w:tr>
      <w:tr w:rsidR="0070394C" w:rsidRPr="0070394C"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 </w:t>
            </w:r>
          </w:p>
        </w:tc>
      </w:tr>
      <w:tr w:rsidR="0070394C" w:rsidRPr="0070394C"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 </w:t>
            </w:r>
          </w:p>
        </w:tc>
      </w:tr>
      <w:tr w:rsidR="0070394C" w:rsidRPr="0070394C"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0394C" w:rsidRDefault="005432EB" w:rsidP="0001143E">
            <w:pPr>
              <w:jc w:val="center"/>
              <w:rPr>
                <w:color w:val="000000" w:themeColor="text1"/>
              </w:rPr>
            </w:pPr>
            <w:r w:rsidRPr="0070394C">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w:t>
            </w:r>
          </w:p>
        </w:tc>
      </w:tr>
      <w:tr w:rsidR="0070394C" w:rsidRPr="0070394C"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 </w:t>
            </w:r>
          </w:p>
        </w:tc>
      </w:tr>
      <w:tr w:rsidR="0070394C" w:rsidRPr="0070394C"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r>
      <w:tr w:rsidR="0070394C" w:rsidRPr="0070394C"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N/A</w:t>
            </w:r>
            <w:r w:rsidR="00353938" w:rsidRPr="0070394C">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w:t>
            </w:r>
          </w:p>
        </w:tc>
      </w:tr>
      <w:tr w:rsidR="0070394C" w:rsidRPr="0070394C"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0394C" w:rsidRDefault="00353938"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N/A</w:t>
            </w:r>
            <w:r w:rsidRPr="0070394C">
              <w:rPr>
                <w:rFonts w:ascii="Arial" w:hAnsi="Arial" w:cs="Arial"/>
                <w:color w:val="000000" w:themeColor="text1"/>
                <w:sz w:val="18"/>
                <w:szCs w:val="18"/>
                <w:lang w:eastAsia="en-GB"/>
              </w:rPr>
              <w:t xml:space="preserve"> </w:t>
            </w:r>
          </w:p>
        </w:tc>
      </w:tr>
      <w:tr w:rsidR="0070394C" w:rsidRPr="0070394C"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SC</w:t>
            </w:r>
          </w:p>
        </w:tc>
      </w:tr>
      <w:tr w:rsidR="0070394C" w:rsidRPr="0070394C"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0394C" w:rsidRDefault="005432EB" w:rsidP="0001143E">
            <w:pPr>
              <w:spacing w:after="0"/>
              <w:jc w:val="center"/>
              <w:rPr>
                <w:rFonts w:ascii="Arial" w:hAnsi="Arial" w:cs="Arial"/>
                <w:snapToGrid w:val="0"/>
                <w:color w:val="000000" w:themeColor="text1"/>
                <w:sz w:val="18"/>
                <w:szCs w:val="18"/>
                <w:lang w:eastAsia="zh-CN"/>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r w:rsidR="0070394C" w:rsidRPr="0070394C"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0394C" w:rsidRDefault="005432EB" w:rsidP="0001143E">
            <w:pPr>
              <w:spacing w:after="0"/>
              <w:jc w:val="center"/>
              <w:rPr>
                <w:rFonts w:ascii="Arial" w:hAnsi="Arial" w:cs="Arial"/>
                <w:color w:val="000000" w:themeColor="text1"/>
                <w:kern w:val="2"/>
                <w:sz w:val="18"/>
                <w:szCs w:val="18"/>
                <w:lang w:eastAsia="zh-CN"/>
              </w:rPr>
            </w:pPr>
            <w:r w:rsidRPr="0070394C">
              <w:rPr>
                <w:rFonts w:ascii="Arial" w:hAnsi="Arial" w:cs="Arial"/>
                <w:color w:val="000000" w:themeColor="text1"/>
                <w:kern w:val="2"/>
                <w:sz w:val="18"/>
                <w:szCs w:val="18"/>
                <w:lang w:eastAsia="zh-CN"/>
              </w:rPr>
              <w:t>ATC1b</w:t>
            </w:r>
          </w:p>
        </w:tc>
      </w:tr>
      <w:tr w:rsidR="005432EB" w:rsidRPr="0070394C"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kern w:val="2"/>
                <w:sz w:val="18"/>
                <w:szCs w:val="18"/>
                <w:lang w:eastAsia="zh-CN"/>
              </w:rPr>
              <w:t>ATC1b</w:t>
            </w:r>
          </w:p>
        </w:tc>
      </w:tr>
    </w:tbl>
    <w:p w14:paraId="578352A5" w14:textId="77777777" w:rsidR="005432EB" w:rsidRPr="0070394C" w:rsidRDefault="005432EB" w:rsidP="005432EB">
      <w:pPr>
        <w:rPr>
          <w:snapToGrid w:val="0"/>
          <w:color w:val="000000" w:themeColor="text1"/>
          <w:lang w:eastAsia="zh-CN"/>
        </w:rPr>
      </w:pPr>
    </w:p>
    <w:p w14:paraId="640667E5" w14:textId="77777777" w:rsidR="005432EB" w:rsidRPr="0070394C" w:rsidRDefault="005432EB" w:rsidP="005432EB">
      <w:pPr>
        <w:pStyle w:val="Heading3"/>
        <w:rPr>
          <w:color w:val="000000" w:themeColor="text1"/>
        </w:rPr>
      </w:pPr>
      <w:bookmarkStart w:id="2494" w:name="_Toc21095125"/>
      <w:bookmarkStart w:id="2495" w:name="_Toc29766658"/>
      <w:bookmarkStart w:id="2496" w:name="_Toc36040805"/>
      <w:bookmarkStart w:id="2497" w:name="_Toc37228215"/>
      <w:bookmarkStart w:id="2498" w:name="_Toc37228719"/>
      <w:bookmarkStart w:id="2499" w:name="_Toc37229223"/>
      <w:bookmarkStart w:id="2500" w:name="_Toc45906780"/>
      <w:bookmarkStart w:id="2501" w:name="_Toc61116267"/>
      <w:bookmarkStart w:id="2502" w:name="_Toc67054923"/>
      <w:bookmarkStart w:id="2503" w:name="_Toc74763124"/>
      <w:bookmarkStart w:id="2504" w:name="_Toc76505420"/>
      <w:bookmarkStart w:id="2505" w:name="_Toc83109881"/>
      <w:bookmarkStart w:id="2506" w:name="_Toc89875606"/>
      <w:bookmarkStart w:id="2507" w:name="_Toc98707318"/>
      <w:bookmarkStart w:id="2508" w:name="_Toc105697956"/>
      <w:bookmarkStart w:id="2509" w:name="_Toc123141615"/>
      <w:bookmarkStart w:id="2510" w:name="_Toc124165700"/>
      <w:bookmarkStart w:id="2511" w:name="_Toc130919258"/>
      <w:bookmarkStart w:id="2512" w:name="_Toc137305972"/>
      <w:bookmarkStart w:id="2513" w:name="_Toc138890174"/>
      <w:bookmarkStart w:id="2514" w:name="_Toc145094017"/>
      <w:bookmarkStart w:id="2515" w:name="_Toc155240850"/>
      <w:bookmarkStart w:id="2516" w:name="_Toc155241361"/>
      <w:bookmarkStart w:id="2517" w:name="_Toc161847447"/>
      <w:bookmarkStart w:id="2518" w:name="_Toc219541551"/>
      <w:r w:rsidRPr="0070394C">
        <w:rPr>
          <w:color w:val="000000" w:themeColor="text1"/>
        </w:rPr>
        <w:t>5.3.4</w:t>
      </w:r>
      <w:r w:rsidRPr="0070394C">
        <w:rPr>
          <w:color w:val="000000" w:themeColor="text1"/>
        </w:rPr>
        <w:tab/>
        <w:t>TAB connector supporting Single-RAT E-UTRA in the operating band</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4CCA1DE" w14:textId="5B6B37A9" w:rsidR="005432EB" w:rsidRPr="0070394C" w:rsidRDefault="005432EB" w:rsidP="005432EB">
      <w:pPr>
        <w:rPr>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contains the test configurations for TAB connectors supporting single-RAT E-UTRA in the operating band. The test configurations apply to </w:t>
      </w:r>
      <w:r w:rsidRPr="0070394C">
        <w:rPr>
          <w:i/>
          <w:color w:val="000000" w:themeColor="text1"/>
        </w:rPr>
        <w:t>TAB connectors</w:t>
      </w:r>
      <w:r w:rsidRPr="0070394C">
        <w:rPr>
          <w:color w:val="000000" w:themeColor="text1"/>
        </w:rPr>
        <w:t xml:space="preserve"> operating with multiple carriers (MC).</w:t>
      </w:r>
    </w:p>
    <w:p w14:paraId="196AAE26"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TAB connector</w:t>
      </w:r>
      <w:r w:rsidRPr="0070394C">
        <w:rPr>
          <w:snapToGrid w:val="0"/>
          <w:color w:val="000000" w:themeColor="text1"/>
          <w:lang w:eastAsia="zh-CN"/>
        </w:rPr>
        <w:t xml:space="preserve"> declared to support multi-carrier and/or CA operation in contiguous spectrum operation in single band only, the test </w:t>
      </w:r>
      <w:r w:rsidRPr="0070394C">
        <w:rPr>
          <w:snapToGrid w:val="0"/>
          <w:color w:val="000000" w:themeColor="text1"/>
        </w:rPr>
        <w:t>configurations in the second column of table 5.3.4-1</w:t>
      </w:r>
      <w:r w:rsidRPr="0070394C">
        <w:rPr>
          <w:snapToGrid w:val="0"/>
          <w:color w:val="000000" w:themeColor="text1"/>
          <w:lang w:eastAsia="zh-CN"/>
        </w:rPr>
        <w:t xml:space="preserve"> shall be used for testing.</w:t>
      </w:r>
    </w:p>
    <w:p w14:paraId="2CA79BE2" w14:textId="776C6400" w:rsidR="005432EB" w:rsidRPr="0070394C" w:rsidRDefault="005432EB" w:rsidP="005432EB">
      <w:pPr>
        <w:rPr>
          <w:snapToGrid w:val="0"/>
          <w:color w:val="000000" w:themeColor="text1"/>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and/or CA operation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identical for contiguous (C) and non-contiguous (NC) </w:t>
      </w:r>
      <w:r w:rsidRPr="0070394C">
        <w:rPr>
          <w:snapToGrid w:val="0"/>
          <w:color w:val="000000" w:themeColor="text1"/>
          <w:lang w:eastAsia="zh-CN"/>
        </w:rPr>
        <w:t xml:space="preserve">spectrum </w:t>
      </w:r>
      <w:r w:rsidRPr="0070394C">
        <w:rPr>
          <w:snapToGrid w:val="0"/>
          <w:color w:val="000000" w:themeColor="text1"/>
        </w:rPr>
        <w:t>operation, the test configurations in the third column of table 5.3.4-1 shall be used for testing.</w:t>
      </w:r>
    </w:p>
    <w:p w14:paraId="18DADD26" w14:textId="77777777" w:rsidR="007D061B" w:rsidRPr="0070394C" w:rsidRDefault="005432EB" w:rsidP="005432EB">
      <w:pPr>
        <w:rPr>
          <w:color w:val="000000" w:themeColor="text1"/>
          <w:lang w:eastAsia="zh-CN"/>
        </w:rPr>
      </w:pPr>
      <w:r w:rsidRPr="0070394C">
        <w:rPr>
          <w:snapToGrid w:val="0"/>
          <w:color w:val="000000" w:themeColor="text1"/>
        </w:rPr>
        <w:t xml:space="preserve">For a </w:t>
      </w:r>
      <w:r w:rsidRPr="0070394C">
        <w:rPr>
          <w:i/>
          <w:snapToGrid w:val="0"/>
          <w:color w:val="000000" w:themeColor="text1"/>
        </w:rPr>
        <w:t>TAB connector</w:t>
      </w:r>
      <w:r w:rsidRPr="0070394C">
        <w:rPr>
          <w:snapToGrid w:val="0"/>
          <w:color w:val="000000" w:themeColor="text1"/>
        </w:rPr>
        <w:t xml:space="preserve"> declared to support </w:t>
      </w:r>
      <w:r w:rsidRPr="0070394C">
        <w:rPr>
          <w:snapToGrid w:val="0"/>
          <w:color w:val="000000" w:themeColor="text1"/>
          <w:lang w:eastAsia="zh-CN"/>
        </w:rPr>
        <w:t xml:space="preserve">multi-carrier and/or CA in </w:t>
      </w:r>
      <w:r w:rsidRPr="0070394C">
        <w:rPr>
          <w:snapToGrid w:val="0"/>
          <w:color w:val="000000" w:themeColor="text1"/>
        </w:rPr>
        <w:t xml:space="preserve">contiguous and non-contiguous </w:t>
      </w:r>
      <w:r w:rsidRPr="0070394C">
        <w:rPr>
          <w:snapToGrid w:val="0"/>
          <w:color w:val="000000" w:themeColor="text1"/>
          <w:lang w:eastAsia="zh-CN"/>
        </w:rPr>
        <w:t xml:space="preserve">spectrum in single band </w:t>
      </w:r>
      <w:r w:rsidRPr="0070394C">
        <w:rPr>
          <w:snapToGrid w:val="0"/>
          <w:color w:val="000000" w:themeColor="text1"/>
        </w:rPr>
        <w:t xml:space="preserve">and where the parameters in the manufacture's declaration according to </w:t>
      </w:r>
      <w:r w:rsidR="007D061B" w:rsidRPr="0070394C">
        <w:rPr>
          <w:snapToGrid w:val="0"/>
          <w:color w:val="000000" w:themeColor="text1"/>
        </w:rPr>
        <w:t>clause 4</w:t>
      </w:r>
      <w:r w:rsidRPr="0070394C">
        <w:rPr>
          <w:snapToGrid w:val="0"/>
          <w:color w:val="000000" w:themeColor="text1"/>
        </w:rPr>
        <w:t xml:space="preserve">.10 are not identical for contiguous and non-contiguous </w:t>
      </w:r>
      <w:r w:rsidRPr="0070394C">
        <w:rPr>
          <w:snapToGrid w:val="0"/>
          <w:color w:val="000000" w:themeColor="text1"/>
          <w:lang w:eastAsia="zh-CN"/>
        </w:rPr>
        <w:t xml:space="preserve">spectrum </w:t>
      </w:r>
      <w:r w:rsidRPr="0070394C">
        <w:rPr>
          <w:snapToGrid w:val="0"/>
          <w:color w:val="000000" w:themeColor="text1"/>
        </w:rPr>
        <w:t>operation,</w:t>
      </w:r>
      <w:r w:rsidRPr="0070394C">
        <w:rPr>
          <w:snapToGrid w:val="0"/>
          <w:color w:val="000000" w:themeColor="text1"/>
          <w:lang w:eastAsia="zh-CN"/>
        </w:rPr>
        <w:t xml:space="preserve"> </w:t>
      </w:r>
      <w:r w:rsidRPr="0070394C">
        <w:rPr>
          <w:snapToGrid w:val="0"/>
          <w:color w:val="000000" w:themeColor="text1"/>
        </w:rPr>
        <w:t xml:space="preserve">the test configurations in the fourth column of table 5.3.4-1 </w:t>
      </w:r>
      <w:r w:rsidRPr="0070394C">
        <w:rPr>
          <w:snapToGrid w:val="0"/>
          <w:color w:val="000000" w:themeColor="text1"/>
          <w:lang w:eastAsia="zh-CN"/>
        </w:rPr>
        <w:t>shall be used for testing.</w:t>
      </w:r>
    </w:p>
    <w:p w14:paraId="57FCEF87" w14:textId="1F62BDA5" w:rsidR="005432EB" w:rsidRPr="0070394C" w:rsidRDefault="005432EB" w:rsidP="005432EB">
      <w:pPr>
        <w:pStyle w:val="TH"/>
        <w:rPr>
          <w:snapToGrid w:val="0"/>
          <w:color w:val="000000" w:themeColor="text1"/>
          <w:lang w:eastAsia="zh-CN"/>
        </w:rPr>
      </w:pPr>
      <w:r w:rsidRPr="0070394C">
        <w:rPr>
          <w:snapToGrid w:val="0"/>
          <w:color w:val="000000" w:themeColor="text1"/>
          <w:lang w:eastAsia="zh-CN"/>
        </w:rPr>
        <w:t xml:space="preserve">Table 5.3.4-1: Test configurations for a </w:t>
      </w:r>
      <w:r w:rsidRPr="0070394C">
        <w:rPr>
          <w:i/>
          <w:iCs/>
          <w:snapToGrid w:val="0"/>
          <w:color w:val="000000" w:themeColor="text1"/>
          <w:lang w:eastAsia="zh-CN"/>
        </w:rPr>
        <w:t>TAB connector</w:t>
      </w:r>
      <w:r w:rsidRPr="0070394C">
        <w:rPr>
          <w:snapToGrid w:val="0"/>
          <w:color w:val="000000" w:themeColor="text1"/>
          <w:lang w:eastAsia="zh-CN"/>
        </w:rPr>
        <w:t xml:space="preserve"> supporting single-RAT E-UTRA operation capable of </w:t>
      </w:r>
      <w:r w:rsidRPr="0070394C">
        <w:rPr>
          <w:snapToGrid w:val="0"/>
          <w:color w:val="000000" w:themeColor="text1"/>
        </w:rPr>
        <w:t xml:space="preserve">both contiguous and non-contiguous </w:t>
      </w:r>
      <w:r w:rsidRPr="0070394C">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70394C" w:rsidRPr="0070394C"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0394C" w:rsidRDefault="005432EB" w:rsidP="0001143E">
            <w:pPr>
              <w:spacing w:after="0"/>
              <w:jc w:val="center"/>
              <w:rPr>
                <w:rFonts w:ascii="Arial" w:hAnsi="Arial" w:cs="Arial"/>
                <w:b/>
                <w:bCs/>
                <w:color w:val="000000" w:themeColor="text1"/>
                <w:sz w:val="18"/>
                <w:szCs w:val="18"/>
                <w:lang w:eastAsia="en-GB"/>
              </w:rPr>
            </w:pPr>
            <w:r w:rsidRPr="0070394C">
              <w:rPr>
                <w:rFonts w:ascii="Arial" w:hAnsi="Arial" w:cs="Arial"/>
                <w:b/>
                <w:bCs/>
                <w:color w:val="000000" w:themeColor="text1"/>
                <w:sz w:val="18"/>
                <w:szCs w:val="18"/>
                <w:lang w:eastAsia="en-GB"/>
              </w:rPr>
              <w:t xml:space="preserve">TAB connector test </w:t>
            </w:r>
            <w:r w:rsidR="00734A5F" w:rsidRPr="0070394C">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28610A6C"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capable only</w:t>
            </w:r>
          </w:p>
          <w:p w14:paraId="1B69B384" w14:textId="2DD98E27" w:rsidR="005432EB" w:rsidRPr="0070394C" w:rsidRDefault="005432EB" w:rsidP="0001143E">
            <w:pPr>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65675B16" w14:textId="5838E1C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and NC capable BS with identical parameters</w:t>
            </w:r>
          </w:p>
          <w:p w14:paraId="491E4AA3" w14:textId="7777777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Single-RAT E-UTRA MC capable TAB connector (CSA5)</w:t>
            </w:r>
          </w:p>
          <w:p w14:paraId="7982A74B" w14:textId="76CFE58F"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 and NC capable BS with different parameters</w:t>
            </w:r>
          </w:p>
          <w:p w14:paraId="2458D6C4" w14:textId="77777777" w:rsidR="005432EB" w:rsidRPr="0070394C" w:rsidRDefault="005432EB" w:rsidP="0001143E">
            <w:pPr>
              <w:spacing w:after="0"/>
              <w:jc w:val="center"/>
              <w:rPr>
                <w:rFonts w:ascii="Arial" w:hAnsi="Arial" w:cs="Arial"/>
                <w:b/>
                <w:color w:val="000000" w:themeColor="text1"/>
                <w:sz w:val="18"/>
                <w:szCs w:val="18"/>
                <w:lang w:eastAsia="en-GB"/>
              </w:rPr>
            </w:pPr>
            <w:r w:rsidRPr="0070394C">
              <w:rPr>
                <w:rFonts w:ascii="Arial" w:hAnsi="Arial" w:cs="Arial"/>
                <w:b/>
                <w:color w:val="000000" w:themeColor="text1"/>
                <w:sz w:val="18"/>
                <w:szCs w:val="18"/>
                <w:lang w:eastAsia="en-GB"/>
              </w:rPr>
              <w:t>(CNC)</w:t>
            </w:r>
          </w:p>
        </w:tc>
      </w:tr>
      <w:tr w:rsidR="0070394C" w:rsidRPr="0070394C"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r>
      <w:tr w:rsidR="0070394C" w:rsidRPr="0070394C"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ja-JP"/>
              </w:rPr>
              <w:t>-</w:t>
            </w:r>
          </w:p>
        </w:tc>
      </w:tr>
      <w:tr w:rsidR="0070394C" w:rsidRPr="0070394C"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 ATC2b (Note)</w:t>
            </w:r>
          </w:p>
        </w:tc>
      </w:tr>
      <w:tr w:rsidR="0070394C" w:rsidRPr="0070394C"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r>
      <w:tr w:rsidR="0070394C" w:rsidRPr="0070394C"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Same TC as used in 6.6</w:t>
            </w:r>
            <w:r w:rsidR="00353938" w:rsidRPr="0070394C">
              <w:rPr>
                <w:rFonts w:ascii="Arial" w:hAnsi="Arial" w:cs="Arial"/>
                <w:snapToGrid w:val="0"/>
                <w:color w:val="000000" w:themeColor="text1"/>
                <w:sz w:val="18"/>
                <w:szCs w:val="18"/>
                <w:lang w:eastAsia="zh-CN"/>
              </w:rPr>
              <w:t xml:space="preserve"> </w:t>
            </w:r>
          </w:p>
        </w:tc>
      </w:tr>
      <w:tr w:rsidR="0070394C" w:rsidRPr="0070394C"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70394C" w:rsidRPr="0070394C"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ATC2a, ANTC2</w:t>
            </w:r>
          </w:p>
        </w:tc>
      </w:tr>
      <w:tr w:rsidR="0070394C" w:rsidRPr="0070394C"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snapToGrid w:val="0"/>
                <w:color w:val="000000" w:themeColor="text1"/>
                <w:sz w:val="18"/>
                <w:szCs w:val="18"/>
                <w:lang w:eastAsia="zh-CN"/>
              </w:rPr>
              <w:t>SC</w:t>
            </w:r>
          </w:p>
        </w:tc>
      </w:tr>
      <w:tr w:rsidR="005432EB" w:rsidRPr="0070394C"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NOTE:</w:t>
            </w:r>
            <w:r w:rsidRPr="0070394C">
              <w:rPr>
                <w:color w:val="000000" w:themeColor="text1"/>
                <w:lang w:eastAsia="en-GB"/>
              </w:rPr>
              <w:tab/>
            </w:r>
            <w:r w:rsidRPr="0070394C">
              <w:rPr>
                <w:rFonts w:ascii="Arial" w:hAnsi="Arial" w:cs="Arial"/>
                <w:snapToGrid w:val="0"/>
                <w:color w:val="000000" w:themeColor="text1"/>
                <w:sz w:val="18"/>
                <w:szCs w:val="18"/>
                <w:lang w:eastAsia="zh-CN"/>
              </w:rPr>
              <w:t xml:space="preserve">ATC2b </w:t>
            </w:r>
            <w:r w:rsidRPr="0070394C">
              <w:rPr>
                <w:rFonts w:ascii="Arial" w:hAnsi="Arial" w:cs="Arial"/>
                <w:color w:val="000000" w:themeColor="text1"/>
                <w:sz w:val="18"/>
                <w:szCs w:val="18"/>
              </w:rPr>
              <w:t>is only applicable when contiguous</w:t>
            </w:r>
            <w:r w:rsidRPr="0070394C">
              <w:rPr>
                <w:rFonts w:ascii="Arial" w:hAnsi="Arial" w:cs="Arial"/>
                <w:iCs/>
                <w:color w:val="000000" w:themeColor="text1"/>
                <w:sz w:val="18"/>
                <w:szCs w:val="18"/>
              </w:rPr>
              <w:t xml:space="preserve"> CA is supported.</w:t>
            </w:r>
            <w:r w:rsidRPr="0070394C">
              <w:rPr>
                <w:rFonts w:ascii="Arial" w:hAnsi="Arial" w:cs="Arial"/>
                <w:color w:val="000000" w:themeColor="text1"/>
                <w:sz w:val="18"/>
                <w:szCs w:val="18"/>
                <w:lang w:eastAsia="en-GB"/>
              </w:rPr>
              <w:t> </w:t>
            </w:r>
          </w:p>
        </w:tc>
      </w:tr>
    </w:tbl>
    <w:p w14:paraId="284D6170" w14:textId="77777777" w:rsidR="005432EB" w:rsidRPr="0070394C" w:rsidRDefault="005432EB" w:rsidP="005432EB">
      <w:pPr>
        <w:rPr>
          <w:snapToGrid w:val="0"/>
          <w:color w:val="000000" w:themeColor="text1"/>
          <w:lang w:eastAsia="zh-CN"/>
        </w:rPr>
      </w:pPr>
    </w:p>
    <w:p w14:paraId="3B9FCFF1" w14:textId="77777777" w:rsidR="005432EB" w:rsidRPr="0070394C" w:rsidRDefault="005432EB" w:rsidP="005432EB">
      <w:pPr>
        <w:pStyle w:val="Heading2"/>
        <w:rPr>
          <w:color w:val="000000" w:themeColor="text1"/>
        </w:rPr>
      </w:pPr>
      <w:bookmarkStart w:id="2519" w:name="_Toc21095126"/>
      <w:bookmarkStart w:id="2520" w:name="_Toc29766659"/>
      <w:bookmarkStart w:id="2521" w:name="_Toc36040806"/>
      <w:bookmarkStart w:id="2522" w:name="_Toc37228216"/>
      <w:bookmarkStart w:id="2523" w:name="_Toc37228720"/>
      <w:bookmarkStart w:id="2524" w:name="_Toc37229224"/>
      <w:bookmarkStart w:id="2525" w:name="_Toc45906781"/>
      <w:bookmarkStart w:id="2526" w:name="_Toc61116268"/>
      <w:bookmarkStart w:id="2527" w:name="_Toc67054924"/>
      <w:bookmarkStart w:id="2528" w:name="_Toc74763125"/>
      <w:bookmarkStart w:id="2529" w:name="_Toc76505421"/>
      <w:bookmarkStart w:id="2530" w:name="_Toc83109882"/>
      <w:bookmarkStart w:id="2531" w:name="_Toc89875607"/>
      <w:bookmarkStart w:id="2532" w:name="_Toc98707319"/>
      <w:bookmarkStart w:id="2533" w:name="_Toc105697957"/>
      <w:bookmarkStart w:id="2534" w:name="_Toc123141616"/>
      <w:bookmarkStart w:id="2535" w:name="_Toc124165701"/>
      <w:bookmarkStart w:id="2536" w:name="_Toc130919259"/>
      <w:bookmarkStart w:id="2537" w:name="_Toc137305973"/>
      <w:bookmarkStart w:id="2538" w:name="_Toc138890175"/>
      <w:bookmarkStart w:id="2539" w:name="_Toc145094018"/>
      <w:bookmarkStart w:id="2540" w:name="_Toc155240851"/>
      <w:bookmarkStart w:id="2541" w:name="_Toc155241362"/>
      <w:bookmarkStart w:id="2542" w:name="_Toc161847448"/>
      <w:bookmarkStart w:id="2543" w:name="_Toc219541552"/>
      <w:r w:rsidRPr="0070394C">
        <w:rPr>
          <w:color w:val="000000" w:themeColor="text1"/>
        </w:rPr>
        <w:t>5.</w:t>
      </w:r>
      <w:r w:rsidRPr="0070394C">
        <w:rPr>
          <w:color w:val="000000" w:themeColor="text1"/>
          <w:lang w:eastAsia="zh-CN"/>
        </w:rPr>
        <w:t>4</w:t>
      </w:r>
      <w:r w:rsidRPr="0070394C">
        <w:rPr>
          <w:color w:val="000000" w:themeColor="text1"/>
        </w:rPr>
        <w:tab/>
        <w:t xml:space="preserve">Test configurations for </w:t>
      </w:r>
      <w:r w:rsidRPr="0070394C">
        <w:rPr>
          <w:i/>
          <w:color w:val="000000" w:themeColor="text1"/>
          <w:lang w:eastAsia="zh-CN"/>
        </w:rPr>
        <w:t>Multi-band</w:t>
      </w:r>
      <w:r w:rsidRPr="0070394C">
        <w:rPr>
          <w:i/>
          <w:color w:val="000000" w:themeColor="text1"/>
        </w:rPr>
        <w:t xml:space="preserve"> TAB connectors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CF92A9C" w14:textId="77777777" w:rsidR="005432EB" w:rsidRPr="0070394C" w:rsidRDefault="005432EB" w:rsidP="005432EB">
      <w:pPr>
        <w:pStyle w:val="Heading3"/>
        <w:rPr>
          <w:color w:val="000000" w:themeColor="text1"/>
        </w:rPr>
      </w:pPr>
      <w:bookmarkStart w:id="2544" w:name="_Toc21095127"/>
      <w:bookmarkStart w:id="2545" w:name="_Toc29766660"/>
      <w:bookmarkStart w:id="2546" w:name="_Toc36040807"/>
      <w:bookmarkStart w:id="2547" w:name="_Toc37228217"/>
      <w:bookmarkStart w:id="2548" w:name="_Toc37228721"/>
      <w:bookmarkStart w:id="2549" w:name="_Toc37229225"/>
      <w:bookmarkStart w:id="2550" w:name="_Toc45906782"/>
      <w:bookmarkStart w:id="2551" w:name="_Toc61116269"/>
      <w:bookmarkStart w:id="2552" w:name="_Toc67054925"/>
      <w:bookmarkStart w:id="2553" w:name="_Toc74763126"/>
      <w:bookmarkStart w:id="2554" w:name="_Toc76505422"/>
      <w:bookmarkStart w:id="2555" w:name="_Toc83109883"/>
      <w:bookmarkStart w:id="2556" w:name="_Toc89875608"/>
      <w:bookmarkStart w:id="2557" w:name="_Toc98707320"/>
      <w:bookmarkStart w:id="2558" w:name="_Toc105697958"/>
      <w:bookmarkStart w:id="2559" w:name="_Toc123141617"/>
      <w:bookmarkStart w:id="2560" w:name="_Toc124165702"/>
      <w:bookmarkStart w:id="2561" w:name="_Toc130919260"/>
      <w:bookmarkStart w:id="2562" w:name="_Toc137305974"/>
      <w:bookmarkStart w:id="2563" w:name="_Toc138890176"/>
      <w:bookmarkStart w:id="2564" w:name="_Toc145094019"/>
      <w:bookmarkStart w:id="2565" w:name="_Toc155240852"/>
      <w:bookmarkStart w:id="2566" w:name="_Toc155241363"/>
      <w:bookmarkStart w:id="2567" w:name="_Toc161847449"/>
      <w:bookmarkStart w:id="2568" w:name="_Toc219541553"/>
      <w:r w:rsidRPr="0070394C">
        <w:rPr>
          <w:color w:val="000000" w:themeColor="text1"/>
        </w:rPr>
        <w:t>5.4.1</w:t>
      </w:r>
      <w:r w:rsidRPr="0070394C">
        <w:rPr>
          <w:color w:val="000000" w:themeColor="text1"/>
        </w:rPr>
        <w:tab/>
        <w:t>Multi-band TAB connector supporting MSR operation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DE4AF9C" w14:textId="77777777" w:rsidR="005432EB" w:rsidRPr="0070394C" w:rsidRDefault="005432EB" w:rsidP="005432EB">
      <w:pPr>
        <w:pStyle w:val="TH"/>
        <w:keepNext w:val="0"/>
        <w:keepLines w:val="0"/>
        <w:spacing w:before="0"/>
        <w:rPr>
          <w:color w:val="000000" w:themeColor="text1"/>
        </w:rPr>
      </w:pPr>
      <w:r w:rsidRPr="0070394C">
        <w:rPr>
          <w:color w:val="000000" w:themeColor="text1"/>
        </w:rPr>
        <w:t>Table 5.</w:t>
      </w:r>
      <w:r w:rsidRPr="0070394C">
        <w:rPr>
          <w:color w:val="000000" w:themeColor="text1"/>
          <w:lang w:eastAsia="zh-CN"/>
        </w:rPr>
        <w:t>4.1</w:t>
      </w:r>
      <w:r w:rsidRPr="0070394C">
        <w:rPr>
          <w:color w:val="000000" w:themeColor="text1"/>
        </w:rPr>
        <w:t xml:space="preserve">-1: Test configuration for </w:t>
      </w:r>
      <w:r w:rsidRPr="0070394C">
        <w:rPr>
          <w:i/>
          <w:color w:val="000000" w:themeColor="text1"/>
        </w:rPr>
        <w:t>multi-band TAB connectors</w:t>
      </w:r>
      <w:r w:rsidRPr="0070394C">
        <w:rPr>
          <w:color w:val="000000" w:themeColor="text1"/>
        </w:rPr>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0394C" w:rsidRPr="0070394C"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0394C" w:rsidRDefault="00734A5F" w:rsidP="0001143E">
            <w:pPr>
              <w:pStyle w:val="TAH"/>
              <w:rPr>
                <w:color w:val="000000" w:themeColor="text1"/>
                <w:lang w:eastAsia="en-GB"/>
              </w:rPr>
            </w:pPr>
            <w:r w:rsidRPr="0070394C">
              <w:rPr>
                <w:color w:val="000000" w:themeColor="text1"/>
                <w:lang w:eastAsia="en-GB"/>
              </w:rPr>
              <w:t>TAB connector test 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0394C" w:rsidRDefault="00734A5F" w:rsidP="00734A5F">
            <w:pPr>
              <w:pStyle w:val="TAH"/>
              <w:rPr>
                <w:color w:val="000000" w:themeColor="text1"/>
                <w:lang w:eastAsia="en-GB"/>
              </w:rPr>
            </w:pPr>
            <w:r w:rsidRPr="0070394C">
              <w:rPr>
                <w:color w:val="000000" w:themeColor="text1"/>
                <w:lang w:eastAsia="en-GB"/>
              </w:rPr>
              <w:t xml:space="preserve">Test for </w:t>
            </w:r>
            <w:r w:rsidRPr="0070394C">
              <w:rPr>
                <w:i/>
                <w:iCs/>
                <w:color w:val="000000" w:themeColor="text1"/>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0394C" w:rsidRDefault="00734A5F" w:rsidP="0001143E">
            <w:pPr>
              <w:pStyle w:val="TAH"/>
              <w:rPr>
                <w:color w:val="000000" w:themeColor="text1"/>
                <w:lang w:eastAsia="en-GB"/>
              </w:rPr>
            </w:pPr>
            <w:r w:rsidRPr="0070394C">
              <w:rPr>
                <w:color w:val="000000" w:themeColor="text1"/>
                <w:lang w:eastAsia="en-GB"/>
              </w:rPr>
              <w:t>Test configuration for MBT</w:t>
            </w:r>
          </w:p>
        </w:tc>
      </w:tr>
      <w:tr w:rsidR="0070394C" w:rsidRPr="0070394C"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0394C" w:rsidRDefault="00734A5F" w:rsidP="0001143E">
            <w:pPr>
              <w:pStyle w:val="TAH"/>
              <w:rPr>
                <w:color w:val="000000" w:themeColor="text1"/>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0394C" w:rsidRDefault="00734A5F" w:rsidP="00734A5F">
            <w:pPr>
              <w:pStyle w:val="TAH"/>
              <w:rPr>
                <w:color w:val="000000" w:themeColor="text1"/>
                <w:lang w:eastAsia="en-GB"/>
              </w:rPr>
            </w:pPr>
            <w:r w:rsidRPr="0070394C">
              <w:rPr>
                <w:color w:val="000000" w:themeColor="text1"/>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0394C" w:rsidRDefault="00734A5F" w:rsidP="0001143E">
            <w:pPr>
              <w:pStyle w:val="TAH"/>
              <w:rPr>
                <w:color w:val="000000" w:themeColor="text1"/>
                <w:lang w:eastAsia="en-GB"/>
              </w:rPr>
            </w:pPr>
            <w:r w:rsidRPr="0070394C">
              <w:rPr>
                <w:color w:val="000000" w:themeColor="text1"/>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0394C" w:rsidRDefault="00734A5F" w:rsidP="0001143E">
            <w:pPr>
              <w:pStyle w:val="TAH"/>
              <w:rPr>
                <w:color w:val="000000" w:themeColor="text1"/>
                <w:lang w:eastAsia="en-GB"/>
              </w:rPr>
            </w:pPr>
            <w:r w:rsidRPr="0070394C">
              <w:rPr>
                <w:color w:val="000000" w:themeColor="text1"/>
                <w:lang w:eastAsia="zh-CN"/>
              </w:rPr>
              <w:t>BC3</w:t>
            </w:r>
          </w:p>
        </w:tc>
      </w:tr>
      <w:tr w:rsidR="0070394C" w:rsidRPr="0070394C"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70394C" w:rsidRPr="0070394C"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0394C" w:rsidRDefault="005432EB" w:rsidP="0001143E">
            <w:pPr>
              <w:pStyle w:val="TAL"/>
              <w:rPr>
                <w:rFonts w:cs="Arial"/>
                <w:color w:val="000000" w:themeColor="text1"/>
              </w:rPr>
            </w:pPr>
            <w:r w:rsidRPr="0070394C">
              <w:rPr>
                <w:rFonts w:cs="Arial"/>
                <w:color w:val="000000" w:themeColor="text1"/>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70394C" w:rsidRPr="0070394C"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r>
      <w:tr w:rsidR="0070394C" w:rsidRPr="0070394C"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w:t>
            </w:r>
          </w:p>
        </w:tc>
      </w:tr>
      <w:tr w:rsidR="0070394C" w:rsidRPr="0070394C"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70394C" w:rsidRPr="0070394C"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70394C" w:rsidRPr="0070394C"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zh-CN"/>
              </w:rPr>
              <w:t>N/A</w:t>
            </w:r>
          </w:p>
        </w:tc>
      </w:tr>
      <w:tr w:rsidR="0070394C" w:rsidRPr="0070394C"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70394C" w:rsidRPr="0070394C"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70394C" w:rsidRPr="0070394C"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70394C" w:rsidRPr="0070394C"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 </w:t>
            </w:r>
          </w:p>
        </w:tc>
      </w:tr>
      <w:tr w:rsidR="0070394C" w:rsidRPr="0070394C"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0394C"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r>
      <w:tr w:rsidR="0070394C" w:rsidRPr="0070394C"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0394C" w:rsidRDefault="005432EB" w:rsidP="00D7034E">
            <w:pPr>
              <w:pStyle w:val="TAC"/>
              <w:rPr>
                <w:color w:val="000000" w:themeColor="text1"/>
                <w:lang w:eastAsia="en-GB"/>
              </w:rPr>
            </w:pPr>
            <w:r w:rsidRPr="0070394C">
              <w:rPr>
                <w:color w:val="000000" w:themeColor="text1"/>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0394C" w:rsidRDefault="005432EB" w:rsidP="00D7034E">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0394C" w:rsidRDefault="005432EB" w:rsidP="00D7034E">
            <w:pPr>
              <w:pStyle w:val="TAC"/>
              <w:rPr>
                <w:color w:val="000000" w:themeColor="text1"/>
                <w:lang w:eastAsia="en-GB"/>
              </w:rPr>
            </w:pPr>
            <w:r w:rsidRPr="0070394C">
              <w:rPr>
                <w:color w:val="000000" w:themeColor="text1"/>
                <w:lang w:eastAsia="en-GB"/>
              </w:rPr>
              <w:t xml:space="preserve">ATC5b </w:t>
            </w:r>
          </w:p>
        </w:tc>
      </w:tr>
      <w:tr w:rsidR="0070394C" w:rsidRPr="0070394C"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0394C" w:rsidRDefault="005432EB" w:rsidP="00D7034E">
            <w:pPr>
              <w:pStyle w:val="TAC"/>
              <w:rPr>
                <w:color w:val="000000" w:themeColor="text1"/>
                <w:lang w:eastAsia="zh-CN"/>
              </w:rPr>
            </w:pPr>
            <w:r w:rsidRPr="0070394C">
              <w:rPr>
                <w:color w:val="000000" w:themeColor="text1"/>
              </w:rPr>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0394C" w:rsidRDefault="005432EB" w:rsidP="00D7034E">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r>
      <w:tr w:rsidR="0070394C" w:rsidRPr="0070394C"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0394C"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0394C" w:rsidRDefault="005432EB" w:rsidP="00D7034E">
            <w:pPr>
              <w:pStyle w:val="TAC"/>
              <w:rPr>
                <w:color w:val="000000" w:themeColor="text1"/>
                <w:lang w:eastAsia="en-GB"/>
              </w:rPr>
            </w:pPr>
            <w:r w:rsidRPr="0070394C">
              <w:rPr>
                <w:color w:val="000000" w:themeColor="text1"/>
                <w:lang w:eastAsia="en-GB"/>
              </w:rPr>
              <w:t xml:space="preserve">SBT, MBT </w:t>
            </w:r>
            <w:r w:rsidRPr="0070394C">
              <w:rPr>
                <w:color w:val="000000" w:themeColor="text1"/>
              </w:rPr>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0394C" w:rsidRDefault="005432EB" w:rsidP="00D7034E">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0394C" w:rsidRDefault="005432EB" w:rsidP="00D7034E">
            <w:pPr>
              <w:pStyle w:val="TAC"/>
              <w:rPr>
                <w:color w:val="000000" w:themeColor="text1"/>
                <w:lang w:eastAsia="en-GB"/>
              </w:rPr>
            </w:pPr>
            <w:r w:rsidRPr="0070394C">
              <w:rPr>
                <w:color w:val="000000" w:themeColor="text1"/>
                <w:lang w:eastAsia="en-GB"/>
              </w:rPr>
              <w:t xml:space="preserve">ATC5b </w:t>
            </w:r>
          </w:p>
        </w:tc>
      </w:tr>
      <w:tr w:rsidR="0070394C" w:rsidRPr="0070394C"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0394C" w:rsidRDefault="005432EB" w:rsidP="00D7034E">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0394C" w:rsidRDefault="005432EB" w:rsidP="00D7034E">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0394C" w:rsidRDefault="005432EB" w:rsidP="00D7034E">
            <w:pPr>
              <w:pStyle w:val="TAC"/>
              <w:rPr>
                <w:color w:val="000000" w:themeColor="text1"/>
                <w:lang w:eastAsia="en-GB"/>
              </w:rPr>
            </w:pPr>
            <w:r w:rsidRPr="0070394C">
              <w:rPr>
                <w:color w:val="000000" w:themeColor="text1"/>
                <w:lang w:eastAsia="en-GB"/>
              </w:rPr>
              <w:t>ATC5a</w:t>
            </w:r>
          </w:p>
        </w:tc>
      </w:tr>
      <w:tr w:rsidR="0070394C" w:rsidRPr="0070394C"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0394C" w:rsidRDefault="005432EB" w:rsidP="00D7034E">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0394C" w:rsidRDefault="005432EB" w:rsidP="00D7034E">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r>
      <w:tr w:rsidR="0070394C" w:rsidRPr="0070394C"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0394C" w:rsidRDefault="005432EB" w:rsidP="00D7034E">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0394C" w:rsidRDefault="005432EB" w:rsidP="00D7034E">
            <w:pPr>
              <w:pStyle w:val="TAC"/>
              <w:rPr>
                <w:color w:val="000000" w:themeColor="text1"/>
              </w:rPr>
            </w:pPr>
            <w:r w:rsidRPr="0070394C">
              <w:rPr>
                <w:color w:val="000000" w:themeColor="text1"/>
              </w:rPr>
              <w:t>ATC5a</w:t>
            </w:r>
          </w:p>
        </w:tc>
      </w:tr>
      <w:tr w:rsidR="0070394C" w:rsidRPr="0070394C"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0394C"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0394C" w:rsidRDefault="005432EB" w:rsidP="00D7034E">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0394C" w:rsidRDefault="005432EB" w:rsidP="00D7034E">
            <w:pPr>
              <w:pStyle w:val="TAC"/>
              <w:rPr>
                <w:color w:val="000000" w:themeColor="text1"/>
                <w:lang w:eastAsia="en-GB"/>
              </w:rPr>
            </w:pPr>
            <w:r w:rsidRPr="0070394C">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0394C" w:rsidRDefault="005432EB" w:rsidP="00D7034E">
            <w:pPr>
              <w:pStyle w:val="TAC"/>
              <w:rPr>
                <w:color w:val="000000" w:themeColor="text1"/>
              </w:rPr>
            </w:pPr>
            <w:r w:rsidRPr="0070394C">
              <w:rPr>
                <w:color w:val="000000" w:themeColor="text1"/>
                <w:lang w:eastAsia="en-GB"/>
              </w:rPr>
              <w:t>ATC5a</w:t>
            </w:r>
          </w:p>
        </w:tc>
      </w:tr>
      <w:tr w:rsidR="0070394C" w:rsidRPr="0070394C"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0394C" w:rsidRDefault="005432EB" w:rsidP="00D7034E">
            <w:pPr>
              <w:pStyle w:val="TAC"/>
              <w:rPr>
                <w:color w:val="000000" w:themeColor="text1"/>
                <w:lang w:eastAsia="en-GB"/>
              </w:rPr>
            </w:pPr>
            <w:r w:rsidRPr="0070394C">
              <w:rPr>
                <w:color w:val="000000" w:themeColor="text1"/>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r>
      <w:tr w:rsidR="0070394C" w:rsidRPr="0070394C"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r>
      <w:tr w:rsidR="0070394C" w:rsidRPr="0070394C"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r>
      <w:tr w:rsidR="0070394C" w:rsidRPr="0070394C"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0394C" w:rsidRDefault="005432EB" w:rsidP="00D7034E">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0394C" w:rsidRDefault="005432EB" w:rsidP="00D7034E">
            <w:pPr>
              <w:pStyle w:val="TAC"/>
              <w:rPr>
                <w:color w:val="000000" w:themeColor="text1"/>
                <w:lang w:eastAsia="en-GB"/>
              </w:rPr>
            </w:pPr>
            <w:r w:rsidRPr="0070394C">
              <w:rPr>
                <w:color w:val="000000" w:themeColor="text1"/>
                <w:lang w:eastAsia="zh-CN"/>
              </w:rPr>
              <w:t xml:space="preserve">ATC5b </w:t>
            </w:r>
          </w:p>
        </w:tc>
      </w:tr>
      <w:tr w:rsidR="0070394C" w:rsidRPr="0070394C"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0394C" w:rsidRDefault="005432EB" w:rsidP="00D7034E">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0394C" w:rsidRDefault="005432EB" w:rsidP="00D7034E">
            <w:pPr>
              <w:pStyle w:val="TAC"/>
              <w:rPr>
                <w:color w:val="000000" w:themeColor="text1"/>
                <w:lang w:eastAsia="en-GB"/>
              </w:rPr>
            </w:pPr>
            <w:r w:rsidRPr="0070394C">
              <w:rPr>
                <w:color w:val="000000" w:themeColor="text1"/>
                <w:lang w:eastAsia="en-GB"/>
              </w:rPr>
              <w:t xml:space="preserve">N/A </w:t>
            </w:r>
          </w:p>
        </w:tc>
      </w:tr>
      <w:tr w:rsidR="0070394C" w:rsidRPr="0070394C"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0394C" w:rsidRDefault="005432EB" w:rsidP="00D7034E">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0394C" w:rsidRDefault="005432EB" w:rsidP="00D7034E">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0394C"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0394C" w:rsidRDefault="005432EB" w:rsidP="00D7034E">
            <w:pPr>
              <w:pStyle w:val="TAC"/>
              <w:rPr>
                <w:color w:val="000000" w:themeColor="text1"/>
                <w:lang w:eastAsia="en-GB"/>
              </w:rPr>
            </w:pPr>
            <w:r w:rsidRPr="0070394C">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0394C" w:rsidRDefault="005432EB" w:rsidP="00D7034E">
            <w:pPr>
              <w:pStyle w:val="TAC"/>
              <w:rPr>
                <w:color w:val="000000" w:themeColor="text1"/>
                <w:lang w:eastAsia="zh-CN"/>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0394C" w:rsidRDefault="005432EB" w:rsidP="00D7034E">
            <w:pPr>
              <w:pStyle w:val="TAC"/>
              <w:rPr>
                <w:color w:val="000000" w:themeColor="text1"/>
                <w:lang w:eastAsia="zh-CN"/>
              </w:rPr>
            </w:pPr>
            <w:r w:rsidRPr="0070394C">
              <w:rPr>
                <w:color w:val="000000" w:themeColor="text1"/>
                <w:lang w:eastAsia="zh-CN"/>
              </w:rPr>
              <w:t xml:space="preserve">ATC5b </w:t>
            </w:r>
          </w:p>
        </w:tc>
      </w:tr>
      <w:tr w:rsidR="0070394C" w:rsidRPr="0070394C"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0394C" w:rsidRDefault="005432EB" w:rsidP="00D7034E">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0394C" w:rsidRDefault="005432EB" w:rsidP="00D7034E">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r>
      <w:tr w:rsidR="0070394C" w:rsidRPr="0070394C"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0394C" w:rsidRDefault="005432EB" w:rsidP="00D7034E">
            <w:pPr>
              <w:pStyle w:val="TAC"/>
              <w:rPr>
                <w:color w:val="000000" w:themeColor="text1"/>
              </w:rPr>
            </w:pPr>
            <w:r w:rsidRPr="0070394C">
              <w:rPr>
                <w:color w:val="000000" w:themeColor="text1"/>
              </w:rPr>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0394C" w:rsidRDefault="005432EB" w:rsidP="00D7034E">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0394C" w:rsidRDefault="005432EB" w:rsidP="00D7034E">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0394C" w:rsidRDefault="005432EB" w:rsidP="00D7034E">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0394C" w:rsidRDefault="005432EB" w:rsidP="00D7034E">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0394C" w:rsidRDefault="005432EB" w:rsidP="00D7034E">
            <w:pPr>
              <w:pStyle w:val="TAC"/>
              <w:rPr>
                <w:color w:val="000000" w:themeColor="text1"/>
                <w:lang w:eastAsia="en-GB"/>
              </w:rPr>
            </w:pPr>
            <w:r w:rsidRPr="0070394C">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r>
      <w:tr w:rsidR="0070394C" w:rsidRPr="0070394C"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r>
      <w:tr w:rsidR="0070394C" w:rsidRPr="0070394C"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r>
      <w:tr w:rsidR="0070394C" w:rsidRPr="0070394C"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0394C"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0394C" w:rsidRDefault="005432EB" w:rsidP="00D7034E">
            <w:pPr>
              <w:pStyle w:val="TAC"/>
              <w:rPr>
                <w:color w:val="000000" w:themeColor="text1"/>
                <w:lang w:eastAsia="en-GB"/>
              </w:rPr>
            </w:pPr>
            <w:r w:rsidRPr="0070394C">
              <w:rPr>
                <w:color w:val="000000" w:themeColor="text1"/>
                <w:lang w:eastAsia="en-GB"/>
              </w:rPr>
              <w:t>NR</w:t>
            </w:r>
          </w:p>
        </w:tc>
        <w:tc>
          <w:tcPr>
            <w:tcW w:w="2268" w:type="dxa"/>
            <w:tcBorders>
              <w:top w:val="nil"/>
              <w:left w:val="nil"/>
              <w:bottom w:val="single" w:sz="4" w:space="0" w:color="auto"/>
              <w:right w:val="single" w:sz="4" w:space="0" w:color="auto"/>
            </w:tcBorders>
          </w:tcPr>
          <w:p w14:paraId="3E12E993"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62" w:type="dxa"/>
            <w:tcBorders>
              <w:top w:val="nil"/>
              <w:left w:val="nil"/>
              <w:bottom w:val="single" w:sz="4" w:space="0" w:color="auto"/>
              <w:right w:val="single" w:sz="4" w:space="0" w:color="auto"/>
            </w:tcBorders>
          </w:tcPr>
          <w:p w14:paraId="2B53E93C"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0394C"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0394C" w:rsidRDefault="005432EB" w:rsidP="00D7034E">
            <w:pPr>
              <w:pStyle w:val="TAC"/>
              <w:rPr>
                <w:color w:val="000000" w:themeColor="text1"/>
                <w:lang w:eastAsia="en-GB"/>
              </w:rPr>
            </w:pPr>
            <w:r w:rsidRPr="0070394C">
              <w:rPr>
                <w:color w:val="000000" w:themeColor="text1"/>
                <w:lang w:eastAsia="en-GB"/>
              </w:rPr>
              <w:t>NR</w:t>
            </w:r>
          </w:p>
        </w:tc>
        <w:tc>
          <w:tcPr>
            <w:tcW w:w="2268" w:type="dxa"/>
            <w:tcBorders>
              <w:top w:val="nil"/>
              <w:left w:val="nil"/>
              <w:bottom w:val="single" w:sz="4" w:space="0" w:color="auto"/>
              <w:right w:val="single" w:sz="4" w:space="0" w:color="auto"/>
            </w:tcBorders>
          </w:tcPr>
          <w:p w14:paraId="68C26D97" w14:textId="77777777" w:rsidR="005432EB" w:rsidRPr="0070394C" w:rsidRDefault="005432EB" w:rsidP="00D7034E">
            <w:pPr>
              <w:pStyle w:val="TAC"/>
              <w:rPr>
                <w:color w:val="000000" w:themeColor="text1"/>
                <w:lang w:eastAsia="en-GB"/>
              </w:rPr>
            </w:pPr>
            <w:r w:rsidRPr="0070394C">
              <w:rPr>
                <w:color w:val="000000" w:themeColor="text1"/>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62" w:type="dxa"/>
            <w:tcBorders>
              <w:top w:val="nil"/>
              <w:left w:val="nil"/>
              <w:bottom w:val="single" w:sz="4" w:space="0" w:color="auto"/>
              <w:right w:val="single" w:sz="4" w:space="0" w:color="auto"/>
            </w:tcBorders>
          </w:tcPr>
          <w:p w14:paraId="5B1350A4"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0394C" w:rsidRDefault="005432EB" w:rsidP="00D7034E">
            <w:pPr>
              <w:pStyle w:val="TAC"/>
              <w:rPr>
                <w:color w:val="000000" w:themeColor="text1"/>
                <w:lang w:eastAsia="en-GB"/>
              </w:rPr>
            </w:pPr>
            <w:r w:rsidRPr="0070394C">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0394C" w:rsidRDefault="005432EB" w:rsidP="00D7034E">
            <w:pPr>
              <w:pStyle w:val="TAC"/>
              <w:rPr>
                <w:color w:val="000000" w:themeColor="text1"/>
                <w:lang w:eastAsia="en-GB"/>
              </w:rPr>
            </w:pPr>
            <w:r w:rsidRPr="0070394C">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0394C" w:rsidRDefault="005432EB" w:rsidP="00D7034E">
            <w:pPr>
              <w:pStyle w:val="TAC"/>
              <w:rPr>
                <w:color w:val="000000" w:themeColor="text1"/>
                <w:lang w:eastAsia="en-GB"/>
              </w:rPr>
            </w:pPr>
            <w:r w:rsidRPr="0070394C">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0394C" w:rsidRDefault="005432EB" w:rsidP="00D7034E">
            <w:pPr>
              <w:pStyle w:val="TAC"/>
              <w:rPr>
                <w:color w:val="000000" w:themeColor="text1"/>
                <w:lang w:eastAsia="en-GB"/>
              </w:rPr>
            </w:pPr>
            <w:r w:rsidRPr="0070394C">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0394C" w:rsidRDefault="005432EB" w:rsidP="00D7034E">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0394C" w:rsidRDefault="005432EB" w:rsidP="00D7034E">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0394C" w:rsidRDefault="005432EB" w:rsidP="00D7034E">
            <w:pPr>
              <w:pStyle w:val="TAC"/>
              <w:rPr>
                <w:color w:val="000000" w:themeColor="text1"/>
                <w:lang w:eastAsia="en-GB"/>
              </w:rPr>
            </w:pPr>
            <w:r w:rsidRPr="0070394C">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0394C" w:rsidRDefault="005432EB" w:rsidP="00D7034E">
            <w:pPr>
              <w:pStyle w:val="TAC"/>
              <w:rPr>
                <w:color w:val="000000" w:themeColor="text1"/>
                <w:lang w:eastAsia="en-GB"/>
              </w:rPr>
            </w:pPr>
            <w:r w:rsidRPr="0070394C">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0394C" w:rsidRDefault="005432EB" w:rsidP="00D7034E">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0394C" w:rsidRDefault="005432EB" w:rsidP="00D7034E">
            <w:pPr>
              <w:pStyle w:val="TAC"/>
              <w:rPr>
                <w:color w:val="000000" w:themeColor="text1"/>
                <w:lang w:eastAsia="en-GB"/>
              </w:rPr>
            </w:pPr>
            <w:r w:rsidRPr="0070394C">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0394C" w:rsidRDefault="005432EB" w:rsidP="00D7034E">
            <w:pPr>
              <w:pStyle w:val="TAC"/>
              <w:rPr>
                <w:color w:val="000000" w:themeColor="text1"/>
                <w:lang w:eastAsia="en-GB"/>
              </w:rPr>
            </w:pPr>
            <w:r w:rsidRPr="0070394C">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0394C" w:rsidRDefault="005432EB" w:rsidP="00D7034E">
            <w:pPr>
              <w:pStyle w:val="TAC"/>
              <w:rPr>
                <w:color w:val="000000" w:themeColor="text1"/>
                <w:lang w:eastAsia="en-GB"/>
              </w:rPr>
            </w:pPr>
            <w:r w:rsidRPr="0070394C">
              <w:rPr>
                <w:color w:val="000000" w:themeColor="text1"/>
                <w:lang w:eastAsia="zh-CN"/>
              </w:rPr>
              <w:t>ATC5b </w:t>
            </w:r>
          </w:p>
        </w:tc>
      </w:tr>
      <w:tr w:rsidR="0070394C" w:rsidRPr="0070394C"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0394C" w:rsidRDefault="005432EB" w:rsidP="00D7034E">
            <w:pPr>
              <w:pStyle w:val="TAC"/>
              <w:rPr>
                <w:color w:val="000000" w:themeColor="text1"/>
                <w:lang w:eastAsia="en-GB"/>
              </w:rPr>
            </w:pPr>
            <w:r w:rsidRPr="0070394C">
              <w:rPr>
                <w:color w:val="000000" w:themeColor="text1"/>
                <w:lang w:eastAsia="en-GB"/>
              </w:rPr>
              <w:t>-</w:t>
            </w:r>
          </w:p>
        </w:tc>
      </w:tr>
      <w:tr w:rsidR="0070394C" w:rsidRPr="0070394C"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0394C" w:rsidRDefault="005432EB" w:rsidP="00D7034E">
            <w:pPr>
              <w:pStyle w:val="TAC"/>
              <w:rPr>
                <w:color w:val="000000" w:themeColor="text1"/>
                <w:lang w:eastAsia="en-GB"/>
              </w:rPr>
            </w:pPr>
            <w:r w:rsidRPr="0070394C">
              <w:rPr>
                <w:color w:val="000000" w:themeColor="text1"/>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0394C" w:rsidRDefault="005432EB" w:rsidP="00D7034E">
            <w:pPr>
              <w:pStyle w:val="TAC"/>
              <w:rPr>
                <w:color w:val="000000" w:themeColor="text1"/>
                <w:lang w:eastAsia="en-GB"/>
              </w:rPr>
            </w:pPr>
            <w:r w:rsidRPr="0070394C">
              <w:rPr>
                <w:color w:val="000000" w:themeColor="text1"/>
                <w:lang w:eastAsia="zh-CN"/>
              </w:rPr>
              <w:t>-</w:t>
            </w:r>
          </w:p>
        </w:tc>
      </w:tr>
      <w:tr w:rsidR="0070394C" w:rsidRPr="0070394C"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0394C"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0394C" w:rsidRDefault="005432EB" w:rsidP="00D7034E">
            <w:pPr>
              <w:pStyle w:val="TAC"/>
              <w:rPr>
                <w:color w:val="000000" w:themeColor="text1"/>
                <w:lang w:eastAsia="zh-CN"/>
              </w:rPr>
            </w:pPr>
            <w:r w:rsidRPr="0070394C">
              <w:rPr>
                <w:color w:val="000000" w:themeColor="text1"/>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0394C" w:rsidRDefault="005432EB" w:rsidP="00D7034E">
            <w:pPr>
              <w:pStyle w:val="TAC"/>
              <w:rPr>
                <w:color w:val="000000" w:themeColor="text1"/>
                <w:lang w:eastAsia="zh-CN"/>
              </w:rPr>
            </w:pPr>
            <w:r w:rsidRPr="0070394C">
              <w:rPr>
                <w:color w:val="000000" w:themeColor="text1"/>
                <w:lang w:eastAsia="zh-CN"/>
              </w:rPr>
              <w:t>.</w:t>
            </w:r>
          </w:p>
        </w:tc>
        <w:tc>
          <w:tcPr>
            <w:tcW w:w="962" w:type="dxa"/>
            <w:tcBorders>
              <w:top w:val="nil"/>
              <w:left w:val="nil"/>
              <w:bottom w:val="single" w:sz="4" w:space="0" w:color="auto"/>
              <w:right w:val="single" w:sz="4" w:space="0" w:color="auto"/>
            </w:tcBorders>
          </w:tcPr>
          <w:p w14:paraId="35D426F7" w14:textId="77777777" w:rsidR="005432EB" w:rsidRPr="0070394C" w:rsidRDefault="005432EB" w:rsidP="00D7034E">
            <w:pPr>
              <w:pStyle w:val="TAC"/>
              <w:rPr>
                <w:color w:val="000000" w:themeColor="text1"/>
                <w:lang w:eastAsia="zh-CN"/>
              </w:rPr>
            </w:pPr>
            <w:r w:rsidRPr="0070394C">
              <w:rPr>
                <w:color w:val="000000" w:themeColor="text1"/>
                <w:lang w:eastAsia="zh-CN"/>
              </w:rPr>
              <w:t>.</w:t>
            </w:r>
          </w:p>
        </w:tc>
      </w:tr>
      <w:tr w:rsidR="005432EB" w:rsidRPr="0070394C"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MBT is only applicable when DB-DC-HSDPA/inter-band CA is supported.</w:t>
            </w:r>
          </w:p>
          <w:p w14:paraId="7C60B1B9" w14:textId="77777777" w:rsidR="005432EB" w:rsidRPr="0070394C" w:rsidRDefault="005432EB" w:rsidP="0001143E">
            <w:pPr>
              <w:pStyle w:val="TAN"/>
              <w:rPr>
                <w:color w:val="000000" w:themeColor="text1"/>
              </w:rPr>
            </w:pPr>
            <w:r w:rsidRPr="0070394C">
              <w:rPr>
                <w:color w:val="000000" w:themeColor="text1"/>
                <w:lang w:eastAsia="zh-CN"/>
              </w:rPr>
              <w:t>NOTE 2:</w:t>
            </w:r>
            <w:r w:rsidRPr="0070394C">
              <w:rPr>
                <w:color w:val="000000" w:themeColor="text1"/>
              </w:rPr>
              <w:tab/>
            </w:r>
            <w:r w:rsidRPr="0070394C">
              <w:rPr>
                <w:color w:val="000000" w:themeColor="text1"/>
                <w:lang w:eastAsia="zh-CN"/>
              </w:rPr>
              <w:t>For ACLR, MBT shall be applied for the Inter RF bandwidth gap only.</w:t>
            </w:r>
          </w:p>
          <w:p w14:paraId="248F1206" w14:textId="77777777"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SBT is only applicable if different Capability Sets are declared for single-band and multi-band operation.</w:t>
            </w:r>
          </w:p>
        </w:tc>
      </w:tr>
    </w:tbl>
    <w:p w14:paraId="3BDAF71C" w14:textId="77777777" w:rsidR="005432EB" w:rsidRPr="0070394C" w:rsidRDefault="005432EB" w:rsidP="005432EB">
      <w:pPr>
        <w:rPr>
          <w:color w:val="000000" w:themeColor="text1"/>
        </w:rPr>
      </w:pPr>
    </w:p>
    <w:p w14:paraId="5A46C6DC" w14:textId="77777777" w:rsidR="005432EB" w:rsidRPr="0070394C" w:rsidRDefault="005432EB" w:rsidP="005432EB">
      <w:pPr>
        <w:pStyle w:val="Heading3"/>
        <w:rPr>
          <w:color w:val="000000" w:themeColor="text1"/>
          <w:lang w:eastAsia="zh-CN"/>
        </w:rPr>
      </w:pPr>
      <w:bookmarkStart w:id="2569" w:name="_Toc21095128"/>
      <w:bookmarkStart w:id="2570" w:name="_Toc29766661"/>
      <w:bookmarkStart w:id="2571" w:name="_Toc36040808"/>
      <w:bookmarkStart w:id="2572" w:name="_Toc37228218"/>
      <w:bookmarkStart w:id="2573" w:name="_Toc37228722"/>
      <w:bookmarkStart w:id="2574" w:name="_Toc37229226"/>
      <w:bookmarkStart w:id="2575" w:name="_Toc45906783"/>
      <w:bookmarkStart w:id="2576" w:name="_Toc61116270"/>
      <w:bookmarkStart w:id="2577" w:name="_Toc67054926"/>
      <w:bookmarkStart w:id="2578" w:name="_Toc74763127"/>
      <w:bookmarkStart w:id="2579" w:name="_Toc76505423"/>
      <w:bookmarkStart w:id="2580" w:name="_Toc83109884"/>
      <w:bookmarkStart w:id="2581" w:name="_Toc89875609"/>
      <w:bookmarkStart w:id="2582" w:name="_Toc98707321"/>
      <w:bookmarkStart w:id="2583" w:name="_Toc105697959"/>
      <w:bookmarkStart w:id="2584" w:name="_Toc123141618"/>
      <w:bookmarkStart w:id="2585" w:name="_Toc124165703"/>
      <w:bookmarkStart w:id="2586" w:name="_Toc130919261"/>
      <w:bookmarkStart w:id="2587" w:name="_Toc137305975"/>
      <w:bookmarkStart w:id="2588" w:name="_Toc138890177"/>
      <w:bookmarkStart w:id="2589" w:name="_Toc145094020"/>
      <w:bookmarkStart w:id="2590" w:name="_Toc155240853"/>
      <w:bookmarkStart w:id="2591" w:name="_Toc155241364"/>
      <w:bookmarkStart w:id="2592" w:name="_Toc161847450"/>
      <w:bookmarkStart w:id="2593" w:name="_Toc219541554"/>
      <w:r w:rsidRPr="0070394C">
        <w:rPr>
          <w:color w:val="000000" w:themeColor="text1"/>
          <w:lang w:eastAsia="zh-CN"/>
        </w:rPr>
        <w:t>5.4.2</w:t>
      </w:r>
      <w:r w:rsidRPr="0070394C">
        <w:rPr>
          <w:color w:val="000000" w:themeColor="text1"/>
          <w:lang w:eastAsia="zh-CN"/>
        </w:rPr>
        <w:tab/>
      </w:r>
      <w:r w:rsidRPr="0070394C">
        <w:rPr>
          <w:color w:val="000000" w:themeColor="text1"/>
        </w:rPr>
        <w:t xml:space="preserve">Multi-band TAB connector supporting </w:t>
      </w:r>
      <w:r w:rsidRPr="0070394C">
        <w:rPr>
          <w:color w:val="000000" w:themeColor="text1"/>
          <w:lang w:eastAsia="zh-CN"/>
        </w:rPr>
        <w:t>Single-RAT only</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847D005" w14:textId="77777777" w:rsidR="005432EB" w:rsidRPr="0070394C" w:rsidRDefault="005432EB" w:rsidP="005432EB">
      <w:pPr>
        <w:rPr>
          <w:snapToGrid w:val="0"/>
          <w:color w:val="000000" w:themeColor="text1"/>
          <w:lang w:eastAsia="zh-CN"/>
        </w:rPr>
      </w:pPr>
      <w:r w:rsidRPr="0070394C">
        <w:rPr>
          <w:snapToGrid w:val="0"/>
          <w:color w:val="000000" w:themeColor="text1"/>
          <w:lang w:eastAsia="zh-CN"/>
        </w:rPr>
        <w:t xml:space="preserve">For a </w:t>
      </w:r>
      <w:r w:rsidRPr="0070394C">
        <w:rPr>
          <w:i/>
          <w:snapToGrid w:val="0"/>
          <w:color w:val="000000" w:themeColor="text1"/>
          <w:lang w:eastAsia="zh-CN"/>
        </w:rPr>
        <w:t>multi-band</w:t>
      </w:r>
      <w:r w:rsidRPr="0070394C">
        <w:rPr>
          <w:snapToGrid w:val="0"/>
          <w:color w:val="000000" w:themeColor="text1"/>
          <w:lang w:eastAsia="zh-CN"/>
        </w:rPr>
        <w:t xml:space="preserve"> </w:t>
      </w:r>
      <w:r w:rsidRPr="0070394C">
        <w:rPr>
          <w:i/>
          <w:snapToGrid w:val="0"/>
          <w:color w:val="000000" w:themeColor="text1"/>
          <w:lang w:eastAsia="zh-CN"/>
        </w:rPr>
        <w:t>TAB connector</w:t>
      </w:r>
      <w:r w:rsidRPr="0070394C">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70394C" w:rsidRDefault="005432EB" w:rsidP="005432EB">
      <w:pPr>
        <w:pStyle w:val="TH"/>
        <w:keepNext w:val="0"/>
        <w:keepLines w:val="0"/>
        <w:spacing w:before="0"/>
        <w:rPr>
          <w:snapToGrid w:val="0"/>
          <w:color w:val="000000" w:themeColor="text1"/>
          <w:lang w:eastAsia="zh-CN"/>
        </w:rPr>
      </w:pPr>
      <w:r w:rsidRPr="0070394C">
        <w:rPr>
          <w:snapToGrid w:val="0"/>
          <w:color w:val="000000" w:themeColor="text1"/>
          <w:lang w:eastAsia="zh-CN"/>
        </w:rPr>
        <w:t xml:space="preserve">Table 5.4.2-1: </w:t>
      </w:r>
      <w:r w:rsidRPr="0070394C">
        <w:rPr>
          <w:color w:val="000000" w:themeColor="text1"/>
        </w:rPr>
        <w:t xml:space="preserve">Test configuration for </w:t>
      </w:r>
      <w:r w:rsidRPr="0070394C">
        <w:rPr>
          <w:i/>
          <w:color w:val="000000" w:themeColor="text1"/>
        </w:rPr>
        <w:t>multi-band TAB connectors</w:t>
      </w:r>
      <w:r w:rsidRPr="0070394C">
        <w:rPr>
          <w:color w:val="000000" w:themeColor="text1"/>
        </w:rPr>
        <w:t xml:space="preserve"> supporting </w:t>
      </w:r>
      <w:r w:rsidRPr="0070394C">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70394C" w:rsidRPr="0070394C"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0394C" w:rsidRDefault="005432EB" w:rsidP="0001143E">
            <w:pPr>
              <w:pStyle w:val="TAH"/>
              <w:rPr>
                <w:color w:val="000000" w:themeColor="text1"/>
                <w:lang w:eastAsia="en-GB"/>
              </w:rPr>
            </w:pPr>
            <w:r w:rsidRPr="0070394C">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0394C" w:rsidRDefault="005432EB" w:rsidP="0001143E">
            <w:pPr>
              <w:pStyle w:val="TAH"/>
              <w:rPr>
                <w:color w:val="000000" w:themeColor="text1"/>
                <w:lang w:eastAsia="en-GB"/>
              </w:rPr>
            </w:pPr>
            <w:r w:rsidRPr="0070394C">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0394C" w:rsidRDefault="005432EB" w:rsidP="0001143E">
            <w:pPr>
              <w:pStyle w:val="TAH"/>
              <w:rPr>
                <w:color w:val="000000" w:themeColor="text1"/>
                <w:lang w:eastAsia="en-GB"/>
              </w:rPr>
            </w:pPr>
            <w:r w:rsidRPr="0070394C">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0394C" w:rsidRDefault="005432EB" w:rsidP="0001143E">
            <w:pPr>
              <w:pStyle w:val="TAH"/>
              <w:rPr>
                <w:color w:val="000000" w:themeColor="text1"/>
                <w:lang w:eastAsia="en-GB"/>
              </w:rPr>
            </w:pPr>
            <w:r w:rsidRPr="0070394C">
              <w:rPr>
                <w:color w:val="000000" w:themeColor="text1"/>
                <w:lang w:eastAsia="en-GB"/>
              </w:rPr>
              <w:t>E-UTRA Test CSA5</w:t>
            </w:r>
          </w:p>
        </w:tc>
      </w:tr>
      <w:tr w:rsidR="0070394C" w:rsidRPr="0070394C"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ATC5a</w:t>
            </w:r>
          </w:p>
        </w:tc>
      </w:tr>
      <w:tr w:rsidR="0070394C" w:rsidRPr="0070394C"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0394C" w:rsidRDefault="005432EB" w:rsidP="0001143E">
            <w:pPr>
              <w:pStyle w:val="TAC"/>
              <w:rPr>
                <w:color w:val="000000" w:themeColor="text1"/>
                <w:lang w:eastAsia="en-GB"/>
              </w:rPr>
            </w:pPr>
            <w:r w:rsidRPr="0070394C">
              <w:rPr>
                <w:color w:val="000000" w:themeColor="text1"/>
                <w:lang w:eastAsia="en-GB"/>
              </w:rPr>
              <w:t>-</w:t>
            </w:r>
          </w:p>
        </w:tc>
      </w:tr>
      <w:tr w:rsidR="0070394C" w:rsidRPr="0070394C"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 (only applied for E</w:t>
            </w:r>
            <w:r w:rsidRPr="0070394C">
              <w:rPr>
                <w:rFonts w:ascii="Arial" w:hAnsi="Arial" w:cs="Arial"/>
                <w:color w:val="000000" w:themeColor="text1"/>
                <w:sz w:val="18"/>
                <w:szCs w:val="18"/>
                <w:lang w:eastAsia="en-GB"/>
              </w:rPr>
              <w:noBreakHyphen/>
              <w:t>UTRA TDD BS)</w:t>
            </w:r>
          </w:p>
        </w:tc>
      </w:tr>
      <w:tr w:rsidR="0070394C" w:rsidRPr="0070394C"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Tested with Error Vector Magnitude</w:t>
            </w:r>
          </w:p>
        </w:tc>
      </w:tr>
      <w:tr w:rsidR="0070394C" w:rsidRPr="0070394C"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 (note 6)</w:t>
            </w:r>
          </w:p>
        </w:tc>
      </w:tr>
      <w:tr w:rsidR="0070394C" w:rsidRPr="0070394C"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ATC5a</w:t>
            </w:r>
          </w:p>
        </w:tc>
      </w:tr>
      <w:tr w:rsidR="0070394C" w:rsidRPr="0070394C"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not tested</w:t>
            </w:r>
          </w:p>
        </w:tc>
      </w:tr>
      <w:tr w:rsidR="0070394C" w:rsidRPr="0070394C"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w:t>
            </w:r>
          </w:p>
        </w:tc>
      </w:tr>
      <w:tr w:rsidR="0070394C" w:rsidRPr="0070394C"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SC, </w:t>
            </w:r>
            <w:r w:rsidRPr="0070394C">
              <w:rPr>
                <w:color w:val="000000" w:themeColor="text1"/>
                <w:lang w:eastAsia="zh-CN"/>
              </w:rPr>
              <w:t>A</w:t>
            </w:r>
            <w:r w:rsidRPr="0070394C">
              <w:rPr>
                <w:color w:val="000000" w:themeColor="text1"/>
              </w:rPr>
              <w:t xml:space="preserve">TC2b </w:t>
            </w:r>
            <w:r w:rsidRPr="0070394C">
              <w:rPr>
                <w:rFonts w:ascii="Arial" w:hAnsi="Arial" w:cs="Arial"/>
                <w:color w:val="000000" w:themeColor="text1"/>
                <w:sz w:val="18"/>
                <w:szCs w:val="18"/>
                <w:lang w:eastAsia="en-GB"/>
              </w:rPr>
              <w:t>(note 7)</w:t>
            </w:r>
          </w:p>
        </w:tc>
      </w:tr>
      <w:tr w:rsidR="0070394C" w:rsidRPr="0070394C"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 (note 8)</w:t>
            </w:r>
          </w:p>
        </w:tc>
      </w:tr>
      <w:tr w:rsidR="0070394C" w:rsidRPr="0070394C"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r>
      <w:tr w:rsidR="0070394C" w:rsidRPr="0070394C"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0394C" w:rsidRDefault="00353938"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 xml:space="preserve"> </w:t>
            </w:r>
            <w:r w:rsidR="005432EB" w:rsidRPr="0070394C">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w:t>
            </w:r>
          </w:p>
        </w:tc>
      </w:tr>
      <w:tr w:rsidR="0070394C" w:rsidRPr="0070394C"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70394C" w:rsidRPr="0070394C"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ATC1b (note</w:t>
            </w:r>
            <w:r w:rsidR="00353938" w:rsidRPr="0070394C">
              <w:rPr>
                <w:rFonts w:ascii="Arial" w:hAnsi="Arial" w:cs="Arial"/>
                <w:color w:val="000000" w:themeColor="text1"/>
                <w:sz w:val="18"/>
                <w:szCs w:val="18"/>
                <w:lang w:eastAsia="en-GB"/>
              </w:rPr>
              <w:t xml:space="preserve"> </w:t>
            </w:r>
            <w:r w:rsidRPr="0070394C">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ATC2a/ANTC2 (note 5), ATC5b</w:t>
            </w:r>
          </w:p>
        </w:tc>
      </w:tr>
      <w:tr w:rsidR="0070394C" w:rsidRPr="0070394C"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ATC5b</w:t>
            </w:r>
          </w:p>
        </w:tc>
      </w:tr>
      <w:tr w:rsidR="0070394C" w:rsidRPr="0070394C"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0394C" w:rsidRDefault="005432EB" w:rsidP="0001143E">
            <w:pPr>
              <w:spacing w:after="0"/>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0394C" w:rsidRDefault="005432EB" w:rsidP="0001143E">
            <w:pPr>
              <w:spacing w:after="0"/>
              <w:jc w:val="center"/>
              <w:rPr>
                <w:rFonts w:ascii="Arial" w:hAnsi="Arial" w:cs="Arial"/>
                <w:color w:val="000000" w:themeColor="text1"/>
                <w:sz w:val="18"/>
                <w:szCs w:val="18"/>
                <w:lang w:eastAsia="en-GB"/>
              </w:rPr>
            </w:pPr>
            <w:r w:rsidRPr="0070394C">
              <w:rPr>
                <w:rFonts w:ascii="Arial" w:hAnsi="Arial" w:cs="Arial"/>
                <w:color w:val="000000" w:themeColor="text1"/>
                <w:sz w:val="18"/>
                <w:szCs w:val="18"/>
                <w:lang w:eastAsia="en-GB"/>
              </w:rPr>
              <w:t>SC</w:t>
            </w:r>
          </w:p>
        </w:tc>
      </w:tr>
      <w:tr w:rsidR="005432EB" w:rsidRPr="0070394C"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color w:val="000000" w:themeColor="text1"/>
                <w:lang w:eastAsia="en-GB"/>
              </w:rPr>
              <w:t>ATC1a</w:t>
            </w:r>
            <w:r w:rsidRPr="0070394C">
              <w:rPr>
                <w:color w:val="000000" w:themeColor="text1"/>
                <w:lang w:eastAsia="zh-CN"/>
              </w:rPr>
              <w:t xml:space="preserve"> and/or </w:t>
            </w:r>
            <w:r w:rsidRPr="0070394C">
              <w:rPr>
                <w:color w:val="000000" w:themeColor="text1"/>
                <w:lang w:eastAsia="en-GB"/>
              </w:rPr>
              <w:t>ANTC1</w:t>
            </w:r>
            <w:r w:rsidRPr="0070394C">
              <w:rPr>
                <w:color w:val="000000" w:themeColor="text1"/>
                <w:lang w:eastAsia="zh-CN"/>
              </w:rPr>
              <w:t xml:space="preserve"> shall be applied </w:t>
            </w:r>
            <w:r w:rsidRPr="0070394C">
              <w:rPr>
                <w:color w:val="000000" w:themeColor="text1"/>
              </w:rPr>
              <w:t>in each supported operating band</w:t>
            </w:r>
            <w:r w:rsidRPr="0070394C">
              <w:rPr>
                <w:color w:val="000000" w:themeColor="text1"/>
                <w:lang w:eastAsia="zh-CN"/>
              </w:rPr>
              <w:t xml:space="preserve"> according to table 5.3.3-1.</w:t>
            </w:r>
          </w:p>
          <w:p w14:paraId="407EEFFE" w14:textId="77777777" w:rsidR="005432EB" w:rsidRPr="0070394C" w:rsidRDefault="005432EB" w:rsidP="0001143E">
            <w:pPr>
              <w:pStyle w:val="TAN"/>
              <w:rPr>
                <w:color w:val="000000" w:themeColor="text1"/>
              </w:rPr>
            </w:pPr>
            <w:r w:rsidRPr="0070394C">
              <w:rPr>
                <w:color w:val="000000" w:themeColor="text1"/>
                <w:lang w:eastAsia="zh-CN"/>
              </w:rPr>
              <w:t>NOTE 2:</w:t>
            </w:r>
            <w:r w:rsidRPr="0070394C">
              <w:rPr>
                <w:color w:val="000000" w:themeColor="text1"/>
                <w:lang w:eastAsia="zh-CN"/>
              </w:rPr>
              <w:tab/>
              <w:t>ATC5b</w:t>
            </w:r>
            <w:r w:rsidRPr="0070394C">
              <w:rPr>
                <w:color w:val="000000" w:themeColor="text1"/>
              </w:rPr>
              <w:t xml:space="preserve"> may be applied for </w:t>
            </w:r>
            <w:r w:rsidRPr="0070394C">
              <w:rPr>
                <w:i/>
                <w:color w:val="000000" w:themeColor="text1"/>
              </w:rPr>
              <w:t>Inter RF Bandwidth gap</w:t>
            </w:r>
            <w:r w:rsidRPr="0070394C">
              <w:rPr>
                <w:color w:val="000000" w:themeColor="text1"/>
              </w:rPr>
              <w:t xml:space="preserve"> only.</w:t>
            </w:r>
          </w:p>
          <w:p w14:paraId="60C9CC8C" w14:textId="77777777"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r>
            <w:r w:rsidRPr="0070394C">
              <w:rPr>
                <w:color w:val="000000" w:themeColor="text1"/>
                <w:lang w:eastAsia="en-GB"/>
              </w:rPr>
              <w:t>ATC1b</w:t>
            </w:r>
            <w:r w:rsidRPr="0070394C">
              <w:rPr>
                <w:color w:val="000000" w:themeColor="text1"/>
                <w:kern w:val="2"/>
                <w:lang w:eastAsia="zh-CN"/>
              </w:rPr>
              <w:t xml:space="preserve"> </w:t>
            </w:r>
            <w:r w:rsidRPr="0070394C">
              <w:rPr>
                <w:color w:val="000000" w:themeColor="text1"/>
                <w:lang w:eastAsia="zh-CN"/>
              </w:rPr>
              <w:t xml:space="preserve">shall be applied </w:t>
            </w:r>
            <w:r w:rsidRPr="0070394C">
              <w:rPr>
                <w:color w:val="000000" w:themeColor="text1"/>
              </w:rPr>
              <w:t>in each supported operating band</w:t>
            </w:r>
            <w:r w:rsidRPr="0070394C">
              <w:rPr>
                <w:color w:val="000000" w:themeColor="text1"/>
                <w:lang w:eastAsia="zh-CN"/>
              </w:rPr>
              <w:t xml:space="preserve"> according to table 5.3.3-1.</w:t>
            </w:r>
          </w:p>
          <w:p w14:paraId="38B8F891"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r>
            <w:r w:rsidRPr="0070394C">
              <w:rPr>
                <w:color w:val="000000" w:themeColor="text1"/>
                <w:lang w:eastAsia="en-GB"/>
              </w:rPr>
              <w:t>ATC5a</w:t>
            </w:r>
            <w:r w:rsidRPr="0070394C">
              <w:rPr>
                <w:color w:val="000000" w:themeColor="text1"/>
                <w:kern w:val="2"/>
                <w:lang w:eastAsia="zh-CN"/>
              </w:rPr>
              <w:t xml:space="preserve"> </w:t>
            </w:r>
            <w:r w:rsidRPr="0070394C">
              <w:rPr>
                <w:color w:val="000000" w:themeColor="text1"/>
              </w:rPr>
              <w:t>may be applied for Inter RF bandwidth gap only.</w:t>
            </w:r>
          </w:p>
          <w:p w14:paraId="2B24A71F" w14:textId="77777777" w:rsidR="005432EB" w:rsidRPr="0070394C" w:rsidRDefault="005432EB" w:rsidP="0001143E">
            <w:pPr>
              <w:pStyle w:val="TAN"/>
              <w:rPr>
                <w:color w:val="000000" w:themeColor="text1"/>
                <w:lang w:eastAsia="zh-CN"/>
              </w:rPr>
            </w:pPr>
            <w:r w:rsidRPr="0070394C">
              <w:rPr>
                <w:color w:val="000000" w:themeColor="text1"/>
                <w:lang w:eastAsia="zh-CN"/>
              </w:rPr>
              <w:t>NOTE 5:</w:t>
            </w:r>
            <w:r w:rsidRPr="0070394C">
              <w:rPr>
                <w:color w:val="000000" w:themeColor="text1"/>
                <w:lang w:eastAsia="zh-CN"/>
              </w:rPr>
              <w:tab/>
              <w:t xml:space="preserve">ATC2 and/or ANTC2 shall be applied </w:t>
            </w:r>
            <w:r w:rsidRPr="0070394C">
              <w:rPr>
                <w:color w:val="000000" w:themeColor="text1"/>
              </w:rPr>
              <w:t>in each supported operating band</w:t>
            </w:r>
            <w:r w:rsidRPr="0070394C">
              <w:rPr>
                <w:color w:val="000000" w:themeColor="text1"/>
                <w:lang w:eastAsia="zh-CN"/>
              </w:rPr>
              <w:t xml:space="preserve"> according to table 5.3.4-1.</w:t>
            </w:r>
          </w:p>
          <w:p w14:paraId="382C1EF0" w14:textId="77777777" w:rsidR="005432EB" w:rsidRPr="0070394C" w:rsidRDefault="005432EB" w:rsidP="0001143E">
            <w:pPr>
              <w:pStyle w:val="TAN"/>
              <w:rPr>
                <w:color w:val="000000" w:themeColor="text1"/>
                <w:lang w:eastAsia="ja-JP"/>
              </w:rPr>
            </w:pPr>
            <w:r w:rsidRPr="0070394C">
              <w:rPr>
                <w:color w:val="000000" w:themeColor="text1"/>
                <w:lang w:eastAsia="zh-CN"/>
              </w:rPr>
              <w:t>NOTE 6:</w:t>
            </w:r>
            <w:r w:rsidRPr="0070394C">
              <w:rPr>
                <w:color w:val="000000" w:themeColor="text1"/>
                <w:lang w:eastAsia="zh-CN"/>
              </w:rPr>
              <w:tab/>
              <w:t>ATC5b</w:t>
            </w:r>
            <w:r w:rsidRPr="0070394C">
              <w:rPr>
                <w:color w:val="000000" w:themeColor="text1"/>
              </w:rPr>
              <w:t xml:space="preserve"> is only applicable when inter-band CA is supported</w:t>
            </w:r>
            <w:r w:rsidRPr="0070394C">
              <w:rPr>
                <w:color w:val="000000" w:themeColor="text1"/>
                <w:lang w:eastAsia="ja-JP"/>
              </w:rPr>
              <w:t>.</w:t>
            </w:r>
          </w:p>
          <w:p w14:paraId="0FABAC64" w14:textId="77777777" w:rsidR="005432EB" w:rsidRPr="0070394C" w:rsidRDefault="005432EB" w:rsidP="0001143E">
            <w:pPr>
              <w:pStyle w:val="TAN"/>
              <w:rPr>
                <w:color w:val="000000" w:themeColor="text1"/>
                <w:lang w:eastAsia="ja-JP"/>
              </w:rPr>
            </w:pPr>
            <w:r w:rsidRPr="0070394C">
              <w:rPr>
                <w:color w:val="000000" w:themeColor="text1"/>
                <w:lang w:eastAsia="zh-CN"/>
              </w:rPr>
              <w:t>NOTE 7:</w:t>
            </w:r>
            <w:r w:rsidRPr="0070394C">
              <w:rPr>
                <w:color w:val="000000" w:themeColor="text1"/>
                <w:lang w:eastAsia="zh-CN"/>
              </w:rPr>
              <w:tab/>
              <w:t>A</w:t>
            </w:r>
            <w:r w:rsidRPr="0070394C">
              <w:rPr>
                <w:color w:val="000000" w:themeColor="text1"/>
              </w:rPr>
              <w:t>TC2b is only applicable when contiguous</w:t>
            </w:r>
            <w:r w:rsidRPr="0070394C">
              <w:rPr>
                <w:iCs/>
                <w:color w:val="000000" w:themeColor="text1"/>
              </w:rPr>
              <w:t xml:space="preserve"> CA is supported.</w:t>
            </w:r>
          </w:p>
          <w:p w14:paraId="48012B94" w14:textId="77777777" w:rsidR="005432EB" w:rsidRPr="0070394C" w:rsidRDefault="005432EB" w:rsidP="0001143E">
            <w:pPr>
              <w:pStyle w:val="TAN"/>
              <w:rPr>
                <w:color w:val="000000" w:themeColor="text1"/>
              </w:rPr>
            </w:pPr>
            <w:r w:rsidRPr="0070394C">
              <w:rPr>
                <w:color w:val="000000" w:themeColor="text1"/>
              </w:rPr>
              <w:t>NOTE 8:</w:t>
            </w:r>
            <w:r w:rsidRPr="0070394C">
              <w:rPr>
                <w:color w:val="000000" w:themeColor="text1"/>
                <w:lang w:eastAsia="zh-CN"/>
              </w:rPr>
              <w:tab/>
              <w:t>ATC5b</w:t>
            </w:r>
            <w:r w:rsidRPr="0070394C">
              <w:rPr>
                <w:color w:val="000000" w:themeColor="text1"/>
              </w:rPr>
              <w:t xml:space="preserve"> may be applied for Inter RF bandwidth gap only.</w:t>
            </w:r>
          </w:p>
        </w:tc>
      </w:tr>
    </w:tbl>
    <w:p w14:paraId="25F5C9F2" w14:textId="77777777" w:rsidR="005432EB" w:rsidRPr="0070394C" w:rsidRDefault="005432EB" w:rsidP="005432EB">
      <w:pPr>
        <w:rPr>
          <w:color w:val="000000" w:themeColor="text1"/>
          <w:lang w:eastAsia="zh-CN"/>
        </w:rPr>
      </w:pPr>
    </w:p>
    <w:p w14:paraId="6151162A" w14:textId="77777777" w:rsidR="005432EB" w:rsidRPr="0070394C" w:rsidRDefault="005432EB" w:rsidP="005432EB">
      <w:pPr>
        <w:pStyle w:val="Heading1"/>
        <w:rPr>
          <w:color w:val="000000" w:themeColor="text1"/>
          <w:lang w:eastAsia="zh-CN"/>
        </w:rPr>
      </w:pPr>
      <w:bookmarkStart w:id="2594" w:name="_Toc21095129"/>
      <w:bookmarkStart w:id="2595" w:name="_Toc29766662"/>
      <w:bookmarkStart w:id="2596" w:name="_Toc36040809"/>
      <w:bookmarkStart w:id="2597" w:name="_Toc37228219"/>
      <w:bookmarkStart w:id="2598" w:name="_Toc37228723"/>
      <w:bookmarkStart w:id="2599" w:name="_Toc37229227"/>
      <w:bookmarkStart w:id="2600" w:name="_Toc45906784"/>
      <w:bookmarkStart w:id="2601" w:name="_Toc61116271"/>
      <w:bookmarkStart w:id="2602" w:name="_Toc67054927"/>
      <w:bookmarkStart w:id="2603" w:name="_Toc74763128"/>
      <w:bookmarkStart w:id="2604" w:name="_Toc76505424"/>
      <w:bookmarkStart w:id="2605" w:name="_Toc83109885"/>
      <w:bookmarkStart w:id="2606" w:name="_Toc89875610"/>
      <w:bookmarkStart w:id="2607" w:name="_Toc98707322"/>
      <w:bookmarkStart w:id="2608" w:name="_Toc105697960"/>
      <w:bookmarkStart w:id="2609" w:name="_Toc123141619"/>
      <w:bookmarkStart w:id="2610" w:name="_Toc124165704"/>
      <w:bookmarkStart w:id="2611" w:name="_Toc130919262"/>
      <w:bookmarkStart w:id="2612" w:name="_Toc137305976"/>
      <w:bookmarkStart w:id="2613" w:name="_Toc138890178"/>
      <w:bookmarkStart w:id="2614" w:name="_Toc145094021"/>
      <w:bookmarkStart w:id="2615" w:name="_Toc155240854"/>
      <w:bookmarkStart w:id="2616" w:name="_Toc155241365"/>
      <w:bookmarkStart w:id="2617" w:name="_Toc161847451"/>
      <w:bookmarkStart w:id="2618" w:name="_Toc219541555"/>
      <w:r w:rsidRPr="0070394C">
        <w:rPr>
          <w:color w:val="000000" w:themeColor="text1"/>
          <w:lang w:eastAsia="zh-CN"/>
        </w:rPr>
        <w:t>6</w:t>
      </w:r>
      <w:r w:rsidRPr="0070394C">
        <w:rPr>
          <w:color w:val="000000" w:themeColor="text1"/>
          <w:lang w:eastAsia="zh-CN"/>
        </w:rPr>
        <w:tab/>
        <w:t>Conducted transmitter characteristics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ECC2D82" w14:textId="77777777" w:rsidR="005432EB" w:rsidRPr="0070394C" w:rsidRDefault="005432EB" w:rsidP="005432EB">
      <w:pPr>
        <w:pStyle w:val="Heading2"/>
        <w:rPr>
          <w:color w:val="000000" w:themeColor="text1"/>
          <w:lang w:eastAsia="zh-CN"/>
        </w:rPr>
      </w:pPr>
      <w:bookmarkStart w:id="2619" w:name="_Toc21095130"/>
      <w:bookmarkStart w:id="2620" w:name="_Toc29766663"/>
      <w:bookmarkStart w:id="2621" w:name="_Toc36040810"/>
      <w:bookmarkStart w:id="2622" w:name="_Toc37228220"/>
      <w:bookmarkStart w:id="2623" w:name="_Toc37228724"/>
      <w:bookmarkStart w:id="2624" w:name="_Toc37229228"/>
      <w:bookmarkStart w:id="2625" w:name="_Toc45906785"/>
      <w:bookmarkStart w:id="2626" w:name="_Toc61116272"/>
      <w:bookmarkStart w:id="2627" w:name="_Toc67054928"/>
      <w:bookmarkStart w:id="2628" w:name="_Toc74763129"/>
      <w:bookmarkStart w:id="2629" w:name="_Toc76505425"/>
      <w:bookmarkStart w:id="2630" w:name="_Toc83109886"/>
      <w:bookmarkStart w:id="2631" w:name="_Toc89875611"/>
      <w:bookmarkStart w:id="2632" w:name="_Toc98707323"/>
      <w:bookmarkStart w:id="2633" w:name="_Toc105697961"/>
      <w:bookmarkStart w:id="2634" w:name="_Toc123141620"/>
      <w:bookmarkStart w:id="2635" w:name="_Toc124165705"/>
      <w:bookmarkStart w:id="2636" w:name="_Toc130919263"/>
      <w:bookmarkStart w:id="2637" w:name="_Toc137305977"/>
      <w:bookmarkStart w:id="2638" w:name="_Toc138890179"/>
      <w:bookmarkStart w:id="2639" w:name="_Toc145094022"/>
      <w:bookmarkStart w:id="2640" w:name="_Toc155240855"/>
      <w:bookmarkStart w:id="2641" w:name="_Toc155241366"/>
      <w:bookmarkStart w:id="2642" w:name="_Toc161847452"/>
      <w:bookmarkStart w:id="2643" w:name="_Toc219541556"/>
      <w:r w:rsidRPr="0070394C">
        <w:rPr>
          <w:color w:val="000000" w:themeColor="text1"/>
          <w:lang w:eastAsia="zh-CN"/>
        </w:rPr>
        <w:t>6.1</w:t>
      </w:r>
      <w:r w:rsidRPr="0070394C">
        <w:rPr>
          <w:color w:val="000000" w:themeColor="text1"/>
          <w:lang w:eastAsia="zh-CN"/>
        </w:rPr>
        <w:tab/>
        <w:t>General</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9FAD5C6" w14:textId="24DE6E92" w:rsidR="005432EB" w:rsidRPr="0070394C" w:rsidRDefault="005432EB" w:rsidP="005432EB">
      <w:pPr>
        <w:keepNext/>
        <w:keepLines/>
        <w:rPr>
          <w:color w:val="000000" w:themeColor="text1"/>
        </w:rPr>
      </w:pPr>
      <w:r w:rsidRPr="0070394C">
        <w:rPr>
          <w:color w:val="000000" w:themeColor="text1"/>
        </w:rPr>
        <w:t xml:space="preserve">General test conditions for transmitter tests are given in </w:t>
      </w:r>
      <w:r w:rsidR="007D061B" w:rsidRPr="0070394C">
        <w:rPr>
          <w:color w:val="000000" w:themeColor="text1"/>
        </w:rPr>
        <w:t>clause 4</w:t>
      </w:r>
      <w:r w:rsidRPr="0070394C">
        <w:rPr>
          <w:color w:val="000000" w:themeColor="text1"/>
        </w:rPr>
        <w:t xml:space="preserve">, including interpretation of measurement results and configurations for testing. BS configurations for the tests are defined in </w:t>
      </w:r>
      <w:r w:rsidR="007D061B" w:rsidRPr="0070394C">
        <w:rPr>
          <w:color w:val="000000" w:themeColor="text1"/>
        </w:rPr>
        <w:t>clause 4</w:t>
      </w:r>
      <w:r w:rsidRPr="0070394C">
        <w:rPr>
          <w:color w:val="000000" w:themeColor="text1"/>
        </w:rPr>
        <w:t>.8.</w:t>
      </w:r>
    </w:p>
    <w:p w14:paraId="26E80F62" w14:textId="77777777" w:rsidR="005432EB" w:rsidRPr="0070394C" w:rsidRDefault="005432EB" w:rsidP="005432EB">
      <w:pPr>
        <w:rPr>
          <w:color w:val="000000" w:themeColor="text1"/>
        </w:rPr>
      </w:pPr>
      <w:r w:rsidRPr="0070394C">
        <w:rPr>
          <w:color w:val="000000" w:themeColor="text1"/>
        </w:rPr>
        <w:t xml:space="preserve">If a number of </w:t>
      </w:r>
      <w:r w:rsidRPr="0070394C">
        <w:rPr>
          <w:i/>
          <w:iCs/>
          <w:color w:val="000000" w:themeColor="text1"/>
        </w:rPr>
        <w:t>TAB connectors</w:t>
      </w:r>
      <w:r w:rsidRPr="0070394C">
        <w:rPr>
          <w:color w:val="000000" w:themeColor="text1"/>
        </w:rPr>
        <w:t xml:space="preserve"> have been declared equivalent (see table 4.10-1, D6.70), only a representative one is necessary to be tested to demonstrate conformance.</w:t>
      </w:r>
    </w:p>
    <w:p w14:paraId="2FA2DF38" w14:textId="1B4F2C23" w:rsidR="005432EB" w:rsidRPr="0070394C" w:rsidRDefault="005432EB" w:rsidP="005432EB">
      <w:pPr>
        <w:rPr>
          <w:color w:val="000000" w:themeColor="text1"/>
        </w:rPr>
      </w:pPr>
      <w:r w:rsidRPr="0070394C">
        <w:rPr>
          <w:color w:val="000000" w:themeColor="text1"/>
        </w:rPr>
        <w:t xml:space="preserve">In </w:t>
      </w:r>
      <w:r w:rsidR="007D061B" w:rsidRPr="0070394C">
        <w:rPr>
          <w:color w:val="000000" w:themeColor="text1"/>
        </w:rPr>
        <w:t>clause 6</w:t>
      </w:r>
      <w:r w:rsidRPr="0070394C">
        <w:rPr>
          <w:color w:val="000000" w:themeColor="text1"/>
        </w:rPr>
        <w:t xml:space="preserve">.6.3.1, if representative </w:t>
      </w:r>
      <w:r w:rsidRPr="0070394C">
        <w:rPr>
          <w:i/>
          <w:color w:val="000000" w:themeColor="text1"/>
        </w:rPr>
        <w:t>TAB connectors</w:t>
      </w:r>
      <w:r w:rsidRPr="0070394C">
        <w:rPr>
          <w:color w:val="000000" w:themeColor="text1"/>
        </w:rPr>
        <w:t xml:space="preserve"> are used then per connector criteria (i.e. option 2) shall be applied.</w:t>
      </w:r>
    </w:p>
    <w:p w14:paraId="165A3F2A" w14:textId="77777777" w:rsidR="005432EB" w:rsidRPr="0070394C" w:rsidRDefault="005432EB" w:rsidP="005432EB">
      <w:pPr>
        <w:rPr>
          <w:rFonts w:eastAsia="MS Mincho"/>
          <w:iCs/>
          <w:color w:val="000000" w:themeColor="text1"/>
          <w:lang w:eastAsia="ja-JP"/>
        </w:rPr>
      </w:pPr>
      <w:r w:rsidRPr="0070394C">
        <w:rPr>
          <w:rFonts w:eastAsia="MS Mincho"/>
          <w:iCs/>
          <w:color w:val="000000" w:themeColor="text1"/>
          <w:lang w:eastAsia="ja-JP"/>
        </w:rPr>
        <w:t>The manufacturer shall declare the minimum number of supported geographical cells (i.e. geographical areas). The minimum number of supported geographical cells (N</w:t>
      </w:r>
      <w:r w:rsidRPr="0070394C">
        <w:rPr>
          <w:rFonts w:eastAsia="MS Mincho"/>
          <w:iCs/>
          <w:color w:val="000000" w:themeColor="text1"/>
          <w:vertAlign w:val="subscript"/>
          <w:lang w:eastAsia="ja-JP"/>
        </w:rPr>
        <w:t>cells</w:t>
      </w:r>
      <w:r w:rsidRPr="0070394C">
        <w:rPr>
          <w:rFonts w:eastAsia="MS Mincho"/>
          <w:iCs/>
          <w:color w:val="000000" w:themeColor="text1"/>
          <w:lang w:eastAsia="ja-JP"/>
        </w:rPr>
        <w:t xml:space="preserve">) relates to the AAS BS setting with the minimum amount of cell splitting supported with transmission on all </w:t>
      </w:r>
      <w:r w:rsidRPr="0070394C">
        <w:rPr>
          <w:rFonts w:eastAsia="MS Mincho"/>
          <w:i/>
          <w:iCs/>
          <w:color w:val="000000" w:themeColor="text1"/>
          <w:lang w:eastAsia="ja-JP"/>
        </w:rPr>
        <w:t>TAB connectors</w:t>
      </w:r>
      <w:r w:rsidRPr="0070394C">
        <w:rPr>
          <w:rFonts w:eastAsia="MS Mincho"/>
          <w:iCs/>
          <w:color w:val="000000" w:themeColor="text1"/>
          <w:lang w:eastAsia="ja-JP"/>
        </w:rPr>
        <w:t xml:space="preserve"> supporting the operating band. The manufacturer shall also declare </w:t>
      </w:r>
      <w:r w:rsidRPr="0070394C">
        <w:rPr>
          <w:rFonts w:eastAsia="MS Mincho"/>
          <w:i/>
          <w:iCs/>
          <w:color w:val="000000" w:themeColor="text1"/>
          <w:lang w:eastAsia="ja-JP"/>
        </w:rPr>
        <w:t>TAB connector TX min cell groups</w:t>
      </w:r>
      <w:r w:rsidRPr="0070394C">
        <w:rPr>
          <w:rFonts w:eastAsia="MS Mincho"/>
          <w:iCs/>
          <w:color w:val="000000" w:themeColor="text1"/>
          <w:lang w:eastAsia="ja-JP"/>
        </w:rPr>
        <w:t xml:space="preserve">. </w:t>
      </w:r>
      <w:r w:rsidRPr="0070394C">
        <w:rPr>
          <w:color w:val="000000" w:themeColor="text1"/>
        </w:rPr>
        <w:t xml:space="preserve">Every </w:t>
      </w:r>
      <w:r w:rsidRPr="0070394C">
        <w:rPr>
          <w:i/>
          <w:color w:val="000000" w:themeColor="text1"/>
        </w:rPr>
        <w:t>TAB connector</w:t>
      </w:r>
      <w:r w:rsidRPr="0070394C">
        <w:rPr>
          <w:color w:val="000000" w:themeColor="text1"/>
        </w:rPr>
        <w:t xml:space="preserve"> supporting transmission in an operating band shall map to one </w:t>
      </w:r>
      <w:r w:rsidRPr="0070394C">
        <w:rPr>
          <w:i/>
          <w:color w:val="000000" w:themeColor="text1"/>
        </w:rPr>
        <w:t>TAB connector TX min cell group</w:t>
      </w:r>
      <w:r w:rsidRPr="0070394C">
        <w:rPr>
          <w:color w:val="000000" w:themeColor="text1"/>
        </w:rPr>
        <w:t xml:space="preserve"> supporting the same operating band</w:t>
      </w:r>
      <w:r w:rsidRPr="0070394C">
        <w:rPr>
          <w:rFonts w:eastAsia="MS Mincho"/>
          <w:i/>
          <w:iCs/>
          <w:color w:val="000000" w:themeColor="text1"/>
          <w:lang w:eastAsia="ja-JP"/>
        </w:rPr>
        <w:t xml:space="preserve">. </w:t>
      </w:r>
      <w:r w:rsidRPr="0070394C">
        <w:rPr>
          <w:rFonts w:eastAsia="MS Mincho"/>
          <w:iCs/>
          <w:color w:val="000000" w:themeColor="text1"/>
          <w:lang w:eastAsia="ja-JP"/>
        </w:rPr>
        <w:t xml:space="preserve">The mapping of </w:t>
      </w:r>
      <w:r w:rsidRPr="0070394C">
        <w:rPr>
          <w:rFonts w:eastAsia="MS Mincho"/>
          <w:i/>
          <w:iCs/>
          <w:color w:val="000000" w:themeColor="text1"/>
          <w:lang w:eastAsia="ja-JP"/>
        </w:rPr>
        <w:t>TAB connector</w:t>
      </w:r>
      <w:r w:rsidRPr="0070394C">
        <w:rPr>
          <w:rFonts w:eastAsia="MS Mincho"/>
          <w:iCs/>
          <w:color w:val="000000" w:themeColor="text1"/>
          <w:lang w:eastAsia="ja-JP"/>
        </w:rPr>
        <w:t>s to cells is implementation dependent.</w:t>
      </w:r>
    </w:p>
    <w:p w14:paraId="1F35DD3D" w14:textId="77777777" w:rsidR="005432EB" w:rsidRPr="0070394C" w:rsidRDefault="005432EB" w:rsidP="005432EB">
      <w:pPr>
        <w:rPr>
          <w:rFonts w:eastAsia="MS Mincho"/>
          <w:iCs/>
          <w:color w:val="000000" w:themeColor="text1"/>
          <w:lang w:eastAsia="ja-JP"/>
        </w:rPr>
      </w:pPr>
      <w:r w:rsidRPr="0070394C">
        <w:rPr>
          <w:rFonts w:eastAsia="MS Mincho"/>
          <w:iCs/>
          <w:color w:val="000000" w:themeColor="text1"/>
          <w:lang w:eastAsia="ja-JP"/>
        </w:rPr>
        <w:t xml:space="preserve">The number of </w:t>
      </w:r>
      <w:r w:rsidRPr="0070394C">
        <w:rPr>
          <w:rFonts w:eastAsia="MS Mincho"/>
          <w:i/>
          <w:iCs/>
          <w:color w:val="000000" w:themeColor="text1"/>
          <w:lang w:eastAsia="ja-JP"/>
        </w:rPr>
        <w:t>active transmitter units</w:t>
      </w:r>
      <w:r w:rsidRPr="0070394C">
        <w:rPr>
          <w:rFonts w:eastAsia="MS Mincho"/>
          <w:iCs/>
          <w:color w:val="000000" w:themeColor="text1"/>
          <w:lang w:eastAsia="ja-JP"/>
        </w:rPr>
        <w:t xml:space="preserve"> that are considered when calculating the emissions limit (N</w:t>
      </w:r>
      <w:r w:rsidRPr="0070394C">
        <w:rPr>
          <w:rFonts w:eastAsia="MS Mincho"/>
          <w:iCs/>
          <w:color w:val="000000" w:themeColor="text1"/>
          <w:vertAlign w:val="subscript"/>
          <w:lang w:eastAsia="ja-JP"/>
        </w:rPr>
        <w:t>TXU, counted</w:t>
      </w:r>
      <w:r w:rsidRPr="0070394C">
        <w:rPr>
          <w:rFonts w:eastAsia="MS Mincho"/>
          <w:iCs/>
          <w:color w:val="000000" w:themeColor="text1"/>
          <w:lang w:eastAsia="ja-JP"/>
        </w:rPr>
        <w:t>) for an AAS BS is calculated as follows:</w:t>
      </w:r>
    </w:p>
    <w:p w14:paraId="707542BA" w14:textId="77777777" w:rsidR="005432EB" w:rsidRPr="0070394C" w:rsidRDefault="005432EB" w:rsidP="005432EB">
      <w:pPr>
        <w:pStyle w:val="B10"/>
        <w:rPr>
          <w:iCs/>
          <w:color w:val="000000" w:themeColor="text1"/>
          <w:lang w:eastAsia="ja-JP"/>
        </w:rPr>
      </w:pPr>
      <w:r w:rsidRPr="0070394C">
        <w:rPr>
          <w:rFonts w:eastAsia="MS Mincho"/>
          <w:color w:val="000000" w:themeColor="text1"/>
          <w:lang w:eastAsia="ja-JP"/>
        </w:rPr>
        <w:tab/>
        <w:t>N</w:t>
      </w:r>
      <w:r w:rsidRPr="0070394C">
        <w:rPr>
          <w:rFonts w:eastAsia="MS Mincho"/>
          <w:color w:val="000000" w:themeColor="text1"/>
          <w:vertAlign w:val="subscript"/>
          <w:lang w:eastAsia="ja-JP"/>
        </w:rPr>
        <w:t>TXU, counted</w:t>
      </w:r>
      <w:r w:rsidRPr="0070394C">
        <w:rPr>
          <w:color w:val="000000" w:themeColor="text1"/>
          <w:lang w:eastAsia="ja-JP"/>
        </w:rPr>
        <w:t xml:space="preserve"> = </w:t>
      </w:r>
      <w:r w:rsidRPr="0070394C">
        <w:rPr>
          <w:i/>
          <w:color w:val="000000" w:themeColor="text1"/>
          <w:lang w:eastAsia="ja-JP"/>
        </w:rPr>
        <w:t>min(N</w:t>
      </w:r>
      <w:r w:rsidRPr="0070394C">
        <w:rPr>
          <w:i/>
          <w:color w:val="000000" w:themeColor="text1"/>
          <w:vertAlign w:val="subscript"/>
          <w:lang w:eastAsia="ja-JP"/>
        </w:rPr>
        <w:t>TXU,active</w:t>
      </w:r>
      <w:r w:rsidRPr="0070394C">
        <w:rPr>
          <w:i/>
          <w:color w:val="000000" w:themeColor="text1"/>
          <w:lang w:eastAsia="ja-JP"/>
        </w:rPr>
        <w:t xml:space="preserve"> , 8·N</w:t>
      </w:r>
      <w:r w:rsidRPr="0070394C">
        <w:rPr>
          <w:i/>
          <w:color w:val="000000" w:themeColor="text1"/>
          <w:vertAlign w:val="subscript"/>
          <w:lang w:eastAsia="ja-JP"/>
        </w:rPr>
        <w:t>cells</w:t>
      </w:r>
      <w:r w:rsidRPr="0070394C">
        <w:rPr>
          <w:i/>
          <w:color w:val="000000" w:themeColor="text1"/>
          <w:lang w:eastAsia="ja-JP"/>
        </w:rPr>
        <w:t xml:space="preserve">) </w:t>
      </w:r>
      <w:r w:rsidRPr="0070394C">
        <w:rPr>
          <w:color w:val="000000" w:themeColor="text1"/>
          <w:lang w:eastAsia="ja-JP"/>
        </w:rPr>
        <w:t>for E-UTRA single RAT AAS BS and MSR AAS BS (except UTRA only MSR AAS BS); and</w:t>
      </w:r>
    </w:p>
    <w:p w14:paraId="5D8DC40B" w14:textId="77777777" w:rsidR="005432EB" w:rsidRPr="0070394C" w:rsidRDefault="005432EB" w:rsidP="005432EB">
      <w:pPr>
        <w:pStyle w:val="B10"/>
        <w:rPr>
          <w:color w:val="000000" w:themeColor="text1"/>
          <w:lang w:eastAsia="ja-JP"/>
        </w:rPr>
      </w:pPr>
      <w:r w:rsidRPr="0070394C">
        <w:rPr>
          <w:rFonts w:eastAsia="MS Mincho"/>
          <w:color w:val="000000" w:themeColor="text1"/>
          <w:lang w:eastAsia="ja-JP"/>
        </w:rPr>
        <w:tab/>
        <w:t>N</w:t>
      </w:r>
      <w:r w:rsidRPr="0070394C">
        <w:rPr>
          <w:rFonts w:eastAsia="MS Mincho"/>
          <w:color w:val="000000" w:themeColor="text1"/>
          <w:vertAlign w:val="subscript"/>
          <w:lang w:eastAsia="ja-JP"/>
        </w:rPr>
        <w:t>TXU, counted</w:t>
      </w:r>
      <w:r w:rsidRPr="0070394C">
        <w:rPr>
          <w:color w:val="000000" w:themeColor="text1"/>
          <w:lang w:eastAsia="ja-JP"/>
        </w:rPr>
        <w:t xml:space="preserve"> = </w:t>
      </w:r>
      <w:r w:rsidRPr="0070394C">
        <w:rPr>
          <w:i/>
          <w:color w:val="000000" w:themeColor="text1"/>
          <w:lang w:eastAsia="ja-JP"/>
        </w:rPr>
        <w:t>min(N</w:t>
      </w:r>
      <w:r w:rsidRPr="0070394C">
        <w:rPr>
          <w:i/>
          <w:color w:val="000000" w:themeColor="text1"/>
          <w:vertAlign w:val="subscript"/>
          <w:lang w:eastAsia="ja-JP"/>
        </w:rPr>
        <w:t>TXU,active</w:t>
      </w:r>
      <w:r w:rsidRPr="0070394C">
        <w:rPr>
          <w:i/>
          <w:color w:val="000000" w:themeColor="text1"/>
          <w:lang w:eastAsia="ja-JP"/>
        </w:rPr>
        <w:t>, 4·N</w:t>
      </w:r>
      <w:r w:rsidRPr="0070394C">
        <w:rPr>
          <w:i/>
          <w:color w:val="000000" w:themeColor="text1"/>
          <w:vertAlign w:val="subscript"/>
          <w:lang w:eastAsia="ja-JP"/>
        </w:rPr>
        <w:t>cells</w:t>
      </w:r>
      <w:r w:rsidRPr="0070394C">
        <w:rPr>
          <w:i/>
          <w:color w:val="000000" w:themeColor="text1"/>
          <w:lang w:eastAsia="ja-JP"/>
        </w:rPr>
        <w:t xml:space="preserve">) </w:t>
      </w:r>
      <w:r w:rsidRPr="0070394C">
        <w:rPr>
          <w:color w:val="000000" w:themeColor="text1"/>
          <w:lang w:eastAsia="ja-JP"/>
        </w:rPr>
        <w:t>for UTRA single RAT AAS BS and UTRA only MSR AAS BS</w:t>
      </w:r>
    </w:p>
    <w:p w14:paraId="22A6B82F" w14:textId="77777777" w:rsidR="005432EB" w:rsidRPr="0070394C" w:rsidRDefault="005432EB" w:rsidP="00734A5F">
      <w:pPr>
        <w:keepNext/>
        <w:rPr>
          <w:color w:val="000000" w:themeColor="text1"/>
          <w:lang w:eastAsia="ja-JP"/>
        </w:rPr>
      </w:pPr>
      <w:r w:rsidRPr="0070394C">
        <w:rPr>
          <w:rFonts w:eastAsia="MS Mincho"/>
          <w:color w:val="000000" w:themeColor="text1"/>
          <w:lang w:eastAsia="ja-JP"/>
        </w:rPr>
        <w:t>Further:</w:t>
      </w:r>
    </w:p>
    <w:p w14:paraId="70F4A2E9" w14:textId="77777777" w:rsidR="005432EB" w:rsidRPr="0070394C" w:rsidRDefault="005432EB" w:rsidP="005432EB">
      <w:pPr>
        <w:pStyle w:val="B10"/>
        <w:rPr>
          <w:color w:val="000000" w:themeColor="text1"/>
          <w:lang w:eastAsia="ja-JP"/>
        </w:rPr>
      </w:pPr>
      <w:r w:rsidRPr="0070394C">
        <w:rPr>
          <w:color w:val="000000" w:themeColor="text1"/>
        </w:rPr>
        <w:tab/>
        <w:t>N</w:t>
      </w:r>
      <w:r w:rsidRPr="0070394C">
        <w:rPr>
          <w:color w:val="000000" w:themeColor="text1"/>
          <w:vertAlign w:val="subscript"/>
        </w:rPr>
        <w:t xml:space="preserve">TXU,countedpercell </w:t>
      </w:r>
      <w:r w:rsidRPr="0070394C">
        <w:rPr>
          <w:color w:val="000000" w:themeColor="text1"/>
        </w:rPr>
        <w:t xml:space="preserve">= </w:t>
      </w:r>
      <w:r w:rsidRPr="0070394C">
        <w:rPr>
          <w:iCs/>
          <w:color w:val="000000" w:themeColor="text1"/>
          <w:lang w:eastAsia="ja-JP"/>
        </w:rPr>
        <w:t>N</w:t>
      </w:r>
      <w:r w:rsidRPr="0070394C">
        <w:rPr>
          <w:iCs/>
          <w:color w:val="000000" w:themeColor="text1"/>
          <w:vertAlign w:val="subscript"/>
          <w:lang w:eastAsia="ja-JP"/>
        </w:rPr>
        <w:t>TXU,counted</w:t>
      </w:r>
      <w:r w:rsidRPr="0070394C">
        <w:rPr>
          <w:iCs/>
          <w:color w:val="000000" w:themeColor="text1"/>
          <w:lang w:eastAsia="ja-JP"/>
        </w:rPr>
        <w:t>/N</w:t>
      </w:r>
      <w:r w:rsidRPr="0070394C">
        <w:rPr>
          <w:iCs/>
          <w:color w:val="000000" w:themeColor="text1"/>
          <w:vertAlign w:val="subscript"/>
          <w:lang w:eastAsia="ja-JP"/>
        </w:rPr>
        <w:t>cells</w:t>
      </w:r>
    </w:p>
    <w:p w14:paraId="741ABB8E" w14:textId="0ABE8576" w:rsidR="005432EB" w:rsidRPr="0070394C" w:rsidRDefault="005432EB" w:rsidP="005432EB">
      <w:pPr>
        <w:pStyle w:val="B10"/>
        <w:rPr>
          <w:rFonts w:eastAsia="MS Mincho"/>
          <w:color w:val="000000" w:themeColor="text1"/>
          <w:lang w:eastAsia="ja-JP"/>
        </w:rPr>
      </w:pPr>
      <w:r w:rsidRPr="0070394C">
        <w:rPr>
          <w:color w:val="000000" w:themeColor="text1"/>
        </w:rPr>
        <w:tab/>
        <w:t>N</w:t>
      </w:r>
      <w:r w:rsidRPr="0070394C">
        <w:rPr>
          <w:color w:val="000000" w:themeColor="text1"/>
          <w:vertAlign w:val="subscript"/>
        </w:rPr>
        <w:t>TXU,countedpercell</w:t>
      </w:r>
      <w:r w:rsidRPr="0070394C">
        <w:rPr>
          <w:rFonts w:eastAsia="MS Mincho"/>
          <w:color w:val="000000" w:themeColor="text1"/>
          <w:lang w:eastAsia="ja-JP"/>
        </w:rPr>
        <w:t xml:space="preserve"> is used for scaling the </w:t>
      </w:r>
      <w:r w:rsidRPr="0070394C">
        <w:rPr>
          <w:rFonts w:eastAsia="MS Mincho"/>
          <w:i/>
          <w:color w:val="000000" w:themeColor="text1"/>
          <w:lang w:eastAsia="ja-JP"/>
        </w:rPr>
        <w:t>basic limits</w:t>
      </w:r>
      <w:r w:rsidRPr="0070394C">
        <w:rPr>
          <w:rFonts w:eastAsia="MS Mincho"/>
          <w:color w:val="000000" w:themeColor="text1"/>
          <w:lang w:eastAsia="ja-JP"/>
        </w:rPr>
        <w:t xml:space="preserve"> as described in </w:t>
      </w:r>
      <w:r w:rsidR="007D061B" w:rsidRPr="0070394C">
        <w:rPr>
          <w:rFonts w:eastAsia="MS Mincho"/>
          <w:color w:val="000000" w:themeColor="text1"/>
          <w:lang w:eastAsia="ja-JP"/>
        </w:rPr>
        <w:t>clause 6</w:t>
      </w:r>
      <w:r w:rsidRPr="0070394C">
        <w:rPr>
          <w:rFonts w:eastAsia="MS Mincho"/>
          <w:color w:val="000000" w:themeColor="text1"/>
          <w:lang w:eastAsia="ja-JP"/>
        </w:rPr>
        <w:t>.6.</w:t>
      </w:r>
    </w:p>
    <w:p w14:paraId="32B109C7" w14:textId="77777777" w:rsidR="007D061B" w:rsidRPr="0070394C" w:rsidRDefault="005432EB" w:rsidP="005432EB">
      <w:pPr>
        <w:pStyle w:val="NO"/>
        <w:rPr>
          <w:rFonts w:eastAsia="MS Mincho"/>
          <w:color w:val="000000" w:themeColor="text1"/>
          <w:lang w:eastAsia="ja-JP"/>
        </w:rPr>
      </w:pPr>
      <w:r w:rsidRPr="0070394C">
        <w:rPr>
          <w:color w:val="000000" w:themeColor="text1"/>
        </w:rPr>
        <w:t>NOTE:</w:t>
      </w:r>
      <w:r w:rsidRPr="0070394C">
        <w:rPr>
          <w:color w:val="000000" w:themeColor="text1"/>
        </w:rPr>
        <w:tab/>
      </w:r>
      <w:r w:rsidRPr="0070394C">
        <w:rPr>
          <w:color w:val="000000" w:themeColor="text1"/>
          <w:lang w:eastAsia="ja-JP"/>
        </w:rPr>
        <w:t>N</w:t>
      </w:r>
      <w:r w:rsidRPr="0070394C">
        <w:rPr>
          <w:color w:val="000000" w:themeColor="text1"/>
          <w:vertAlign w:val="subscript"/>
          <w:lang w:eastAsia="ja-JP"/>
        </w:rPr>
        <w:t>TXU,active</w:t>
      </w:r>
      <w:r w:rsidRPr="0070394C">
        <w:rPr>
          <w:color w:val="000000" w:themeColor="text1"/>
          <w:lang w:eastAsia="ja-JP"/>
        </w:rPr>
        <w:t xml:space="preserve"> </w:t>
      </w:r>
      <w:r w:rsidRPr="0070394C">
        <w:rPr>
          <w:rFonts w:eastAsia="MS Mincho"/>
          <w:color w:val="000000" w:themeColor="text1"/>
          <w:lang w:eastAsia="ja-JP"/>
        </w:rPr>
        <w:t xml:space="preserve">depends on the actual number of </w:t>
      </w:r>
      <w:r w:rsidRPr="0070394C">
        <w:rPr>
          <w:rFonts w:eastAsia="MS Mincho"/>
          <w:i/>
          <w:color w:val="000000" w:themeColor="text1"/>
          <w:lang w:eastAsia="ja-JP"/>
        </w:rPr>
        <w:t>active transmitter unit</w:t>
      </w:r>
      <w:r w:rsidRPr="0070394C">
        <w:rPr>
          <w:rFonts w:eastAsia="MS Mincho"/>
          <w:color w:val="000000" w:themeColor="text1"/>
          <w:lang w:eastAsia="ja-JP"/>
        </w:rPr>
        <w:t>s</w:t>
      </w:r>
      <w:r w:rsidRPr="0070394C">
        <w:rPr>
          <w:color w:val="000000" w:themeColor="text1"/>
        </w:rPr>
        <w:t xml:space="preserve"> and is independent to the declaration of N</w:t>
      </w:r>
      <w:r w:rsidRPr="0070394C">
        <w:rPr>
          <w:color w:val="000000" w:themeColor="text1"/>
          <w:vertAlign w:val="subscript"/>
        </w:rPr>
        <w:t>cells</w:t>
      </w:r>
      <w:r w:rsidRPr="0070394C">
        <w:rPr>
          <w:rFonts w:eastAsia="MS Mincho"/>
          <w:color w:val="000000" w:themeColor="text1"/>
          <w:lang w:eastAsia="ja-JP"/>
        </w:rPr>
        <w:t>.</w:t>
      </w:r>
    </w:p>
    <w:p w14:paraId="72FBE5C1" w14:textId="4CD0F82D" w:rsidR="005432EB" w:rsidRPr="0070394C" w:rsidRDefault="005432EB" w:rsidP="005432EB">
      <w:pPr>
        <w:rPr>
          <w:rFonts w:eastAsia="MS Mincho"/>
          <w:color w:val="000000" w:themeColor="text1"/>
          <w:lang w:eastAsia="ja-JP"/>
        </w:rPr>
      </w:pPr>
      <w:r w:rsidRPr="0070394C">
        <w:rPr>
          <w:rFonts w:eastAsia="MS Mincho"/>
          <w:color w:val="000000" w:themeColor="text1"/>
          <w:lang w:eastAsia="ja-JP"/>
        </w:rPr>
        <w:t xml:space="preserve">Any transmitter test requirement specified for Band 46 operation in </w:t>
      </w:r>
      <w:r w:rsidR="007D061B" w:rsidRPr="0070394C">
        <w:rPr>
          <w:rFonts w:eastAsia="MS Mincho"/>
          <w:color w:val="000000" w:themeColor="text1"/>
          <w:lang w:eastAsia="ja-JP"/>
        </w:rPr>
        <w:t>TS 3</w:t>
      </w:r>
      <w:r w:rsidRPr="0070394C">
        <w:rPr>
          <w:rFonts w:eastAsia="MS Mincho"/>
          <w:color w:val="000000" w:themeColor="text1"/>
          <w:lang w:eastAsia="ja-JP"/>
        </w:rPr>
        <w:t>6.104</w:t>
      </w:r>
      <w:r w:rsidR="007D061B" w:rsidRPr="0070394C">
        <w:rPr>
          <w:rFonts w:eastAsia="MS Mincho"/>
          <w:color w:val="000000" w:themeColor="text1"/>
          <w:lang w:eastAsia="ja-JP"/>
        </w:rPr>
        <w:t> [</w:t>
      </w:r>
      <w:r w:rsidRPr="0070394C">
        <w:rPr>
          <w:rFonts w:eastAsia="MS Mincho"/>
          <w:color w:val="000000" w:themeColor="text1"/>
          <w:lang w:eastAsia="ja-JP"/>
        </w:rPr>
        <w:t xml:space="preserve">4] for E-UTRA, or in </w:t>
      </w:r>
      <w:r w:rsidR="007D061B" w:rsidRPr="0070394C">
        <w:rPr>
          <w:rFonts w:eastAsia="MS Mincho"/>
          <w:color w:val="000000" w:themeColor="text1"/>
          <w:lang w:eastAsia="ja-JP"/>
        </w:rPr>
        <w:t>TS 3</w:t>
      </w:r>
      <w:r w:rsidRPr="0070394C">
        <w:rPr>
          <w:rFonts w:eastAsia="MS Mincho"/>
          <w:color w:val="000000" w:themeColor="text1"/>
          <w:lang w:eastAsia="ja-JP"/>
        </w:rPr>
        <w:t>7.104</w:t>
      </w:r>
      <w:r w:rsidR="007D061B" w:rsidRPr="0070394C">
        <w:rPr>
          <w:rFonts w:eastAsia="MS Mincho"/>
          <w:color w:val="000000" w:themeColor="text1"/>
          <w:lang w:eastAsia="ja-JP"/>
        </w:rPr>
        <w:t> [</w:t>
      </w:r>
      <w:r w:rsidRPr="0070394C">
        <w:rPr>
          <w:rFonts w:eastAsia="MS Mincho"/>
          <w:color w:val="000000" w:themeColor="text1"/>
          <w:lang w:eastAsia="ja-JP"/>
        </w:rPr>
        <w:t xml:space="preserve">5] for E-UTRA in MSR operation, and referred in </w:t>
      </w:r>
      <w:r w:rsidR="007D061B" w:rsidRPr="0070394C">
        <w:rPr>
          <w:rFonts w:eastAsia="MS Mincho"/>
          <w:color w:val="000000" w:themeColor="text1"/>
          <w:lang w:eastAsia="ja-JP"/>
        </w:rPr>
        <w:t>clause 6</w:t>
      </w:r>
      <w:r w:rsidRPr="0070394C">
        <w:rPr>
          <w:rFonts w:eastAsia="MS Mincho"/>
          <w:color w:val="000000" w:themeColor="text1"/>
          <w:lang w:eastAsia="ja-JP"/>
        </w:rPr>
        <w:t>, is not applicable for AAS BS.</w:t>
      </w:r>
    </w:p>
    <w:p w14:paraId="44AA0C75" w14:textId="3DA69831" w:rsidR="005432EB" w:rsidRPr="0070394C" w:rsidRDefault="005432EB" w:rsidP="005432EB">
      <w:pPr>
        <w:rPr>
          <w:rFonts w:eastAsia="MS Mincho"/>
          <w:color w:val="000000" w:themeColor="text1"/>
          <w:lang w:eastAsia="ja-JP"/>
        </w:rPr>
      </w:pPr>
      <w:r w:rsidRPr="0070394C">
        <w:rPr>
          <w:color w:val="000000" w:themeColor="text1"/>
          <w:lang w:eastAsia="zh-CN"/>
        </w:rPr>
        <w:t xml:space="preserve">Any transmitter test requirement specified for </w:t>
      </w:r>
      <w:r w:rsidRPr="0070394C">
        <w:rPr>
          <w:rFonts w:eastAsia="SimSun"/>
          <w:color w:val="000000" w:themeColor="text1"/>
        </w:rPr>
        <w:t xml:space="preserve">NB-IoT in-band, NB-IoT guard band, or standalone </w:t>
      </w:r>
      <w:r w:rsidRPr="0070394C">
        <w:rPr>
          <w:noProof/>
          <w:color w:val="000000" w:themeColor="text1"/>
        </w:rPr>
        <w:t xml:space="preserve">NB-IoT operation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14] for </w:t>
      </w:r>
      <w:r w:rsidRPr="0070394C">
        <w:rPr>
          <w:rFonts w:eastAsia="SimSun"/>
          <w:color w:val="000000" w:themeColor="text1"/>
          <w:lang w:eastAsia="zh-CN"/>
        </w:rPr>
        <w:t>E-UTRA with NB-IoT (in-band or guard band) or for standalone NB-IoT</w:t>
      </w:r>
      <w:r w:rsidRPr="0070394C">
        <w:rPr>
          <w:color w:val="000000" w:themeColor="text1"/>
        </w:rPr>
        <w:t xml:space="preserve">, or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 xml:space="preserve">13] for </w:t>
      </w:r>
      <w:r w:rsidRPr="0070394C">
        <w:rPr>
          <w:rFonts w:eastAsia="SimSun"/>
          <w:color w:val="000000" w:themeColor="text1"/>
          <w:lang w:eastAsia="zh-CN"/>
        </w:rPr>
        <w:t>E-UTRA with NB-IoT or standalone NB-IoT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6</w:t>
      </w:r>
      <w:r w:rsidRPr="0070394C">
        <w:rPr>
          <w:noProof/>
          <w:color w:val="000000" w:themeColor="text1"/>
        </w:rPr>
        <w:t>, is not applicable for AAS BS.</w:t>
      </w:r>
    </w:p>
    <w:p w14:paraId="4AACBB58" w14:textId="77777777" w:rsidR="005432EB" w:rsidRPr="0070394C" w:rsidRDefault="005432EB" w:rsidP="005432EB">
      <w:pPr>
        <w:pStyle w:val="Heading2"/>
        <w:rPr>
          <w:color w:val="000000" w:themeColor="text1"/>
          <w:lang w:eastAsia="zh-CN"/>
        </w:rPr>
      </w:pPr>
      <w:bookmarkStart w:id="2644" w:name="_Toc21095131"/>
      <w:bookmarkStart w:id="2645" w:name="_Toc29766664"/>
      <w:bookmarkStart w:id="2646" w:name="_Toc36040811"/>
      <w:bookmarkStart w:id="2647" w:name="_Toc37228221"/>
      <w:bookmarkStart w:id="2648" w:name="_Toc37228725"/>
      <w:bookmarkStart w:id="2649" w:name="_Toc37229229"/>
      <w:bookmarkStart w:id="2650" w:name="_Toc45906786"/>
      <w:bookmarkStart w:id="2651" w:name="_Toc61116273"/>
      <w:bookmarkStart w:id="2652" w:name="_Toc67054929"/>
      <w:bookmarkStart w:id="2653" w:name="_Toc74763130"/>
      <w:bookmarkStart w:id="2654" w:name="_Toc76505426"/>
      <w:bookmarkStart w:id="2655" w:name="_Toc83109887"/>
      <w:bookmarkStart w:id="2656" w:name="_Toc89875612"/>
      <w:bookmarkStart w:id="2657" w:name="_Toc98707324"/>
      <w:bookmarkStart w:id="2658" w:name="_Toc105697962"/>
      <w:bookmarkStart w:id="2659" w:name="_Toc123141621"/>
      <w:bookmarkStart w:id="2660" w:name="_Toc124165706"/>
      <w:bookmarkStart w:id="2661" w:name="_Toc130919264"/>
      <w:bookmarkStart w:id="2662" w:name="_Toc137305978"/>
      <w:bookmarkStart w:id="2663" w:name="_Toc138890180"/>
      <w:bookmarkStart w:id="2664" w:name="_Toc145094023"/>
      <w:bookmarkStart w:id="2665" w:name="_Toc155240856"/>
      <w:bookmarkStart w:id="2666" w:name="_Toc155241367"/>
      <w:bookmarkStart w:id="2667" w:name="_Toc161847453"/>
      <w:bookmarkStart w:id="2668" w:name="_Toc219541557"/>
      <w:r w:rsidRPr="0070394C">
        <w:rPr>
          <w:color w:val="000000" w:themeColor="text1"/>
          <w:lang w:eastAsia="zh-CN"/>
        </w:rPr>
        <w:t>6.2</w:t>
      </w:r>
      <w:r w:rsidRPr="0070394C">
        <w:rPr>
          <w:color w:val="000000" w:themeColor="text1"/>
          <w:lang w:eastAsia="zh-CN"/>
        </w:rPr>
        <w:tab/>
        <w:t>Base station output power</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F9C0CD0" w14:textId="77777777" w:rsidR="005432EB" w:rsidRPr="0070394C" w:rsidRDefault="005432EB" w:rsidP="005432EB">
      <w:pPr>
        <w:pStyle w:val="Heading3"/>
        <w:rPr>
          <w:color w:val="000000" w:themeColor="text1"/>
        </w:rPr>
      </w:pPr>
      <w:bookmarkStart w:id="2669" w:name="_Toc21095132"/>
      <w:bookmarkStart w:id="2670" w:name="_Toc29766665"/>
      <w:bookmarkStart w:id="2671" w:name="_Toc36040812"/>
      <w:bookmarkStart w:id="2672" w:name="_Toc37228222"/>
      <w:bookmarkStart w:id="2673" w:name="_Toc37228726"/>
      <w:bookmarkStart w:id="2674" w:name="_Toc37229230"/>
      <w:bookmarkStart w:id="2675" w:name="_Toc45906787"/>
      <w:bookmarkStart w:id="2676" w:name="_Toc61116274"/>
      <w:bookmarkStart w:id="2677" w:name="_Toc67054930"/>
      <w:bookmarkStart w:id="2678" w:name="_Toc74763131"/>
      <w:bookmarkStart w:id="2679" w:name="_Toc76505427"/>
      <w:bookmarkStart w:id="2680" w:name="_Toc83109888"/>
      <w:bookmarkStart w:id="2681" w:name="_Toc89875613"/>
      <w:bookmarkStart w:id="2682" w:name="_Toc98707325"/>
      <w:bookmarkStart w:id="2683" w:name="_Toc105697963"/>
      <w:bookmarkStart w:id="2684" w:name="_Toc123141622"/>
      <w:bookmarkStart w:id="2685" w:name="_Toc124165707"/>
      <w:bookmarkStart w:id="2686" w:name="_Toc130919265"/>
      <w:bookmarkStart w:id="2687" w:name="_Toc137305979"/>
      <w:bookmarkStart w:id="2688" w:name="_Toc138890181"/>
      <w:bookmarkStart w:id="2689" w:name="_Toc145094024"/>
      <w:bookmarkStart w:id="2690" w:name="_Toc155240857"/>
      <w:bookmarkStart w:id="2691" w:name="_Toc155241368"/>
      <w:bookmarkStart w:id="2692" w:name="_Toc161847454"/>
      <w:bookmarkStart w:id="2693" w:name="_Toc219541558"/>
      <w:r w:rsidRPr="0070394C">
        <w:rPr>
          <w:color w:val="000000" w:themeColor="text1"/>
        </w:rPr>
        <w:t>6.2.1</w:t>
      </w:r>
      <w:r w:rsidRPr="0070394C">
        <w:rPr>
          <w:color w:val="000000" w:themeColor="text1"/>
        </w:rPr>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0A46C58" w14:textId="77777777" w:rsidR="005432EB" w:rsidRPr="0070394C" w:rsidRDefault="005432EB" w:rsidP="005432EB">
      <w:pPr>
        <w:rPr>
          <w:color w:val="000000" w:themeColor="text1"/>
        </w:rPr>
      </w:pPr>
      <w:r w:rsidRPr="0070394C">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70394C" w:rsidRDefault="005432EB" w:rsidP="005432EB">
      <w:pPr>
        <w:pStyle w:val="Heading3"/>
        <w:rPr>
          <w:color w:val="000000" w:themeColor="text1"/>
          <w:lang w:eastAsia="zh-CN"/>
        </w:rPr>
      </w:pPr>
      <w:bookmarkStart w:id="2694" w:name="_Toc21095133"/>
      <w:bookmarkStart w:id="2695" w:name="_Toc29766666"/>
      <w:bookmarkStart w:id="2696" w:name="_Toc36040813"/>
      <w:bookmarkStart w:id="2697" w:name="_Toc37228223"/>
      <w:bookmarkStart w:id="2698" w:name="_Toc37228727"/>
      <w:bookmarkStart w:id="2699" w:name="_Toc37229231"/>
      <w:bookmarkStart w:id="2700" w:name="_Toc45906788"/>
      <w:bookmarkStart w:id="2701" w:name="_Toc61116275"/>
      <w:bookmarkStart w:id="2702" w:name="_Toc67054931"/>
      <w:bookmarkStart w:id="2703" w:name="_Toc74763132"/>
      <w:bookmarkStart w:id="2704" w:name="_Toc76505428"/>
      <w:bookmarkStart w:id="2705" w:name="_Toc83109889"/>
      <w:bookmarkStart w:id="2706" w:name="_Toc89875614"/>
      <w:bookmarkStart w:id="2707" w:name="_Toc98707326"/>
      <w:bookmarkStart w:id="2708" w:name="_Toc105697964"/>
      <w:bookmarkStart w:id="2709" w:name="_Toc123141623"/>
      <w:bookmarkStart w:id="2710" w:name="_Toc124165708"/>
      <w:bookmarkStart w:id="2711" w:name="_Toc130919266"/>
      <w:bookmarkStart w:id="2712" w:name="_Toc137305980"/>
      <w:bookmarkStart w:id="2713" w:name="_Toc138890182"/>
      <w:bookmarkStart w:id="2714" w:name="_Toc145094025"/>
      <w:bookmarkStart w:id="2715" w:name="_Toc155240858"/>
      <w:bookmarkStart w:id="2716" w:name="_Toc155241369"/>
      <w:bookmarkStart w:id="2717" w:name="_Toc161847455"/>
      <w:bookmarkStart w:id="2718" w:name="_Toc219541559"/>
      <w:r w:rsidRPr="0070394C">
        <w:rPr>
          <w:color w:val="000000" w:themeColor="text1"/>
          <w:lang w:eastAsia="zh-CN"/>
        </w:rPr>
        <w:t>6.2.2</w:t>
      </w:r>
      <w:r w:rsidRPr="0070394C">
        <w:rPr>
          <w:color w:val="000000" w:themeColor="text1"/>
          <w:lang w:eastAsia="zh-CN"/>
        </w:rPr>
        <w:tab/>
        <w:t>Maximum output power</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45CF75C8" w14:textId="77777777" w:rsidR="005432EB" w:rsidRPr="0070394C" w:rsidRDefault="005432EB" w:rsidP="005432EB">
      <w:pPr>
        <w:pStyle w:val="Heading4"/>
        <w:rPr>
          <w:color w:val="000000" w:themeColor="text1"/>
        </w:rPr>
      </w:pPr>
      <w:bookmarkStart w:id="2719" w:name="_Toc21095134"/>
      <w:bookmarkStart w:id="2720" w:name="_Toc29766667"/>
      <w:bookmarkStart w:id="2721" w:name="_Toc36040814"/>
      <w:bookmarkStart w:id="2722" w:name="_Toc37228224"/>
      <w:bookmarkStart w:id="2723" w:name="_Toc37228728"/>
      <w:bookmarkStart w:id="2724" w:name="_Toc37229232"/>
      <w:bookmarkStart w:id="2725" w:name="_Toc45906789"/>
      <w:bookmarkStart w:id="2726" w:name="_Toc61116276"/>
      <w:bookmarkStart w:id="2727" w:name="_Toc67054932"/>
      <w:bookmarkStart w:id="2728" w:name="_Toc74763133"/>
      <w:bookmarkStart w:id="2729" w:name="_Toc76505429"/>
      <w:bookmarkStart w:id="2730" w:name="_Toc83109890"/>
      <w:bookmarkStart w:id="2731" w:name="_Toc89875615"/>
      <w:bookmarkStart w:id="2732" w:name="_Toc98707327"/>
      <w:bookmarkStart w:id="2733" w:name="_Toc105697965"/>
      <w:bookmarkStart w:id="2734" w:name="_Toc123141624"/>
      <w:bookmarkStart w:id="2735" w:name="_Toc124165709"/>
      <w:bookmarkStart w:id="2736" w:name="_Toc130919267"/>
      <w:bookmarkStart w:id="2737" w:name="_Toc137305981"/>
      <w:bookmarkStart w:id="2738" w:name="_Toc138890183"/>
      <w:bookmarkStart w:id="2739" w:name="_Toc145094026"/>
      <w:bookmarkStart w:id="2740" w:name="_Toc155240859"/>
      <w:bookmarkStart w:id="2741" w:name="_Toc155241370"/>
      <w:bookmarkStart w:id="2742" w:name="_Toc161847456"/>
      <w:bookmarkStart w:id="2743" w:name="_Toc219541560"/>
      <w:r w:rsidRPr="0070394C">
        <w:rPr>
          <w:color w:val="000000" w:themeColor="text1"/>
        </w:rPr>
        <w:t>6.2.2.1</w:t>
      </w:r>
      <w:r w:rsidRPr="0070394C">
        <w:rPr>
          <w:color w:val="000000" w:themeColor="text1"/>
        </w:rPr>
        <w:tab/>
        <w:t>Definition and applicability</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2E663AE" w14:textId="77777777" w:rsidR="005432EB" w:rsidRPr="0070394C" w:rsidRDefault="005432EB" w:rsidP="005432EB">
      <w:pPr>
        <w:rPr>
          <w:color w:val="000000" w:themeColor="text1"/>
          <w:lang w:eastAsia="zh-CN"/>
        </w:rPr>
      </w:pPr>
      <w:r w:rsidRPr="0070394C">
        <w:rPr>
          <w:color w:val="000000" w:themeColor="text1"/>
        </w:rPr>
        <w:t xml:space="preserve">The rated carrier output power of the </w:t>
      </w:r>
      <w:r w:rsidRPr="0070394C">
        <w:rPr>
          <w:i/>
          <w:color w:val="000000" w:themeColor="text1"/>
        </w:rPr>
        <w:t xml:space="preserve">AAS BS </w:t>
      </w:r>
      <w:r w:rsidRPr="0070394C">
        <w:rPr>
          <w:color w:val="000000" w:themeColor="text1"/>
        </w:rPr>
        <w:t>shall be as specified in table 6.2.2.1-1.</w:t>
      </w:r>
    </w:p>
    <w:p w14:paraId="1B8AE4E0" w14:textId="77777777" w:rsidR="005432EB" w:rsidRPr="0070394C" w:rsidRDefault="005432EB" w:rsidP="005432EB">
      <w:pPr>
        <w:pStyle w:val="TH"/>
        <w:keepNext w:val="0"/>
        <w:keepLines w:val="0"/>
        <w:spacing w:before="0"/>
        <w:rPr>
          <w:color w:val="000000" w:themeColor="text1"/>
          <w:lang w:eastAsia="ko-KR"/>
        </w:rPr>
      </w:pPr>
      <w:r w:rsidRPr="0070394C">
        <w:rPr>
          <w:color w:val="000000" w:themeColor="text1"/>
          <w:lang w:eastAsia="ko-KR"/>
        </w:rPr>
        <w:t xml:space="preserve">Table </w:t>
      </w:r>
      <w:r w:rsidRPr="0070394C">
        <w:rPr>
          <w:color w:val="000000" w:themeColor="text1"/>
          <w:lang w:eastAsia="zh-CN"/>
        </w:rPr>
        <w:t>6</w:t>
      </w:r>
      <w:r w:rsidRPr="0070394C">
        <w:rPr>
          <w:color w:val="000000" w:themeColor="text1"/>
          <w:lang w:eastAsia="ko-KR"/>
        </w:rPr>
        <w:t>.</w:t>
      </w:r>
      <w:r w:rsidRPr="0070394C">
        <w:rPr>
          <w:color w:val="000000" w:themeColor="text1"/>
          <w:lang w:eastAsia="zh-CN"/>
        </w:rPr>
        <w:t>2.2.1-1</w:t>
      </w:r>
      <w:r w:rsidRPr="0070394C">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70394C" w:rsidRPr="0070394C"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0394C" w:rsidRDefault="005432EB" w:rsidP="0001143E">
            <w:pPr>
              <w:pStyle w:val="TAH"/>
              <w:rPr>
                <w:color w:val="000000" w:themeColor="text1"/>
                <w:lang w:eastAsia="ko-KR"/>
              </w:rPr>
            </w:pPr>
            <w:r w:rsidRPr="0070394C">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0394C" w:rsidRDefault="005432EB" w:rsidP="0001143E">
            <w:pPr>
              <w:pStyle w:val="TAH"/>
              <w:rPr>
                <w:color w:val="000000" w:themeColor="text1"/>
                <w:lang w:eastAsia="ko-KR"/>
              </w:rPr>
            </w:pPr>
            <w:r w:rsidRPr="0070394C">
              <w:rPr>
                <w:color w:val="000000" w:themeColor="text1"/>
              </w:rPr>
              <w:t>P</w:t>
            </w:r>
            <w:r w:rsidRPr="0070394C">
              <w:rPr>
                <w:color w:val="000000" w:themeColor="text1"/>
                <w:position w:val="-6"/>
                <w:sz w:val="14"/>
              </w:rPr>
              <w:t>Rated</w:t>
            </w:r>
            <w:r w:rsidRPr="0070394C">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0394C" w:rsidRDefault="005432EB" w:rsidP="0001143E">
            <w:pPr>
              <w:pStyle w:val="TAH"/>
              <w:rPr>
                <w:color w:val="000000" w:themeColor="text1"/>
                <w:lang w:eastAsia="ko-KR"/>
              </w:rPr>
            </w:pPr>
            <w:r w:rsidRPr="0070394C">
              <w:rPr>
                <w:color w:val="000000" w:themeColor="text1"/>
                <w:lang w:eastAsia="ko-KR"/>
              </w:rPr>
              <w:t>P</w:t>
            </w:r>
            <w:r w:rsidRPr="0070394C">
              <w:rPr>
                <w:color w:val="000000" w:themeColor="text1"/>
                <w:position w:val="-6"/>
                <w:sz w:val="14"/>
                <w:lang w:eastAsia="ko-KR"/>
              </w:rPr>
              <w:t>Rated,c,TABC</w:t>
            </w:r>
          </w:p>
        </w:tc>
      </w:tr>
      <w:tr w:rsidR="0070394C" w:rsidRPr="0070394C"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0394C" w:rsidRDefault="005432EB" w:rsidP="0001143E">
            <w:pPr>
              <w:pStyle w:val="TAC"/>
              <w:rPr>
                <w:color w:val="000000" w:themeColor="text1"/>
                <w:lang w:eastAsia="zh-CN"/>
              </w:rPr>
            </w:pPr>
            <w:r w:rsidRPr="0070394C">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0394C" w:rsidRDefault="005432EB" w:rsidP="0001143E">
            <w:pPr>
              <w:pStyle w:val="TAC"/>
              <w:rPr>
                <w:color w:val="000000" w:themeColor="text1"/>
                <w:lang w:eastAsia="ja-JP"/>
              </w:rPr>
            </w:pPr>
            <w:r w:rsidRPr="0070394C">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0394C" w:rsidRDefault="005432EB" w:rsidP="0001143E">
            <w:pPr>
              <w:pStyle w:val="TAC"/>
              <w:rPr>
                <w:color w:val="000000" w:themeColor="text1"/>
                <w:lang w:eastAsia="ja-JP"/>
              </w:rPr>
            </w:pPr>
            <w:r w:rsidRPr="0070394C">
              <w:rPr>
                <w:color w:val="000000" w:themeColor="text1"/>
                <w:lang w:eastAsia="ja-JP"/>
              </w:rPr>
              <w:t>(note)</w:t>
            </w:r>
          </w:p>
        </w:tc>
      </w:tr>
      <w:tr w:rsidR="0070394C" w:rsidRPr="0070394C"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0394C" w:rsidRDefault="005432EB" w:rsidP="0001143E">
            <w:pPr>
              <w:pStyle w:val="TAC"/>
              <w:rPr>
                <w:color w:val="000000" w:themeColor="text1"/>
                <w:lang w:eastAsia="zh-CN"/>
              </w:rPr>
            </w:pPr>
            <w:r w:rsidRPr="0070394C">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 38 dBm +10log(</w:t>
            </w:r>
            <w:r w:rsidRPr="0070394C">
              <w:rPr>
                <w:rFonts w:eastAsia="MS Mincho" w:cs="Arial"/>
                <w:iCs/>
                <w:color w:val="000000" w:themeColor="text1"/>
                <w:lang w:eastAsia="ja-JP"/>
              </w:rPr>
              <w:t>N</w:t>
            </w:r>
            <w:r w:rsidRPr="0070394C">
              <w:rPr>
                <w:rFonts w:eastAsia="MS Mincho"/>
                <w:color w:val="000000" w:themeColor="text1"/>
                <w:position w:val="-6"/>
                <w:sz w:val="14"/>
                <w:lang w:eastAsia="ja-JP"/>
              </w:rPr>
              <w:t>TXU,counted</w:t>
            </w:r>
            <w:r w:rsidRPr="0070394C">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0394C" w:rsidRDefault="005432EB" w:rsidP="0001143E">
            <w:pPr>
              <w:pStyle w:val="TAC"/>
              <w:rPr>
                <w:color w:val="000000" w:themeColor="text1"/>
                <w:lang w:eastAsia="ja-JP"/>
              </w:rPr>
            </w:pPr>
            <w:r w:rsidRPr="0070394C">
              <w:rPr>
                <w:color w:val="000000" w:themeColor="text1"/>
                <w:lang w:eastAsia="ja-JP"/>
              </w:rPr>
              <w:t>≤ 38 dBm</w:t>
            </w:r>
          </w:p>
        </w:tc>
      </w:tr>
      <w:tr w:rsidR="0070394C" w:rsidRPr="0070394C"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 24 dBm +10log(</w:t>
            </w:r>
            <w:r w:rsidRPr="0070394C">
              <w:rPr>
                <w:rFonts w:eastAsia="MS Mincho" w:cs="Arial"/>
                <w:iCs/>
                <w:color w:val="000000" w:themeColor="text1"/>
                <w:lang w:eastAsia="ja-JP"/>
              </w:rPr>
              <w:t>N</w:t>
            </w:r>
            <w:r w:rsidRPr="0070394C">
              <w:rPr>
                <w:rFonts w:eastAsia="MS Mincho"/>
                <w:color w:val="000000" w:themeColor="text1"/>
                <w:position w:val="-6"/>
                <w:sz w:val="14"/>
                <w:lang w:eastAsia="ja-JP"/>
              </w:rPr>
              <w:t>TXU,counted</w:t>
            </w:r>
            <w:r w:rsidRPr="0070394C">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0394C" w:rsidRDefault="005432EB" w:rsidP="0001143E">
            <w:pPr>
              <w:pStyle w:val="TAC"/>
              <w:rPr>
                <w:color w:val="000000" w:themeColor="text1"/>
                <w:lang w:eastAsia="ja-JP"/>
              </w:rPr>
            </w:pPr>
            <w:r w:rsidRPr="0070394C">
              <w:rPr>
                <w:color w:val="000000" w:themeColor="text1"/>
                <w:lang w:eastAsia="ja-JP"/>
              </w:rPr>
              <w:t>≤ 24 dBm</w:t>
            </w:r>
          </w:p>
        </w:tc>
      </w:tr>
      <w:tr w:rsidR="005432EB" w:rsidRPr="0070394C"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0394C" w:rsidRDefault="005432EB" w:rsidP="0001143E">
            <w:pPr>
              <w:pStyle w:val="TAN"/>
              <w:rPr>
                <w:color w:val="000000" w:themeColor="text1"/>
                <w:lang w:eastAsia="zh-CN"/>
              </w:rPr>
            </w:pPr>
            <w:r w:rsidRPr="0070394C">
              <w:rPr>
                <w:color w:val="000000" w:themeColor="text1"/>
                <w:lang w:eastAsia="zh-CN"/>
              </w:rPr>
              <w:t>NOTE:</w:t>
            </w:r>
            <w:r w:rsidRPr="0070394C">
              <w:rPr>
                <w:color w:val="000000" w:themeColor="text1"/>
                <w:lang w:eastAsia="zh-CN"/>
              </w:rPr>
              <w:tab/>
              <w:t xml:space="preserve">There is no upper limit for the </w:t>
            </w:r>
            <w:r w:rsidRPr="0070394C">
              <w:rPr>
                <w:color w:val="000000" w:themeColor="text1"/>
              </w:rPr>
              <w:t>P</w:t>
            </w:r>
            <w:r w:rsidRPr="0070394C">
              <w:rPr>
                <w:color w:val="000000" w:themeColor="text1"/>
                <w:position w:val="-6"/>
                <w:sz w:val="14"/>
              </w:rPr>
              <w:t>Rated</w:t>
            </w:r>
            <w:r w:rsidRPr="0070394C">
              <w:rPr>
                <w:color w:val="000000" w:themeColor="text1"/>
                <w:position w:val="-6"/>
                <w:sz w:val="14"/>
                <w:lang w:eastAsia="zh-CN"/>
              </w:rPr>
              <w:t>,c,sys</w:t>
            </w:r>
            <w:r w:rsidRPr="0070394C" w:rsidDel="00DF64B5">
              <w:rPr>
                <w:color w:val="000000" w:themeColor="text1"/>
                <w:lang w:eastAsia="zh-CN"/>
              </w:rPr>
              <w:t xml:space="preserve"> </w:t>
            </w:r>
            <w:r w:rsidRPr="0070394C">
              <w:rPr>
                <w:color w:val="000000" w:themeColor="text1"/>
                <w:lang w:eastAsia="zh-CN"/>
              </w:rPr>
              <w:t xml:space="preserve">or </w:t>
            </w:r>
            <w:r w:rsidRPr="0070394C">
              <w:rPr>
                <w:color w:val="000000" w:themeColor="text1"/>
                <w:lang w:eastAsia="ko-KR"/>
              </w:rPr>
              <w:t>P</w:t>
            </w:r>
            <w:r w:rsidRPr="0070394C">
              <w:rPr>
                <w:color w:val="000000" w:themeColor="text1"/>
                <w:position w:val="-6"/>
                <w:sz w:val="14"/>
                <w:lang w:eastAsia="ko-KR"/>
              </w:rPr>
              <w:t>Rated,c,TABC</w:t>
            </w:r>
            <w:r w:rsidRPr="0070394C">
              <w:rPr>
                <w:color w:val="000000" w:themeColor="text1"/>
                <w:lang w:eastAsia="zh-CN"/>
              </w:rPr>
              <w:t xml:space="preserve"> of the Wide Area Base Station.</w:t>
            </w:r>
          </w:p>
        </w:tc>
      </w:tr>
    </w:tbl>
    <w:p w14:paraId="6E7C6D9F" w14:textId="77777777" w:rsidR="005432EB" w:rsidRPr="0070394C" w:rsidRDefault="005432EB" w:rsidP="005432EB">
      <w:pPr>
        <w:rPr>
          <w:color w:val="000000" w:themeColor="text1"/>
          <w:lang w:eastAsia="zh-CN"/>
        </w:rPr>
      </w:pPr>
    </w:p>
    <w:p w14:paraId="36865211" w14:textId="77777777" w:rsidR="005432EB" w:rsidRPr="0070394C" w:rsidRDefault="005432EB" w:rsidP="005432EB">
      <w:pPr>
        <w:rPr>
          <w:color w:val="000000" w:themeColor="text1"/>
          <w:lang w:eastAsia="zh-CN"/>
        </w:rPr>
      </w:pPr>
      <w:r w:rsidRPr="0070394C">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70394C" w:rsidRDefault="005432EB" w:rsidP="005432EB">
      <w:pPr>
        <w:rPr>
          <w:color w:val="000000" w:themeColor="text1"/>
          <w:lang w:eastAsia="zh-CN"/>
        </w:rPr>
      </w:pPr>
      <w:r w:rsidRPr="0070394C">
        <w:rPr>
          <w:color w:val="000000" w:themeColor="text1"/>
          <w:lang w:eastAsia="zh-CN"/>
        </w:rPr>
        <w:t xml:space="preserve">The requirement in </w:t>
      </w:r>
      <w:r w:rsidR="007D061B" w:rsidRPr="0070394C">
        <w:rPr>
          <w:color w:val="000000" w:themeColor="text1"/>
          <w:lang w:eastAsia="zh-CN"/>
        </w:rPr>
        <w:t>clause 6</w:t>
      </w:r>
      <w:r w:rsidRPr="0070394C">
        <w:rPr>
          <w:color w:val="000000" w:themeColor="text1"/>
          <w:lang w:eastAsia="zh-CN"/>
        </w:rPr>
        <w:t xml:space="preserve">.2.2.2 applies per </w:t>
      </w:r>
      <w:r w:rsidRPr="0070394C">
        <w:rPr>
          <w:i/>
          <w:color w:val="000000" w:themeColor="text1"/>
          <w:lang w:eastAsia="zh-CN"/>
        </w:rPr>
        <w:t>TAB connector</w:t>
      </w:r>
      <w:r w:rsidRPr="0070394C">
        <w:rPr>
          <w:color w:val="000000" w:themeColor="text1"/>
          <w:lang w:eastAsia="zh-CN"/>
        </w:rPr>
        <w:t>.</w:t>
      </w:r>
    </w:p>
    <w:p w14:paraId="5E5CF70F" w14:textId="77777777" w:rsidR="005432EB" w:rsidRPr="0070394C" w:rsidRDefault="005432EB" w:rsidP="005432EB">
      <w:pPr>
        <w:pStyle w:val="Heading4"/>
        <w:rPr>
          <w:color w:val="000000" w:themeColor="text1"/>
        </w:rPr>
      </w:pPr>
      <w:bookmarkStart w:id="2744" w:name="_Toc21095135"/>
      <w:bookmarkStart w:id="2745" w:name="_Toc29766668"/>
      <w:bookmarkStart w:id="2746" w:name="_Toc36040815"/>
      <w:bookmarkStart w:id="2747" w:name="_Toc37228225"/>
      <w:bookmarkStart w:id="2748" w:name="_Toc37228729"/>
      <w:bookmarkStart w:id="2749" w:name="_Toc37229233"/>
      <w:bookmarkStart w:id="2750" w:name="_Toc45906790"/>
      <w:bookmarkStart w:id="2751" w:name="_Toc61116277"/>
      <w:bookmarkStart w:id="2752" w:name="_Toc67054933"/>
      <w:bookmarkStart w:id="2753" w:name="_Toc74763134"/>
      <w:bookmarkStart w:id="2754" w:name="_Toc76505430"/>
      <w:bookmarkStart w:id="2755" w:name="_Toc83109891"/>
      <w:bookmarkStart w:id="2756" w:name="_Toc89875616"/>
      <w:bookmarkStart w:id="2757" w:name="_Toc98707328"/>
      <w:bookmarkStart w:id="2758" w:name="_Toc105697966"/>
      <w:bookmarkStart w:id="2759" w:name="_Toc123141625"/>
      <w:bookmarkStart w:id="2760" w:name="_Toc124165710"/>
      <w:bookmarkStart w:id="2761" w:name="_Toc130919268"/>
      <w:bookmarkStart w:id="2762" w:name="_Toc137305982"/>
      <w:bookmarkStart w:id="2763" w:name="_Toc138890184"/>
      <w:bookmarkStart w:id="2764" w:name="_Toc145094027"/>
      <w:bookmarkStart w:id="2765" w:name="_Toc155240860"/>
      <w:bookmarkStart w:id="2766" w:name="_Toc155241371"/>
      <w:bookmarkStart w:id="2767" w:name="_Toc161847457"/>
      <w:bookmarkStart w:id="2768" w:name="_Toc219541561"/>
      <w:r w:rsidRPr="0070394C">
        <w:rPr>
          <w:color w:val="000000" w:themeColor="text1"/>
        </w:rPr>
        <w:t>6.2.2.2</w:t>
      </w:r>
      <w:r w:rsidRPr="0070394C">
        <w:rPr>
          <w:color w:val="000000" w:themeColor="text1"/>
        </w:rPr>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F7EDBA2" w14:textId="4FC68108" w:rsidR="005432EB" w:rsidRPr="0070394C" w:rsidRDefault="005432EB" w:rsidP="005432EB">
      <w:pPr>
        <w:rPr>
          <w:color w:val="000000" w:themeColor="text1"/>
        </w:rPr>
      </w:pPr>
      <w:r w:rsidRPr="0070394C">
        <w:rPr>
          <w:color w:val="000000" w:themeColor="text1"/>
        </w:rPr>
        <w:t xml:space="preserve">The minimum requirement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.2.2.2.</w:t>
      </w:r>
    </w:p>
    <w:p w14:paraId="30BC9FE2" w14:textId="77777777" w:rsidR="005432EB" w:rsidRPr="0070394C" w:rsidRDefault="005432EB" w:rsidP="005432EB">
      <w:pPr>
        <w:pStyle w:val="Heading4"/>
        <w:rPr>
          <w:color w:val="000000" w:themeColor="text1"/>
        </w:rPr>
      </w:pPr>
      <w:bookmarkStart w:id="2769" w:name="_Toc21095136"/>
      <w:bookmarkStart w:id="2770" w:name="_Toc29766669"/>
      <w:bookmarkStart w:id="2771" w:name="_Toc36040816"/>
      <w:bookmarkStart w:id="2772" w:name="_Toc37228226"/>
      <w:bookmarkStart w:id="2773" w:name="_Toc37228730"/>
      <w:bookmarkStart w:id="2774" w:name="_Toc37229234"/>
      <w:bookmarkStart w:id="2775" w:name="_Toc45906791"/>
      <w:bookmarkStart w:id="2776" w:name="_Toc61116278"/>
      <w:bookmarkStart w:id="2777" w:name="_Toc67054934"/>
      <w:bookmarkStart w:id="2778" w:name="_Toc74763135"/>
      <w:bookmarkStart w:id="2779" w:name="_Toc76505431"/>
      <w:bookmarkStart w:id="2780" w:name="_Toc83109892"/>
      <w:bookmarkStart w:id="2781" w:name="_Toc89875617"/>
      <w:bookmarkStart w:id="2782" w:name="_Toc98707329"/>
      <w:bookmarkStart w:id="2783" w:name="_Toc105697967"/>
      <w:bookmarkStart w:id="2784" w:name="_Toc123141626"/>
      <w:bookmarkStart w:id="2785" w:name="_Toc124165711"/>
      <w:bookmarkStart w:id="2786" w:name="_Toc130919269"/>
      <w:bookmarkStart w:id="2787" w:name="_Toc137305983"/>
      <w:bookmarkStart w:id="2788" w:name="_Toc138890185"/>
      <w:bookmarkStart w:id="2789" w:name="_Toc145094028"/>
      <w:bookmarkStart w:id="2790" w:name="_Toc155240861"/>
      <w:bookmarkStart w:id="2791" w:name="_Toc155241372"/>
      <w:bookmarkStart w:id="2792" w:name="_Toc161847458"/>
      <w:bookmarkStart w:id="2793" w:name="_Toc219541562"/>
      <w:r w:rsidRPr="0070394C">
        <w:rPr>
          <w:color w:val="000000" w:themeColor="text1"/>
        </w:rPr>
        <w:t>6.2.2.3</w:t>
      </w:r>
      <w:r w:rsidRPr="0070394C">
        <w:rPr>
          <w:color w:val="000000" w:themeColor="text1"/>
        </w:rPr>
        <w:tab/>
        <w:t>Test Purpose</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F4E6643" w14:textId="3C0A9A95" w:rsidR="005432EB" w:rsidRPr="0070394C" w:rsidRDefault="005432EB" w:rsidP="005432EB">
      <w:pPr>
        <w:rPr>
          <w:color w:val="000000" w:themeColor="text1"/>
        </w:rPr>
      </w:pPr>
      <w:r w:rsidRPr="0070394C">
        <w:rPr>
          <w:rFonts w:cs="v4.2.0"/>
          <w:color w:val="000000" w:themeColor="text1"/>
        </w:rPr>
        <w:t xml:space="preserve">The test purpose is to verify the accuracy of the </w:t>
      </w:r>
      <w:r w:rsidRPr="0070394C">
        <w:rPr>
          <w:i/>
          <w:color w:val="000000" w:themeColor="text1"/>
        </w:rPr>
        <w:t>maximum carrier output power per TAB connector</w:t>
      </w:r>
      <w:r w:rsidRPr="0070394C">
        <w:rPr>
          <w:color w:val="000000" w:themeColor="text1"/>
        </w:rPr>
        <w:t xml:space="preserve"> (P</w:t>
      </w:r>
      <w:r w:rsidRPr="0070394C">
        <w:rPr>
          <w:color w:val="000000" w:themeColor="text1"/>
          <w:vertAlign w:val="subscript"/>
        </w:rPr>
        <w:t>max,c,TABC</w:t>
      </w:r>
      <w:r w:rsidRPr="0070394C">
        <w:rPr>
          <w:color w:val="000000" w:themeColor="text1"/>
        </w:rPr>
        <w:t>)</w:t>
      </w:r>
      <w:r w:rsidRPr="0070394C">
        <w:rPr>
          <w:rFonts w:cs="v4.2.0"/>
          <w:color w:val="000000" w:themeColor="text1"/>
        </w:rPr>
        <w:t xml:space="preserve"> across the frequency range and under normal and extreme conditions for all </w:t>
      </w:r>
      <w:r w:rsidRPr="0070394C">
        <w:rPr>
          <w:rFonts w:cs="v4.2.0"/>
          <w:i/>
          <w:color w:val="000000" w:themeColor="text1"/>
        </w:rPr>
        <w:t>TAB connectors</w:t>
      </w:r>
      <w:r w:rsidR="00353938" w:rsidRPr="0070394C">
        <w:rPr>
          <w:rFonts w:cs="v4.2.0"/>
          <w:color w:val="000000" w:themeColor="text1"/>
        </w:rPr>
        <w:t xml:space="preserve"> </w:t>
      </w:r>
      <w:r w:rsidRPr="0070394C">
        <w:rPr>
          <w:rFonts w:cs="v4.2.0"/>
          <w:color w:val="000000" w:themeColor="text1"/>
        </w:rPr>
        <w:t>in the AAS BS</w:t>
      </w:r>
      <w:r w:rsidRPr="0070394C">
        <w:rPr>
          <w:color w:val="000000" w:themeColor="text1"/>
        </w:rPr>
        <w:t>.</w:t>
      </w:r>
    </w:p>
    <w:p w14:paraId="0DB5E4EC" w14:textId="77777777" w:rsidR="005432EB" w:rsidRPr="0070394C" w:rsidRDefault="005432EB" w:rsidP="005432EB">
      <w:pPr>
        <w:pStyle w:val="Heading4"/>
        <w:rPr>
          <w:color w:val="000000" w:themeColor="text1"/>
        </w:rPr>
      </w:pPr>
      <w:bookmarkStart w:id="2794" w:name="_Toc21095137"/>
      <w:bookmarkStart w:id="2795" w:name="_Toc29766670"/>
      <w:bookmarkStart w:id="2796" w:name="_Toc36040817"/>
      <w:bookmarkStart w:id="2797" w:name="_Toc37228227"/>
      <w:bookmarkStart w:id="2798" w:name="_Toc37228731"/>
      <w:bookmarkStart w:id="2799" w:name="_Toc37229235"/>
      <w:bookmarkStart w:id="2800" w:name="_Toc45906792"/>
      <w:bookmarkStart w:id="2801" w:name="_Toc61116279"/>
      <w:bookmarkStart w:id="2802" w:name="_Toc67054935"/>
      <w:bookmarkStart w:id="2803" w:name="_Toc74763136"/>
      <w:bookmarkStart w:id="2804" w:name="_Toc76505432"/>
      <w:bookmarkStart w:id="2805" w:name="_Toc83109893"/>
      <w:bookmarkStart w:id="2806" w:name="_Toc89875618"/>
      <w:bookmarkStart w:id="2807" w:name="_Toc98707330"/>
      <w:bookmarkStart w:id="2808" w:name="_Toc105697968"/>
      <w:bookmarkStart w:id="2809" w:name="_Toc123141627"/>
      <w:bookmarkStart w:id="2810" w:name="_Toc124165712"/>
      <w:bookmarkStart w:id="2811" w:name="_Toc130919270"/>
      <w:bookmarkStart w:id="2812" w:name="_Toc137305984"/>
      <w:bookmarkStart w:id="2813" w:name="_Toc138890186"/>
      <w:bookmarkStart w:id="2814" w:name="_Toc145094029"/>
      <w:bookmarkStart w:id="2815" w:name="_Toc155240862"/>
      <w:bookmarkStart w:id="2816" w:name="_Toc155241373"/>
      <w:bookmarkStart w:id="2817" w:name="_Toc161847459"/>
      <w:bookmarkStart w:id="2818" w:name="_Toc219541563"/>
      <w:r w:rsidRPr="0070394C">
        <w:rPr>
          <w:color w:val="000000" w:themeColor="text1"/>
        </w:rPr>
        <w:t>6.2.2.4</w:t>
      </w:r>
      <w:r w:rsidRPr="0070394C">
        <w:rPr>
          <w:color w:val="000000" w:themeColor="text1"/>
        </w:rPr>
        <w:tab/>
        <w:t>Method of test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61BD747" w14:textId="77777777" w:rsidR="005432EB" w:rsidRPr="0070394C" w:rsidRDefault="005432EB" w:rsidP="005432EB">
      <w:pPr>
        <w:pStyle w:val="Heading5"/>
        <w:rPr>
          <w:color w:val="000000" w:themeColor="text1"/>
        </w:rPr>
      </w:pPr>
      <w:bookmarkStart w:id="2819" w:name="_Toc21095138"/>
      <w:bookmarkStart w:id="2820" w:name="_Toc29766671"/>
      <w:bookmarkStart w:id="2821" w:name="_Toc36040818"/>
      <w:bookmarkStart w:id="2822" w:name="_Toc37228228"/>
      <w:bookmarkStart w:id="2823" w:name="_Toc37228732"/>
      <w:bookmarkStart w:id="2824" w:name="_Toc37229236"/>
      <w:bookmarkStart w:id="2825" w:name="_Toc45906793"/>
      <w:bookmarkStart w:id="2826" w:name="_Toc61116280"/>
      <w:bookmarkStart w:id="2827" w:name="_Toc67054936"/>
      <w:bookmarkStart w:id="2828" w:name="_Toc74763137"/>
      <w:bookmarkStart w:id="2829" w:name="_Toc76505433"/>
      <w:bookmarkStart w:id="2830" w:name="_Toc83109894"/>
      <w:bookmarkStart w:id="2831" w:name="_Toc89875619"/>
      <w:bookmarkStart w:id="2832" w:name="_Toc98707331"/>
      <w:bookmarkStart w:id="2833" w:name="_Toc105697969"/>
      <w:bookmarkStart w:id="2834" w:name="_Toc123141628"/>
      <w:bookmarkStart w:id="2835" w:name="_Toc124165713"/>
      <w:bookmarkStart w:id="2836" w:name="_Toc130919271"/>
      <w:bookmarkStart w:id="2837" w:name="_Toc137305985"/>
      <w:bookmarkStart w:id="2838" w:name="_Toc138890187"/>
      <w:bookmarkStart w:id="2839" w:name="_Toc145094030"/>
      <w:bookmarkStart w:id="2840" w:name="_Toc155240863"/>
      <w:bookmarkStart w:id="2841" w:name="_Toc155241374"/>
      <w:bookmarkStart w:id="2842" w:name="_Toc161847460"/>
      <w:bookmarkStart w:id="2843" w:name="_Toc219541564"/>
      <w:r w:rsidRPr="0070394C">
        <w:rPr>
          <w:color w:val="000000" w:themeColor="text1"/>
        </w:rPr>
        <w:t>6.2.2.4.1</w:t>
      </w:r>
      <w:r w:rsidRPr="0070394C">
        <w:rPr>
          <w:color w:val="000000" w:themeColor="text1"/>
        </w:rPr>
        <w:tab/>
        <w:t>Initial conditions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51E7258" w14:textId="77777777" w:rsidR="005432EB" w:rsidRPr="0070394C" w:rsidRDefault="005432EB" w:rsidP="005432EB">
      <w:pPr>
        <w:rPr>
          <w:color w:val="000000" w:themeColor="text1"/>
        </w:rPr>
      </w:pPr>
      <w:r w:rsidRPr="0070394C">
        <w:rPr>
          <w:color w:val="000000" w:themeColor="text1"/>
        </w:rPr>
        <w:t>Test environment:</w:t>
      </w:r>
    </w:p>
    <w:p w14:paraId="3C15729C" w14:textId="0A158BF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77A7A41F" w14:textId="6A5BDEC3" w:rsidR="001C55CA" w:rsidRPr="0070394C" w:rsidRDefault="001C55CA" w:rsidP="005432EB">
      <w:pPr>
        <w:pStyle w:val="B10"/>
        <w:rPr>
          <w:color w:val="000000" w:themeColor="text1"/>
        </w:rPr>
      </w:pPr>
      <w:r w:rsidRPr="0070394C">
        <w:rPr>
          <w:color w:val="000000" w:themeColor="text1"/>
        </w:rPr>
        <w:t>-</w:t>
      </w:r>
      <w:r w:rsidRPr="0070394C">
        <w:rPr>
          <w:color w:val="000000" w:themeColor="text1"/>
        </w:rPr>
        <w:tab/>
        <w:t>extreme; see clauses B.3 and B.5.</w:t>
      </w:r>
    </w:p>
    <w:p w14:paraId="1DDA9FF1" w14:textId="77777777" w:rsidR="005432EB" w:rsidRPr="0070394C" w:rsidRDefault="005432EB" w:rsidP="00B23F39">
      <w:pPr>
        <w:rPr>
          <w:color w:val="000000" w:themeColor="text1"/>
        </w:rPr>
      </w:pPr>
      <w:r w:rsidRPr="0070394C">
        <w:rPr>
          <w:color w:val="000000" w:themeColor="text1"/>
        </w:rPr>
        <w:t>RF channels to be tested:</w:t>
      </w:r>
    </w:p>
    <w:p w14:paraId="6736AF26" w14:textId="7AA5309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7EA3366" w14:textId="77777777" w:rsidR="005432EB" w:rsidRPr="0070394C" w:rsidRDefault="005432EB" w:rsidP="00734A5F">
      <w:pPr>
        <w:rPr>
          <w:color w:val="000000" w:themeColor="text1"/>
        </w:rPr>
      </w:pPr>
      <w:r w:rsidRPr="0070394C">
        <w:rPr>
          <w:i/>
          <w:iCs/>
          <w:color w:val="000000" w:themeColor="text1"/>
        </w:rPr>
        <w:t>Base Station RF Bandwidth</w:t>
      </w:r>
      <w:r w:rsidRPr="0070394C">
        <w:rPr>
          <w:color w:val="000000" w:themeColor="text1"/>
        </w:rPr>
        <w:t xml:space="preserve"> positions to be tested:</w:t>
      </w:r>
    </w:p>
    <w:p w14:paraId="2EC2ADCB" w14:textId="3F050EE0"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for </w:t>
      </w:r>
      <w:r w:rsidRPr="0070394C">
        <w:rPr>
          <w:i/>
          <w:color w:val="000000" w:themeColor="text1"/>
          <w:lang w:eastAsia="zh-CN"/>
        </w:rPr>
        <w:t xml:space="preserve">single band TAB connector(s) </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for </w:t>
      </w:r>
      <w:r w:rsidRPr="0070394C">
        <w:rPr>
          <w:i/>
          <w:color w:val="000000" w:themeColor="text1"/>
          <w:lang w:eastAsia="zh-CN"/>
        </w:rPr>
        <w:t>multi-band TAB connector(s)</w:t>
      </w:r>
      <w:r w:rsidRPr="0070394C">
        <w:rPr>
          <w:color w:val="000000" w:themeColor="text1"/>
          <w:lang w:eastAsia="zh-CN"/>
        </w:rPr>
        <w:t>,</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D920123" w14:textId="09F8F361" w:rsidR="005432EB" w:rsidRPr="0070394C" w:rsidRDefault="001C55CA" w:rsidP="005432EB">
      <w:pPr>
        <w:rPr>
          <w:color w:val="000000" w:themeColor="text1"/>
        </w:rPr>
      </w:pPr>
      <w:r w:rsidRPr="0070394C">
        <w:rPr>
          <w:color w:val="000000" w:themeColor="text1"/>
        </w:rPr>
        <w:t xml:space="preserve">Under extreme test environment, it is sufficient to test on one RF channel or one </w:t>
      </w:r>
      <w:r w:rsidRPr="0070394C">
        <w:rPr>
          <w:i/>
          <w:iCs/>
          <w:color w:val="000000" w:themeColor="text1"/>
        </w:rPr>
        <w:t>Base Station RF bandwidth</w:t>
      </w:r>
      <w:r w:rsidRPr="0070394C">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Tests under extreme </w:t>
      </w:r>
      <w:r w:rsidR="001C55CA" w:rsidRPr="0070394C">
        <w:rPr>
          <w:color w:val="000000" w:themeColor="text1"/>
        </w:rPr>
        <w:t xml:space="preserve">power supply conditions also </w:t>
      </w:r>
      <w:r w:rsidRPr="0070394C">
        <w:rPr>
          <w:color w:val="000000" w:themeColor="text1"/>
        </w:rPr>
        <w:t>test extreme temperature</w:t>
      </w:r>
      <w:r w:rsidR="002C0F7B" w:rsidRPr="0070394C">
        <w:rPr>
          <w:color w:val="000000" w:themeColor="text1"/>
        </w:rPr>
        <w:t>s</w:t>
      </w:r>
      <w:r w:rsidRPr="0070394C">
        <w:rPr>
          <w:color w:val="000000" w:themeColor="text1"/>
        </w:rPr>
        <w:t>.</w:t>
      </w:r>
    </w:p>
    <w:p w14:paraId="43F4BFB1" w14:textId="77777777" w:rsidR="005432EB" w:rsidRPr="0070394C" w:rsidRDefault="005432EB" w:rsidP="005432EB">
      <w:pPr>
        <w:pStyle w:val="Heading5"/>
        <w:rPr>
          <w:color w:val="000000" w:themeColor="text1"/>
        </w:rPr>
      </w:pPr>
      <w:bookmarkStart w:id="2844" w:name="_Toc21095139"/>
      <w:bookmarkStart w:id="2845" w:name="_Toc29766672"/>
      <w:bookmarkStart w:id="2846" w:name="_Toc36040819"/>
      <w:bookmarkStart w:id="2847" w:name="_Toc37228229"/>
      <w:bookmarkStart w:id="2848" w:name="_Toc37228733"/>
      <w:bookmarkStart w:id="2849" w:name="_Toc37229237"/>
      <w:bookmarkStart w:id="2850" w:name="_Toc45906794"/>
      <w:bookmarkStart w:id="2851" w:name="_Toc61116281"/>
      <w:bookmarkStart w:id="2852" w:name="_Toc67054937"/>
      <w:bookmarkStart w:id="2853" w:name="_Toc74763138"/>
      <w:bookmarkStart w:id="2854" w:name="_Toc76505434"/>
      <w:bookmarkStart w:id="2855" w:name="_Toc83109895"/>
      <w:bookmarkStart w:id="2856" w:name="_Toc89875620"/>
      <w:bookmarkStart w:id="2857" w:name="_Toc98707332"/>
      <w:bookmarkStart w:id="2858" w:name="_Toc105697970"/>
      <w:bookmarkStart w:id="2859" w:name="_Toc123141629"/>
      <w:bookmarkStart w:id="2860" w:name="_Toc124165714"/>
      <w:bookmarkStart w:id="2861" w:name="_Toc130919272"/>
      <w:bookmarkStart w:id="2862" w:name="_Toc137305986"/>
      <w:bookmarkStart w:id="2863" w:name="_Toc138890188"/>
      <w:bookmarkStart w:id="2864" w:name="_Toc145094031"/>
      <w:bookmarkStart w:id="2865" w:name="_Toc155240864"/>
      <w:bookmarkStart w:id="2866" w:name="_Toc155241375"/>
      <w:bookmarkStart w:id="2867" w:name="_Toc161847461"/>
      <w:bookmarkStart w:id="2868" w:name="_Toc219541565"/>
      <w:r w:rsidRPr="0070394C">
        <w:rPr>
          <w:color w:val="000000" w:themeColor="text1"/>
        </w:rPr>
        <w:t>6.2.2.4.2</w:t>
      </w:r>
      <w:r w:rsidRPr="0070394C">
        <w:rPr>
          <w:color w:val="000000" w:themeColor="text1"/>
        </w:rPr>
        <w:tab/>
        <w:t>Procedure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F6AC4B7" w14:textId="5C66471D"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5E096B08" w14:textId="08DD76C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the power measuring equipment to the </w:t>
      </w:r>
      <w:r w:rsidRPr="0070394C">
        <w:rPr>
          <w:i/>
          <w:color w:val="000000" w:themeColor="text1"/>
        </w:rPr>
        <w:t>TAB connector(s)</w:t>
      </w:r>
      <w:r w:rsidRPr="0070394C">
        <w:rPr>
          <w:color w:val="000000" w:themeColor="text1"/>
        </w:rPr>
        <w:t xml:space="preserve"> as shown in annex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2A5C07D8" w14:textId="7F651CBE"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each </w:t>
      </w:r>
      <w:r w:rsidRPr="0070394C">
        <w:rPr>
          <w:i/>
          <w:color w:val="000000" w:themeColor="text1"/>
        </w:rPr>
        <w:t>TAB connector</w:t>
      </w:r>
      <w:r w:rsidRPr="0070394C">
        <w:rPr>
          <w:color w:val="000000" w:themeColor="text1"/>
        </w:rPr>
        <w:t xml:space="preserve"> to output </w:t>
      </w:r>
      <w:r w:rsidRPr="0070394C">
        <w:rPr>
          <w:rFonts w:cs="v4.2.0"/>
          <w:snapToGrid w:val="0"/>
          <w:color w:val="000000" w:themeColor="text1"/>
        </w:rPr>
        <w:t xml:space="preserve">according to the applicable test configuration in </w:t>
      </w:r>
      <w:r w:rsidR="007D061B" w:rsidRPr="0070394C">
        <w:rPr>
          <w:rFonts w:cs="v4.2.0"/>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rFonts w:cs="v4.2.0"/>
          <w:snapToGrid w:val="0"/>
          <w:color w:val="000000" w:themeColor="text1"/>
        </w:rPr>
        <w:t xml:space="preserve">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27A5BF9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mean power for each carrier at each </w:t>
      </w:r>
      <w:r w:rsidRPr="0070394C">
        <w:rPr>
          <w:i/>
          <w:color w:val="000000" w:themeColor="text1"/>
        </w:rPr>
        <w:t>TAB</w:t>
      </w:r>
      <w:r w:rsidRPr="0070394C">
        <w:rPr>
          <w:i/>
          <w:snapToGrid w:val="0"/>
          <w:color w:val="000000" w:themeColor="text1"/>
        </w:rPr>
        <w:t xml:space="preserve"> connector</w:t>
      </w:r>
      <w:r w:rsidRPr="0070394C">
        <w:rPr>
          <w:color w:val="000000" w:themeColor="text1"/>
        </w:rPr>
        <w:t>.</w:t>
      </w:r>
    </w:p>
    <w:p w14:paraId="1CB2C5D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15C8A5F"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70394C" w:rsidRDefault="005432EB" w:rsidP="005432EB">
      <w:pPr>
        <w:pStyle w:val="Heading4"/>
        <w:rPr>
          <w:color w:val="000000" w:themeColor="text1"/>
        </w:rPr>
      </w:pPr>
      <w:bookmarkStart w:id="2869" w:name="_Toc21095140"/>
      <w:bookmarkStart w:id="2870" w:name="_Toc29766673"/>
      <w:bookmarkStart w:id="2871" w:name="_Toc36040820"/>
      <w:bookmarkStart w:id="2872" w:name="_Toc37228230"/>
      <w:bookmarkStart w:id="2873" w:name="_Toc37228734"/>
      <w:bookmarkStart w:id="2874" w:name="_Toc37229238"/>
      <w:bookmarkStart w:id="2875" w:name="_Toc45906795"/>
      <w:bookmarkStart w:id="2876" w:name="_Toc61116282"/>
      <w:bookmarkStart w:id="2877" w:name="_Toc67054938"/>
      <w:bookmarkStart w:id="2878" w:name="_Toc74763139"/>
      <w:bookmarkStart w:id="2879" w:name="_Toc76505435"/>
      <w:bookmarkStart w:id="2880" w:name="_Toc83109896"/>
      <w:bookmarkStart w:id="2881" w:name="_Toc89875621"/>
      <w:bookmarkStart w:id="2882" w:name="_Toc98707333"/>
      <w:bookmarkStart w:id="2883" w:name="_Toc105697971"/>
      <w:bookmarkStart w:id="2884" w:name="_Toc123141630"/>
      <w:bookmarkStart w:id="2885" w:name="_Toc124165715"/>
      <w:bookmarkStart w:id="2886" w:name="_Toc130919273"/>
      <w:bookmarkStart w:id="2887" w:name="_Toc137305987"/>
      <w:bookmarkStart w:id="2888" w:name="_Toc138890189"/>
      <w:bookmarkStart w:id="2889" w:name="_Toc145094032"/>
      <w:bookmarkStart w:id="2890" w:name="_Toc155240865"/>
      <w:bookmarkStart w:id="2891" w:name="_Toc155241376"/>
      <w:bookmarkStart w:id="2892" w:name="_Toc161847462"/>
      <w:bookmarkStart w:id="2893" w:name="_Toc219541566"/>
      <w:r w:rsidRPr="0070394C">
        <w:rPr>
          <w:color w:val="000000" w:themeColor="text1"/>
        </w:rPr>
        <w:t>6.2.2.5</w:t>
      </w:r>
      <w:r w:rsidRPr="0070394C">
        <w:rPr>
          <w:color w:val="000000" w:themeColor="text1"/>
        </w:rPr>
        <w:tab/>
        <w:t>Test Requirements</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E337ABE" w14:textId="0CB9DD65" w:rsidR="005432EB" w:rsidRPr="0070394C" w:rsidRDefault="005432EB" w:rsidP="005432EB">
      <w:pPr>
        <w:rPr>
          <w:color w:val="000000" w:themeColor="text1"/>
        </w:rPr>
      </w:pPr>
      <w:r w:rsidRPr="0070394C">
        <w:rPr>
          <w:color w:val="000000" w:themeColor="text1"/>
        </w:rPr>
        <w:t xml:space="preserve">In normal conditions, the measurement result in step 3 of </w:t>
      </w:r>
      <w:r w:rsidR="007D061B" w:rsidRPr="0070394C">
        <w:rPr>
          <w:color w:val="000000" w:themeColor="text1"/>
        </w:rPr>
        <w:t>clause 6</w:t>
      </w:r>
      <w:r w:rsidRPr="0070394C">
        <w:rPr>
          <w:color w:val="000000" w:themeColor="text1"/>
        </w:rPr>
        <w:t>.2.2.4.3 shall be:</w:t>
      </w:r>
    </w:p>
    <w:p w14:paraId="77F8B7D1"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 xml:space="preserve">within +2.7 dB and -2.7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p>
    <w:p w14:paraId="1BB0C33D" w14:textId="77777777"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t xml:space="preserve">within +3.0 dB and -3.0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p>
    <w:p w14:paraId="673ECDCE" w14:textId="5AB0666D" w:rsidR="005432EB" w:rsidRPr="0070394C" w:rsidRDefault="005432EB" w:rsidP="005432EB">
      <w:pPr>
        <w:rPr>
          <w:color w:val="000000" w:themeColor="text1"/>
        </w:rPr>
      </w:pPr>
      <w:r w:rsidRPr="0070394C">
        <w:rPr>
          <w:color w:val="000000" w:themeColor="text1"/>
        </w:rPr>
        <w:t xml:space="preserve">In extreme conditions, measurement result in step 3 of </w:t>
      </w:r>
      <w:r w:rsidR="007D061B" w:rsidRPr="0070394C">
        <w:rPr>
          <w:color w:val="000000" w:themeColor="text1"/>
        </w:rPr>
        <w:t>clause 6</w:t>
      </w:r>
      <w:r w:rsidRPr="0070394C">
        <w:rPr>
          <w:color w:val="000000" w:themeColor="text1"/>
        </w:rPr>
        <w:t>.2.2.4.3 shall be:</w:t>
      </w:r>
    </w:p>
    <w:p w14:paraId="6F6A3F16"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 xml:space="preserve">within +3.2 dB and -3.2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p>
    <w:p w14:paraId="5A03145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within +3.5 dB and -3.5 dB of the manufacturer's </w:t>
      </w:r>
      <w:r w:rsidRPr="0070394C">
        <w:rPr>
          <w:i/>
          <w:color w:val="000000" w:themeColor="text1"/>
        </w:rPr>
        <w:t>rated carrier output power per TAB connector</w:t>
      </w:r>
      <w:r w:rsidRPr="0070394C">
        <w:rPr>
          <w:rFonts w:cs="v4.2.0"/>
          <w:color w:val="000000" w:themeColor="text1"/>
        </w:rPr>
        <w:t xml:space="preserve"> (</w:t>
      </w:r>
      <w:r w:rsidRPr="0070394C">
        <w:rPr>
          <w:color w:val="000000" w:themeColor="text1"/>
        </w:rPr>
        <w:t>P</w:t>
      </w:r>
      <w:r w:rsidRPr="0070394C">
        <w:rPr>
          <w:color w:val="000000" w:themeColor="text1"/>
          <w:vertAlign w:val="subscript"/>
        </w:rPr>
        <w:t>Rated,c,TABC</w:t>
      </w:r>
      <w:r w:rsidRPr="0070394C">
        <w:rPr>
          <w:rFonts w:cs="v4.2.0"/>
          <w:color w:val="000000" w:themeColor="text1"/>
        </w:rPr>
        <w:t xml:space="preserve">) </w:t>
      </w:r>
      <w:r w:rsidRPr="0070394C">
        <w:rPr>
          <w:color w:val="000000" w:themeColor="text1"/>
        </w:rPr>
        <w:t xml:space="preserve">for carrier frequency 3.0 GHz &lt; f </w:t>
      </w:r>
      <w:r w:rsidRPr="0070394C">
        <w:rPr>
          <w:rFonts w:cs="Arial"/>
          <w:color w:val="000000" w:themeColor="text1"/>
        </w:rPr>
        <w:t>≤</w:t>
      </w:r>
      <w:r w:rsidRPr="0070394C">
        <w:rPr>
          <w:color w:val="000000" w:themeColor="text1"/>
        </w:rPr>
        <w:t xml:space="preserve"> 4.2 GHz.</w:t>
      </w:r>
    </w:p>
    <w:p w14:paraId="43315136" w14:textId="77777777" w:rsidR="005432EB" w:rsidRPr="0070394C" w:rsidRDefault="005432EB" w:rsidP="005432EB">
      <w:pPr>
        <w:pStyle w:val="Heading3"/>
        <w:rPr>
          <w:color w:val="000000" w:themeColor="text1"/>
          <w:lang w:eastAsia="zh-CN"/>
        </w:rPr>
      </w:pPr>
      <w:bookmarkStart w:id="2894" w:name="_Toc21095141"/>
      <w:bookmarkStart w:id="2895" w:name="_Toc29766674"/>
      <w:bookmarkStart w:id="2896" w:name="_Toc36040821"/>
      <w:bookmarkStart w:id="2897" w:name="_Toc37228231"/>
      <w:bookmarkStart w:id="2898" w:name="_Toc37228735"/>
      <w:bookmarkStart w:id="2899" w:name="_Toc37229239"/>
      <w:bookmarkStart w:id="2900" w:name="_Toc45906796"/>
      <w:bookmarkStart w:id="2901" w:name="_Toc61116283"/>
      <w:bookmarkStart w:id="2902" w:name="_Toc67054939"/>
      <w:bookmarkStart w:id="2903" w:name="_Toc74763140"/>
      <w:bookmarkStart w:id="2904" w:name="_Toc76505436"/>
      <w:bookmarkStart w:id="2905" w:name="_Toc83109897"/>
      <w:bookmarkStart w:id="2906" w:name="_Toc89875622"/>
      <w:bookmarkStart w:id="2907" w:name="_Toc98707334"/>
      <w:bookmarkStart w:id="2908" w:name="_Toc105697972"/>
      <w:bookmarkStart w:id="2909" w:name="_Toc123141631"/>
      <w:bookmarkStart w:id="2910" w:name="_Toc124165716"/>
      <w:bookmarkStart w:id="2911" w:name="_Toc130919274"/>
      <w:bookmarkStart w:id="2912" w:name="_Toc137305988"/>
      <w:bookmarkStart w:id="2913" w:name="_Toc138890190"/>
      <w:bookmarkStart w:id="2914" w:name="_Toc145094033"/>
      <w:bookmarkStart w:id="2915" w:name="_Toc155240866"/>
      <w:bookmarkStart w:id="2916" w:name="_Toc155241377"/>
      <w:bookmarkStart w:id="2917" w:name="_Toc161847463"/>
      <w:bookmarkStart w:id="2918" w:name="_Toc219541567"/>
      <w:r w:rsidRPr="0070394C">
        <w:rPr>
          <w:color w:val="000000" w:themeColor="text1"/>
          <w:lang w:eastAsia="zh-CN"/>
        </w:rPr>
        <w:t>6.2.3</w:t>
      </w:r>
      <w:r w:rsidRPr="0070394C">
        <w:rPr>
          <w:color w:val="000000" w:themeColor="text1"/>
          <w:lang w:eastAsia="zh-CN"/>
        </w:rPr>
        <w:tab/>
      </w:r>
      <w:r w:rsidRPr="0070394C">
        <w:rPr>
          <w:color w:val="000000" w:themeColor="text1"/>
        </w:rPr>
        <w:t>UTRA FDD primary CPICH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6055025" w14:textId="77777777" w:rsidR="005432EB" w:rsidRPr="0070394C" w:rsidRDefault="005432EB" w:rsidP="005432EB">
      <w:pPr>
        <w:pStyle w:val="Heading4"/>
        <w:rPr>
          <w:color w:val="000000" w:themeColor="text1"/>
        </w:rPr>
      </w:pPr>
      <w:bookmarkStart w:id="2919" w:name="_Toc21095142"/>
      <w:bookmarkStart w:id="2920" w:name="_Toc29766675"/>
      <w:bookmarkStart w:id="2921" w:name="_Toc36040822"/>
      <w:bookmarkStart w:id="2922" w:name="_Toc37228232"/>
      <w:bookmarkStart w:id="2923" w:name="_Toc37228736"/>
      <w:bookmarkStart w:id="2924" w:name="_Toc37229240"/>
      <w:bookmarkStart w:id="2925" w:name="_Toc45906797"/>
      <w:bookmarkStart w:id="2926" w:name="_Toc61116284"/>
      <w:bookmarkStart w:id="2927" w:name="_Toc67054940"/>
      <w:bookmarkStart w:id="2928" w:name="_Toc74763141"/>
      <w:bookmarkStart w:id="2929" w:name="_Toc76505437"/>
      <w:bookmarkStart w:id="2930" w:name="_Toc83109898"/>
      <w:bookmarkStart w:id="2931" w:name="_Toc89875623"/>
      <w:bookmarkStart w:id="2932" w:name="_Toc98707335"/>
      <w:bookmarkStart w:id="2933" w:name="_Toc105697973"/>
      <w:bookmarkStart w:id="2934" w:name="_Toc123141632"/>
      <w:bookmarkStart w:id="2935" w:name="_Toc124165717"/>
      <w:bookmarkStart w:id="2936" w:name="_Toc130919275"/>
      <w:bookmarkStart w:id="2937" w:name="_Toc137305989"/>
      <w:bookmarkStart w:id="2938" w:name="_Toc138890191"/>
      <w:bookmarkStart w:id="2939" w:name="_Toc145094034"/>
      <w:bookmarkStart w:id="2940" w:name="_Toc155240867"/>
      <w:bookmarkStart w:id="2941" w:name="_Toc155241378"/>
      <w:bookmarkStart w:id="2942" w:name="_Toc161847464"/>
      <w:bookmarkStart w:id="2943" w:name="_Toc219541568"/>
      <w:r w:rsidRPr="0070394C">
        <w:rPr>
          <w:color w:val="000000" w:themeColor="text1"/>
        </w:rPr>
        <w:t>6.2.3.1</w:t>
      </w:r>
      <w:r w:rsidRPr="0070394C">
        <w:rPr>
          <w:color w:val="000000" w:themeColor="text1"/>
        </w:rPr>
        <w:tab/>
        <w:t>Definition and applicability</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FAFF454" w14:textId="77777777" w:rsidR="007D061B" w:rsidRPr="0070394C" w:rsidRDefault="005432EB" w:rsidP="005432EB">
      <w:pPr>
        <w:rPr>
          <w:rFonts w:cs="v5.0.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CPICH.</w:t>
      </w:r>
    </w:p>
    <w:p w14:paraId="528A169F" w14:textId="3C3CEE4B" w:rsidR="005432EB" w:rsidRPr="0070394C" w:rsidRDefault="005432EB" w:rsidP="005432EB">
      <w:pPr>
        <w:rPr>
          <w:rFonts w:cs="v5.0.0"/>
          <w:color w:val="000000" w:themeColor="text1"/>
        </w:rPr>
      </w:pPr>
      <w:r w:rsidRPr="0070394C">
        <w:rPr>
          <w:rFonts w:cs="v5.0.0"/>
          <w:color w:val="000000" w:themeColor="text1"/>
        </w:rPr>
        <w:t>Primary CPICH (P-CPICH) power is the code domain power of the Primary Common Pilot Channel</w:t>
      </w:r>
      <w:r w:rsidRPr="0070394C">
        <w:rPr>
          <w:rFonts w:cs="v4.2.0"/>
          <w:color w:val="000000" w:themeColor="text1"/>
        </w:rPr>
        <w:t xml:space="preserve"> summed over the </w:t>
      </w:r>
      <w:r w:rsidRPr="0070394C">
        <w:rPr>
          <w:rFonts w:cs="v4.2.0"/>
          <w:i/>
          <w:color w:val="000000" w:themeColor="text1"/>
        </w:rPr>
        <w:t>TAB connectors</w:t>
      </w:r>
      <w:r w:rsidRPr="0070394C">
        <w:rPr>
          <w:rFonts w:cs="v4.2.0"/>
          <w:color w:val="000000" w:themeColor="text1"/>
        </w:rPr>
        <w:t xml:space="preserve"> transmitting the P-CPICH for a cell</w:t>
      </w:r>
      <w:r w:rsidRPr="0070394C">
        <w:rPr>
          <w:rFonts w:cs="v5.0.0"/>
          <w:color w:val="000000" w:themeColor="text1"/>
        </w:rPr>
        <w:t>. P-CPICH power is indicated on the BCH.</w:t>
      </w:r>
    </w:p>
    <w:p w14:paraId="1692A529"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12D6CFBE"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55EC6831" w14:textId="23DFEECA"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P-CPICH transmission group(s) as specified in </w:t>
      </w:r>
      <w:r w:rsidR="007D061B" w:rsidRPr="0070394C">
        <w:rPr>
          <w:color w:val="000000" w:themeColor="text1"/>
        </w:rPr>
        <w:t>clause 4</w:t>
      </w:r>
      <w:r w:rsidRPr="0070394C">
        <w:rPr>
          <w:color w:val="000000" w:themeColor="text1"/>
        </w:rPr>
        <w:t>.10.</w:t>
      </w:r>
    </w:p>
    <w:p w14:paraId="6965F42B" w14:textId="77777777" w:rsidR="005432EB" w:rsidRPr="0070394C" w:rsidRDefault="005432EB" w:rsidP="005432EB">
      <w:pPr>
        <w:pStyle w:val="Heading4"/>
        <w:rPr>
          <w:color w:val="000000" w:themeColor="text1"/>
        </w:rPr>
      </w:pPr>
      <w:bookmarkStart w:id="2944" w:name="_Toc21095143"/>
      <w:bookmarkStart w:id="2945" w:name="_Toc29766676"/>
      <w:bookmarkStart w:id="2946" w:name="_Toc36040823"/>
      <w:bookmarkStart w:id="2947" w:name="_Toc37228233"/>
      <w:bookmarkStart w:id="2948" w:name="_Toc37228737"/>
      <w:bookmarkStart w:id="2949" w:name="_Toc37229241"/>
      <w:bookmarkStart w:id="2950" w:name="_Toc45906798"/>
      <w:bookmarkStart w:id="2951" w:name="_Toc61116285"/>
      <w:bookmarkStart w:id="2952" w:name="_Toc67054941"/>
      <w:bookmarkStart w:id="2953" w:name="_Toc74763142"/>
      <w:bookmarkStart w:id="2954" w:name="_Toc76505438"/>
      <w:bookmarkStart w:id="2955" w:name="_Toc83109899"/>
      <w:bookmarkStart w:id="2956" w:name="_Toc89875624"/>
      <w:bookmarkStart w:id="2957" w:name="_Toc98707336"/>
      <w:bookmarkStart w:id="2958" w:name="_Toc105697974"/>
      <w:bookmarkStart w:id="2959" w:name="_Toc123141633"/>
      <w:bookmarkStart w:id="2960" w:name="_Toc124165718"/>
      <w:bookmarkStart w:id="2961" w:name="_Toc130919276"/>
      <w:bookmarkStart w:id="2962" w:name="_Toc137305990"/>
      <w:bookmarkStart w:id="2963" w:name="_Toc138890192"/>
      <w:bookmarkStart w:id="2964" w:name="_Toc145094035"/>
      <w:bookmarkStart w:id="2965" w:name="_Toc155240868"/>
      <w:bookmarkStart w:id="2966" w:name="_Toc155241379"/>
      <w:bookmarkStart w:id="2967" w:name="_Toc161847465"/>
      <w:bookmarkStart w:id="2968" w:name="_Toc219541569"/>
      <w:r w:rsidRPr="0070394C">
        <w:rPr>
          <w:color w:val="000000" w:themeColor="text1"/>
        </w:rPr>
        <w:t>6.2.3.2</w:t>
      </w:r>
      <w:r w:rsidRPr="0070394C">
        <w:rPr>
          <w:color w:val="000000" w:themeColor="text1"/>
        </w:rPr>
        <w:tab/>
        <w:t>Minimum requirement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75503B2" w14:textId="54A960CE"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.2.3.</w:t>
      </w:r>
    </w:p>
    <w:p w14:paraId="637B709F" w14:textId="77777777" w:rsidR="005432EB" w:rsidRPr="0070394C" w:rsidRDefault="005432EB" w:rsidP="005432EB">
      <w:pPr>
        <w:rPr>
          <w:color w:val="000000" w:themeColor="text1"/>
          <w:lang w:eastAsia="zh-CN"/>
        </w:rPr>
      </w:pPr>
      <w:r w:rsidRPr="0070394C">
        <w:rPr>
          <w:color w:val="000000" w:themeColor="text1"/>
          <w:lang w:eastAsia="zh-CN"/>
        </w:rPr>
        <w:t>There is no P-CPICH power requirement for UTRA TDD 1,28 Mcps option operation.</w:t>
      </w:r>
    </w:p>
    <w:p w14:paraId="3AD7925F" w14:textId="77777777" w:rsidR="007D061B" w:rsidRPr="0070394C" w:rsidRDefault="005432EB" w:rsidP="005432EB">
      <w:pPr>
        <w:rPr>
          <w:color w:val="000000" w:themeColor="text1"/>
        </w:rPr>
      </w:pPr>
      <w:r w:rsidRPr="0070394C">
        <w:rPr>
          <w:color w:val="000000" w:themeColor="text1"/>
          <w:lang w:eastAsia="zh-CN"/>
        </w:rPr>
        <w:t>There is no P-CPICH power requirement for E-UTRA operation.</w:t>
      </w:r>
    </w:p>
    <w:p w14:paraId="36A8AFA7" w14:textId="7B172A8A" w:rsidR="005432EB" w:rsidRPr="0070394C" w:rsidRDefault="005432EB" w:rsidP="005432EB">
      <w:pPr>
        <w:rPr>
          <w:color w:val="000000" w:themeColor="text1"/>
          <w:lang w:eastAsia="zh-CN"/>
        </w:rPr>
      </w:pPr>
      <w:r w:rsidRPr="0070394C">
        <w:rPr>
          <w:color w:val="000000" w:themeColor="text1"/>
        </w:rPr>
        <w:t>There is no P-CPICH power requirement for NR operation.</w:t>
      </w:r>
    </w:p>
    <w:p w14:paraId="00676DAB" w14:textId="77777777" w:rsidR="005432EB" w:rsidRPr="0070394C" w:rsidRDefault="005432EB" w:rsidP="005432EB">
      <w:pPr>
        <w:pStyle w:val="Heading4"/>
        <w:rPr>
          <w:color w:val="000000" w:themeColor="text1"/>
        </w:rPr>
      </w:pPr>
      <w:bookmarkStart w:id="2969" w:name="_Toc21095144"/>
      <w:bookmarkStart w:id="2970" w:name="_Toc29766677"/>
      <w:bookmarkStart w:id="2971" w:name="_Toc36040824"/>
      <w:bookmarkStart w:id="2972" w:name="_Toc37228234"/>
      <w:bookmarkStart w:id="2973" w:name="_Toc37228738"/>
      <w:bookmarkStart w:id="2974" w:name="_Toc37229242"/>
      <w:bookmarkStart w:id="2975" w:name="_Toc45906799"/>
      <w:bookmarkStart w:id="2976" w:name="_Toc61116286"/>
      <w:bookmarkStart w:id="2977" w:name="_Toc67054942"/>
      <w:bookmarkStart w:id="2978" w:name="_Toc74763143"/>
      <w:bookmarkStart w:id="2979" w:name="_Toc76505439"/>
      <w:bookmarkStart w:id="2980" w:name="_Toc83109900"/>
      <w:bookmarkStart w:id="2981" w:name="_Toc89875625"/>
      <w:bookmarkStart w:id="2982" w:name="_Toc98707337"/>
      <w:bookmarkStart w:id="2983" w:name="_Toc105697975"/>
      <w:bookmarkStart w:id="2984" w:name="_Toc123141634"/>
      <w:bookmarkStart w:id="2985" w:name="_Toc124165719"/>
      <w:bookmarkStart w:id="2986" w:name="_Toc130919277"/>
      <w:bookmarkStart w:id="2987" w:name="_Toc137305991"/>
      <w:bookmarkStart w:id="2988" w:name="_Toc138890193"/>
      <w:bookmarkStart w:id="2989" w:name="_Toc145094036"/>
      <w:bookmarkStart w:id="2990" w:name="_Toc155240869"/>
      <w:bookmarkStart w:id="2991" w:name="_Toc155241380"/>
      <w:bookmarkStart w:id="2992" w:name="_Toc161847466"/>
      <w:bookmarkStart w:id="2993" w:name="_Toc219541570"/>
      <w:r w:rsidRPr="0070394C">
        <w:rPr>
          <w:color w:val="000000" w:themeColor="text1"/>
        </w:rPr>
        <w:t>6.2.3.3</w:t>
      </w:r>
      <w:r w:rsidRPr="0070394C">
        <w:rPr>
          <w:color w:val="000000" w:themeColor="text1"/>
        </w:rPr>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E6DDFD" w14:textId="77777777" w:rsidR="005432EB" w:rsidRPr="0070394C" w:rsidRDefault="005432EB" w:rsidP="005432EB">
      <w:pPr>
        <w:rPr>
          <w:color w:val="000000" w:themeColor="text1"/>
        </w:rPr>
      </w:pPr>
      <w:r w:rsidRPr="0070394C">
        <w:rPr>
          <w:rFonts w:cs="v4.2.0"/>
          <w:color w:val="000000" w:themeColor="text1"/>
        </w:rPr>
        <w:t>The test purpose is to verify that the UTRA FDD primary CPICH power is within the limits specified by the minimum requirement.</w:t>
      </w:r>
    </w:p>
    <w:p w14:paraId="71A588AC" w14:textId="77777777" w:rsidR="007D061B" w:rsidRPr="0070394C" w:rsidRDefault="005432EB" w:rsidP="005432EB">
      <w:pPr>
        <w:pStyle w:val="Heading4"/>
        <w:rPr>
          <w:color w:val="000000" w:themeColor="text1"/>
        </w:rPr>
      </w:pPr>
      <w:bookmarkStart w:id="2994" w:name="_Toc21095145"/>
      <w:bookmarkStart w:id="2995" w:name="_Toc29766678"/>
      <w:bookmarkStart w:id="2996" w:name="_Toc36040825"/>
      <w:bookmarkStart w:id="2997" w:name="_Toc37228235"/>
      <w:bookmarkStart w:id="2998" w:name="_Toc37228739"/>
      <w:bookmarkStart w:id="2999" w:name="_Toc37229243"/>
      <w:bookmarkStart w:id="3000" w:name="_Toc45906800"/>
      <w:bookmarkStart w:id="3001" w:name="_Toc61116287"/>
      <w:bookmarkStart w:id="3002" w:name="_Toc67054943"/>
      <w:bookmarkStart w:id="3003" w:name="_Toc74763144"/>
      <w:bookmarkStart w:id="3004" w:name="_Toc76505440"/>
      <w:bookmarkStart w:id="3005" w:name="_Toc83109901"/>
      <w:bookmarkStart w:id="3006" w:name="_Toc89875626"/>
      <w:bookmarkStart w:id="3007" w:name="_Toc98707338"/>
      <w:bookmarkStart w:id="3008" w:name="_Toc105697976"/>
      <w:bookmarkStart w:id="3009" w:name="_Toc123141635"/>
      <w:bookmarkStart w:id="3010" w:name="_Toc124165720"/>
      <w:bookmarkStart w:id="3011" w:name="_Toc130919278"/>
      <w:bookmarkStart w:id="3012" w:name="_Toc137305992"/>
      <w:bookmarkStart w:id="3013" w:name="_Toc138890194"/>
      <w:bookmarkStart w:id="3014" w:name="_Toc145094037"/>
      <w:bookmarkStart w:id="3015" w:name="_Toc155240870"/>
      <w:bookmarkStart w:id="3016" w:name="_Toc155241381"/>
      <w:bookmarkStart w:id="3017" w:name="_Toc161847467"/>
      <w:bookmarkStart w:id="3018" w:name="_Toc219541571"/>
      <w:r w:rsidRPr="0070394C">
        <w:rPr>
          <w:color w:val="000000" w:themeColor="text1"/>
        </w:rPr>
        <w:t>6.2.3.4</w:t>
      </w:r>
      <w:r w:rsidRPr="0070394C">
        <w:rPr>
          <w:color w:val="000000" w:themeColor="text1"/>
        </w:rPr>
        <w:tab/>
        <w:t>Method of test</w:t>
      </w:r>
      <w:bookmarkStart w:id="3019" w:name="_Toc21095146"/>
      <w:bookmarkStart w:id="3020" w:name="_Toc29766679"/>
      <w:bookmarkStart w:id="3021" w:name="_Toc36040826"/>
      <w:bookmarkStart w:id="3022" w:name="_Toc37228236"/>
      <w:bookmarkStart w:id="3023" w:name="_Toc37228740"/>
      <w:bookmarkStart w:id="3024" w:name="_Toc37229244"/>
      <w:bookmarkStart w:id="3025" w:name="_Toc45906801"/>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555ABB5" w14:textId="76792C23" w:rsidR="005432EB" w:rsidRPr="0070394C" w:rsidRDefault="005432EB" w:rsidP="005432EB">
      <w:pPr>
        <w:pStyle w:val="Heading5"/>
        <w:rPr>
          <w:color w:val="000000" w:themeColor="text1"/>
        </w:rPr>
      </w:pPr>
      <w:bookmarkStart w:id="3026" w:name="_Toc61116288"/>
      <w:bookmarkStart w:id="3027" w:name="_Toc67054944"/>
      <w:bookmarkStart w:id="3028" w:name="_Toc74763145"/>
      <w:bookmarkStart w:id="3029" w:name="_Toc76505441"/>
      <w:bookmarkStart w:id="3030" w:name="_Toc83109902"/>
      <w:bookmarkStart w:id="3031" w:name="_Toc89875627"/>
      <w:bookmarkStart w:id="3032" w:name="_Toc98707339"/>
      <w:bookmarkStart w:id="3033" w:name="_Toc105697977"/>
      <w:bookmarkStart w:id="3034" w:name="_Toc123141636"/>
      <w:bookmarkStart w:id="3035" w:name="_Toc124165721"/>
      <w:bookmarkStart w:id="3036" w:name="_Toc130919279"/>
      <w:bookmarkStart w:id="3037" w:name="_Toc137305993"/>
      <w:bookmarkStart w:id="3038" w:name="_Toc138890195"/>
      <w:bookmarkStart w:id="3039" w:name="_Toc145094038"/>
      <w:bookmarkStart w:id="3040" w:name="_Toc155240871"/>
      <w:bookmarkStart w:id="3041" w:name="_Toc155241382"/>
      <w:bookmarkStart w:id="3042" w:name="_Toc161847468"/>
      <w:bookmarkStart w:id="3043" w:name="_Toc219541572"/>
      <w:r w:rsidRPr="0070394C">
        <w:rPr>
          <w:color w:val="000000" w:themeColor="text1"/>
        </w:rPr>
        <w:t>6.2.3.4.1</w:t>
      </w:r>
      <w:r w:rsidRPr="0070394C">
        <w:rPr>
          <w:color w:val="000000" w:themeColor="text1"/>
        </w:rPr>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2A93237" w14:textId="77777777" w:rsidR="005432EB" w:rsidRPr="0070394C" w:rsidRDefault="005432EB" w:rsidP="005432EB">
      <w:pPr>
        <w:rPr>
          <w:color w:val="000000" w:themeColor="text1"/>
        </w:rPr>
      </w:pPr>
      <w:r w:rsidRPr="0070394C">
        <w:rPr>
          <w:color w:val="000000" w:themeColor="text1"/>
        </w:rPr>
        <w:t>Test environment:</w:t>
      </w:r>
    </w:p>
    <w:p w14:paraId="5FF864B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573D6AC5" w14:textId="77777777" w:rsidR="005432EB" w:rsidRPr="0070394C" w:rsidRDefault="005432EB" w:rsidP="005432EB">
      <w:pPr>
        <w:rPr>
          <w:color w:val="000000" w:themeColor="text1"/>
        </w:rPr>
      </w:pPr>
      <w:r w:rsidRPr="0070394C">
        <w:rPr>
          <w:color w:val="000000" w:themeColor="text1"/>
        </w:rPr>
        <w:t>RF channels to be tested:</w:t>
      </w:r>
    </w:p>
    <w:p w14:paraId="6A35E5AD" w14:textId="258F45B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0B8FD15" w14:textId="77777777" w:rsidR="005432EB" w:rsidRPr="0070394C" w:rsidRDefault="005432EB" w:rsidP="005432EB">
      <w:pPr>
        <w:rPr>
          <w:color w:val="000000" w:themeColor="text1"/>
        </w:rPr>
      </w:pPr>
      <w:r w:rsidRPr="0070394C">
        <w:rPr>
          <w:color w:val="000000" w:themeColor="text1"/>
        </w:rPr>
        <w:t>Disable inner loop power control.</w:t>
      </w:r>
    </w:p>
    <w:p w14:paraId="43D1E34C" w14:textId="6E6ED166" w:rsidR="005432EB" w:rsidRPr="0070394C" w:rsidRDefault="005432EB" w:rsidP="005432EB">
      <w:pPr>
        <w:rPr>
          <w:color w:val="000000" w:themeColor="text1"/>
        </w:rPr>
      </w:pPr>
      <w:r w:rsidRPr="0070394C">
        <w:rPr>
          <w:color w:val="000000" w:themeColor="text1"/>
        </w:rPr>
        <w:t xml:space="preserve">Set the TAB connectors in the P-CPICH transmission group (see table 4.10-1, D6.45)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6609BE30" w14:textId="77777777" w:rsidR="005432EB" w:rsidRPr="0070394C" w:rsidRDefault="005432EB" w:rsidP="005432EB">
      <w:pPr>
        <w:pStyle w:val="Heading5"/>
        <w:rPr>
          <w:color w:val="000000" w:themeColor="text1"/>
        </w:rPr>
      </w:pPr>
      <w:bookmarkStart w:id="3044" w:name="_Toc21095147"/>
      <w:bookmarkStart w:id="3045" w:name="_Toc29766680"/>
      <w:bookmarkStart w:id="3046" w:name="_Toc36040827"/>
      <w:bookmarkStart w:id="3047" w:name="_Toc37228237"/>
      <w:bookmarkStart w:id="3048" w:name="_Toc37228741"/>
      <w:bookmarkStart w:id="3049" w:name="_Toc37229245"/>
      <w:bookmarkStart w:id="3050" w:name="_Toc45906802"/>
      <w:bookmarkStart w:id="3051" w:name="_Toc61116289"/>
      <w:bookmarkStart w:id="3052" w:name="_Toc67054945"/>
      <w:bookmarkStart w:id="3053" w:name="_Toc74763146"/>
      <w:bookmarkStart w:id="3054" w:name="_Toc76505442"/>
      <w:bookmarkStart w:id="3055" w:name="_Toc83109903"/>
      <w:bookmarkStart w:id="3056" w:name="_Toc89875628"/>
      <w:bookmarkStart w:id="3057" w:name="_Toc98707340"/>
      <w:bookmarkStart w:id="3058" w:name="_Toc105697978"/>
      <w:bookmarkStart w:id="3059" w:name="_Toc123141637"/>
      <w:bookmarkStart w:id="3060" w:name="_Toc124165722"/>
      <w:bookmarkStart w:id="3061" w:name="_Toc130919280"/>
      <w:bookmarkStart w:id="3062" w:name="_Toc137305994"/>
      <w:bookmarkStart w:id="3063" w:name="_Toc138890196"/>
      <w:bookmarkStart w:id="3064" w:name="_Toc145094039"/>
      <w:bookmarkStart w:id="3065" w:name="_Toc155240872"/>
      <w:bookmarkStart w:id="3066" w:name="_Toc155241383"/>
      <w:bookmarkStart w:id="3067" w:name="_Toc161847469"/>
      <w:bookmarkStart w:id="3068" w:name="_Toc219541573"/>
      <w:r w:rsidRPr="0070394C">
        <w:rPr>
          <w:color w:val="000000" w:themeColor="text1"/>
        </w:rPr>
        <w:t>6.2.3.4.2</w:t>
      </w:r>
      <w:r w:rsidRPr="0070394C">
        <w:rPr>
          <w:color w:val="000000" w:themeColor="text1"/>
        </w:rPr>
        <w:tab/>
        <w:t>Procedure</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ED220A4" w14:textId="7285C2F3"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CPICH.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E3AE7F3" w14:textId="3ABDAEF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annex </w:t>
      </w:r>
      <w:r w:rsidR="007D061B" w:rsidRPr="0070394C">
        <w:rPr>
          <w:rFonts w:eastAsia="MS Mincho"/>
          <w:color w:val="000000" w:themeColor="text1"/>
        </w:rPr>
        <w:t>clause</w:t>
      </w:r>
      <w:r w:rsidRPr="0070394C">
        <w:rPr>
          <w:rFonts w:eastAsia="MS Mincho"/>
          <w:color w:val="000000" w:themeColor="text1"/>
        </w:rPr>
        <w:t xml:space="preserve"> D.</w:t>
      </w:r>
      <w:r w:rsidRPr="0070394C">
        <w:rPr>
          <w:color w:val="000000" w:themeColor="text1"/>
        </w:rPr>
        <w:t xml:space="preserve">1.1. All </w:t>
      </w:r>
      <w:r w:rsidRPr="0070394C">
        <w:rPr>
          <w:i/>
          <w:color w:val="000000" w:themeColor="text1"/>
        </w:rPr>
        <w:t>TAB connectors</w:t>
      </w:r>
      <w:r w:rsidRPr="0070394C">
        <w:rPr>
          <w:color w:val="000000" w:themeColor="text1"/>
        </w:rPr>
        <w:t xml:space="preserve"> not under test shall be terminated.</w:t>
      </w:r>
    </w:p>
    <w:p w14:paraId="34E15435" w14:textId="467A09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rFonts w:cs="v4.2.0"/>
          <w:snapToGrid w:val="0"/>
          <w:color w:val="000000" w:themeColor="text1"/>
        </w:rPr>
        <w:t xml:space="preserve">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 xml:space="preserve">). Measure the P-CPICH power in one timeslot on each of the </w:t>
      </w:r>
      <w:r w:rsidRPr="0070394C">
        <w:rPr>
          <w:rFonts w:cs="v4.2.0"/>
          <w:i/>
          <w:color w:val="000000" w:themeColor="text1"/>
        </w:rPr>
        <w:t>TAB connector(s)</w:t>
      </w:r>
      <w:r w:rsidRPr="0070394C">
        <w:rPr>
          <w:rFonts w:cs="v4.2.0"/>
          <w:color w:val="000000" w:themeColor="text1"/>
        </w:rPr>
        <w:t xml:space="preserve"> transmitting the P</w:t>
      </w:r>
      <w:r w:rsidRPr="0070394C">
        <w:rPr>
          <w:rFonts w:cs="v4.2.0"/>
          <w:color w:val="000000" w:themeColor="text1"/>
        </w:rPr>
        <w:noBreakHyphen/>
        <w:t>CPICH</w:t>
      </w:r>
      <w:r w:rsidRPr="0070394C">
        <w:rPr>
          <w:color w:val="000000" w:themeColor="text1"/>
        </w:rPr>
        <w:t xml:space="preserve">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36843B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1FA310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70394C" w:rsidRDefault="005432EB" w:rsidP="005432EB">
      <w:pPr>
        <w:pStyle w:val="Heading4"/>
        <w:rPr>
          <w:color w:val="000000" w:themeColor="text1"/>
        </w:rPr>
      </w:pPr>
      <w:bookmarkStart w:id="3069" w:name="_Toc21095148"/>
      <w:bookmarkStart w:id="3070" w:name="_Toc29766681"/>
      <w:bookmarkStart w:id="3071" w:name="_Toc36040828"/>
      <w:bookmarkStart w:id="3072" w:name="_Toc37228238"/>
      <w:bookmarkStart w:id="3073" w:name="_Toc37228742"/>
      <w:bookmarkStart w:id="3074" w:name="_Toc37229246"/>
      <w:bookmarkStart w:id="3075" w:name="_Toc45906803"/>
      <w:bookmarkStart w:id="3076" w:name="_Toc61116290"/>
      <w:bookmarkStart w:id="3077" w:name="_Toc67054946"/>
      <w:bookmarkStart w:id="3078" w:name="_Toc74763147"/>
      <w:bookmarkStart w:id="3079" w:name="_Toc76505443"/>
      <w:bookmarkStart w:id="3080" w:name="_Toc83109904"/>
      <w:bookmarkStart w:id="3081" w:name="_Toc89875629"/>
      <w:bookmarkStart w:id="3082" w:name="_Toc98707341"/>
      <w:bookmarkStart w:id="3083" w:name="_Toc105697979"/>
      <w:bookmarkStart w:id="3084" w:name="_Toc123141638"/>
      <w:bookmarkStart w:id="3085" w:name="_Toc124165723"/>
      <w:bookmarkStart w:id="3086" w:name="_Toc130919281"/>
      <w:bookmarkStart w:id="3087" w:name="_Toc137305995"/>
      <w:bookmarkStart w:id="3088" w:name="_Toc138890197"/>
      <w:bookmarkStart w:id="3089" w:name="_Toc145094040"/>
      <w:bookmarkStart w:id="3090" w:name="_Toc155240873"/>
      <w:bookmarkStart w:id="3091" w:name="_Toc155241384"/>
      <w:bookmarkStart w:id="3092" w:name="_Toc161847470"/>
      <w:bookmarkStart w:id="3093" w:name="_Toc219541574"/>
      <w:r w:rsidRPr="0070394C">
        <w:rPr>
          <w:color w:val="000000" w:themeColor="text1"/>
        </w:rPr>
        <w:t>6.2.3.5</w:t>
      </w:r>
      <w:r w:rsidRPr="0070394C">
        <w:rPr>
          <w:color w:val="000000" w:themeColor="text1"/>
        </w:rPr>
        <w:tab/>
        <w:t>Test requirements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079E841" w14:textId="77777777" w:rsidR="005432EB" w:rsidRPr="0070394C" w:rsidRDefault="005432EB" w:rsidP="005432EB">
      <w:pPr>
        <w:rPr>
          <w:color w:val="000000" w:themeColor="text1"/>
        </w:rPr>
      </w:pPr>
      <w:r w:rsidRPr="0070394C">
        <w:rPr>
          <w:color w:val="000000" w:themeColor="text1"/>
        </w:rPr>
        <w:t>For UTRA FDD the test requirement for CPICH power is:</w:t>
      </w:r>
    </w:p>
    <w:p w14:paraId="5FCFA934" w14:textId="77777777" w:rsidR="005432EB" w:rsidRPr="0070394C" w:rsidRDefault="005432EB" w:rsidP="005432EB">
      <w:pPr>
        <w:rPr>
          <w:rFonts w:cs="v4.2.0"/>
          <w:color w:val="000000" w:themeColor="text1"/>
        </w:rPr>
      </w:pPr>
      <w:r w:rsidRPr="0070394C">
        <w:rPr>
          <w:rFonts w:cs="v4.2.0"/>
          <w:color w:val="000000" w:themeColor="text1"/>
        </w:rPr>
        <w:t>Either:</w:t>
      </w:r>
    </w:p>
    <w:p w14:paraId="3C9B1472" w14:textId="1B2887F4"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sum of the measured P-CPICH code domain power on each of the </w:t>
      </w:r>
      <w:r w:rsidR="005432EB" w:rsidRPr="0070394C">
        <w:rPr>
          <w:i/>
          <w:color w:val="000000" w:themeColor="text1"/>
        </w:rPr>
        <w:t>TAB connectors</w:t>
      </w:r>
      <w:r w:rsidR="005432EB" w:rsidRPr="0070394C">
        <w:rPr>
          <w:color w:val="000000" w:themeColor="text1"/>
        </w:rPr>
        <w:t xml:space="preserve"> transmitting the P-CPICH shall be:</w:t>
      </w:r>
    </w:p>
    <w:p w14:paraId="246C3594" w14:textId="667F62D1"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2.9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f </w:t>
      </w:r>
      <w:r w:rsidR="005432EB" w:rsidRPr="0070394C">
        <w:rPr>
          <w:rFonts w:cs="Arial"/>
          <w:color w:val="000000" w:themeColor="text1"/>
        </w:rPr>
        <w:t>≤</w:t>
      </w:r>
      <w:r w:rsidR="005432EB" w:rsidRPr="0070394C">
        <w:rPr>
          <w:color w:val="000000" w:themeColor="text1"/>
        </w:rPr>
        <w:t xml:space="preserve"> 3.0 GHz.</w:t>
      </w:r>
    </w:p>
    <w:p w14:paraId="66503246" w14:textId="38D10691"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3.2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3.0 GHz &lt; f </w:t>
      </w:r>
      <w:r w:rsidR="005432EB" w:rsidRPr="0070394C">
        <w:rPr>
          <w:rFonts w:cs="Arial"/>
          <w:color w:val="000000" w:themeColor="text1"/>
        </w:rPr>
        <w:t>≤</w:t>
      </w:r>
      <w:r w:rsidR="005432EB" w:rsidRPr="0070394C">
        <w:rPr>
          <w:color w:val="000000" w:themeColor="text1"/>
        </w:rPr>
        <w:t xml:space="preserve"> 4.2 GHz.</w:t>
      </w:r>
    </w:p>
    <w:p w14:paraId="2DA59A85" w14:textId="77777777" w:rsidR="005432EB" w:rsidRPr="0070394C" w:rsidRDefault="005432EB" w:rsidP="005432EB">
      <w:pPr>
        <w:rPr>
          <w:color w:val="000000" w:themeColor="text1"/>
        </w:rPr>
      </w:pPr>
      <w:r w:rsidRPr="0070394C">
        <w:rPr>
          <w:color w:val="000000" w:themeColor="text1"/>
        </w:rPr>
        <w:t>Or</w:t>
      </w:r>
    </w:p>
    <w:p w14:paraId="4AAF5D85" w14:textId="6C974017" w:rsidR="007D061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measured P-CPICH code domain power on each of the </w:t>
      </w:r>
      <w:r w:rsidR="005432EB" w:rsidRPr="0070394C">
        <w:rPr>
          <w:i/>
          <w:color w:val="000000" w:themeColor="text1"/>
        </w:rPr>
        <w:t>TAB connectors</w:t>
      </w:r>
      <w:r w:rsidR="005432EB" w:rsidRPr="0070394C">
        <w:rPr>
          <w:color w:val="000000" w:themeColor="text1"/>
        </w:rPr>
        <w:t xml:space="preserve"> transmitting the P-CPICH shall be:</w:t>
      </w:r>
    </w:p>
    <w:p w14:paraId="53636234" w14:textId="06AF0E5B"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2.9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f </w:t>
      </w:r>
      <w:r w:rsidR="005432EB" w:rsidRPr="0070394C">
        <w:rPr>
          <w:rFonts w:cs="Arial"/>
          <w:color w:val="000000" w:themeColor="text1"/>
        </w:rPr>
        <w:t>≤</w:t>
      </w:r>
      <w:r w:rsidR="005432EB" w:rsidRPr="0070394C">
        <w:rPr>
          <w:color w:val="000000" w:themeColor="text1"/>
        </w:rPr>
        <w:t xml:space="preserve"> 3.0 GHz.</w:t>
      </w:r>
    </w:p>
    <w:p w14:paraId="26BB3E48" w14:textId="7DD46BF8"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3.2 dB of </w:t>
      </w:r>
      <w:r w:rsidR="005432EB" w:rsidRPr="0070394C">
        <w:rPr>
          <w:rFonts w:cs="v5.0.0"/>
          <w:color w:val="000000" w:themeColor="text1"/>
        </w:rPr>
        <w:t xml:space="preserve">the </w:t>
      </w:r>
      <w:r w:rsidR="005432EB" w:rsidRPr="0070394C">
        <w:rPr>
          <w:color w:val="000000" w:themeColor="text1"/>
        </w:rPr>
        <w:t xml:space="preserve">configured absolute value for carrier frequency 3.0 GHz &lt; f </w:t>
      </w:r>
      <w:r w:rsidR="005432EB" w:rsidRPr="0070394C">
        <w:rPr>
          <w:rFonts w:cs="Arial"/>
          <w:color w:val="000000" w:themeColor="text1"/>
        </w:rPr>
        <w:t>≤</w:t>
      </w:r>
      <w:r w:rsidR="005432EB" w:rsidRPr="0070394C">
        <w:rPr>
          <w:color w:val="000000" w:themeColor="text1"/>
        </w:rPr>
        <w:t xml:space="preserve"> 4.2 GHz.</w:t>
      </w:r>
    </w:p>
    <w:p w14:paraId="78511E61" w14:textId="447A33C0"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B07615A" w14:textId="77777777" w:rsidR="005432EB" w:rsidRPr="0070394C" w:rsidRDefault="005432EB" w:rsidP="005432EB">
      <w:pPr>
        <w:pStyle w:val="Heading3"/>
        <w:rPr>
          <w:color w:val="000000" w:themeColor="text1"/>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bookmarkStart w:id="3103" w:name="_Toc74763148"/>
      <w:bookmarkStart w:id="3104" w:name="_Toc76505444"/>
      <w:bookmarkStart w:id="3105" w:name="_Toc83109905"/>
      <w:bookmarkStart w:id="3106" w:name="_Toc89875630"/>
      <w:bookmarkStart w:id="3107" w:name="_Toc98707342"/>
      <w:bookmarkStart w:id="3108" w:name="_Toc105697980"/>
      <w:bookmarkStart w:id="3109" w:name="_Toc123141639"/>
      <w:bookmarkStart w:id="3110" w:name="_Toc124165724"/>
      <w:bookmarkStart w:id="3111" w:name="_Toc130919282"/>
      <w:bookmarkStart w:id="3112" w:name="_Toc137305996"/>
      <w:bookmarkStart w:id="3113" w:name="_Toc138890198"/>
      <w:bookmarkStart w:id="3114" w:name="_Toc145094041"/>
      <w:bookmarkStart w:id="3115" w:name="_Toc155240874"/>
      <w:bookmarkStart w:id="3116" w:name="_Toc155241385"/>
      <w:bookmarkStart w:id="3117" w:name="_Toc161847471"/>
      <w:bookmarkStart w:id="3118" w:name="_Toc219541575"/>
      <w:r w:rsidRPr="0070394C">
        <w:rPr>
          <w:color w:val="000000" w:themeColor="text1"/>
          <w:lang w:eastAsia="zh-CN"/>
        </w:rPr>
        <w:t>6.2.4</w:t>
      </w:r>
      <w:r w:rsidRPr="0070394C">
        <w:rPr>
          <w:color w:val="000000" w:themeColor="text1"/>
          <w:lang w:eastAsia="zh-CN"/>
        </w:rPr>
        <w:tab/>
      </w:r>
      <w:r w:rsidRPr="0070394C">
        <w:rPr>
          <w:color w:val="000000" w:themeColor="text1"/>
        </w:rPr>
        <w:t>UTRA TDD primary CCPCH power</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52EAC1C" w14:textId="77777777" w:rsidR="005432EB" w:rsidRPr="0070394C" w:rsidRDefault="005432EB" w:rsidP="005432EB">
      <w:pPr>
        <w:pStyle w:val="Heading4"/>
        <w:rPr>
          <w:color w:val="000000" w:themeColor="text1"/>
        </w:rPr>
      </w:pPr>
      <w:bookmarkStart w:id="3119" w:name="_Toc21095150"/>
      <w:bookmarkStart w:id="3120" w:name="_Toc29766683"/>
      <w:bookmarkStart w:id="3121" w:name="_Toc36040830"/>
      <w:bookmarkStart w:id="3122" w:name="_Toc37228240"/>
      <w:bookmarkStart w:id="3123" w:name="_Toc37228744"/>
      <w:bookmarkStart w:id="3124" w:name="_Toc37229248"/>
      <w:bookmarkStart w:id="3125" w:name="_Toc45906805"/>
      <w:bookmarkStart w:id="3126" w:name="_Toc61116292"/>
      <w:bookmarkStart w:id="3127" w:name="_Toc67054948"/>
      <w:bookmarkStart w:id="3128" w:name="_Toc74763149"/>
      <w:bookmarkStart w:id="3129" w:name="_Toc76505445"/>
      <w:bookmarkStart w:id="3130" w:name="_Toc83109906"/>
      <w:bookmarkStart w:id="3131" w:name="_Toc89875631"/>
      <w:bookmarkStart w:id="3132" w:name="_Toc98707343"/>
      <w:bookmarkStart w:id="3133" w:name="_Toc105697981"/>
      <w:bookmarkStart w:id="3134" w:name="_Toc123141640"/>
      <w:bookmarkStart w:id="3135" w:name="_Toc124165725"/>
      <w:bookmarkStart w:id="3136" w:name="_Toc130919283"/>
      <w:bookmarkStart w:id="3137" w:name="_Toc137305997"/>
      <w:bookmarkStart w:id="3138" w:name="_Toc138890199"/>
      <w:bookmarkStart w:id="3139" w:name="_Toc145094042"/>
      <w:bookmarkStart w:id="3140" w:name="_Toc155240875"/>
      <w:bookmarkStart w:id="3141" w:name="_Toc155241386"/>
      <w:bookmarkStart w:id="3142" w:name="_Toc161847472"/>
      <w:bookmarkStart w:id="3143" w:name="_Toc219541576"/>
      <w:r w:rsidRPr="0070394C">
        <w:rPr>
          <w:color w:val="000000" w:themeColor="text1"/>
        </w:rPr>
        <w:t>6.2.4.1</w:t>
      </w:r>
      <w:r w:rsidRPr="0070394C">
        <w:rPr>
          <w:color w:val="000000" w:themeColor="text1"/>
        </w:rPr>
        <w:tab/>
        <w:t>Definition and applicability</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A8D9606" w14:textId="77777777" w:rsidR="005432EB" w:rsidRPr="0070394C" w:rsidRDefault="005432EB" w:rsidP="005432EB">
      <w:pPr>
        <w:rPr>
          <w:rFonts w:cs="v4.2.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CCPCH. </w:t>
      </w:r>
      <w:r w:rsidRPr="0070394C">
        <w:rPr>
          <w:rFonts w:cs="v4.2.0"/>
          <w:color w:val="000000" w:themeColor="text1"/>
        </w:rPr>
        <w:t>It comprises primary CCPCH (PCCPCH) absolute power accuracy, and differential accuracy.</w:t>
      </w:r>
    </w:p>
    <w:p w14:paraId="14C13495" w14:textId="77777777" w:rsidR="005432EB" w:rsidRPr="0070394C" w:rsidRDefault="005432EB" w:rsidP="005432EB">
      <w:pPr>
        <w:rPr>
          <w:rFonts w:cs="v4.2.0"/>
          <w:color w:val="000000" w:themeColor="text1"/>
        </w:rPr>
      </w:pPr>
      <w:r w:rsidRPr="0070394C">
        <w:rPr>
          <w:rFonts w:cs="v4.2.0"/>
          <w:color w:val="000000" w:themeColor="text1"/>
        </w:rPr>
        <w:t xml:space="preserve">Primary CCPCH power is the </w:t>
      </w:r>
      <w:r w:rsidRPr="0070394C">
        <w:rPr>
          <w:rFonts w:cs="v4.2.0"/>
          <w:i/>
          <w:color w:val="000000" w:themeColor="text1"/>
        </w:rPr>
        <w:t>code domain power</w:t>
      </w:r>
      <w:r w:rsidRPr="0070394C">
        <w:rPr>
          <w:rFonts w:cs="v4.2.0"/>
          <w:color w:val="000000" w:themeColor="text1"/>
        </w:rPr>
        <w:t xml:space="preserve"> of the primary common control physical channel averaged over the transmit timeslot and summed over the </w:t>
      </w:r>
      <w:r w:rsidRPr="0070394C">
        <w:rPr>
          <w:rFonts w:cs="v4.2.0"/>
          <w:i/>
          <w:color w:val="000000" w:themeColor="text1"/>
        </w:rPr>
        <w:t>TAB connectors</w:t>
      </w:r>
      <w:r w:rsidRPr="0070394C">
        <w:rPr>
          <w:rFonts w:cs="v4.2.0"/>
          <w:color w:val="000000" w:themeColor="text1"/>
        </w:rPr>
        <w:t xml:space="preserve"> transmitting the PCCPCH for a cell. Primary CCPCH power is signalled over the BCH.</w:t>
      </w:r>
    </w:p>
    <w:p w14:paraId="530AE7C8" w14:textId="77777777" w:rsidR="005432EB" w:rsidRPr="0070394C" w:rsidRDefault="005432EB" w:rsidP="005432EB">
      <w:pPr>
        <w:rPr>
          <w:rFonts w:cs="v4.2.0"/>
          <w:color w:val="000000" w:themeColor="text1"/>
        </w:rPr>
      </w:pPr>
      <w:r w:rsidRPr="0070394C">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70F6E026"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4A01F349" w14:textId="67692AA1"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PCCPCH transmission group(s). See </w:t>
      </w:r>
      <w:r w:rsidR="007D061B" w:rsidRPr="0070394C">
        <w:rPr>
          <w:color w:val="000000" w:themeColor="text1"/>
        </w:rPr>
        <w:t>clause 4</w:t>
      </w:r>
      <w:r w:rsidRPr="0070394C">
        <w:rPr>
          <w:color w:val="000000" w:themeColor="text1"/>
        </w:rPr>
        <w:t>.10.</w:t>
      </w:r>
    </w:p>
    <w:p w14:paraId="47DF1D7F" w14:textId="77777777" w:rsidR="005432EB" w:rsidRPr="0070394C" w:rsidRDefault="005432EB" w:rsidP="005432EB">
      <w:pPr>
        <w:pStyle w:val="Heading4"/>
        <w:rPr>
          <w:color w:val="000000" w:themeColor="text1"/>
        </w:rPr>
      </w:pPr>
      <w:bookmarkStart w:id="3144" w:name="_Toc21095151"/>
      <w:bookmarkStart w:id="3145" w:name="_Toc29766684"/>
      <w:bookmarkStart w:id="3146" w:name="_Toc36040831"/>
      <w:bookmarkStart w:id="3147" w:name="_Toc37228241"/>
      <w:bookmarkStart w:id="3148" w:name="_Toc37228745"/>
      <w:bookmarkStart w:id="3149" w:name="_Toc37229249"/>
      <w:bookmarkStart w:id="3150" w:name="_Toc45906806"/>
      <w:bookmarkStart w:id="3151" w:name="_Toc61116293"/>
      <w:bookmarkStart w:id="3152" w:name="_Toc67054949"/>
      <w:bookmarkStart w:id="3153" w:name="_Toc74763150"/>
      <w:bookmarkStart w:id="3154" w:name="_Toc76505446"/>
      <w:bookmarkStart w:id="3155" w:name="_Toc83109907"/>
      <w:bookmarkStart w:id="3156" w:name="_Toc89875632"/>
      <w:bookmarkStart w:id="3157" w:name="_Toc98707344"/>
      <w:bookmarkStart w:id="3158" w:name="_Toc105697982"/>
      <w:bookmarkStart w:id="3159" w:name="_Toc123141641"/>
      <w:bookmarkStart w:id="3160" w:name="_Toc124165726"/>
      <w:bookmarkStart w:id="3161" w:name="_Toc130919284"/>
      <w:bookmarkStart w:id="3162" w:name="_Toc137305998"/>
      <w:bookmarkStart w:id="3163" w:name="_Toc138890200"/>
      <w:bookmarkStart w:id="3164" w:name="_Toc145094043"/>
      <w:bookmarkStart w:id="3165" w:name="_Toc155240876"/>
      <w:bookmarkStart w:id="3166" w:name="_Toc155241387"/>
      <w:bookmarkStart w:id="3167" w:name="_Toc161847473"/>
      <w:bookmarkStart w:id="3168" w:name="_Toc219541577"/>
      <w:r w:rsidRPr="0070394C">
        <w:rPr>
          <w:color w:val="000000" w:themeColor="text1"/>
        </w:rPr>
        <w:t>6.2.4.2</w:t>
      </w:r>
      <w:r w:rsidRPr="0070394C">
        <w:rPr>
          <w:color w:val="000000" w:themeColor="text1"/>
        </w:rPr>
        <w:tab/>
        <w:t>Minimum requirement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57B7324" w14:textId="7715D4FC"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.2.4.</w:t>
      </w:r>
    </w:p>
    <w:p w14:paraId="7BFD1C64" w14:textId="77777777" w:rsidR="005432EB" w:rsidRPr="0070394C" w:rsidRDefault="005432EB" w:rsidP="005432EB">
      <w:pPr>
        <w:rPr>
          <w:color w:val="000000" w:themeColor="text1"/>
          <w:lang w:eastAsia="zh-CN"/>
        </w:rPr>
      </w:pPr>
      <w:r w:rsidRPr="0070394C">
        <w:rPr>
          <w:color w:val="000000" w:themeColor="text1"/>
          <w:lang w:eastAsia="zh-CN"/>
        </w:rPr>
        <w:t>There is no PCCPCH power requirement for UTRA FDD operation.</w:t>
      </w:r>
    </w:p>
    <w:p w14:paraId="3837333F" w14:textId="77777777" w:rsidR="005432EB" w:rsidRPr="0070394C" w:rsidRDefault="005432EB" w:rsidP="005432EB">
      <w:pPr>
        <w:rPr>
          <w:color w:val="000000" w:themeColor="text1"/>
        </w:rPr>
      </w:pPr>
      <w:r w:rsidRPr="0070394C">
        <w:rPr>
          <w:color w:val="000000" w:themeColor="text1"/>
          <w:lang w:eastAsia="zh-CN"/>
        </w:rPr>
        <w:t>There is no PCCPCH power requirement for E-UTRA operation.</w:t>
      </w:r>
    </w:p>
    <w:p w14:paraId="38B5C8BC" w14:textId="77777777" w:rsidR="005432EB" w:rsidRPr="0070394C" w:rsidRDefault="005432EB" w:rsidP="005432EB">
      <w:pPr>
        <w:rPr>
          <w:color w:val="000000" w:themeColor="text1"/>
          <w:lang w:eastAsia="zh-CN"/>
        </w:rPr>
      </w:pPr>
      <w:r w:rsidRPr="0070394C">
        <w:rPr>
          <w:color w:val="000000" w:themeColor="text1"/>
        </w:rPr>
        <w:t>There is no PCCPCH power requirement for NR operation.</w:t>
      </w:r>
    </w:p>
    <w:p w14:paraId="30E2ADC3" w14:textId="77777777" w:rsidR="005432EB" w:rsidRPr="0070394C" w:rsidRDefault="005432EB" w:rsidP="005432EB">
      <w:pPr>
        <w:pStyle w:val="Heading4"/>
        <w:rPr>
          <w:color w:val="000000" w:themeColor="text1"/>
        </w:rPr>
      </w:pPr>
      <w:bookmarkStart w:id="3169" w:name="_Toc21095152"/>
      <w:bookmarkStart w:id="3170" w:name="_Toc29766685"/>
      <w:bookmarkStart w:id="3171" w:name="_Toc36040832"/>
      <w:bookmarkStart w:id="3172" w:name="_Toc37228242"/>
      <w:bookmarkStart w:id="3173" w:name="_Toc37228746"/>
      <w:bookmarkStart w:id="3174" w:name="_Toc37229250"/>
      <w:bookmarkStart w:id="3175" w:name="_Toc45906807"/>
      <w:bookmarkStart w:id="3176" w:name="_Toc61116294"/>
      <w:bookmarkStart w:id="3177" w:name="_Toc67054950"/>
      <w:bookmarkStart w:id="3178" w:name="_Toc74763151"/>
      <w:bookmarkStart w:id="3179" w:name="_Toc76505447"/>
      <w:bookmarkStart w:id="3180" w:name="_Toc83109908"/>
      <w:bookmarkStart w:id="3181" w:name="_Toc89875633"/>
      <w:bookmarkStart w:id="3182" w:name="_Toc98707345"/>
      <w:bookmarkStart w:id="3183" w:name="_Toc105697983"/>
      <w:bookmarkStart w:id="3184" w:name="_Toc123141642"/>
      <w:bookmarkStart w:id="3185" w:name="_Toc124165727"/>
      <w:bookmarkStart w:id="3186" w:name="_Toc130919285"/>
      <w:bookmarkStart w:id="3187" w:name="_Toc137305999"/>
      <w:bookmarkStart w:id="3188" w:name="_Toc138890201"/>
      <w:bookmarkStart w:id="3189" w:name="_Toc145094044"/>
      <w:bookmarkStart w:id="3190" w:name="_Toc155240877"/>
      <w:bookmarkStart w:id="3191" w:name="_Toc155241388"/>
      <w:bookmarkStart w:id="3192" w:name="_Toc161847474"/>
      <w:bookmarkStart w:id="3193" w:name="_Toc219541578"/>
      <w:r w:rsidRPr="0070394C">
        <w:rPr>
          <w:color w:val="000000" w:themeColor="text1"/>
        </w:rPr>
        <w:t>6.2.4.3</w:t>
      </w:r>
      <w:r w:rsidRPr="0070394C">
        <w:rPr>
          <w:color w:val="000000" w:themeColor="text1"/>
        </w:rPr>
        <w:tab/>
        <w:t>Test purpose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30E70A" w14:textId="77777777" w:rsidR="005432EB" w:rsidRPr="0070394C" w:rsidRDefault="005432EB" w:rsidP="005432EB">
      <w:pPr>
        <w:rPr>
          <w:color w:val="000000" w:themeColor="text1"/>
        </w:rPr>
      </w:pPr>
      <w:r w:rsidRPr="0070394C">
        <w:rPr>
          <w:rFonts w:cs="v4.2.0"/>
          <w:color w:val="000000" w:themeColor="text1"/>
        </w:rPr>
        <w:t>The test purpose is to verify that the UTRA TDD primary CCPCH power is within the limits specified by the minimum requirement.</w:t>
      </w:r>
    </w:p>
    <w:p w14:paraId="061C0BE8" w14:textId="77777777" w:rsidR="005432EB" w:rsidRPr="0070394C" w:rsidRDefault="005432EB" w:rsidP="005432EB">
      <w:pPr>
        <w:pStyle w:val="Heading4"/>
        <w:rPr>
          <w:color w:val="000000" w:themeColor="text1"/>
        </w:rPr>
      </w:pPr>
      <w:bookmarkStart w:id="3194" w:name="_Toc21095153"/>
      <w:bookmarkStart w:id="3195" w:name="_Toc29766686"/>
      <w:bookmarkStart w:id="3196" w:name="_Toc36040833"/>
      <w:bookmarkStart w:id="3197" w:name="_Toc37228243"/>
      <w:bookmarkStart w:id="3198" w:name="_Toc37228747"/>
      <w:bookmarkStart w:id="3199" w:name="_Toc37229251"/>
      <w:bookmarkStart w:id="3200" w:name="_Toc45906808"/>
      <w:bookmarkStart w:id="3201" w:name="_Toc61116295"/>
      <w:bookmarkStart w:id="3202" w:name="_Toc67054951"/>
      <w:bookmarkStart w:id="3203" w:name="_Toc74763152"/>
      <w:bookmarkStart w:id="3204" w:name="_Toc76505448"/>
      <w:bookmarkStart w:id="3205" w:name="_Toc83109909"/>
      <w:bookmarkStart w:id="3206" w:name="_Toc89875634"/>
      <w:bookmarkStart w:id="3207" w:name="_Toc98707346"/>
      <w:bookmarkStart w:id="3208" w:name="_Toc105697984"/>
      <w:bookmarkStart w:id="3209" w:name="_Toc123141643"/>
      <w:bookmarkStart w:id="3210" w:name="_Toc124165728"/>
      <w:bookmarkStart w:id="3211" w:name="_Toc130919286"/>
      <w:bookmarkStart w:id="3212" w:name="_Toc137306000"/>
      <w:bookmarkStart w:id="3213" w:name="_Toc138890202"/>
      <w:bookmarkStart w:id="3214" w:name="_Toc145094045"/>
      <w:bookmarkStart w:id="3215" w:name="_Toc155240878"/>
      <w:bookmarkStart w:id="3216" w:name="_Toc155241389"/>
      <w:bookmarkStart w:id="3217" w:name="_Toc161847475"/>
      <w:bookmarkStart w:id="3218" w:name="_Toc219541579"/>
      <w:r w:rsidRPr="0070394C">
        <w:rPr>
          <w:color w:val="000000" w:themeColor="text1"/>
        </w:rPr>
        <w:t>6.2.4.4</w:t>
      </w:r>
      <w:r w:rsidRPr="0070394C">
        <w:rPr>
          <w:color w:val="000000" w:themeColor="text1"/>
        </w:rPr>
        <w:tab/>
        <w:t>Method of test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7D016945" w14:textId="77777777" w:rsidR="005432EB" w:rsidRPr="0070394C" w:rsidRDefault="005432EB" w:rsidP="005432EB">
      <w:pPr>
        <w:pStyle w:val="Heading5"/>
        <w:rPr>
          <w:color w:val="000000" w:themeColor="text1"/>
        </w:rPr>
      </w:pPr>
      <w:bookmarkStart w:id="3219" w:name="_Toc21095154"/>
      <w:bookmarkStart w:id="3220" w:name="_Toc29766687"/>
      <w:bookmarkStart w:id="3221" w:name="_Toc36040834"/>
      <w:bookmarkStart w:id="3222" w:name="_Toc37228244"/>
      <w:bookmarkStart w:id="3223" w:name="_Toc37228748"/>
      <w:bookmarkStart w:id="3224" w:name="_Toc37229252"/>
      <w:bookmarkStart w:id="3225" w:name="_Toc45906809"/>
      <w:bookmarkStart w:id="3226" w:name="_Toc61116296"/>
      <w:bookmarkStart w:id="3227" w:name="_Toc67054952"/>
      <w:bookmarkStart w:id="3228" w:name="_Toc74763153"/>
      <w:bookmarkStart w:id="3229" w:name="_Toc76505449"/>
      <w:bookmarkStart w:id="3230" w:name="_Toc83109910"/>
      <w:bookmarkStart w:id="3231" w:name="_Toc89875635"/>
      <w:bookmarkStart w:id="3232" w:name="_Toc98707347"/>
      <w:bookmarkStart w:id="3233" w:name="_Toc105697985"/>
      <w:bookmarkStart w:id="3234" w:name="_Toc123141644"/>
      <w:bookmarkStart w:id="3235" w:name="_Toc124165729"/>
      <w:bookmarkStart w:id="3236" w:name="_Toc130919287"/>
      <w:bookmarkStart w:id="3237" w:name="_Toc137306001"/>
      <w:bookmarkStart w:id="3238" w:name="_Toc138890203"/>
      <w:bookmarkStart w:id="3239" w:name="_Toc145094046"/>
      <w:bookmarkStart w:id="3240" w:name="_Toc155240879"/>
      <w:bookmarkStart w:id="3241" w:name="_Toc155241390"/>
      <w:bookmarkStart w:id="3242" w:name="_Toc161847476"/>
      <w:bookmarkStart w:id="3243" w:name="_Toc219541580"/>
      <w:r w:rsidRPr="0070394C">
        <w:rPr>
          <w:color w:val="000000" w:themeColor="text1"/>
        </w:rPr>
        <w:t>6.2.4.4.1</w:t>
      </w:r>
      <w:r w:rsidRPr="0070394C">
        <w:rPr>
          <w:color w:val="000000" w:themeColor="text1"/>
        </w:rPr>
        <w:tab/>
        <w:t>Initial conditions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A30706C" w14:textId="77777777" w:rsidR="005432EB" w:rsidRPr="0070394C" w:rsidRDefault="005432EB" w:rsidP="005432EB">
      <w:pPr>
        <w:rPr>
          <w:color w:val="000000" w:themeColor="text1"/>
        </w:rPr>
      </w:pPr>
      <w:r w:rsidRPr="0070394C">
        <w:rPr>
          <w:color w:val="000000" w:themeColor="text1"/>
        </w:rPr>
        <w:t>Test environment:</w:t>
      </w:r>
    </w:p>
    <w:p w14:paraId="6F55AD3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44E3B402" w14:textId="77777777" w:rsidR="005432EB" w:rsidRPr="0070394C" w:rsidRDefault="005432EB" w:rsidP="005432EB">
      <w:pPr>
        <w:rPr>
          <w:color w:val="000000" w:themeColor="text1"/>
        </w:rPr>
      </w:pPr>
      <w:r w:rsidRPr="0070394C">
        <w:rPr>
          <w:color w:val="000000" w:themeColor="text1"/>
        </w:rPr>
        <w:t>RF channels to be tested:</w:t>
      </w:r>
    </w:p>
    <w:p w14:paraId="6E7D8911" w14:textId="2AF218CE"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610030EF" w14:textId="77777777"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PCCPCH transmission group (see table 4.10-1, D6.47) to output a signal in accordance to table 6.2.4.4.1-1.</w:t>
      </w:r>
    </w:p>
    <w:p w14:paraId="5F62200E" w14:textId="77777777" w:rsidR="005432EB" w:rsidRPr="0070394C" w:rsidRDefault="005432EB" w:rsidP="005432EB">
      <w:pPr>
        <w:pStyle w:val="TH"/>
        <w:rPr>
          <w:rFonts w:cs="v4.2.0"/>
          <w:color w:val="000000" w:themeColor="text1"/>
        </w:rPr>
      </w:pPr>
      <w:r w:rsidRPr="0070394C">
        <w:rPr>
          <w:rFonts w:cs="v4.2.0"/>
          <w:color w:val="000000" w:themeColor="text1"/>
        </w:rPr>
        <w:t>Table 6.2.4.4.1-1: Parameters of the BS transmitted signal</w:t>
      </w:r>
      <w:r w:rsidRPr="0070394C">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7811F85" w14:textId="77777777" w:rsidTr="0001143E">
        <w:trPr>
          <w:cantSplit/>
          <w:jc w:val="center"/>
        </w:trPr>
        <w:tc>
          <w:tcPr>
            <w:tcW w:w="3402" w:type="dxa"/>
          </w:tcPr>
          <w:p w14:paraId="5274B41E"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22EC67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43046E90" w14:textId="77777777" w:rsidTr="0001143E">
        <w:trPr>
          <w:cantSplit/>
          <w:jc w:val="center"/>
        </w:trPr>
        <w:tc>
          <w:tcPr>
            <w:tcW w:w="3402" w:type="dxa"/>
          </w:tcPr>
          <w:p w14:paraId="6FA30C0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D124DA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2239CE1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1EA5358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644A1093" w14:textId="77777777" w:rsidTr="0001143E">
        <w:trPr>
          <w:cantSplit/>
          <w:jc w:val="center"/>
        </w:trPr>
        <w:tc>
          <w:tcPr>
            <w:tcW w:w="3402" w:type="dxa"/>
          </w:tcPr>
          <w:p w14:paraId="1C126C52" w14:textId="77777777" w:rsidR="005432EB" w:rsidRPr="0070394C" w:rsidRDefault="005432EB" w:rsidP="0001143E">
            <w:pPr>
              <w:pStyle w:val="TAL"/>
              <w:rPr>
                <w:rFonts w:cs="v4.2.0"/>
                <w:color w:val="000000" w:themeColor="text1"/>
              </w:rPr>
            </w:pPr>
            <w:r w:rsidRPr="0070394C">
              <w:rPr>
                <w:rFonts w:cs="v4.2.0"/>
                <w:color w:val="000000" w:themeColor="text1"/>
              </w:rPr>
              <w:t>Time slots carrying PCCPCH</w:t>
            </w:r>
          </w:p>
        </w:tc>
        <w:tc>
          <w:tcPr>
            <w:tcW w:w="3402" w:type="dxa"/>
          </w:tcPr>
          <w:p w14:paraId="09D24FBF" w14:textId="5F8D8A73" w:rsidR="005432EB" w:rsidRPr="0070394C" w:rsidRDefault="007D061B" w:rsidP="0001143E">
            <w:pPr>
              <w:pStyle w:val="TAL"/>
              <w:rPr>
                <w:rFonts w:eastAsia="MS P??" w:cs="v4.2.0"/>
                <w:color w:val="000000" w:themeColor="text1"/>
              </w:rPr>
            </w:pPr>
            <w:r w:rsidRPr="0070394C">
              <w:rPr>
                <w:rFonts w:eastAsia="MS P??" w:cs="v4.2.0"/>
                <w:color w:val="000000" w:themeColor="text1"/>
              </w:rPr>
              <w:t>TS 0</w:t>
            </w:r>
            <w:r w:rsidR="005432EB" w:rsidRPr="0070394C">
              <w:rPr>
                <w:rFonts w:eastAsia="MS P??" w:cs="v4.2.0"/>
                <w:color w:val="000000" w:themeColor="text1"/>
              </w:rPr>
              <w:t xml:space="preserve"> </w:t>
            </w:r>
          </w:p>
        </w:tc>
      </w:tr>
      <w:tr w:rsidR="0070394C" w:rsidRPr="0070394C" w14:paraId="28FBCDEA" w14:textId="77777777" w:rsidTr="0001143E">
        <w:trPr>
          <w:cantSplit/>
          <w:jc w:val="center"/>
        </w:trPr>
        <w:tc>
          <w:tcPr>
            <w:tcW w:w="3402" w:type="dxa"/>
          </w:tcPr>
          <w:p w14:paraId="086ACE78"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Relative power of PCCPCH</w:t>
            </w:r>
          </w:p>
        </w:tc>
        <w:tc>
          <w:tcPr>
            <w:tcW w:w="3402" w:type="dxa"/>
          </w:tcPr>
          <w:p w14:paraId="047F76C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1/2 of BS output power</w:t>
            </w:r>
          </w:p>
        </w:tc>
      </w:tr>
      <w:tr w:rsidR="005432EB" w:rsidRPr="0070394C" w14:paraId="043980EB" w14:textId="77777777" w:rsidTr="0001143E">
        <w:trPr>
          <w:cantSplit/>
          <w:jc w:val="center"/>
        </w:trPr>
        <w:tc>
          <w:tcPr>
            <w:tcW w:w="3402" w:type="dxa"/>
          </w:tcPr>
          <w:p w14:paraId="5F1750E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1C870E3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D13738A" w14:textId="77777777" w:rsidR="005432EB" w:rsidRPr="0070394C" w:rsidRDefault="005432EB" w:rsidP="005432EB">
      <w:pPr>
        <w:rPr>
          <w:color w:val="000000" w:themeColor="text1"/>
        </w:rPr>
      </w:pPr>
    </w:p>
    <w:p w14:paraId="5E444980" w14:textId="77777777" w:rsidR="005432EB" w:rsidRPr="0070394C" w:rsidRDefault="005432EB" w:rsidP="005432EB">
      <w:pPr>
        <w:pStyle w:val="Heading5"/>
        <w:rPr>
          <w:color w:val="000000" w:themeColor="text1"/>
        </w:rPr>
      </w:pPr>
      <w:bookmarkStart w:id="3244" w:name="_Toc21095155"/>
      <w:bookmarkStart w:id="3245" w:name="_Toc29766688"/>
      <w:bookmarkStart w:id="3246" w:name="_Toc36040835"/>
      <w:bookmarkStart w:id="3247" w:name="_Toc37228245"/>
      <w:bookmarkStart w:id="3248" w:name="_Toc37228749"/>
      <w:bookmarkStart w:id="3249" w:name="_Toc37229253"/>
      <w:bookmarkStart w:id="3250" w:name="_Toc45906810"/>
      <w:bookmarkStart w:id="3251" w:name="_Toc61116297"/>
      <w:bookmarkStart w:id="3252" w:name="_Toc67054953"/>
      <w:bookmarkStart w:id="3253" w:name="_Toc74763154"/>
      <w:bookmarkStart w:id="3254" w:name="_Toc76505450"/>
      <w:bookmarkStart w:id="3255" w:name="_Toc83109911"/>
      <w:bookmarkStart w:id="3256" w:name="_Toc89875636"/>
      <w:bookmarkStart w:id="3257" w:name="_Toc98707348"/>
      <w:bookmarkStart w:id="3258" w:name="_Toc105697986"/>
      <w:bookmarkStart w:id="3259" w:name="_Toc123141645"/>
      <w:bookmarkStart w:id="3260" w:name="_Toc124165730"/>
      <w:bookmarkStart w:id="3261" w:name="_Toc130919288"/>
      <w:bookmarkStart w:id="3262" w:name="_Toc137306002"/>
      <w:bookmarkStart w:id="3263" w:name="_Toc138890204"/>
      <w:bookmarkStart w:id="3264" w:name="_Toc145094047"/>
      <w:bookmarkStart w:id="3265" w:name="_Toc155240880"/>
      <w:bookmarkStart w:id="3266" w:name="_Toc155241391"/>
      <w:bookmarkStart w:id="3267" w:name="_Toc161847477"/>
      <w:bookmarkStart w:id="3268" w:name="_Toc219541581"/>
      <w:r w:rsidRPr="0070394C">
        <w:rPr>
          <w:color w:val="000000" w:themeColor="text1"/>
        </w:rPr>
        <w:t>6.2.4.4.2</w:t>
      </w:r>
      <w:r w:rsidRPr="0070394C">
        <w:rPr>
          <w:color w:val="000000" w:themeColor="text1"/>
        </w:rPr>
        <w:tab/>
        <w:t>Procedure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CC4A191" w14:textId="53B4A270"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CCPCH.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annex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E77315D" w14:textId="77777777" w:rsidR="005432EB" w:rsidRPr="0070394C" w:rsidRDefault="005432EB" w:rsidP="005432EB">
      <w:pPr>
        <w:rPr>
          <w:color w:val="000000" w:themeColor="text1"/>
        </w:rPr>
      </w:pPr>
      <w:r w:rsidRPr="0070394C">
        <w:rPr>
          <w:color w:val="000000" w:themeColor="text1"/>
        </w:rPr>
        <w:t>The requirement has both an absolute accuracy requirement and a differential accuracy requirement which are measured at the same time.</w:t>
      </w:r>
    </w:p>
    <w:p w14:paraId="5DAD6FA9" w14:textId="4F71E0CA"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TAB connector to code domain analyser as shown in </w:t>
      </w:r>
      <w:r w:rsidR="007D061B" w:rsidRPr="0070394C">
        <w:rPr>
          <w:color w:val="000000" w:themeColor="text1"/>
        </w:rPr>
        <w:t>clause</w:t>
      </w:r>
      <w:r w:rsidRPr="0070394C">
        <w:rPr>
          <w:color w:val="000000" w:themeColor="text1"/>
        </w:rPr>
        <w:t xml:space="preserve"> D.1.1. All TAB connectors not under test shall be terminated.</w:t>
      </w:r>
    </w:p>
    <w:p w14:paraId="61A18D0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 the TAB connector to transmit at manufacturers declared rated carrier output power per TAB connector (PRated,c,TABC).</w:t>
      </w:r>
    </w:p>
    <w:p w14:paraId="0DACD95B" w14:textId="25ECA6A0"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CCPCH power in one timeslot on each of the TAB connector(s) transmitting the PCCPCH according to annex E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3B1B434A" w14:textId="456C1BF9"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PCCPCH code domain power in </w:t>
      </w:r>
      <w:r w:rsidR="007D061B" w:rsidRPr="0070394C">
        <w:rPr>
          <w:color w:val="000000" w:themeColor="text1"/>
        </w:rPr>
        <w:t>TS 0</w:t>
      </w:r>
      <w:r w:rsidRPr="0070394C">
        <w:rPr>
          <w:color w:val="000000" w:themeColor="text1"/>
        </w:rPr>
        <w:t xml:space="preserve"> of consecutive frames by applying the global in-channel Tx test method described in annex E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1FF12F73"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226D8E"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0394C" w:rsidRDefault="005432EB" w:rsidP="005432EB">
      <w:pPr>
        <w:pStyle w:val="Heading4"/>
        <w:rPr>
          <w:color w:val="000000" w:themeColor="text1"/>
        </w:rPr>
      </w:pPr>
      <w:bookmarkStart w:id="3269" w:name="_Toc21095156"/>
      <w:bookmarkStart w:id="3270" w:name="_Toc29766689"/>
      <w:bookmarkStart w:id="3271" w:name="_Toc36040836"/>
      <w:bookmarkStart w:id="3272" w:name="_Toc37228246"/>
      <w:bookmarkStart w:id="3273" w:name="_Toc37228750"/>
      <w:bookmarkStart w:id="3274" w:name="_Toc37229254"/>
      <w:bookmarkStart w:id="3275" w:name="_Toc45906811"/>
      <w:bookmarkStart w:id="3276" w:name="_Toc61116298"/>
      <w:bookmarkStart w:id="3277" w:name="_Toc67054954"/>
      <w:bookmarkStart w:id="3278" w:name="_Toc74763155"/>
      <w:bookmarkStart w:id="3279" w:name="_Toc76505451"/>
      <w:bookmarkStart w:id="3280" w:name="_Toc83109912"/>
      <w:bookmarkStart w:id="3281" w:name="_Toc89875637"/>
      <w:bookmarkStart w:id="3282" w:name="_Toc98707349"/>
      <w:bookmarkStart w:id="3283" w:name="_Toc105697987"/>
      <w:bookmarkStart w:id="3284" w:name="_Toc123141646"/>
      <w:bookmarkStart w:id="3285" w:name="_Toc124165731"/>
      <w:bookmarkStart w:id="3286" w:name="_Toc130919289"/>
      <w:bookmarkStart w:id="3287" w:name="_Toc137306003"/>
      <w:bookmarkStart w:id="3288" w:name="_Toc138890205"/>
      <w:bookmarkStart w:id="3289" w:name="_Toc145094048"/>
      <w:bookmarkStart w:id="3290" w:name="_Toc155240881"/>
      <w:bookmarkStart w:id="3291" w:name="_Toc155241392"/>
      <w:bookmarkStart w:id="3292" w:name="_Toc161847478"/>
      <w:bookmarkStart w:id="3293" w:name="_Toc219541582"/>
      <w:r w:rsidRPr="0070394C">
        <w:rPr>
          <w:color w:val="000000" w:themeColor="text1"/>
        </w:rPr>
        <w:t>6.2.4.5</w:t>
      </w:r>
      <w:r w:rsidRPr="0070394C">
        <w:rPr>
          <w:color w:val="000000" w:themeColor="text1"/>
        </w:rPr>
        <w:tab/>
        <w:t>Test requirements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68C7B7C" w14:textId="77777777" w:rsidR="007D061B" w:rsidRPr="0070394C" w:rsidRDefault="005432EB" w:rsidP="005432EB">
      <w:pPr>
        <w:rPr>
          <w:color w:val="000000" w:themeColor="text1"/>
        </w:rPr>
      </w:pPr>
      <w:r w:rsidRPr="0070394C">
        <w:rPr>
          <w:color w:val="000000" w:themeColor="text1"/>
        </w:rPr>
        <w:t xml:space="preserve">For UTRA TDD </w:t>
      </w:r>
      <w:r w:rsidRPr="0070394C">
        <w:rPr>
          <w:color w:val="000000" w:themeColor="text1"/>
          <w:lang w:eastAsia="zh-CN"/>
        </w:rPr>
        <w:t xml:space="preserve">1,28 Mcps option </w:t>
      </w:r>
      <w:r w:rsidRPr="0070394C">
        <w:rPr>
          <w:color w:val="000000" w:themeColor="text1"/>
        </w:rPr>
        <w:t>the test requirement for PCCPCH power is:</w:t>
      </w:r>
    </w:p>
    <w:p w14:paraId="3B2B01E3" w14:textId="266A0C81" w:rsidR="005432EB" w:rsidRPr="0070394C" w:rsidRDefault="005432EB" w:rsidP="005432EB">
      <w:pPr>
        <w:rPr>
          <w:rFonts w:cs="v4.2.0"/>
          <w:color w:val="000000" w:themeColor="text1"/>
        </w:rPr>
      </w:pPr>
      <w:r w:rsidRPr="0070394C">
        <w:rPr>
          <w:rFonts w:cs="v4.2.0"/>
          <w:color w:val="000000" w:themeColor="text1"/>
        </w:rPr>
        <w:t>Either:</w:t>
      </w:r>
    </w:p>
    <w:p w14:paraId="7BF423B3" w14:textId="5BBD43F7"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sum of the measured PCCPCH code domain power on each of the </w:t>
      </w:r>
      <w:r w:rsidR="005432EB" w:rsidRPr="0070394C">
        <w:rPr>
          <w:i/>
          <w:color w:val="000000" w:themeColor="text1"/>
        </w:rPr>
        <w:t>TAB connectors</w:t>
      </w:r>
      <w:r w:rsidR="005432EB" w:rsidRPr="0070394C">
        <w:rPr>
          <w:color w:val="000000" w:themeColor="text1"/>
        </w:rPr>
        <w:t xml:space="preserve"> transmitting the PCCPCH shall be within the limits defined in table 6.2.4.5-1.</w:t>
      </w:r>
    </w:p>
    <w:p w14:paraId="600A79BE" w14:textId="77777777" w:rsidR="005432EB" w:rsidRPr="0070394C" w:rsidRDefault="005432EB" w:rsidP="005432EB">
      <w:pPr>
        <w:rPr>
          <w:color w:val="000000" w:themeColor="text1"/>
        </w:rPr>
      </w:pPr>
      <w:r w:rsidRPr="0070394C">
        <w:rPr>
          <w:color w:val="000000" w:themeColor="text1"/>
        </w:rPr>
        <w:t>Or</w:t>
      </w:r>
    </w:p>
    <w:p w14:paraId="0CED67A3" w14:textId="4B017DD2"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measured PCCPCH code domain power on each of the </w:t>
      </w:r>
      <w:r w:rsidR="005432EB" w:rsidRPr="0070394C">
        <w:rPr>
          <w:i/>
          <w:color w:val="000000" w:themeColor="text1"/>
        </w:rPr>
        <w:t>TAB connectors</w:t>
      </w:r>
      <w:r w:rsidR="005432EB" w:rsidRPr="0070394C">
        <w:rPr>
          <w:color w:val="000000" w:themeColor="text1"/>
        </w:rPr>
        <w:t xml:space="preserve"> transmitting the PCCPCH shall be within the tolerance indicated in table 6.2.4.5-1.</w:t>
      </w:r>
    </w:p>
    <w:p w14:paraId="0AAD8420" w14:textId="77777777" w:rsidR="005432EB" w:rsidRPr="0070394C" w:rsidRDefault="005432EB" w:rsidP="005432EB">
      <w:pPr>
        <w:pStyle w:val="TH"/>
        <w:rPr>
          <w:rFonts w:cs="v4.2.0"/>
          <w:color w:val="000000" w:themeColor="text1"/>
        </w:rPr>
      </w:pPr>
      <w:r w:rsidRPr="0070394C">
        <w:rPr>
          <w:rFonts w:cs="v4.2.0"/>
          <w:color w:val="000000" w:themeColor="text1"/>
        </w:rPr>
        <w:t>Table 6.2.4.5-1: Test Requirements for errors between</w:t>
      </w:r>
      <w:r w:rsidRPr="0070394C">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70394C" w:rsidRPr="0070394C" w14:paraId="427A9994" w14:textId="77777777" w:rsidTr="0001143E">
        <w:trPr>
          <w:tblHeader/>
          <w:jc w:val="center"/>
        </w:trPr>
        <w:tc>
          <w:tcPr>
            <w:tcW w:w="3794" w:type="dxa"/>
          </w:tcPr>
          <w:p w14:paraId="3DB28409" w14:textId="77777777" w:rsidR="005432EB" w:rsidRPr="0070394C" w:rsidRDefault="005432EB" w:rsidP="0001143E">
            <w:pPr>
              <w:pStyle w:val="TAH"/>
              <w:rPr>
                <w:rFonts w:cs="v4.2.0"/>
                <w:color w:val="000000" w:themeColor="text1"/>
              </w:rPr>
            </w:pPr>
            <w:r w:rsidRPr="0070394C">
              <w:rPr>
                <w:rFonts w:cs="v4.2.0"/>
                <w:color w:val="000000" w:themeColor="text1"/>
              </w:rPr>
              <w:t>Output power in slot, dB</w:t>
            </w:r>
          </w:p>
        </w:tc>
        <w:tc>
          <w:tcPr>
            <w:tcW w:w="3969" w:type="dxa"/>
          </w:tcPr>
          <w:p w14:paraId="048020E5" w14:textId="77777777" w:rsidR="005432EB" w:rsidRPr="0070394C" w:rsidRDefault="005432EB" w:rsidP="0001143E">
            <w:pPr>
              <w:pStyle w:val="TAH"/>
              <w:rPr>
                <w:rFonts w:cs="v4.2.0"/>
                <w:color w:val="000000" w:themeColor="text1"/>
              </w:rPr>
            </w:pPr>
            <w:r w:rsidRPr="0070394C">
              <w:rPr>
                <w:rFonts w:cs="v4.2.0"/>
                <w:color w:val="000000" w:themeColor="text1"/>
              </w:rPr>
              <w:t>PCCPCH power tolerance</w:t>
            </w:r>
          </w:p>
        </w:tc>
      </w:tr>
      <w:tr w:rsidR="0070394C" w:rsidRPr="0070394C" w14:paraId="480AAD01" w14:textId="77777777" w:rsidTr="0001143E">
        <w:trPr>
          <w:jc w:val="center"/>
        </w:trPr>
        <w:tc>
          <w:tcPr>
            <w:tcW w:w="3794" w:type="dxa"/>
          </w:tcPr>
          <w:p w14:paraId="746298EE"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- 3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+2</w:t>
            </w:r>
          </w:p>
        </w:tc>
        <w:tc>
          <w:tcPr>
            <w:tcW w:w="3969" w:type="dxa"/>
          </w:tcPr>
          <w:p w14:paraId="0591DE52"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3.3 dB</w:t>
            </w:r>
          </w:p>
        </w:tc>
      </w:tr>
      <w:tr w:rsidR="0070394C" w:rsidRPr="0070394C" w14:paraId="7BBC4649" w14:textId="77777777" w:rsidTr="0001143E">
        <w:trPr>
          <w:jc w:val="center"/>
        </w:trPr>
        <w:tc>
          <w:tcPr>
            <w:tcW w:w="3794" w:type="dxa"/>
          </w:tcPr>
          <w:p w14:paraId="5C9BE89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- 6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-3</w:t>
            </w:r>
          </w:p>
        </w:tc>
        <w:tc>
          <w:tcPr>
            <w:tcW w:w="3969" w:type="dxa"/>
          </w:tcPr>
          <w:p w14:paraId="6435B70C"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4.3 dB</w:t>
            </w:r>
          </w:p>
        </w:tc>
      </w:tr>
      <w:tr w:rsidR="0070394C" w:rsidRPr="0070394C" w14:paraId="5C64ADD6" w14:textId="77777777" w:rsidTr="0001143E">
        <w:trPr>
          <w:jc w:val="center"/>
        </w:trPr>
        <w:tc>
          <w:tcPr>
            <w:tcW w:w="3794" w:type="dxa"/>
          </w:tcPr>
          <w:p w14:paraId="00E1533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Rated,t,group</w:t>
            </w:r>
            <w:r w:rsidRPr="0070394C">
              <w:rPr>
                <w:rFonts w:cs="v4.2.0"/>
                <w:color w:val="000000" w:themeColor="text1"/>
              </w:rPr>
              <w:t xml:space="preserve"> - 13 &lt; Pout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Rated,t,group</w:t>
            </w:r>
            <w:r w:rsidRPr="0070394C">
              <w:rPr>
                <w:rFonts w:cs="v4.2.0"/>
                <w:color w:val="000000" w:themeColor="text1"/>
              </w:rPr>
              <w:t xml:space="preserve"> -6</w:t>
            </w:r>
          </w:p>
        </w:tc>
        <w:tc>
          <w:tcPr>
            <w:tcW w:w="3969" w:type="dxa"/>
          </w:tcPr>
          <w:p w14:paraId="5F4104DE" w14:textId="77777777" w:rsidR="005432EB" w:rsidRPr="0070394C" w:rsidRDefault="005432EB" w:rsidP="0001143E">
            <w:pPr>
              <w:pStyle w:val="TAC"/>
              <w:rPr>
                <w:rFonts w:cs="v4.2.0"/>
                <w:color w:val="000000" w:themeColor="text1"/>
              </w:rPr>
            </w:pPr>
            <w:r w:rsidRPr="0070394C">
              <w:rPr>
                <w:rFonts w:cs="Arial"/>
                <w:color w:val="000000" w:themeColor="text1"/>
              </w:rPr>
              <w:t>±</w:t>
            </w:r>
            <w:r w:rsidRPr="0070394C">
              <w:rPr>
                <w:rFonts w:cs="v4.2.0"/>
                <w:color w:val="000000" w:themeColor="text1"/>
              </w:rPr>
              <w:t>5.8 dB</w:t>
            </w:r>
          </w:p>
        </w:tc>
      </w:tr>
      <w:tr w:rsidR="005432EB" w:rsidRPr="0070394C" w14:paraId="1951A054" w14:textId="77777777" w:rsidTr="0001143E">
        <w:trPr>
          <w:jc w:val="center"/>
        </w:trPr>
        <w:tc>
          <w:tcPr>
            <w:tcW w:w="7763" w:type="dxa"/>
            <w:gridSpan w:val="2"/>
          </w:tcPr>
          <w:p w14:paraId="1D6DD358" w14:textId="77777777" w:rsidR="005432EB" w:rsidRPr="0070394C" w:rsidRDefault="005432EB" w:rsidP="0001143E">
            <w:pPr>
              <w:pStyle w:val="TAC"/>
              <w:ind w:left="796" w:hanging="796"/>
              <w:jc w:val="left"/>
              <w:rPr>
                <w:rFonts w:cs="v4.2.0"/>
                <w:color w:val="000000" w:themeColor="text1"/>
              </w:rPr>
            </w:pPr>
            <w:r w:rsidRPr="0070394C">
              <w:rPr>
                <w:rFonts w:cs="v4.2.0"/>
                <w:color w:val="000000" w:themeColor="text1"/>
              </w:rPr>
              <w:t>NOTE:</w:t>
            </w:r>
            <w:r w:rsidRPr="0070394C">
              <w:rPr>
                <w:rFonts w:cs="v4.2.0"/>
                <w:color w:val="000000" w:themeColor="text1"/>
              </w:rPr>
              <w:tab/>
              <w:t>P</w:t>
            </w:r>
            <w:r w:rsidRPr="0070394C">
              <w:rPr>
                <w:rFonts w:cs="v4.2.0"/>
                <w:color w:val="000000" w:themeColor="text1"/>
                <w:vertAlign w:val="subscript"/>
              </w:rPr>
              <w:t>Rated,t,group</w:t>
            </w:r>
            <w:r w:rsidRPr="0070394C">
              <w:rPr>
                <w:rFonts w:cs="v4.2.0"/>
                <w:color w:val="000000" w:themeColor="text1"/>
              </w:rPr>
              <w:t xml:space="preserve"> is the power sum of P</w:t>
            </w:r>
            <w:r w:rsidRPr="0070394C">
              <w:rPr>
                <w:rFonts w:cs="v4.2.0"/>
                <w:color w:val="000000" w:themeColor="text1"/>
                <w:vertAlign w:val="subscript"/>
              </w:rPr>
              <w:t>Rated,t,TABC</w:t>
            </w:r>
            <w:r w:rsidRPr="0070394C">
              <w:rPr>
                <w:rFonts w:cs="v4.2.0"/>
                <w:color w:val="000000" w:themeColor="text1"/>
              </w:rPr>
              <w:t xml:space="preserve"> of all the </w:t>
            </w:r>
            <w:r w:rsidRPr="0070394C">
              <w:rPr>
                <w:rFonts w:cs="v4.2.0"/>
                <w:i/>
                <w:color w:val="000000" w:themeColor="text1"/>
              </w:rPr>
              <w:t>TAB connector</w:t>
            </w:r>
            <w:r w:rsidRPr="0070394C">
              <w:rPr>
                <w:rFonts w:cs="v4.2.0"/>
                <w:color w:val="000000" w:themeColor="text1"/>
              </w:rPr>
              <w:t>s in the group transmitting PCCPCH.</w:t>
            </w:r>
          </w:p>
        </w:tc>
      </w:tr>
    </w:tbl>
    <w:p w14:paraId="6B806352" w14:textId="77777777" w:rsidR="005432EB" w:rsidRPr="0070394C" w:rsidRDefault="005432EB" w:rsidP="00734A5F">
      <w:pPr>
        <w:rPr>
          <w:color w:val="000000" w:themeColor="text1"/>
        </w:rPr>
      </w:pPr>
    </w:p>
    <w:p w14:paraId="376F3275" w14:textId="77777777" w:rsidR="005432EB" w:rsidRPr="0070394C" w:rsidRDefault="005432EB" w:rsidP="005432EB">
      <w:pPr>
        <w:rPr>
          <w:rFonts w:cs="v4.2.0"/>
          <w:color w:val="000000" w:themeColor="text1"/>
        </w:rPr>
      </w:pPr>
      <w:r w:rsidRPr="0070394C">
        <w:rPr>
          <w:rFonts w:cs="v4.2.0"/>
          <w:color w:val="000000" w:themeColor="text1"/>
        </w:rPr>
        <w:t xml:space="preserve">The differential accuracy of the Primary CCPCH power, shall be within </w:t>
      </w:r>
      <w:r w:rsidRPr="0070394C">
        <w:rPr>
          <w:rFonts w:cs="v4.2.0"/>
          <w:color w:val="000000" w:themeColor="text1"/>
        </w:rPr>
        <w:sym w:font="Symbol" w:char="F0B1"/>
      </w:r>
      <w:r w:rsidRPr="0070394C">
        <w:rPr>
          <w:rFonts w:cs="v4.2.0"/>
          <w:color w:val="000000" w:themeColor="text1"/>
        </w:rPr>
        <w:t>0.6 dB.</w:t>
      </w:r>
    </w:p>
    <w:p w14:paraId="3FEF7B1C" w14:textId="7FFB1203"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6152BB62" w14:textId="77777777" w:rsidR="005432EB" w:rsidRPr="0070394C" w:rsidRDefault="005432EB" w:rsidP="005432EB">
      <w:pPr>
        <w:pStyle w:val="Heading3"/>
        <w:rPr>
          <w:color w:val="000000" w:themeColor="text1"/>
          <w:lang w:eastAsia="zh-CN"/>
        </w:rPr>
      </w:pPr>
      <w:bookmarkStart w:id="3294" w:name="_Toc21095157"/>
      <w:bookmarkStart w:id="3295" w:name="_Toc29766690"/>
      <w:bookmarkStart w:id="3296" w:name="_Toc36040837"/>
      <w:bookmarkStart w:id="3297" w:name="_Toc37228247"/>
      <w:bookmarkStart w:id="3298" w:name="_Toc37228751"/>
      <w:bookmarkStart w:id="3299" w:name="_Toc37229255"/>
      <w:bookmarkStart w:id="3300" w:name="_Toc45906812"/>
      <w:bookmarkStart w:id="3301" w:name="_Toc61116299"/>
      <w:bookmarkStart w:id="3302" w:name="_Toc67054955"/>
      <w:bookmarkStart w:id="3303" w:name="_Toc74763156"/>
      <w:bookmarkStart w:id="3304" w:name="_Toc76505452"/>
      <w:bookmarkStart w:id="3305" w:name="_Toc83109913"/>
      <w:bookmarkStart w:id="3306" w:name="_Toc89875638"/>
      <w:bookmarkStart w:id="3307" w:name="_Toc98707350"/>
      <w:bookmarkStart w:id="3308" w:name="_Toc105697988"/>
      <w:bookmarkStart w:id="3309" w:name="_Toc123141647"/>
      <w:bookmarkStart w:id="3310" w:name="_Toc124165732"/>
      <w:bookmarkStart w:id="3311" w:name="_Toc130919290"/>
      <w:bookmarkStart w:id="3312" w:name="_Toc137306004"/>
      <w:bookmarkStart w:id="3313" w:name="_Toc138890206"/>
      <w:bookmarkStart w:id="3314" w:name="_Toc145094049"/>
      <w:bookmarkStart w:id="3315" w:name="_Toc155240882"/>
      <w:bookmarkStart w:id="3316" w:name="_Toc155241393"/>
      <w:bookmarkStart w:id="3317" w:name="_Toc161847479"/>
      <w:bookmarkStart w:id="3318" w:name="_Toc219541583"/>
      <w:r w:rsidRPr="0070394C">
        <w:rPr>
          <w:color w:val="000000" w:themeColor="text1"/>
          <w:lang w:eastAsia="zh-CN"/>
        </w:rPr>
        <w:t>6.2.5</w:t>
      </w:r>
      <w:r w:rsidRPr="0070394C">
        <w:rPr>
          <w:color w:val="000000" w:themeColor="text1"/>
          <w:lang w:eastAsia="zh-CN"/>
        </w:rPr>
        <w:tab/>
      </w:r>
      <w:r w:rsidRPr="0070394C">
        <w:rPr>
          <w:color w:val="000000" w:themeColor="text1"/>
        </w:rPr>
        <w:t xml:space="preserve">UTRA FDD additional CPICH power for MIMO </w:t>
      </w:r>
      <w:r w:rsidRPr="0070394C">
        <w:rPr>
          <w:rFonts w:cs="v4.2.0"/>
          <w:color w:val="000000" w:themeColor="text1"/>
        </w:rPr>
        <w:t>mode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DEB931E" w14:textId="77777777" w:rsidR="005432EB" w:rsidRPr="0070394C" w:rsidRDefault="005432EB" w:rsidP="005432EB">
      <w:pPr>
        <w:pStyle w:val="Heading4"/>
        <w:rPr>
          <w:color w:val="000000" w:themeColor="text1"/>
        </w:rPr>
      </w:pPr>
      <w:bookmarkStart w:id="3319" w:name="_Toc21095158"/>
      <w:bookmarkStart w:id="3320" w:name="_Toc29766691"/>
      <w:bookmarkStart w:id="3321" w:name="_Toc36040838"/>
      <w:bookmarkStart w:id="3322" w:name="_Toc37228248"/>
      <w:bookmarkStart w:id="3323" w:name="_Toc37228752"/>
      <w:bookmarkStart w:id="3324" w:name="_Toc37229256"/>
      <w:bookmarkStart w:id="3325" w:name="_Toc45906813"/>
      <w:bookmarkStart w:id="3326" w:name="_Toc61116300"/>
      <w:bookmarkStart w:id="3327" w:name="_Toc67054956"/>
      <w:bookmarkStart w:id="3328" w:name="_Toc74763157"/>
      <w:bookmarkStart w:id="3329" w:name="_Toc76505453"/>
      <w:bookmarkStart w:id="3330" w:name="_Toc83109914"/>
      <w:bookmarkStart w:id="3331" w:name="_Toc89875639"/>
      <w:bookmarkStart w:id="3332" w:name="_Toc98707351"/>
      <w:bookmarkStart w:id="3333" w:name="_Toc105697989"/>
      <w:bookmarkStart w:id="3334" w:name="_Toc123141648"/>
      <w:bookmarkStart w:id="3335" w:name="_Toc124165733"/>
      <w:bookmarkStart w:id="3336" w:name="_Toc130919291"/>
      <w:bookmarkStart w:id="3337" w:name="_Toc137306005"/>
      <w:bookmarkStart w:id="3338" w:name="_Toc138890207"/>
      <w:bookmarkStart w:id="3339" w:name="_Toc145094050"/>
      <w:bookmarkStart w:id="3340" w:name="_Toc155240883"/>
      <w:bookmarkStart w:id="3341" w:name="_Toc155241394"/>
      <w:bookmarkStart w:id="3342" w:name="_Toc161847480"/>
      <w:bookmarkStart w:id="3343" w:name="_Toc219541584"/>
      <w:r w:rsidRPr="0070394C">
        <w:rPr>
          <w:color w:val="000000" w:themeColor="text1"/>
        </w:rPr>
        <w:t>6.2.5.1</w:t>
      </w:r>
      <w:r w:rsidRPr="0070394C">
        <w:rPr>
          <w:color w:val="000000" w:themeColor="text1"/>
        </w:rPr>
        <w:tab/>
        <w:t>Definition and applicability</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177AAB0" w14:textId="6612BBAD" w:rsidR="005432EB" w:rsidRPr="0070394C" w:rsidRDefault="005432EB" w:rsidP="005432EB">
      <w:pPr>
        <w:rPr>
          <w:rFonts w:cs="v5.0.0"/>
          <w:color w:val="000000" w:themeColor="text1"/>
        </w:rPr>
      </w:pPr>
      <w:r w:rsidRPr="0070394C">
        <w:rPr>
          <w:color w:val="000000" w:themeColor="text1"/>
        </w:rPr>
        <w:t xml:space="preserve">This </w:t>
      </w:r>
      <w:r w:rsidR="007D061B" w:rsidRPr="0070394C">
        <w:rPr>
          <w:color w:val="000000" w:themeColor="text1"/>
        </w:rPr>
        <w:t>clause</w:t>
      </w:r>
      <w:r w:rsidRPr="0070394C">
        <w:rPr>
          <w:color w:val="000000" w:themeColor="text1"/>
        </w:rPr>
        <w:t xml:space="preserve"> includes requirements on secondary CPICH power level, for two and four </w:t>
      </w:r>
      <w:r w:rsidRPr="0070394C">
        <w:rPr>
          <w:i/>
          <w:color w:val="000000" w:themeColor="text1"/>
        </w:rPr>
        <w:t>TAB connector</w:t>
      </w:r>
      <w:r w:rsidRPr="0070394C">
        <w:rPr>
          <w:color w:val="000000" w:themeColor="text1"/>
        </w:rPr>
        <w:t xml:space="preserve"> groups, as well as Demodulation CPICH requirements.</w:t>
      </w:r>
      <w:r w:rsidRPr="0070394C">
        <w:rPr>
          <w:rFonts w:cs="v5.0.0"/>
          <w:color w:val="000000" w:themeColor="text1"/>
        </w:rPr>
        <w:t xml:space="preserve"> The requirements apply to all </w:t>
      </w:r>
      <w:r w:rsidRPr="0070394C">
        <w:rPr>
          <w:rFonts w:cs="v5.0.0"/>
          <w:i/>
          <w:color w:val="000000" w:themeColor="text1"/>
        </w:rPr>
        <w:t>TAB connector</w:t>
      </w:r>
      <w:r w:rsidRPr="0070394C">
        <w:rPr>
          <w:rFonts w:cs="v5.0.0"/>
          <w:color w:val="000000" w:themeColor="text1"/>
        </w:rPr>
        <w:t xml:space="preserve"> groups associated with UTRA FDD MIMO transmission as "antenna 2", "antenna 3" or "antenna 4" in the </w:t>
      </w:r>
      <w:r w:rsidRPr="0070394C">
        <w:rPr>
          <w:rFonts w:cs="v5.0.0"/>
          <w:i/>
          <w:color w:val="000000" w:themeColor="text1"/>
        </w:rPr>
        <w:t>AAS BS</w:t>
      </w:r>
      <w:r w:rsidRPr="0070394C">
        <w:rPr>
          <w:rFonts w:cs="v5.0.0"/>
          <w:color w:val="000000" w:themeColor="text1"/>
        </w:rPr>
        <w:t>.</w:t>
      </w:r>
    </w:p>
    <w:p w14:paraId="36DBCBAC" w14:textId="6501C56C" w:rsidR="005432EB" w:rsidRPr="0070394C" w:rsidRDefault="005432EB" w:rsidP="005432EB">
      <w:pPr>
        <w:rPr>
          <w:rFonts w:cs="v5.0.0"/>
          <w:color w:val="000000" w:themeColor="text1"/>
        </w:rPr>
      </w:pPr>
      <w:r w:rsidRPr="0070394C">
        <w:rPr>
          <w:rFonts w:cs="v5.0.0"/>
          <w:color w:val="000000" w:themeColor="text1"/>
        </w:rPr>
        <w:t xml:space="preserve">The concept of "antenna 2", "antenna 3" and "antenna 4" is described in </w:t>
      </w:r>
      <w:r w:rsidR="007D061B" w:rsidRPr="0070394C">
        <w:rPr>
          <w:rFonts w:cs="v5.0.0"/>
          <w:color w:val="000000" w:themeColor="text1"/>
        </w:rPr>
        <w:t>TS 2</w:t>
      </w:r>
      <w:r w:rsidRPr="0070394C">
        <w:rPr>
          <w:rFonts w:cs="v5.0.0"/>
          <w:color w:val="000000" w:themeColor="text1"/>
        </w:rPr>
        <w:t>5.104</w:t>
      </w:r>
      <w:r w:rsidR="007D061B" w:rsidRPr="0070394C">
        <w:rPr>
          <w:rFonts w:cs="v5.0.0"/>
          <w:color w:val="000000" w:themeColor="text1"/>
        </w:rPr>
        <w:t> [</w:t>
      </w:r>
      <w:r w:rsidRPr="0070394C">
        <w:rPr>
          <w:rFonts w:cs="v5.0.0"/>
          <w:color w:val="000000" w:themeColor="text1"/>
        </w:rPr>
        <w:t xml:space="preserve">2]. The group(s) of </w:t>
      </w:r>
      <w:r w:rsidRPr="0070394C">
        <w:rPr>
          <w:rFonts w:cs="v5.0.0"/>
          <w:i/>
          <w:color w:val="000000" w:themeColor="text1"/>
        </w:rPr>
        <w:t>TAB connector</w:t>
      </w:r>
      <w:r w:rsidRPr="0070394C">
        <w:rPr>
          <w:rFonts w:cs="v5.0.0"/>
          <w:color w:val="000000" w:themeColor="text1"/>
        </w:rPr>
        <w:t>s mapped to P-CPICH transmission (see table 4.10-1 D6.45) represents "antenna 1".</w:t>
      </w:r>
    </w:p>
    <w:p w14:paraId="292165FE" w14:textId="3E90ADFB"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manufacturer declares the mapping of </w:t>
      </w:r>
      <w:r w:rsidRPr="0070394C">
        <w:rPr>
          <w:i/>
          <w:color w:val="000000" w:themeColor="text1"/>
        </w:rPr>
        <w:t>TAB connector</w:t>
      </w:r>
      <w:r w:rsidRPr="0070394C">
        <w:rPr>
          <w:color w:val="000000" w:themeColor="text1"/>
        </w:rPr>
        <w:t xml:space="preserve">s to "antenna 1", "antenna 2", "antenna 3" and "antenna 4" (as defined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 xml:space="preserve">16]) where applicable for AAS BS capable of UTRA FDD operation. The required declarations are specified </w:t>
      </w:r>
      <w:r w:rsidR="007D061B" w:rsidRPr="0070394C">
        <w:rPr>
          <w:color w:val="000000" w:themeColor="text1"/>
        </w:rPr>
        <w:t>clause 4</w:t>
      </w:r>
      <w:r w:rsidRPr="0070394C">
        <w:rPr>
          <w:color w:val="000000" w:themeColor="text1"/>
        </w:rPr>
        <w:t>.10.</w:t>
      </w:r>
    </w:p>
    <w:p w14:paraId="01529951" w14:textId="4492E96F" w:rsidR="005432EB" w:rsidRPr="0070394C" w:rsidRDefault="005432EB" w:rsidP="005432EB">
      <w:pPr>
        <w:rPr>
          <w:color w:val="000000" w:themeColor="text1"/>
        </w:rPr>
      </w:pPr>
      <w:r w:rsidRPr="0070394C">
        <w:rPr>
          <w:rFonts w:cs="v5.0.0"/>
          <w:color w:val="000000" w:themeColor="text1"/>
        </w:rPr>
        <w:t xml:space="preserve">For UTRA FDD </w:t>
      </w:r>
      <w:r w:rsidRPr="0070394C">
        <w:rPr>
          <w:rFonts w:cs="v5.0.0"/>
          <w:i/>
          <w:color w:val="000000" w:themeColor="text1"/>
        </w:rPr>
        <w:t>AAS BS</w:t>
      </w:r>
      <w:r w:rsidRPr="0070394C">
        <w:rPr>
          <w:rFonts w:cs="v5.0.0"/>
          <w:color w:val="000000" w:themeColor="text1"/>
        </w:rPr>
        <w:t xml:space="preserve"> operating only "antenna 1" and "antenna 2", the secondary CPICH (S-CPICH) power is the </w:t>
      </w:r>
      <w:r w:rsidRPr="0070394C">
        <w:rPr>
          <w:i/>
          <w:color w:val="000000" w:themeColor="text1"/>
        </w:rPr>
        <w:t>code domain</w:t>
      </w:r>
      <w:r w:rsidRPr="0070394C">
        <w:rPr>
          <w:rFonts w:cs="v5.0.0"/>
          <w:i/>
          <w:color w:val="000000" w:themeColor="text1"/>
        </w:rPr>
        <w:t xml:space="preserve"> power</w:t>
      </w:r>
      <w:r w:rsidRPr="0070394C">
        <w:rPr>
          <w:rFonts w:cs="v5.0.0"/>
          <w:color w:val="000000" w:themeColor="text1"/>
        </w:rPr>
        <w:t xml:space="preserve"> of the Secondary Common Pilot Channel.</w:t>
      </w:r>
      <w:r w:rsidRPr="0070394C">
        <w:rPr>
          <w:color w:val="000000" w:themeColor="text1"/>
        </w:rPr>
        <w:t xml:space="preserve"> S-CPICH power is equal to the (dB) sum of the P</w:t>
      </w:r>
      <w:r w:rsidRPr="0070394C">
        <w:rPr>
          <w:color w:val="000000" w:themeColor="text1"/>
        </w:rPr>
        <w:noBreakHyphen/>
        <w:t xml:space="preserve">CPICH power and the power offset, which are signalled to the UE. The power offset is signalled in the IE "Power Offset for S-CPICH for MIMO", for MIMO mode as defined in </w:t>
      </w:r>
      <w:r w:rsidR="007D061B" w:rsidRPr="0070394C">
        <w:rPr>
          <w:color w:val="000000" w:themeColor="text1"/>
        </w:rPr>
        <w:t>clause 1</w:t>
      </w:r>
      <w:r w:rsidRPr="0070394C">
        <w:rPr>
          <w:color w:val="000000" w:themeColor="text1"/>
        </w:rPr>
        <w:t xml:space="preserve">0.3.6.41b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16].</w:t>
      </w:r>
    </w:p>
    <w:p w14:paraId="58D07C4F" w14:textId="695DD0A4" w:rsidR="005432EB" w:rsidRPr="0070394C" w:rsidRDefault="005432EB" w:rsidP="005432EB">
      <w:pPr>
        <w:rPr>
          <w:color w:val="000000" w:themeColor="text1"/>
        </w:rPr>
      </w:pPr>
      <w:r w:rsidRPr="0070394C">
        <w:rPr>
          <w:color w:val="000000" w:themeColor="text1"/>
        </w:rPr>
        <w:t>When the UE supports MIMO</w:t>
      </w:r>
      <w:r w:rsidRPr="0070394C">
        <w:rPr>
          <w:rFonts w:cs="v4.2.0"/>
          <w:color w:val="000000" w:themeColor="text1"/>
        </w:rPr>
        <w:t xml:space="preserve"> mode with four BS transmit antennas</w:t>
      </w:r>
      <w:r w:rsidRPr="0070394C">
        <w:rPr>
          <w:color w:val="000000" w:themeColor="text1"/>
        </w:rPr>
        <w:t xml:space="preserve">, the power offset of S-CPICH on antenna 2 is signalled in the IE "Power Offset for S-CPICH for MIMO mode with four transmit antennas on Antenna2"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 xml:space="preserve">16]. The power offset of S-CPICH on antenna 3 and 4 is signalled in the IE "Common Power Offset for S-CPICH for MIMO mode with four transmit antennas on antenna 3 and 4",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TS 2</w:t>
      </w:r>
      <w:r w:rsidRPr="0070394C">
        <w:rPr>
          <w:color w:val="000000" w:themeColor="text1"/>
        </w:rPr>
        <w:t>5.331</w:t>
      </w:r>
      <w:r w:rsidR="007D061B" w:rsidRPr="0070394C">
        <w:rPr>
          <w:color w:val="000000" w:themeColor="text1"/>
        </w:rPr>
        <w:t> [</w:t>
      </w:r>
      <w:r w:rsidRPr="0070394C">
        <w:rPr>
          <w:color w:val="000000" w:themeColor="text1"/>
        </w:rPr>
        <w:t>16].</w:t>
      </w:r>
    </w:p>
    <w:p w14:paraId="513DD245" w14:textId="33906692" w:rsidR="005432EB" w:rsidRPr="0070394C" w:rsidRDefault="005432EB" w:rsidP="005432EB">
      <w:pPr>
        <w:keepNext/>
        <w:keepLines/>
        <w:rPr>
          <w:color w:val="000000" w:themeColor="text1"/>
        </w:rPr>
      </w:pPr>
      <w:r w:rsidRPr="0070394C">
        <w:rPr>
          <w:color w:val="000000" w:themeColor="text1"/>
        </w:rPr>
        <w:t xml:space="preserve">Demodulation CPICH (D-CPICH) power is the </w:t>
      </w:r>
      <w:r w:rsidRPr="0070394C">
        <w:rPr>
          <w:i/>
          <w:color w:val="000000" w:themeColor="text1"/>
        </w:rPr>
        <w:t>code domain power</w:t>
      </w:r>
      <w:r w:rsidRPr="0070394C">
        <w:rPr>
          <w:color w:val="000000" w:themeColor="text1"/>
        </w:rPr>
        <w:t xml:space="preserve"> of the Demodulation Common Pilot Channel. D</w:t>
      </w:r>
      <w:r w:rsidRPr="0070394C">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0394C">
        <w:rPr>
          <w:color w:val="000000" w:themeColor="text1"/>
        </w:rPr>
        <w:t>clause 1</w:t>
      </w:r>
      <w:r w:rsidRPr="0070394C">
        <w:rPr>
          <w:color w:val="000000" w:themeColor="text1"/>
        </w:rPr>
        <w:t xml:space="preserve">0.3.6.143 in </w:t>
      </w:r>
      <w:r w:rsidR="007D061B" w:rsidRPr="0070394C">
        <w:rPr>
          <w:color w:val="000000" w:themeColor="text1"/>
        </w:rPr>
        <w:t>T</w:t>
      </w:r>
      <w:r w:rsidRPr="0070394C">
        <w:rPr>
          <w:color w:val="000000" w:themeColor="text1"/>
        </w:rPr>
        <w:t>S 25.331 [16].</w:t>
      </w:r>
    </w:p>
    <w:p w14:paraId="4BB871C4"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The accuracy level of the power offset for S-CPICH may affect both MIMO HS-DSCH demodulation and CQI reporting performance.</w:t>
      </w:r>
    </w:p>
    <w:p w14:paraId="7DF137BA"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The accuracy level of the power offset for D-CPICH transmitted on antennas 3 and 4 may affect both MIMO HS-DSCH demodulation and CQI reporting performance.</w:t>
      </w:r>
    </w:p>
    <w:p w14:paraId="29F3DE5F" w14:textId="77777777"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At high geometry level PDSCH performance may be affected if D-CPICH is not scheduled.</w:t>
      </w:r>
    </w:p>
    <w:p w14:paraId="0BA6A979" w14:textId="77777777" w:rsidR="005432EB" w:rsidRPr="0070394C" w:rsidRDefault="005432EB" w:rsidP="005432EB">
      <w:pPr>
        <w:pStyle w:val="NO"/>
        <w:rPr>
          <w:rFonts w:cs="v5.0.0"/>
          <w:color w:val="000000" w:themeColor="text1"/>
        </w:rPr>
      </w:pPr>
      <w:r w:rsidRPr="0070394C">
        <w:rPr>
          <w:rFonts w:cs="v5.0.0"/>
          <w:color w:val="000000" w:themeColor="text1"/>
        </w:rPr>
        <w:t>NOTE 5:</w:t>
      </w:r>
      <w:r w:rsidRPr="0070394C">
        <w:rPr>
          <w:rFonts w:cs="v5.0.0"/>
          <w:color w:val="000000" w:themeColor="text1"/>
        </w:rPr>
        <w:tab/>
        <w:t xml:space="preserve">A </w:t>
      </w:r>
      <w:r w:rsidRPr="0070394C">
        <w:rPr>
          <w:rFonts w:cs="v5.0.0"/>
          <w:i/>
          <w:color w:val="000000" w:themeColor="text1"/>
        </w:rPr>
        <w:t>TAB connector</w:t>
      </w:r>
      <w:r w:rsidRPr="0070394C">
        <w:rPr>
          <w:rFonts w:cs="v5.0.0"/>
          <w:color w:val="000000" w:themeColor="text1"/>
        </w:rPr>
        <w:t xml:space="preserve"> group may comprise all </w:t>
      </w:r>
      <w:r w:rsidRPr="0070394C">
        <w:rPr>
          <w:rFonts w:cs="v5.0.0"/>
          <w:i/>
          <w:color w:val="000000" w:themeColor="text1"/>
        </w:rPr>
        <w:t>TAB connectors</w:t>
      </w:r>
      <w:r w:rsidRPr="0070394C">
        <w:rPr>
          <w:rFonts w:cs="v5.0.0"/>
          <w:color w:val="000000" w:themeColor="text1"/>
        </w:rPr>
        <w:t>.</w:t>
      </w:r>
    </w:p>
    <w:p w14:paraId="13C03AF6" w14:textId="77777777" w:rsidR="005432EB" w:rsidRPr="0070394C" w:rsidRDefault="005432EB" w:rsidP="005432EB">
      <w:pPr>
        <w:pStyle w:val="NO"/>
        <w:rPr>
          <w:rFonts w:cs="v5.0.0"/>
          <w:color w:val="000000" w:themeColor="text1"/>
        </w:rPr>
      </w:pPr>
      <w:r w:rsidRPr="0070394C">
        <w:rPr>
          <w:rFonts w:cs="v5.0.0"/>
          <w:color w:val="000000" w:themeColor="text1"/>
        </w:rPr>
        <w:t>NOTE 6:</w:t>
      </w:r>
      <w:r w:rsidRPr="0070394C">
        <w:rPr>
          <w:rFonts w:cs="v5.0.0"/>
          <w:color w:val="000000" w:themeColor="text1"/>
        </w:rPr>
        <w:tab/>
        <w:t xml:space="preserve">A </w:t>
      </w:r>
      <w:r w:rsidRPr="0070394C">
        <w:rPr>
          <w:rFonts w:cs="v5.0.0"/>
          <w:i/>
          <w:color w:val="000000" w:themeColor="text1"/>
        </w:rPr>
        <w:t>TAB connector</w:t>
      </w:r>
      <w:r w:rsidRPr="0070394C">
        <w:rPr>
          <w:rFonts w:cs="v5.0.0"/>
          <w:color w:val="000000" w:themeColor="text1"/>
        </w:rPr>
        <w:t xml:space="preserve"> may be mapped to several groups.</w:t>
      </w:r>
    </w:p>
    <w:p w14:paraId="50A2A517" w14:textId="77777777" w:rsidR="005432EB" w:rsidRPr="0070394C" w:rsidRDefault="005432EB" w:rsidP="005432EB">
      <w:pPr>
        <w:pStyle w:val="Heading4"/>
        <w:rPr>
          <w:color w:val="000000" w:themeColor="text1"/>
        </w:rPr>
      </w:pPr>
      <w:bookmarkStart w:id="3344" w:name="_Toc21095159"/>
      <w:bookmarkStart w:id="3345" w:name="_Toc29766692"/>
      <w:bookmarkStart w:id="3346" w:name="_Toc36040839"/>
      <w:bookmarkStart w:id="3347" w:name="_Toc37228249"/>
      <w:bookmarkStart w:id="3348" w:name="_Toc37228753"/>
      <w:bookmarkStart w:id="3349" w:name="_Toc37229257"/>
      <w:bookmarkStart w:id="3350" w:name="_Toc45906814"/>
      <w:bookmarkStart w:id="3351" w:name="_Toc61116301"/>
      <w:bookmarkStart w:id="3352" w:name="_Toc67054957"/>
      <w:bookmarkStart w:id="3353" w:name="_Toc74763158"/>
      <w:bookmarkStart w:id="3354" w:name="_Toc76505454"/>
      <w:bookmarkStart w:id="3355" w:name="_Toc83109915"/>
      <w:bookmarkStart w:id="3356" w:name="_Toc89875640"/>
      <w:bookmarkStart w:id="3357" w:name="_Toc98707352"/>
      <w:bookmarkStart w:id="3358" w:name="_Toc105697990"/>
      <w:bookmarkStart w:id="3359" w:name="_Toc123141649"/>
      <w:bookmarkStart w:id="3360" w:name="_Toc124165734"/>
      <w:bookmarkStart w:id="3361" w:name="_Toc130919292"/>
      <w:bookmarkStart w:id="3362" w:name="_Toc137306006"/>
      <w:bookmarkStart w:id="3363" w:name="_Toc138890208"/>
      <w:bookmarkStart w:id="3364" w:name="_Toc145094051"/>
      <w:bookmarkStart w:id="3365" w:name="_Toc155240884"/>
      <w:bookmarkStart w:id="3366" w:name="_Toc155241395"/>
      <w:bookmarkStart w:id="3367" w:name="_Toc161847481"/>
      <w:bookmarkStart w:id="3368" w:name="_Toc219541585"/>
      <w:r w:rsidRPr="0070394C">
        <w:rPr>
          <w:color w:val="000000" w:themeColor="text1"/>
        </w:rPr>
        <w:t>6.2.5.2</w:t>
      </w:r>
      <w:r w:rsidRPr="0070394C">
        <w:rPr>
          <w:color w:val="000000" w:themeColor="text1"/>
        </w:rPr>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A44644" w14:textId="787414A6"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.2.5.3.</w:t>
      </w:r>
    </w:p>
    <w:p w14:paraId="5B284930" w14:textId="77777777" w:rsidR="005432EB" w:rsidRPr="0070394C" w:rsidRDefault="005432EB" w:rsidP="005432EB">
      <w:pPr>
        <w:rPr>
          <w:color w:val="000000" w:themeColor="text1"/>
          <w:lang w:eastAsia="zh-CN"/>
        </w:rPr>
      </w:pPr>
      <w:r w:rsidRPr="0070394C">
        <w:rPr>
          <w:color w:val="000000" w:themeColor="text1"/>
          <w:lang w:eastAsia="zh-CN"/>
        </w:rPr>
        <w:t>There is no CPICH power requirement for UTRA TDD 1,28 Mcps option operation.</w:t>
      </w:r>
    </w:p>
    <w:p w14:paraId="338C8FE7" w14:textId="77777777" w:rsidR="005432EB" w:rsidRPr="0070394C" w:rsidRDefault="005432EB" w:rsidP="005432EB">
      <w:pPr>
        <w:rPr>
          <w:color w:val="000000" w:themeColor="text1"/>
        </w:rPr>
      </w:pPr>
      <w:r w:rsidRPr="0070394C">
        <w:rPr>
          <w:color w:val="000000" w:themeColor="text1"/>
          <w:lang w:eastAsia="zh-CN"/>
        </w:rPr>
        <w:t>There is no CPICH power requirement for E-UTRA operation.</w:t>
      </w:r>
    </w:p>
    <w:p w14:paraId="3279661D" w14:textId="77777777" w:rsidR="005432EB" w:rsidRPr="0070394C" w:rsidRDefault="005432EB" w:rsidP="005432EB">
      <w:pPr>
        <w:rPr>
          <w:color w:val="000000" w:themeColor="text1"/>
          <w:lang w:eastAsia="zh-CN"/>
        </w:rPr>
      </w:pPr>
      <w:r w:rsidRPr="0070394C">
        <w:rPr>
          <w:color w:val="000000" w:themeColor="text1"/>
        </w:rPr>
        <w:t>There is no CPICH power requirement for NR operation.</w:t>
      </w:r>
    </w:p>
    <w:p w14:paraId="764F2E2A" w14:textId="77777777" w:rsidR="005432EB" w:rsidRPr="0070394C" w:rsidRDefault="005432EB" w:rsidP="005432EB">
      <w:pPr>
        <w:pStyle w:val="Heading4"/>
        <w:rPr>
          <w:color w:val="000000" w:themeColor="text1"/>
        </w:rPr>
      </w:pPr>
      <w:bookmarkStart w:id="3369" w:name="_Toc21095160"/>
      <w:bookmarkStart w:id="3370" w:name="_Toc29766693"/>
      <w:bookmarkStart w:id="3371" w:name="_Toc36040840"/>
      <w:bookmarkStart w:id="3372" w:name="_Toc37228250"/>
      <w:bookmarkStart w:id="3373" w:name="_Toc37228754"/>
      <w:bookmarkStart w:id="3374" w:name="_Toc37229258"/>
      <w:bookmarkStart w:id="3375" w:name="_Toc45906815"/>
      <w:bookmarkStart w:id="3376" w:name="_Toc61116302"/>
      <w:bookmarkStart w:id="3377" w:name="_Toc67054958"/>
      <w:bookmarkStart w:id="3378" w:name="_Toc74763159"/>
      <w:bookmarkStart w:id="3379" w:name="_Toc76505455"/>
      <w:bookmarkStart w:id="3380" w:name="_Toc83109916"/>
      <w:bookmarkStart w:id="3381" w:name="_Toc89875641"/>
      <w:bookmarkStart w:id="3382" w:name="_Toc98707353"/>
      <w:bookmarkStart w:id="3383" w:name="_Toc105697991"/>
      <w:bookmarkStart w:id="3384" w:name="_Toc123141650"/>
      <w:bookmarkStart w:id="3385" w:name="_Toc124165735"/>
      <w:bookmarkStart w:id="3386" w:name="_Toc130919293"/>
      <w:bookmarkStart w:id="3387" w:name="_Toc137306007"/>
      <w:bookmarkStart w:id="3388" w:name="_Toc138890209"/>
      <w:bookmarkStart w:id="3389" w:name="_Toc145094052"/>
      <w:bookmarkStart w:id="3390" w:name="_Toc155240885"/>
      <w:bookmarkStart w:id="3391" w:name="_Toc155241396"/>
      <w:bookmarkStart w:id="3392" w:name="_Toc161847482"/>
      <w:bookmarkStart w:id="3393" w:name="_Toc219541586"/>
      <w:r w:rsidRPr="0070394C">
        <w:rPr>
          <w:color w:val="000000" w:themeColor="text1"/>
        </w:rPr>
        <w:t>6.2.5.3</w:t>
      </w:r>
      <w:r w:rsidRPr="0070394C">
        <w:rPr>
          <w:color w:val="000000" w:themeColor="text1"/>
        </w:rPr>
        <w:tab/>
        <w:t>Test purpose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6AAF3F9" w14:textId="77777777" w:rsidR="005432EB" w:rsidRPr="0070394C" w:rsidRDefault="005432EB" w:rsidP="005432EB">
      <w:pPr>
        <w:rPr>
          <w:color w:val="000000" w:themeColor="text1"/>
        </w:rPr>
      </w:pPr>
      <w:r w:rsidRPr="0070394C">
        <w:rPr>
          <w:rFonts w:cs="v4.2.0"/>
          <w:color w:val="000000" w:themeColor="text1"/>
        </w:rPr>
        <w:t>The test purpose is to verify that the UTRA FDD CPICH power for MIMO mode is within the limits specified by the minimum requirement.</w:t>
      </w:r>
    </w:p>
    <w:p w14:paraId="775E74E4" w14:textId="77777777" w:rsidR="005432EB" w:rsidRPr="0070394C" w:rsidRDefault="005432EB" w:rsidP="005432EB">
      <w:pPr>
        <w:pStyle w:val="Heading4"/>
        <w:rPr>
          <w:color w:val="000000" w:themeColor="text1"/>
        </w:rPr>
      </w:pPr>
      <w:bookmarkStart w:id="3394" w:name="_Toc21095161"/>
      <w:bookmarkStart w:id="3395" w:name="_Toc29766694"/>
      <w:bookmarkStart w:id="3396" w:name="_Toc36040841"/>
      <w:bookmarkStart w:id="3397" w:name="_Toc37228251"/>
      <w:bookmarkStart w:id="3398" w:name="_Toc37228755"/>
      <w:bookmarkStart w:id="3399" w:name="_Toc37229259"/>
      <w:bookmarkStart w:id="3400" w:name="_Toc45906816"/>
      <w:bookmarkStart w:id="3401" w:name="_Toc61116303"/>
      <w:bookmarkStart w:id="3402" w:name="_Toc67054959"/>
      <w:bookmarkStart w:id="3403" w:name="_Toc74763160"/>
      <w:bookmarkStart w:id="3404" w:name="_Toc76505456"/>
      <w:bookmarkStart w:id="3405" w:name="_Toc83109917"/>
      <w:bookmarkStart w:id="3406" w:name="_Toc89875642"/>
      <w:bookmarkStart w:id="3407" w:name="_Toc98707354"/>
      <w:bookmarkStart w:id="3408" w:name="_Toc105697992"/>
      <w:bookmarkStart w:id="3409" w:name="_Toc123141651"/>
      <w:bookmarkStart w:id="3410" w:name="_Toc124165736"/>
      <w:bookmarkStart w:id="3411" w:name="_Toc130919294"/>
      <w:bookmarkStart w:id="3412" w:name="_Toc137306008"/>
      <w:bookmarkStart w:id="3413" w:name="_Toc138890210"/>
      <w:bookmarkStart w:id="3414" w:name="_Toc145094053"/>
      <w:bookmarkStart w:id="3415" w:name="_Toc155240886"/>
      <w:bookmarkStart w:id="3416" w:name="_Toc155241397"/>
      <w:bookmarkStart w:id="3417" w:name="_Toc161847483"/>
      <w:bookmarkStart w:id="3418" w:name="_Toc219541587"/>
      <w:r w:rsidRPr="0070394C">
        <w:rPr>
          <w:color w:val="000000" w:themeColor="text1"/>
        </w:rPr>
        <w:t>6.2.5.4</w:t>
      </w:r>
      <w:r w:rsidRPr="0070394C">
        <w:rPr>
          <w:color w:val="000000" w:themeColor="text1"/>
        </w:rPr>
        <w:tab/>
        <w:t>Method of test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7DB73C12" w14:textId="77777777" w:rsidR="005432EB" w:rsidRPr="0070394C" w:rsidRDefault="005432EB" w:rsidP="005432EB">
      <w:pPr>
        <w:pStyle w:val="Heading5"/>
        <w:rPr>
          <w:color w:val="000000" w:themeColor="text1"/>
        </w:rPr>
      </w:pPr>
      <w:bookmarkStart w:id="3419" w:name="_Toc21095162"/>
      <w:bookmarkStart w:id="3420" w:name="_Toc29766695"/>
      <w:bookmarkStart w:id="3421" w:name="_Toc36040842"/>
      <w:bookmarkStart w:id="3422" w:name="_Toc37228252"/>
      <w:bookmarkStart w:id="3423" w:name="_Toc37228756"/>
      <w:bookmarkStart w:id="3424" w:name="_Toc37229260"/>
      <w:bookmarkStart w:id="3425" w:name="_Toc45906817"/>
      <w:bookmarkStart w:id="3426" w:name="_Toc61116304"/>
      <w:bookmarkStart w:id="3427" w:name="_Toc67054960"/>
      <w:bookmarkStart w:id="3428" w:name="_Toc74763161"/>
      <w:bookmarkStart w:id="3429" w:name="_Toc76505457"/>
      <w:bookmarkStart w:id="3430" w:name="_Toc83109918"/>
      <w:bookmarkStart w:id="3431" w:name="_Toc89875643"/>
      <w:bookmarkStart w:id="3432" w:name="_Toc98707355"/>
      <w:bookmarkStart w:id="3433" w:name="_Toc105697993"/>
      <w:bookmarkStart w:id="3434" w:name="_Toc123141652"/>
      <w:bookmarkStart w:id="3435" w:name="_Toc124165737"/>
      <w:bookmarkStart w:id="3436" w:name="_Toc130919295"/>
      <w:bookmarkStart w:id="3437" w:name="_Toc137306009"/>
      <w:bookmarkStart w:id="3438" w:name="_Toc138890211"/>
      <w:bookmarkStart w:id="3439" w:name="_Toc145094054"/>
      <w:bookmarkStart w:id="3440" w:name="_Toc155240887"/>
      <w:bookmarkStart w:id="3441" w:name="_Toc155241398"/>
      <w:bookmarkStart w:id="3442" w:name="_Toc161847484"/>
      <w:bookmarkStart w:id="3443" w:name="_Toc219541588"/>
      <w:r w:rsidRPr="0070394C">
        <w:rPr>
          <w:color w:val="000000" w:themeColor="text1"/>
        </w:rPr>
        <w:t>6.2.5.4.1</w:t>
      </w:r>
      <w:r w:rsidRPr="0070394C">
        <w:rPr>
          <w:color w:val="000000" w:themeColor="text1"/>
        </w:rPr>
        <w:tab/>
        <w:t>Initial conditions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79887872" w14:textId="77777777" w:rsidR="005432EB" w:rsidRPr="0070394C" w:rsidRDefault="005432EB" w:rsidP="005432EB">
      <w:pPr>
        <w:keepNext/>
        <w:keepLines/>
        <w:rPr>
          <w:color w:val="000000" w:themeColor="text1"/>
        </w:rPr>
      </w:pPr>
      <w:r w:rsidRPr="0070394C">
        <w:rPr>
          <w:color w:val="000000" w:themeColor="text1"/>
        </w:rPr>
        <w:t>Test environment:</w:t>
      </w:r>
    </w:p>
    <w:p w14:paraId="03819BA3" w14:textId="77777777" w:rsidR="005432EB" w:rsidRPr="0070394C" w:rsidRDefault="005432EB" w:rsidP="005432EB">
      <w:pPr>
        <w:pStyle w:val="B10"/>
        <w:keepNext/>
        <w:keepLines/>
        <w:rPr>
          <w:color w:val="000000" w:themeColor="text1"/>
        </w:rPr>
      </w:pPr>
      <w:r w:rsidRPr="0070394C">
        <w:rPr>
          <w:color w:val="000000" w:themeColor="text1"/>
        </w:rPr>
        <w:t>-</w:t>
      </w:r>
      <w:r w:rsidRPr="0070394C">
        <w:rPr>
          <w:color w:val="000000" w:themeColor="text1"/>
        </w:rPr>
        <w:tab/>
        <w:t>normal; see annex B.</w:t>
      </w:r>
    </w:p>
    <w:p w14:paraId="1E3C7730" w14:textId="77777777" w:rsidR="005432EB" w:rsidRPr="0070394C" w:rsidRDefault="005432EB" w:rsidP="005432EB">
      <w:pPr>
        <w:rPr>
          <w:color w:val="000000" w:themeColor="text1"/>
        </w:rPr>
      </w:pPr>
      <w:r w:rsidRPr="0070394C">
        <w:rPr>
          <w:color w:val="000000" w:themeColor="text1"/>
        </w:rPr>
        <w:t>RF channels to be tested:</w:t>
      </w:r>
    </w:p>
    <w:p w14:paraId="10B51E0B" w14:textId="44009ED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F4E48EB" w14:textId="77777777" w:rsidR="005432EB" w:rsidRPr="0070394C" w:rsidRDefault="005432EB" w:rsidP="005432EB">
      <w:pPr>
        <w:rPr>
          <w:color w:val="000000" w:themeColor="text1"/>
        </w:rPr>
      </w:pPr>
      <w:r w:rsidRPr="0070394C">
        <w:rPr>
          <w:color w:val="000000" w:themeColor="text1"/>
        </w:rPr>
        <w:t>Disable inner loop power control.</w:t>
      </w:r>
    </w:p>
    <w:p w14:paraId="49500655" w14:textId="294E692E"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P-CPICH transmission group (see table 4.10-1, D6.45) and the </w:t>
      </w:r>
      <w:r w:rsidRPr="0070394C">
        <w:rPr>
          <w:i/>
          <w:color w:val="000000" w:themeColor="text1"/>
        </w:rPr>
        <w:t>TAB connectors</w:t>
      </w:r>
      <w:r w:rsidRPr="0070394C">
        <w:rPr>
          <w:color w:val="000000" w:themeColor="text1"/>
        </w:rPr>
        <w:t xml:space="preserve"> in the S</w:t>
      </w:r>
      <w:r w:rsidRPr="0070394C">
        <w:rPr>
          <w:color w:val="000000" w:themeColor="text1"/>
        </w:rPr>
        <w:noBreakHyphen/>
        <w:t xml:space="preserve">CPICH transmission groups (see table 4.10-1, D6.49), to output a signal in accordance to TM2, in </w:t>
      </w:r>
      <w:r w:rsidR="007D061B" w:rsidRPr="0070394C">
        <w:rPr>
          <w:color w:val="000000" w:themeColor="text1"/>
        </w:rPr>
        <w:t>T</w:t>
      </w:r>
      <w:r w:rsidRPr="0070394C">
        <w:rPr>
          <w:color w:val="000000" w:themeColor="text1"/>
        </w:rPr>
        <w:t xml:space="preserve">S 25.141 [18], </w:t>
      </w:r>
      <w:r w:rsidR="007D061B" w:rsidRPr="0070394C">
        <w:rPr>
          <w:color w:val="000000" w:themeColor="text1"/>
        </w:rPr>
        <w:t>clause 6</w:t>
      </w:r>
      <w:r w:rsidRPr="0070394C">
        <w:rPr>
          <w:color w:val="000000" w:themeColor="text1"/>
        </w:rPr>
        <w:t>.1.1.2.</w:t>
      </w:r>
    </w:p>
    <w:p w14:paraId="1E0FD61B"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70394C" w:rsidRDefault="005432EB" w:rsidP="005432EB">
      <w:pPr>
        <w:pStyle w:val="Heading5"/>
        <w:rPr>
          <w:color w:val="000000" w:themeColor="text1"/>
        </w:rPr>
      </w:pPr>
      <w:bookmarkStart w:id="3444" w:name="_Toc21095163"/>
      <w:bookmarkStart w:id="3445" w:name="_Toc29766696"/>
      <w:bookmarkStart w:id="3446" w:name="_Toc36040843"/>
      <w:bookmarkStart w:id="3447" w:name="_Toc37228253"/>
      <w:bookmarkStart w:id="3448" w:name="_Toc37228757"/>
      <w:bookmarkStart w:id="3449" w:name="_Toc37229261"/>
      <w:bookmarkStart w:id="3450" w:name="_Toc45906818"/>
      <w:bookmarkStart w:id="3451" w:name="_Toc61116305"/>
      <w:bookmarkStart w:id="3452" w:name="_Toc67054961"/>
      <w:bookmarkStart w:id="3453" w:name="_Toc74763162"/>
      <w:bookmarkStart w:id="3454" w:name="_Toc76505458"/>
      <w:bookmarkStart w:id="3455" w:name="_Toc83109919"/>
      <w:bookmarkStart w:id="3456" w:name="_Toc89875644"/>
      <w:bookmarkStart w:id="3457" w:name="_Toc98707356"/>
      <w:bookmarkStart w:id="3458" w:name="_Toc105697994"/>
      <w:bookmarkStart w:id="3459" w:name="_Toc123141653"/>
      <w:bookmarkStart w:id="3460" w:name="_Toc124165738"/>
      <w:bookmarkStart w:id="3461" w:name="_Toc130919296"/>
      <w:bookmarkStart w:id="3462" w:name="_Toc137306010"/>
      <w:bookmarkStart w:id="3463" w:name="_Toc138890212"/>
      <w:bookmarkStart w:id="3464" w:name="_Toc145094055"/>
      <w:bookmarkStart w:id="3465" w:name="_Toc155240888"/>
      <w:bookmarkStart w:id="3466" w:name="_Toc155241399"/>
      <w:bookmarkStart w:id="3467" w:name="_Toc161847485"/>
      <w:bookmarkStart w:id="3468" w:name="_Toc219541589"/>
      <w:r w:rsidRPr="0070394C">
        <w:rPr>
          <w:color w:val="000000" w:themeColor="text1"/>
        </w:rPr>
        <w:t>6.2.5.4.2</w:t>
      </w:r>
      <w:r w:rsidRPr="0070394C">
        <w:rPr>
          <w:color w:val="000000" w:themeColor="text1"/>
        </w:rPr>
        <w:tab/>
        <w:t>Procedure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189CFFA" w14:textId="3556D8B6"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P-CPICH transmission group </w:t>
      </w:r>
      <w:r w:rsidRPr="0070394C">
        <w:rPr>
          <w:rFonts w:cs="v5.0.0"/>
          <w:color w:val="000000" w:themeColor="text1"/>
        </w:rPr>
        <w:t xml:space="preserve">transmitting primary CPICH and </w:t>
      </w:r>
      <w:r w:rsidRPr="0070394C">
        <w:rPr>
          <w:color w:val="000000" w:themeColor="text1"/>
        </w:rPr>
        <w:t xml:space="preserve">the </w:t>
      </w:r>
      <w:r w:rsidRPr="0070394C">
        <w:rPr>
          <w:i/>
          <w:color w:val="000000" w:themeColor="text1"/>
        </w:rPr>
        <w:t>TAB connectors</w:t>
      </w:r>
      <w:r w:rsidRPr="0070394C">
        <w:rPr>
          <w:color w:val="000000" w:themeColor="text1"/>
        </w:rPr>
        <w:t xml:space="preserve"> in the S-CPICH transmission groups</w:t>
      </w:r>
      <w:r w:rsidRPr="0070394C">
        <w:rPr>
          <w:rFonts w:cs="v5.0.0"/>
          <w:color w:val="000000" w:themeColor="text1"/>
        </w:rPr>
        <w:t>.</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EFC823B" w14:textId="1160023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381D1E86"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snapToGrid w:val="0"/>
          <w:color w:val="000000" w:themeColor="text1"/>
        </w:rPr>
        <w:t xml:space="preserve">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5028D5B8" w14:textId="6724B6EA"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Measure the P-CPICH power in one timeslot on each of the </w:t>
      </w:r>
      <w:r w:rsidRPr="0070394C">
        <w:rPr>
          <w:rFonts w:cs="v4.2.0"/>
          <w:i/>
          <w:color w:val="000000" w:themeColor="text1"/>
        </w:rPr>
        <w:t>TAB connector(s)</w:t>
      </w:r>
      <w:r w:rsidRPr="0070394C">
        <w:rPr>
          <w:rFonts w:cs="v4.2.0"/>
          <w:color w:val="000000" w:themeColor="text1"/>
        </w:rPr>
        <w:t xml:space="preserve"> in the</w:t>
      </w:r>
      <w:r w:rsidRPr="0070394C">
        <w:rPr>
          <w:color w:val="000000" w:themeColor="text1"/>
        </w:rPr>
        <w:t xml:space="preserve"> P-CPICH transmission groups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99BC1EB" w14:textId="7E4D7BC5" w:rsidR="005432EB" w:rsidRPr="0070394C" w:rsidRDefault="005432EB" w:rsidP="00B23F39">
      <w:pPr>
        <w:pStyle w:val="B10"/>
        <w:rPr>
          <w:color w:val="000000" w:themeColor="text1"/>
        </w:rPr>
      </w:pPr>
      <w:r w:rsidRPr="0070394C">
        <w:rPr>
          <w:color w:val="000000" w:themeColor="text1"/>
        </w:rPr>
        <w:t>4)</w:t>
      </w:r>
      <w:r w:rsidRPr="0070394C">
        <w:rPr>
          <w:color w:val="000000" w:themeColor="text1"/>
        </w:rPr>
        <w:tab/>
        <w:t xml:space="preserve">Measure the P-CPICH power in the same timeslot as step 2 on each of the </w:t>
      </w:r>
      <w:r w:rsidRPr="0070394C">
        <w:rPr>
          <w:rFonts w:cs="v4.2.0"/>
          <w:i/>
          <w:color w:val="000000" w:themeColor="text1"/>
        </w:rPr>
        <w:t>TAB connector(s)</w:t>
      </w:r>
      <w:r w:rsidRPr="0070394C">
        <w:rPr>
          <w:rFonts w:cs="v4.2.0"/>
          <w:color w:val="000000" w:themeColor="text1"/>
        </w:rPr>
        <w:t xml:space="preserve"> in each of the </w:t>
      </w:r>
      <w:r w:rsidRPr="0070394C">
        <w:rPr>
          <w:color w:val="000000" w:themeColor="text1"/>
        </w:rPr>
        <w:t>S</w:t>
      </w:r>
      <w:r w:rsidRPr="0070394C">
        <w:rPr>
          <w:color w:val="000000" w:themeColor="text1"/>
        </w:rPr>
        <w:noBreakHyphen/>
        <w:t xml:space="preserve">CPICH transmission groups according to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7654D71"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70394C" w:rsidRDefault="005432EB" w:rsidP="005432EB">
      <w:pPr>
        <w:pStyle w:val="Heading4"/>
        <w:rPr>
          <w:color w:val="000000" w:themeColor="text1"/>
        </w:rPr>
      </w:pPr>
      <w:bookmarkStart w:id="3469" w:name="_Toc21095164"/>
      <w:bookmarkStart w:id="3470" w:name="_Toc29766697"/>
      <w:bookmarkStart w:id="3471" w:name="_Toc36040844"/>
      <w:bookmarkStart w:id="3472" w:name="_Toc37228254"/>
      <w:bookmarkStart w:id="3473" w:name="_Toc37228758"/>
      <w:bookmarkStart w:id="3474" w:name="_Toc37229262"/>
      <w:bookmarkStart w:id="3475" w:name="_Toc45906819"/>
      <w:bookmarkStart w:id="3476" w:name="_Toc61116306"/>
      <w:bookmarkStart w:id="3477" w:name="_Toc67054962"/>
      <w:bookmarkStart w:id="3478" w:name="_Toc74763163"/>
      <w:bookmarkStart w:id="3479" w:name="_Toc76505459"/>
      <w:bookmarkStart w:id="3480" w:name="_Toc83109920"/>
      <w:bookmarkStart w:id="3481" w:name="_Toc89875645"/>
      <w:bookmarkStart w:id="3482" w:name="_Toc98707357"/>
      <w:bookmarkStart w:id="3483" w:name="_Toc105697995"/>
      <w:bookmarkStart w:id="3484" w:name="_Toc123141654"/>
      <w:bookmarkStart w:id="3485" w:name="_Toc124165739"/>
      <w:bookmarkStart w:id="3486" w:name="_Toc130919297"/>
      <w:bookmarkStart w:id="3487" w:name="_Toc137306011"/>
      <w:bookmarkStart w:id="3488" w:name="_Toc138890213"/>
      <w:bookmarkStart w:id="3489" w:name="_Toc145094056"/>
      <w:bookmarkStart w:id="3490" w:name="_Toc155240889"/>
      <w:bookmarkStart w:id="3491" w:name="_Toc155241400"/>
      <w:bookmarkStart w:id="3492" w:name="_Toc161847486"/>
      <w:bookmarkStart w:id="3493" w:name="_Toc219541590"/>
      <w:r w:rsidRPr="0070394C">
        <w:rPr>
          <w:color w:val="000000" w:themeColor="text1"/>
        </w:rPr>
        <w:t>6.2.5.5</w:t>
      </w:r>
      <w:r w:rsidRPr="0070394C">
        <w:rPr>
          <w:color w:val="000000" w:themeColor="text1"/>
        </w:rPr>
        <w:tab/>
        <w:t>Test requirements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68979FE" w14:textId="77777777" w:rsidR="007D061B" w:rsidRPr="0070394C" w:rsidRDefault="005432EB" w:rsidP="005432EB">
      <w:pPr>
        <w:rPr>
          <w:color w:val="000000" w:themeColor="text1"/>
        </w:rPr>
      </w:pPr>
      <w:r w:rsidRPr="0070394C">
        <w:rPr>
          <w:color w:val="000000" w:themeColor="text1"/>
        </w:rPr>
        <w:t>For UTRA FDD the test requirement for CPICH power for MIMO mode is:</w:t>
      </w:r>
    </w:p>
    <w:p w14:paraId="42E0DBB5" w14:textId="2319DC6B" w:rsidR="005432EB" w:rsidRPr="0070394C" w:rsidRDefault="005432EB" w:rsidP="005432EB">
      <w:pPr>
        <w:rPr>
          <w:rFonts w:cs="v4.2.0"/>
          <w:color w:val="000000" w:themeColor="text1"/>
        </w:rPr>
      </w:pPr>
      <w:r w:rsidRPr="0070394C">
        <w:rPr>
          <w:rFonts w:cs="v4.2.0"/>
          <w:color w:val="000000" w:themeColor="text1"/>
        </w:rPr>
        <w:t>Either:</w:t>
      </w:r>
    </w:p>
    <w:p w14:paraId="47597616" w14:textId="12DAA87C"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difference between the sums of the measured P-CPICH code domain power on each of the </w:t>
      </w:r>
      <w:r w:rsidR="005432EB" w:rsidRPr="0070394C">
        <w:rPr>
          <w:i/>
          <w:color w:val="000000" w:themeColor="text1"/>
        </w:rPr>
        <w:t>TAB connectors</w:t>
      </w:r>
      <w:r w:rsidR="005432EB" w:rsidRPr="0070394C">
        <w:rPr>
          <w:color w:val="000000" w:themeColor="text1"/>
        </w:rPr>
        <w:t xml:space="preserve"> in the P-CPICH transmission group or the S-CPICH transmission groups shall be:</w:t>
      </w:r>
    </w:p>
    <w:p w14:paraId="4E1400D5" w14:textId="2C587363"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2.7 dB for carrier frequency f </w:t>
      </w:r>
      <w:r w:rsidR="005432EB" w:rsidRPr="0070394C">
        <w:rPr>
          <w:rFonts w:cs="Arial"/>
          <w:color w:val="000000" w:themeColor="text1"/>
        </w:rPr>
        <w:t>≤</w:t>
      </w:r>
      <w:r w:rsidR="005432EB" w:rsidRPr="0070394C">
        <w:rPr>
          <w:color w:val="000000" w:themeColor="text1"/>
        </w:rPr>
        <w:t xml:space="preserve"> 3.0 GHz.</w:t>
      </w:r>
    </w:p>
    <w:p w14:paraId="7070D939" w14:textId="52E75DB8"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3.0 dB for carrier frequency 3.0 GHz &lt; f </w:t>
      </w:r>
      <w:r w:rsidR="005432EB" w:rsidRPr="0070394C">
        <w:rPr>
          <w:rFonts w:cs="Arial"/>
          <w:color w:val="000000" w:themeColor="text1"/>
        </w:rPr>
        <w:t>≤</w:t>
      </w:r>
      <w:r w:rsidR="005432EB" w:rsidRPr="0070394C">
        <w:rPr>
          <w:color w:val="000000" w:themeColor="text1"/>
        </w:rPr>
        <w:t xml:space="preserve"> 4.2 GHz.</w:t>
      </w:r>
    </w:p>
    <w:p w14:paraId="344A447D" w14:textId="77777777" w:rsidR="005432EB" w:rsidRPr="0070394C" w:rsidRDefault="005432EB" w:rsidP="005432EB">
      <w:pPr>
        <w:keepNext/>
        <w:keepLines/>
        <w:rPr>
          <w:color w:val="000000" w:themeColor="text1"/>
        </w:rPr>
      </w:pPr>
      <w:r w:rsidRPr="0070394C">
        <w:rPr>
          <w:color w:val="000000" w:themeColor="text1"/>
        </w:rPr>
        <w:t>Or</w:t>
      </w:r>
    </w:p>
    <w:p w14:paraId="20322EBA" w14:textId="2CBF1808"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 xml:space="preserve">The difference between the </w:t>
      </w:r>
      <w:r w:rsidR="005432EB" w:rsidRPr="0070394C">
        <w:rPr>
          <w:rFonts w:cs="v4.2.0"/>
          <w:color w:val="000000" w:themeColor="text1"/>
        </w:rPr>
        <w:t>measured P-CPICH code domain power on</w:t>
      </w:r>
      <w:r w:rsidR="005432EB" w:rsidRPr="0070394C">
        <w:rPr>
          <w:color w:val="000000" w:themeColor="text1"/>
        </w:rPr>
        <w:t xml:space="preserve"> any 2 </w:t>
      </w:r>
      <w:r w:rsidR="005432EB" w:rsidRPr="0070394C">
        <w:rPr>
          <w:i/>
          <w:color w:val="000000" w:themeColor="text1"/>
        </w:rPr>
        <w:t>TAB connectors</w:t>
      </w:r>
      <w:r w:rsidR="005432EB" w:rsidRPr="0070394C">
        <w:rPr>
          <w:color w:val="000000" w:themeColor="text1"/>
        </w:rPr>
        <w:t xml:space="preserve"> in either the P-CPICH transmission group or the S-CPICH transmission group(s) with corresponding beamforming weights shall be:</w:t>
      </w:r>
    </w:p>
    <w:p w14:paraId="40375BB4" w14:textId="46E70990" w:rsidR="005432EB" w:rsidRPr="0070394C" w:rsidRDefault="00B23F39" w:rsidP="005432EB">
      <w:pPr>
        <w:pStyle w:val="B2"/>
        <w:keepNext/>
        <w:keepLines/>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2.7 dB for carrier frequency f </w:t>
      </w:r>
      <w:r w:rsidR="005432EB" w:rsidRPr="0070394C">
        <w:rPr>
          <w:rFonts w:cs="Arial"/>
          <w:color w:val="000000" w:themeColor="text1"/>
        </w:rPr>
        <w:t>≤</w:t>
      </w:r>
      <w:r w:rsidR="005432EB" w:rsidRPr="0070394C">
        <w:rPr>
          <w:color w:val="000000" w:themeColor="text1"/>
        </w:rPr>
        <w:t xml:space="preserve"> 3.0 GHz.</w:t>
      </w:r>
    </w:p>
    <w:p w14:paraId="26C5E2D5" w14:textId="044B3D59" w:rsidR="005432EB" w:rsidRPr="0070394C" w:rsidRDefault="00B23F39" w:rsidP="005432EB">
      <w:pPr>
        <w:pStyle w:val="B2"/>
        <w:rPr>
          <w:color w:val="000000" w:themeColor="text1"/>
        </w:rPr>
      </w:pPr>
      <w:r w:rsidRPr="0070394C">
        <w:rPr>
          <w:color w:val="000000" w:themeColor="text1"/>
        </w:rPr>
        <w:tab/>
      </w:r>
      <w:r w:rsidR="005432EB" w:rsidRPr="0070394C">
        <w:rPr>
          <w:color w:val="000000" w:themeColor="text1"/>
        </w:rPr>
        <w:t xml:space="preserve">Within </w:t>
      </w:r>
      <w:r w:rsidR="005432EB" w:rsidRPr="0070394C">
        <w:rPr>
          <w:color w:val="000000" w:themeColor="text1"/>
        </w:rPr>
        <w:sym w:font="Symbol" w:char="F0B1"/>
      </w:r>
      <w:r w:rsidR="005432EB" w:rsidRPr="0070394C">
        <w:rPr>
          <w:color w:val="000000" w:themeColor="text1"/>
        </w:rPr>
        <w:t xml:space="preserve">3.0 dB for carrier frequency 3.0 GHz &lt; f </w:t>
      </w:r>
      <w:r w:rsidR="005432EB" w:rsidRPr="0070394C">
        <w:rPr>
          <w:rFonts w:cs="Arial"/>
          <w:color w:val="000000" w:themeColor="text1"/>
        </w:rPr>
        <w:t>≤</w:t>
      </w:r>
      <w:r w:rsidR="005432EB" w:rsidRPr="0070394C">
        <w:rPr>
          <w:color w:val="000000" w:themeColor="text1"/>
        </w:rPr>
        <w:t xml:space="preserve"> 4.2 GHz.</w:t>
      </w:r>
    </w:p>
    <w:p w14:paraId="109BC213" w14:textId="4F3764FA"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2710B53" w14:textId="77777777" w:rsidR="005432EB" w:rsidRPr="0070394C" w:rsidRDefault="005432EB" w:rsidP="005432EB">
      <w:pPr>
        <w:pStyle w:val="Heading3"/>
        <w:rPr>
          <w:color w:val="000000" w:themeColor="text1"/>
          <w:lang w:eastAsia="zh-CN"/>
        </w:rPr>
      </w:pPr>
      <w:bookmarkStart w:id="3494" w:name="_Toc21095165"/>
      <w:bookmarkStart w:id="3495" w:name="_Toc29766698"/>
      <w:bookmarkStart w:id="3496" w:name="_Toc36040845"/>
      <w:bookmarkStart w:id="3497" w:name="_Toc37228255"/>
      <w:bookmarkStart w:id="3498" w:name="_Toc37228759"/>
      <w:bookmarkStart w:id="3499" w:name="_Toc37229263"/>
      <w:bookmarkStart w:id="3500" w:name="_Toc45906820"/>
      <w:bookmarkStart w:id="3501" w:name="_Toc61116307"/>
      <w:bookmarkStart w:id="3502" w:name="_Toc67054963"/>
      <w:bookmarkStart w:id="3503" w:name="_Toc74763164"/>
      <w:bookmarkStart w:id="3504" w:name="_Toc76505460"/>
      <w:bookmarkStart w:id="3505" w:name="_Toc83109921"/>
      <w:bookmarkStart w:id="3506" w:name="_Toc89875646"/>
      <w:bookmarkStart w:id="3507" w:name="_Toc98707358"/>
      <w:bookmarkStart w:id="3508" w:name="_Toc105697996"/>
      <w:bookmarkStart w:id="3509" w:name="_Toc123141655"/>
      <w:bookmarkStart w:id="3510" w:name="_Toc124165740"/>
      <w:bookmarkStart w:id="3511" w:name="_Toc130919298"/>
      <w:bookmarkStart w:id="3512" w:name="_Toc137306012"/>
      <w:bookmarkStart w:id="3513" w:name="_Toc138890214"/>
      <w:bookmarkStart w:id="3514" w:name="_Toc145094057"/>
      <w:bookmarkStart w:id="3515" w:name="_Toc155240890"/>
      <w:bookmarkStart w:id="3516" w:name="_Toc155241401"/>
      <w:bookmarkStart w:id="3517" w:name="_Toc161847487"/>
      <w:bookmarkStart w:id="3518" w:name="_Toc219541591"/>
      <w:r w:rsidRPr="0070394C">
        <w:rPr>
          <w:color w:val="000000" w:themeColor="text1"/>
        </w:rPr>
        <w:t>6.2.6</w:t>
      </w:r>
      <w:r w:rsidRPr="0070394C">
        <w:rPr>
          <w:color w:val="000000" w:themeColor="text1"/>
        </w:rPr>
        <w:tab/>
        <w:t xml:space="preserve">E-UTRA </w:t>
      </w:r>
      <w:r w:rsidRPr="0070394C">
        <w:rPr>
          <w:color w:val="000000" w:themeColor="text1"/>
          <w:lang w:eastAsia="zh-CN"/>
        </w:rPr>
        <w:t>DL RS power</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5CC4061" w14:textId="77777777" w:rsidR="005432EB" w:rsidRPr="0070394C" w:rsidRDefault="005432EB" w:rsidP="005432EB">
      <w:pPr>
        <w:pStyle w:val="Heading4"/>
        <w:rPr>
          <w:color w:val="000000" w:themeColor="text1"/>
        </w:rPr>
      </w:pPr>
      <w:bookmarkStart w:id="3519" w:name="_Toc21095166"/>
      <w:bookmarkStart w:id="3520" w:name="_Toc29766699"/>
      <w:bookmarkStart w:id="3521" w:name="_Toc36040846"/>
      <w:bookmarkStart w:id="3522" w:name="_Toc37228256"/>
      <w:bookmarkStart w:id="3523" w:name="_Toc37228760"/>
      <w:bookmarkStart w:id="3524" w:name="_Toc37229264"/>
      <w:bookmarkStart w:id="3525" w:name="_Toc45906821"/>
      <w:bookmarkStart w:id="3526" w:name="_Toc61116308"/>
      <w:bookmarkStart w:id="3527" w:name="_Toc67054964"/>
      <w:bookmarkStart w:id="3528" w:name="_Toc74763165"/>
      <w:bookmarkStart w:id="3529" w:name="_Toc76505461"/>
      <w:bookmarkStart w:id="3530" w:name="_Toc83109922"/>
      <w:bookmarkStart w:id="3531" w:name="_Toc89875647"/>
      <w:bookmarkStart w:id="3532" w:name="_Toc98707359"/>
      <w:bookmarkStart w:id="3533" w:name="_Toc105697997"/>
      <w:bookmarkStart w:id="3534" w:name="_Toc123141656"/>
      <w:bookmarkStart w:id="3535" w:name="_Toc124165741"/>
      <w:bookmarkStart w:id="3536" w:name="_Toc130919299"/>
      <w:bookmarkStart w:id="3537" w:name="_Toc137306013"/>
      <w:bookmarkStart w:id="3538" w:name="_Toc138890215"/>
      <w:bookmarkStart w:id="3539" w:name="_Toc145094058"/>
      <w:bookmarkStart w:id="3540" w:name="_Toc155240891"/>
      <w:bookmarkStart w:id="3541" w:name="_Toc155241402"/>
      <w:bookmarkStart w:id="3542" w:name="_Toc161847488"/>
      <w:bookmarkStart w:id="3543" w:name="_Toc219541592"/>
      <w:r w:rsidRPr="0070394C">
        <w:rPr>
          <w:color w:val="000000" w:themeColor="text1"/>
        </w:rPr>
        <w:t>6.2.6.1</w:t>
      </w:r>
      <w:r w:rsidRPr="0070394C">
        <w:rPr>
          <w:color w:val="000000" w:themeColor="text1"/>
        </w:rPr>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7CE78D2" w14:textId="77777777" w:rsidR="005432EB" w:rsidRPr="0070394C" w:rsidRDefault="005432EB" w:rsidP="005432EB">
      <w:pPr>
        <w:spacing w:line="240" w:lineRule="exact"/>
        <w:rPr>
          <w:rFonts w:cs="v5.0.0"/>
          <w:color w:val="000000" w:themeColor="text1"/>
        </w:rPr>
      </w:pPr>
      <w:r w:rsidRPr="0070394C">
        <w:rPr>
          <w:rFonts w:cs="v5.0.0"/>
          <w:color w:val="000000" w:themeColor="text1"/>
        </w:rPr>
        <w:t xml:space="preserve">This requirement applies to the </w:t>
      </w:r>
      <w:r w:rsidRPr="0070394C">
        <w:rPr>
          <w:rFonts w:cs="v5.0.0"/>
          <w:i/>
          <w:color w:val="000000" w:themeColor="text1"/>
        </w:rPr>
        <w:t>TAB connector</w:t>
      </w:r>
      <w:r w:rsidRPr="0070394C">
        <w:rPr>
          <w:rFonts w:cs="v5.0.0"/>
          <w:color w:val="000000" w:themeColor="text1"/>
        </w:rPr>
        <w:t xml:space="preserve"> group(s) transmitting primary DL RS.</w:t>
      </w:r>
    </w:p>
    <w:p w14:paraId="16FDD0E1" w14:textId="77777777" w:rsidR="005432EB" w:rsidRPr="0070394C" w:rsidRDefault="005432EB" w:rsidP="005432EB">
      <w:pPr>
        <w:spacing w:line="240" w:lineRule="exact"/>
        <w:rPr>
          <w:rFonts w:cs="v5.0.0"/>
          <w:color w:val="000000" w:themeColor="text1"/>
        </w:rPr>
      </w:pPr>
      <w:r w:rsidRPr="0070394C">
        <w:rPr>
          <w:rFonts w:cs="v5.0.0"/>
          <w:color w:val="000000" w:themeColor="text1"/>
        </w:rPr>
        <w:t>The DL RS power is the resource element power of the Downlink Reference Symbol</w:t>
      </w:r>
      <w:r w:rsidRPr="0070394C">
        <w:rPr>
          <w:rFonts w:cs="v4.2.0"/>
          <w:color w:val="000000" w:themeColor="text1"/>
        </w:rPr>
        <w:t xml:space="preserve"> summed over the group of </w:t>
      </w:r>
      <w:r w:rsidRPr="0070394C">
        <w:rPr>
          <w:rFonts w:cs="v4.2.0"/>
          <w:i/>
          <w:color w:val="000000" w:themeColor="text1"/>
        </w:rPr>
        <w:t>TAB connectors</w:t>
      </w:r>
      <w:r w:rsidRPr="0070394C">
        <w:rPr>
          <w:rFonts w:cs="v4.2.0"/>
          <w:color w:val="000000" w:themeColor="text1"/>
        </w:rPr>
        <w:t xml:space="preserve"> transmitting the DL RS for a cell</w:t>
      </w:r>
      <w:r w:rsidRPr="0070394C">
        <w:rPr>
          <w:rFonts w:cs="v5.0.0"/>
          <w:color w:val="000000" w:themeColor="text1"/>
        </w:rPr>
        <w:t>.</w:t>
      </w:r>
    </w:p>
    <w:p w14:paraId="2243113F" w14:textId="77777777" w:rsidR="005432EB" w:rsidRPr="0070394C" w:rsidRDefault="005432EB" w:rsidP="005432EB">
      <w:pPr>
        <w:rPr>
          <w:color w:val="000000" w:themeColor="text1"/>
        </w:rPr>
      </w:pPr>
      <w:r w:rsidRPr="0070394C">
        <w:rPr>
          <w:rFonts w:cs="v5.0.0"/>
          <w:color w:val="000000" w:themeColor="text1"/>
        </w:rPr>
        <w:t xml:space="preserve">The absolute DL RS power is indicated on the </w:t>
      </w:r>
      <w:r w:rsidRPr="0070394C">
        <w:rPr>
          <w:rFonts w:cs="v5.0.0"/>
          <w:color w:val="000000" w:themeColor="text1"/>
          <w:lang w:eastAsia="zh-CN"/>
        </w:rPr>
        <w:t>DL-SCH</w:t>
      </w:r>
      <w:r w:rsidRPr="0070394C">
        <w:rPr>
          <w:rFonts w:cs="v5.0.0"/>
          <w:color w:val="000000" w:themeColor="text1"/>
        </w:rPr>
        <w:t>. The absolute</w:t>
      </w:r>
      <w:r w:rsidRPr="0070394C">
        <w:rPr>
          <w:color w:val="000000" w:themeColor="text1"/>
        </w:rPr>
        <w:t xml:space="preserve"> accuracy is defined as the maximum deviation between the DL RS power indicated on the </w:t>
      </w:r>
      <w:r w:rsidRPr="0070394C">
        <w:rPr>
          <w:color w:val="000000" w:themeColor="text1"/>
          <w:lang w:eastAsia="zh-CN"/>
        </w:rPr>
        <w:t>DL-SCH</w:t>
      </w:r>
      <w:r w:rsidRPr="0070394C">
        <w:rPr>
          <w:color w:val="000000" w:themeColor="text1"/>
        </w:rPr>
        <w:t xml:space="preserve"> and the DL RS power </w:t>
      </w:r>
      <w:r w:rsidRPr="0070394C">
        <w:rPr>
          <w:rFonts w:cs="v5.0.0"/>
          <w:color w:val="000000" w:themeColor="text1"/>
        </w:rPr>
        <w:t xml:space="preserve">of </w:t>
      </w:r>
      <w:r w:rsidRPr="0070394C">
        <w:rPr>
          <w:color w:val="000000" w:themeColor="text1"/>
        </w:rPr>
        <w:t>each E-UTRA carrier</w:t>
      </w:r>
      <w:r w:rsidRPr="0070394C">
        <w:rPr>
          <w:rFonts w:cs="v4.2.0"/>
          <w:color w:val="000000" w:themeColor="text1"/>
        </w:rPr>
        <w:t>.</w:t>
      </w:r>
    </w:p>
    <w:p w14:paraId="01F958A2"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 </w:t>
      </w:r>
      <w:r w:rsidRPr="0070394C">
        <w:rPr>
          <w:i/>
          <w:color w:val="000000" w:themeColor="text1"/>
        </w:rPr>
        <w:t>TAB connector</w:t>
      </w:r>
      <w:r w:rsidRPr="0070394C">
        <w:rPr>
          <w:color w:val="000000" w:themeColor="text1"/>
        </w:rPr>
        <w:t xml:space="preserve"> group may comprise all </w:t>
      </w:r>
      <w:r w:rsidRPr="0070394C">
        <w:rPr>
          <w:i/>
          <w:color w:val="000000" w:themeColor="text1"/>
        </w:rPr>
        <w:t>TAB connectors</w:t>
      </w:r>
      <w:r w:rsidRPr="0070394C">
        <w:rPr>
          <w:color w:val="000000" w:themeColor="text1"/>
        </w:rPr>
        <w:t>.</w:t>
      </w:r>
    </w:p>
    <w:p w14:paraId="55CA01E9"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A </w:t>
      </w:r>
      <w:r w:rsidRPr="0070394C">
        <w:rPr>
          <w:i/>
          <w:color w:val="000000" w:themeColor="text1"/>
        </w:rPr>
        <w:t>TAB connector</w:t>
      </w:r>
      <w:r w:rsidRPr="0070394C">
        <w:rPr>
          <w:color w:val="000000" w:themeColor="text1"/>
        </w:rPr>
        <w:t xml:space="preserve"> may be mapped to several groups.</w:t>
      </w:r>
    </w:p>
    <w:p w14:paraId="41B8374A"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 xml:space="preserve">The manufacturer declares the </w:t>
      </w:r>
      <w:r w:rsidRPr="0070394C">
        <w:rPr>
          <w:i/>
          <w:color w:val="000000" w:themeColor="text1"/>
        </w:rPr>
        <w:t>TAB connector</w:t>
      </w:r>
      <w:r w:rsidRPr="0070394C">
        <w:rPr>
          <w:color w:val="000000" w:themeColor="text1"/>
        </w:rPr>
        <w:t xml:space="preserve"> mapping to the DL RS transmission group(s).</w:t>
      </w:r>
    </w:p>
    <w:p w14:paraId="532DF516" w14:textId="77777777" w:rsidR="005432EB" w:rsidRPr="0070394C" w:rsidRDefault="005432EB" w:rsidP="005432EB">
      <w:pPr>
        <w:pStyle w:val="Heading4"/>
        <w:rPr>
          <w:color w:val="000000" w:themeColor="text1"/>
        </w:rPr>
      </w:pPr>
      <w:bookmarkStart w:id="3544" w:name="_Toc21095167"/>
      <w:bookmarkStart w:id="3545" w:name="_Toc29766700"/>
      <w:bookmarkStart w:id="3546" w:name="_Toc36040847"/>
      <w:bookmarkStart w:id="3547" w:name="_Toc37228257"/>
      <w:bookmarkStart w:id="3548" w:name="_Toc37228761"/>
      <w:bookmarkStart w:id="3549" w:name="_Toc37229265"/>
      <w:bookmarkStart w:id="3550" w:name="_Toc45906822"/>
      <w:bookmarkStart w:id="3551" w:name="_Toc61116309"/>
      <w:bookmarkStart w:id="3552" w:name="_Toc67054965"/>
      <w:bookmarkStart w:id="3553" w:name="_Toc74763166"/>
      <w:bookmarkStart w:id="3554" w:name="_Toc76505462"/>
      <w:bookmarkStart w:id="3555" w:name="_Toc83109923"/>
      <w:bookmarkStart w:id="3556" w:name="_Toc89875648"/>
      <w:bookmarkStart w:id="3557" w:name="_Toc98707360"/>
      <w:bookmarkStart w:id="3558" w:name="_Toc105697998"/>
      <w:bookmarkStart w:id="3559" w:name="_Toc123141657"/>
      <w:bookmarkStart w:id="3560" w:name="_Toc124165742"/>
      <w:bookmarkStart w:id="3561" w:name="_Toc130919300"/>
      <w:bookmarkStart w:id="3562" w:name="_Toc137306014"/>
      <w:bookmarkStart w:id="3563" w:name="_Toc138890216"/>
      <w:bookmarkStart w:id="3564" w:name="_Toc145094059"/>
      <w:bookmarkStart w:id="3565" w:name="_Toc155240892"/>
      <w:bookmarkStart w:id="3566" w:name="_Toc155241403"/>
      <w:bookmarkStart w:id="3567" w:name="_Toc161847489"/>
      <w:bookmarkStart w:id="3568" w:name="_Toc219541593"/>
      <w:r w:rsidRPr="0070394C">
        <w:rPr>
          <w:color w:val="000000" w:themeColor="text1"/>
        </w:rPr>
        <w:t>6.2.6.2</w:t>
      </w:r>
      <w:r w:rsidRPr="0070394C">
        <w:rPr>
          <w:color w:val="000000" w:themeColor="text1"/>
        </w:rPr>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252039B7" w14:textId="3549C738"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.2.6.</w:t>
      </w:r>
    </w:p>
    <w:p w14:paraId="6052EA75" w14:textId="77777777" w:rsidR="005432EB" w:rsidRPr="0070394C" w:rsidRDefault="005432EB" w:rsidP="005432EB">
      <w:pPr>
        <w:rPr>
          <w:color w:val="000000" w:themeColor="text1"/>
          <w:lang w:eastAsia="zh-CN"/>
        </w:rPr>
      </w:pPr>
      <w:r w:rsidRPr="0070394C">
        <w:rPr>
          <w:color w:val="000000" w:themeColor="text1"/>
          <w:lang w:eastAsia="zh-CN"/>
        </w:rPr>
        <w:t>There is no DL RS power requirement for UTRA FDD operation.</w:t>
      </w:r>
    </w:p>
    <w:p w14:paraId="67F9878F" w14:textId="77777777" w:rsidR="005432EB" w:rsidRPr="0070394C" w:rsidRDefault="005432EB" w:rsidP="005432EB">
      <w:pPr>
        <w:rPr>
          <w:color w:val="000000" w:themeColor="text1"/>
        </w:rPr>
      </w:pPr>
      <w:r w:rsidRPr="0070394C">
        <w:rPr>
          <w:color w:val="000000" w:themeColor="text1"/>
          <w:lang w:eastAsia="zh-CN"/>
        </w:rPr>
        <w:t>There is no DL RS power requirement for UTRA TDD 1,28 Mcps option operation.</w:t>
      </w:r>
    </w:p>
    <w:p w14:paraId="6AD258DB" w14:textId="77777777" w:rsidR="005432EB" w:rsidRPr="0070394C" w:rsidRDefault="005432EB" w:rsidP="005432EB">
      <w:pPr>
        <w:rPr>
          <w:color w:val="000000" w:themeColor="text1"/>
          <w:lang w:eastAsia="zh-CN"/>
        </w:rPr>
      </w:pPr>
      <w:r w:rsidRPr="0070394C">
        <w:rPr>
          <w:color w:val="000000" w:themeColor="text1"/>
        </w:rPr>
        <w:t>There is no DL RS power requirement for NR operation.</w:t>
      </w:r>
    </w:p>
    <w:p w14:paraId="22A7B695" w14:textId="77777777" w:rsidR="005432EB" w:rsidRPr="0070394C" w:rsidRDefault="005432EB" w:rsidP="005432EB">
      <w:pPr>
        <w:pStyle w:val="Heading4"/>
        <w:rPr>
          <w:color w:val="000000" w:themeColor="text1"/>
        </w:rPr>
      </w:pPr>
      <w:bookmarkStart w:id="3569" w:name="_Toc21095168"/>
      <w:bookmarkStart w:id="3570" w:name="_Toc29766701"/>
      <w:bookmarkStart w:id="3571" w:name="_Toc36040848"/>
      <w:bookmarkStart w:id="3572" w:name="_Toc37228258"/>
      <w:bookmarkStart w:id="3573" w:name="_Toc37228762"/>
      <w:bookmarkStart w:id="3574" w:name="_Toc37229266"/>
      <w:bookmarkStart w:id="3575" w:name="_Toc45906823"/>
      <w:bookmarkStart w:id="3576" w:name="_Toc61116310"/>
      <w:bookmarkStart w:id="3577" w:name="_Toc67054966"/>
      <w:bookmarkStart w:id="3578" w:name="_Toc74763167"/>
      <w:bookmarkStart w:id="3579" w:name="_Toc76505463"/>
      <w:bookmarkStart w:id="3580" w:name="_Toc83109924"/>
      <w:bookmarkStart w:id="3581" w:name="_Toc89875649"/>
      <w:bookmarkStart w:id="3582" w:name="_Toc98707361"/>
      <w:bookmarkStart w:id="3583" w:name="_Toc105697999"/>
      <w:bookmarkStart w:id="3584" w:name="_Toc123141658"/>
      <w:bookmarkStart w:id="3585" w:name="_Toc124165743"/>
      <w:bookmarkStart w:id="3586" w:name="_Toc130919301"/>
      <w:bookmarkStart w:id="3587" w:name="_Toc137306015"/>
      <w:bookmarkStart w:id="3588" w:name="_Toc138890217"/>
      <w:bookmarkStart w:id="3589" w:name="_Toc145094060"/>
      <w:bookmarkStart w:id="3590" w:name="_Toc155240893"/>
      <w:bookmarkStart w:id="3591" w:name="_Toc155241404"/>
      <w:bookmarkStart w:id="3592" w:name="_Toc161847490"/>
      <w:bookmarkStart w:id="3593" w:name="_Toc219541594"/>
      <w:r w:rsidRPr="0070394C">
        <w:rPr>
          <w:color w:val="000000" w:themeColor="text1"/>
        </w:rPr>
        <w:t>6.2.6.3</w:t>
      </w:r>
      <w:r w:rsidRPr="0070394C">
        <w:rPr>
          <w:color w:val="000000" w:themeColor="text1"/>
        </w:rPr>
        <w:tab/>
        <w:t>Test purpose</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71430B2" w14:textId="77777777" w:rsidR="005432EB" w:rsidRPr="0070394C" w:rsidRDefault="005432EB" w:rsidP="005432EB">
      <w:pPr>
        <w:rPr>
          <w:color w:val="000000" w:themeColor="text1"/>
        </w:rPr>
      </w:pPr>
      <w:r w:rsidRPr="0070394C">
        <w:rPr>
          <w:rFonts w:cs="v4.2.0"/>
          <w:color w:val="000000" w:themeColor="text1"/>
        </w:rPr>
        <w:t>The test purpose is to verify that the E-UTRA FDD DL RS power is within the limits specified by the minimum requirement.</w:t>
      </w:r>
    </w:p>
    <w:p w14:paraId="0628F7DF" w14:textId="77777777" w:rsidR="007D061B" w:rsidRPr="0070394C" w:rsidRDefault="005432EB" w:rsidP="005432EB">
      <w:pPr>
        <w:pStyle w:val="Heading4"/>
        <w:rPr>
          <w:color w:val="000000" w:themeColor="text1"/>
        </w:rPr>
      </w:pPr>
      <w:bookmarkStart w:id="3594" w:name="_Toc21095169"/>
      <w:bookmarkStart w:id="3595" w:name="_Toc29766702"/>
      <w:bookmarkStart w:id="3596" w:name="_Toc36040849"/>
      <w:bookmarkStart w:id="3597" w:name="_Toc37228259"/>
      <w:bookmarkStart w:id="3598" w:name="_Toc37228763"/>
      <w:bookmarkStart w:id="3599" w:name="_Toc37229267"/>
      <w:bookmarkStart w:id="3600" w:name="_Toc45906824"/>
      <w:bookmarkStart w:id="3601" w:name="_Toc61116311"/>
      <w:bookmarkStart w:id="3602" w:name="_Toc67054967"/>
      <w:bookmarkStart w:id="3603" w:name="_Toc74763168"/>
      <w:bookmarkStart w:id="3604" w:name="_Toc76505464"/>
      <w:bookmarkStart w:id="3605" w:name="_Toc83109925"/>
      <w:bookmarkStart w:id="3606" w:name="_Toc89875650"/>
      <w:bookmarkStart w:id="3607" w:name="_Toc98707362"/>
      <w:bookmarkStart w:id="3608" w:name="_Toc105698000"/>
      <w:bookmarkStart w:id="3609" w:name="_Toc123141659"/>
      <w:bookmarkStart w:id="3610" w:name="_Toc124165744"/>
      <w:bookmarkStart w:id="3611" w:name="_Toc130919302"/>
      <w:bookmarkStart w:id="3612" w:name="_Toc137306016"/>
      <w:bookmarkStart w:id="3613" w:name="_Toc138890218"/>
      <w:bookmarkStart w:id="3614" w:name="_Toc145094061"/>
      <w:bookmarkStart w:id="3615" w:name="_Toc155240894"/>
      <w:bookmarkStart w:id="3616" w:name="_Toc155241405"/>
      <w:bookmarkStart w:id="3617" w:name="_Toc161847491"/>
      <w:bookmarkStart w:id="3618" w:name="_Toc219541595"/>
      <w:r w:rsidRPr="0070394C">
        <w:rPr>
          <w:color w:val="000000" w:themeColor="text1"/>
        </w:rPr>
        <w:t>6.2.6.4</w:t>
      </w:r>
      <w:r w:rsidRPr="0070394C">
        <w:rPr>
          <w:color w:val="000000" w:themeColor="text1"/>
        </w:rPr>
        <w:tab/>
        <w:t>Method of test</w:t>
      </w:r>
      <w:bookmarkStart w:id="3619" w:name="_Toc21095170"/>
      <w:bookmarkStart w:id="3620" w:name="_Toc29766703"/>
      <w:bookmarkStart w:id="3621" w:name="_Toc36040850"/>
      <w:bookmarkStart w:id="3622" w:name="_Toc37228260"/>
      <w:bookmarkStart w:id="3623" w:name="_Toc37228764"/>
      <w:bookmarkStart w:id="3624" w:name="_Toc37229268"/>
      <w:bookmarkStart w:id="3625" w:name="_Toc4590682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2AC3BA65" w14:textId="6CB9D716" w:rsidR="005432EB" w:rsidRPr="0070394C" w:rsidRDefault="005432EB" w:rsidP="005432EB">
      <w:pPr>
        <w:pStyle w:val="Heading5"/>
        <w:rPr>
          <w:color w:val="000000" w:themeColor="text1"/>
        </w:rPr>
      </w:pPr>
      <w:bookmarkStart w:id="3626" w:name="_Toc61116312"/>
      <w:bookmarkStart w:id="3627" w:name="_Toc67054968"/>
      <w:bookmarkStart w:id="3628" w:name="_Toc74763169"/>
      <w:bookmarkStart w:id="3629" w:name="_Toc76505465"/>
      <w:bookmarkStart w:id="3630" w:name="_Toc83109926"/>
      <w:bookmarkStart w:id="3631" w:name="_Toc89875651"/>
      <w:bookmarkStart w:id="3632" w:name="_Toc98707363"/>
      <w:bookmarkStart w:id="3633" w:name="_Toc105698001"/>
      <w:bookmarkStart w:id="3634" w:name="_Toc123141660"/>
      <w:bookmarkStart w:id="3635" w:name="_Toc124165745"/>
      <w:bookmarkStart w:id="3636" w:name="_Toc130919303"/>
      <w:bookmarkStart w:id="3637" w:name="_Toc137306017"/>
      <w:bookmarkStart w:id="3638" w:name="_Toc138890219"/>
      <w:bookmarkStart w:id="3639" w:name="_Toc145094062"/>
      <w:bookmarkStart w:id="3640" w:name="_Toc155240895"/>
      <w:bookmarkStart w:id="3641" w:name="_Toc155241406"/>
      <w:bookmarkStart w:id="3642" w:name="_Toc161847492"/>
      <w:bookmarkStart w:id="3643" w:name="_Toc219541596"/>
      <w:r w:rsidRPr="0070394C">
        <w:rPr>
          <w:color w:val="000000" w:themeColor="text1"/>
        </w:rPr>
        <w:t>6.2.6.4.1</w:t>
      </w:r>
      <w:r w:rsidRPr="0070394C">
        <w:rPr>
          <w:color w:val="000000" w:themeColor="text1"/>
        </w:rPr>
        <w:tab/>
        <w:t>Initial conditions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1D26DB7" w14:textId="77777777" w:rsidR="005432EB" w:rsidRPr="0070394C" w:rsidRDefault="005432EB" w:rsidP="005432EB">
      <w:pPr>
        <w:rPr>
          <w:color w:val="000000" w:themeColor="text1"/>
        </w:rPr>
      </w:pPr>
      <w:r w:rsidRPr="0070394C">
        <w:rPr>
          <w:color w:val="000000" w:themeColor="text1"/>
        </w:rPr>
        <w:t>Test environment:</w:t>
      </w:r>
    </w:p>
    <w:p w14:paraId="70C7C1B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3A5FB18C" w14:textId="77777777" w:rsidR="005432EB" w:rsidRPr="0070394C" w:rsidRDefault="005432EB" w:rsidP="005432EB">
      <w:pPr>
        <w:rPr>
          <w:color w:val="000000" w:themeColor="text1"/>
        </w:rPr>
      </w:pPr>
      <w:r w:rsidRPr="0070394C">
        <w:rPr>
          <w:color w:val="000000" w:themeColor="text1"/>
        </w:rPr>
        <w:t>RF channels to be tested:</w:t>
      </w:r>
    </w:p>
    <w:p w14:paraId="042B0B86" w14:textId="0281CBAC"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265C7FC" w14:textId="39C373DA" w:rsidR="005432EB" w:rsidRPr="0070394C" w:rsidRDefault="005432EB" w:rsidP="005432EB">
      <w:pPr>
        <w:rPr>
          <w:color w:val="000000" w:themeColor="text1"/>
        </w:rPr>
      </w:pPr>
      <w:r w:rsidRPr="0070394C">
        <w:rPr>
          <w:color w:val="000000" w:themeColor="text1"/>
        </w:rPr>
        <w:t xml:space="preserve">Set the </w:t>
      </w:r>
      <w:r w:rsidRPr="0070394C">
        <w:rPr>
          <w:i/>
          <w:color w:val="000000" w:themeColor="text1"/>
        </w:rPr>
        <w:t>TAB connectors</w:t>
      </w:r>
      <w:r w:rsidRPr="0070394C">
        <w:rPr>
          <w:color w:val="000000" w:themeColor="text1"/>
        </w:rPr>
        <w:t xml:space="preserve"> in the DL RS transmission group (see table 4.10-1, D6.54) to output a signal in accordance to E</w:t>
      </w:r>
      <w:r w:rsidRPr="0070394C">
        <w:rPr>
          <w:color w:val="000000" w:themeColor="text1"/>
        </w:rPr>
        <w:noBreakHyphen/>
        <w:t xml:space="preserve">TM 1.1,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w:t>
      </w:r>
      <w:r w:rsidR="007D061B" w:rsidRPr="0070394C">
        <w:rPr>
          <w:color w:val="000000" w:themeColor="text1"/>
        </w:rPr>
        <w:t>clause 6</w:t>
      </w:r>
      <w:r w:rsidRPr="0070394C">
        <w:rPr>
          <w:color w:val="000000" w:themeColor="text1"/>
        </w:rPr>
        <w:t>.1.1.1.</w:t>
      </w:r>
    </w:p>
    <w:p w14:paraId="15B5B9C9" w14:textId="77777777" w:rsidR="005432EB" w:rsidRPr="0070394C" w:rsidRDefault="005432EB" w:rsidP="005432EB">
      <w:pPr>
        <w:pStyle w:val="Heading5"/>
        <w:rPr>
          <w:color w:val="000000" w:themeColor="text1"/>
        </w:rPr>
      </w:pPr>
      <w:bookmarkStart w:id="3644" w:name="_Toc21095171"/>
      <w:bookmarkStart w:id="3645" w:name="_Toc29766704"/>
      <w:bookmarkStart w:id="3646" w:name="_Toc36040851"/>
      <w:bookmarkStart w:id="3647" w:name="_Toc37228261"/>
      <w:bookmarkStart w:id="3648" w:name="_Toc37228765"/>
      <w:bookmarkStart w:id="3649" w:name="_Toc37229269"/>
      <w:bookmarkStart w:id="3650" w:name="_Toc45906826"/>
      <w:bookmarkStart w:id="3651" w:name="_Toc61116313"/>
      <w:bookmarkStart w:id="3652" w:name="_Toc67054969"/>
      <w:bookmarkStart w:id="3653" w:name="_Toc74763170"/>
      <w:bookmarkStart w:id="3654" w:name="_Toc76505466"/>
      <w:bookmarkStart w:id="3655" w:name="_Toc83109927"/>
      <w:bookmarkStart w:id="3656" w:name="_Toc89875652"/>
      <w:bookmarkStart w:id="3657" w:name="_Toc98707364"/>
      <w:bookmarkStart w:id="3658" w:name="_Toc105698002"/>
      <w:bookmarkStart w:id="3659" w:name="_Toc123141661"/>
      <w:bookmarkStart w:id="3660" w:name="_Toc124165746"/>
      <w:bookmarkStart w:id="3661" w:name="_Toc130919304"/>
      <w:bookmarkStart w:id="3662" w:name="_Toc137306018"/>
      <w:bookmarkStart w:id="3663" w:name="_Toc138890220"/>
      <w:bookmarkStart w:id="3664" w:name="_Toc145094063"/>
      <w:bookmarkStart w:id="3665" w:name="_Toc155240896"/>
      <w:bookmarkStart w:id="3666" w:name="_Toc155241407"/>
      <w:bookmarkStart w:id="3667" w:name="_Toc161847493"/>
      <w:bookmarkStart w:id="3668" w:name="_Toc219541597"/>
      <w:r w:rsidRPr="0070394C">
        <w:rPr>
          <w:color w:val="000000" w:themeColor="text1"/>
        </w:rPr>
        <w:t>6.2.6.4.2</w:t>
      </w:r>
      <w:r w:rsidRPr="0070394C">
        <w:rPr>
          <w:color w:val="000000" w:themeColor="text1"/>
        </w:rPr>
        <w:tab/>
        <w:t>Procedure</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77A50014" w14:textId="4D25C23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in the </w:t>
      </w:r>
      <w:r w:rsidRPr="0070394C">
        <w:rPr>
          <w:rFonts w:cs="v5.0.0"/>
          <w:i/>
          <w:color w:val="000000" w:themeColor="text1"/>
        </w:rPr>
        <w:t>TAB connector</w:t>
      </w:r>
      <w:r w:rsidRPr="0070394C">
        <w:rPr>
          <w:rFonts w:cs="v5.0.0"/>
          <w:color w:val="000000" w:themeColor="text1"/>
        </w:rPr>
        <w:t xml:space="preserve"> group(s) transmitting primary CPICH.</w:t>
      </w:r>
      <w:r w:rsidRPr="0070394C">
        <w:rPr>
          <w:rFonts w:cs="v5.0.0"/>
          <w:i/>
          <w:color w:val="000000" w:themeColor="text1"/>
        </w:rPr>
        <w:t xml:space="preserve"> TAB connectors</w:t>
      </w:r>
      <w:r w:rsidRPr="0070394C">
        <w:rPr>
          <w:color w:val="000000" w:themeColor="text1"/>
        </w:rPr>
        <w:t xml:space="preserve">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000E89E" w14:textId="6D265E6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code domain analyser as shown in </w:t>
      </w:r>
      <w:r w:rsidR="007D061B" w:rsidRPr="0070394C">
        <w:rPr>
          <w:color w:val="000000" w:themeColor="text1"/>
        </w:rPr>
        <w:t>clause</w:t>
      </w:r>
      <w:r w:rsidRPr="0070394C">
        <w:rPr>
          <w:color w:val="000000" w:themeColor="text1"/>
        </w:rPr>
        <w:t xml:space="preserve"> </w:t>
      </w:r>
      <w:r w:rsidRPr="0070394C">
        <w:rPr>
          <w:rFonts w:eastAsia="MS Mincho"/>
          <w:color w:val="000000" w:themeColor="text1"/>
        </w:rPr>
        <w:t>D.</w:t>
      </w:r>
      <w:r w:rsidRPr="0070394C">
        <w:rPr>
          <w:color w:val="000000" w:themeColor="text1"/>
        </w:rPr>
        <w:t xml:space="preserve">1.1. All </w:t>
      </w:r>
      <w:r w:rsidRPr="0070394C">
        <w:rPr>
          <w:i/>
          <w:color w:val="000000" w:themeColor="text1"/>
        </w:rPr>
        <w:t>TAB connectors</w:t>
      </w:r>
      <w:r w:rsidRPr="0070394C">
        <w:rPr>
          <w:color w:val="000000" w:themeColor="text1"/>
        </w:rPr>
        <w:t xml:space="preserve"> not under test shall be terminated.</w:t>
      </w:r>
    </w:p>
    <w:p w14:paraId="0DE8B7DD"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w:t>
      </w:r>
      <w:r w:rsidRPr="0070394C">
        <w:rPr>
          <w:snapToGrid w:val="0"/>
          <w:color w:val="000000" w:themeColor="text1"/>
        </w:rPr>
        <w:t xml:space="preserve">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33E2512F" w14:textId="7F039219"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Measure the DL RS power on each of the </w:t>
      </w:r>
      <w:r w:rsidRPr="0070394C">
        <w:rPr>
          <w:rFonts w:cs="v4.2.0"/>
          <w:i/>
          <w:color w:val="000000" w:themeColor="text1"/>
        </w:rPr>
        <w:t>TAB connector(s)</w:t>
      </w:r>
      <w:r w:rsidRPr="0070394C">
        <w:rPr>
          <w:rFonts w:cs="v4.2.0"/>
          <w:color w:val="000000" w:themeColor="text1"/>
        </w:rPr>
        <w:t xml:space="preserve"> transmitting the DL RS</w:t>
      </w:r>
      <w:r w:rsidRPr="0070394C">
        <w:rPr>
          <w:color w:val="000000" w:themeColor="text1"/>
        </w:rPr>
        <w:t xml:space="preserve"> according to annex F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0C513EE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3E63088"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70394C" w:rsidRDefault="005432EB" w:rsidP="005432EB">
      <w:pPr>
        <w:pStyle w:val="Heading4"/>
        <w:rPr>
          <w:color w:val="000000" w:themeColor="text1"/>
        </w:rPr>
      </w:pPr>
      <w:bookmarkStart w:id="3669" w:name="_Toc21095172"/>
      <w:bookmarkStart w:id="3670" w:name="_Toc29766705"/>
      <w:bookmarkStart w:id="3671" w:name="_Toc36040852"/>
      <w:bookmarkStart w:id="3672" w:name="_Toc37228262"/>
      <w:bookmarkStart w:id="3673" w:name="_Toc37228766"/>
      <w:bookmarkStart w:id="3674" w:name="_Toc37229270"/>
      <w:bookmarkStart w:id="3675" w:name="_Toc45906827"/>
      <w:bookmarkStart w:id="3676" w:name="_Toc61116314"/>
      <w:bookmarkStart w:id="3677" w:name="_Toc67054970"/>
      <w:bookmarkStart w:id="3678" w:name="_Toc74763171"/>
      <w:bookmarkStart w:id="3679" w:name="_Toc76505467"/>
      <w:bookmarkStart w:id="3680" w:name="_Toc83109928"/>
      <w:bookmarkStart w:id="3681" w:name="_Toc89875653"/>
      <w:bookmarkStart w:id="3682" w:name="_Toc98707365"/>
      <w:bookmarkStart w:id="3683" w:name="_Toc105698003"/>
      <w:bookmarkStart w:id="3684" w:name="_Toc123141662"/>
      <w:bookmarkStart w:id="3685" w:name="_Toc124165747"/>
      <w:bookmarkStart w:id="3686" w:name="_Toc130919305"/>
      <w:bookmarkStart w:id="3687" w:name="_Toc137306019"/>
      <w:bookmarkStart w:id="3688" w:name="_Toc138890221"/>
      <w:bookmarkStart w:id="3689" w:name="_Toc145094064"/>
      <w:bookmarkStart w:id="3690" w:name="_Toc155240897"/>
      <w:bookmarkStart w:id="3691" w:name="_Toc155241408"/>
      <w:bookmarkStart w:id="3692" w:name="_Toc161847494"/>
      <w:bookmarkStart w:id="3693" w:name="_Toc219541598"/>
      <w:r w:rsidRPr="0070394C">
        <w:rPr>
          <w:color w:val="000000" w:themeColor="text1"/>
        </w:rPr>
        <w:t>6.2.6.5</w:t>
      </w:r>
      <w:r w:rsidRPr="0070394C">
        <w:rPr>
          <w:color w:val="000000" w:themeColor="text1"/>
        </w:rPr>
        <w:tab/>
        <w:t>Test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1E911AB" w14:textId="77777777" w:rsidR="005432EB" w:rsidRPr="0070394C" w:rsidRDefault="005432EB" w:rsidP="005432EB">
      <w:pPr>
        <w:rPr>
          <w:rFonts w:cs="v5.0.0"/>
          <w:color w:val="000000" w:themeColor="text1"/>
        </w:rPr>
      </w:pPr>
      <w:r w:rsidRPr="0070394C">
        <w:rPr>
          <w:rFonts w:cs="v5.0.0"/>
          <w:color w:val="000000" w:themeColor="text1"/>
          <w:lang w:eastAsia="zh-CN"/>
        </w:rPr>
        <w:t xml:space="preserve">The </w:t>
      </w:r>
      <w:r w:rsidRPr="0070394C">
        <w:rPr>
          <w:rFonts w:cs="v5.0.0"/>
          <w:color w:val="000000" w:themeColor="text1"/>
        </w:rPr>
        <w:t xml:space="preserve">DL RS power of </w:t>
      </w:r>
      <w:r w:rsidRPr="0070394C">
        <w:rPr>
          <w:color w:val="000000" w:themeColor="text1"/>
        </w:rPr>
        <w:t>each E-UTRA carrier</w:t>
      </w:r>
      <w:r w:rsidRPr="0070394C">
        <w:rPr>
          <w:rFonts w:cs="v5.0.0"/>
          <w:color w:val="000000" w:themeColor="text1"/>
        </w:rPr>
        <w:t xml:space="preserve"> shall be:</w:t>
      </w:r>
    </w:p>
    <w:p w14:paraId="7557A502" w14:textId="77777777" w:rsidR="005432EB" w:rsidRPr="0070394C" w:rsidRDefault="005432EB" w:rsidP="005432EB">
      <w:pPr>
        <w:pStyle w:val="B10"/>
        <w:rPr>
          <w:color w:val="000000" w:themeColor="text1"/>
        </w:rPr>
      </w:pPr>
      <w:r w:rsidRPr="0070394C">
        <w:rPr>
          <w:color w:val="000000" w:themeColor="text1"/>
        </w:rPr>
        <w:t xml:space="preserve">within </w:t>
      </w:r>
      <w:r w:rsidRPr="0070394C">
        <w:rPr>
          <w:color w:val="000000" w:themeColor="text1"/>
        </w:rPr>
        <w:sym w:font="Symbol" w:char="F0B1"/>
      </w:r>
      <w:r w:rsidRPr="0070394C">
        <w:rPr>
          <w:color w:val="000000" w:themeColor="text1"/>
        </w:rPr>
        <w:t xml:space="preserve"> 2.9 dB of the DL RS power indicated on the</w:t>
      </w:r>
      <w:r w:rsidRPr="0070394C">
        <w:rPr>
          <w:color w:val="000000" w:themeColor="text1"/>
          <w:lang w:eastAsia="zh-CN"/>
        </w:rPr>
        <w:t xml:space="preserve"> DL-SCH</w:t>
      </w:r>
      <w:r w:rsidRPr="0070394C">
        <w:rPr>
          <w:rFonts w:cs="v4.2.0"/>
          <w:color w:val="000000" w:themeColor="text1"/>
        </w:rPr>
        <w:t xml:space="preserve"> 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rPr>
        <w:t>.</w:t>
      </w:r>
    </w:p>
    <w:p w14:paraId="3E624067" w14:textId="77777777" w:rsidR="005432EB" w:rsidRPr="0070394C" w:rsidRDefault="005432EB" w:rsidP="005432EB">
      <w:pPr>
        <w:pStyle w:val="B10"/>
        <w:rPr>
          <w:color w:val="000000" w:themeColor="text1"/>
        </w:rPr>
      </w:pPr>
      <w:r w:rsidRPr="0070394C">
        <w:rPr>
          <w:color w:val="000000" w:themeColor="text1"/>
        </w:rPr>
        <w:t xml:space="preserve">within </w:t>
      </w:r>
      <w:r w:rsidRPr="0070394C">
        <w:rPr>
          <w:color w:val="000000" w:themeColor="text1"/>
        </w:rPr>
        <w:sym w:font="Symbol" w:char="F0B1"/>
      </w:r>
      <w:r w:rsidRPr="0070394C">
        <w:rPr>
          <w:color w:val="000000" w:themeColor="text1"/>
        </w:rPr>
        <w:t xml:space="preserve"> 3.2 dB of the DL RS power indicated on the</w:t>
      </w:r>
      <w:r w:rsidRPr="0070394C">
        <w:rPr>
          <w:color w:val="000000" w:themeColor="text1"/>
          <w:lang w:eastAsia="zh-CN"/>
        </w:rPr>
        <w:t xml:space="preserve"> DL-SCH</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p>
    <w:p w14:paraId="5A4D80DD" w14:textId="77777777" w:rsidR="005432EB" w:rsidRPr="0070394C" w:rsidRDefault="005432EB" w:rsidP="005432EB">
      <w:pPr>
        <w:rPr>
          <w:color w:val="000000" w:themeColor="text1"/>
        </w:rPr>
      </w:pPr>
      <w:r w:rsidRPr="0070394C">
        <w:rPr>
          <w:color w:val="000000" w:themeColor="text1"/>
        </w:rPr>
        <w:t xml:space="preserve">Alternatively, the DL RS power measured at each </w:t>
      </w:r>
      <w:r w:rsidRPr="0070394C">
        <w:rPr>
          <w:i/>
          <w:color w:val="000000" w:themeColor="text1"/>
        </w:rPr>
        <w:t>TAB connector</w:t>
      </w:r>
      <w:r w:rsidRPr="0070394C">
        <w:rPr>
          <w:color w:val="000000" w:themeColor="text1"/>
        </w:rPr>
        <w:t xml:space="preserve"> shall be within </w:t>
      </w:r>
      <w:r w:rsidRPr="0070394C">
        <w:rPr>
          <w:rFonts w:cs="v5.0.0"/>
          <w:color w:val="000000" w:themeColor="text1"/>
        </w:rPr>
        <w:t>± </w:t>
      </w:r>
      <w:r w:rsidRPr="0070394C">
        <w:rPr>
          <w:color w:val="000000" w:themeColor="text1"/>
        </w:rPr>
        <w:t>2.9</w:t>
      </w:r>
      <w:r w:rsidRPr="0070394C">
        <w:rPr>
          <w:rFonts w:cs="v5.0.0"/>
          <w:color w:val="000000" w:themeColor="text1"/>
        </w:rPr>
        <w:t> </w:t>
      </w:r>
      <w:r w:rsidRPr="0070394C">
        <w:rPr>
          <w:color w:val="000000" w:themeColor="text1"/>
        </w:rPr>
        <w:t xml:space="preserve">dB for </w:t>
      </w:r>
      <w:r w:rsidRPr="0070394C">
        <w:rPr>
          <w:rFonts w:cs="v4.2.0"/>
          <w:color w:val="000000" w:themeColor="text1"/>
        </w:rPr>
        <w:t xml:space="preserve">f </w:t>
      </w:r>
      <w:r w:rsidRPr="0070394C">
        <w:rPr>
          <w:rFonts w:cs="Arial"/>
          <w:color w:val="000000" w:themeColor="text1"/>
        </w:rPr>
        <w:t>≤</w:t>
      </w:r>
      <w:r w:rsidRPr="0070394C">
        <w:rPr>
          <w:rFonts w:cs="v4.2.0"/>
          <w:color w:val="000000" w:themeColor="text1"/>
        </w:rPr>
        <w:t xml:space="preserve"> 3.0</w:t>
      </w:r>
      <w:r w:rsidRPr="0070394C">
        <w:rPr>
          <w:color w:val="000000" w:themeColor="text1"/>
        </w:rPr>
        <w:t> </w:t>
      </w:r>
      <w:r w:rsidRPr="0070394C">
        <w:rPr>
          <w:rFonts w:cs="v4.2.0"/>
          <w:color w:val="000000" w:themeColor="text1"/>
        </w:rPr>
        <w:t xml:space="preserve">GHz and within </w:t>
      </w:r>
      <w:r w:rsidRPr="0070394C">
        <w:rPr>
          <w:color w:val="000000" w:themeColor="text1"/>
        </w:rPr>
        <w:sym w:font="Symbol" w:char="F0B1"/>
      </w:r>
      <w:r w:rsidRPr="0070394C">
        <w:rPr>
          <w:color w:val="000000" w:themeColor="text1"/>
        </w:rPr>
        <w:t> 3.2 dB for 3</w:t>
      </w:r>
      <w:r w:rsidRPr="0070394C">
        <w:rPr>
          <w:rFonts w:cs="v4.2.0"/>
          <w:color w:val="000000" w:themeColor="text1"/>
        </w:rPr>
        <w:t>.0</w:t>
      </w:r>
      <w:r w:rsidRPr="0070394C">
        <w:rPr>
          <w:color w:val="000000" w:themeColor="text1"/>
        </w:rPr>
        <w:t> </w:t>
      </w:r>
      <w:r w:rsidRPr="0070394C">
        <w:rPr>
          <w:rFonts w:cs="v4.2.0"/>
          <w:color w:val="000000" w:themeColor="text1"/>
        </w:rPr>
        <w:t xml:space="preserve">GHz &lt; f </w:t>
      </w:r>
      <w:r w:rsidRPr="0070394C">
        <w:rPr>
          <w:rFonts w:cs="Arial"/>
          <w:color w:val="000000" w:themeColor="text1"/>
        </w:rPr>
        <w:t>≤</w:t>
      </w:r>
      <w:r w:rsidRPr="0070394C">
        <w:rPr>
          <w:rFonts w:cs="v4.2.0"/>
          <w:color w:val="000000" w:themeColor="text1"/>
        </w:rPr>
        <w:t xml:space="preserve"> 4.2</w:t>
      </w:r>
      <w:r w:rsidRPr="0070394C">
        <w:rPr>
          <w:color w:val="000000" w:themeColor="text1"/>
        </w:rPr>
        <w:t> </w:t>
      </w:r>
      <w:r w:rsidRPr="0070394C">
        <w:rPr>
          <w:rFonts w:cs="v4.2.0"/>
          <w:color w:val="000000" w:themeColor="text1"/>
        </w:rPr>
        <w:t>GHz</w:t>
      </w:r>
      <w:r w:rsidRPr="0070394C">
        <w:rPr>
          <w:color w:val="000000" w:themeColor="text1"/>
        </w:rPr>
        <w:t xml:space="preserve"> of the DL RS power level indicated on the DL-SCH multiplied by a </w:t>
      </w:r>
      <w:r w:rsidRPr="0070394C">
        <w:rPr>
          <w:i/>
          <w:color w:val="000000" w:themeColor="text1"/>
        </w:rPr>
        <w:t>TAB connector</w:t>
      </w:r>
      <w:r w:rsidRPr="0070394C">
        <w:rPr>
          <w:color w:val="000000" w:themeColor="text1"/>
        </w:rPr>
        <w:t xml:space="preserve"> specific beamforming weight. Beamforming weights on P-CPICH are set by the AAS BS to achieve an intended radiated pattern.</w:t>
      </w:r>
    </w:p>
    <w:p w14:paraId="6A558921" w14:textId="77777777" w:rsidR="005432EB" w:rsidRPr="0070394C" w:rsidRDefault="005432EB" w:rsidP="005432EB">
      <w:pPr>
        <w:pStyle w:val="Heading2"/>
        <w:rPr>
          <w:color w:val="000000" w:themeColor="text1"/>
          <w:lang w:eastAsia="zh-CN"/>
        </w:rPr>
      </w:pPr>
      <w:bookmarkStart w:id="3694" w:name="_Toc21095173"/>
      <w:bookmarkStart w:id="3695" w:name="_Toc29766706"/>
      <w:bookmarkStart w:id="3696" w:name="_Toc36040853"/>
      <w:bookmarkStart w:id="3697" w:name="_Toc37228263"/>
      <w:bookmarkStart w:id="3698" w:name="_Toc37228767"/>
      <w:bookmarkStart w:id="3699" w:name="_Toc37229271"/>
      <w:bookmarkStart w:id="3700" w:name="_Toc45906828"/>
      <w:bookmarkStart w:id="3701" w:name="_Toc61116315"/>
      <w:bookmarkStart w:id="3702" w:name="_Toc67054971"/>
      <w:bookmarkStart w:id="3703" w:name="_Toc74763172"/>
      <w:bookmarkStart w:id="3704" w:name="_Toc76505468"/>
      <w:bookmarkStart w:id="3705" w:name="_Toc83109929"/>
      <w:bookmarkStart w:id="3706" w:name="_Toc89875654"/>
      <w:bookmarkStart w:id="3707" w:name="_Toc98707366"/>
      <w:bookmarkStart w:id="3708" w:name="_Toc105698004"/>
      <w:bookmarkStart w:id="3709" w:name="_Toc123141663"/>
      <w:bookmarkStart w:id="3710" w:name="_Toc124165748"/>
      <w:bookmarkStart w:id="3711" w:name="_Toc130919306"/>
      <w:bookmarkStart w:id="3712" w:name="_Toc137306020"/>
      <w:bookmarkStart w:id="3713" w:name="_Toc138890222"/>
      <w:bookmarkStart w:id="3714" w:name="_Toc145094065"/>
      <w:bookmarkStart w:id="3715" w:name="_Toc155240898"/>
      <w:bookmarkStart w:id="3716" w:name="_Toc155241409"/>
      <w:bookmarkStart w:id="3717" w:name="_Toc161847495"/>
      <w:bookmarkStart w:id="3718" w:name="_Toc219541599"/>
      <w:r w:rsidRPr="0070394C">
        <w:rPr>
          <w:color w:val="000000" w:themeColor="text1"/>
          <w:lang w:eastAsia="zh-CN"/>
        </w:rPr>
        <w:t>6.3</w:t>
      </w:r>
      <w:r w:rsidRPr="0070394C">
        <w:rPr>
          <w:color w:val="000000" w:themeColor="text1"/>
          <w:lang w:eastAsia="zh-CN"/>
        </w:rPr>
        <w:tab/>
        <w:t>Output power dynamics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E7AB7F0" w14:textId="77777777" w:rsidR="005432EB" w:rsidRPr="0070394C" w:rsidRDefault="005432EB" w:rsidP="005432EB">
      <w:pPr>
        <w:pStyle w:val="Heading3"/>
        <w:rPr>
          <w:color w:val="000000" w:themeColor="text1"/>
        </w:rPr>
      </w:pPr>
      <w:bookmarkStart w:id="3719" w:name="_Toc21095174"/>
      <w:bookmarkStart w:id="3720" w:name="_Toc29766707"/>
      <w:bookmarkStart w:id="3721" w:name="_Toc36040854"/>
      <w:bookmarkStart w:id="3722" w:name="_Toc37228264"/>
      <w:bookmarkStart w:id="3723" w:name="_Toc37228768"/>
      <w:bookmarkStart w:id="3724" w:name="_Toc37229272"/>
      <w:bookmarkStart w:id="3725" w:name="_Toc45906829"/>
      <w:bookmarkStart w:id="3726" w:name="_Toc61116316"/>
      <w:bookmarkStart w:id="3727" w:name="_Toc67054972"/>
      <w:bookmarkStart w:id="3728" w:name="_Toc74763173"/>
      <w:bookmarkStart w:id="3729" w:name="_Toc76505469"/>
      <w:bookmarkStart w:id="3730" w:name="_Toc83109930"/>
      <w:bookmarkStart w:id="3731" w:name="_Toc89875655"/>
      <w:bookmarkStart w:id="3732" w:name="_Toc98707367"/>
      <w:bookmarkStart w:id="3733" w:name="_Toc105698005"/>
      <w:bookmarkStart w:id="3734" w:name="_Toc123141664"/>
      <w:bookmarkStart w:id="3735" w:name="_Toc124165749"/>
      <w:bookmarkStart w:id="3736" w:name="_Toc130919307"/>
      <w:bookmarkStart w:id="3737" w:name="_Toc137306021"/>
      <w:bookmarkStart w:id="3738" w:name="_Toc138890223"/>
      <w:bookmarkStart w:id="3739" w:name="_Toc145094066"/>
      <w:bookmarkStart w:id="3740" w:name="_Toc155240899"/>
      <w:bookmarkStart w:id="3741" w:name="_Toc155241410"/>
      <w:bookmarkStart w:id="3742" w:name="_Toc161847496"/>
      <w:bookmarkStart w:id="3743" w:name="_Toc219541600"/>
      <w:r w:rsidRPr="0070394C">
        <w:rPr>
          <w:color w:val="000000" w:themeColor="text1"/>
        </w:rPr>
        <w:t>6.3.1</w:t>
      </w:r>
      <w:r w:rsidRPr="0070394C">
        <w:rPr>
          <w:color w:val="000000" w:themeColor="text1"/>
        </w:rPr>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74EF632D" w14:textId="75DCF294" w:rsidR="005432EB" w:rsidRPr="0070394C" w:rsidRDefault="005432EB" w:rsidP="005432EB">
      <w:pPr>
        <w:rPr>
          <w:rFonts w:cs="v4.2.0"/>
          <w:color w:val="000000" w:themeColor="text1"/>
        </w:rPr>
      </w:pPr>
      <w:r w:rsidRPr="0070394C">
        <w:rPr>
          <w:color w:val="000000" w:themeColor="text1"/>
        </w:rPr>
        <w:t xml:space="preserve">The requirements in </w:t>
      </w:r>
      <w:r w:rsidR="007D061B" w:rsidRPr="0070394C">
        <w:rPr>
          <w:color w:val="000000" w:themeColor="text1"/>
        </w:rPr>
        <w:t>clause 6</w:t>
      </w:r>
      <w:r w:rsidRPr="0070394C">
        <w:rPr>
          <w:color w:val="000000" w:themeColor="text1"/>
        </w:rPr>
        <w:t xml:space="preserve">.3 apply during the </w:t>
      </w:r>
      <w:r w:rsidRPr="0070394C">
        <w:rPr>
          <w:i/>
          <w:color w:val="000000" w:themeColor="text1"/>
        </w:rPr>
        <w:t>transmitter ON period</w:t>
      </w:r>
      <w:r w:rsidRPr="0070394C">
        <w:rPr>
          <w:color w:val="000000" w:themeColor="text1"/>
        </w:rPr>
        <w:t xml:space="preserve">. </w:t>
      </w:r>
      <w:r w:rsidRPr="0070394C">
        <w:rPr>
          <w:rFonts w:cs="v4.2.0"/>
          <w:color w:val="000000" w:themeColor="text1"/>
        </w:rPr>
        <w:t xml:space="preserve">Transmit signal quality (as specified in </w:t>
      </w:r>
      <w:r w:rsidR="007D061B" w:rsidRPr="0070394C">
        <w:rPr>
          <w:rFonts w:cs="v4.2.0"/>
          <w:color w:val="000000" w:themeColor="text1"/>
        </w:rPr>
        <w:t>clause 6</w:t>
      </w:r>
      <w:r w:rsidRPr="0070394C">
        <w:rPr>
          <w:rFonts w:cs="v4.2.0"/>
          <w:color w:val="000000" w:themeColor="text1"/>
        </w:rPr>
        <w:t>.5) shall be maintained for the o</w:t>
      </w:r>
      <w:r w:rsidRPr="0070394C">
        <w:rPr>
          <w:color w:val="000000" w:themeColor="text1"/>
        </w:rPr>
        <w:t>utput power dynamics requirements</w:t>
      </w:r>
      <w:r w:rsidRPr="0070394C">
        <w:rPr>
          <w:rFonts w:cs="v4.2.0"/>
          <w:color w:val="000000" w:themeColor="text1"/>
        </w:rPr>
        <w:t>.</w:t>
      </w:r>
    </w:p>
    <w:p w14:paraId="1EBCB241" w14:textId="77777777" w:rsidR="005432EB" w:rsidRPr="0070394C" w:rsidRDefault="005432EB" w:rsidP="005432EB">
      <w:pPr>
        <w:pStyle w:val="Heading3"/>
        <w:rPr>
          <w:color w:val="000000" w:themeColor="text1"/>
          <w:lang w:eastAsia="zh-CN"/>
        </w:rPr>
      </w:pPr>
      <w:bookmarkStart w:id="3744" w:name="_Toc21095175"/>
      <w:bookmarkStart w:id="3745" w:name="_Toc29766708"/>
      <w:bookmarkStart w:id="3746" w:name="_Toc36040855"/>
      <w:bookmarkStart w:id="3747" w:name="_Toc37228265"/>
      <w:bookmarkStart w:id="3748" w:name="_Toc37228769"/>
      <w:bookmarkStart w:id="3749" w:name="_Toc37229273"/>
      <w:bookmarkStart w:id="3750" w:name="_Toc45906830"/>
      <w:bookmarkStart w:id="3751" w:name="_Toc61116317"/>
      <w:bookmarkStart w:id="3752" w:name="_Toc67054973"/>
      <w:bookmarkStart w:id="3753" w:name="_Toc74763174"/>
      <w:bookmarkStart w:id="3754" w:name="_Toc76505470"/>
      <w:bookmarkStart w:id="3755" w:name="_Toc83109931"/>
      <w:bookmarkStart w:id="3756" w:name="_Toc89875656"/>
      <w:bookmarkStart w:id="3757" w:name="_Toc98707368"/>
      <w:bookmarkStart w:id="3758" w:name="_Toc105698006"/>
      <w:bookmarkStart w:id="3759" w:name="_Toc123141665"/>
      <w:bookmarkStart w:id="3760" w:name="_Toc124165750"/>
      <w:bookmarkStart w:id="3761" w:name="_Toc130919308"/>
      <w:bookmarkStart w:id="3762" w:name="_Toc137306022"/>
      <w:bookmarkStart w:id="3763" w:name="_Toc138890224"/>
      <w:bookmarkStart w:id="3764" w:name="_Toc145094067"/>
      <w:bookmarkStart w:id="3765" w:name="_Toc155240900"/>
      <w:bookmarkStart w:id="3766" w:name="_Toc155241411"/>
      <w:bookmarkStart w:id="3767" w:name="_Toc161847497"/>
      <w:bookmarkStart w:id="3768" w:name="_Toc219541601"/>
      <w:r w:rsidRPr="0070394C">
        <w:rPr>
          <w:color w:val="000000" w:themeColor="text1"/>
          <w:lang w:eastAsia="zh-CN"/>
        </w:rPr>
        <w:t>6.3.2</w:t>
      </w:r>
      <w:r w:rsidRPr="0070394C">
        <w:rPr>
          <w:color w:val="000000" w:themeColor="text1"/>
          <w:lang w:eastAsia="zh-CN"/>
        </w:rPr>
        <w:tab/>
        <w:t>UTRA Inner loop power control in the downlink</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80F39A9" w14:textId="77777777" w:rsidR="005432EB" w:rsidRPr="0070394C" w:rsidRDefault="005432EB" w:rsidP="005432EB">
      <w:pPr>
        <w:pStyle w:val="Heading4"/>
        <w:rPr>
          <w:color w:val="000000" w:themeColor="text1"/>
        </w:rPr>
      </w:pPr>
      <w:bookmarkStart w:id="3769" w:name="_Toc21095176"/>
      <w:bookmarkStart w:id="3770" w:name="_Toc29766709"/>
      <w:bookmarkStart w:id="3771" w:name="_Toc36040856"/>
      <w:bookmarkStart w:id="3772" w:name="_Toc37228266"/>
      <w:bookmarkStart w:id="3773" w:name="_Toc37228770"/>
      <w:bookmarkStart w:id="3774" w:name="_Toc37229274"/>
      <w:bookmarkStart w:id="3775" w:name="_Toc45906831"/>
      <w:bookmarkStart w:id="3776" w:name="_Toc61116318"/>
      <w:bookmarkStart w:id="3777" w:name="_Toc67054974"/>
      <w:bookmarkStart w:id="3778" w:name="_Toc74763175"/>
      <w:bookmarkStart w:id="3779" w:name="_Toc76505471"/>
      <w:bookmarkStart w:id="3780" w:name="_Toc83109932"/>
      <w:bookmarkStart w:id="3781" w:name="_Toc89875657"/>
      <w:bookmarkStart w:id="3782" w:name="_Toc98707369"/>
      <w:bookmarkStart w:id="3783" w:name="_Toc105698007"/>
      <w:bookmarkStart w:id="3784" w:name="_Toc123141666"/>
      <w:bookmarkStart w:id="3785" w:name="_Toc124165751"/>
      <w:bookmarkStart w:id="3786" w:name="_Toc130919309"/>
      <w:bookmarkStart w:id="3787" w:name="_Toc137306023"/>
      <w:bookmarkStart w:id="3788" w:name="_Toc138890225"/>
      <w:bookmarkStart w:id="3789" w:name="_Toc145094068"/>
      <w:bookmarkStart w:id="3790" w:name="_Toc155240901"/>
      <w:bookmarkStart w:id="3791" w:name="_Toc155241412"/>
      <w:bookmarkStart w:id="3792" w:name="_Toc161847498"/>
      <w:bookmarkStart w:id="3793" w:name="_Toc219541602"/>
      <w:r w:rsidRPr="0070394C">
        <w:rPr>
          <w:color w:val="000000" w:themeColor="text1"/>
        </w:rPr>
        <w:t>6.3.2.1</w:t>
      </w:r>
      <w:r w:rsidRPr="0070394C">
        <w:rPr>
          <w:color w:val="000000" w:themeColor="text1"/>
        </w:rPr>
        <w:tab/>
        <w:t>Definition and applicability</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B23DE44" w14:textId="77777777" w:rsidR="005432EB" w:rsidRPr="0070394C" w:rsidRDefault="005432EB" w:rsidP="005432EB">
      <w:pPr>
        <w:rPr>
          <w:rFonts w:cs="v5.0.0"/>
          <w:color w:val="000000" w:themeColor="text1"/>
        </w:rPr>
      </w:pPr>
      <w:r w:rsidRPr="0070394C">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0394C" w:rsidRDefault="005432EB" w:rsidP="005432EB">
      <w:pPr>
        <w:rPr>
          <w:rFonts w:cs="v5.0.0"/>
          <w:color w:val="000000" w:themeColor="text1"/>
        </w:rPr>
      </w:pPr>
      <w:r w:rsidRPr="0070394C">
        <w:rPr>
          <w:rFonts w:cs="v5.0.0"/>
          <w:color w:val="000000" w:themeColor="text1"/>
        </w:rPr>
        <w:t xml:space="preserve">This requirement applies at each </w:t>
      </w:r>
      <w:r w:rsidRPr="0070394C">
        <w:rPr>
          <w:rFonts w:cs="v5.0.0"/>
          <w:i/>
          <w:color w:val="000000" w:themeColor="text1"/>
        </w:rPr>
        <w:t xml:space="preserve">TAB connector </w:t>
      </w:r>
      <w:r w:rsidRPr="0070394C">
        <w:rPr>
          <w:rFonts w:cs="v5.0.0"/>
          <w:color w:val="000000" w:themeColor="text1"/>
        </w:rPr>
        <w:t>supporting transmission in the operating band.</w:t>
      </w:r>
    </w:p>
    <w:p w14:paraId="35378DC7" w14:textId="77777777" w:rsidR="005432EB" w:rsidRPr="0070394C" w:rsidRDefault="005432EB" w:rsidP="005432EB">
      <w:pPr>
        <w:pStyle w:val="Heading4"/>
        <w:rPr>
          <w:color w:val="000000" w:themeColor="text1"/>
        </w:rPr>
      </w:pPr>
      <w:bookmarkStart w:id="3794" w:name="_Toc21095177"/>
      <w:bookmarkStart w:id="3795" w:name="_Toc29766710"/>
      <w:bookmarkStart w:id="3796" w:name="_Toc36040857"/>
      <w:bookmarkStart w:id="3797" w:name="_Toc37228267"/>
      <w:bookmarkStart w:id="3798" w:name="_Toc37228771"/>
      <w:bookmarkStart w:id="3799" w:name="_Toc37229275"/>
      <w:bookmarkStart w:id="3800" w:name="_Toc45906832"/>
      <w:bookmarkStart w:id="3801" w:name="_Toc61116319"/>
      <w:bookmarkStart w:id="3802" w:name="_Toc67054975"/>
      <w:bookmarkStart w:id="3803" w:name="_Toc74763176"/>
      <w:bookmarkStart w:id="3804" w:name="_Toc76505472"/>
      <w:bookmarkStart w:id="3805" w:name="_Toc83109933"/>
      <w:bookmarkStart w:id="3806" w:name="_Toc89875658"/>
      <w:bookmarkStart w:id="3807" w:name="_Toc98707370"/>
      <w:bookmarkStart w:id="3808" w:name="_Toc105698008"/>
      <w:bookmarkStart w:id="3809" w:name="_Toc123141667"/>
      <w:bookmarkStart w:id="3810" w:name="_Toc124165752"/>
      <w:bookmarkStart w:id="3811" w:name="_Toc130919310"/>
      <w:bookmarkStart w:id="3812" w:name="_Toc137306024"/>
      <w:bookmarkStart w:id="3813" w:name="_Toc138890226"/>
      <w:bookmarkStart w:id="3814" w:name="_Toc145094069"/>
      <w:bookmarkStart w:id="3815" w:name="_Toc155240902"/>
      <w:bookmarkStart w:id="3816" w:name="_Toc155241413"/>
      <w:bookmarkStart w:id="3817" w:name="_Toc161847499"/>
      <w:bookmarkStart w:id="3818" w:name="_Toc219541603"/>
      <w:r w:rsidRPr="0070394C">
        <w:rPr>
          <w:color w:val="000000" w:themeColor="text1"/>
        </w:rPr>
        <w:t>6.3.2.2</w:t>
      </w:r>
      <w:r w:rsidRPr="0070394C">
        <w:rPr>
          <w:color w:val="000000" w:themeColor="text1"/>
        </w:rPr>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F46EC07" w14:textId="3C3854E4"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is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.3.2.</w:t>
      </w:r>
    </w:p>
    <w:p w14:paraId="4ED98F20" w14:textId="14B840E7"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is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.4.2.1.</w:t>
      </w:r>
    </w:p>
    <w:p w14:paraId="0B549C84"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Inner loop power control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480517EB" w14:textId="77777777" w:rsidR="005432EB" w:rsidRPr="0070394C" w:rsidRDefault="005432EB" w:rsidP="005432EB">
      <w:pPr>
        <w:pStyle w:val="Heading4"/>
        <w:rPr>
          <w:color w:val="000000" w:themeColor="text1"/>
        </w:rPr>
      </w:pPr>
      <w:bookmarkStart w:id="3819" w:name="_Toc21095178"/>
      <w:bookmarkStart w:id="3820" w:name="_Toc29766711"/>
      <w:bookmarkStart w:id="3821" w:name="_Toc36040858"/>
      <w:bookmarkStart w:id="3822" w:name="_Toc37228268"/>
      <w:bookmarkStart w:id="3823" w:name="_Toc37228772"/>
      <w:bookmarkStart w:id="3824" w:name="_Toc37229276"/>
      <w:bookmarkStart w:id="3825" w:name="_Toc45906833"/>
      <w:bookmarkStart w:id="3826" w:name="_Toc61116320"/>
      <w:bookmarkStart w:id="3827" w:name="_Toc67054976"/>
      <w:bookmarkStart w:id="3828" w:name="_Toc74763177"/>
      <w:bookmarkStart w:id="3829" w:name="_Toc76505473"/>
      <w:bookmarkStart w:id="3830" w:name="_Toc83109934"/>
      <w:bookmarkStart w:id="3831" w:name="_Toc89875659"/>
      <w:bookmarkStart w:id="3832" w:name="_Toc98707371"/>
      <w:bookmarkStart w:id="3833" w:name="_Toc105698009"/>
      <w:bookmarkStart w:id="3834" w:name="_Toc123141668"/>
      <w:bookmarkStart w:id="3835" w:name="_Toc124165753"/>
      <w:bookmarkStart w:id="3836" w:name="_Toc130919311"/>
      <w:bookmarkStart w:id="3837" w:name="_Toc137306025"/>
      <w:bookmarkStart w:id="3838" w:name="_Toc138890227"/>
      <w:bookmarkStart w:id="3839" w:name="_Toc145094070"/>
      <w:bookmarkStart w:id="3840" w:name="_Toc155240903"/>
      <w:bookmarkStart w:id="3841" w:name="_Toc155241414"/>
      <w:bookmarkStart w:id="3842" w:name="_Toc161847500"/>
      <w:bookmarkStart w:id="3843" w:name="_Toc219541604"/>
      <w:r w:rsidRPr="0070394C">
        <w:rPr>
          <w:color w:val="000000" w:themeColor="text1"/>
        </w:rPr>
        <w:t>6.3.2.3</w:t>
      </w:r>
      <w:r w:rsidRPr="0070394C">
        <w:rPr>
          <w:color w:val="000000" w:themeColor="text1"/>
        </w:rPr>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06737368" w14:textId="77777777" w:rsidR="005432EB" w:rsidRPr="0070394C" w:rsidRDefault="005432EB" w:rsidP="005432EB">
      <w:pPr>
        <w:rPr>
          <w:color w:val="000000" w:themeColor="text1"/>
        </w:rPr>
      </w:pPr>
      <w:r w:rsidRPr="0070394C">
        <w:rPr>
          <w:rFonts w:cs="v4.2.0"/>
          <w:color w:val="000000" w:themeColor="text1"/>
        </w:rPr>
        <w:t>The test purpose is to verify that the Inner loop power control in the downlink is within the limits specified by the minimum requirement.</w:t>
      </w:r>
    </w:p>
    <w:p w14:paraId="161F18E0" w14:textId="77777777" w:rsidR="005432EB" w:rsidRPr="0070394C" w:rsidRDefault="005432EB" w:rsidP="005432EB">
      <w:pPr>
        <w:pStyle w:val="Heading4"/>
        <w:rPr>
          <w:color w:val="000000" w:themeColor="text1"/>
        </w:rPr>
      </w:pPr>
      <w:bookmarkStart w:id="3844" w:name="_Toc21095179"/>
      <w:bookmarkStart w:id="3845" w:name="_Toc29766712"/>
      <w:bookmarkStart w:id="3846" w:name="_Toc36040859"/>
      <w:bookmarkStart w:id="3847" w:name="_Toc37228269"/>
      <w:bookmarkStart w:id="3848" w:name="_Toc37228773"/>
      <w:bookmarkStart w:id="3849" w:name="_Toc37229277"/>
      <w:bookmarkStart w:id="3850" w:name="_Toc45906834"/>
      <w:bookmarkStart w:id="3851" w:name="_Toc61116321"/>
      <w:bookmarkStart w:id="3852" w:name="_Toc67054977"/>
      <w:bookmarkStart w:id="3853" w:name="_Toc74763178"/>
      <w:bookmarkStart w:id="3854" w:name="_Toc76505474"/>
      <w:bookmarkStart w:id="3855" w:name="_Toc83109935"/>
      <w:bookmarkStart w:id="3856" w:name="_Toc89875660"/>
      <w:bookmarkStart w:id="3857" w:name="_Toc98707372"/>
      <w:bookmarkStart w:id="3858" w:name="_Toc105698010"/>
      <w:bookmarkStart w:id="3859" w:name="_Toc123141669"/>
      <w:bookmarkStart w:id="3860" w:name="_Toc124165754"/>
      <w:bookmarkStart w:id="3861" w:name="_Toc130919312"/>
      <w:bookmarkStart w:id="3862" w:name="_Toc137306026"/>
      <w:bookmarkStart w:id="3863" w:name="_Toc138890228"/>
      <w:bookmarkStart w:id="3864" w:name="_Toc145094071"/>
      <w:bookmarkStart w:id="3865" w:name="_Toc155240904"/>
      <w:bookmarkStart w:id="3866" w:name="_Toc155241415"/>
      <w:bookmarkStart w:id="3867" w:name="_Toc161847501"/>
      <w:bookmarkStart w:id="3868" w:name="_Toc219541605"/>
      <w:r w:rsidRPr="0070394C">
        <w:rPr>
          <w:color w:val="000000" w:themeColor="text1"/>
        </w:rPr>
        <w:t>6.3.2.4</w:t>
      </w:r>
      <w:r w:rsidRPr="0070394C">
        <w:rPr>
          <w:color w:val="000000" w:themeColor="text1"/>
        </w:rPr>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0A16C7" w14:textId="77777777" w:rsidR="005432EB" w:rsidRPr="0070394C" w:rsidRDefault="005432EB" w:rsidP="005432EB">
      <w:pPr>
        <w:pStyle w:val="Heading5"/>
        <w:rPr>
          <w:color w:val="000000" w:themeColor="text1"/>
        </w:rPr>
      </w:pPr>
      <w:bookmarkStart w:id="3869" w:name="_Toc21095180"/>
      <w:bookmarkStart w:id="3870" w:name="_Toc29766713"/>
      <w:bookmarkStart w:id="3871" w:name="_Toc36040860"/>
      <w:bookmarkStart w:id="3872" w:name="_Toc37228270"/>
      <w:bookmarkStart w:id="3873" w:name="_Toc37228774"/>
      <w:bookmarkStart w:id="3874" w:name="_Toc37229278"/>
      <w:bookmarkStart w:id="3875" w:name="_Toc45906835"/>
      <w:bookmarkStart w:id="3876" w:name="_Toc61116322"/>
      <w:bookmarkStart w:id="3877" w:name="_Toc67054978"/>
      <w:bookmarkStart w:id="3878" w:name="_Toc74763179"/>
      <w:bookmarkStart w:id="3879" w:name="_Toc76505475"/>
      <w:bookmarkStart w:id="3880" w:name="_Toc83109936"/>
      <w:bookmarkStart w:id="3881" w:name="_Toc89875661"/>
      <w:bookmarkStart w:id="3882" w:name="_Toc98707373"/>
      <w:bookmarkStart w:id="3883" w:name="_Toc105698011"/>
      <w:bookmarkStart w:id="3884" w:name="_Toc123141670"/>
      <w:bookmarkStart w:id="3885" w:name="_Toc124165755"/>
      <w:bookmarkStart w:id="3886" w:name="_Toc130919313"/>
      <w:bookmarkStart w:id="3887" w:name="_Toc137306027"/>
      <w:bookmarkStart w:id="3888" w:name="_Toc138890229"/>
      <w:bookmarkStart w:id="3889" w:name="_Toc145094072"/>
      <w:bookmarkStart w:id="3890" w:name="_Toc155240905"/>
      <w:bookmarkStart w:id="3891" w:name="_Toc155241416"/>
      <w:bookmarkStart w:id="3892" w:name="_Toc161847502"/>
      <w:bookmarkStart w:id="3893" w:name="_Toc219541606"/>
      <w:r w:rsidRPr="0070394C">
        <w:rPr>
          <w:color w:val="000000" w:themeColor="text1"/>
        </w:rPr>
        <w:t>6.3.2.4.1</w:t>
      </w:r>
      <w:r w:rsidRPr="0070394C">
        <w:rPr>
          <w:color w:val="000000" w:themeColor="text1"/>
        </w:rPr>
        <w:tab/>
        <w:t>Initial conditions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8189C20" w14:textId="77777777" w:rsidR="005432EB" w:rsidRPr="0070394C" w:rsidRDefault="005432EB" w:rsidP="005432EB">
      <w:pPr>
        <w:pStyle w:val="H6"/>
        <w:rPr>
          <w:color w:val="000000" w:themeColor="text1"/>
        </w:rPr>
      </w:pPr>
      <w:r w:rsidRPr="0070394C">
        <w:rPr>
          <w:color w:val="000000" w:themeColor="text1"/>
        </w:rPr>
        <w:t>6.3.2.4.1.1</w:t>
      </w:r>
      <w:r w:rsidRPr="0070394C">
        <w:rPr>
          <w:color w:val="000000" w:themeColor="text1"/>
        </w:rPr>
        <w:tab/>
        <w:t>General test conditions</w:t>
      </w:r>
    </w:p>
    <w:p w14:paraId="032A2436" w14:textId="77777777" w:rsidR="005432EB" w:rsidRPr="0070394C" w:rsidRDefault="005432EB" w:rsidP="005432EB">
      <w:pPr>
        <w:rPr>
          <w:color w:val="000000" w:themeColor="text1"/>
        </w:rPr>
      </w:pPr>
      <w:r w:rsidRPr="0070394C">
        <w:rPr>
          <w:color w:val="000000" w:themeColor="text1"/>
        </w:rPr>
        <w:t>Test environment:</w:t>
      </w:r>
    </w:p>
    <w:p w14:paraId="02BBE2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7CDA8859" w14:textId="77777777" w:rsidR="005432EB" w:rsidRPr="0070394C" w:rsidRDefault="005432EB" w:rsidP="005432EB">
      <w:pPr>
        <w:rPr>
          <w:color w:val="000000" w:themeColor="text1"/>
        </w:rPr>
      </w:pPr>
      <w:r w:rsidRPr="0070394C">
        <w:rPr>
          <w:color w:val="000000" w:themeColor="text1"/>
        </w:rPr>
        <w:t>RF channels to be tested:</w:t>
      </w:r>
    </w:p>
    <w:p w14:paraId="66ADA773" w14:textId="7A2314B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2EFDD958" w14:textId="77777777" w:rsidR="005432EB" w:rsidRPr="0070394C" w:rsidRDefault="005432EB" w:rsidP="005432EB">
      <w:pPr>
        <w:rPr>
          <w:color w:val="000000" w:themeColor="text1"/>
        </w:rPr>
      </w:pPr>
      <w:r w:rsidRPr="0070394C">
        <w:rPr>
          <w:rFonts w:eastAsia="MS P??"/>
          <w:color w:val="000000" w:themeColor="text1"/>
        </w:rPr>
        <w:t>Disable closed loop power control.</w:t>
      </w:r>
    </w:p>
    <w:p w14:paraId="5B87D464" w14:textId="77777777" w:rsidR="005432EB" w:rsidRPr="0070394C" w:rsidRDefault="005432EB" w:rsidP="005432EB">
      <w:pPr>
        <w:pStyle w:val="H6"/>
        <w:rPr>
          <w:color w:val="000000" w:themeColor="text1"/>
        </w:rPr>
      </w:pPr>
      <w:r w:rsidRPr="0070394C">
        <w:rPr>
          <w:color w:val="000000" w:themeColor="text1"/>
        </w:rPr>
        <w:t>6.3.2.4.1.2</w:t>
      </w:r>
      <w:r w:rsidRPr="0070394C">
        <w:rPr>
          <w:color w:val="000000" w:themeColor="text1"/>
        </w:rPr>
        <w:tab/>
        <w:t>UTRA FDD</w:t>
      </w:r>
    </w:p>
    <w:p w14:paraId="04EBEEDA" w14:textId="6934ECD8" w:rsidR="005432EB" w:rsidRPr="0070394C" w:rsidRDefault="005432EB" w:rsidP="005432EB">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6A36D199" w14:textId="77777777" w:rsidR="005432EB" w:rsidRPr="0070394C" w:rsidRDefault="005432EB" w:rsidP="005432EB">
      <w:pPr>
        <w:rPr>
          <w:color w:val="000000" w:themeColor="text1"/>
        </w:rPr>
      </w:pPr>
      <w:r w:rsidRPr="0070394C">
        <w:rPr>
          <w:rFonts w:eastAsia="MS Mincho"/>
          <w:color w:val="000000" w:themeColor="text1"/>
        </w:rPr>
        <w:t>The DPCH intended for power control is on channel 120 starting at -3 dB.</w:t>
      </w:r>
    </w:p>
    <w:p w14:paraId="5413C175" w14:textId="77777777" w:rsidR="005432EB" w:rsidRPr="0070394C" w:rsidRDefault="005432EB" w:rsidP="005432EB">
      <w:pPr>
        <w:rPr>
          <w:color w:val="000000" w:themeColor="text1"/>
        </w:rPr>
      </w:pPr>
      <w:r w:rsidRPr="0070394C">
        <w:rPr>
          <w:color w:val="000000" w:themeColor="text1"/>
        </w:rPr>
        <w:t>Establish downlink power control with parameters as specified in table 6.3.2.4.1.2-1</w:t>
      </w:r>
      <w:r w:rsidRPr="0070394C">
        <w:rPr>
          <w:rFonts w:eastAsia="MS Mincho"/>
          <w:color w:val="000000" w:themeColor="text1"/>
        </w:rPr>
        <w:t>.</w:t>
      </w:r>
    </w:p>
    <w:p w14:paraId="14F18E68" w14:textId="77777777" w:rsidR="005432EB" w:rsidRPr="0070394C" w:rsidRDefault="005432EB" w:rsidP="005432EB">
      <w:pPr>
        <w:pStyle w:val="TH"/>
        <w:rPr>
          <w:color w:val="000000" w:themeColor="text1"/>
        </w:rPr>
      </w:pPr>
      <w:r w:rsidRPr="0070394C">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70394C" w:rsidRPr="0070394C" w14:paraId="6F02C6B5" w14:textId="77777777" w:rsidTr="0001143E">
        <w:trPr>
          <w:jc w:val="center"/>
        </w:trPr>
        <w:tc>
          <w:tcPr>
            <w:tcW w:w="2093" w:type="dxa"/>
          </w:tcPr>
          <w:p w14:paraId="11F0EAA6" w14:textId="77777777" w:rsidR="005432EB" w:rsidRPr="0070394C" w:rsidRDefault="005432EB" w:rsidP="0001143E">
            <w:pPr>
              <w:pStyle w:val="TAH"/>
              <w:rPr>
                <w:rFonts w:cs="Arial"/>
                <w:color w:val="000000" w:themeColor="text1"/>
              </w:rPr>
            </w:pPr>
            <w:r w:rsidRPr="0070394C">
              <w:rPr>
                <w:rFonts w:cs="v4.2.0"/>
                <w:color w:val="000000" w:themeColor="text1"/>
              </w:rPr>
              <w:t>Parameter</w:t>
            </w:r>
          </w:p>
        </w:tc>
        <w:tc>
          <w:tcPr>
            <w:tcW w:w="2268" w:type="dxa"/>
          </w:tcPr>
          <w:p w14:paraId="6266A4FD" w14:textId="77777777" w:rsidR="005432EB" w:rsidRPr="0070394C" w:rsidRDefault="005432EB" w:rsidP="0001143E">
            <w:pPr>
              <w:pStyle w:val="TAH"/>
              <w:rPr>
                <w:rFonts w:cs="Arial"/>
                <w:color w:val="000000" w:themeColor="text1"/>
              </w:rPr>
            </w:pPr>
            <w:r w:rsidRPr="0070394C">
              <w:rPr>
                <w:rFonts w:cs="v4.2.0"/>
                <w:color w:val="000000" w:themeColor="text1"/>
              </w:rPr>
              <w:t>Level/status</w:t>
            </w:r>
          </w:p>
        </w:tc>
        <w:tc>
          <w:tcPr>
            <w:tcW w:w="2126" w:type="dxa"/>
          </w:tcPr>
          <w:p w14:paraId="16D47114" w14:textId="77777777" w:rsidR="005432EB" w:rsidRPr="0070394C" w:rsidRDefault="005432EB" w:rsidP="0001143E">
            <w:pPr>
              <w:pStyle w:val="TAH"/>
              <w:rPr>
                <w:rFonts w:cs="Arial"/>
                <w:color w:val="000000" w:themeColor="text1"/>
              </w:rPr>
            </w:pPr>
            <w:r w:rsidRPr="0070394C">
              <w:rPr>
                <w:rFonts w:cs="v4.2.0"/>
                <w:color w:val="000000" w:themeColor="text1"/>
              </w:rPr>
              <w:t>Unit</w:t>
            </w:r>
          </w:p>
        </w:tc>
      </w:tr>
      <w:tr w:rsidR="0070394C" w:rsidRPr="0070394C" w14:paraId="5A2CF205" w14:textId="77777777" w:rsidTr="0001143E">
        <w:trPr>
          <w:jc w:val="center"/>
        </w:trPr>
        <w:tc>
          <w:tcPr>
            <w:tcW w:w="2093" w:type="dxa"/>
          </w:tcPr>
          <w:p w14:paraId="588E01AB" w14:textId="77777777" w:rsidR="005432EB" w:rsidRPr="0070394C" w:rsidRDefault="005432EB" w:rsidP="0001143E">
            <w:pPr>
              <w:pStyle w:val="TAL"/>
              <w:rPr>
                <w:rFonts w:cs="Arial"/>
                <w:color w:val="000000" w:themeColor="text1"/>
              </w:rPr>
            </w:pPr>
            <w:r w:rsidRPr="0070394C">
              <w:rPr>
                <w:rFonts w:cs="v4.2.0"/>
                <w:color w:val="000000" w:themeColor="text1"/>
              </w:rPr>
              <w:t>UL signal mean power</w:t>
            </w:r>
          </w:p>
        </w:tc>
        <w:tc>
          <w:tcPr>
            <w:tcW w:w="2268" w:type="dxa"/>
          </w:tcPr>
          <w:p w14:paraId="5AE2D6F5" w14:textId="77777777" w:rsidR="005432EB" w:rsidRPr="0070394C" w:rsidRDefault="005432EB" w:rsidP="0001143E">
            <w:pPr>
              <w:pStyle w:val="TAL"/>
              <w:rPr>
                <w:rFonts w:cs="Arial"/>
                <w:color w:val="000000" w:themeColor="text1"/>
              </w:rPr>
            </w:pPr>
            <w:r w:rsidRPr="0070394C">
              <w:rPr>
                <w:rFonts w:cs="v4.2.0"/>
                <w:color w:val="000000" w:themeColor="text1"/>
              </w:rPr>
              <w:t>P</w:t>
            </w:r>
            <w:r w:rsidRPr="0070394C">
              <w:rPr>
                <w:rFonts w:cs="v4.2.0"/>
                <w:color w:val="000000" w:themeColor="text1"/>
                <w:position w:val="-6"/>
                <w:sz w:val="14"/>
              </w:rPr>
              <w:t>REFSENS</w:t>
            </w:r>
            <w:r w:rsidRPr="0070394C">
              <w:rPr>
                <w:rFonts w:cs="v4.2.0"/>
                <w:color w:val="000000" w:themeColor="text1"/>
              </w:rPr>
              <w:t xml:space="preserve"> + 10 dB</w:t>
            </w:r>
          </w:p>
        </w:tc>
        <w:tc>
          <w:tcPr>
            <w:tcW w:w="2126" w:type="dxa"/>
          </w:tcPr>
          <w:p w14:paraId="4B5D6D0A" w14:textId="77777777" w:rsidR="005432EB" w:rsidRPr="0070394C" w:rsidRDefault="005432EB" w:rsidP="0001143E">
            <w:pPr>
              <w:pStyle w:val="TAL"/>
              <w:rPr>
                <w:rFonts w:cs="Arial"/>
                <w:color w:val="000000" w:themeColor="text1"/>
              </w:rPr>
            </w:pPr>
            <w:r w:rsidRPr="0070394C">
              <w:rPr>
                <w:rFonts w:cs="v4.2.0"/>
                <w:color w:val="000000" w:themeColor="text1"/>
              </w:rPr>
              <w:t> dBm</w:t>
            </w:r>
          </w:p>
        </w:tc>
      </w:tr>
      <w:tr w:rsidR="005432EB" w:rsidRPr="0070394C" w14:paraId="106FE646" w14:textId="77777777" w:rsidTr="0001143E">
        <w:trPr>
          <w:jc w:val="center"/>
        </w:trPr>
        <w:tc>
          <w:tcPr>
            <w:tcW w:w="2093" w:type="dxa"/>
          </w:tcPr>
          <w:p w14:paraId="094D9E69" w14:textId="77777777" w:rsidR="005432EB" w:rsidRPr="0070394C" w:rsidRDefault="005432EB" w:rsidP="0001143E">
            <w:pPr>
              <w:pStyle w:val="TAL"/>
              <w:rPr>
                <w:rFonts w:cs="Arial"/>
                <w:color w:val="000000" w:themeColor="text1"/>
              </w:rPr>
            </w:pPr>
            <w:r w:rsidRPr="0070394C">
              <w:rPr>
                <w:rFonts w:cs="v4.2.0"/>
                <w:color w:val="000000" w:themeColor="text1"/>
              </w:rPr>
              <w:t>Data sequence</w:t>
            </w:r>
          </w:p>
        </w:tc>
        <w:tc>
          <w:tcPr>
            <w:tcW w:w="2268" w:type="dxa"/>
          </w:tcPr>
          <w:p w14:paraId="01C2C78A" w14:textId="77777777" w:rsidR="005432EB" w:rsidRPr="0070394C" w:rsidRDefault="005432EB" w:rsidP="0001143E">
            <w:pPr>
              <w:pStyle w:val="TAL"/>
              <w:rPr>
                <w:rFonts w:cs="Arial"/>
                <w:color w:val="000000" w:themeColor="text1"/>
              </w:rPr>
            </w:pPr>
            <w:r w:rsidRPr="0070394C">
              <w:rPr>
                <w:rFonts w:cs="v4.2.0"/>
                <w:color w:val="000000" w:themeColor="text1"/>
              </w:rPr>
              <w:t>PN9</w:t>
            </w:r>
          </w:p>
        </w:tc>
        <w:tc>
          <w:tcPr>
            <w:tcW w:w="2126" w:type="dxa"/>
          </w:tcPr>
          <w:p w14:paraId="286D9EC0" w14:textId="77777777" w:rsidR="005432EB" w:rsidRPr="0070394C" w:rsidRDefault="005432EB" w:rsidP="0001143E">
            <w:pPr>
              <w:pStyle w:val="TAL"/>
              <w:rPr>
                <w:rFonts w:cs="Arial"/>
                <w:color w:val="000000" w:themeColor="text1"/>
              </w:rPr>
            </w:pPr>
          </w:p>
        </w:tc>
      </w:tr>
    </w:tbl>
    <w:p w14:paraId="2FE1D097" w14:textId="77777777" w:rsidR="005432EB" w:rsidRPr="0070394C" w:rsidRDefault="005432EB" w:rsidP="00B23F39">
      <w:pPr>
        <w:rPr>
          <w:color w:val="000000" w:themeColor="text1"/>
        </w:rPr>
      </w:pPr>
    </w:p>
    <w:p w14:paraId="050BFD70" w14:textId="77777777" w:rsidR="005432EB" w:rsidRPr="0070394C" w:rsidRDefault="005432EB" w:rsidP="005432EB">
      <w:pPr>
        <w:pStyle w:val="H6"/>
        <w:rPr>
          <w:color w:val="000000" w:themeColor="text1"/>
        </w:rPr>
      </w:pPr>
      <w:r w:rsidRPr="0070394C">
        <w:rPr>
          <w:color w:val="000000" w:themeColor="text1"/>
        </w:rPr>
        <w:t>6.3.2.4.1.3</w:t>
      </w:r>
      <w:r w:rsidRPr="0070394C">
        <w:rPr>
          <w:color w:val="000000" w:themeColor="text1"/>
        </w:rPr>
        <w:tab/>
        <w:t>UTRA TDD</w:t>
      </w:r>
    </w:p>
    <w:p w14:paraId="3806573A" w14:textId="77777777" w:rsidR="005432EB" w:rsidRPr="0070394C" w:rsidRDefault="005432EB" w:rsidP="005432EB">
      <w:pPr>
        <w:rPr>
          <w:color w:val="000000" w:themeColor="text1"/>
          <w:lang w:eastAsia="zh-CN"/>
        </w:rPr>
      </w:pPr>
      <w:r w:rsidRPr="0070394C">
        <w:rPr>
          <w:rFonts w:eastAsia="MS P??"/>
          <w:color w:val="000000" w:themeColor="text1"/>
        </w:rPr>
        <w:t xml:space="preserve">Set the initial parameters of the </w:t>
      </w:r>
      <w:r w:rsidRPr="0070394C">
        <w:rPr>
          <w:rFonts w:eastAsia="MS P??"/>
          <w:i/>
          <w:color w:val="000000" w:themeColor="text1"/>
        </w:rPr>
        <w:t>TAB connector</w:t>
      </w:r>
      <w:r w:rsidRPr="0070394C">
        <w:rPr>
          <w:rFonts w:eastAsia="MS P??"/>
          <w:color w:val="000000" w:themeColor="text1"/>
        </w:rPr>
        <w:t xml:space="preserve"> transmitted signal according to </w:t>
      </w:r>
      <w:r w:rsidRPr="0070394C">
        <w:rPr>
          <w:color w:val="000000" w:themeColor="text1"/>
          <w:lang w:eastAsia="zh-CN"/>
        </w:rPr>
        <w:t>t</w:t>
      </w:r>
      <w:r w:rsidRPr="0070394C">
        <w:rPr>
          <w:rFonts w:eastAsia="MS P??"/>
          <w:color w:val="000000" w:themeColor="text1"/>
        </w:rPr>
        <w:t>able 6.3.2.4.1.3-1</w:t>
      </w:r>
      <w:r w:rsidRPr="0070394C">
        <w:rPr>
          <w:color w:val="000000" w:themeColor="text1"/>
          <w:lang w:eastAsia="zh-CN"/>
        </w:rPr>
        <w:t>.</w:t>
      </w:r>
    </w:p>
    <w:p w14:paraId="664D25FB" w14:textId="77777777" w:rsidR="005432EB" w:rsidRPr="0070394C" w:rsidRDefault="005432EB" w:rsidP="005432EB">
      <w:pPr>
        <w:rPr>
          <w:rFonts w:eastAsia="MS P??"/>
          <w:color w:val="000000" w:themeColor="text1"/>
        </w:rPr>
      </w:pPr>
      <w:r w:rsidRPr="0070394C">
        <w:rPr>
          <w:rFonts w:eastAsia="MS P??"/>
          <w:color w:val="000000" w:themeColor="text1"/>
        </w:rPr>
        <w:t xml:space="preserve">Operate the </w:t>
      </w:r>
      <w:r w:rsidRPr="0070394C">
        <w:rPr>
          <w:rFonts w:eastAsia="MS P??"/>
          <w:i/>
          <w:color w:val="000000" w:themeColor="text1"/>
        </w:rPr>
        <w:t>TAB connector</w:t>
      </w:r>
      <w:r w:rsidRPr="0070394C">
        <w:rPr>
          <w:rFonts w:eastAsia="MS P??"/>
          <w:color w:val="000000" w:themeColor="text1"/>
        </w:rPr>
        <w:t xml:space="preserve"> in such a mode that it is able to interpret received TPC commands.</w:t>
      </w:r>
    </w:p>
    <w:p w14:paraId="38B70D30" w14:textId="77777777" w:rsidR="005432EB" w:rsidRPr="0070394C" w:rsidRDefault="005432EB" w:rsidP="005432EB">
      <w:pPr>
        <w:pStyle w:val="NO"/>
        <w:rPr>
          <w:rFonts w:eastAsia="MS P??"/>
          <w:color w:val="000000" w:themeColor="text1"/>
        </w:rPr>
      </w:pPr>
      <w:r w:rsidRPr="0070394C">
        <w:rPr>
          <w:rFonts w:eastAsia="MS P??"/>
          <w:color w:val="000000" w:themeColor="text1"/>
        </w:rPr>
        <w:t>NOTE:</w:t>
      </w:r>
      <w:r w:rsidRPr="0070394C">
        <w:rPr>
          <w:rFonts w:eastAsia="MS P??"/>
          <w:color w:val="000000" w:themeColor="text1"/>
        </w:rPr>
        <w:tab/>
        <w:t>The BS tester used for this test must have the ability:</w:t>
      </w:r>
    </w:p>
    <w:p w14:paraId="6181BFB4" w14:textId="32187BBB" w:rsidR="005432EB" w:rsidRPr="0070394C" w:rsidRDefault="005432EB" w:rsidP="00B23F39">
      <w:pPr>
        <w:pStyle w:val="B4"/>
        <w:rPr>
          <w:color w:val="000000" w:themeColor="text1"/>
        </w:rPr>
      </w:pPr>
      <w:r w:rsidRPr="0070394C">
        <w:rPr>
          <w:rFonts w:eastAsia="MS P??"/>
          <w:color w:val="000000" w:themeColor="text1"/>
        </w:rPr>
        <w:t>-</w:t>
      </w:r>
      <w:r w:rsidRPr="0070394C">
        <w:rPr>
          <w:rFonts w:eastAsia="MS P??"/>
          <w:color w:val="000000" w:themeColor="text1"/>
        </w:rPr>
        <w:tab/>
        <w:t xml:space="preserve">to analyze the output signal of the </w:t>
      </w:r>
      <w:r w:rsidRPr="0070394C">
        <w:rPr>
          <w:rFonts w:eastAsia="MS P??"/>
          <w:i/>
          <w:color w:val="000000" w:themeColor="text1"/>
        </w:rPr>
        <w:t>TAB connector</w:t>
      </w:r>
      <w:r w:rsidRPr="0070394C">
        <w:rPr>
          <w:rFonts w:eastAsia="MS P??"/>
          <w:color w:val="000000" w:themeColor="text1"/>
        </w:rPr>
        <w:t xml:space="preserve"> under test with respect to code domain power, </w:t>
      </w:r>
      <w:r w:rsidRPr="0070394C">
        <w:rPr>
          <w:color w:val="000000" w:themeColor="text1"/>
        </w:rPr>
        <w:t xml:space="preserve">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9A4515A" w14:textId="77777777" w:rsidR="005432EB" w:rsidRPr="0070394C" w:rsidRDefault="005432EB" w:rsidP="00B23F39">
      <w:pPr>
        <w:pStyle w:val="B4"/>
        <w:rPr>
          <w:rFonts w:eastAsia="MS P??"/>
          <w:color w:val="000000" w:themeColor="text1"/>
        </w:rPr>
      </w:pPr>
      <w:r w:rsidRPr="0070394C">
        <w:rPr>
          <w:rFonts w:eastAsia="MS P??"/>
          <w:color w:val="000000" w:themeColor="text1"/>
        </w:rPr>
        <w:t>-</w:t>
      </w:r>
      <w:r w:rsidRPr="0070394C">
        <w:rPr>
          <w:rFonts w:eastAsia="MS P??"/>
          <w:color w:val="000000" w:themeColor="text1"/>
        </w:rPr>
        <w:tab/>
        <w:t>to simulate an UE with respect to the generation of TPC commands embedded in a valid UE signal.</w:t>
      </w:r>
    </w:p>
    <w:p w14:paraId="3FD1D84A" w14:textId="77777777" w:rsidR="005432EB" w:rsidRPr="0070394C" w:rsidRDefault="005432EB" w:rsidP="005432EB">
      <w:pPr>
        <w:pStyle w:val="TH"/>
        <w:rPr>
          <w:color w:val="000000" w:themeColor="text1"/>
        </w:rPr>
      </w:pPr>
      <w:r w:rsidRPr="0070394C">
        <w:rPr>
          <w:rFonts w:eastAsia="MS P??" w:cs="v4.2.0"/>
          <w:color w:val="000000" w:themeColor="text1"/>
        </w:rPr>
        <w:t xml:space="preserve">Table </w:t>
      </w:r>
      <w:r w:rsidRPr="0070394C">
        <w:rPr>
          <w:rFonts w:cs="v4.2.0"/>
          <w:color w:val="000000" w:themeColor="text1"/>
        </w:rPr>
        <w:t>6.3.2.4.1.3-1</w:t>
      </w:r>
      <w:r w:rsidRPr="0070394C">
        <w:rPr>
          <w:rFonts w:eastAsia="MS P??" w:cs="v4.2.0"/>
          <w:color w:val="000000" w:themeColor="text1"/>
        </w:rPr>
        <w:t xml:space="preserve">: Initial parameters of the </w:t>
      </w:r>
      <w:r w:rsidRPr="0070394C">
        <w:rPr>
          <w:rFonts w:eastAsia="MS P??" w:cs="v4.2.0"/>
          <w:i/>
          <w:color w:val="000000" w:themeColor="text1"/>
        </w:rPr>
        <w:t>TAB connector</w:t>
      </w:r>
      <w:r w:rsidRPr="0070394C">
        <w:rPr>
          <w:rFonts w:eastAsia="MS P??" w:cs="v4.2.0"/>
          <w:color w:val="000000" w:themeColor="text1"/>
        </w:rPr>
        <w:t xml:space="preserve"> signal</w:t>
      </w:r>
      <w:r w:rsidRPr="0070394C">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1D86DD98" w14:textId="77777777" w:rsidTr="0001143E">
        <w:trPr>
          <w:cantSplit/>
          <w:jc w:val="center"/>
        </w:trPr>
        <w:tc>
          <w:tcPr>
            <w:tcW w:w="3931" w:type="dxa"/>
          </w:tcPr>
          <w:p w14:paraId="70636C9E"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314ACC28"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0CE48166" w14:textId="77777777" w:rsidTr="0001143E">
        <w:trPr>
          <w:cantSplit/>
          <w:jc w:val="center"/>
        </w:trPr>
        <w:tc>
          <w:tcPr>
            <w:tcW w:w="3931" w:type="dxa"/>
          </w:tcPr>
          <w:p w14:paraId="59EFD97F"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6177CFB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4C67FBD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 4,5,6;</w:t>
            </w:r>
          </w:p>
          <w:p w14:paraId="4C34491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65D0B9A1" w14:textId="77777777" w:rsidTr="0001143E">
        <w:trPr>
          <w:cantSplit/>
          <w:jc w:val="center"/>
        </w:trPr>
        <w:tc>
          <w:tcPr>
            <w:tcW w:w="3931" w:type="dxa"/>
          </w:tcPr>
          <w:p w14:paraId="3544E692"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2F4E319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55CAB1A1" w14:textId="77777777" w:rsidTr="0001143E">
        <w:trPr>
          <w:cantSplit/>
          <w:jc w:val="center"/>
        </w:trPr>
        <w:tc>
          <w:tcPr>
            <w:tcW w:w="3931" w:type="dxa"/>
          </w:tcPr>
          <w:p w14:paraId="136E3E8A"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076200F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5432EB" w:rsidRPr="0070394C" w14:paraId="2D4E83C7" w14:textId="77777777" w:rsidTr="0001143E">
        <w:trPr>
          <w:cantSplit/>
          <w:jc w:val="center"/>
        </w:trPr>
        <w:tc>
          <w:tcPr>
            <w:tcW w:w="3931" w:type="dxa"/>
          </w:tcPr>
          <w:p w14:paraId="5C0D616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085E863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82246CE" w14:textId="77777777" w:rsidR="005432EB" w:rsidRPr="0070394C" w:rsidRDefault="005432EB" w:rsidP="005432EB">
      <w:pPr>
        <w:rPr>
          <w:color w:val="000000" w:themeColor="text1"/>
        </w:rPr>
      </w:pPr>
    </w:p>
    <w:p w14:paraId="16031AB0" w14:textId="77777777" w:rsidR="005432EB" w:rsidRPr="0070394C" w:rsidRDefault="005432EB" w:rsidP="005432EB">
      <w:pPr>
        <w:pStyle w:val="Heading5"/>
        <w:rPr>
          <w:color w:val="000000" w:themeColor="text1"/>
        </w:rPr>
      </w:pPr>
      <w:bookmarkStart w:id="3894" w:name="_Toc21095181"/>
      <w:bookmarkStart w:id="3895" w:name="_Toc29766714"/>
      <w:bookmarkStart w:id="3896" w:name="_Toc36040861"/>
      <w:bookmarkStart w:id="3897" w:name="_Toc37228271"/>
      <w:bookmarkStart w:id="3898" w:name="_Toc37228775"/>
      <w:bookmarkStart w:id="3899" w:name="_Toc37229279"/>
      <w:bookmarkStart w:id="3900" w:name="_Toc45906836"/>
      <w:bookmarkStart w:id="3901" w:name="_Toc61116323"/>
      <w:bookmarkStart w:id="3902" w:name="_Toc67054979"/>
      <w:bookmarkStart w:id="3903" w:name="_Toc74763180"/>
      <w:bookmarkStart w:id="3904" w:name="_Toc76505476"/>
      <w:bookmarkStart w:id="3905" w:name="_Toc83109937"/>
      <w:bookmarkStart w:id="3906" w:name="_Toc89875662"/>
      <w:bookmarkStart w:id="3907" w:name="_Toc98707374"/>
      <w:bookmarkStart w:id="3908" w:name="_Toc105698012"/>
      <w:bookmarkStart w:id="3909" w:name="_Toc123141671"/>
      <w:bookmarkStart w:id="3910" w:name="_Toc124165756"/>
      <w:bookmarkStart w:id="3911" w:name="_Toc130919314"/>
      <w:bookmarkStart w:id="3912" w:name="_Toc137306028"/>
      <w:bookmarkStart w:id="3913" w:name="_Toc138890230"/>
      <w:bookmarkStart w:id="3914" w:name="_Toc145094073"/>
      <w:bookmarkStart w:id="3915" w:name="_Toc155240906"/>
      <w:bookmarkStart w:id="3916" w:name="_Toc155241417"/>
      <w:bookmarkStart w:id="3917" w:name="_Toc161847503"/>
      <w:bookmarkStart w:id="3918" w:name="_Toc219541607"/>
      <w:r w:rsidRPr="0070394C">
        <w:rPr>
          <w:color w:val="000000" w:themeColor="text1"/>
        </w:rPr>
        <w:t>6.3.2.4.2</w:t>
      </w:r>
      <w:r w:rsidRPr="0070394C">
        <w:rPr>
          <w:color w:val="000000" w:themeColor="text1"/>
        </w:rPr>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1023A137" w14:textId="77777777" w:rsidR="005432EB" w:rsidRPr="0070394C" w:rsidRDefault="005432EB" w:rsidP="005432EB">
      <w:pPr>
        <w:pStyle w:val="H6"/>
        <w:rPr>
          <w:color w:val="000000" w:themeColor="text1"/>
        </w:rPr>
      </w:pPr>
      <w:r w:rsidRPr="0070394C">
        <w:rPr>
          <w:color w:val="000000" w:themeColor="text1"/>
        </w:rPr>
        <w:t>6.3.2.4.2.1</w:t>
      </w:r>
      <w:r w:rsidRPr="0070394C">
        <w:rPr>
          <w:color w:val="000000" w:themeColor="text1"/>
        </w:rPr>
        <w:tab/>
        <w:t>General procedure</w:t>
      </w:r>
    </w:p>
    <w:p w14:paraId="41EC7533" w14:textId="37527206" w:rsidR="005432EB" w:rsidRPr="0070394C" w:rsidRDefault="005432EB" w:rsidP="005432EB">
      <w:pPr>
        <w:keepNext/>
        <w:keepLines/>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759048A" w14:textId="5263F6AA"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1D0FE1E6"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0559FE23" w14:textId="77777777" w:rsidR="005432EB" w:rsidRPr="0070394C" w:rsidRDefault="005432EB" w:rsidP="005432EB">
      <w:pPr>
        <w:pStyle w:val="H6"/>
        <w:rPr>
          <w:color w:val="000000" w:themeColor="text1"/>
        </w:rPr>
      </w:pPr>
      <w:r w:rsidRPr="0070394C">
        <w:rPr>
          <w:color w:val="000000" w:themeColor="text1"/>
        </w:rPr>
        <w:t>6.3.2.4.2.2</w:t>
      </w:r>
      <w:r w:rsidRPr="0070394C">
        <w:rPr>
          <w:color w:val="000000" w:themeColor="text1"/>
        </w:rPr>
        <w:tab/>
        <w:t>UTRA FDD</w:t>
      </w:r>
    </w:p>
    <w:p w14:paraId="6877466D"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Set and send alternating TPC bits from the UE simulator or UL signal generator.</w:t>
      </w:r>
    </w:p>
    <w:p w14:paraId="42D5A8E7" w14:textId="35000C4E"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19BD6F93" w14:textId="2CE8AB64"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.3.2. Table 6.3.2.3-2</w:t>
      </w:r>
    </w:p>
    <w:p w14:paraId="136E231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344BDD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70394C" w:rsidRDefault="005432EB" w:rsidP="005432EB">
      <w:pPr>
        <w:pStyle w:val="H6"/>
        <w:rPr>
          <w:color w:val="000000" w:themeColor="text1"/>
        </w:rPr>
      </w:pPr>
      <w:r w:rsidRPr="0070394C">
        <w:rPr>
          <w:color w:val="000000" w:themeColor="text1"/>
        </w:rPr>
        <w:t>6.3.2.4.2.3</w:t>
      </w:r>
      <w:r w:rsidRPr="0070394C">
        <w:rPr>
          <w:color w:val="000000" w:themeColor="text1"/>
        </w:rPr>
        <w:tab/>
        <w:t>UTRA TDD</w:t>
      </w:r>
    </w:p>
    <w:p w14:paraId="53FAF261" w14:textId="7777777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to enable power control steps of size 1 dB.</w:t>
      </w:r>
    </w:p>
    <w:p w14:paraId="5D3156D1"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70394C">
        <w:rPr>
          <w:color w:val="000000" w:themeColor="text1"/>
          <w:lang w:eastAsia="zh-CN"/>
        </w:rPr>
        <w:t>Decrease</w:t>
      </w:r>
      <w:r w:rsidRPr="0070394C">
        <w:rPr>
          <w:rFonts w:eastAsia="MS P??"/>
          <w:color w:val="000000" w:themeColor="text1"/>
        </w:rPr>
        <w:t xml:space="preserve"> Tx power", followed by a series of TPC commands with content "</w:t>
      </w:r>
      <w:r w:rsidRPr="0070394C">
        <w:rPr>
          <w:color w:val="000000" w:themeColor="text1"/>
          <w:lang w:eastAsia="zh-CN"/>
        </w:rPr>
        <w:t>Increase</w:t>
      </w:r>
      <w:r w:rsidRPr="0070394C">
        <w:rPr>
          <w:rFonts w:eastAsia="MS P??"/>
          <w:color w:val="000000" w:themeColor="text1"/>
        </w:rPr>
        <w:t xml:space="preserve"> Tx power". Each of these series should be sufficiently long so that the code domain power of the active DPCH is controlled to reach its </w:t>
      </w:r>
      <w:r w:rsidRPr="0070394C">
        <w:rPr>
          <w:color w:val="000000" w:themeColor="text1"/>
          <w:lang w:eastAsia="zh-CN"/>
        </w:rPr>
        <w:t>minimum</w:t>
      </w:r>
      <w:r w:rsidRPr="0070394C">
        <w:rPr>
          <w:rFonts w:eastAsia="MS P??"/>
          <w:color w:val="000000" w:themeColor="text1"/>
        </w:rPr>
        <w:t xml:space="preserve"> and its </w:t>
      </w:r>
      <w:r w:rsidRPr="0070394C">
        <w:rPr>
          <w:color w:val="000000" w:themeColor="text1"/>
          <w:lang w:eastAsia="zh-CN"/>
        </w:rPr>
        <w:t>maximum</w:t>
      </w:r>
      <w:r w:rsidRPr="0070394C">
        <w:rPr>
          <w:rFonts w:eastAsia="MS P??"/>
          <w:color w:val="000000" w:themeColor="text1"/>
        </w:rPr>
        <w:t>, respectively.</w:t>
      </w:r>
    </w:p>
    <w:p w14:paraId="48DC7920" w14:textId="1370EF63"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rFonts w:eastAsia="MS P??"/>
          <w:color w:val="000000" w:themeColor="text1"/>
        </w:rPr>
        <w:t>Measure the code domain power of the active DPCH over the 848 active chips of each transmit time slot AAS TS i of the AAS BS (this excludes the guard period)</w:t>
      </w:r>
      <w:r w:rsidRPr="0070394C">
        <w:rPr>
          <w:rFonts w:eastAsia="MS P??" w:cs="v3.7.0"/>
          <w:color w:val="000000" w:themeColor="text1"/>
        </w:rPr>
        <w:t xml:space="preserve"> by applying the global in-channel Tx test method described in annex E </w:t>
      </w:r>
      <w:r w:rsidRPr="0070394C">
        <w:rPr>
          <w:color w:val="000000" w:themeColor="text1"/>
        </w:rPr>
        <w:t xml:space="preserve">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D1F9B5D"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r>
      <w:r w:rsidRPr="0070394C">
        <w:rPr>
          <w:rFonts w:eastAsia="MS P??"/>
          <w:color w:val="000000" w:themeColor="text1"/>
        </w:rPr>
        <w:t>Based on the measurement made in step (5), calculate the power control step sizes and the average rate of change per 10 steps.</w:t>
      </w:r>
    </w:p>
    <w:p w14:paraId="5098175A" w14:textId="77777777" w:rsidR="005432EB" w:rsidRPr="0070394C" w:rsidRDefault="005432EB" w:rsidP="005432EB">
      <w:pPr>
        <w:pStyle w:val="B10"/>
        <w:rPr>
          <w:rFonts w:eastAsia="MS P??"/>
          <w:color w:val="000000" w:themeColor="text1"/>
        </w:rPr>
      </w:pPr>
      <w:r w:rsidRPr="0070394C">
        <w:rPr>
          <w:color w:val="000000" w:themeColor="text1"/>
        </w:rPr>
        <w:t>5)</w:t>
      </w:r>
      <w:r w:rsidRPr="0070394C">
        <w:rPr>
          <w:color w:val="000000" w:themeColor="text1"/>
        </w:rPr>
        <w:tab/>
      </w:r>
      <w:r w:rsidRPr="0070394C">
        <w:rPr>
          <w:rFonts w:eastAsia="MS P??"/>
          <w:color w:val="000000" w:themeColor="text1"/>
        </w:rPr>
        <w:t>Configure the BS transmitter to enable power control steps of 2 dB and of 3 dB, respectively, and repeat steps (4) to (6).</w:t>
      </w:r>
    </w:p>
    <w:p w14:paraId="75C4A5F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420FA5C"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70394C" w:rsidRDefault="005432EB" w:rsidP="005432EB">
      <w:pPr>
        <w:pStyle w:val="Heading4"/>
        <w:rPr>
          <w:color w:val="000000" w:themeColor="text1"/>
        </w:rPr>
      </w:pPr>
      <w:bookmarkStart w:id="3919" w:name="_Toc21095182"/>
      <w:bookmarkStart w:id="3920" w:name="_Toc29766715"/>
      <w:bookmarkStart w:id="3921" w:name="_Toc36040862"/>
      <w:bookmarkStart w:id="3922" w:name="_Toc37228272"/>
      <w:bookmarkStart w:id="3923" w:name="_Toc37228776"/>
      <w:bookmarkStart w:id="3924" w:name="_Toc37229280"/>
      <w:bookmarkStart w:id="3925" w:name="_Toc45906837"/>
      <w:bookmarkStart w:id="3926" w:name="_Toc61116324"/>
      <w:bookmarkStart w:id="3927" w:name="_Toc67054980"/>
      <w:bookmarkStart w:id="3928" w:name="_Toc74763181"/>
      <w:bookmarkStart w:id="3929" w:name="_Toc76505477"/>
      <w:bookmarkStart w:id="3930" w:name="_Toc83109938"/>
      <w:bookmarkStart w:id="3931" w:name="_Toc89875663"/>
      <w:bookmarkStart w:id="3932" w:name="_Toc98707375"/>
      <w:bookmarkStart w:id="3933" w:name="_Toc105698013"/>
      <w:bookmarkStart w:id="3934" w:name="_Toc123141672"/>
      <w:bookmarkStart w:id="3935" w:name="_Toc124165757"/>
      <w:bookmarkStart w:id="3936" w:name="_Toc130919315"/>
      <w:bookmarkStart w:id="3937" w:name="_Toc137306029"/>
      <w:bookmarkStart w:id="3938" w:name="_Toc138890231"/>
      <w:bookmarkStart w:id="3939" w:name="_Toc145094074"/>
      <w:bookmarkStart w:id="3940" w:name="_Toc155240907"/>
      <w:bookmarkStart w:id="3941" w:name="_Toc155241418"/>
      <w:bookmarkStart w:id="3942" w:name="_Toc161847504"/>
      <w:bookmarkStart w:id="3943" w:name="_Toc219541608"/>
      <w:r w:rsidRPr="0070394C">
        <w:rPr>
          <w:color w:val="000000" w:themeColor="text1"/>
        </w:rPr>
        <w:t>6.3.2.5</w:t>
      </w:r>
      <w:r w:rsidRPr="0070394C">
        <w:rPr>
          <w:color w:val="000000" w:themeColor="text1"/>
        </w:rPr>
        <w:tab/>
        <w:t>Test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A7C0E" w14:textId="77777777" w:rsidR="005432EB" w:rsidRPr="0070394C" w:rsidRDefault="005432EB" w:rsidP="005432EB">
      <w:pPr>
        <w:pStyle w:val="Heading5"/>
        <w:rPr>
          <w:color w:val="000000" w:themeColor="text1"/>
        </w:rPr>
      </w:pPr>
      <w:bookmarkStart w:id="3944" w:name="_Toc21095183"/>
      <w:bookmarkStart w:id="3945" w:name="_Toc29766716"/>
      <w:bookmarkStart w:id="3946" w:name="_Toc36040863"/>
      <w:bookmarkStart w:id="3947" w:name="_Toc37228273"/>
      <w:bookmarkStart w:id="3948" w:name="_Toc37228777"/>
      <w:bookmarkStart w:id="3949" w:name="_Toc37229281"/>
      <w:bookmarkStart w:id="3950" w:name="_Toc45906838"/>
      <w:bookmarkStart w:id="3951" w:name="_Toc61116325"/>
      <w:bookmarkStart w:id="3952" w:name="_Toc67054981"/>
      <w:bookmarkStart w:id="3953" w:name="_Toc74763182"/>
      <w:bookmarkStart w:id="3954" w:name="_Toc76505478"/>
      <w:bookmarkStart w:id="3955" w:name="_Toc83109939"/>
      <w:bookmarkStart w:id="3956" w:name="_Toc89875664"/>
      <w:bookmarkStart w:id="3957" w:name="_Toc98707376"/>
      <w:bookmarkStart w:id="3958" w:name="_Toc105698014"/>
      <w:bookmarkStart w:id="3959" w:name="_Toc123141673"/>
      <w:bookmarkStart w:id="3960" w:name="_Toc124165758"/>
      <w:bookmarkStart w:id="3961" w:name="_Toc130919316"/>
      <w:bookmarkStart w:id="3962" w:name="_Toc137306030"/>
      <w:bookmarkStart w:id="3963" w:name="_Toc138890232"/>
      <w:bookmarkStart w:id="3964" w:name="_Toc145094075"/>
      <w:bookmarkStart w:id="3965" w:name="_Toc155240908"/>
      <w:bookmarkStart w:id="3966" w:name="_Toc155241419"/>
      <w:bookmarkStart w:id="3967" w:name="_Toc161847505"/>
      <w:bookmarkStart w:id="3968" w:name="_Toc219541609"/>
      <w:r w:rsidRPr="0070394C">
        <w:rPr>
          <w:color w:val="000000" w:themeColor="text1"/>
        </w:rPr>
        <w:t>6.3.2.5.1</w:t>
      </w:r>
      <w:r w:rsidRPr="0070394C">
        <w:rPr>
          <w:color w:val="000000" w:themeColor="text1"/>
        </w:rPr>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3A35CFB9" w14:textId="77777777" w:rsidR="005432EB" w:rsidRPr="0070394C" w:rsidRDefault="005432EB" w:rsidP="005432EB">
      <w:pPr>
        <w:rPr>
          <w:color w:val="000000" w:themeColor="text1"/>
        </w:rPr>
      </w:pPr>
      <w:r w:rsidRPr="0070394C">
        <w:rPr>
          <w:color w:val="000000" w:themeColor="text1"/>
        </w:rPr>
        <w:t xml:space="preserve">For UTRA FDD the test requirement </w:t>
      </w:r>
      <w:r w:rsidRPr="0070394C">
        <w:rPr>
          <w:rFonts w:cs="v4.2.0"/>
          <w:color w:val="000000" w:themeColor="text1"/>
        </w:rPr>
        <w:t xml:space="preserve">Inner loop power control </w:t>
      </w:r>
      <w:r w:rsidRPr="0070394C">
        <w:rPr>
          <w:color w:val="000000" w:themeColor="text1"/>
        </w:rPr>
        <w:t>is:</w:t>
      </w:r>
    </w:p>
    <w:p w14:paraId="3D6EAD3F" w14:textId="3AE888AD" w:rsidR="005432EB" w:rsidRPr="0070394C" w:rsidRDefault="005432EB" w:rsidP="005432EB">
      <w:pPr>
        <w:pStyle w:val="B10"/>
        <w:rPr>
          <w:color w:val="000000" w:themeColor="text1"/>
        </w:rPr>
      </w:pPr>
      <w:r w:rsidRPr="0070394C">
        <w:rPr>
          <w:rFonts w:cs="v4.2.0"/>
          <w:color w:val="000000" w:themeColor="text1"/>
        </w:rPr>
        <w:t>a)</w:t>
      </w:r>
      <w:r w:rsidRPr="0070394C">
        <w:rPr>
          <w:rFonts w:cs="v4.2.0"/>
          <w:color w:val="000000" w:themeColor="text1"/>
        </w:rPr>
        <w:tab/>
      </w:r>
      <w:r w:rsidRPr="0070394C">
        <w:rPr>
          <w:rFonts w:cs="v4.2.0"/>
          <w:i/>
          <w:color w:val="000000" w:themeColor="text1"/>
        </w:rPr>
        <w:t>TAB connector</w:t>
      </w:r>
      <w:r w:rsidRPr="0070394C">
        <w:rPr>
          <w:rFonts w:cs="v4.2.0"/>
          <w:color w:val="000000" w:themeColor="text1"/>
        </w:rPr>
        <w:t xml:space="preserve"> shall fulfil step size requirement shown in table 6.3.2.5.1-1 for all power control steps declared by manufacture in </w:t>
      </w:r>
      <w:r w:rsidR="007D061B" w:rsidRPr="0070394C">
        <w:rPr>
          <w:rFonts w:cs="v4.2.0"/>
          <w:color w:val="000000" w:themeColor="text1"/>
        </w:rPr>
        <w:t>clause 4</w:t>
      </w:r>
      <w:r w:rsidRPr="0070394C">
        <w:rPr>
          <w:rFonts w:cs="v4.2.0"/>
          <w:color w:val="000000" w:themeColor="text1"/>
        </w:rPr>
        <w:t>.10.</w:t>
      </w:r>
    </w:p>
    <w:p w14:paraId="59F916D6"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70394C" w:rsidRDefault="005432EB" w:rsidP="005432EB">
      <w:pPr>
        <w:pStyle w:val="TH"/>
        <w:rPr>
          <w:color w:val="000000" w:themeColor="text1"/>
        </w:rPr>
      </w:pPr>
      <w:r w:rsidRPr="0070394C">
        <w:rPr>
          <w:rFonts w:cs="v4.2.0"/>
          <w:color w:val="000000" w:themeColor="text1"/>
        </w:rPr>
        <w:t xml:space="preserve">Table </w:t>
      </w:r>
      <w:r w:rsidRPr="0070394C">
        <w:rPr>
          <w:rFonts w:eastAsia="MS Mincho" w:cs="v4.2.0"/>
          <w:color w:val="000000" w:themeColor="text1"/>
        </w:rPr>
        <w:t>6.3.2.5.1-1</w:t>
      </w:r>
      <w:r w:rsidRPr="0070394C">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70394C" w:rsidRPr="0070394C" w14:paraId="22499C16" w14:textId="77777777" w:rsidTr="0001143E">
        <w:trPr>
          <w:cantSplit/>
          <w:jc w:val="center"/>
        </w:trPr>
        <w:tc>
          <w:tcPr>
            <w:tcW w:w="2296" w:type="dxa"/>
            <w:shd w:val="clear" w:color="auto" w:fill="auto"/>
          </w:tcPr>
          <w:p w14:paraId="1C48C6B9" w14:textId="77777777" w:rsidR="005432EB" w:rsidRPr="0070394C" w:rsidRDefault="005432EB" w:rsidP="0001143E">
            <w:pPr>
              <w:pStyle w:val="TAH"/>
              <w:rPr>
                <w:rFonts w:cs="Arial"/>
                <w:color w:val="000000" w:themeColor="text1"/>
              </w:rPr>
            </w:pPr>
            <w:r w:rsidRPr="0070394C">
              <w:rPr>
                <w:rFonts w:cs="Arial"/>
                <w:color w:val="000000" w:themeColor="text1"/>
              </w:rPr>
              <w:t>Power control commands in the downlink</w:t>
            </w:r>
          </w:p>
        </w:tc>
        <w:tc>
          <w:tcPr>
            <w:tcW w:w="6663" w:type="dxa"/>
            <w:gridSpan w:val="8"/>
            <w:shd w:val="clear" w:color="auto" w:fill="auto"/>
          </w:tcPr>
          <w:p w14:paraId="2EFC5B5C" w14:textId="77777777" w:rsidR="005432EB" w:rsidRPr="0070394C" w:rsidRDefault="005432EB" w:rsidP="0001143E">
            <w:pPr>
              <w:pStyle w:val="TAH"/>
              <w:rPr>
                <w:rFonts w:cs="Arial"/>
                <w:color w:val="000000" w:themeColor="text1"/>
              </w:rPr>
            </w:pPr>
            <w:r w:rsidRPr="0070394C">
              <w:rPr>
                <w:rFonts w:cs="Arial"/>
                <w:color w:val="000000" w:themeColor="text1"/>
              </w:rPr>
              <w:t xml:space="preserve">Transmitter power control </w:t>
            </w:r>
            <w:r w:rsidRPr="0070394C">
              <w:rPr>
                <w:rFonts w:eastAsia="MS Mincho" w:cs="Arial"/>
                <w:color w:val="000000" w:themeColor="text1"/>
              </w:rPr>
              <w:t xml:space="preserve">step </w:t>
            </w:r>
            <w:r w:rsidRPr="0070394C">
              <w:rPr>
                <w:rFonts w:cs="Arial"/>
                <w:color w:val="000000" w:themeColor="text1"/>
              </w:rPr>
              <w:t>tolerance</w:t>
            </w:r>
          </w:p>
        </w:tc>
      </w:tr>
      <w:tr w:rsidR="0070394C" w:rsidRPr="0070394C" w14:paraId="083F6D2B" w14:textId="77777777" w:rsidTr="0001143E">
        <w:trPr>
          <w:cantSplit/>
          <w:jc w:val="center"/>
        </w:trPr>
        <w:tc>
          <w:tcPr>
            <w:tcW w:w="2296" w:type="dxa"/>
            <w:shd w:val="clear" w:color="auto" w:fill="auto"/>
          </w:tcPr>
          <w:p w14:paraId="7CF5AC4A" w14:textId="77777777" w:rsidR="005432EB" w:rsidRPr="0070394C"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70394C" w:rsidRDefault="005432EB" w:rsidP="0001143E">
            <w:pPr>
              <w:pStyle w:val="TAH"/>
              <w:rPr>
                <w:rFonts w:cs="Arial"/>
                <w:color w:val="000000" w:themeColor="text1"/>
              </w:rPr>
            </w:pPr>
            <w:r w:rsidRPr="0070394C">
              <w:rPr>
                <w:rFonts w:cs="Arial"/>
                <w:color w:val="000000" w:themeColor="text1"/>
              </w:rPr>
              <w:t>2 dB step size</w:t>
            </w:r>
          </w:p>
        </w:tc>
        <w:tc>
          <w:tcPr>
            <w:tcW w:w="1707" w:type="dxa"/>
            <w:gridSpan w:val="2"/>
            <w:shd w:val="clear" w:color="auto" w:fill="auto"/>
          </w:tcPr>
          <w:p w14:paraId="55DE52F7" w14:textId="77777777" w:rsidR="005432EB" w:rsidRPr="0070394C" w:rsidRDefault="005432EB" w:rsidP="0001143E">
            <w:pPr>
              <w:pStyle w:val="TAH"/>
              <w:rPr>
                <w:rFonts w:cs="Arial"/>
                <w:color w:val="000000" w:themeColor="text1"/>
              </w:rPr>
            </w:pPr>
            <w:r w:rsidRPr="0070394C">
              <w:rPr>
                <w:rFonts w:cs="Arial"/>
                <w:color w:val="000000" w:themeColor="text1"/>
              </w:rPr>
              <w:t>1.5 dB step size</w:t>
            </w:r>
          </w:p>
        </w:tc>
        <w:tc>
          <w:tcPr>
            <w:tcW w:w="1695" w:type="dxa"/>
            <w:gridSpan w:val="2"/>
            <w:shd w:val="clear" w:color="auto" w:fill="auto"/>
          </w:tcPr>
          <w:p w14:paraId="4D21A71F" w14:textId="77777777" w:rsidR="005432EB" w:rsidRPr="0070394C" w:rsidRDefault="005432EB" w:rsidP="0001143E">
            <w:pPr>
              <w:pStyle w:val="TAH"/>
              <w:rPr>
                <w:rFonts w:cs="Arial"/>
                <w:color w:val="000000" w:themeColor="text1"/>
              </w:rPr>
            </w:pPr>
            <w:r w:rsidRPr="0070394C">
              <w:rPr>
                <w:rFonts w:cs="Arial"/>
                <w:color w:val="000000" w:themeColor="text1"/>
              </w:rPr>
              <w:t>1 dB step size</w:t>
            </w:r>
          </w:p>
        </w:tc>
        <w:tc>
          <w:tcPr>
            <w:tcW w:w="1701" w:type="dxa"/>
            <w:gridSpan w:val="2"/>
            <w:shd w:val="clear" w:color="auto" w:fill="auto"/>
          </w:tcPr>
          <w:p w14:paraId="1F151E7D" w14:textId="77777777" w:rsidR="005432EB" w:rsidRPr="0070394C" w:rsidRDefault="005432EB" w:rsidP="0001143E">
            <w:pPr>
              <w:pStyle w:val="TAH"/>
              <w:rPr>
                <w:rFonts w:cs="Arial"/>
                <w:color w:val="000000" w:themeColor="text1"/>
              </w:rPr>
            </w:pPr>
            <w:r w:rsidRPr="0070394C">
              <w:rPr>
                <w:rFonts w:cs="Arial"/>
                <w:color w:val="000000" w:themeColor="text1"/>
              </w:rPr>
              <w:t>0.5 dB step size</w:t>
            </w:r>
          </w:p>
        </w:tc>
      </w:tr>
      <w:tr w:rsidR="0070394C" w:rsidRPr="0070394C" w14:paraId="28418B23" w14:textId="77777777" w:rsidTr="0001143E">
        <w:trPr>
          <w:cantSplit/>
          <w:jc w:val="center"/>
        </w:trPr>
        <w:tc>
          <w:tcPr>
            <w:tcW w:w="2296" w:type="dxa"/>
            <w:shd w:val="clear" w:color="auto" w:fill="auto"/>
          </w:tcPr>
          <w:p w14:paraId="044BB03D" w14:textId="77777777" w:rsidR="005432EB" w:rsidRPr="0070394C" w:rsidRDefault="005432EB" w:rsidP="0001143E">
            <w:pPr>
              <w:pStyle w:val="TAH"/>
              <w:rPr>
                <w:rFonts w:cs="Arial"/>
                <w:color w:val="000000" w:themeColor="text1"/>
              </w:rPr>
            </w:pPr>
          </w:p>
        </w:tc>
        <w:tc>
          <w:tcPr>
            <w:tcW w:w="851" w:type="dxa"/>
            <w:shd w:val="clear" w:color="auto" w:fill="auto"/>
          </w:tcPr>
          <w:p w14:paraId="66B4CEAD"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709" w:type="dxa"/>
            <w:shd w:val="clear" w:color="auto" w:fill="auto"/>
          </w:tcPr>
          <w:p w14:paraId="4169BDBB"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0" w:type="dxa"/>
            <w:shd w:val="clear" w:color="auto" w:fill="auto"/>
          </w:tcPr>
          <w:p w14:paraId="10A08494"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7" w:type="dxa"/>
            <w:shd w:val="clear" w:color="auto" w:fill="auto"/>
          </w:tcPr>
          <w:p w14:paraId="790AECD7"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44" w:type="dxa"/>
            <w:shd w:val="clear" w:color="auto" w:fill="auto"/>
          </w:tcPr>
          <w:p w14:paraId="332CF475"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1" w:type="dxa"/>
            <w:shd w:val="clear" w:color="auto" w:fill="auto"/>
          </w:tcPr>
          <w:p w14:paraId="5EAB0C30"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0" w:type="dxa"/>
            <w:shd w:val="clear" w:color="auto" w:fill="auto"/>
          </w:tcPr>
          <w:p w14:paraId="62FF658D"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1" w:type="dxa"/>
            <w:shd w:val="clear" w:color="auto" w:fill="auto"/>
          </w:tcPr>
          <w:p w14:paraId="7AE7C370"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r>
      <w:tr w:rsidR="0070394C" w:rsidRPr="0070394C" w14:paraId="08FAEF74" w14:textId="77777777" w:rsidTr="0001143E">
        <w:trPr>
          <w:cantSplit/>
          <w:jc w:val="center"/>
        </w:trPr>
        <w:tc>
          <w:tcPr>
            <w:tcW w:w="2296" w:type="dxa"/>
            <w:shd w:val="clear" w:color="auto" w:fill="auto"/>
          </w:tcPr>
          <w:p w14:paraId="75838378" w14:textId="77777777" w:rsidR="005432EB" w:rsidRPr="0070394C" w:rsidRDefault="005432EB" w:rsidP="0001143E">
            <w:pPr>
              <w:pStyle w:val="TAL"/>
              <w:rPr>
                <w:rFonts w:cs="Arial"/>
                <w:color w:val="000000" w:themeColor="text1"/>
              </w:rPr>
            </w:pPr>
            <w:r w:rsidRPr="0070394C">
              <w:rPr>
                <w:rFonts w:cs="Arial"/>
                <w:color w:val="000000" w:themeColor="text1"/>
              </w:rPr>
              <w:t>Up</w:t>
            </w:r>
            <w:r w:rsidRPr="0070394C">
              <w:rPr>
                <w:rFonts w:eastAsia="MS Mincho" w:cs="Arial"/>
                <w:color w:val="000000" w:themeColor="text1"/>
              </w:rPr>
              <w:t>(TPC command "1")</w:t>
            </w:r>
          </w:p>
        </w:tc>
        <w:tc>
          <w:tcPr>
            <w:tcW w:w="851" w:type="dxa"/>
            <w:shd w:val="clear" w:color="auto" w:fill="auto"/>
          </w:tcPr>
          <w:p w14:paraId="515796EB" w14:textId="77777777" w:rsidR="005432EB" w:rsidRPr="0070394C" w:rsidRDefault="005432EB" w:rsidP="0001143E">
            <w:pPr>
              <w:pStyle w:val="TAC"/>
              <w:rPr>
                <w:rFonts w:cs="Arial"/>
                <w:color w:val="000000" w:themeColor="text1"/>
              </w:rPr>
            </w:pPr>
            <w:r w:rsidRPr="0070394C">
              <w:rPr>
                <w:rFonts w:cs="Arial"/>
                <w:color w:val="000000" w:themeColor="text1"/>
              </w:rPr>
              <w:t>+0.9 dB</w:t>
            </w:r>
          </w:p>
        </w:tc>
        <w:tc>
          <w:tcPr>
            <w:tcW w:w="709" w:type="dxa"/>
            <w:shd w:val="clear" w:color="auto" w:fill="auto"/>
          </w:tcPr>
          <w:p w14:paraId="284586D2" w14:textId="77777777" w:rsidR="005432EB" w:rsidRPr="0070394C" w:rsidRDefault="005432EB" w:rsidP="0001143E">
            <w:pPr>
              <w:pStyle w:val="TAC"/>
              <w:rPr>
                <w:rFonts w:cs="Arial"/>
                <w:color w:val="000000" w:themeColor="text1"/>
              </w:rPr>
            </w:pPr>
            <w:r w:rsidRPr="0070394C">
              <w:rPr>
                <w:rFonts w:cs="Arial"/>
                <w:color w:val="000000" w:themeColor="text1"/>
              </w:rPr>
              <w:t>+3.1 dB</w:t>
            </w:r>
          </w:p>
        </w:tc>
        <w:tc>
          <w:tcPr>
            <w:tcW w:w="850" w:type="dxa"/>
            <w:shd w:val="clear" w:color="auto" w:fill="auto"/>
          </w:tcPr>
          <w:p w14:paraId="0E51EAC7" w14:textId="77777777" w:rsidR="005432EB" w:rsidRPr="0070394C" w:rsidRDefault="005432EB" w:rsidP="0001143E">
            <w:pPr>
              <w:pStyle w:val="TAC"/>
              <w:rPr>
                <w:rFonts w:cs="Arial"/>
                <w:color w:val="000000" w:themeColor="text1"/>
              </w:rPr>
            </w:pPr>
            <w:r w:rsidRPr="0070394C">
              <w:rPr>
                <w:rFonts w:cs="Arial"/>
                <w:color w:val="000000" w:themeColor="text1"/>
              </w:rPr>
              <w:t>+0.65 dB</w:t>
            </w:r>
          </w:p>
        </w:tc>
        <w:tc>
          <w:tcPr>
            <w:tcW w:w="857" w:type="dxa"/>
            <w:shd w:val="clear" w:color="auto" w:fill="auto"/>
          </w:tcPr>
          <w:p w14:paraId="77A88884" w14:textId="77777777" w:rsidR="005432EB" w:rsidRPr="0070394C" w:rsidRDefault="005432EB" w:rsidP="0001143E">
            <w:pPr>
              <w:pStyle w:val="TAC"/>
              <w:rPr>
                <w:rFonts w:cs="Arial"/>
                <w:color w:val="000000" w:themeColor="text1"/>
              </w:rPr>
            </w:pPr>
            <w:r w:rsidRPr="0070394C">
              <w:rPr>
                <w:rFonts w:cs="Arial"/>
                <w:color w:val="000000" w:themeColor="text1"/>
              </w:rPr>
              <w:t>+2.35 dB</w:t>
            </w:r>
          </w:p>
        </w:tc>
        <w:tc>
          <w:tcPr>
            <w:tcW w:w="844" w:type="dxa"/>
            <w:shd w:val="clear" w:color="auto" w:fill="auto"/>
          </w:tcPr>
          <w:p w14:paraId="178A20F3" w14:textId="77777777" w:rsidR="005432EB" w:rsidRPr="0070394C" w:rsidRDefault="005432EB" w:rsidP="0001143E">
            <w:pPr>
              <w:pStyle w:val="TAC"/>
              <w:rPr>
                <w:rFonts w:cs="Arial"/>
                <w:color w:val="000000" w:themeColor="text1"/>
              </w:rPr>
            </w:pPr>
            <w:r w:rsidRPr="0070394C">
              <w:rPr>
                <w:rFonts w:cs="v4.2.0"/>
                <w:color w:val="000000" w:themeColor="text1"/>
              </w:rPr>
              <w:t>+0.4 dB</w:t>
            </w:r>
          </w:p>
        </w:tc>
        <w:tc>
          <w:tcPr>
            <w:tcW w:w="851" w:type="dxa"/>
            <w:shd w:val="clear" w:color="auto" w:fill="auto"/>
          </w:tcPr>
          <w:p w14:paraId="291EBA75" w14:textId="77777777" w:rsidR="005432EB" w:rsidRPr="0070394C" w:rsidRDefault="005432EB" w:rsidP="0001143E">
            <w:pPr>
              <w:pStyle w:val="TAC"/>
              <w:rPr>
                <w:rFonts w:cs="Arial"/>
                <w:color w:val="000000" w:themeColor="text1"/>
              </w:rPr>
            </w:pPr>
            <w:r w:rsidRPr="0070394C">
              <w:rPr>
                <w:rFonts w:cs="v4.2.0"/>
                <w:color w:val="000000" w:themeColor="text1"/>
              </w:rPr>
              <w:t>+1.6 dB</w:t>
            </w:r>
          </w:p>
        </w:tc>
        <w:tc>
          <w:tcPr>
            <w:tcW w:w="850" w:type="dxa"/>
            <w:shd w:val="clear" w:color="auto" w:fill="auto"/>
          </w:tcPr>
          <w:p w14:paraId="1AE3EC7A" w14:textId="77777777" w:rsidR="005432EB" w:rsidRPr="0070394C" w:rsidRDefault="005432EB" w:rsidP="0001143E">
            <w:pPr>
              <w:pStyle w:val="TAC"/>
              <w:rPr>
                <w:rFonts w:cs="Arial"/>
                <w:color w:val="000000" w:themeColor="text1"/>
              </w:rPr>
            </w:pPr>
            <w:r w:rsidRPr="0070394C">
              <w:rPr>
                <w:rFonts w:cs="v4.2.0"/>
                <w:color w:val="000000" w:themeColor="text1"/>
              </w:rPr>
              <w:t>+0.15 dB</w:t>
            </w:r>
          </w:p>
        </w:tc>
        <w:tc>
          <w:tcPr>
            <w:tcW w:w="851" w:type="dxa"/>
            <w:shd w:val="clear" w:color="auto" w:fill="auto"/>
          </w:tcPr>
          <w:p w14:paraId="34F3D339" w14:textId="77777777" w:rsidR="005432EB" w:rsidRPr="0070394C" w:rsidRDefault="005432EB" w:rsidP="0001143E">
            <w:pPr>
              <w:pStyle w:val="TAC"/>
              <w:rPr>
                <w:rFonts w:cs="Arial"/>
                <w:color w:val="000000" w:themeColor="text1"/>
              </w:rPr>
            </w:pPr>
            <w:r w:rsidRPr="0070394C">
              <w:rPr>
                <w:rFonts w:cs="v4.2.0"/>
                <w:color w:val="000000" w:themeColor="text1"/>
              </w:rPr>
              <w:t>+0.85 dB</w:t>
            </w:r>
          </w:p>
        </w:tc>
      </w:tr>
      <w:tr w:rsidR="005432EB" w:rsidRPr="0070394C" w14:paraId="5A7989F4" w14:textId="77777777" w:rsidTr="0001143E">
        <w:trPr>
          <w:cantSplit/>
          <w:jc w:val="center"/>
        </w:trPr>
        <w:tc>
          <w:tcPr>
            <w:tcW w:w="2296" w:type="dxa"/>
            <w:shd w:val="clear" w:color="auto" w:fill="auto"/>
          </w:tcPr>
          <w:p w14:paraId="1DC0DC08" w14:textId="77777777" w:rsidR="005432EB" w:rsidRPr="0070394C" w:rsidRDefault="005432EB" w:rsidP="0001143E">
            <w:pPr>
              <w:pStyle w:val="TAL"/>
              <w:rPr>
                <w:rFonts w:cs="Arial"/>
                <w:color w:val="000000" w:themeColor="text1"/>
              </w:rPr>
            </w:pPr>
            <w:r w:rsidRPr="0070394C">
              <w:rPr>
                <w:rFonts w:cs="Arial"/>
                <w:color w:val="000000" w:themeColor="text1"/>
              </w:rPr>
              <w:t>Down</w:t>
            </w:r>
            <w:r w:rsidRPr="0070394C">
              <w:rPr>
                <w:rFonts w:eastAsia="MS Mincho" w:cs="Arial"/>
                <w:color w:val="000000" w:themeColor="text1"/>
              </w:rPr>
              <w:t>(TPC command "0")</w:t>
            </w:r>
          </w:p>
        </w:tc>
        <w:tc>
          <w:tcPr>
            <w:tcW w:w="851" w:type="dxa"/>
            <w:shd w:val="clear" w:color="auto" w:fill="auto"/>
          </w:tcPr>
          <w:p w14:paraId="0AC5DCCD" w14:textId="77777777" w:rsidR="005432EB" w:rsidRPr="0070394C" w:rsidRDefault="005432EB" w:rsidP="0001143E">
            <w:pPr>
              <w:pStyle w:val="TAC"/>
              <w:rPr>
                <w:rFonts w:cs="Arial"/>
                <w:color w:val="000000" w:themeColor="text1"/>
              </w:rPr>
            </w:pPr>
            <w:r w:rsidRPr="0070394C">
              <w:rPr>
                <w:rFonts w:cs="Arial"/>
                <w:color w:val="000000" w:themeColor="text1"/>
              </w:rPr>
              <w:t>-0.9 dB</w:t>
            </w:r>
          </w:p>
        </w:tc>
        <w:tc>
          <w:tcPr>
            <w:tcW w:w="709" w:type="dxa"/>
            <w:shd w:val="clear" w:color="auto" w:fill="auto"/>
          </w:tcPr>
          <w:p w14:paraId="63B4594C" w14:textId="77777777" w:rsidR="005432EB" w:rsidRPr="0070394C" w:rsidRDefault="005432EB" w:rsidP="0001143E">
            <w:pPr>
              <w:pStyle w:val="TAC"/>
              <w:rPr>
                <w:rFonts w:cs="Arial"/>
                <w:color w:val="000000" w:themeColor="text1"/>
              </w:rPr>
            </w:pPr>
            <w:r w:rsidRPr="0070394C">
              <w:rPr>
                <w:rFonts w:cs="Arial"/>
                <w:color w:val="000000" w:themeColor="text1"/>
              </w:rPr>
              <w:t>-3.1 dB</w:t>
            </w:r>
          </w:p>
        </w:tc>
        <w:tc>
          <w:tcPr>
            <w:tcW w:w="850" w:type="dxa"/>
            <w:shd w:val="clear" w:color="auto" w:fill="auto"/>
          </w:tcPr>
          <w:p w14:paraId="18D294A0" w14:textId="77777777" w:rsidR="005432EB" w:rsidRPr="0070394C" w:rsidRDefault="005432EB" w:rsidP="0001143E">
            <w:pPr>
              <w:pStyle w:val="TAC"/>
              <w:rPr>
                <w:rFonts w:cs="Arial"/>
                <w:color w:val="000000" w:themeColor="text1"/>
              </w:rPr>
            </w:pPr>
            <w:r w:rsidRPr="0070394C">
              <w:rPr>
                <w:rFonts w:cs="Arial"/>
                <w:color w:val="000000" w:themeColor="text1"/>
              </w:rPr>
              <w:t>-0.65 dB</w:t>
            </w:r>
          </w:p>
        </w:tc>
        <w:tc>
          <w:tcPr>
            <w:tcW w:w="857" w:type="dxa"/>
            <w:shd w:val="clear" w:color="auto" w:fill="auto"/>
          </w:tcPr>
          <w:p w14:paraId="619C73B2" w14:textId="77777777" w:rsidR="005432EB" w:rsidRPr="0070394C" w:rsidRDefault="005432EB" w:rsidP="0001143E">
            <w:pPr>
              <w:pStyle w:val="TAC"/>
              <w:rPr>
                <w:rFonts w:cs="Arial"/>
                <w:color w:val="000000" w:themeColor="text1"/>
              </w:rPr>
            </w:pPr>
            <w:r w:rsidRPr="0070394C">
              <w:rPr>
                <w:rFonts w:cs="Arial"/>
                <w:color w:val="000000" w:themeColor="text1"/>
              </w:rPr>
              <w:t>-2.35 dB</w:t>
            </w:r>
          </w:p>
        </w:tc>
        <w:tc>
          <w:tcPr>
            <w:tcW w:w="844" w:type="dxa"/>
            <w:shd w:val="clear" w:color="auto" w:fill="auto"/>
          </w:tcPr>
          <w:p w14:paraId="4A0F6EFF" w14:textId="77777777" w:rsidR="005432EB" w:rsidRPr="0070394C" w:rsidRDefault="005432EB" w:rsidP="0001143E">
            <w:pPr>
              <w:pStyle w:val="TAC"/>
              <w:rPr>
                <w:rFonts w:cs="Arial"/>
                <w:color w:val="000000" w:themeColor="text1"/>
              </w:rPr>
            </w:pPr>
            <w:r w:rsidRPr="0070394C">
              <w:rPr>
                <w:rFonts w:cs="v4.2.0"/>
                <w:color w:val="000000" w:themeColor="text1"/>
              </w:rPr>
              <w:t>-0.4 dB</w:t>
            </w:r>
          </w:p>
        </w:tc>
        <w:tc>
          <w:tcPr>
            <w:tcW w:w="851" w:type="dxa"/>
            <w:shd w:val="clear" w:color="auto" w:fill="auto"/>
          </w:tcPr>
          <w:p w14:paraId="4D2205BA" w14:textId="77777777" w:rsidR="005432EB" w:rsidRPr="0070394C" w:rsidRDefault="005432EB" w:rsidP="0001143E">
            <w:pPr>
              <w:pStyle w:val="TAC"/>
              <w:rPr>
                <w:rFonts w:cs="Arial"/>
                <w:color w:val="000000" w:themeColor="text1"/>
              </w:rPr>
            </w:pPr>
            <w:r w:rsidRPr="0070394C">
              <w:rPr>
                <w:rFonts w:cs="v4.2.0"/>
                <w:color w:val="000000" w:themeColor="text1"/>
              </w:rPr>
              <w:t>-1.6 dB</w:t>
            </w:r>
          </w:p>
        </w:tc>
        <w:tc>
          <w:tcPr>
            <w:tcW w:w="850" w:type="dxa"/>
            <w:shd w:val="clear" w:color="auto" w:fill="auto"/>
          </w:tcPr>
          <w:p w14:paraId="2D428949" w14:textId="77777777" w:rsidR="005432EB" w:rsidRPr="0070394C" w:rsidRDefault="005432EB" w:rsidP="0001143E">
            <w:pPr>
              <w:pStyle w:val="TAC"/>
              <w:rPr>
                <w:rFonts w:cs="Arial"/>
                <w:color w:val="000000" w:themeColor="text1"/>
              </w:rPr>
            </w:pPr>
            <w:r w:rsidRPr="0070394C">
              <w:rPr>
                <w:rFonts w:cs="v4.2.0"/>
                <w:color w:val="000000" w:themeColor="text1"/>
              </w:rPr>
              <w:t>-0.15 dB</w:t>
            </w:r>
          </w:p>
        </w:tc>
        <w:tc>
          <w:tcPr>
            <w:tcW w:w="851" w:type="dxa"/>
            <w:shd w:val="clear" w:color="auto" w:fill="auto"/>
          </w:tcPr>
          <w:p w14:paraId="6C9991C1" w14:textId="77777777" w:rsidR="005432EB" w:rsidRPr="0070394C" w:rsidRDefault="005432EB" w:rsidP="0001143E">
            <w:pPr>
              <w:pStyle w:val="TAC"/>
              <w:rPr>
                <w:rFonts w:cs="Arial"/>
                <w:color w:val="000000" w:themeColor="text1"/>
              </w:rPr>
            </w:pPr>
            <w:r w:rsidRPr="0070394C">
              <w:rPr>
                <w:rFonts w:cs="v4.2.0"/>
                <w:color w:val="000000" w:themeColor="text1"/>
              </w:rPr>
              <w:t>-0.85 dB</w:t>
            </w:r>
          </w:p>
        </w:tc>
      </w:tr>
    </w:tbl>
    <w:p w14:paraId="03AE44C3" w14:textId="77777777" w:rsidR="005432EB" w:rsidRPr="0070394C" w:rsidRDefault="005432EB" w:rsidP="005432EB">
      <w:pPr>
        <w:rPr>
          <w:rFonts w:cs="v4.2.0"/>
          <w:color w:val="000000" w:themeColor="text1"/>
        </w:rPr>
      </w:pPr>
    </w:p>
    <w:p w14:paraId="4F90AEA0" w14:textId="77777777" w:rsidR="005432EB" w:rsidRPr="0070394C" w:rsidRDefault="005432EB" w:rsidP="005432EB">
      <w:pPr>
        <w:pStyle w:val="TH"/>
        <w:rPr>
          <w:rFonts w:eastAsia="MS Mincho"/>
          <w:color w:val="000000" w:themeColor="text1"/>
        </w:rPr>
      </w:pPr>
      <w:r w:rsidRPr="0070394C">
        <w:rPr>
          <w:rFonts w:cs="v4.2.0"/>
          <w:color w:val="000000" w:themeColor="text1"/>
        </w:rPr>
        <w:t xml:space="preserve">Table </w:t>
      </w:r>
      <w:r w:rsidRPr="0070394C">
        <w:rPr>
          <w:rFonts w:eastAsia="MS Mincho" w:cs="v4.2.0"/>
          <w:color w:val="000000" w:themeColor="text1"/>
        </w:rPr>
        <w:t>6.3.2.5.1-2</w:t>
      </w:r>
      <w:r w:rsidRPr="0070394C">
        <w:rPr>
          <w:rFonts w:cs="v4.2.0"/>
          <w:color w:val="000000" w:themeColor="text1"/>
        </w:rPr>
        <w:t xml:space="preserve">: </w:t>
      </w:r>
      <w:r w:rsidRPr="0070394C">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70394C" w:rsidRPr="0070394C" w14:paraId="45F27BE9" w14:textId="77777777" w:rsidTr="0001143E">
        <w:trPr>
          <w:cantSplit/>
          <w:jc w:val="center"/>
        </w:trPr>
        <w:tc>
          <w:tcPr>
            <w:tcW w:w="2296" w:type="dxa"/>
            <w:shd w:val="clear" w:color="auto" w:fill="auto"/>
          </w:tcPr>
          <w:p w14:paraId="7C881C65" w14:textId="77777777" w:rsidR="005432EB" w:rsidRPr="0070394C" w:rsidRDefault="005432EB" w:rsidP="0001143E">
            <w:pPr>
              <w:pStyle w:val="TAH"/>
              <w:rPr>
                <w:rFonts w:cs="Arial"/>
                <w:color w:val="000000" w:themeColor="text1"/>
              </w:rPr>
            </w:pPr>
            <w:r w:rsidRPr="0070394C">
              <w:rPr>
                <w:rFonts w:cs="v4.2.0"/>
                <w:color w:val="000000" w:themeColor="text1"/>
              </w:rPr>
              <w:t>Power control commands in the downlink</w:t>
            </w:r>
          </w:p>
        </w:tc>
        <w:tc>
          <w:tcPr>
            <w:tcW w:w="6804" w:type="dxa"/>
            <w:gridSpan w:val="8"/>
            <w:shd w:val="clear" w:color="auto" w:fill="auto"/>
          </w:tcPr>
          <w:p w14:paraId="0CB63A97" w14:textId="77777777" w:rsidR="005432EB" w:rsidRPr="0070394C" w:rsidRDefault="005432EB" w:rsidP="0001143E">
            <w:pPr>
              <w:pStyle w:val="TAH"/>
              <w:rPr>
                <w:rFonts w:cs="Arial"/>
                <w:color w:val="000000" w:themeColor="text1"/>
              </w:rPr>
            </w:pPr>
            <w:r w:rsidRPr="0070394C">
              <w:rPr>
                <w:rFonts w:cs="Arial"/>
                <w:color w:val="000000" w:themeColor="text1"/>
              </w:rPr>
              <w:t>Transmitter aggregated power control step range</w:t>
            </w:r>
            <w:r w:rsidRPr="0070394C">
              <w:rPr>
                <w:rFonts w:cs="v4.2.0"/>
                <w:color w:val="000000" w:themeColor="text1"/>
              </w:rPr>
              <w:t xml:space="preserve"> </w:t>
            </w:r>
            <w:r w:rsidRPr="0070394C">
              <w:rPr>
                <w:rFonts w:cs="v4.2.0"/>
                <w:color w:val="000000" w:themeColor="text1"/>
              </w:rPr>
              <w:br/>
              <w:t xml:space="preserve">after 10 </w:t>
            </w:r>
            <w:r w:rsidRPr="0070394C">
              <w:rPr>
                <w:rFonts w:eastAsia="MS Mincho" w:cs="v4.2.0"/>
                <w:color w:val="000000" w:themeColor="text1"/>
              </w:rPr>
              <w:t xml:space="preserve">consecutive </w:t>
            </w:r>
            <w:r w:rsidRPr="0070394C">
              <w:rPr>
                <w:rFonts w:cs="v4.2.0"/>
                <w:color w:val="000000" w:themeColor="text1"/>
              </w:rPr>
              <w:t>equal commands (up or down)</w:t>
            </w:r>
          </w:p>
        </w:tc>
      </w:tr>
      <w:tr w:rsidR="0070394C" w:rsidRPr="0070394C" w14:paraId="0F963F78" w14:textId="77777777" w:rsidTr="0001143E">
        <w:trPr>
          <w:cantSplit/>
          <w:jc w:val="center"/>
        </w:trPr>
        <w:tc>
          <w:tcPr>
            <w:tcW w:w="2296" w:type="dxa"/>
            <w:shd w:val="clear" w:color="auto" w:fill="auto"/>
          </w:tcPr>
          <w:p w14:paraId="0288774F" w14:textId="77777777" w:rsidR="005432EB" w:rsidRPr="0070394C"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70394C" w:rsidRDefault="005432EB" w:rsidP="0001143E">
            <w:pPr>
              <w:pStyle w:val="TAH"/>
              <w:rPr>
                <w:rFonts w:cs="Arial"/>
                <w:color w:val="000000" w:themeColor="text1"/>
              </w:rPr>
            </w:pPr>
            <w:r w:rsidRPr="0070394C">
              <w:rPr>
                <w:rFonts w:cs="Arial"/>
                <w:color w:val="000000" w:themeColor="text1"/>
              </w:rPr>
              <w:t>2 dB step size</w:t>
            </w:r>
          </w:p>
        </w:tc>
        <w:tc>
          <w:tcPr>
            <w:tcW w:w="1701" w:type="dxa"/>
            <w:gridSpan w:val="2"/>
            <w:shd w:val="clear" w:color="auto" w:fill="auto"/>
          </w:tcPr>
          <w:p w14:paraId="1DC4DDA9" w14:textId="77777777" w:rsidR="005432EB" w:rsidRPr="0070394C" w:rsidRDefault="005432EB" w:rsidP="0001143E">
            <w:pPr>
              <w:pStyle w:val="TAH"/>
              <w:rPr>
                <w:rFonts w:cs="Arial"/>
                <w:color w:val="000000" w:themeColor="text1"/>
              </w:rPr>
            </w:pPr>
            <w:r w:rsidRPr="0070394C">
              <w:rPr>
                <w:rFonts w:cs="Arial"/>
                <w:color w:val="000000" w:themeColor="text1"/>
              </w:rPr>
              <w:t>1.5 dB step size</w:t>
            </w:r>
          </w:p>
        </w:tc>
        <w:tc>
          <w:tcPr>
            <w:tcW w:w="1701" w:type="dxa"/>
            <w:gridSpan w:val="2"/>
            <w:shd w:val="clear" w:color="auto" w:fill="auto"/>
          </w:tcPr>
          <w:p w14:paraId="24786E5E" w14:textId="77777777" w:rsidR="005432EB" w:rsidRPr="0070394C" w:rsidRDefault="005432EB" w:rsidP="0001143E">
            <w:pPr>
              <w:pStyle w:val="TAH"/>
              <w:rPr>
                <w:rFonts w:cs="Arial"/>
                <w:color w:val="000000" w:themeColor="text1"/>
              </w:rPr>
            </w:pPr>
            <w:r w:rsidRPr="0070394C">
              <w:rPr>
                <w:rFonts w:cs="v4.2.0"/>
                <w:color w:val="000000" w:themeColor="text1"/>
              </w:rPr>
              <w:t>1 dB step size</w:t>
            </w:r>
          </w:p>
        </w:tc>
        <w:tc>
          <w:tcPr>
            <w:tcW w:w="1701" w:type="dxa"/>
            <w:gridSpan w:val="2"/>
            <w:shd w:val="clear" w:color="auto" w:fill="auto"/>
          </w:tcPr>
          <w:p w14:paraId="3B2EDB0C" w14:textId="77777777" w:rsidR="005432EB" w:rsidRPr="0070394C" w:rsidRDefault="005432EB" w:rsidP="0001143E">
            <w:pPr>
              <w:pStyle w:val="TAH"/>
              <w:rPr>
                <w:rFonts w:cs="Arial"/>
                <w:color w:val="000000" w:themeColor="text1"/>
              </w:rPr>
            </w:pPr>
            <w:r w:rsidRPr="0070394C">
              <w:rPr>
                <w:rFonts w:cs="v4.2.0"/>
                <w:color w:val="000000" w:themeColor="text1"/>
              </w:rPr>
              <w:t>0.5 dB step size</w:t>
            </w:r>
          </w:p>
        </w:tc>
      </w:tr>
      <w:tr w:rsidR="0070394C" w:rsidRPr="0070394C" w14:paraId="621F87BE" w14:textId="77777777" w:rsidTr="0001143E">
        <w:trPr>
          <w:cantSplit/>
          <w:jc w:val="center"/>
        </w:trPr>
        <w:tc>
          <w:tcPr>
            <w:tcW w:w="2296" w:type="dxa"/>
            <w:shd w:val="clear" w:color="auto" w:fill="auto"/>
          </w:tcPr>
          <w:p w14:paraId="120D857C" w14:textId="77777777" w:rsidR="005432EB" w:rsidRPr="0070394C" w:rsidRDefault="005432EB" w:rsidP="0001143E">
            <w:pPr>
              <w:pStyle w:val="TAH"/>
              <w:rPr>
                <w:rFonts w:cs="Arial"/>
                <w:color w:val="000000" w:themeColor="text1"/>
              </w:rPr>
            </w:pPr>
          </w:p>
        </w:tc>
        <w:tc>
          <w:tcPr>
            <w:tcW w:w="851" w:type="dxa"/>
            <w:shd w:val="clear" w:color="auto" w:fill="auto"/>
          </w:tcPr>
          <w:p w14:paraId="2BC6A3F0"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0" w:type="dxa"/>
            <w:shd w:val="clear" w:color="auto" w:fill="auto"/>
          </w:tcPr>
          <w:p w14:paraId="7E8C095F"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1" w:type="dxa"/>
            <w:shd w:val="clear" w:color="auto" w:fill="auto"/>
          </w:tcPr>
          <w:p w14:paraId="5D5083E3" w14:textId="77777777" w:rsidR="005432EB" w:rsidRPr="0070394C" w:rsidRDefault="005432EB" w:rsidP="0001143E">
            <w:pPr>
              <w:pStyle w:val="TAH"/>
              <w:rPr>
                <w:rFonts w:cs="Arial"/>
                <w:color w:val="000000" w:themeColor="text1"/>
              </w:rPr>
            </w:pPr>
            <w:r w:rsidRPr="0070394C">
              <w:rPr>
                <w:rFonts w:cs="Arial"/>
                <w:color w:val="000000" w:themeColor="text1"/>
              </w:rPr>
              <w:t>Lower</w:t>
            </w:r>
          </w:p>
        </w:tc>
        <w:tc>
          <w:tcPr>
            <w:tcW w:w="850" w:type="dxa"/>
            <w:shd w:val="clear" w:color="auto" w:fill="auto"/>
          </w:tcPr>
          <w:p w14:paraId="74E07766" w14:textId="77777777" w:rsidR="005432EB" w:rsidRPr="0070394C" w:rsidRDefault="005432EB" w:rsidP="0001143E">
            <w:pPr>
              <w:pStyle w:val="TAH"/>
              <w:rPr>
                <w:rFonts w:cs="Arial"/>
                <w:color w:val="000000" w:themeColor="text1"/>
              </w:rPr>
            </w:pPr>
            <w:r w:rsidRPr="0070394C">
              <w:rPr>
                <w:rFonts w:cs="Arial"/>
                <w:color w:val="000000" w:themeColor="text1"/>
              </w:rPr>
              <w:t>Upper</w:t>
            </w:r>
          </w:p>
        </w:tc>
        <w:tc>
          <w:tcPr>
            <w:tcW w:w="851" w:type="dxa"/>
            <w:shd w:val="clear" w:color="auto" w:fill="auto"/>
          </w:tcPr>
          <w:p w14:paraId="62517F63" w14:textId="77777777" w:rsidR="005432EB" w:rsidRPr="0070394C" w:rsidRDefault="005432EB" w:rsidP="0001143E">
            <w:pPr>
              <w:pStyle w:val="TAH"/>
              <w:rPr>
                <w:rFonts w:cs="Arial"/>
                <w:color w:val="000000" w:themeColor="text1"/>
              </w:rPr>
            </w:pPr>
            <w:r w:rsidRPr="0070394C">
              <w:rPr>
                <w:rFonts w:cs="v4.2.0"/>
                <w:color w:val="000000" w:themeColor="text1"/>
              </w:rPr>
              <w:t>Lower</w:t>
            </w:r>
          </w:p>
        </w:tc>
        <w:tc>
          <w:tcPr>
            <w:tcW w:w="850" w:type="dxa"/>
            <w:shd w:val="clear" w:color="auto" w:fill="auto"/>
          </w:tcPr>
          <w:p w14:paraId="6B90D234" w14:textId="77777777" w:rsidR="005432EB" w:rsidRPr="0070394C" w:rsidRDefault="005432EB" w:rsidP="0001143E">
            <w:pPr>
              <w:pStyle w:val="TAH"/>
              <w:rPr>
                <w:rFonts w:cs="Arial"/>
                <w:color w:val="000000" w:themeColor="text1"/>
              </w:rPr>
            </w:pPr>
            <w:r w:rsidRPr="0070394C">
              <w:rPr>
                <w:rFonts w:cs="v4.2.0"/>
                <w:color w:val="000000" w:themeColor="text1"/>
              </w:rPr>
              <w:t>Upper</w:t>
            </w:r>
          </w:p>
        </w:tc>
        <w:tc>
          <w:tcPr>
            <w:tcW w:w="851" w:type="dxa"/>
            <w:shd w:val="clear" w:color="auto" w:fill="auto"/>
          </w:tcPr>
          <w:p w14:paraId="2DDCFB8B" w14:textId="77777777" w:rsidR="005432EB" w:rsidRPr="0070394C" w:rsidRDefault="005432EB" w:rsidP="0001143E">
            <w:pPr>
              <w:pStyle w:val="TAH"/>
              <w:rPr>
                <w:rFonts w:cs="Arial"/>
                <w:color w:val="000000" w:themeColor="text1"/>
              </w:rPr>
            </w:pPr>
            <w:r w:rsidRPr="0070394C">
              <w:rPr>
                <w:rFonts w:cs="v4.2.0"/>
                <w:color w:val="000000" w:themeColor="text1"/>
              </w:rPr>
              <w:t>Lower</w:t>
            </w:r>
          </w:p>
        </w:tc>
        <w:tc>
          <w:tcPr>
            <w:tcW w:w="850" w:type="dxa"/>
            <w:shd w:val="clear" w:color="auto" w:fill="auto"/>
          </w:tcPr>
          <w:p w14:paraId="11AAD7A5" w14:textId="77777777" w:rsidR="005432EB" w:rsidRPr="0070394C" w:rsidRDefault="005432EB" w:rsidP="0001143E">
            <w:pPr>
              <w:pStyle w:val="TAH"/>
              <w:rPr>
                <w:rFonts w:cs="Arial"/>
                <w:color w:val="000000" w:themeColor="text1"/>
              </w:rPr>
            </w:pPr>
            <w:r w:rsidRPr="0070394C">
              <w:rPr>
                <w:rFonts w:cs="v4.2.0"/>
                <w:color w:val="000000" w:themeColor="text1"/>
              </w:rPr>
              <w:t>Upper</w:t>
            </w:r>
          </w:p>
        </w:tc>
      </w:tr>
      <w:tr w:rsidR="0070394C" w:rsidRPr="0070394C" w14:paraId="2C6A860A" w14:textId="77777777" w:rsidTr="0001143E">
        <w:trPr>
          <w:cantSplit/>
          <w:jc w:val="center"/>
        </w:trPr>
        <w:tc>
          <w:tcPr>
            <w:tcW w:w="2296" w:type="dxa"/>
            <w:shd w:val="clear" w:color="auto" w:fill="auto"/>
          </w:tcPr>
          <w:p w14:paraId="6EA763B4" w14:textId="77777777" w:rsidR="005432EB" w:rsidRPr="0070394C" w:rsidRDefault="005432EB" w:rsidP="0001143E">
            <w:pPr>
              <w:pStyle w:val="TAL"/>
              <w:rPr>
                <w:rFonts w:cs="Arial"/>
                <w:color w:val="000000" w:themeColor="text1"/>
              </w:rPr>
            </w:pPr>
            <w:r w:rsidRPr="0070394C">
              <w:rPr>
                <w:rFonts w:cs="v4.2.0"/>
                <w:color w:val="000000" w:themeColor="text1"/>
              </w:rPr>
              <w:t>Up(TPC command "1")</w:t>
            </w:r>
          </w:p>
        </w:tc>
        <w:tc>
          <w:tcPr>
            <w:tcW w:w="851" w:type="dxa"/>
            <w:shd w:val="clear" w:color="auto" w:fill="auto"/>
          </w:tcPr>
          <w:p w14:paraId="26A8EEDF" w14:textId="77777777" w:rsidR="005432EB" w:rsidRPr="0070394C" w:rsidRDefault="005432EB" w:rsidP="0001143E">
            <w:pPr>
              <w:pStyle w:val="TAC"/>
              <w:rPr>
                <w:rFonts w:cs="Arial"/>
                <w:color w:val="000000" w:themeColor="text1"/>
              </w:rPr>
            </w:pPr>
            <w:r w:rsidRPr="0070394C">
              <w:rPr>
                <w:rFonts w:cs="Arial"/>
                <w:color w:val="000000" w:themeColor="text1"/>
              </w:rPr>
              <w:t>+15.9 dB</w:t>
            </w:r>
          </w:p>
        </w:tc>
        <w:tc>
          <w:tcPr>
            <w:tcW w:w="850" w:type="dxa"/>
            <w:shd w:val="clear" w:color="auto" w:fill="auto"/>
          </w:tcPr>
          <w:p w14:paraId="39E0ABDE" w14:textId="77777777" w:rsidR="005432EB" w:rsidRPr="0070394C" w:rsidRDefault="005432EB" w:rsidP="0001143E">
            <w:pPr>
              <w:pStyle w:val="TAC"/>
              <w:rPr>
                <w:rFonts w:cs="Arial"/>
                <w:color w:val="000000" w:themeColor="text1"/>
              </w:rPr>
            </w:pPr>
            <w:r w:rsidRPr="0070394C">
              <w:rPr>
                <w:rFonts w:cs="Arial"/>
                <w:color w:val="000000" w:themeColor="text1"/>
              </w:rPr>
              <w:t>+24.1 dB</w:t>
            </w:r>
          </w:p>
        </w:tc>
        <w:tc>
          <w:tcPr>
            <w:tcW w:w="851" w:type="dxa"/>
            <w:shd w:val="clear" w:color="auto" w:fill="auto"/>
          </w:tcPr>
          <w:p w14:paraId="7B2E28BB" w14:textId="77777777" w:rsidR="005432EB" w:rsidRPr="0070394C" w:rsidRDefault="005432EB" w:rsidP="0001143E">
            <w:pPr>
              <w:pStyle w:val="TAC"/>
              <w:rPr>
                <w:rFonts w:cs="Arial"/>
                <w:color w:val="000000" w:themeColor="text1"/>
              </w:rPr>
            </w:pPr>
            <w:r w:rsidRPr="0070394C">
              <w:rPr>
                <w:rFonts w:cs="Arial"/>
                <w:color w:val="000000" w:themeColor="text1"/>
              </w:rPr>
              <w:t>+11.9 dB</w:t>
            </w:r>
          </w:p>
        </w:tc>
        <w:tc>
          <w:tcPr>
            <w:tcW w:w="850" w:type="dxa"/>
            <w:shd w:val="clear" w:color="auto" w:fill="auto"/>
          </w:tcPr>
          <w:p w14:paraId="34DD79E8" w14:textId="77777777" w:rsidR="005432EB" w:rsidRPr="0070394C" w:rsidRDefault="005432EB" w:rsidP="0001143E">
            <w:pPr>
              <w:pStyle w:val="TAC"/>
              <w:rPr>
                <w:rFonts w:cs="Arial"/>
                <w:color w:val="000000" w:themeColor="text1"/>
              </w:rPr>
            </w:pPr>
            <w:r w:rsidRPr="0070394C">
              <w:rPr>
                <w:rFonts w:cs="Arial"/>
                <w:color w:val="000000" w:themeColor="text1"/>
              </w:rPr>
              <w:t>+18.1 dB</w:t>
            </w:r>
          </w:p>
        </w:tc>
        <w:tc>
          <w:tcPr>
            <w:tcW w:w="851" w:type="dxa"/>
            <w:shd w:val="clear" w:color="auto" w:fill="auto"/>
          </w:tcPr>
          <w:p w14:paraId="2F9A8962" w14:textId="77777777" w:rsidR="005432EB" w:rsidRPr="0070394C" w:rsidRDefault="005432EB" w:rsidP="0001143E">
            <w:pPr>
              <w:pStyle w:val="TAC"/>
              <w:rPr>
                <w:rFonts w:cs="Arial"/>
                <w:color w:val="000000" w:themeColor="text1"/>
              </w:rPr>
            </w:pPr>
            <w:r w:rsidRPr="0070394C">
              <w:rPr>
                <w:rFonts w:cs="v4.2.0"/>
                <w:color w:val="000000" w:themeColor="text1"/>
              </w:rPr>
              <w:t>+7.9 dB</w:t>
            </w:r>
          </w:p>
        </w:tc>
        <w:tc>
          <w:tcPr>
            <w:tcW w:w="850" w:type="dxa"/>
            <w:shd w:val="clear" w:color="auto" w:fill="auto"/>
          </w:tcPr>
          <w:p w14:paraId="56952EBF" w14:textId="77777777" w:rsidR="005432EB" w:rsidRPr="0070394C" w:rsidRDefault="005432EB" w:rsidP="0001143E">
            <w:pPr>
              <w:pStyle w:val="TAC"/>
              <w:rPr>
                <w:rFonts w:cs="Arial"/>
                <w:color w:val="000000" w:themeColor="text1"/>
              </w:rPr>
            </w:pPr>
            <w:r w:rsidRPr="0070394C">
              <w:rPr>
                <w:rFonts w:cs="v4.2.0"/>
                <w:color w:val="000000" w:themeColor="text1"/>
              </w:rPr>
              <w:t>+12.1 dB</w:t>
            </w:r>
          </w:p>
        </w:tc>
        <w:tc>
          <w:tcPr>
            <w:tcW w:w="851" w:type="dxa"/>
            <w:shd w:val="clear" w:color="auto" w:fill="auto"/>
          </w:tcPr>
          <w:p w14:paraId="342F2D6E" w14:textId="77777777" w:rsidR="005432EB" w:rsidRPr="0070394C" w:rsidRDefault="005432EB" w:rsidP="0001143E">
            <w:pPr>
              <w:pStyle w:val="TAC"/>
              <w:rPr>
                <w:rFonts w:cs="Arial"/>
                <w:color w:val="000000" w:themeColor="text1"/>
              </w:rPr>
            </w:pPr>
            <w:r w:rsidRPr="0070394C">
              <w:rPr>
                <w:rFonts w:cs="v4.2.0"/>
                <w:color w:val="000000" w:themeColor="text1"/>
              </w:rPr>
              <w:t>+3.9 dB</w:t>
            </w:r>
          </w:p>
        </w:tc>
        <w:tc>
          <w:tcPr>
            <w:tcW w:w="850" w:type="dxa"/>
            <w:shd w:val="clear" w:color="auto" w:fill="auto"/>
          </w:tcPr>
          <w:p w14:paraId="10EE98D9" w14:textId="77777777" w:rsidR="005432EB" w:rsidRPr="0070394C" w:rsidRDefault="005432EB" w:rsidP="0001143E">
            <w:pPr>
              <w:pStyle w:val="TAC"/>
              <w:rPr>
                <w:rFonts w:cs="Arial"/>
                <w:color w:val="000000" w:themeColor="text1"/>
              </w:rPr>
            </w:pPr>
            <w:r w:rsidRPr="0070394C">
              <w:rPr>
                <w:rFonts w:cs="v4.2.0"/>
                <w:color w:val="000000" w:themeColor="text1"/>
              </w:rPr>
              <w:t>+6.1 dB</w:t>
            </w:r>
          </w:p>
        </w:tc>
      </w:tr>
      <w:tr w:rsidR="005432EB" w:rsidRPr="0070394C" w14:paraId="2CF92C05" w14:textId="77777777" w:rsidTr="0001143E">
        <w:trPr>
          <w:cantSplit/>
          <w:jc w:val="center"/>
        </w:trPr>
        <w:tc>
          <w:tcPr>
            <w:tcW w:w="2296" w:type="dxa"/>
            <w:shd w:val="clear" w:color="auto" w:fill="auto"/>
          </w:tcPr>
          <w:p w14:paraId="0DA4F2DF" w14:textId="77777777" w:rsidR="005432EB" w:rsidRPr="0070394C" w:rsidRDefault="005432EB" w:rsidP="0001143E">
            <w:pPr>
              <w:pStyle w:val="TAL"/>
              <w:rPr>
                <w:rFonts w:cs="Arial"/>
                <w:color w:val="000000" w:themeColor="text1"/>
              </w:rPr>
            </w:pPr>
            <w:r w:rsidRPr="0070394C">
              <w:rPr>
                <w:rFonts w:cs="v4.2.0"/>
                <w:color w:val="000000" w:themeColor="text1"/>
              </w:rPr>
              <w:t>Down(TPC command "0")</w:t>
            </w:r>
          </w:p>
        </w:tc>
        <w:tc>
          <w:tcPr>
            <w:tcW w:w="851" w:type="dxa"/>
            <w:shd w:val="clear" w:color="auto" w:fill="auto"/>
          </w:tcPr>
          <w:p w14:paraId="0C060232" w14:textId="77777777" w:rsidR="005432EB" w:rsidRPr="0070394C" w:rsidRDefault="005432EB" w:rsidP="0001143E">
            <w:pPr>
              <w:pStyle w:val="TAC"/>
              <w:rPr>
                <w:rFonts w:cs="Arial"/>
                <w:color w:val="000000" w:themeColor="text1"/>
              </w:rPr>
            </w:pPr>
            <w:r w:rsidRPr="0070394C">
              <w:rPr>
                <w:rFonts w:cs="Arial"/>
                <w:color w:val="000000" w:themeColor="text1"/>
              </w:rPr>
              <w:t>-15.9 dB</w:t>
            </w:r>
          </w:p>
        </w:tc>
        <w:tc>
          <w:tcPr>
            <w:tcW w:w="850" w:type="dxa"/>
            <w:shd w:val="clear" w:color="auto" w:fill="auto"/>
          </w:tcPr>
          <w:p w14:paraId="5D8EFFF2" w14:textId="77777777" w:rsidR="005432EB" w:rsidRPr="0070394C" w:rsidRDefault="005432EB" w:rsidP="0001143E">
            <w:pPr>
              <w:pStyle w:val="TAC"/>
              <w:rPr>
                <w:rFonts w:cs="Arial"/>
                <w:color w:val="000000" w:themeColor="text1"/>
              </w:rPr>
            </w:pPr>
            <w:r w:rsidRPr="0070394C">
              <w:rPr>
                <w:rFonts w:cs="Arial"/>
                <w:color w:val="000000" w:themeColor="text1"/>
              </w:rPr>
              <w:t>-24.1 dB</w:t>
            </w:r>
          </w:p>
        </w:tc>
        <w:tc>
          <w:tcPr>
            <w:tcW w:w="851" w:type="dxa"/>
            <w:shd w:val="clear" w:color="auto" w:fill="auto"/>
          </w:tcPr>
          <w:p w14:paraId="51FDC134" w14:textId="77777777" w:rsidR="005432EB" w:rsidRPr="0070394C" w:rsidRDefault="005432EB" w:rsidP="0001143E">
            <w:pPr>
              <w:pStyle w:val="TAC"/>
              <w:rPr>
                <w:rFonts w:cs="Arial"/>
                <w:color w:val="000000" w:themeColor="text1"/>
              </w:rPr>
            </w:pPr>
            <w:r w:rsidRPr="0070394C">
              <w:rPr>
                <w:rFonts w:cs="Arial"/>
                <w:color w:val="000000" w:themeColor="text1"/>
              </w:rPr>
              <w:t>-11.9 dB</w:t>
            </w:r>
          </w:p>
        </w:tc>
        <w:tc>
          <w:tcPr>
            <w:tcW w:w="850" w:type="dxa"/>
            <w:shd w:val="clear" w:color="auto" w:fill="auto"/>
          </w:tcPr>
          <w:p w14:paraId="0EE9BD03" w14:textId="77777777" w:rsidR="005432EB" w:rsidRPr="0070394C" w:rsidRDefault="005432EB" w:rsidP="0001143E">
            <w:pPr>
              <w:pStyle w:val="TAC"/>
              <w:rPr>
                <w:rFonts w:cs="Arial"/>
                <w:color w:val="000000" w:themeColor="text1"/>
              </w:rPr>
            </w:pPr>
            <w:r w:rsidRPr="0070394C">
              <w:rPr>
                <w:rFonts w:cs="Arial"/>
                <w:color w:val="000000" w:themeColor="text1"/>
              </w:rPr>
              <w:t>-18.1 dB</w:t>
            </w:r>
          </w:p>
        </w:tc>
        <w:tc>
          <w:tcPr>
            <w:tcW w:w="851" w:type="dxa"/>
            <w:shd w:val="clear" w:color="auto" w:fill="auto"/>
          </w:tcPr>
          <w:p w14:paraId="3804DCC1" w14:textId="77777777" w:rsidR="005432EB" w:rsidRPr="0070394C" w:rsidRDefault="005432EB" w:rsidP="0001143E">
            <w:pPr>
              <w:pStyle w:val="TAC"/>
              <w:rPr>
                <w:rFonts w:cs="Arial"/>
                <w:color w:val="000000" w:themeColor="text1"/>
              </w:rPr>
            </w:pPr>
            <w:r w:rsidRPr="0070394C">
              <w:rPr>
                <w:rFonts w:cs="v4.2.0"/>
                <w:color w:val="000000" w:themeColor="text1"/>
              </w:rPr>
              <w:t>-7.9 dB</w:t>
            </w:r>
          </w:p>
        </w:tc>
        <w:tc>
          <w:tcPr>
            <w:tcW w:w="850" w:type="dxa"/>
            <w:shd w:val="clear" w:color="auto" w:fill="auto"/>
          </w:tcPr>
          <w:p w14:paraId="2D95A896" w14:textId="77777777" w:rsidR="005432EB" w:rsidRPr="0070394C" w:rsidRDefault="005432EB" w:rsidP="0001143E">
            <w:pPr>
              <w:pStyle w:val="TAC"/>
              <w:rPr>
                <w:rFonts w:cs="Arial"/>
                <w:color w:val="000000" w:themeColor="text1"/>
              </w:rPr>
            </w:pPr>
            <w:r w:rsidRPr="0070394C">
              <w:rPr>
                <w:rFonts w:cs="v4.2.0"/>
                <w:color w:val="000000" w:themeColor="text1"/>
              </w:rPr>
              <w:t>-12.1 dB</w:t>
            </w:r>
          </w:p>
        </w:tc>
        <w:tc>
          <w:tcPr>
            <w:tcW w:w="851" w:type="dxa"/>
            <w:shd w:val="clear" w:color="auto" w:fill="auto"/>
          </w:tcPr>
          <w:p w14:paraId="61715F7A" w14:textId="77777777" w:rsidR="005432EB" w:rsidRPr="0070394C" w:rsidRDefault="005432EB" w:rsidP="0001143E">
            <w:pPr>
              <w:pStyle w:val="TAC"/>
              <w:rPr>
                <w:rFonts w:cs="Arial"/>
                <w:color w:val="000000" w:themeColor="text1"/>
              </w:rPr>
            </w:pPr>
            <w:r w:rsidRPr="0070394C">
              <w:rPr>
                <w:rFonts w:cs="v4.2.0"/>
                <w:color w:val="000000" w:themeColor="text1"/>
              </w:rPr>
              <w:t>-3.9 dB</w:t>
            </w:r>
          </w:p>
        </w:tc>
        <w:tc>
          <w:tcPr>
            <w:tcW w:w="850" w:type="dxa"/>
            <w:shd w:val="clear" w:color="auto" w:fill="auto"/>
          </w:tcPr>
          <w:p w14:paraId="5568B51E" w14:textId="77777777" w:rsidR="005432EB" w:rsidRPr="0070394C" w:rsidRDefault="005432EB" w:rsidP="0001143E">
            <w:pPr>
              <w:pStyle w:val="TAC"/>
              <w:rPr>
                <w:rFonts w:cs="Arial"/>
                <w:color w:val="000000" w:themeColor="text1"/>
              </w:rPr>
            </w:pPr>
            <w:r w:rsidRPr="0070394C">
              <w:rPr>
                <w:rFonts w:cs="v4.2.0"/>
                <w:color w:val="000000" w:themeColor="text1"/>
              </w:rPr>
              <w:t>-6.1 dB</w:t>
            </w:r>
          </w:p>
        </w:tc>
      </w:tr>
    </w:tbl>
    <w:p w14:paraId="6E1A99C6" w14:textId="77777777" w:rsidR="005432EB" w:rsidRPr="0070394C" w:rsidRDefault="005432EB" w:rsidP="005432EB">
      <w:pPr>
        <w:rPr>
          <w:color w:val="000000" w:themeColor="text1"/>
        </w:rPr>
      </w:pPr>
    </w:p>
    <w:p w14:paraId="0D8A3898" w14:textId="21D11CA4"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AA9D5D8" w14:textId="77777777" w:rsidR="005432EB" w:rsidRPr="0070394C" w:rsidRDefault="005432EB" w:rsidP="005432EB">
      <w:pPr>
        <w:pStyle w:val="Heading5"/>
        <w:rPr>
          <w:color w:val="000000" w:themeColor="text1"/>
        </w:rPr>
      </w:pPr>
      <w:bookmarkStart w:id="3969" w:name="_Toc21095184"/>
      <w:bookmarkStart w:id="3970" w:name="_Toc29766717"/>
      <w:bookmarkStart w:id="3971" w:name="_Toc36040864"/>
      <w:bookmarkStart w:id="3972" w:name="_Toc37228274"/>
      <w:bookmarkStart w:id="3973" w:name="_Toc37228778"/>
      <w:bookmarkStart w:id="3974" w:name="_Toc37229282"/>
      <w:bookmarkStart w:id="3975" w:name="_Toc45906839"/>
      <w:bookmarkStart w:id="3976" w:name="_Toc61116326"/>
      <w:bookmarkStart w:id="3977" w:name="_Toc67054982"/>
      <w:bookmarkStart w:id="3978" w:name="_Toc74763183"/>
      <w:bookmarkStart w:id="3979" w:name="_Toc76505479"/>
      <w:bookmarkStart w:id="3980" w:name="_Toc83109940"/>
      <w:bookmarkStart w:id="3981" w:name="_Toc89875665"/>
      <w:bookmarkStart w:id="3982" w:name="_Toc98707377"/>
      <w:bookmarkStart w:id="3983" w:name="_Toc105698015"/>
      <w:bookmarkStart w:id="3984" w:name="_Toc123141674"/>
      <w:bookmarkStart w:id="3985" w:name="_Toc124165759"/>
      <w:bookmarkStart w:id="3986" w:name="_Toc130919317"/>
      <w:bookmarkStart w:id="3987" w:name="_Toc137306031"/>
      <w:bookmarkStart w:id="3988" w:name="_Toc138890233"/>
      <w:bookmarkStart w:id="3989" w:name="_Toc145094076"/>
      <w:bookmarkStart w:id="3990" w:name="_Toc155240909"/>
      <w:bookmarkStart w:id="3991" w:name="_Toc155241420"/>
      <w:bookmarkStart w:id="3992" w:name="_Toc161847506"/>
      <w:bookmarkStart w:id="3993" w:name="_Toc219541610"/>
      <w:r w:rsidRPr="0070394C">
        <w:rPr>
          <w:color w:val="000000" w:themeColor="text1"/>
        </w:rPr>
        <w:t>6.3.2.5.2</w:t>
      </w:r>
      <w:r w:rsidRPr="0070394C">
        <w:rPr>
          <w:color w:val="000000" w:themeColor="text1"/>
        </w:rPr>
        <w:tab/>
        <w:t>UTRA TDD</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307D82E8" w14:textId="77777777" w:rsidR="005432EB" w:rsidRPr="0070394C" w:rsidRDefault="005432EB" w:rsidP="005432EB">
      <w:pPr>
        <w:rPr>
          <w:color w:val="000000" w:themeColor="text1"/>
        </w:rPr>
      </w:pPr>
      <w:r w:rsidRPr="0070394C">
        <w:rPr>
          <w:color w:val="000000" w:themeColor="text1"/>
        </w:rPr>
        <w:t xml:space="preserve">For UTRA TDD </w:t>
      </w:r>
      <w:r w:rsidRPr="0070394C">
        <w:rPr>
          <w:color w:val="000000" w:themeColor="text1"/>
          <w:lang w:eastAsia="zh-CN"/>
        </w:rPr>
        <w:t>1,28 Mcps option</w:t>
      </w:r>
      <w:r w:rsidRPr="0070394C">
        <w:rPr>
          <w:color w:val="000000" w:themeColor="text1"/>
        </w:rPr>
        <w:t xml:space="preserve"> the test requirement </w:t>
      </w:r>
      <w:r w:rsidRPr="0070394C">
        <w:rPr>
          <w:rFonts w:cs="v4.2.0"/>
          <w:color w:val="000000" w:themeColor="text1"/>
        </w:rPr>
        <w:t xml:space="preserve">Inner loop power control </w:t>
      </w:r>
      <w:r w:rsidRPr="0070394C">
        <w:rPr>
          <w:color w:val="000000" w:themeColor="text1"/>
        </w:rPr>
        <w:t>is:</w:t>
      </w:r>
    </w:p>
    <w:p w14:paraId="5A13C40A" w14:textId="77777777" w:rsidR="005432EB" w:rsidRPr="0070394C" w:rsidRDefault="005432EB" w:rsidP="005432EB">
      <w:pPr>
        <w:rPr>
          <w:rFonts w:cs="v4.2.0"/>
          <w:color w:val="000000" w:themeColor="text1"/>
        </w:rPr>
      </w:pPr>
      <w:r w:rsidRPr="0070394C">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70394C" w:rsidRDefault="005432EB" w:rsidP="005432EB">
      <w:pPr>
        <w:pStyle w:val="TH"/>
        <w:rPr>
          <w:rFonts w:eastAsia="Osaka" w:cs="v4.2.0"/>
          <w:color w:val="000000" w:themeColor="text1"/>
        </w:rPr>
      </w:pPr>
      <w:r w:rsidRPr="0070394C">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0394C" w:rsidRPr="0070394C" w14:paraId="4D75C2C7" w14:textId="77777777" w:rsidTr="00734A5F">
        <w:trPr>
          <w:cantSplit/>
          <w:jc w:val="center"/>
        </w:trPr>
        <w:tc>
          <w:tcPr>
            <w:tcW w:w="1593" w:type="dxa"/>
            <w:tcBorders>
              <w:bottom w:val="nil"/>
            </w:tcBorders>
            <w:shd w:val="clear" w:color="auto" w:fill="auto"/>
          </w:tcPr>
          <w:p w14:paraId="1E624585" w14:textId="77777777" w:rsidR="00734A5F" w:rsidRPr="0070394C" w:rsidRDefault="00734A5F" w:rsidP="0001143E">
            <w:pPr>
              <w:pStyle w:val="TAH"/>
              <w:rPr>
                <w:rFonts w:cs="v4.2.0"/>
                <w:color w:val="000000" w:themeColor="text1"/>
              </w:rPr>
            </w:pPr>
            <w:r w:rsidRPr="0070394C">
              <w:rPr>
                <w:rFonts w:cs="v4.2.0"/>
                <w:color w:val="000000" w:themeColor="text1"/>
              </w:rPr>
              <w:t>Step size</w:t>
            </w:r>
          </w:p>
        </w:tc>
        <w:tc>
          <w:tcPr>
            <w:tcW w:w="1985" w:type="dxa"/>
            <w:tcBorders>
              <w:bottom w:val="nil"/>
            </w:tcBorders>
            <w:shd w:val="clear" w:color="auto" w:fill="auto"/>
          </w:tcPr>
          <w:p w14:paraId="3B11B5DD" w14:textId="77777777" w:rsidR="00734A5F" w:rsidRPr="0070394C" w:rsidRDefault="00734A5F" w:rsidP="0001143E">
            <w:pPr>
              <w:pStyle w:val="TAH"/>
              <w:rPr>
                <w:rFonts w:cs="v4.2.0"/>
                <w:color w:val="000000" w:themeColor="text1"/>
              </w:rPr>
            </w:pPr>
            <w:r w:rsidRPr="0070394C">
              <w:rPr>
                <w:rFonts w:cs="v4.2.0"/>
                <w:color w:val="000000" w:themeColor="text1"/>
              </w:rPr>
              <w:t>Single step tolerance</w:t>
            </w:r>
          </w:p>
        </w:tc>
        <w:tc>
          <w:tcPr>
            <w:tcW w:w="4713" w:type="dxa"/>
            <w:gridSpan w:val="2"/>
          </w:tcPr>
          <w:p w14:paraId="317AC21E" w14:textId="77777777" w:rsidR="00734A5F" w:rsidRPr="0070394C" w:rsidRDefault="00734A5F" w:rsidP="0001143E">
            <w:pPr>
              <w:pStyle w:val="TAH"/>
              <w:rPr>
                <w:rFonts w:cs="v4.2.0"/>
                <w:color w:val="000000" w:themeColor="text1"/>
              </w:rPr>
            </w:pPr>
            <w:r w:rsidRPr="0070394C">
              <w:rPr>
                <w:rFonts w:eastAsia="Osaka" w:cs="v4.2.0"/>
                <w:color w:val="000000" w:themeColor="text1"/>
              </w:rPr>
              <w:t>Range of average rate of change in code domain power per 10 steps</w:t>
            </w:r>
          </w:p>
        </w:tc>
      </w:tr>
      <w:tr w:rsidR="0070394C" w:rsidRPr="0070394C" w14:paraId="16932EE9" w14:textId="77777777" w:rsidTr="00734A5F">
        <w:trPr>
          <w:cantSplit/>
          <w:jc w:val="center"/>
        </w:trPr>
        <w:tc>
          <w:tcPr>
            <w:tcW w:w="1593" w:type="dxa"/>
            <w:tcBorders>
              <w:top w:val="nil"/>
            </w:tcBorders>
            <w:shd w:val="clear" w:color="auto" w:fill="auto"/>
          </w:tcPr>
          <w:p w14:paraId="39BE29E1" w14:textId="77777777" w:rsidR="00734A5F" w:rsidRPr="0070394C"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70394C" w:rsidRDefault="00734A5F" w:rsidP="00734A5F">
            <w:pPr>
              <w:pStyle w:val="TAH"/>
              <w:rPr>
                <w:color w:val="000000" w:themeColor="text1"/>
              </w:rPr>
            </w:pPr>
          </w:p>
        </w:tc>
        <w:tc>
          <w:tcPr>
            <w:tcW w:w="2410" w:type="dxa"/>
          </w:tcPr>
          <w:p w14:paraId="3566461A" w14:textId="77777777" w:rsidR="00734A5F" w:rsidRPr="0070394C" w:rsidRDefault="00734A5F" w:rsidP="0001143E">
            <w:pPr>
              <w:pStyle w:val="TAH"/>
              <w:rPr>
                <w:rFonts w:eastAsia="Osaka" w:cs="v4.2.0"/>
                <w:color w:val="000000" w:themeColor="text1"/>
              </w:rPr>
            </w:pPr>
            <w:r w:rsidRPr="0070394C">
              <w:rPr>
                <w:rFonts w:eastAsia="Osaka" w:cs="v4.2.0"/>
                <w:color w:val="000000" w:themeColor="text1"/>
              </w:rPr>
              <w:t>Minimum</w:t>
            </w:r>
          </w:p>
        </w:tc>
        <w:tc>
          <w:tcPr>
            <w:tcW w:w="2303" w:type="dxa"/>
          </w:tcPr>
          <w:p w14:paraId="2F9C3467" w14:textId="77777777" w:rsidR="00734A5F" w:rsidRPr="0070394C" w:rsidRDefault="00734A5F" w:rsidP="0001143E">
            <w:pPr>
              <w:pStyle w:val="TAH"/>
              <w:rPr>
                <w:rFonts w:eastAsia="Osaka" w:cs="v4.2.0"/>
                <w:color w:val="000000" w:themeColor="text1"/>
              </w:rPr>
            </w:pPr>
            <w:r w:rsidRPr="0070394C">
              <w:rPr>
                <w:rFonts w:eastAsia="Osaka" w:cs="v4.2.0"/>
                <w:color w:val="000000" w:themeColor="text1"/>
              </w:rPr>
              <w:t>maximum</w:t>
            </w:r>
          </w:p>
        </w:tc>
      </w:tr>
      <w:tr w:rsidR="0070394C" w:rsidRPr="0070394C" w14:paraId="167F1320" w14:textId="77777777" w:rsidTr="0001143E">
        <w:trPr>
          <w:cantSplit/>
          <w:jc w:val="center"/>
        </w:trPr>
        <w:tc>
          <w:tcPr>
            <w:tcW w:w="1593" w:type="dxa"/>
          </w:tcPr>
          <w:p w14:paraId="277B4BCE" w14:textId="77777777" w:rsidR="005432EB" w:rsidRPr="0070394C" w:rsidRDefault="005432EB" w:rsidP="0001143E">
            <w:pPr>
              <w:pStyle w:val="TAL"/>
              <w:jc w:val="center"/>
              <w:rPr>
                <w:rFonts w:cs="v4.2.0"/>
                <w:color w:val="000000" w:themeColor="text1"/>
              </w:rPr>
            </w:pPr>
            <w:r w:rsidRPr="0070394C">
              <w:rPr>
                <w:rFonts w:cs="v4.2.0"/>
                <w:color w:val="000000" w:themeColor="text1"/>
              </w:rPr>
              <w:t>1 dB</w:t>
            </w:r>
          </w:p>
        </w:tc>
        <w:tc>
          <w:tcPr>
            <w:tcW w:w="1985" w:type="dxa"/>
          </w:tcPr>
          <w:p w14:paraId="4017E94A"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0,6 dB</w:t>
            </w:r>
          </w:p>
        </w:tc>
        <w:tc>
          <w:tcPr>
            <w:tcW w:w="2410" w:type="dxa"/>
          </w:tcPr>
          <w:p w14:paraId="705D9259"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7,7 dB</w:t>
            </w:r>
          </w:p>
        </w:tc>
        <w:tc>
          <w:tcPr>
            <w:tcW w:w="2303" w:type="dxa"/>
          </w:tcPr>
          <w:p w14:paraId="50C451B3"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12,3 dB</w:t>
            </w:r>
          </w:p>
        </w:tc>
      </w:tr>
      <w:tr w:rsidR="0070394C" w:rsidRPr="0070394C" w14:paraId="06F669F4" w14:textId="77777777" w:rsidTr="0001143E">
        <w:trPr>
          <w:cantSplit/>
          <w:jc w:val="center"/>
        </w:trPr>
        <w:tc>
          <w:tcPr>
            <w:tcW w:w="1593" w:type="dxa"/>
          </w:tcPr>
          <w:p w14:paraId="240D76F6" w14:textId="77777777" w:rsidR="005432EB" w:rsidRPr="0070394C" w:rsidRDefault="005432EB" w:rsidP="0001143E">
            <w:pPr>
              <w:pStyle w:val="TAL"/>
              <w:jc w:val="center"/>
              <w:rPr>
                <w:rFonts w:cs="v4.2.0"/>
                <w:color w:val="000000" w:themeColor="text1"/>
              </w:rPr>
            </w:pPr>
            <w:r w:rsidRPr="0070394C">
              <w:rPr>
                <w:rFonts w:cs="v4.2.0"/>
                <w:color w:val="000000" w:themeColor="text1"/>
              </w:rPr>
              <w:t>2 dB</w:t>
            </w:r>
          </w:p>
        </w:tc>
        <w:tc>
          <w:tcPr>
            <w:tcW w:w="1985" w:type="dxa"/>
          </w:tcPr>
          <w:p w14:paraId="33998805"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0,85 dB</w:t>
            </w:r>
          </w:p>
        </w:tc>
        <w:tc>
          <w:tcPr>
            <w:tcW w:w="2410" w:type="dxa"/>
          </w:tcPr>
          <w:p w14:paraId="2403FAB0"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15,7 dB</w:t>
            </w:r>
          </w:p>
        </w:tc>
        <w:tc>
          <w:tcPr>
            <w:tcW w:w="2303" w:type="dxa"/>
          </w:tcPr>
          <w:p w14:paraId="47B507BB"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24,3 dB</w:t>
            </w:r>
          </w:p>
        </w:tc>
      </w:tr>
      <w:tr w:rsidR="005432EB" w:rsidRPr="0070394C" w14:paraId="02155658" w14:textId="77777777" w:rsidTr="0001143E">
        <w:trPr>
          <w:cantSplit/>
          <w:jc w:val="center"/>
        </w:trPr>
        <w:tc>
          <w:tcPr>
            <w:tcW w:w="1593" w:type="dxa"/>
          </w:tcPr>
          <w:p w14:paraId="364B6106" w14:textId="77777777" w:rsidR="005432EB" w:rsidRPr="0070394C" w:rsidRDefault="005432EB" w:rsidP="0001143E">
            <w:pPr>
              <w:pStyle w:val="TAL"/>
              <w:jc w:val="center"/>
              <w:rPr>
                <w:rFonts w:cs="v4.2.0"/>
                <w:color w:val="000000" w:themeColor="text1"/>
              </w:rPr>
            </w:pPr>
            <w:r w:rsidRPr="0070394C">
              <w:rPr>
                <w:rFonts w:cs="v4.2.0"/>
                <w:color w:val="000000" w:themeColor="text1"/>
              </w:rPr>
              <w:t>3 dB</w:t>
            </w:r>
          </w:p>
        </w:tc>
        <w:tc>
          <w:tcPr>
            <w:tcW w:w="1985" w:type="dxa"/>
          </w:tcPr>
          <w:p w14:paraId="04D6038B"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1,1 dB</w:t>
            </w:r>
          </w:p>
        </w:tc>
        <w:tc>
          <w:tcPr>
            <w:tcW w:w="2410" w:type="dxa"/>
          </w:tcPr>
          <w:p w14:paraId="21528F3D"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23,7 dB</w:t>
            </w:r>
          </w:p>
        </w:tc>
        <w:tc>
          <w:tcPr>
            <w:tcW w:w="2303" w:type="dxa"/>
          </w:tcPr>
          <w:p w14:paraId="774DE349" w14:textId="77777777" w:rsidR="005432EB" w:rsidRPr="0070394C" w:rsidRDefault="005432EB" w:rsidP="0001143E">
            <w:pPr>
              <w:pStyle w:val="TAL"/>
              <w:jc w:val="center"/>
              <w:rPr>
                <w:rFonts w:cs="v4.2.0"/>
                <w:color w:val="000000" w:themeColor="text1"/>
              </w:rPr>
            </w:pPr>
            <w:r w:rsidRPr="0070394C">
              <w:rPr>
                <w:rFonts w:cs="v4.2.0"/>
                <w:color w:val="000000" w:themeColor="text1"/>
              </w:rPr>
              <w:sym w:font="Symbol" w:char="F0B1"/>
            </w:r>
            <w:r w:rsidRPr="0070394C">
              <w:rPr>
                <w:rFonts w:cs="v4.2.0"/>
                <w:color w:val="000000" w:themeColor="text1"/>
              </w:rPr>
              <w:t>36,3 dB</w:t>
            </w:r>
          </w:p>
        </w:tc>
      </w:tr>
    </w:tbl>
    <w:p w14:paraId="079E13F6" w14:textId="77777777" w:rsidR="005432EB" w:rsidRPr="0070394C" w:rsidRDefault="005432EB" w:rsidP="005432EB">
      <w:pPr>
        <w:rPr>
          <w:rFonts w:cs="v4.2.0"/>
          <w:color w:val="000000" w:themeColor="text1"/>
        </w:rPr>
      </w:pPr>
    </w:p>
    <w:p w14:paraId="56707B5E" w14:textId="77777777" w:rsidR="005432EB" w:rsidRPr="0070394C" w:rsidRDefault="005432EB" w:rsidP="005432EB">
      <w:pPr>
        <w:rPr>
          <w:rFonts w:cs="v4.2.0"/>
          <w:color w:val="000000" w:themeColor="text1"/>
        </w:rPr>
      </w:pPr>
      <w:r w:rsidRPr="0070394C">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0394C">
        <w:rPr>
          <w:rFonts w:eastAsia="Osaka" w:cs="v4.2.0"/>
          <w:color w:val="000000" w:themeColor="text1"/>
        </w:rPr>
        <w:t xml:space="preserve">range of average rate of change shall be reduced compared to the values given in table </w:t>
      </w:r>
      <w:r w:rsidRPr="0070394C">
        <w:rPr>
          <w:rFonts w:eastAsia="MS P??" w:cs="v4.2.0"/>
          <w:color w:val="000000" w:themeColor="text1"/>
        </w:rPr>
        <w:t xml:space="preserve">6.3.2.5.2-1 </w:t>
      </w:r>
      <w:r w:rsidRPr="0070394C">
        <w:rPr>
          <w:rFonts w:eastAsia="Osaka" w:cs="v4.2.0"/>
          <w:color w:val="000000" w:themeColor="text1"/>
        </w:rPr>
        <w:t>in proportion to the ratio (number of power control steps actually feasible /10).</w:t>
      </w:r>
    </w:p>
    <w:p w14:paraId="34399C0F" w14:textId="77777777" w:rsidR="005432EB" w:rsidRPr="0070394C" w:rsidRDefault="005432EB" w:rsidP="005432EB">
      <w:pPr>
        <w:pStyle w:val="EX"/>
        <w:rPr>
          <w:rFonts w:cs="v4.2.0"/>
          <w:color w:val="000000" w:themeColor="text1"/>
        </w:rPr>
      </w:pPr>
      <w:r w:rsidRPr="0070394C">
        <w:rPr>
          <w:rFonts w:cs="v4.2.0"/>
          <w:color w:val="000000" w:themeColor="text1"/>
        </w:rPr>
        <w:t>EXAMPLE:</w:t>
      </w:r>
      <w:r w:rsidRPr="0070394C">
        <w:rPr>
          <w:rFonts w:cs="v4.2.0"/>
          <w:color w:val="000000" w:themeColor="text1"/>
        </w:rPr>
        <w:tab/>
        <w:t>If the number of power control steps actually feasible is 9, the minimum and maximum value of the r</w:t>
      </w:r>
      <w:r w:rsidRPr="0070394C">
        <w:rPr>
          <w:rFonts w:eastAsia="Osaka" w:cs="v4.2.0"/>
          <w:color w:val="000000" w:themeColor="text1"/>
        </w:rPr>
        <w:t>ange of average rate of change in code domain power are given by 21,6 dB and 32,4 dB, respectively.</w:t>
      </w:r>
    </w:p>
    <w:p w14:paraId="2124AA9E" w14:textId="33A2CE5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16B22799" w14:textId="77777777" w:rsidR="005432EB" w:rsidRPr="0070394C" w:rsidRDefault="005432EB" w:rsidP="005432EB">
      <w:pPr>
        <w:pStyle w:val="Heading3"/>
        <w:rPr>
          <w:color w:val="000000" w:themeColor="text1"/>
          <w:lang w:eastAsia="zh-CN"/>
        </w:rPr>
      </w:pPr>
      <w:bookmarkStart w:id="3994" w:name="_Toc21095185"/>
      <w:bookmarkStart w:id="3995" w:name="_Toc29766718"/>
      <w:bookmarkStart w:id="3996" w:name="_Toc36040865"/>
      <w:bookmarkStart w:id="3997" w:name="_Toc37228275"/>
      <w:bookmarkStart w:id="3998" w:name="_Toc37228779"/>
      <w:bookmarkStart w:id="3999" w:name="_Toc37229283"/>
      <w:bookmarkStart w:id="4000" w:name="_Toc45906840"/>
      <w:bookmarkStart w:id="4001" w:name="_Toc61116327"/>
      <w:bookmarkStart w:id="4002" w:name="_Toc67054983"/>
      <w:bookmarkStart w:id="4003" w:name="_Toc74763184"/>
      <w:bookmarkStart w:id="4004" w:name="_Toc76505480"/>
      <w:bookmarkStart w:id="4005" w:name="_Toc83109941"/>
      <w:bookmarkStart w:id="4006" w:name="_Toc89875666"/>
      <w:bookmarkStart w:id="4007" w:name="_Toc98707378"/>
      <w:bookmarkStart w:id="4008" w:name="_Toc105698016"/>
      <w:bookmarkStart w:id="4009" w:name="_Toc123141675"/>
      <w:bookmarkStart w:id="4010" w:name="_Toc124165760"/>
      <w:bookmarkStart w:id="4011" w:name="_Toc130919318"/>
      <w:bookmarkStart w:id="4012" w:name="_Toc137306032"/>
      <w:bookmarkStart w:id="4013" w:name="_Toc138890234"/>
      <w:bookmarkStart w:id="4014" w:name="_Toc145094077"/>
      <w:bookmarkStart w:id="4015" w:name="_Toc155240910"/>
      <w:bookmarkStart w:id="4016" w:name="_Toc155241421"/>
      <w:bookmarkStart w:id="4017" w:name="_Toc161847507"/>
      <w:bookmarkStart w:id="4018" w:name="_Toc219541611"/>
      <w:r w:rsidRPr="0070394C">
        <w:rPr>
          <w:color w:val="000000" w:themeColor="text1"/>
          <w:lang w:eastAsia="zh-CN"/>
        </w:rPr>
        <w:t>6. 3.3</w:t>
      </w:r>
      <w:r w:rsidRPr="0070394C">
        <w:rPr>
          <w:color w:val="000000" w:themeColor="text1"/>
          <w:lang w:eastAsia="zh-CN"/>
        </w:rPr>
        <w:tab/>
        <w:t>Power control dynamic range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4BA5D4E6" w14:textId="77777777" w:rsidR="005432EB" w:rsidRPr="0070394C" w:rsidRDefault="005432EB" w:rsidP="005432EB">
      <w:pPr>
        <w:pStyle w:val="Heading4"/>
        <w:rPr>
          <w:color w:val="000000" w:themeColor="text1"/>
        </w:rPr>
      </w:pPr>
      <w:bookmarkStart w:id="4019" w:name="_Toc21095186"/>
      <w:bookmarkStart w:id="4020" w:name="_Toc29766719"/>
      <w:bookmarkStart w:id="4021" w:name="_Toc36040866"/>
      <w:bookmarkStart w:id="4022" w:name="_Toc37228276"/>
      <w:bookmarkStart w:id="4023" w:name="_Toc37228780"/>
      <w:bookmarkStart w:id="4024" w:name="_Toc37229284"/>
      <w:bookmarkStart w:id="4025" w:name="_Toc45906841"/>
      <w:bookmarkStart w:id="4026" w:name="_Toc61116328"/>
      <w:bookmarkStart w:id="4027" w:name="_Toc67054984"/>
      <w:bookmarkStart w:id="4028" w:name="_Toc74763185"/>
      <w:bookmarkStart w:id="4029" w:name="_Toc76505481"/>
      <w:bookmarkStart w:id="4030" w:name="_Toc83109942"/>
      <w:bookmarkStart w:id="4031" w:name="_Toc89875667"/>
      <w:bookmarkStart w:id="4032" w:name="_Toc98707379"/>
      <w:bookmarkStart w:id="4033" w:name="_Toc105698017"/>
      <w:bookmarkStart w:id="4034" w:name="_Toc123141676"/>
      <w:bookmarkStart w:id="4035" w:name="_Toc124165761"/>
      <w:bookmarkStart w:id="4036" w:name="_Toc130919319"/>
      <w:bookmarkStart w:id="4037" w:name="_Toc137306033"/>
      <w:bookmarkStart w:id="4038" w:name="_Toc138890235"/>
      <w:bookmarkStart w:id="4039" w:name="_Toc145094078"/>
      <w:bookmarkStart w:id="4040" w:name="_Toc155240911"/>
      <w:bookmarkStart w:id="4041" w:name="_Toc155241422"/>
      <w:bookmarkStart w:id="4042" w:name="_Toc161847508"/>
      <w:bookmarkStart w:id="4043" w:name="_Toc219541612"/>
      <w:r w:rsidRPr="0070394C">
        <w:rPr>
          <w:color w:val="000000" w:themeColor="text1"/>
        </w:rPr>
        <w:t>6.3.3.1</w:t>
      </w:r>
      <w:r w:rsidRPr="0070394C">
        <w:rPr>
          <w:color w:val="000000" w:themeColor="text1"/>
        </w:rPr>
        <w:tab/>
        <w:t>Definition and applicability</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3E55DDD" w14:textId="77777777" w:rsidR="005432EB" w:rsidRPr="0070394C" w:rsidRDefault="005432EB" w:rsidP="005432EB">
      <w:pPr>
        <w:rPr>
          <w:rFonts w:cs="v5.0.0"/>
          <w:color w:val="000000" w:themeColor="text1"/>
        </w:rPr>
      </w:pPr>
      <w:r w:rsidRPr="0070394C">
        <w:rPr>
          <w:rFonts w:cs="v5.0.0"/>
          <w:color w:val="000000" w:themeColor="text1"/>
        </w:rPr>
        <w:t xml:space="preserve">The power control dynamic range is the difference between the maximum and the minimum </w:t>
      </w:r>
      <w:r w:rsidRPr="0070394C">
        <w:rPr>
          <w:i/>
          <w:color w:val="000000" w:themeColor="text1"/>
        </w:rPr>
        <w:t>code domain</w:t>
      </w:r>
      <w:r w:rsidRPr="0070394C">
        <w:rPr>
          <w:rFonts w:cs="v5.0.0"/>
          <w:i/>
          <w:color w:val="000000" w:themeColor="text1"/>
        </w:rPr>
        <w:t xml:space="preserve"> power</w:t>
      </w:r>
      <w:r w:rsidRPr="0070394C">
        <w:rPr>
          <w:rFonts w:cs="v5.0.0"/>
          <w:color w:val="000000" w:themeColor="text1"/>
        </w:rPr>
        <w:t xml:space="preserve"> of a code channel for a specified reference condition.</w:t>
      </w:r>
    </w:p>
    <w:p w14:paraId="014EA6C1" w14:textId="77777777" w:rsidR="005432EB" w:rsidRPr="0070394C" w:rsidRDefault="005432EB" w:rsidP="005432EB">
      <w:pPr>
        <w:rPr>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415FE7D2" w14:textId="77777777" w:rsidR="005432EB" w:rsidRPr="0070394C" w:rsidRDefault="005432EB" w:rsidP="005432EB">
      <w:pPr>
        <w:pStyle w:val="Heading4"/>
        <w:rPr>
          <w:color w:val="000000" w:themeColor="text1"/>
        </w:rPr>
      </w:pPr>
      <w:bookmarkStart w:id="4044" w:name="_Toc21095187"/>
      <w:bookmarkStart w:id="4045" w:name="_Toc29766720"/>
      <w:bookmarkStart w:id="4046" w:name="_Toc36040867"/>
      <w:bookmarkStart w:id="4047" w:name="_Toc37228277"/>
      <w:bookmarkStart w:id="4048" w:name="_Toc37228781"/>
      <w:bookmarkStart w:id="4049" w:name="_Toc37229285"/>
      <w:bookmarkStart w:id="4050" w:name="_Toc45906842"/>
      <w:bookmarkStart w:id="4051" w:name="_Toc61116329"/>
      <w:bookmarkStart w:id="4052" w:name="_Toc67054985"/>
      <w:bookmarkStart w:id="4053" w:name="_Toc74763186"/>
      <w:bookmarkStart w:id="4054" w:name="_Toc76505482"/>
      <w:bookmarkStart w:id="4055" w:name="_Toc83109943"/>
      <w:bookmarkStart w:id="4056" w:name="_Toc89875668"/>
      <w:bookmarkStart w:id="4057" w:name="_Toc98707380"/>
      <w:bookmarkStart w:id="4058" w:name="_Toc105698018"/>
      <w:bookmarkStart w:id="4059" w:name="_Toc123141677"/>
      <w:bookmarkStart w:id="4060" w:name="_Toc124165762"/>
      <w:bookmarkStart w:id="4061" w:name="_Toc130919320"/>
      <w:bookmarkStart w:id="4062" w:name="_Toc137306034"/>
      <w:bookmarkStart w:id="4063" w:name="_Toc138890236"/>
      <w:bookmarkStart w:id="4064" w:name="_Toc145094079"/>
      <w:bookmarkStart w:id="4065" w:name="_Toc155240912"/>
      <w:bookmarkStart w:id="4066" w:name="_Toc155241423"/>
      <w:bookmarkStart w:id="4067" w:name="_Toc161847509"/>
      <w:bookmarkStart w:id="4068" w:name="_Toc219541613"/>
      <w:r w:rsidRPr="0070394C">
        <w:rPr>
          <w:color w:val="000000" w:themeColor="text1"/>
        </w:rPr>
        <w:t>6.3.3.2</w:t>
      </w:r>
      <w:r w:rsidRPr="0070394C">
        <w:rPr>
          <w:color w:val="000000" w:themeColor="text1"/>
        </w:rPr>
        <w:tab/>
        <w:t>Minimum requirement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74D357D" w14:textId="128799B1" w:rsidR="005432EB" w:rsidRPr="0070394C" w:rsidRDefault="005432EB" w:rsidP="005432EB">
      <w:pPr>
        <w:rPr>
          <w:color w:val="000000" w:themeColor="text1"/>
          <w:lang w:eastAsia="zh-CN"/>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.4.2.1.</w:t>
      </w:r>
    </w:p>
    <w:p w14:paraId="0809C552" w14:textId="104FEE4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 xml:space="preserve">UTRA TDD </w:t>
      </w:r>
      <w:r w:rsidRPr="0070394C">
        <w:rPr>
          <w:color w:val="000000" w:themeColor="text1"/>
        </w:rPr>
        <w:t xml:space="preserve">1,28 Mcps option </w:t>
      </w:r>
      <w:r w:rsidRPr="0070394C">
        <w:rPr>
          <w:color w:val="000000" w:themeColor="text1"/>
          <w:lang w:eastAsia="zh-CN"/>
        </w:rPr>
        <w:t>operation</w:t>
      </w:r>
      <w:r w:rsidRPr="0070394C">
        <w:rPr>
          <w:color w:val="000000" w:themeColor="text1"/>
        </w:rPr>
        <w:t xml:space="preserve"> is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w:t>
      </w:r>
      <w:r w:rsidRPr="0070394C">
        <w:rPr>
          <w:color w:val="000000" w:themeColor="text1"/>
        </w:rPr>
        <w:t> 6.4.3.1</w:t>
      </w:r>
    </w:p>
    <w:p w14:paraId="79E38425"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power control dynamic range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285189D6" w14:textId="77777777" w:rsidR="005432EB" w:rsidRPr="0070394C" w:rsidRDefault="005432EB" w:rsidP="005432EB">
      <w:pPr>
        <w:pStyle w:val="Heading4"/>
        <w:rPr>
          <w:color w:val="000000" w:themeColor="text1"/>
        </w:rPr>
      </w:pPr>
      <w:bookmarkStart w:id="4069" w:name="_Toc21095188"/>
      <w:bookmarkStart w:id="4070" w:name="_Toc29766721"/>
      <w:bookmarkStart w:id="4071" w:name="_Toc36040868"/>
      <w:bookmarkStart w:id="4072" w:name="_Toc37228278"/>
      <w:bookmarkStart w:id="4073" w:name="_Toc37228782"/>
      <w:bookmarkStart w:id="4074" w:name="_Toc37229286"/>
      <w:bookmarkStart w:id="4075" w:name="_Toc45906843"/>
      <w:bookmarkStart w:id="4076" w:name="_Toc61116330"/>
      <w:bookmarkStart w:id="4077" w:name="_Toc67054986"/>
      <w:bookmarkStart w:id="4078" w:name="_Toc74763187"/>
      <w:bookmarkStart w:id="4079" w:name="_Toc76505483"/>
      <w:bookmarkStart w:id="4080" w:name="_Toc83109944"/>
      <w:bookmarkStart w:id="4081" w:name="_Toc89875669"/>
      <w:bookmarkStart w:id="4082" w:name="_Toc98707381"/>
      <w:bookmarkStart w:id="4083" w:name="_Toc105698019"/>
      <w:bookmarkStart w:id="4084" w:name="_Toc123141678"/>
      <w:bookmarkStart w:id="4085" w:name="_Toc124165763"/>
      <w:bookmarkStart w:id="4086" w:name="_Toc130919321"/>
      <w:bookmarkStart w:id="4087" w:name="_Toc137306035"/>
      <w:bookmarkStart w:id="4088" w:name="_Toc138890237"/>
      <w:bookmarkStart w:id="4089" w:name="_Toc145094080"/>
      <w:bookmarkStart w:id="4090" w:name="_Toc155240913"/>
      <w:bookmarkStart w:id="4091" w:name="_Toc155241424"/>
      <w:bookmarkStart w:id="4092" w:name="_Toc161847510"/>
      <w:bookmarkStart w:id="4093" w:name="_Toc219541614"/>
      <w:r w:rsidRPr="0070394C">
        <w:rPr>
          <w:color w:val="000000" w:themeColor="text1"/>
        </w:rPr>
        <w:t>6.3.3.3</w:t>
      </w:r>
      <w:r w:rsidRPr="0070394C">
        <w:rPr>
          <w:color w:val="000000" w:themeColor="text1"/>
        </w:rPr>
        <w:tab/>
        <w:t>Test purpose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B219D19" w14:textId="77777777" w:rsidR="005432EB" w:rsidRPr="0070394C" w:rsidRDefault="005432EB" w:rsidP="005432EB">
      <w:pPr>
        <w:rPr>
          <w:color w:val="000000" w:themeColor="text1"/>
        </w:rPr>
      </w:pPr>
      <w:r w:rsidRPr="0070394C">
        <w:rPr>
          <w:rFonts w:cs="v4.2.0"/>
          <w:color w:val="000000" w:themeColor="text1"/>
        </w:rPr>
        <w:t>The test purpose is to verify that the power control dynamic range is within the limits specified by the minimum requirement.</w:t>
      </w:r>
    </w:p>
    <w:p w14:paraId="3394B76D" w14:textId="77777777" w:rsidR="005432EB" w:rsidRPr="0070394C" w:rsidRDefault="005432EB" w:rsidP="005432EB">
      <w:pPr>
        <w:pStyle w:val="Heading4"/>
        <w:rPr>
          <w:color w:val="000000" w:themeColor="text1"/>
        </w:rPr>
      </w:pPr>
      <w:bookmarkStart w:id="4094" w:name="_Toc21095189"/>
      <w:bookmarkStart w:id="4095" w:name="_Toc29766722"/>
      <w:bookmarkStart w:id="4096" w:name="_Toc36040869"/>
      <w:bookmarkStart w:id="4097" w:name="_Toc37228279"/>
      <w:bookmarkStart w:id="4098" w:name="_Toc37228783"/>
      <w:bookmarkStart w:id="4099" w:name="_Toc37229287"/>
      <w:bookmarkStart w:id="4100" w:name="_Toc45906844"/>
      <w:bookmarkStart w:id="4101" w:name="_Toc61116331"/>
      <w:bookmarkStart w:id="4102" w:name="_Toc67054987"/>
      <w:bookmarkStart w:id="4103" w:name="_Toc74763188"/>
      <w:bookmarkStart w:id="4104" w:name="_Toc76505484"/>
      <w:bookmarkStart w:id="4105" w:name="_Toc83109945"/>
      <w:bookmarkStart w:id="4106" w:name="_Toc89875670"/>
      <w:bookmarkStart w:id="4107" w:name="_Toc98707382"/>
      <w:bookmarkStart w:id="4108" w:name="_Toc105698020"/>
      <w:bookmarkStart w:id="4109" w:name="_Toc123141679"/>
      <w:bookmarkStart w:id="4110" w:name="_Toc124165764"/>
      <w:bookmarkStart w:id="4111" w:name="_Toc130919322"/>
      <w:bookmarkStart w:id="4112" w:name="_Toc137306036"/>
      <w:bookmarkStart w:id="4113" w:name="_Toc138890238"/>
      <w:bookmarkStart w:id="4114" w:name="_Toc145094081"/>
      <w:bookmarkStart w:id="4115" w:name="_Toc155240914"/>
      <w:bookmarkStart w:id="4116" w:name="_Toc155241425"/>
      <w:bookmarkStart w:id="4117" w:name="_Toc161847511"/>
      <w:bookmarkStart w:id="4118" w:name="_Toc219541615"/>
      <w:r w:rsidRPr="0070394C">
        <w:rPr>
          <w:color w:val="000000" w:themeColor="text1"/>
        </w:rPr>
        <w:t>6.3.3.4</w:t>
      </w:r>
      <w:r w:rsidRPr="0070394C">
        <w:rPr>
          <w:color w:val="000000" w:themeColor="text1"/>
        </w:rPr>
        <w:tab/>
        <w:t>Method of test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B4DA74A" w14:textId="77777777" w:rsidR="005432EB" w:rsidRPr="0070394C" w:rsidRDefault="005432EB" w:rsidP="005432EB">
      <w:pPr>
        <w:pStyle w:val="Heading5"/>
        <w:rPr>
          <w:color w:val="000000" w:themeColor="text1"/>
        </w:rPr>
      </w:pPr>
      <w:bookmarkStart w:id="4119" w:name="_Toc21095190"/>
      <w:bookmarkStart w:id="4120" w:name="_Toc29766723"/>
      <w:bookmarkStart w:id="4121" w:name="_Toc36040870"/>
      <w:bookmarkStart w:id="4122" w:name="_Toc37228280"/>
      <w:bookmarkStart w:id="4123" w:name="_Toc37228784"/>
      <w:bookmarkStart w:id="4124" w:name="_Toc37229288"/>
      <w:bookmarkStart w:id="4125" w:name="_Toc45906845"/>
      <w:bookmarkStart w:id="4126" w:name="_Toc61116332"/>
      <w:bookmarkStart w:id="4127" w:name="_Toc67054988"/>
      <w:bookmarkStart w:id="4128" w:name="_Toc74763189"/>
      <w:bookmarkStart w:id="4129" w:name="_Toc76505485"/>
      <w:bookmarkStart w:id="4130" w:name="_Toc83109946"/>
      <w:bookmarkStart w:id="4131" w:name="_Toc89875671"/>
      <w:bookmarkStart w:id="4132" w:name="_Toc98707383"/>
      <w:bookmarkStart w:id="4133" w:name="_Toc105698021"/>
      <w:bookmarkStart w:id="4134" w:name="_Toc123141680"/>
      <w:bookmarkStart w:id="4135" w:name="_Toc124165765"/>
      <w:bookmarkStart w:id="4136" w:name="_Toc130919323"/>
      <w:bookmarkStart w:id="4137" w:name="_Toc137306037"/>
      <w:bookmarkStart w:id="4138" w:name="_Toc138890239"/>
      <w:bookmarkStart w:id="4139" w:name="_Toc145094082"/>
      <w:bookmarkStart w:id="4140" w:name="_Toc155240915"/>
      <w:bookmarkStart w:id="4141" w:name="_Toc155241426"/>
      <w:bookmarkStart w:id="4142" w:name="_Toc161847512"/>
      <w:bookmarkStart w:id="4143" w:name="_Toc219541616"/>
      <w:r w:rsidRPr="0070394C">
        <w:rPr>
          <w:color w:val="000000" w:themeColor="text1"/>
        </w:rPr>
        <w:t>6.3.3.4.1</w:t>
      </w:r>
      <w:r w:rsidRPr="0070394C">
        <w:rPr>
          <w:color w:val="000000" w:themeColor="text1"/>
        </w:rPr>
        <w:tab/>
        <w:t>Initial conditions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7A1CB" w14:textId="77777777" w:rsidR="005432EB" w:rsidRPr="0070394C" w:rsidRDefault="005432EB" w:rsidP="005432EB">
      <w:pPr>
        <w:pStyle w:val="H6"/>
        <w:rPr>
          <w:color w:val="000000" w:themeColor="text1"/>
        </w:rPr>
      </w:pPr>
      <w:r w:rsidRPr="0070394C">
        <w:rPr>
          <w:color w:val="000000" w:themeColor="text1"/>
        </w:rPr>
        <w:t>6.3.3.4.1.1</w:t>
      </w:r>
      <w:r w:rsidRPr="0070394C">
        <w:rPr>
          <w:color w:val="000000" w:themeColor="text1"/>
        </w:rPr>
        <w:tab/>
        <w:t>General test conditions</w:t>
      </w:r>
    </w:p>
    <w:p w14:paraId="2EA6AF68" w14:textId="77777777" w:rsidR="005432EB" w:rsidRPr="0070394C" w:rsidRDefault="005432EB" w:rsidP="005432EB">
      <w:pPr>
        <w:rPr>
          <w:color w:val="000000" w:themeColor="text1"/>
        </w:rPr>
      </w:pPr>
      <w:r w:rsidRPr="0070394C">
        <w:rPr>
          <w:color w:val="000000" w:themeColor="text1"/>
        </w:rPr>
        <w:t>Test environment:</w:t>
      </w:r>
    </w:p>
    <w:p w14:paraId="4BA3E74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69EC2EA3" w14:textId="77777777" w:rsidR="005432EB" w:rsidRPr="0070394C" w:rsidRDefault="005432EB" w:rsidP="005432EB">
      <w:pPr>
        <w:rPr>
          <w:color w:val="000000" w:themeColor="text1"/>
        </w:rPr>
      </w:pPr>
      <w:r w:rsidRPr="0070394C">
        <w:rPr>
          <w:color w:val="000000" w:themeColor="text1"/>
        </w:rPr>
        <w:t>RF channels to be tested:</w:t>
      </w:r>
    </w:p>
    <w:p w14:paraId="24C604A0" w14:textId="7611EC2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5BAC26B2" w14:textId="77777777" w:rsidR="005432EB" w:rsidRPr="0070394C" w:rsidRDefault="005432EB" w:rsidP="005432EB">
      <w:pPr>
        <w:pStyle w:val="H6"/>
        <w:rPr>
          <w:color w:val="000000" w:themeColor="text1"/>
        </w:rPr>
      </w:pPr>
      <w:r w:rsidRPr="0070394C">
        <w:rPr>
          <w:color w:val="000000" w:themeColor="text1"/>
        </w:rPr>
        <w:t>6.3.3.4.1.2</w:t>
      </w:r>
      <w:r w:rsidRPr="0070394C">
        <w:rPr>
          <w:color w:val="000000" w:themeColor="text1"/>
        </w:rPr>
        <w:tab/>
        <w:t>UTRA FDD</w:t>
      </w:r>
    </w:p>
    <w:p w14:paraId="765559D2" w14:textId="68A92010" w:rsidR="005432EB" w:rsidRPr="0070394C" w:rsidRDefault="005432EB" w:rsidP="00B23F39">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4363C15A" w14:textId="77777777" w:rsidR="005432EB" w:rsidRPr="0070394C" w:rsidRDefault="005432EB" w:rsidP="005432EB">
      <w:pPr>
        <w:pStyle w:val="H6"/>
        <w:rPr>
          <w:color w:val="000000" w:themeColor="text1"/>
        </w:rPr>
      </w:pPr>
      <w:r w:rsidRPr="0070394C">
        <w:rPr>
          <w:color w:val="000000" w:themeColor="text1"/>
        </w:rPr>
        <w:t>6.3.3.4.1.3</w:t>
      </w:r>
      <w:r w:rsidRPr="0070394C">
        <w:rPr>
          <w:color w:val="000000" w:themeColor="text1"/>
        </w:rPr>
        <w:tab/>
        <w:t>UTRA TDD</w:t>
      </w:r>
    </w:p>
    <w:p w14:paraId="64FD8178" w14:textId="77777777" w:rsidR="005432EB" w:rsidRPr="0070394C" w:rsidRDefault="005432EB" w:rsidP="00B23F39">
      <w:pPr>
        <w:rPr>
          <w:color w:val="000000" w:themeColor="text1"/>
          <w:lang w:eastAsia="zh-CN"/>
        </w:rPr>
      </w:pPr>
      <w:r w:rsidRPr="0070394C">
        <w:rPr>
          <w:rFonts w:eastAsia="MS P??"/>
          <w:color w:val="000000" w:themeColor="text1"/>
        </w:rPr>
        <w:t xml:space="preserve">Set the initial parameters of the </w:t>
      </w:r>
      <w:r w:rsidRPr="0070394C">
        <w:rPr>
          <w:rFonts w:eastAsia="MS P??"/>
          <w:i/>
          <w:color w:val="000000" w:themeColor="text1"/>
        </w:rPr>
        <w:t>TAB connector</w:t>
      </w:r>
      <w:r w:rsidRPr="0070394C">
        <w:rPr>
          <w:rFonts w:eastAsia="MS P??"/>
          <w:color w:val="000000" w:themeColor="text1"/>
        </w:rPr>
        <w:t xml:space="preserve"> transmitted signal according to </w:t>
      </w:r>
      <w:r w:rsidRPr="0070394C">
        <w:rPr>
          <w:color w:val="000000" w:themeColor="text1"/>
          <w:lang w:eastAsia="zh-CN"/>
        </w:rPr>
        <w:t>t</w:t>
      </w:r>
      <w:r w:rsidRPr="0070394C">
        <w:rPr>
          <w:rFonts w:eastAsia="MS P??"/>
          <w:color w:val="000000" w:themeColor="text1"/>
        </w:rPr>
        <w:t>able 6.3.3.4.1.3-1</w:t>
      </w:r>
      <w:r w:rsidRPr="0070394C">
        <w:rPr>
          <w:color w:val="000000" w:themeColor="text1"/>
          <w:lang w:eastAsia="zh-CN"/>
        </w:rPr>
        <w:t>.</w:t>
      </w:r>
    </w:p>
    <w:p w14:paraId="6C5CC862" w14:textId="77777777" w:rsidR="005432EB" w:rsidRPr="0070394C" w:rsidRDefault="005432EB" w:rsidP="00B23F39">
      <w:pPr>
        <w:rPr>
          <w:rFonts w:eastAsia="MS P??"/>
          <w:color w:val="000000" w:themeColor="text1"/>
        </w:rPr>
      </w:pPr>
      <w:r w:rsidRPr="0070394C">
        <w:rPr>
          <w:rFonts w:eastAsia="MS P??"/>
          <w:color w:val="000000" w:themeColor="text1"/>
        </w:rPr>
        <w:t xml:space="preserve">Operate the </w:t>
      </w:r>
      <w:r w:rsidRPr="0070394C">
        <w:rPr>
          <w:rFonts w:eastAsia="MS P??"/>
          <w:i/>
          <w:color w:val="000000" w:themeColor="text1"/>
        </w:rPr>
        <w:t>TAB connector</w:t>
      </w:r>
      <w:r w:rsidRPr="0070394C">
        <w:rPr>
          <w:rFonts w:eastAsia="MS P??"/>
          <w:color w:val="000000" w:themeColor="text1"/>
        </w:rPr>
        <w:t xml:space="preserve"> in such a mode that it is able to interpret received TPC commands.</w:t>
      </w:r>
    </w:p>
    <w:p w14:paraId="3E80581B" w14:textId="77777777" w:rsidR="005432EB" w:rsidRPr="0070394C" w:rsidRDefault="005432EB" w:rsidP="005432EB">
      <w:pPr>
        <w:pStyle w:val="NO"/>
        <w:rPr>
          <w:rFonts w:eastAsia="MS P??"/>
          <w:color w:val="000000" w:themeColor="text1"/>
        </w:rPr>
      </w:pPr>
      <w:r w:rsidRPr="0070394C">
        <w:rPr>
          <w:rFonts w:eastAsia="MS P??"/>
          <w:color w:val="000000" w:themeColor="text1"/>
        </w:rPr>
        <w:t>NOTE:</w:t>
      </w:r>
      <w:r w:rsidRPr="0070394C">
        <w:rPr>
          <w:rFonts w:eastAsia="MS P??"/>
          <w:color w:val="000000" w:themeColor="text1"/>
        </w:rPr>
        <w:tab/>
        <w:t>The BS tester used for this test must have the ability:</w:t>
      </w:r>
    </w:p>
    <w:p w14:paraId="5CC0CB10" w14:textId="66E1CFF4" w:rsidR="005432EB" w:rsidRPr="0070394C" w:rsidRDefault="005432EB" w:rsidP="00B23F39">
      <w:pPr>
        <w:pStyle w:val="B4"/>
        <w:rPr>
          <w:color w:val="000000" w:themeColor="text1"/>
        </w:rPr>
      </w:pPr>
      <w:r w:rsidRPr="0070394C">
        <w:rPr>
          <w:rFonts w:eastAsia="MS P??"/>
          <w:color w:val="000000" w:themeColor="text1"/>
        </w:rPr>
        <w:t>-</w:t>
      </w:r>
      <w:r w:rsidRPr="0070394C">
        <w:rPr>
          <w:rFonts w:eastAsia="MS P??"/>
          <w:color w:val="000000" w:themeColor="text1"/>
        </w:rPr>
        <w:tab/>
        <w:t xml:space="preserve">to analyze the output signal of the </w:t>
      </w:r>
      <w:r w:rsidRPr="0070394C">
        <w:rPr>
          <w:rFonts w:eastAsia="MS P??"/>
          <w:i/>
          <w:color w:val="000000" w:themeColor="text1"/>
        </w:rPr>
        <w:t>TAB connector</w:t>
      </w:r>
      <w:r w:rsidRPr="0070394C">
        <w:rPr>
          <w:rFonts w:eastAsia="MS P??"/>
          <w:color w:val="000000" w:themeColor="text1"/>
        </w:rPr>
        <w:t xml:space="preserve"> under test with respect to code domain power, </w:t>
      </w:r>
      <w:r w:rsidRPr="0070394C">
        <w:rPr>
          <w:color w:val="000000" w:themeColor="text1"/>
        </w:rPr>
        <w:t xml:space="preserve">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6B3B1B0C" w14:textId="77777777" w:rsidR="005432EB" w:rsidRPr="0070394C" w:rsidRDefault="005432EB" w:rsidP="00B23F39">
      <w:pPr>
        <w:pStyle w:val="B4"/>
        <w:rPr>
          <w:rFonts w:eastAsia="MS P??"/>
          <w:color w:val="000000" w:themeColor="text1"/>
        </w:rPr>
      </w:pPr>
      <w:r w:rsidRPr="0070394C">
        <w:rPr>
          <w:rFonts w:eastAsia="MS P??"/>
          <w:color w:val="000000" w:themeColor="text1"/>
        </w:rPr>
        <w:t>-</w:t>
      </w:r>
      <w:r w:rsidRPr="0070394C">
        <w:rPr>
          <w:rFonts w:eastAsia="MS P??"/>
          <w:color w:val="000000" w:themeColor="text1"/>
        </w:rPr>
        <w:tab/>
        <w:t>to simulate an UE with respect to the generation of TPC commands embedded in a valid UE signal.</w:t>
      </w:r>
    </w:p>
    <w:p w14:paraId="55898D53"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6.3.3.4.1.3-1: Parameters of the BS transmitted signal</w:t>
      </w:r>
      <w:r w:rsidRPr="0070394C">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76B8A8C6" w14:textId="77777777" w:rsidTr="0001143E">
        <w:trPr>
          <w:cantSplit/>
          <w:jc w:val="center"/>
        </w:trPr>
        <w:tc>
          <w:tcPr>
            <w:tcW w:w="3931" w:type="dxa"/>
          </w:tcPr>
          <w:p w14:paraId="18FF8DA2"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1EE9499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69CD9BB" w14:textId="77777777" w:rsidTr="0001143E">
        <w:trPr>
          <w:cantSplit/>
          <w:jc w:val="center"/>
        </w:trPr>
        <w:tc>
          <w:tcPr>
            <w:tcW w:w="3931" w:type="dxa"/>
          </w:tcPr>
          <w:p w14:paraId="252FB75B"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3299E89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557D9E9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 4,5,6;</w:t>
            </w:r>
          </w:p>
          <w:p w14:paraId="4F3A9CC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43BFE33" w14:textId="77777777" w:rsidTr="0001143E">
        <w:trPr>
          <w:cantSplit/>
          <w:jc w:val="center"/>
        </w:trPr>
        <w:tc>
          <w:tcPr>
            <w:tcW w:w="3931" w:type="dxa"/>
          </w:tcPr>
          <w:p w14:paraId="1A599C33"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402" w:type="dxa"/>
          </w:tcPr>
          <w:p w14:paraId="7ACA0C0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72FE68E2" w14:textId="77777777" w:rsidTr="0001143E">
        <w:trPr>
          <w:cantSplit/>
          <w:jc w:val="center"/>
        </w:trPr>
        <w:tc>
          <w:tcPr>
            <w:tcW w:w="3931" w:type="dxa"/>
          </w:tcPr>
          <w:p w14:paraId="7C93B108"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48FB7D3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5432EB" w:rsidRPr="0070394C" w14:paraId="153819E9" w14:textId="77777777" w:rsidTr="0001143E">
        <w:trPr>
          <w:cantSplit/>
          <w:jc w:val="center"/>
        </w:trPr>
        <w:tc>
          <w:tcPr>
            <w:tcW w:w="3931" w:type="dxa"/>
          </w:tcPr>
          <w:p w14:paraId="250AAD2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25A0646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446C15C" w14:textId="77777777" w:rsidR="005432EB" w:rsidRPr="0070394C" w:rsidRDefault="005432EB" w:rsidP="005432EB">
      <w:pPr>
        <w:rPr>
          <w:color w:val="000000" w:themeColor="text1"/>
        </w:rPr>
      </w:pPr>
    </w:p>
    <w:p w14:paraId="4974A55D" w14:textId="77777777" w:rsidR="005432EB" w:rsidRPr="0070394C" w:rsidRDefault="005432EB" w:rsidP="005432EB">
      <w:pPr>
        <w:pStyle w:val="Heading5"/>
        <w:rPr>
          <w:color w:val="000000" w:themeColor="text1"/>
        </w:rPr>
      </w:pPr>
      <w:bookmarkStart w:id="4144" w:name="_Toc21095191"/>
      <w:bookmarkStart w:id="4145" w:name="_Toc29766724"/>
      <w:bookmarkStart w:id="4146" w:name="_Toc36040871"/>
      <w:bookmarkStart w:id="4147" w:name="_Toc37228281"/>
      <w:bookmarkStart w:id="4148" w:name="_Toc37228785"/>
      <w:bookmarkStart w:id="4149" w:name="_Toc37229289"/>
      <w:bookmarkStart w:id="4150" w:name="_Toc45906846"/>
      <w:bookmarkStart w:id="4151" w:name="_Toc61116333"/>
      <w:bookmarkStart w:id="4152" w:name="_Toc67054989"/>
      <w:bookmarkStart w:id="4153" w:name="_Toc74763190"/>
      <w:bookmarkStart w:id="4154" w:name="_Toc76505486"/>
      <w:bookmarkStart w:id="4155" w:name="_Toc83109947"/>
      <w:bookmarkStart w:id="4156" w:name="_Toc89875672"/>
      <w:bookmarkStart w:id="4157" w:name="_Toc98707384"/>
      <w:bookmarkStart w:id="4158" w:name="_Toc105698022"/>
      <w:bookmarkStart w:id="4159" w:name="_Toc123141681"/>
      <w:bookmarkStart w:id="4160" w:name="_Toc124165766"/>
      <w:bookmarkStart w:id="4161" w:name="_Toc130919324"/>
      <w:bookmarkStart w:id="4162" w:name="_Toc137306038"/>
      <w:bookmarkStart w:id="4163" w:name="_Toc138890240"/>
      <w:bookmarkStart w:id="4164" w:name="_Toc145094083"/>
      <w:bookmarkStart w:id="4165" w:name="_Toc155240916"/>
      <w:bookmarkStart w:id="4166" w:name="_Toc155241427"/>
      <w:bookmarkStart w:id="4167" w:name="_Toc161847513"/>
      <w:bookmarkStart w:id="4168" w:name="_Toc219541617"/>
      <w:r w:rsidRPr="0070394C">
        <w:rPr>
          <w:color w:val="000000" w:themeColor="text1"/>
        </w:rPr>
        <w:t>6.3.3.4.2</w:t>
      </w:r>
      <w:r w:rsidRPr="0070394C">
        <w:rPr>
          <w:color w:val="000000" w:themeColor="text1"/>
        </w:rPr>
        <w:tab/>
        <w:t>Procedure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AF8AA71" w14:textId="77777777" w:rsidR="005432EB" w:rsidRPr="0070394C" w:rsidRDefault="005432EB" w:rsidP="005432EB">
      <w:pPr>
        <w:pStyle w:val="H6"/>
        <w:rPr>
          <w:color w:val="000000" w:themeColor="text1"/>
        </w:rPr>
      </w:pPr>
      <w:r w:rsidRPr="0070394C">
        <w:rPr>
          <w:color w:val="000000" w:themeColor="text1"/>
        </w:rPr>
        <w:t>6.3.3.4.2.1</w:t>
      </w:r>
      <w:r w:rsidRPr="0070394C">
        <w:rPr>
          <w:color w:val="000000" w:themeColor="text1"/>
        </w:rPr>
        <w:tab/>
        <w:t>General procedure</w:t>
      </w:r>
    </w:p>
    <w:p w14:paraId="50AF79BB" w14:textId="52F32FBF"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6DDDC1D" w14:textId="5C8E80F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color w:val="000000" w:themeColor="text1"/>
        </w:rPr>
        <w:t>clause</w:t>
      </w:r>
      <w:r w:rsidRPr="0070394C">
        <w:rPr>
          <w:color w:val="000000" w:themeColor="text1"/>
        </w:rPr>
        <w:t xml:space="preserve"> D.1.1. All </w:t>
      </w:r>
      <w:r w:rsidRPr="0070394C">
        <w:rPr>
          <w:i/>
          <w:color w:val="000000" w:themeColor="text1"/>
        </w:rPr>
        <w:t>TAB connectors</w:t>
      </w:r>
      <w:r w:rsidRPr="0070394C">
        <w:rPr>
          <w:color w:val="000000" w:themeColor="text1"/>
        </w:rPr>
        <w:t xml:space="preserve"> not under test shall be terminated.</w:t>
      </w:r>
    </w:p>
    <w:p w14:paraId="385234EE"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44C5539F" w14:textId="77777777" w:rsidR="005432EB" w:rsidRPr="0070394C" w:rsidRDefault="005432EB" w:rsidP="005432EB">
      <w:pPr>
        <w:pStyle w:val="H6"/>
        <w:rPr>
          <w:color w:val="000000" w:themeColor="text1"/>
        </w:rPr>
      </w:pPr>
      <w:r w:rsidRPr="0070394C">
        <w:rPr>
          <w:color w:val="000000" w:themeColor="text1"/>
        </w:rPr>
        <w:t>6.3.3.4.2.1</w:t>
      </w:r>
      <w:r w:rsidRPr="0070394C">
        <w:rPr>
          <w:color w:val="000000" w:themeColor="text1"/>
        </w:rPr>
        <w:tab/>
        <w:t>UTRA FDD</w:t>
      </w:r>
    </w:p>
    <w:p w14:paraId="6125C756" w14:textId="77777777" w:rsidR="005432EB" w:rsidRPr="0070394C" w:rsidRDefault="005432EB" w:rsidP="005432EB">
      <w:pPr>
        <w:pStyle w:val="B10"/>
        <w:rPr>
          <w:rFonts w:cs="v4.2.0"/>
          <w:color w:val="000000" w:themeColor="text1"/>
        </w:rPr>
      </w:pPr>
      <w:r w:rsidRPr="0070394C">
        <w:rPr>
          <w:rFonts w:cs="v4.2.0"/>
          <w:color w:val="000000" w:themeColor="text1"/>
        </w:rPr>
        <w:t>1)</w:t>
      </w:r>
      <w:r w:rsidRPr="0070394C">
        <w:rPr>
          <w:rFonts w:cs="v4.2.0"/>
          <w:color w:val="000000" w:themeColor="text1"/>
        </w:rPr>
        <w:tab/>
      </w:r>
      <w:r w:rsidRPr="0070394C">
        <w:rPr>
          <w:color w:val="000000" w:themeColor="text1"/>
        </w:rPr>
        <w:t xml:space="preserve">Using TM2, </w:t>
      </w:r>
      <w:r w:rsidRPr="0070394C">
        <w:rPr>
          <w:rFonts w:cs="v4.2.0"/>
          <w:color w:val="000000" w:themeColor="text1"/>
        </w:rPr>
        <w:t xml:space="preserve">set </w:t>
      </w:r>
      <w:r w:rsidRPr="0070394C">
        <w:rPr>
          <w:color w:val="000000" w:themeColor="text1"/>
        </w:rPr>
        <w:t>the code domain</w:t>
      </w:r>
      <w:r w:rsidRPr="0070394C">
        <w:rPr>
          <w:rFonts w:cs="v4.2.0"/>
          <w:color w:val="000000" w:themeColor="text1"/>
        </w:rPr>
        <w:t xml:space="preserve"> power of the DPCH under test to </w:t>
      </w:r>
      <w:r w:rsidRPr="0070394C">
        <w:rPr>
          <w:color w:val="000000" w:themeColor="text1"/>
        </w:rPr>
        <w:t>P</w:t>
      </w:r>
      <w:r w:rsidRPr="0070394C">
        <w:rPr>
          <w:color w:val="000000" w:themeColor="text1"/>
          <w:vertAlign w:val="subscript"/>
        </w:rPr>
        <w:t>max,c,TABC</w:t>
      </w:r>
      <w:r w:rsidRPr="0070394C">
        <w:rPr>
          <w:rFonts w:cs="v4.2.0"/>
          <w:color w:val="000000" w:themeColor="text1"/>
        </w:rPr>
        <w:t xml:space="preserve"> - 3 dB. Power levels for other code channels may be adjusted if necessary.</w:t>
      </w:r>
    </w:p>
    <w:p w14:paraId="015D2083" w14:textId="436E2102"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 xml:space="preserve">Measure </w:t>
      </w:r>
      <w:r w:rsidRPr="0070394C">
        <w:rPr>
          <w:color w:val="000000" w:themeColor="text1"/>
        </w:rPr>
        <w:t>the code domain</w:t>
      </w:r>
      <w:r w:rsidRPr="0070394C">
        <w:rPr>
          <w:rFonts w:cs="v4.2.0"/>
          <w:color w:val="000000" w:themeColor="text1"/>
        </w:rPr>
        <w:t xml:space="preserve"> power of the code channel under test. Use the code domain power measurement method defined in annex E </w:t>
      </w:r>
      <w:r w:rsidRPr="0070394C">
        <w:rPr>
          <w:color w:val="000000" w:themeColor="text1"/>
        </w:rPr>
        <w:t xml:space="preserve">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r w:rsidRPr="0070394C">
        <w:rPr>
          <w:rFonts w:cs="v4.2.0"/>
          <w:color w:val="000000" w:themeColor="text1"/>
        </w:rPr>
        <w:t>.</w:t>
      </w:r>
    </w:p>
    <w:p w14:paraId="6CB4F523" w14:textId="77777777"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Set </w:t>
      </w:r>
      <w:r w:rsidRPr="0070394C">
        <w:rPr>
          <w:color w:val="000000" w:themeColor="text1"/>
        </w:rPr>
        <w:t>the code domain</w:t>
      </w:r>
      <w:r w:rsidRPr="0070394C">
        <w:rPr>
          <w:rFonts w:cs="v4.2.0"/>
          <w:color w:val="000000" w:themeColor="text1"/>
        </w:rPr>
        <w:t xml:space="preserve"> power of the DPCH under test to </w:t>
      </w:r>
      <w:r w:rsidRPr="0070394C">
        <w:rPr>
          <w:color w:val="000000" w:themeColor="text1"/>
        </w:rPr>
        <w:t>P</w:t>
      </w:r>
      <w:r w:rsidRPr="0070394C">
        <w:rPr>
          <w:color w:val="000000" w:themeColor="text1"/>
          <w:vertAlign w:val="subscript"/>
        </w:rPr>
        <w:t>max,c,TABC</w:t>
      </w:r>
      <w:r w:rsidRPr="0070394C">
        <w:rPr>
          <w:color w:val="000000" w:themeColor="text1"/>
        </w:rPr>
        <w:t xml:space="preserve"> - 28 dB</w:t>
      </w:r>
      <w:r w:rsidRPr="0070394C">
        <w:rPr>
          <w:rFonts w:cs="v4.2.0"/>
          <w:color w:val="000000" w:themeColor="text1"/>
        </w:rPr>
        <w:t xml:space="preserve"> by means determined by the manufacturer. The power levels for the other code channels used in step 2 shall remain unchanged </w:t>
      </w:r>
      <w:r w:rsidRPr="0070394C">
        <w:rPr>
          <w:color w:val="000000" w:themeColor="text1"/>
        </w:rPr>
        <w:t>(the overall output power will drop by approximately 3 dB)</w:t>
      </w:r>
      <w:r w:rsidRPr="0070394C">
        <w:rPr>
          <w:rFonts w:cs="v4.2.0"/>
          <w:color w:val="000000" w:themeColor="text1"/>
        </w:rPr>
        <w:t>.</w:t>
      </w:r>
    </w:p>
    <w:p w14:paraId="752D3EB7" w14:textId="77777777" w:rsidR="005432EB" w:rsidRPr="0070394C" w:rsidRDefault="005432EB" w:rsidP="005432EB">
      <w:pPr>
        <w:pStyle w:val="B10"/>
        <w:rPr>
          <w:rFonts w:cs="v4.2.0"/>
          <w:color w:val="000000" w:themeColor="text1"/>
        </w:rPr>
      </w:pPr>
      <w:r w:rsidRPr="0070394C">
        <w:rPr>
          <w:rFonts w:cs="v4.2.0"/>
          <w:color w:val="000000" w:themeColor="text1"/>
        </w:rPr>
        <w:t>4)</w:t>
      </w:r>
      <w:r w:rsidRPr="0070394C">
        <w:rPr>
          <w:rFonts w:cs="v4.2.0"/>
          <w:color w:val="000000" w:themeColor="text1"/>
        </w:rPr>
        <w:tab/>
        <w:t xml:space="preserve">Measure </w:t>
      </w:r>
      <w:r w:rsidRPr="0070394C">
        <w:rPr>
          <w:color w:val="000000" w:themeColor="text1"/>
        </w:rPr>
        <w:t>the code domain</w:t>
      </w:r>
      <w:r w:rsidRPr="0070394C">
        <w:rPr>
          <w:rFonts w:cs="v4.2.0"/>
          <w:color w:val="000000" w:themeColor="text1"/>
        </w:rPr>
        <w:t xml:space="preserve"> power of the code channel under test.</w:t>
      </w:r>
    </w:p>
    <w:p w14:paraId="63CBF9B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338292B" w14:textId="77777777" w:rsidR="005432EB" w:rsidRPr="0070394C" w:rsidRDefault="005432EB" w:rsidP="00B23F39">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70394C" w:rsidRDefault="005432EB" w:rsidP="005432EB">
      <w:pPr>
        <w:pStyle w:val="H6"/>
        <w:rPr>
          <w:color w:val="000000" w:themeColor="text1"/>
        </w:rPr>
      </w:pPr>
      <w:r w:rsidRPr="0070394C">
        <w:rPr>
          <w:color w:val="000000" w:themeColor="text1"/>
        </w:rPr>
        <w:t>6.3.3.4.2.2</w:t>
      </w:r>
      <w:r w:rsidRPr="0070394C">
        <w:rPr>
          <w:color w:val="000000" w:themeColor="text1"/>
        </w:rPr>
        <w:tab/>
        <w:t>UTRA TDD</w:t>
      </w:r>
    </w:p>
    <w:p w14:paraId="7D4A8DF7" w14:textId="7777777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transmitter unit to enable power control steps of size 1 dB.</w:t>
      </w:r>
    </w:p>
    <w:p w14:paraId="30353D75" w14:textId="77777777" w:rsidR="005432EB" w:rsidRPr="0070394C" w:rsidRDefault="005432EB" w:rsidP="005432EB">
      <w:pPr>
        <w:pStyle w:val="B10"/>
        <w:rPr>
          <w:rFonts w:eastAsia="MS P??"/>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0394C" w:rsidRDefault="005432EB" w:rsidP="005432EB">
      <w:pPr>
        <w:pStyle w:val="B10"/>
        <w:rPr>
          <w:rFonts w:eastAsia="MS P??"/>
          <w:color w:val="000000" w:themeColor="text1"/>
        </w:rPr>
      </w:pPr>
      <w:r w:rsidRPr="0070394C">
        <w:rPr>
          <w:color w:val="000000" w:themeColor="text1"/>
        </w:rPr>
        <w:t>3)</w:t>
      </w:r>
      <w:r w:rsidRPr="0070394C">
        <w:rPr>
          <w:color w:val="000000" w:themeColor="text1"/>
        </w:rPr>
        <w:tab/>
      </w:r>
      <w:r w:rsidRPr="0070394C">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22E17C81"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r>
      <w:r w:rsidRPr="0070394C">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0394C" w:rsidRDefault="005432EB" w:rsidP="005432EB">
      <w:pPr>
        <w:pStyle w:val="B10"/>
        <w:rPr>
          <w:rFonts w:eastAsia="MS P??"/>
          <w:color w:val="000000" w:themeColor="text1"/>
        </w:rPr>
      </w:pPr>
      <w:r w:rsidRPr="0070394C">
        <w:rPr>
          <w:color w:val="000000" w:themeColor="text1"/>
        </w:rPr>
        <w:t>5)</w:t>
      </w:r>
      <w:r w:rsidRPr="0070394C">
        <w:rPr>
          <w:color w:val="000000" w:themeColor="text1"/>
        </w:rPr>
        <w:tab/>
      </w:r>
      <w:r w:rsidRPr="0070394C">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70394C">
        <w:rPr>
          <w:color w:val="000000" w:themeColor="text1"/>
        </w:rPr>
        <w:t xml:space="preserve">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r w:rsidRPr="0070394C">
        <w:rPr>
          <w:rFonts w:eastAsia="MS P??"/>
          <w:color w:val="000000" w:themeColor="text1"/>
        </w:rPr>
        <w:t>.</w:t>
      </w:r>
    </w:p>
    <w:p w14:paraId="19ADBACF" w14:textId="77777777" w:rsidR="005432EB" w:rsidRPr="0070394C" w:rsidRDefault="005432EB" w:rsidP="005432EB">
      <w:pPr>
        <w:pStyle w:val="B10"/>
        <w:rPr>
          <w:rFonts w:eastAsia="MS P??"/>
          <w:color w:val="000000" w:themeColor="text1"/>
        </w:rPr>
      </w:pPr>
      <w:r w:rsidRPr="0070394C">
        <w:rPr>
          <w:color w:val="000000" w:themeColor="text1"/>
        </w:rPr>
        <w:t>6)</w:t>
      </w:r>
      <w:r w:rsidRPr="0070394C">
        <w:rPr>
          <w:color w:val="000000" w:themeColor="text1"/>
        </w:rPr>
        <w:tab/>
      </w:r>
      <w:r w:rsidRPr="0070394C">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70394C" w:rsidRDefault="005432EB" w:rsidP="005432EB">
      <w:pPr>
        <w:pStyle w:val="B10"/>
        <w:rPr>
          <w:rFonts w:eastAsia="MS P??"/>
          <w:color w:val="000000" w:themeColor="text1"/>
        </w:rPr>
      </w:pPr>
      <w:r w:rsidRPr="0070394C">
        <w:rPr>
          <w:color w:val="000000" w:themeColor="text1"/>
        </w:rPr>
        <w:t>7)</w:t>
      </w:r>
      <w:r w:rsidRPr="0070394C">
        <w:rPr>
          <w:color w:val="000000" w:themeColor="text1"/>
        </w:rPr>
        <w:tab/>
      </w:r>
      <w:r w:rsidRPr="0070394C">
        <w:rPr>
          <w:rFonts w:eastAsia="MS P??"/>
          <w:color w:val="000000" w:themeColor="text1"/>
        </w:rPr>
        <w:t xml:space="preserve">Configure the </w:t>
      </w:r>
      <w:r w:rsidRPr="0070394C">
        <w:rPr>
          <w:rFonts w:eastAsia="MS P??"/>
          <w:i/>
          <w:color w:val="000000" w:themeColor="text1"/>
        </w:rPr>
        <w:t>TAB connector</w:t>
      </w:r>
      <w:r w:rsidRPr="0070394C">
        <w:rPr>
          <w:rFonts w:eastAsia="MS P??"/>
          <w:color w:val="000000" w:themeColor="text1"/>
        </w:rPr>
        <w:t xml:space="preserve"> transmitter to enable power control steps of 2 dB and of 3 dB, respectively, and repeat steps (4) to (8).</w:t>
      </w:r>
    </w:p>
    <w:p w14:paraId="2D10F27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E3328C7" w14:textId="77777777" w:rsidR="005432EB" w:rsidRPr="0070394C" w:rsidRDefault="005432EB" w:rsidP="005432EB">
      <w:pPr>
        <w:pStyle w:val="B10"/>
        <w:rPr>
          <w:color w:val="000000" w:themeColor="text1"/>
        </w:rPr>
      </w:pPr>
      <w:r w:rsidRPr="0070394C">
        <w:rPr>
          <w:color w:val="000000" w:themeColor="text1"/>
        </w:rPr>
        <w:t>8)</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70394C" w:rsidRDefault="005432EB" w:rsidP="005432EB">
      <w:pPr>
        <w:pStyle w:val="Heading4"/>
        <w:rPr>
          <w:color w:val="000000" w:themeColor="text1"/>
        </w:rPr>
      </w:pPr>
      <w:bookmarkStart w:id="4169" w:name="_Toc21095192"/>
      <w:bookmarkStart w:id="4170" w:name="_Toc29766725"/>
      <w:bookmarkStart w:id="4171" w:name="_Toc36040872"/>
      <w:bookmarkStart w:id="4172" w:name="_Toc37228282"/>
      <w:bookmarkStart w:id="4173" w:name="_Toc37228786"/>
      <w:bookmarkStart w:id="4174" w:name="_Toc37229290"/>
      <w:bookmarkStart w:id="4175" w:name="_Toc45906847"/>
      <w:bookmarkStart w:id="4176" w:name="_Toc61116334"/>
      <w:bookmarkStart w:id="4177" w:name="_Toc67054990"/>
      <w:bookmarkStart w:id="4178" w:name="_Toc74763191"/>
      <w:bookmarkStart w:id="4179" w:name="_Toc76505487"/>
      <w:bookmarkStart w:id="4180" w:name="_Toc83109948"/>
      <w:bookmarkStart w:id="4181" w:name="_Toc89875673"/>
      <w:bookmarkStart w:id="4182" w:name="_Toc98707385"/>
      <w:bookmarkStart w:id="4183" w:name="_Toc105698023"/>
      <w:bookmarkStart w:id="4184" w:name="_Toc123141682"/>
      <w:bookmarkStart w:id="4185" w:name="_Toc124165767"/>
      <w:bookmarkStart w:id="4186" w:name="_Toc130919325"/>
      <w:bookmarkStart w:id="4187" w:name="_Toc137306039"/>
      <w:bookmarkStart w:id="4188" w:name="_Toc138890241"/>
      <w:bookmarkStart w:id="4189" w:name="_Toc145094084"/>
      <w:bookmarkStart w:id="4190" w:name="_Toc155240917"/>
      <w:bookmarkStart w:id="4191" w:name="_Toc155241428"/>
      <w:bookmarkStart w:id="4192" w:name="_Toc161847514"/>
      <w:bookmarkStart w:id="4193" w:name="_Toc219541618"/>
      <w:r w:rsidRPr="0070394C">
        <w:rPr>
          <w:color w:val="000000" w:themeColor="text1"/>
        </w:rPr>
        <w:t>6.3.3.5</w:t>
      </w:r>
      <w:r w:rsidRPr="0070394C">
        <w:rPr>
          <w:color w:val="000000" w:themeColor="text1"/>
        </w:rPr>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88C604D" w14:textId="77777777" w:rsidR="005432EB" w:rsidRPr="0070394C" w:rsidRDefault="005432EB" w:rsidP="005432EB">
      <w:pPr>
        <w:pStyle w:val="Heading5"/>
        <w:rPr>
          <w:color w:val="000000" w:themeColor="text1"/>
        </w:rPr>
      </w:pPr>
      <w:bookmarkStart w:id="4194" w:name="_Toc21095193"/>
      <w:bookmarkStart w:id="4195" w:name="_Toc29766726"/>
      <w:bookmarkStart w:id="4196" w:name="_Toc36040873"/>
      <w:bookmarkStart w:id="4197" w:name="_Toc37228283"/>
      <w:bookmarkStart w:id="4198" w:name="_Toc37228787"/>
      <w:bookmarkStart w:id="4199" w:name="_Toc37229291"/>
      <w:bookmarkStart w:id="4200" w:name="_Toc45906848"/>
      <w:bookmarkStart w:id="4201" w:name="_Toc61116335"/>
      <w:bookmarkStart w:id="4202" w:name="_Toc67054991"/>
      <w:bookmarkStart w:id="4203" w:name="_Toc74763192"/>
      <w:bookmarkStart w:id="4204" w:name="_Toc76505488"/>
      <w:bookmarkStart w:id="4205" w:name="_Toc83109949"/>
      <w:bookmarkStart w:id="4206" w:name="_Toc89875674"/>
      <w:bookmarkStart w:id="4207" w:name="_Toc98707386"/>
      <w:bookmarkStart w:id="4208" w:name="_Toc105698024"/>
      <w:bookmarkStart w:id="4209" w:name="_Toc123141683"/>
      <w:bookmarkStart w:id="4210" w:name="_Toc124165768"/>
      <w:bookmarkStart w:id="4211" w:name="_Toc130919326"/>
      <w:bookmarkStart w:id="4212" w:name="_Toc137306040"/>
      <w:bookmarkStart w:id="4213" w:name="_Toc138890242"/>
      <w:bookmarkStart w:id="4214" w:name="_Toc145094085"/>
      <w:bookmarkStart w:id="4215" w:name="_Toc155240918"/>
      <w:bookmarkStart w:id="4216" w:name="_Toc155241429"/>
      <w:bookmarkStart w:id="4217" w:name="_Toc161847515"/>
      <w:bookmarkStart w:id="4218" w:name="_Toc219541619"/>
      <w:r w:rsidRPr="0070394C">
        <w:rPr>
          <w:color w:val="000000" w:themeColor="text1"/>
        </w:rPr>
        <w:t>6.3.3.5.1</w:t>
      </w:r>
      <w:r w:rsidRPr="0070394C">
        <w:rPr>
          <w:color w:val="000000" w:themeColor="text1"/>
        </w:rPr>
        <w:tab/>
        <w:t>UTRA FDD</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11A37FF0" w14:textId="77777777" w:rsidR="007D061B" w:rsidRPr="0070394C" w:rsidRDefault="005432EB" w:rsidP="005432EB">
      <w:pPr>
        <w:rPr>
          <w:color w:val="000000" w:themeColor="text1"/>
        </w:rPr>
      </w:pPr>
      <w:r w:rsidRPr="0070394C">
        <w:rPr>
          <w:color w:val="000000" w:themeColor="text1"/>
        </w:rPr>
        <w:t xml:space="preserve">For UTRA FDD the test requirement </w:t>
      </w:r>
      <w:r w:rsidRPr="0070394C">
        <w:rPr>
          <w:rFonts w:cs="v4.2.0"/>
          <w:color w:val="000000" w:themeColor="text1"/>
        </w:rPr>
        <w:t xml:space="preserve">Inner loop power control </w:t>
      </w:r>
      <w:r w:rsidRPr="0070394C">
        <w:rPr>
          <w:color w:val="000000" w:themeColor="text1"/>
        </w:rPr>
        <w:t>is:</w:t>
      </w:r>
    </w:p>
    <w:p w14:paraId="07871A21" w14:textId="486FCAD1" w:rsidR="005432EB" w:rsidRPr="0070394C" w:rsidRDefault="005432EB" w:rsidP="005432EB">
      <w:pPr>
        <w:rPr>
          <w:color w:val="000000" w:themeColor="text1"/>
        </w:rPr>
      </w:pPr>
      <w:r w:rsidRPr="0070394C">
        <w:rPr>
          <w:color w:val="000000" w:themeColor="text1"/>
        </w:rPr>
        <w:t>Downlink (DL) power control dynamic range:</w:t>
      </w:r>
    </w:p>
    <w:p w14:paraId="65022938" w14:textId="77777777" w:rsidR="005432EB" w:rsidRPr="0070394C" w:rsidRDefault="005432EB" w:rsidP="005432EB">
      <w:pPr>
        <w:pStyle w:val="B10"/>
        <w:rPr>
          <w:color w:val="000000" w:themeColor="text1"/>
        </w:rPr>
      </w:pPr>
      <w:r w:rsidRPr="0070394C">
        <w:rPr>
          <w:rFonts w:cs="v4.2.0"/>
          <w:color w:val="000000" w:themeColor="text1"/>
        </w:rPr>
        <w:t>-</w:t>
      </w:r>
      <w:r w:rsidRPr="0070394C">
        <w:rPr>
          <w:rFonts w:cs="v4.2.0"/>
          <w:color w:val="000000" w:themeColor="text1"/>
        </w:rPr>
        <w:tab/>
        <w:t xml:space="preserve">maximum </w:t>
      </w:r>
      <w:r w:rsidRPr="0070394C">
        <w:rPr>
          <w:color w:val="000000" w:themeColor="text1"/>
        </w:rPr>
        <w:t>code domain</w:t>
      </w:r>
      <w:r w:rsidRPr="0070394C">
        <w:rPr>
          <w:rFonts w:cs="v4.2.0"/>
          <w:color w:val="000000" w:themeColor="text1"/>
        </w:rPr>
        <w:t xml:space="preserve"> power: </w:t>
      </w:r>
      <w:r w:rsidRPr="0070394C">
        <w:rPr>
          <w:rFonts w:cs="v4.2.0"/>
          <w:i/>
          <w:color w:val="000000" w:themeColor="text1"/>
        </w:rPr>
        <w:t>TAB connector</w:t>
      </w:r>
      <w:r w:rsidRPr="0070394C">
        <w:rPr>
          <w:rFonts w:cs="v4.2.0"/>
          <w:color w:val="000000" w:themeColor="text1"/>
        </w:rPr>
        <w:t xml:space="preserve"> maximum output power (</w:t>
      </w:r>
      <w:r w:rsidRPr="0070394C">
        <w:rPr>
          <w:color w:val="000000" w:themeColor="text1"/>
        </w:rPr>
        <w:t>P</w:t>
      </w:r>
      <w:r w:rsidRPr="0070394C">
        <w:rPr>
          <w:color w:val="000000" w:themeColor="text1"/>
          <w:vertAlign w:val="subscript"/>
        </w:rPr>
        <w:t>max,c,TABC</w:t>
      </w:r>
      <w:r w:rsidRPr="0070394C">
        <w:rPr>
          <w:rFonts w:cs="v4.2.0"/>
          <w:color w:val="000000" w:themeColor="text1"/>
        </w:rPr>
        <w:t>) -4.1 dB or greater;</w:t>
      </w:r>
    </w:p>
    <w:p w14:paraId="1EF44341" w14:textId="77777777" w:rsidR="005432EB" w:rsidRPr="0070394C" w:rsidRDefault="005432EB" w:rsidP="005432EB">
      <w:pPr>
        <w:pStyle w:val="B10"/>
        <w:rPr>
          <w:rFonts w:eastAsia="MS Mincho"/>
          <w:color w:val="000000" w:themeColor="text1"/>
        </w:rPr>
      </w:pPr>
      <w:r w:rsidRPr="0070394C">
        <w:rPr>
          <w:color w:val="000000" w:themeColor="text1"/>
        </w:rPr>
        <w:t>-</w:t>
      </w:r>
      <w:r w:rsidRPr="0070394C">
        <w:rPr>
          <w:color w:val="000000" w:themeColor="text1"/>
        </w:rPr>
        <w:tab/>
        <w:t xml:space="preserve">minimum code domain power: </w:t>
      </w:r>
      <w:r w:rsidRPr="0070394C">
        <w:rPr>
          <w:i/>
          <w:color w:val="000000" w:themeColor="text1"/>
        </w:rPr>
        <w:t>TAB connector</w:t>
      </w:r>
      <w:r w:rsidRPr="0070394C">
        <w:rPr>
          <w:color w:val="000000" w:themeColor="text1"/>
        </w:rPr>
        <w:t xml:space="preserve"> maximum output power (P</w:t>
      </w:r>
      <w:r w:rsidRPr="0070394C">
        <w:rPr>
          <w:color w:val="000000" w:themeColor="text1"/>
          <w:vertAlign w:val="subscript"/>
        </w:rPr>
        <w:t>max,c,TABC</w:t>
      </w:r>
      <w:r w:rsidRPr="0070394C">
        <w:rPr>
          <w:color w:val="000000" w:themeColor="text1"/>
        </w:rPr>
        <w:t>) -26.9 dB or less.</w:t>
      </w:r>
    </w:p>
    <w:p w14:paraId="1BC4DC66" w14:textId="1CF9F1CE"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6A47E8FA" w14:textId="77777777" w:rsidR="005432EB" w:rsidRPr="0070394C" w:rsidRDefault="005432EB" w:rsidP="005432EB">
      <w:pPr>
        <w:pStyle w:val="Heading5"/>
        <w:rPr>
          <w:color w:val="000000" w:themeColor="text1"/>
        </w:rPr>
      </w:pPr>
      <w:bookmarkStart w:id="4219" w:name="_Toc21095194"/>
      <w:bookmarkStart w:id="4220" w:name="_Toc29766727"/>
      <w:bookmarkStart w:id="4221" w:name="_Toc36040874"/>
      <w:bookmarkStart w:id="4222" w:name="_Toc37228284"/>
      <w:bookmarkStart w:id="4223" w:name="_Toc37228788"/>
      <w:bookmarkStart w:id="4224" w:name="_Toc37229292"/>
      <w:bookmarkStart w:id="4225" w:name="_Toc45906849"/>
      <w:bookmarkStart w:id="4226" w:name="_Toc61116336"/>
      <w:bookmarkStart w:id="4227" w:name="_Toc67054992"/>
      <w:bookmarkStart w:id="4228" w:name="_Toc74763193"/>
      <w:bookmarkStart w:id="4229" w:name="_Toc76505489"/>
      <w:bookmarkStart w:id="4230" w:name="_Toc83109950"/>
      <w:bookmarkStart w:id="4231" w:name="_Toc89875675"/>
      <w:bookmarkStart w:id="4232" w:name="_Toc98707387"/>
      <w:bookmarkStart w:id="4233" w:name="_Toc105698025"/>
      <w:bookmarkStart w:id="4234" w:name="_Toc123141684"/>
      <w:bookmarkStart w:id="4235" w:name="_Toc124165769"/>
      <w:bookmarkStart w:id="4236" w:name="_Toc130919327"/>
      <w:bookmarkStart w:id="4237" w:name="_Toc137306041"/>
      <w:bookmarkStart w:id="4238" w:name="_Toc138890243"/>
      <w:bookmarkStart w:id="4239" w:name="_Toc145094086"/>
      <w:bookmarkStart w:id="4240" w:name="_Toc155240919"/>
      <w:bookmarkStart w:id="4241" w:name="_Toc155241430"/>
      <w:bookmarkStart w:id="4242" w:name="_Toc161847516"/>
      <w:bookmarkStart w:id="4243" w:name="_Toc219541620"/>
      <w:r w:rsidRPr="0070394C">
        <w:rPr>
          <w:color w:val="000000" w:themeColor="text1"/>
        </w:rPr>
        <w:t>6.3.3.5.2</w:t>
      </w:r>
      <w:r w:rsidRPr="0070394C">
        <w:rPr>
          <w:color w:val="000000" w:themeColor="text1"/>
        </w:rPr>
        <w:tab/>
        <w:t>UTRA TDD</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3C1BA4D" w14:textId="3D383D2F" w:rsidR="005432EB" w:rsidRPr="0070394C" w:rsidRDefault="005432EB" w:rsidP="005432EB">
      <w:pPr>
        <w:rPr>
          <w:rFonts w:cs="v4.2.0"/>
          <w:color w:val="000000" w:themeColor="text1"/>
        </w:rPr>
      </w:pPr>
      <w:r w:rsidRPr="0070394C">
        <w:rPr>
          <w:color w:val="000000" w:themeColor="text1"/>
        </w:rPr>
        <w:t xml:space="preserve">For UTRA TDD </w:t>
      </w:r>
      <w:r w:rsidRPr="0070394C">
        <w:rPr>
          <w:color w:val="000000" w:themeColor="text1"/>
          <w:lang w:eastAsia="zh-CN"/>
        </w:rPr>
        <w:t xml:space="preserve">1,28 Mcps option </w:t>
      </w:r>
      <w:r w:rsidRPr="0070394C">
        <w:rPr>
          <w:color w:val="000000" w:themeColor="text1"/>
        </w:rPr>
        <w:t xml:space="preserve">the </w:t>
      </w:r>
      <w:r w:rsidRPr="0070394C">
        <w:rPr>
          <w:rFonts w:cs="v4.2.0"/>
          <w:color w:val="000000" w:themeColor="text1"/>
        </w:rPr>
        <w:t xml:space="preserve">power control dynamic range derived according to </w:t>
      </w:r>
      <w:r w:rsidR="007D061B" w:rsidRPr="0070394C">
        <w:rPr>
          <w:rFonts w:cs="v4.2.0"/>
          <w:color w:val="000000" w:themeColor="text1"/>
        </w:rPr>
        <w:t>clause </w:t>
      </w:r>
      <w:r w:rsidR="007D061B" w:rsidRPr="0070394C">
        <w:rPr>
          <w:rFonts w:eastAsia="MS P??" w:cs="v4.2.0"/>
          <w:color w:val="000000" w:themeColor="text1"/>
        </w:rPr>
        <w:t>6</w:t>
      </w:r>
      <w:r w:rsidRPr="0070394C">
        <w:rPr>
          <w:rFonts w:eastAsia="MS P??" w:cs="v4.2.0"/>
          <w:color w:val="000000" w:themeColor="text1"/>
        </w:rPr>
        <w:t xml:space="preserve">.3.2.4 </w:t>
      </w:r>
      <w:r w:rsidRPr="0070394C">
        <w:rPr>
          <w:rFonts w:cs="v4.2.0"/>
          <w:color w:val="000000" w:themeColor="text1"/>
        </w:rPr>
        <w:t>shall be greater than or equal to 29,7dB.</w:t>
      </w:r>
    </w:p>
    <w:p w14:paraId="1A150300" w14:textId="410F184E"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320E779" w14:textId="77777777" w:rsidR="005432EB" w:rsidRPr="0070394C" w:rsidRDefault="005432EB" w:rsidP="005432EB">
      <w:pPr>
        <w:pStyle w:val="Heading3"/>
        <w:rPr>
          <w:color w:val="000000" w:themeColor="text1"/>
          <w:lang w:eastAsia="zh-CN"/>
        </w:rPr>
      </w:pPr>
      <w:bookmarkStart w:id="4244" w:name="_Toc21095195"/>
      <w:bookmarkStart w:id="4245" w:name="_Toc29766728"/>
      <w:bookmarkStart w:id="4246" w:name="_Toc36040875"/>
      <w:bookmarkStart w:id="4247" w:name="_Toc37228285"/>
      <w:bookmarkStart w:id="4248" w:name="_Toc37228789"/>
      <w:bookmarkStart w:id="4249" w:name="_Toc37229293"/>
      <w:bookmarkStart w:id="4250" w:name="_Toc45906850"/>
      <w:bookmarkStart w:id="4251" w:name="_Toc61116337"/>
      <w:bookmarkStart w:id="4252" w:name="_Toc67054993"/>
      <w:bookmarkStart w:id="4253" w:name="_Toc74763194"/>
      <w:bookmarkStart w:id="4254" w:name="_Toc76505490"/>
      <w:bookmarkStart w:id="4255" w:name="_Toc83109951"/>
      <w:bookmarkStart w:id="4256" w:name="_Toc89875676"/>
      <w:bookmarkStart w:id="4257" w:name="_Toc98707388"/>
      <w:bookmarkStart w:id="4258" w:name="_Toc105698026"/>
      <w:bookmarkStart w:id="4259" w:name="_Toc123141685"/>
      <w:bookmarkStart w:id="4260" w:name="_Toc124165770"/>
      <w:bookmarkStart w:id="4261" w:name="_Toc130919328"/>
      <w:bookmarkStart w:id="4262" w:name="_Toc137306042"/>
      <w:bookmarkStart w:id="4263" w:name="_Toc138890244"/>
      <w:bookmarkStart w:id="4264" w:name="_Toc145094087"/>
      <w:bookmarkStart w:id="4265" w:name="_Toc155240920"/>
      <w:bookmarkStart w:id="4266" w:name="_Toc155241431"/>
      <w:bookmarkStart w:id="4267" w:name="_Toc161847517"/>
      <w:bookmarkStart w:id="4268" w:name="_Toc219541621"/>
      <w:r w:rsidRPr="0070394C">
        <w:rPr>
          <w:color w:val="000000" w:themeColor="text1"/>
          <w:lang w:eastAsia="zh-CN"/>
        </w:rPr>
        <w:t>6.3.4</w:t>
      </w:r>
      <w:r w:rsidRPr="0070394C">
        <w:rPr>
          <w:color w:val="000000" w:themeColor="text1"/>
          <w:lang w:eastAsia="zh-CN"/>
        </w:rPr>
        <w:tab/>
        <w:t>Total power dynamic range</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105CE9F2" w14:textId="77777777" w:rsidR="005432EB" w:rsidRPr="0070394C" w:rsidRDefault="005432EB" w:rsidP="005432EB">
      <w:pPr>
        <w:pStyle w:val="Heading4"/>
        <w:rPr>
          <w:color w:val="000000" w:themeColor="text1"/>
        </w:rPr>
      </w:pPr>
      <w:bookmarkStart w:id="4269" w:name="_Toc21095196"/>
      <w:bookmarkStart w:id="4270" w:name="_Toc29766729"/>
      <w:bookmarkStart w:id="4271" w:name="_Toc36040876"/>
      <w:bookmarkStart w:id="4272" w:name="_Toc37228286"/>
      <w:bookmarkStart w:id="4273" w:name="_Toc37228790"/>
      <w:bookmarkStart w:id="4274" w:name="_Toc37229294"/>
      <w:bookmarkStart w:id="4275" w:name="_Toc45906851"/>
      <w:bookmarkStart w:id="4276" w:name="_Toc61116338"/>
      <w:bookmarkStart w:id="4277" w:name="_Toc67054994"/>
      <w:bookmarkStart w:id="4278" w:name="_Toc74763195"/>
      <w:bookmarkStart w:id="4279" w:name="_Toc76505491"/>
      <w:bookmarkStart w:id="4280" w:name="_Toc83109952"/>
      <w:bookmarkStart w:id="4281" w:name="_Toc89875677"/>
      <w:bookmarkStart w:id="4282" w:name="_Toc98707389"/>
      <w:bookmarkStart w:id="4283" w:name="_Toc105698027"/>
      <w:bookmarkStart w:id="4284" w:name="_Toc123141686"/>
      <w:bookmarkStart w:id="4285" w:name="_Toc124165771"/>
      <w:bookmarkStart w:id="4286" w:name="_Toc130919329"/>
      <w:bookmarkStart w:id="4287" w:name="_Toc137306043"/>
      <w:bookmarkStart w:id="4288" w:name="_Toc138890245"/>
      <w:bookmarkStart w:id="4289" w:name="_Toc145094088"/>
      <w:bookmarkStart w:id="4290" w:name="_Toc155240921"/>
      <w:bookmarkStart w:id="4291" w:name="_Toc155241432"/>
      <w:bookmarkStart w:id="4292" w:name="_Toc161847518"/>
      <w:bookmarkStart w:id="4293" w:name="_Toc219541622"/>
      <w:r w:rsidRPr="0070394C">
        <w:rPr>
          <w:color w:val="000000" w:themeColor="text1"/>
        </w:rPr>
        <w:t>6.3.4.1</w:t>
      </w:r>
      <w:r w:rsidRPr="0070394C">
        <w:rPr>
          <w:color w:val="000000" w:themeColor="text1"/>
        </w:rPr>
        <w:tab/>
        <w:t>Definition and applicability</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787AC59" w14:textId="77777777" w:rsidR="005432EB" w:rsidRPr="0070394C" w:rsidRDefault="005432EB" w:rsidP="005432EB">
      <w:pPr>
        <w:rPr>
          <w:rFonts w:cs="v5.0.0"/>
          <w:color w:val="000000" w:themeColor="text1"/>
        </w:rPr>
      </w:pPr>
      <w:r w:rsidRPr="0070394C">
        <w:rPr>
          <w:rFonts w:cs="v5.0.0"/>
          <w:color w:val="000000" w:themeColor="text1"/>
        </w:rPr>
        <w:t>The total power dynamic range is the difference between the maximum and the minimum output power for a specified reference condition.</w:t>
      </w:r>
    </w:p>
    <w:p w14:paraId="0AEBBE75" w14:textId="77777777" w:rsidR="005432EB" w:rsidRPr="0070394C" w:rsidRDefault="005432EB" w:rsidP="005432EB">
      <w:pPr>
        <w:rPr>
          <w:rFonts w:cs="v5.0.0"/>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10F6461B"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upper limit of the dynamic range is the </w:t>
      </w:r>
      <w:r w:rsidRPr="0070394C">
        <w:rPr>
          <w:i/>
          <w:color w:val="000000" w:themeColor="text1"/>
        </w:rPr>
        <w:t>TAB connector</w:t>
      </w:r>
      <w:r w:rsidRPr="0070394C">
        <w:rPr>
          <w:color w:val="000000" w:themeColor="text1"/>
        </w:rPr>
        <w:t xml:space="preserve"> maximum output power (P</w:t>
      </w:r>
      <w:r w:rsidRPr="0070394C">
        <w:rPr>
          <w:color w:val="000000" w:themeColor="text1"/>
          <w:vertAlign w:val="subscript"/>
        </w:rPr>
        <w:t>Rated,c,TABC</w:t>
      </w:r>
      <w:r w:rsidRPr="0070394C">
        <w:rPr>
          <w:color w:val="000000" w:themeColor="text1"/>
        </w:rPr>
        <w:t xml:space="preserve">). The lower limit of the dynamic range is the lowest minimum power from the </w:t>
      </w:r>
      <w:r w:rsidRPr="0070394C">
        <w:rPr>
          <w:i/>
          <w:color w:val="000000" w:themeColor="text1"/>
        </w:rPr>
        <w:t>TAB connector</w:t>
      </w:r>
      <w:r w:rsidRPr="0070394C">
        <w:rPr>
          <w:color w:val="000000" w:themeColor="text1"/>
        </w:rPr>
        <w:t xml:space="preserve"> when no traffic channels are activated.</w:t>
      </w:r>
    </w:p>
    <w:p w14:paraId="52EC24BE" w14:textId="77777777" w:rsidR="005432EB" w:rsidRPr="0070394C" w:rsidRDefault="005432EB" w:rsidP="005432EB">
      <w:pPr>
        <w:spacing w:line="240" w:lineRule="exact"/>
        <w:rPr>
          <w:rFonts w:cs="v5.0.0"/>
          <w:color w:val="000000" w:themeColor="text1"/>
        </w:rPr>
      </w:pPr>
      <w:r w:rsidRPr="0070394C">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The upper limit of the dynamic range at a </w:t>
      </w:r>
      <w:r w:rsidRPr="0070394C">
        <w:rPr>
          <w:i/>
          <w:color w:val="000000" w:themeColor="text1"/>
        </w:rPr>
        <w:t>TAB connector</w:t>
      </w:r>
      <w:r w:rsidRPr="0070394C">
        <w:rPr>
          <w:color w:val="000000" w:themeColor="text1"/>
        </w:rPr>
        <w:t xml:space="preserve"> is the OFDM symbol power at maximum output power (P</w:t>
      </w:r>
      <w:r w:rsidRPr="0070394C">
        <w:rPr>
          <w:color w:val="000000" w:themeColor="text1"/>
          <w:vertAlign w:val="subscript"/>
        </w:rPr>
        <w:t>Rated,c,TABC</w:t>
      </w:r>
      <w:r w:rsidRPr="0070394C">
        <w:rPr>
          <w:color w:val="000000" w:themeColor="text1"/>
        </w:rPr>
        <w:t xml:space="preserve">) when transmitting on all RBs. The lower limit of the dynamic range at a </w:t>
      </w:r>
      <w:r w:rsidRPr="0070394C">
        <w:rPr>
          <w:i/>
          <w:color w:val="000000" w:themeColor="text1"/>
        </w:rPr>
        <w:t>TAB connector</w:t>
      </w:r>
      <w:r w:rsidRPr="0070394C">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70394C" w:rsidRDefault="005432EB" w:rsidP="005432EB">
      <w:pPr>
        <w:pStyle w:val="Heading4"/>
        <w:rPr>
          <w:color w:val="000000" w:themeColor="text1"/>
        </w:rPr>
      </w:pPr>
      <w:bookmarkStart w:id="4294" w:name="_Toc21095197"/>
      <w:bookmarkStart w:id="4295" w:name="_Toc29766730"/>
      <w:bookmarkStart w:id="4296" w:name="_Toc36040877"/>
      <w:bookmarkStart w:id="4297" w:name="_Toc37228287"/>
      <w:bookmarkStart w:id="4298" w:name="_Toc37228791"/>
      <w:bookmarkStart w:id="4299" w:name="_Toc37229295"/>
      <w:bookmarkStart w:id="4300" w:name="_Toc45906852"/>
      <w:bookmarkStart w:id="4301" w:name="_Toc61116339"/>
      <w:bookmarkStart w:id="4302" w:name="_Toc67054995"/>
      <w:bookmarkStart w:id="4303" w:name="_Toc74763196"/>
      <w:bookmarkStart w:id="4304" w:name="_Toc76505492"/>
      <w:bookmarkStart w:id="4305" w:name="_Toc83109953"/>
      <w:bookmarkStart w:id="4306" w:name="_Toc89875678"/>
      <w:bookmarkStart w:id="4307" w:name="_Toc98707390"/>
      <w:bookmarkStart w:id="4308" w:name="_Toc105698028"/>
      <w:bookmarkStart w:id="4309" w:name="_Toc123141687"/>
      <w:bookmarkStart w:id="4310" w:name="_Toc124165772"/>
      <w:bookmarkStart w:id="4311" w:name="_Toc130919330"/>
      <w:bookmarkStart w:id="4312" w:name="_Toc137306044"/>
      <w:bookmarkStart w:id="4313" w:name="_Toc138890246"/>
      <w:bookmarkStart w:id="4314" w:name="_Toc145094089"/>
      <w:bookmarkStart w:id="4315" w:name="_Toc155240922"/>
      <w:bookmarkStart w:id="4316" w:name="_Toc155241433"/>
      <w:bookmarkStart w:id="4317" w:name="_Toc161847519"/>
      <w:bookmarkStart w:id="4318" w:name="_Toc219541623"/>
      <w:r w:rsidRPr="0070394C">
        <w:rPr>
          <w:color w:val="000000" w:themeColor="text1"/>
        </w:rPr>
        <w:t>6.3.4.2</w:t>
      </w:r>
      <w:r w:rsidRPr="0070394C">
        <w:rPr>
          <w:color w:val="000000" w:themeColor="text1"/>
        </w:rPr>
        <w:tab/>
        <w:t>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F5A6EE9" w14:textId="4B5F91C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.4.3.1.</w:t>
      </w:r>
    </w:p>
    <w:p w14:paraId="0B5DBE3C"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total power dynamic range </w:t>
      </w:r>
      <w:r w:rsidRPr="0070394C">
        <w:rPr>
          <w:color w:val="000000" w:themeColor="text1"/>
          <w:lang w:eastAsia="zh-CN"/>
        </w:rPr>
        <w:t>requirement for UTRA TDD 1,28 Mcps option operation.</w:t>
      </w:r>
    </w:p>
    <w:p w14:paraId="2657B241" w14:textId="61E69CF3" w:rsidR="005432EB" w:rsidRPr="0070394C" w:rsidRDefault="005432EB" w:rsidP="005432EB">
      <w:pPr>
        <w:rPr>
          <w:rFonts w:cs="v4.2.0"/>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is in </w:t>
      </w:r>
      <w:r w:rsidR="007D061B" w:rsidRPr="0070394C">
        <w:rPr>
          <w:rFonts w:cs="v4.2.0"/>
          <w:color w:val="000000" w:themeColor="text1"/>
        </w:rPr>
        <w:t>TS 3</w:t>
      </w:r>
      <w:r w:rsidRPr="0070394C">
        <w:rPr>
          <w:rFonts w:cs="v4.2.0"/>
          <w:color w:val="000000" w:themeColor="text1"/>
        </w:rPr>
        <w:t>6.104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6</w:t>
      </w:r>
      <w:r w:rsidRPr="0070394C">
        <w:rPr>
          <w:rFonts w:cs="v4.2.0"/>
          <w:color w:val="000000" w:themeColor="text1"/>
        </w:rPr>
        <w:t>.3.2.1.</w:t>
      </w:r>
    </w:p>
    <w:p w14:paraId="0D5E32C5" w14:textId="7539934B" w:rsidR="005432EB" w:rsidRPr="0070394C" w:rsidRDefault="005432EB" w:rsidP="005432EB">
      <w:pPr>
        <w:rPr>
          <w:color w:val="000000" w:themeColor="text1"/>
        </w:rPr>
      </w:pPr>
      <w:r w:rsidRPr="0070394C">
        <w:rPr>
          <w:color w:val="000000" w:themeColor="text1"/>
        </w:rPr>
        <w:t xml:space="preserve">The minimum requirement for NR operation is in </w:t>
      </w:r>
      <w:r w:rsidR="007D061B" w:rsidRPr="0070394C">
        <w:rPr>
          <w:rFonts w:cs="v4.2.0"/>
          <w:color w:val="000000" w:themeColor="text1"/>
        </w:rPr>
        <w:t>TS 3</w:t>
      </w:r>
      <w:r w:rsidRPr="0070394C">
        <w:rPr>
          <w:rFonts w:cs="v4.2.0"/>
          <w:color w:val="000000" w:themeColor="text1"/>
        </w:rPr>
        <w:t>8.104</w:t>
      </w:r>
      <w:r w:rsidR="007D061B" w:rsidRPr="0070394C">
        <w:rPr>
          <w:rFonts w:cs="v4.2.0"/>
          <w:color w:val="000000" w:themeColor="text1"/>
        </w:rPr>
        <w:t> [</w:t>
      </w:r>
      <w:r w:rsidRPr="0070394C">
        <w:rPr>
          <w:rFonts w:cs="v4.2.0"/>
          <w:color w:val="000000" w:themeColor="text1"/>
        </w:rPr>
        <w:t xml:space="preserve">36], </w:t>
      </w:r>
      <w:r w:rsidR="007D061B" w:rsidRPr="0070394C">
        <w:rPr>
          <w:rFonts w:cs="v4.2.0"/>
          <w:color w:val="000000" w:themeColor="text1"/>
        </w:rPr>
        <w:t>clause 6</w:t>
      </w:r>
      <w:r w:rsidRPr="0070394C">
        <w:rPr>
          <w:rFonts w:cs="v4.2.0"/>
          <w:color w:val="000000" w:themeColor="text1"/>
        </w:rPr>
        <w:t>.3.3.2.</w:t>
      </w:r>
    </w:p>
    <w:p w14:paraId="71CE6A28" w14:textId="77777777" w:rsidR="005432EB" w:rsidRPr="0070394C" w:rsidRDefault="005432EB" w:rsidP="005432EB">
      <w:pPr>
        <w:pStyle w:val="Heading4"/>
        <w:rPr>
          <w:color w:val="000000" w:themeColor="text1"/>
        </w:rPr>
      </w:pPr>
      <w:bookmarkStart w:id="4319" w:name="_Toc21095198"/>
      <w:bookmarkStart w:id="4320" w:name="_Toc29766731"/>
      <w:bookmarkStart w:id="4321" w:name="_Toc36040878"/>
      <w:bookmarkStart w:id="4322" w:name="_Toc37228288"/>
      <w:bookmarkStart w:id="4323" w:name="_Toc37228792"/>
      <w:bookmarkStart w:id="4324" w:name="_Toc37229296"/>
      <w:bookmarkStart w:id="4325" w:name="_Toc45906853"/>
      <w:bookmarkStart w:id="4326" w:name="_Toc61116340"/>
      <w:bookmarkStart w:id="4327" w:name="_Toc67054996"/>
      <w:bookmarkStart w:id="4328" w:name="_Toc74763197"/>
      <w:bookmarkStart w:id="4329" w:name="_Toc76505493"/>
      <w:bookmarkStart w:id="4330" w:name="_Toc83109954"/>
      <w:bookmarkStart w:id="4331" w:name="_Toc89875679"/>
      <w:bookmarkStart w:id="4332" w:name="_Toc98707391"/>
      <w:bookmarkStart w:id="4333" w:name="_Toc105698029"/>
      <w:bookmarkStart w:id="4334" w:name="_Toc123141688"/>
      <w:bookmarkStart w:id="4335" w:name="_Toc124165773"/>
      <w:bookmarkStart w:id="4336" w:name="_Toc130919331"/>
      <w:bookmarkStart w:id="4337" w:name="_Toc137306045"/>
      <w:bookmarkStart w:id="4338" w:name="_Toc138890247"/>
      <w:bookmarkStart w:id="4339" w:name="_Toc145094090"/>
      <w:bookmarkStart w:id="4340" w:name="_Toc155240923"/>
      <w:bookmarkStart w:id="4341" w:name="_Toc155241434"/>
      <w:bookmarkStart w:id="4342" w:name="_Toc161847520"/>
      <w:bookmarkStart w:id="4343" w:name="_Toc219541624"/>
      <w:r w:rsidRPr="0070394C">
        <w:rPr>
          <w:color w:val="000000" w:themeColor="text1"/>
        </w:rPr>
        <w:t>6.3.4.3</w:t>
      </w:r>
      <w:r w:rsidRPr="0070394C">
        <w:rPr>
          <w:color w:val="000000" w:themeColor="text1"/>
        </w:rPr>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6CB8263" w14:textId="77777777" w:rsidR="005432EB" w:rsidRPr="0070394C" w:rsidRDefault="005432EB" w:rsidP="005432EB">
      <w:pPr>
        <w:rPr>
          <w:color w:val="000000" w:themeColor="text1"/>
        </w:rPr>
      </w:pPr>
      <w:r w:rsidRPr="0070394C">
        <w:rPr>
          <w:rFonts w:cs="v4.2.0"/>
          <w:color w:val="000000" w:themeColor="text1"/>
        </w:rPr>
        <w:t>The test purpose is to verify that the total power dynamic range is within the limits specified by the minimum requirement.</w:t>
      </w:r>
    </w:p>
    <w:p w14:paraId="16D32838" w14:textId="77777777" w:rsidR="007D061B" w:rsidRPr="0070394C" w:rsidRDefault="005432EB" w:rsidP="005432EB">
      <w:pPr>
        <w:pStyle w:val="Heading4"/>
        <w:rPr>
          <w:color w:val="000000" w:themeColor="text1"/>
        </w:rPr>
      </w:pPr>
      <w:bookmarkStart w:id="4344" w:name="_Toc21095199"/>
      <w:bookmarkStart w:id="4345" w:name="_Toc29766732"/>
      <w:bookmarkStart w:id="4346" w:name="_Toc36040879"/>
      <w:bookmarkStart w:id="4347" w:name="_Toc37228289"/>
      <w:bookmarkStart w:id="4348" w:name="_Toc37228793"/>
      <w:bookmarkStart w:id="4349" w:name="_Toc37229297"/>
      <w:bookmarkStart w:id="4350" w:name="_Toc45906854"/>
      <w:bookmarkStart w:id="4351" w:name="_Toc61116341"/>
      <w:bookmarkStart w:id="4352" w:name="_Toc67054997"/>
      <w:bookmarkStart w:id="4353" w:name="_Toc74763198"/>
      <w:bookmarkStart w:id="4354" w:name="_Toc76505494"/>
      <w:bookmarkStart w:id="4355" w:name="_Toc83109955"/>
      <w:bookmarkStart w:id="4356" w:name="_Toc89875680"/>
      <w:bookmarkStart w:id="4357" w:name="_Toc98707392"/>
      <w:bookmarkStart w:id="4358" w:name="_Toc105698030"/>
      <w:bookmarkStart w:id="4359" w:name="_Toc123141689"/>
      <w:bookmarkStart w:id="4360" w:name="_Toc124165774"/>
      <w:bookmarkStart w:id="4361" w:name="_Toc130919332"/>
      <w:bookmarkStart w:id="4362" w:name="_Toc137306046"/>
      <w:bookmarkStart w:id="4363" w:name="_Toc138890248"/>
      <w:bookmarkStart w:id="4364" w:name="_Toc145094091"/>
      <w:bookmarkStart w:id="4365" w:name="_Toc155240924"/>
      <w:bookmarkStart w:id="4366" w:name="_Toc155241435"/>
      <w:bookmarkStart w:id="4367" w:name="_Toc161847521"/>
      <w:bookmarkStart w:id="4368" w:name="_Toc219541625"/>
      <w:r w:rsidRPr="0070394C">
        <w:rPr>
          <w:color w:val="000000" w:themeColor="text1"/>
        </w:rPr>
        <w:t>6.3.4.4</w:t>
      </w:r>
      <w:r w:rsidRPr="0070394C">
        <w:rPr>
          <w:color w:val="000000" w:themeColor="text1"/>
        </w:rPr>
        <w:tab/>
        <w:t>Method of test</w:t>
      </w:r>
      <w:bookmarkStart w:id="4369" w:name="_Toc21095200"/>
      <w:bookmarkStart w:id="4370" w:name="_Toc29766733"/>
      <w:bookmarkStart w:id="4371" w:name="_Toc36040880"/>
      <w:bookmarkStart w:id="4372" w:name="_Toc37228290"/>
      <w:bookmarkStart w:id="4373" w:name="_Toc37228794"/>
      <w:bookmarkStart w:id="4374" w:name="_Toc37229298"/>
      <w:bookmarkStart w:id="4375" w:name="_Toc45906855"/>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BFB65F3" w14:textId="3DBAA477" w:rsidR="005432EB" w:rsidRPr="0070394C" w:rsidRDefault="005432EB" w:rsidP="005432EB">
      <w:pPr>
        <w:pStyle w:val="Heading5"/>
        <w:rPr>
          <w:color w:val="000000" w:themeColor="text1"/>
        </w:rPr>
      </w:pPr>
      <w:bookmarkStart w:id="4376" w:name="_Toc61116342"/>
      <w:bookmarkStart w:id="4377" w:name="_Toc67054998"/>
      <w:bookmarkStart w:id="4378" w:name="_Toc74763199"/>
      <w:bookmarkStart w:id="4379" w:name="_Toc76505495"/>
      <w:bookmarkStart w:id="4380" w:name="_Toc83109956"/>
      <w:bookmarkStart w:id="4381" w:name="_Toc89875681"/>
      <w:bookmarkStart w:id="4382" w:name="_Toc98707393"/>
      <w:bookmarkStart w:id="4383" w:name="_Toc105698031"/>
      <w:bookmarkStart w:id="4384" w:name="_Toc123141690"/>
      <w:bookmarkStart w:id="4385" w:name="_Toc124165775"/>
      <w:bookmarkStart w:id="4386" w:name="_Toc130919333"/>
      <w:bookmarkStart w:id="4387" w:name="_Toc137306047"/>
      <w:bookmarkStart w:id="4388" w:name="_Toc138890249"/>
      <w:bookmarkStart w:id="4389" w:name="_Toc145094092"/>
      <w:bookmarkStart w:id="4390" w:name="_Toc155240925"/>
      <w:bookmarkStart w:id="4391" w:name="_Toc155241436"/>
      <w:bookmarkStart w:id="4392" w:name="_Toc161847522"/>
      <w:bookmarkStart w:id="4393" w:name="_Toc219541626"/>
      <w:r w:rsidRPr="0070394C">
        <w:rPr>
          <w:color w:val="000000" w:themeColor="text1"/>
        </w:rPr>
        <w:t>6.3.4.4.1</w:t>
      </w:r>
      <w:r w:rsidRPr="0070394C">
        <w:rPr>
          <w:color w:val="000000" w:themeColor="text1"/>
        </w:rPr>
        <w:tab/>
        <w:t>Initial conditions</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682ED9F" w14:textId="77777777" w:rsidR="005432EB" w:rsidRPr="0070394C" w:rsidRDefault="005432EB" w:rsidP="005432EB">
      <w:pPr>
        <w:pStyle w:val="H6"/>
        <w:rPr>
          <w:color w:val="000000" w:themeColor="text1"/>
        </w:rPr>
      </w:pPr>
      <w:r w:rsidRPr="0070394C">
        <w:rPr>
          <w:color w:val="000000" w:themeColor="text1"/>
        </w:rPr>
        <w:t>6.3.4.4.1.1</w:t>
      </w:r>
      <w:r w:rsidRPr="0070394C">
        <w:rPr>
          <w:color w:val="000000" w:themeColor="text1"/>
        </w:rPr>
        <w:tab/>
        <w:t>General test conditions</w:t>
      </w:r>
    </w:p>
    <w:p w14:paraId="47E2DE81" w14:textId="77777777" w:rsidR="005432EB" w:rsidRPr="0070394C" w:rsidRDefault="005432EB" w:rsidP="005432EB">
      <w:pPr>
        <w:rPr>
          <w:color w:val="000000" w:themeColor="text1"/>
        </w:rPr>
      </w:pPr>
      <w:r w:rsidRPr="0070394C">
        <w:rPr>
          <w:color w:val="000000" w:themeColor="text1"/>
        </w:rPr>
        <w:t>Test environment:</w:t>
      </w:r>
      <w:r w:rsidRPr="0070394C" w:rsidDel="00956ED1">
        <w:rPr>
          <w:color w:val="000000" w:themeColor="text1"/>
        </w:rPr>
        <w:t xml:space="preserve"> </w:t>
      </w:r>
      <w:r w:rsidRPr="0070394C">
        <w:rPr>
          <w:color w:val="000000" w:themeColor="text1"/>
        </w:rPr>
        <w:t>normal; see annex B.</w:t>
      </w:r>
    </w:p>
    <w:p w14:paraId="657ECA5C" w14:textId="4BA35072" w:rsidR="005432EB" w:rsidRPr="0070394C" w:rsidRDefault="005432EB" w:rsidP="005432EB">
      <w:pPr>
        <w:rPr>
          <w:color w:val="000000" w:themeColor="text1"/>
        </w:rPr>
      </w:pPr>
      <w:r w:rsidRPr="0070394C">
        <w:rPr>
          <w:color w:val="000000" w:themeColor="text1"/>
        </w:rPr>
        <w:t>RF channels to be tested:</w:t>
      </w:r>
      <w:r w:rsidRPr="0070394C" w:rsidDel="00956ED1">
        <w:rPr>
          <w:color w:val="000000" w:themeColor="text1"/>
        </w:rPr>
        <w:t xml:space="preserve"> </w:t>
      </w:r>
      <w:r w:rsidRPr="0070394C">
        <w:rPr>
          <w:color w:val="000000" w:themeColor="text1"/>
        </w:rPr>
        <w:t xml:space="preserve">M; see </w:t>
      </w:r>
      <w:r w:rsidR="007D061B" w:rsidRPr="0070394C">
        <w:rPr>
          <w:color w:val="000000" w:themeColor="text1"/>
        </w:rPr>
        <w:t>clause 4</w:t>
      </w:r>
      <w:r w:rsidRPr="0070394C">
        <w:rPr>
          <w:color w:val="000000" w:themeColor="text1"/>
        </w:rPr>
        <w:t>.12.1.</w:t>
      </w:r>
    </w:p>
    <w:p w14:paraId="4C2620E9" w14:textId="77777777" w:rsidR="005432EB" w:rsidRPr="0070394C" w:rsidRDefault="005432EB" w:rsidP="005432EB">
      <w:pPr>
        <w:pStyle w:val="H6"/>
        <w:rPr>
          <w:color w:val="000000" w:themeColor="text1"/>
        </w:rPr>
      </w:pPr>
      <w:r w:rsidRPr="0070394C">
        <w:rPr>
          <w:color w:val="000000" w:themeColor="text1"/>
        </w:rPr>
        <w:t>6.3.4.4.1.2</w:t>
      </w:r>
      <w:r w:rsidRPr="0070394C">
        <w:rPr>
          <w:color w:val="000000" w:themeColor="text1"/>
        </w:rPr>
        <w:tab/>
        <w:t>UTRA FDD</w:t>
      </w:r>
    </w:p>
    <w:p w14:paraId="6DC95D4A" w14:textId="3574C7BD" w:rsidR="005432EB" w:rsidRPr="0070394C" w:rsidRDefault="005432EB" w:rsidP="005432EB">
      <w:pPr>
        <w:rPr>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 xml:space="preserve">to be tested for multi-carrier: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in single 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610CC722" w14:textId="074C10EE" w:rsidR="005432EB" w:rsidRPr="0070394C" w:rsidRDefault="005432EB" w:rsidP="005432EB">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.1.1.2.</w:t>
      </w:r>
    </w:p>
    <w:p w14:paraId="424048E1" w14:textId="77777777" w:rsidR="005432EB" w:rsidRPr="0070394C" w:rsidRDefault="005432EB" w:rsidP="005432EB">
      <w:pPr>
        <w:pStyle w:val="H6"/>
        <w:rPr>
          <w:color w:val="000000" w:themeColor="text1"/>
        </w:rPr>
      </w:pPr>
      <w:r w:rsidRPr="0070394C">
        <w:rPr>
          <w:color w:val="000000" w:themeColor="text1"/>
        </w:rPr>
        <w:t>6.3.4.4.1.3</w:t>
      </w:r>
      <w:r w:rsidRPr="0070394C">
        <w:rPr>
          <w:color w:val="000000" w:themeColor="text1"/>
        </w:rPr>
        <w:tab/>
        <w:t>E-UTRA</w:t>
      </w:r>
    </w:p>
    <w:p w14:paraId="3738BE4C" w14:textId="77777777" w:rsidR="005432EB" w:rsidRPr="0070394C" w:rsidRDefault="005432EB" w:rsidP="00B23F39">
      <w:pPr>
        <w:rPr>
          <w:color w:val="000000" w:themeColor="text1"/>
        </w:rPr>
      </w:pPr>
      <w:r w:rsidRPr="0070394C">
        <w:rPr>
          <w:rFonts w:eastAsia="MS P??"/>
          <w:color w:val="000000" w:themeColor="text1"/>
        </w:rPr>
        <w:t xml:space="preserve">Set the </w:t>
      </w:r>
      <w:r w:rsidRPr="0070394C">
        <w:rPr>
          <w:color w:val="000000" w:themeColor="text1"/>
        </w:rPr>
        <w:t xml:space="preserve">Channel set-up </w:t>
      </w:r>
      <w:r w:rsidRPr="0070394C">
        <w:rPr>
          <w:rFonts w:eastAsia="MS P??"/>
          <w:color w:val="000000" w:themeColor="text1"/>
        </w:rPr>
        <w:t xml:space="preserve">of the </w:t>
      </w:r>
      <w:r w:rsidRPr="0070394C">
        <w:rPr>
          <w:rFonts w:eastAsia="MS P??"/>
          <w:i/>
          <w:color w:val="000000" w:themeColor="text1"/>
        </w:rPr>
        <w:t>TAB connector</w:t>
      </w:r>
      <w:r w:rsidRPr="0070394C">
        <w:rPr>
          <w:rFonts w:eastAsia="MS P??"/>
          <w:color w:val="000000" w:themeColor="text1"/>
        </w:rPr>
        <w:t xml:space="preserve"> transmitted signal </w:t>
      </w:r>
      <w:r w:rsidRPr="0070394C">
        <w:rPr>
          <w:color w:val="000000" w:themeColor="text1"/>
        </w:rPr>
        <w:t>according to:</w:t>
      </w:r>
    </w:p>
    <w:p w14:paraId="16E94C4B"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E-TM</w:t>
      </w:r>
      <w:r w:rsidRPr="0070394C">
        <w:rPr>
          <w:color w:val="000000" w:themeColor="text1"/>
          <w:lang w:eastAsia="ja-JP"/>
        </w:rPr>
        <w:t>3.1, or</w:t>
      </w:r>
    </w:p>
    <w:p w14:paraId="0F209531"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sE-TM3.1-1 for subslot TTI, or</w:t>
      </w:r>
    </w:p>
    <w:p w14:paraId="70083843"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sE-TM3.1-2 for slot TTI</w:t>
      </w:r>
      <w:r w:rsidRPr="0070394C">
        <w:rPr>
          <w:color w:val="000000" w:themeColor="text1"/>
          <w:lang w:eastAsia="ja-JP"/>
        </w:rPr>
        <w:t>.</w:t>
      </w:r>
    </w:p>
    <w:p w14:paraId="06635CC7" w14:textId="77777777" w:rsidR="005432EB" w:rsidRPr="0070394C" w:rsidRDefault="005432EB" w:rsidP="005432EB">
      <w:pPr>
        <w:pStyle w:val="H6"/>
        <w:rPr>
          <w:color w:val="000000" w:themeColor="text1"/>
        </w:rPr>
      </w:pPr>
      <w:r w:rsidRPr="0070394C">
        <w:rPr>
          <w:color w:val="000000" w:themeColor="text1"/>
        </w:rPr>
        <w:t>6.3.4.4.1.4</w:t>
      </w:r>
      <w:r w:rsidRPr="0070394C">
        <w:rPr>
          <w:color w:val="000000" w:themeColor="text1"/>
        </w:rPr>
        <w:tab/>
        <w:t>NR</w:t>
      </w:r>
    </w:p>
    <w:p w14:paraId="77F61BF9" w14:textId="77777777" w:rsidR="00F3128C" w:rsidRPr="0070394C" w:rsidRDefault="00F3128C" w:rsidP="00961304">
      <w:pPr>
        <w:pStyle w:val="B10"/>
        <w:rPr>
          <w:color w:val="000000" w:themeColor="text1"/>
        </w:rPr>
      </w:pPr>
      <w:bookmarkStart w:id="4394" w:name="_Toc21095201"/>
      <w:bookmarkStart w:id="4395" w:name="_Toc29766734"/>
      <w:bookmarkStart w:id="4396" w:name="_Toc36040881"/>
      <w:bookmarkStart w:id="4397" w:name="_Toc37228291"/>
      <w:bookmarkStart w:id="4398" w:name="_Toc37228795"/>
      <w:bookmarkStart w:id="4399" w:name="_Toc37229299"/>
      <w:bookmarkStart w:id="4400" w:name="_Toc45906856"/>
      <w:bookmarkStart w:id="4401" w:name="_Toc61116343"/>
      <w:bookmarkStart w:id="4402" w:name="_Toc67054999"/>
      <w:bookmarkStart w:id="4403" w:name="_Toc74763200"/>
      <w:bookmarkStart w:id="4404" w:name="_Toc76505496"/>
      <w:bookmarkStart w:id="4405" w:name="_Toc83109957"/>
      <w:bookmarkStart w:id="4406" w:name="_Toc89875682"/>
      <w:bookmarkStart w:id="4407" w:name="_Toc98707394"/>
      <w:r w:rsidRPr="0070394C">
        <w:rPr>
          <w:rFonts w:eastAsia="MS P??"/>
          <w:color w:val="000000" w:themeColor="text1"/>
        </w:rPr>
        <w:t xml:space="preserve">Set the </w:t>
      </w:r>
      <w:r w:rsidRPr="0070394C">
        <w:rPr>
          <w:color w:val="000000" w:themeColor="text1"/>
        </w:rPr>
        <w:t xml:space="preserve">Channel set-up </w:t>
      </w:r>
      <w:r w:rsidRPr="0070394C">
        <w:rPr>
          <w:rFonts w:eastAsia="MS P??"/>
          <w:color w:val="000000" w:themeColor="text1"/>
        </w:rPr>
        <w:t xml:space="preserve">of the </w:t>
      </w:r>
      <w:r w:rsidRPr="0070394C">
        <w:rPr>
          <w:rFonts w:eastAsia="MS P??"/>
          <w:i/>
          <w:color w:val="000000" w:themeColor="text1"/>
        </w:rPr>
        <w:t>TAB connector</w:t>
      </w:r>
      <w:r w:rsidRPr="0070394C">
        <w:rPr>
          <w:rFonts w:eastAsia="MS P??"/>
          <w:color w:val="000000" w:themeColor="text1"/>
        </w:rPr>
        <w:t xml:space="preserve"> transmitted signal </w:t>
      </w:r>
      <w:r w:rsidRPr="0070394C">
        <w:rPr>
          <w:color w:val="000000" w:themeColor="text1"/>
        </w:rPr>
        <w:t xml:space="preserve">according to procedure described in TS 38.141-1 [37] in clause 6.3.3.4.2. </w:t>
      </w:r>
    </w:p>
    <w:p w14:paraId="755A1722" w14:textId="77777777" w:rsidR="00F3128C" w:rsidRPr="0070394C" w:rsidRDefault="00F3128C" w:rsidP="00F3128C">
      <w:pPr>
        <w:rPr>
          <w:color w:val="000000" w:themeColor="text1"/>
        </w:rPr>
      </w:pPr>
    </w:p>
    <w:p w14:paraId="4FB5D2A1" w14:textId="77777777" w:rsidR="005432EB" w:rsidRPr="0070394C" w:rsidRDefault="005432EB" w:rsidP="005432EB">
      <w:pPr>
        <w:pStyle w:val="Heading5"/>
        <w:rPr>
          <w:color w:val="000000" w:themeColor="text1"/>
        </w:rPr>
      </w:pPr>
      <w:bookmarkStart w:id="4408" w:name="_Toc105698032"/>
      <w:bookmarkStart w:id="4409" w:name="_Toc123141691"/>
      <w:bookmarkStart w:id="4410" w:name="_Toc124165776"/>
      <w:bookmarkStart w:id="4411" w:name="_Toc130919334"/>
      <w:bookmarkStart w:id="4412" w:name="_Toc137306048"/>
      <w:bookmarkStart w:id="4413" w:name="_Toc138890250"/>
      <w:bookmarkStart w:id="4414" w:name="_Toc145094093"/>
      <w:bookmarkStart w:id="4415" w:name="_Toc155240926"/>
      <w:bookmarkStart w:id="4416" w:name="_Toc155241437"/>
      <w:bookmarkStart w:id="4417" w:name="_Toc161847523"/>
      <w:bookmarkStart w:id="4418" w:name="_Toc219541627"/>
      <w:r w:rsidRPr="0070394C">
        <w:rPr>
          <w:color w:val="000000" w:themeColor="text1"/>
        </w:rPr>
        <w:t>6.3.4.4.2</w:t>
      </w:r>
      <w:r w:rsidRPr="0070394C">
        <w:rPr>
          <w:color w:val="000000" w:themeColor="text1"/>
        </w:rPr>
        <w:tab/>
        <w:t>Procedure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D5E51D1" w14:textId="77777777" w:rsidR="005432EB" w:rsidRPr="0070394C" w:rsidRDefault="005432EB" w:rsidP="005432EB">
      <w:pPr>
        <w:pStyle w:val="H6"/>
        <w:rPr>
          <w:color w:val="000000" w:themeColor="text1"/>
        </w:rPr>
      </w:pPr>
      <w:r w:rsidRPr="0070394C">
        <w:rPr>
          <w:color w:val="000000" w:themeColor="text1"/>
        </w:rPr>
        <w:t>6.3.4.4.2.1</w:t>
      </w:r>
      <w:r w:rsidRPr="0070394C">
        <w:rPr>
          <w:color w:val="000000" w:themeColor="text1"/>
        </w:rPr>
        <w:tab/>
        <w:t>General procedure</w:t>
      </w:r>
    </w:p>
    <w:p w14:paraId="767584E8"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578AB26"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514A95D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35623191" w14:textId="77777777" w:rsidR="005432EB" w:rsidRPr="0070394C" w:rsidRDefault="005432EB" w:rsidP="005432EB">
      <w:pPr>
        <w:pStyle w:val="H6"/>
        <w:rPr>
          <w:color w:val="000000" w:themeColor="text1"/>
        </w:rPr>
      </w:pPr>
      <w:r w:rsidRPr="0070394C">
        <w:rPr>
          <w:color w:val="000000" w:themeColor="text1"/>
        </w:rPr>
        <w:t>6.3.4.4.2.2</w:t>
      </w:r>
      <w:r w:rsidRPr="0070394C">
        <w:rPr>
          <w:color w:val="000000" w:themeColor="text1"/>
        </w:rPr>
        <w:tab/>
        <w:t>UTRA FDD</w:t>
      </w:r>
    </w:p>
    <w:p w14:paraId="13145BD3" w14:textId="550BBE71" w:rsidR="005432EB" w:rsidRPr="0070394C" w:rsidRDefault="005432EB" w:rsidP="005432EB">
      <w:pPr>
        <w:rPr>
          <w:rFonts w:cs="v4.2.0"/>
          <w:color w:val="000000" w:themeColor="text1"/>
        </w:rPr>
      </w:pPr>
      <w:r w:rsidRPr="0070394C">
        <w:rPr>
          <w:rFonts w:cs="v4.2.0"/>
          <w:color w:val="000000" w:themeColor="text1"/>
        </w:rPr>
        <w:t xml:space="preserve">The downlink total dynamic range is computed as the difference of the maximum carrier output power, measured as defined in step 3 in </w:t>
      </w:r>
      <w:r w:rsidR="007D061B" w:rsidRPr="0070394C">
        <w:rPr>
          <w:rFonts w:cs="v4.2.0"/>
          <w:color w:val="000000" w:themeColor="text1"/>
        </w:rPr>
        <w:t>clause 6</w:t>
      </w:r>
      <w:r w:rsidRPr="0070394C">
        <w:rPr>
          <w:rFonts w:cs="v4.2.0"/>
          <w:color w:val="000000" w:themeColor="text1"/>
        </w:rPr>
        <w:t xml:space="preserve">.2.2.4.3 and the carrier power measured at step 3 of the Error Vector Magnitude test, as described in </w:t>
      </w:r>
      <w:r w:rsidR="007D061B" w:rsidRPr="0070394C">
        <w:rPr>
          <w:rFonts w:cs="v4.2.0"/>
          <w:color w:val="000000" w:themeColor="text1"/>
        </w:rPr>
        <w:t>clause 6</w:t>
      </w:r>
      <w:r w:rsidRPr="0070394C">
        <w:rPr>
          <w:rFonts w:cs="v4.2.0"/>
          <w:color w:val="000000" w:themeColor="text1"/>
        </w:rPr>
        <w:t>.5.</w:t>
      </w:r>
      <w:r w:rsidRPr="0070394C">
        <w:rPr>
          <w:rFonts w:cs="v4.2.0"/>
          <w:color w:val="000000" w:themeColor="text1"/>
          <w:lang w:eastAsia="zh-CN"/>
        </w:rPr>
        <w:t>4.4.2.1</w:t>
      </w:r>
      <w:r w:rsidRPr="0070394C">
        <w:rPr>
          <w:rFonts w:cs="v4.2.0"/>
          <w:color w:val="000000" w:themeColor="text1"/>
        </w:rPr>
        <w:t>.</w:t>
      </w:r>
    </w:p>
    <w:p w14:paraId="0F13607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6821D2"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70394C" w:rsidRDefault="005432EB" w:rsidP="005432EB">
      <w:pPr>
        <w:pStyle w:val="H6"/>
        <w:rPr>
          <w:color w:val="000000" w:themeColor="text1"/>
        </w:rPr>
      </w:pPr>
      <w:r w:rsidRPr="0070394C">
        <w:rPr>
          <w:color w:val="000000" w:themeColor="text1"/>
        </w:rPr>
        <w:t>6.3.4.4.2.3</w:t>
      </w:r>
      <w:r w:rsidRPr="0070394C">
        <w:rPr>
          <w:color w:val="000000" w:themeColor="text1"/>
        </w:rPr>
        <w:tab/>
        <w:t>E-UTRA</w:t>
      </w:r>
    </w:p>
    <w:p w14:paraId="41F4176C" w14:textId="1FED5597" w:rsidR="005432EB" w:rsidRPr="0070394C" w:rsidRDefault="005432EB" w:rsidP="005432EB">
      <w:pPr>
        <w:pStyle w:val="B10"/>
        <w:rPr>
          <w:rFonts w:eastAsia="MS P??"/>
          <w:color w:val="000000" w:themeColor="text1"/>
        </w:rPr>
      </w:pPr>
      <w:r w:rsidRPr="0070394C">
        <w:rPr>
          <w:color w:val="000000" w:themeColor="text1"/>
        </w:rPr>
        <w:t>1)</w:t>
      </w:r>
      <w:r w:rsidRPr="0070394C">
        <w:rPr>
          <w:color w:val="000000" w:themeColor="text1"/>
        </w:rPr>
        <w:tab/>
      </w:r>
      <w:r w:rsidRPr="0070394C">
        <w:rPr>
          <w:rFonts w:eastAsia="MS P??"/>
          <w:color w:val="000000" w:themeColor="text1"/>
        </w:rPr>
        <w:t xml:space="preserve">Measure the average OFDM symbol power as defined in annex F of </w:t>
      </w:r>
      <w:r w:rsidR="007D061B" w:rsidRPr="0070394C">
        <w:rPr>
          <w:rFonts w:eastAsia="MS P??"/>
          <w:color w:val="000000" w:themeColor="text1"/>
        </w:rPr>
        <w:t>TS 3</w:t>
      </w:r>
      <w:r w:rsidRPr="0070394C">
        <w:rPr>
          <w:rFonts w:eastAsia="MS P??"/>
          <w:color w:val="000000" w:themeColor="text1"/>
        </w:rPr>
        <w:t>6.141</w:t>
      </w:r>
      <w:r w:rsidR="007D061B" w:rsidRPr="0070394C">
        <w:rPr>
          <w:rFonts w:eastAsia="MS P??"/>
          <w:color w:val="000000" w:themeColor="text1"/>
        </w:rPr>
        <w:t> [</w:t>
      </w:r>
      <w:r w:rsidRPr="0070394C">
        <w:rPr>
          <w:rFonts w:eastAsia="MS P??"/>
          <w:color w:val="000000" w:themeColor="text1"/>
        </w:rPr>
        <w:t>17].</w:t>
      </w:r>
    </w:p>
    <w:p w14:paraId="4C334F51" w14:textId="77777777" w:rsidR="005432EB" w:rsidRPr="0070394C" w:rsidRDefault="005432EB" w:rsidP="005432EB">
      <w:pPr>
        <w:pStyle w:val="B10"/>
        <w:rPr>
          <w:rFonts w:eastAsia="MS P??"/>
          <w:color w:val="000000" w:themeColor="text1"/>
        </w:rPr>
      </w:pPr>
      <w:r w:rsidRPr="0070394C">
        <w:rPr>
          <w:color w:val="000000" w:themeColor="text1"/>
        </w:rPr>
        <w:t>2)</w:t>
      </w:r>
      <w:r w:rsidRPr="0070394C">
        <w:rPr>
          <w:color w:val="000000" w:themeColor="text1"/>
        </w:rPr>
        <w:tab/>
      </w:r>
      <w:r w:rsidRPr="0070394C">
        <w:rPr>
          <w:rFonts w:eastAsia="MS P??"/>
          <w:color w:val="000000" w:themeColor="text1"/>
        </w:rPr>
        <w:t xml:space="preserve">Set the </w:t>
      </w:r>
      <w:r w:rsidRPr="0070394C">
        <w:rPr>
          <w:rFonts w:eastAsia="MS P??"/>
          <w:i/>
          <w:color w:val="000000" w:themeColor="text1"/>
        </w:rPr>
        <w:t>TAB connector</w:t>
      </w:r>
      <w:r w:rsidRPr="0070394C">
        <w:rPr>
          <w:rFonts w:eastAsia="MS P??"/>
          <w:color w:val="000000" w:themeColor="text1"/>
        </w:rPr>
        <w:t xml:space="preserve"> to transmit a signal according to the same selection as in subcluase </w:t>
      </w:r>
      <w:r w:rsidRPr="0070394C">
        <w:rPr>
          <w:color w:val="000000" w:themeColor="text1"/>
        </w:rPr>
        <w:t>6.3.4.4.1.3</w:t>
      </w:r>
      <w:r w:rsidRPr="0070394C">
        <w:rPr>
          <w:rFonts w:eastAsia="MS P??"/>
          <w:color w:val="000000" w:themeColor="text1"/>
        </w:rPr>
        <w:t>:</w:t>
      </w:r>
    </w:p>
    <w:p w14:paraId="6776C265" w14:textId="77777777" w:rsidR="005432EB" w:rsidRPr="0070394C" w:rsidRDefault="005432EB" w:rsidP="005432EB">
      <w:pPr>
        <w:pStyle w:val="B2"/>
        <w:rPr>
          <w:rFonts w:eastAsia="MS P??"/>
          <w:color w:val="000000" w:themeColor="text1"/>
        </w:rPr>
      </w:pPr>
      <w:r w:rsidRPr="0070394C">
        <w:rPr>
          <w:color w:val="000000" w:themeColor="text1"/>
        </w:rPr>
        <w:t>-</w:t>
      </w:r>
      <w:r w:rsidRPr="0070394C">
        <w:rPr>
          <w:color w:val="000000" w:themeColor="text1"/>
        </w:rPr>
        <w:tab/>
      </w:r>
      <w:r w:rsidRPr="0070394C">
        <w:rPr>
          <w:rFonts w:eastAsia="MS P??"/>
          <w:color w:val="000000" w:themeColor="text1"/>
        </w:rPr>
        <w:t>E-TM2, or</w:t>
      </w:r>
    </w:p>
    <w:p w14:paraId="3A5CF8DE"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sE-TM2-1 for subslot TTI, or</w:t>
      </w:r>
    </w:p>
    <w:p w14:paraId="47733FCE" w14:textId="1BC41EF6"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sE-TM2-2 for slot TTI</w:t>
      </w:r>
      <w:r w:rsidRPr="0070394C">
        <w:rPr>
          <w:rFonts w:eastAsia="MS P??"/>
          <w:color w:val="000000" w:themeColor="text1"/>
        </w:rPr>
        <w:t>.</w:t>
      </w:r>
    </w:p>
    <w:p w14:paraId="6500945F" w14:textId="77777777" w:rsidR="007D061B" w:rsidRPr="0070394C" w:rsidRDefault="005432EB" w:rsidP="005432EB">
      <w:pPr>
        <w:pStyle w:val="B10"/>
        <w:rPr>
          <w:rFonts w:eastAsia="MS P??" w:cs="v4.2.0"/>
          <w:color w:val="000000" w:themeColor="text1"/>
        </w:rPr>
      </w:pPr>
      <w:r w:rsidRPr="0070394C">
        <w:rPr>
          <w:color w:val="000000" w:themeColor="text1"/>
        </w:rPr>
        <w:t>3)</w:t>
      </w:r>
      <w:r w:rsidRPr="0070394C">
        <w:rPr>
          <w:color w:val="000000" w:themeColor="text1"/>
        </w:rPr>
        <w:tab/>
      </w:r>
      <w:r w:rsidRPr="0070394C">
        <w:rPr>
          <w:rFonts w:eastAsia="MS P??" w:cs="v4.2.0"/>
          <w:color w:val="000000" w:themeColor="text1"/>
        </w:rPr>
        <w:t xml:space="preserve">Measure the average OFDM symbol power as defined in annex F of </w:t>
      </w:r>
      <w:r w:rsidR="007D061B" w:rsidRPr="0070394C">
        <w:rPr>
          <w:rFonts w:eastAsia="MS P??" w:cs="v4.2.0"/>
          <w:color w:val="000000" w:themeColor="text1"/>
        </w:rPr>
        <w:t>TS 3</w:t>
      </w:r>
      <w:r w:rsidRPr="0070394C">
        <w:rPr>
          <w:rFonts w:eastAsia="MS P??" w:cs="v4.2.0"/>
          <w:color w:val="000000" w:themeColor="text1"/>
        </w:rPr>
        <w:t>6.141</w:t>
      </w:r>
      <w:r w:rsidR="007D061B" w:rsidRPr="0070394C">
        <w:rPr>
          <w:rFonts w:eastAsia="MS P??" w:cs="v4.2.0"/>
          <w:color w:val="000000" w:themeColor="text1"/>
        </w:rPr>
        <w:t> [</w:t>
      </w:r>
      <w:r w:rsidRPr="0070394C">
        <w:rPr>
          <w:rFonts w:eastAsia="MS P??" w:cs="v4.2.0"/>
          <w:color w:val="000000" w:themeColor="text1"/>
        </w:rPr>
        <w:t>17]. The measured OFDM symbols shall not contain RS, PBCH or synchronisation signals.</w:t>
      </w:r>
    </w:p>
    <w:p w14:paraId="27B12983" w14:textId="6248EBE2"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 xml:space="preserve">If BS supports 256QAM, set the </w:t>
      </w:r>
      <w:r w:rsidRPr="0070394C">
        <w:rPr>
          <w:color w:val="000000" w:themeColor="text1"/>
        </w:rPr>
        <w:t xml:space="preserve">channel set-up </w:t>
      </w:r>
      <w:r w:rsidRPr="0070394C">
        <w:rPr>
          <w:rFonts w:eastAsia="MS P??" w:cs="v4.2.0"/>
          <w:color w:val="000000" w:themeColor="text1"/>
        </w:rPr>
        <w:t xml:space="preserve">of the </w:t>
      </w:r>
      <w:r w:rsidRPr="0070394C">
        <w:rPr>
          <w:rFonts w:eastAsia="MS P??" w:cs="v4.2.0"/>
          <w:i/>
          <w:color w:val="000000" w:themeColor="text1"/>
        </w:rPr>
        <w:t>TAB connector</w:t>
      </w:r>
      <w:r w:rsidRPr="0070394C">
        <w:rPr>
          <w:rFonts w:eastAsia="MS P??" w:cs="v4.2.0"/>
          <w:color w:val="000000" w:themeColor="text1"/>
        </w:rPr>
        <w:t xml:space="preserve"> transmitted signal </w:t>
      </w:r>
      <w:r w:rsidRPr="0070394C">
        <w:rPr>
          <w:color w:val="000000" w:themeColor="text1"/>
        </w:rPr>
        <w:t>according to E-TM</w:t>
      </w:r>
      <w:r w:rsidRPr="0070394C">
        <w:rPr>
          <w:color w:val="000000" w:themeColor="text1"/>
          <w:lang w:eastAsia="ja-JP"/>
        </w:rPr>
        <w:t xml:space="preserve">3.1a </w:t>
      </w:r>
      <w:r w:rsidRPr="0070394C">
        <w:rPr>
          <w:rFonts w:eastAsia="SimSun"/>
          <w:color w:val="000000" w:themeColor="text1"/>
          <w:lang w:eastAsia="zh-CN"/>
        </w:rPr>
        <w:t>(</w:t>
      </w:r>
      <w:r w:rsidRPr="0070394C">
        <w:rPr>
          <w:color w:val="000000" w:themeColor="text1"/>
        </w:rPr>
        <w:t xml:space="preserve">or sE-TM3.1a-1 for subslot TTI, or sE-TM3.1a-2 for slot TTI) </w:t>
      </w:r>
      <w:r w:rsidRPr="0070394C">
        <w:rPr>
          <w:color w:val="000000" w:themeColor="text1"/>
          <w:lang w:eastAsia="ja-JP"/>
        </w:rPr>
        <w:t>and r</w:t>
      </w:r>
      <w:r w:rsidRPr="0070394C">
        <w:rPr>
          <w:rFonts w:eastAsia="SimSun"/>
          <w:color w:val="000000" w:themeColor="text1"/>
          <w:lang w:eastAsia="zh-CN"/>
        </w:rPr>
        <w:t xml:space="preserve">epeat step 1. </w:t>
      </w:r>
      <w:r w:rsidRPr="0070394C">
        <w:rPr>
          <w:rFonts w:eastAsia="MS P??" w:cs="v4.2.0"/>
          <w:color w:val="000000" w:themeColor="text1"/>
        </w:rPr>
        <w:t xml:space="preserve">Set the </w:t>
      </w:r>
      <w:r w:rsidRPr="0070394C">
        <w:rPr>
          <w:rFonts w:eastAsia="MS P??" w:cs="v4.2.0"/>
          <w:i/>
          <w:color w:val="000000" w:themeColor="text1"/>
        </w:rPr>
        <w:t>TAB connector</w:t>
      </w:r>
      <w:r w:rsidRPr="0070394C">
        <w:rPr>
          <w:rFonts w:eastAsia="MS P??" w:cs="v4.2.0"/>
          <w:color w:val="000000" w:themeColor="text1"/>
        </w:rPr>
        <w:t xml:space="preserve"> to transmit a signal according to E-TM2a </w:t>
      </w:r>
      <w:r w:rsidRPr="0070394C">
        <w:rPr>
          <w:rFonts w:eastAsia="SimSun"/>
          <w:color w:val="000000" w:themeColor="text1"/>
          <w:lang w:eastAsia="zh-CN"/>
        </w:rPr>
        <w:t>(</w:t>
      </w:r>
      <w:r w:rsidRPr="0070394C">
        <w:rPr>
          <w:color w:val="000000" w:themeColor="text1"/>
        </w:rPr>
        <w:t>or sE-TM2a-1 for subslot TTI, or sE-TM2a-2 for slot TTI)</w:t>
      </w:r>
      <w:r w:rsidRPr="0070394C">
        <w:rPr>
          <w:rFonts w:eastAsia="MS P??" w:cs="v4.2.0"/>
          <w:color w:val="000000" w:themeColor="text1"/>
        </w:rPr>
        <w:t xml:space="preserve"> and repeat step 3.</w:t>
      </w:r>
    </w:p>
    <w:p w14:paraId="52925351"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 xml:space="preserve">If BS supports 1024QAM, set the </w:t>
      </w:r>
      <w:r w:rsidRPr="0070394C">
        <w:rPr>
          <w:color w:val="000000" w:themeColor="text1"/>
        </w:rPr>
        <w:t xml:space="preserve">channel set-up </w:t>
      </w:r>
      <w:r w:rsidRPr="0070394C">
        <w:rPr>
          <w:rFonts w:eastAsia="MS P??" w:cs="v4.2.0"/>
          <w:color w:val="000000" w:themeColor="text1"/>
        </w:rPr>
        <w:t xml:space="preserve">of the </w:t>
      </w:r>
      <w:r w:rsidRPr="0070394C">
        <w:rPr>
          <w:rFonts w:eastAsia="MS P??" w:cs="v4.2.0"/>
          <w:i/>
          <w:color w:val="000000" w:themeColor="text1"/>
        </w:rPr>
        <w:t>TAB connector</w:t>
      </w:r>
      <w:r w:rsidRPr="0070394C">
        <w:rPr>
          <w:rFonts w:eastAsia="MS P??" w:cs="v4.2.0"/>
          <w:color w:val="000000" w:themeColor="text1"/>
        </w:rPr>
        <w:t xml:space="preserve"> transmitted signal </w:t>
      </w:r>
      <w:r w:rsidRPr="0070394C">
        <w:rPr>
          <w:color w:val="000000" w:themeColor="text1"/>
        </w:rPr>
        <w:t>according to E-TM</w:t>
      </w:r>
      <w:r w:rsidRPr="0070394C">
        <w:rPr>
          <w:color w:val="000000" w:themeColor="text1"/>
          <w:lang w:eastAsia="ja-JP"/>
        </w:rPr>
        <w:t>3.1b and r</w:t>
      </w:r>
      <w:r w:rsidRPr="0070394C">
        <w:rPr>
          <w:rFonts w:eastAsia="SimSun"/>
          <w:color w:val="000000" w:themeColor="text1"/>
          <w:lang w:eastAsia="zh-CN"/>
        </w:rPr>
        <w:t xml:space="preserve">epeat step 1. </w:t>
      </w:r>
      <w:r w:rsidRPr="0070394C">
        <w:rPr>
          <w:rFonts w:eastAsia="MS P??" w:cs="v4.2.0"/>
          <w:color w:val="000000" w:themeColor="text1"/>
        </w:rPr>
        <w:t xml:space="preserve">Set the </w:t>
      </w:r>
      <w:r w:rsidRPr="0070394C">
        <w:rPr>
          <w:rFonts w:eastAsia="MS P??" w:cs="v4.2.0"/>
          <w:i/>
          <w:color w:val="000000" w:themeColor="text1"/>
        </w:rPr>
        <w:t>TAB connector</w:t>
      </w:r>
      <w:r w:rsidRPr="0070394C">
        <w:rPr>
          <w:rFonts w:eastAsia="MS P??" w:cs="v4.2.0"/>
          <w:color w:val="000000" w:themeColor="text1"/>
        </w:rPr>
        <w:t xml:space="preserve"> to transmit a signal according to E-TM2b and repeat step 3.</w:t>
      </w:r>
    </w:p>
    <w:p w14:paraId="5293244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1E3165F" w14:textId="77777777" w:rsidR="005432EB" w:rsidRPr="0070394C" w:rsidRDefault="005432EB" w:rsidP="00B23F39">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70394C" w:rsidRDefault="005432EB" w:rsidP="005432EB">
      <w:pPr>
        <w:pStyle w:val="H6"/>
        <w:rPr>
          <w:color w:val="000000" w:themeColor="text1"/>
        </w:rPr>
      </w:pPr>
      <w:r w:rsidRPr="0070394C">
        <w:rPr>
          <w:color w:val="000000" w:themeColor="text1"/>
        </w:rPr>
        <w:t>6.3.4.4.2.4</w:t>
      </w:r>
      <w:r w:rsidRPr="0070394C">
        <w:rPr>
          <w:color w:val="000000" w:themeColor="text1"/>
        </w:rPr>
        <w:tab/>
        <w:t>NR</w:t>
      </w:r>
    </w:p>
    <w:p w14:paraId="0885960A" w14:textId="77777777" w:rsidR="00473581" w:rsidRPr="0070394C" w:rsidRDefault="00473581" w:rsidP="00473581">
      <w:pPr>
        <w:pStyle w:val="B10"/>
        <w:rPr>
          <w:rFonts w:eastAsia="MS P??"/>
          <w:color w:val="000000" w:themeColor="text1"/>
        </w:rPr>
      </w:pPr>
      <w:bookmarkStart w:id="4419" w:name="_Toc21095202"/>
      <w:bookmarkStart w:id="4420" w:name="_Toc29766735"/>
      <w:bookmarkStart w:id="4421" w:name="_Toc36040882"/>
      <w:bookmarkStart w:id="4422" w:name="_Toc37228292"/>
      <w:bookmarkStart w:id="4423" w:name="_Toc37228796"/>
      <w:bookmarkStart w:id="4424" w:name="_Toc37229300"/>
      <w:bookmarkStart w:id="4425" w:name="_Toc45906857"/>
      <w:bookmarkStart w:id="4426" w:name="_Toc61116344"/>
      <w:bookmarkStart w:id="4427" w:name="_Toc67055000"/>
      <w:bookmarkStart w:id="4428" w:name="_Toc74763201"/>
      <w:bookmarkStart w:id="4429" w:name="_Toc76505497"/>
      <w:bookmarkStart w:id="4430" w:name="_Toc83109958"/>
      <w:bookmarkStart w:id="4431" w:name="_Toc89875683"/>
      <w:r w:rsidRPr="0070394C">
        <w:rPr>
          <w:rFonts w:eastAsia="MS P??"/>
          <w:color w:val="000000" w:themeColor="text1"/>
        </w:rPr>
        <w:t>1)</w:t>
      </w:r>
      <w:r w:rsidRPr="0070394C">
        <w:rPr>
          <w:rFonts w:eastAsia="MS P??"/>
          <w:color w:val="000000" w:themeColor="text1"/>
        </w:rPr>
        <w:tab/>
        <w:t>Measure the average OFDM symbol power as defined in annex D in TS 38.141-1 [37].</w:t>
      </w:r>
    </w:p>
    <w:p w14:paraId="01B7596D" w14:textId="77777777" w:rsidR="001C4980" w:rsidRPr="0070394C" w:rsidRDefault="001C4980" w:rsidP="001C4980">
      <w:pPr>
        <w:pStyle w:val="B10"/>
        <w:rPr>
          <w:color w:val="000000" w:themeColor="text1"/>
          <w:lang w:eastAsia="zh-CN"/>
        </w:rPr>
      </w:pPr>
      <w:r w:rsidRPr="0070394C">
        <w:rPr>
          <w:rFonts w:eastAsia="MS P??"/>
          <w:color w:val="000000" w:themeColor="text1"/>
        </w:rPr>
        <w:t>2)</w:t>
      </w:r>
      <w:r w:rsidRPr="0070394C">
        <w:rPr>
          <w:rFonts w:eastAsia="MS P??"/>
          <w:color w:val="000000" w:themeColor="text1"/>
        </w:rPr>
        <w:tab/>
        <w:t xml:space="preserve">Set the BS to transmit a signal according to </w:t>
      </w:r>
      <w:r w:rsidRPr="0070394C">
        <w:rPr>
          <w:color w:val="000000" w:themeColor="text1"/>
        </w:rPr>
        <w:t xml:space="preserve">procedure described in TS 38.141-1 [37] in clause 6.3.3.4.2. </w:t>
      </w:r>
    </w:p>
    <w:p w14:paraId="2647B0EA" w14:textId="77777777" w:rsidR="00473581" w:rsidRPr="0070394C" w:rsidRDefault="00473581" w:rsidP="00473581">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Measure the average OFDM symbol power as defined in annex D in TS 38.141-1 [37].</w:t>
      </w:r>
    </w:p>
    <w:p w14:paraId="275ABBC1" w14:textId="77777777" w:rsidR="00473581" w:rsidRPr="0070394C" w:rsidRDefault="00473581" w:rsidP="00473581">
      <w:pPr>
        <w:pStyle w:val="B10"/>
        <w:rPr>
          <w:rFonts w:eastAsia="MS P??"/>
          <w:color w:val="000000" w:themeColor="text1"/>
        </w:rPr>
      </w:pPr>
      <w:r w:rsidRPr="0070394C">
        <w:rPr>
          <w:rFonts w:eastAsia="MS P??"/>
          <w:color w:val="000000" w:themeColor="text1"/>
        </w:rPr>
        <w:tab/>
        <w:t>The measured OFDM symbols shall not contain RS or SSB.</w:t>
      </w:r>
    </w:p>
    <w:p w14:paraId="5EE19E2C" w14:textId="77777777" w:rsidR="00473581" w:rsidRPr="0070394C" w:rsidRDefault="00473581" w:rsidP="00473581">
      <w:pPr>
        <w:rPr>
          <w:color w:val="000000" w:themeColor="text1"/>
        </w:rPr>
      </w:pPr>
      <w:r w:rsidRPr="0070394C">
        <w:rPr>
          <w:color w:val="000000" w:themeColor="text1"/>
        </w:rPr>
        <w:t xml:space="preserve">In addition, for </w:t>
      </w:r>
      <w:r w:rsidRPr="0070394C">
        <w:rPr>
          <w:i/>
          <w:color w:val="000000" w:themeColor="text1"/>
        </w:rPr>
        <w:t>multi-band connectors</w:t>
      </w:r>
      <w:r w:rsidRPr="0070394C">
        <w:rPr>
          <w:color w:val="000000" w:themeColor="text1"/>
        </w:rPr>
        <w:t>, the following steps shall apply:</w:t>
      </w:r>
    </w:p>
    <w:p w14:paraId="107DEDA1" w14:textId="77777777" w:rsidR="00473581" w:rsidRPr="0070394C" w:rsidRDefault="00473581" w:rsidP="00473581">
      <w:pPr>
        <w:pStyle w:val="B10"/>
        <w:rPr>
          <w:color w:val="000000" w:themeColor="text1"/>
          <w:lang w:eastAsia="zh-CN"/>
        </w:rPr>
      </w:pPr>
      <w:r w:rsidRPr="0070394C">
        <w:rPr>
          <w:color w:val="000000" w:themeColor="text1"/>
        </w:rPr>
        <w:t>4)</w:t>
      </w:r>
      <w:r w:rsidRPr="0070394C">
        <w:rPr>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0394C" w:rsidRDefault="005432EB" w:rsidP="005432EB">
      <w:pPr>
        <w:pStyle w:val="Heading4"/>
        <w:rPr>
          <w:color w:val="000000" w:themeColor="text1"/>
        </w:rPr>
      </w:pPr>
      <w:bookmarkStart w:id="4432" w:name="_Toc98707395"/>
      <w:bookmarkStart w:id="4433" w:name="_Toc105698033"/>
      <w:bookmarkStart w:id="4434" w:name="_Toc123141692"/>
      <w:bookmarkStart w:id="4435" w:name="_Toc124165777"/>
      <w:bookmarkStart w:id="4436" w:name="_Toc130919335"/>
      <w:bookmarkStart w:id="4437" w:name="_Toc137306049"/>
      <w:bookmarkStart w:id="4438" w:name="_Toc138890251"/>
      <w:bookmarkStart w:id="4439" w:name="_Toc145094094"/>
      <w:bookmarkStart w:id="4440" w:name="_Toc155240927"/>
      <w:bookmarkStart w:id="4441" w:name="_Toc155241438"/>
      <w:bookmarkStart w:id="4442" w:name="_Toc161847524"/>
      <w:bookmarkStart w:id="4443" w:name="_Toc219541628"/>
      <w:r w:rsidRPr="0070394C">
        <w:rPr>
          <w:color w:val="000000" w:themeColor="text1"/>
        </w:rPr>
        <w:t>6.3.4.5</w:t>
      </w:r>
      <w:r w:rsidRPr="0070394C">
        <w:rPr>
          <w:color w:val="000000" w:themeColor="text1"/>
        </w:rPr>
        <w:tab/>
        <w:t>Test requirements</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6D4CB55" w14:textId="77777777" w:rsidR="005432EB" w:rsidRPr="0070394C" w:rsidRDefault="005432EB" w:rsidP="005432EB">
      <w:pPr>
        <w:pStyle w:val="Heading5"/>
        <w:rPr>
          <w:color w:val="000000" w:themeColor="text1"/>
        </w:rPr>
      </w:pPr>
      <w:bookmarkStart w:id="4444" w:name="_Toc21095203"/>
      <w:bookmarkStart w:id="4445" w:name="_Toc29766736"/>
      <w:bookmarkStart w:id="4446" w:name="_Toc36040883"/>
      <w:bookmarkStart w:id="4447" w:name="_Toc37228293"/>
      <w:bookmarkStart w:id="4448" w:name="_Toc37228797"/>
      <w:bookmarkStart w:id="4449" w:name="_Toc37229301"/>
      <w:bookmarkStart w:id="4450" w:name="_Toc45906858"/>
      <w:bookmarkStart w:id="4451" w:name="_Toc61116345"/>
      <w:bookmarkStart w:id="4452" w:name="_Toc67055001"/>
      <w:bookmarkStart w:id="4453" w:name="_Toc74763202"/>
      <w:bookmarkStart w:id="4454" w:name="_Toc76505498"/>
      <w:bookmarkStart w:id="4455" w:name="_Toc83109959"/>
      <w:bookmarkStart w:id="4456" w:name="_Toc89875684"/>
      <w:bookmarkStart w:id="4457" w:name="_Toc98707396"/>
      <w:bookmarkStart w:id="4458" w:name="_Toc105698034"/>
      <w:bookmarkStart w:id="4459" w:name="_Toc123141693"/>
      <w:bookmarkStart w:id="4460" w:name="_Toc124165778"/>
      <w:bookmarkStart w:id="4461" w:name="_Toc130919336"/>
      <w:bookmarkStart w:id="4462" w:name="_Toc137306050"/>
      <w:bookmarkStart w:id="4463" w:name="_Toc138890252"/>
      <w:bookmarkStart w:id="4464" w:name="_Toc145094095"/>
      <w:bookmarkStart w:id="4465" w:name="_Toc155240928"/>
      <w:bookmarkStart w:id="4466" w:name="_Toc155241439"/>
      <w:bookmarkStart w:id="4467" w:name="_Toc161847525"/>
      <w:bookmarkStart w:id="4468" w:name="_Toc219541629"/>
      <w:r w:rsidRPr="0070394C">
        <w:rPr>
          <w:color w:val="000000" w:themeColor="text1"/>
        </w:rPr>
        <w:t>6.3.4.5.1</w:t>
      </w:r>
      <w:r w:rsidRPr="0070394C">
        <w:rPr>
          <w:color w:val="000000" w:themeColor="text1"/>
        </w:rPr>
        <w:tab/>
        <w:t>UTRA FDD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C8965E7" w14:textId="77777777" w:rsidR="005432EB" w:rsidRPr="0070394C" w:rsidRDefault="005432EB" w:rsidP="005432EB">
      <w:pPr>
        <w:rPr>
          <w:rFonts w:cs="v4.2.0"/>
          <w:color w:val="000000" w:themeColor="text1"/>
        </w:rPr>
      </w:pPr>
      <w:r w:rsidRPr="0070394C">
        <w:rPr>
          <w:color w:val="000000" w:themeColor="text1"/>
        </w:rPr>
        <w:t xml:space="preserve">For UTRA FDD the </w:t>
      </w:r>
      <w:r w:rsidRPr="0070394C">
        <w:rPr>
          <w:rFonts w:cs="v4.2.0"/>
          <w:color w:val="000000" w:themeColor="text1"/>
        </w:rPr>
        <w:t>downlink total power dynamic range shall be 17.7 dB or greater.</w:t>
      </w:r>
    </w:p>
    <w:p w14:paraId="7E172994" w14:textId="1421DC88"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9A30AB9" w14:textId="77777777" w:rsidR="005432EB" w:rsidRPr="0070394C" w:rsidRDefault="005432EB" w:rsidP="005432EB">
      <w:pPr>
        <w:pStyle w:val="Heading5"/>
        <w:rPr>
          <w:color w:val="000000" w:themeColor="text1"/>
        </w:rPr>
      </w:pPr>
      <w:bookmarkStart w:id="4469" w:name="_Toc21095204"/>
      <w:bookmarkStart w:id="4470" w:name="_Toc29766737"/>
      <w:bookmarkStart w:id="4471" w:name="_Toc36040884"/>
      <w:bookmarkStart w:id="4472" w:name="_Toc37228294"/>
      <w:bookmarkStart w:id="4473" w:name="_Toc37228798"/>
      <w:bookmarkStart w:id="4474" w:name="_Toc37229302"/>
      <w:bookmarkStart w:id="4475" w:name="_Toc45906859"/>
      <w:bookmarkStart w:id="4476" w:name="_Toc61116346"/>
      <w:bookmarkStart w:id="4477" w:name="_Toc67055002"/>
      <w:bookmarkStart w:id="4478" w:name="_Toc74763203"/>
      <w:bookmarkStart w:id="4479" w:name="_Toc76505499"/>
      <w:bookmarkStart w:id="4480" w:name="_Toc83109960"/>
      <w:bookmarkStart w:id="4481" w:name="_Toc89875685"/>
      <w:bookmarkStart w:id="4482" w:name="_Toc98707397"/>
      <w:bookmarkStart w:id="4483" w:name="_Toc105698035"/>
      <w:bookmarkStart w:id="4484" w:name="_Toc123141694"/>
      <w:bookmarkStart w:id="4485" w:name="_Toc124165779"/>
      <w:bookmarkStart w:id="4486" w:name="_Toc130919337"/>
      <w:bookmarkStart w:id="4487" w:name="_Toc137306051"/>
      <w:bookmarkStart w:id="4488" w:name="_Toc138890253"/>
      <w:bookmarkStart w:id="4489" w:name="_Toc145094096"/>
      <w:bookmarkStart w:id="4490" w:name="_Toc155240929"/>
      <w:bookmarkStart w:id="4491" w:name="_Toc155241440"/>
      <w:bookmarkStart w:id="4492" w:name="_Toc161847526"/>
      <w:bookmarkStart w:id="4493" w:name="_Toc219541630"/>
      <w:r w:rsidRPr="0070394C">
        <w:rPr>
          <w:color w:val="000000" w:themeColor="text1"/>
        </w:rPr>
        <w:t>6.3.4.5.2</w:t>
      </w:r>
      <w:r w:rsidRPr="0070394C">
        <w:rPr>
          <w:color w:val="000000" w:themeColor="text1"/>
        </w:rPr>
        <w:tab/>
        <w:t>E-UTRA</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EDF5411" w14:textId="77777777" w:rsidR="005432EB" w:rsidRPr="0070394C" w:rsidRDefault="005432EB" w:rsidP="005432EB">
      <w:pPr>
        <w:spacing w:line="240" w:lineRule="exact"/>
        <w:rPr>
          <w:rFonts w:cs="v5.0.0"/>
          <w:color w:val="000000" w:themeColor="text1"/>
          <w:lang w:eastAsia="ja-JP"/>
        </w:rPr>
      </w:pPr>
      <w:r w:rsidRPr="0070394C">
        <w:rPr>
          <w:rFonts w:cs="v5.0.0"/>
          <w:color w:val="000000" w:themeColor="text1"/>
        </w:rPr>
        <w:t xml:space="preserve">The downlink (DL) total power dynamic range </w:t>
      </w:r>
      <w:r w:rsidRPr="0070394C">
        <w:rPr>
          <w:color w:val="000000" w:themeColor="text1"/>
        </w:rPr>
        <w:t>for each</w:t>
      </w:r>
      <w:r w:rsidRPr="0070394C">
        <w:rPr>
          <w:rFonts w:cs="v5.0.0"/>
          <w:color w:val="000000" w:themeColor="text1"/>
        </w:rPr>
        <w:t xml:space="preserve"> </w:t>
      </w:r>
      <w:r w:rsidRPr="0070394C">
        <w:rPr>
          <w:color w:val="000000" w:themeColor="text1"/>
        </w:rPr>
        <w:t>E-UTRA carrier</w:t>
      </w:r>
      <w:r w:rsidRPr="0070394C">
        <w:rPr>
          <w:rFonts w:cs="v5.0.0"/>
          <w:color w:val="000000" w:themeColor="text1"/>
        </w:rPr>
        <w:t xml:space="preserve"> shall be larger than or equal to </w:t>
      </w:r>
      <w:r w:rsidRPr="0070394C">
        <w:rPr>
          <w:color w:val="000000" w:themeColor="text1"/>
          <w:lang w:eastAsia="ja-JP"/>
        </w:rPr>
        <w:t>the level in table 6.3.4.5.1-1.</w:t>
      </w:r>
    </w:p>
    <w:p w14:paraId="38A8E97E" w14:textId="77777777" w:rsidR="005432EB" w:rsidRPr="0070394C" w:rsidRDefault="005432EB" w:rsidP="005432EB">
      <w:pPr>
        <w:pStyle w:val="TH"/>
        <w:rPr>
          <w:color w:val="000000" w:themeColor="text1"/>
        </w:rPr>
      </w:pPr>
      <w:r w:rsidRPr="0070394C">
        <w:rPr>
          <w:color w:val="000000" w:themeColor="text1"/>
        </w:rPr>
        <w:t xml:space="preserve">Table 6.3.4.5.2-1 E-UTRA </w:t>
      </w:r>
      <w:r w:rsidRPr="0070394C">
        <w:rPr>
          <w:i/>
          <w:color w:val="000000" w:themeColor="text1"/>
        </w:rPr>
        <w:t>TAB connector</w:t>
      </w:r>
      <w:r w:rsidRPr="0070394C">
        <w:rPr>
          <w:color w:val="000000" w:themeColor="text1"/>
        </w:rPr>
        <w:t xml:space="preserve"> </w:t>
      </w:r>
      <w:r w:rsidRPr="0070394C">
        <w:rPr>
          <w:color w:val="000000" w:themeColor="text1"/>
          <w:lang w:eastAsia="ja-JP"/>
        </w:rPr>
        <w:t>total power dynamic range</w:t>
      </w:r>
      <w:r w:rsidRPr="0070394C">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70394C" w:rsidRPr="0070394C"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304858C8"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0394C" w:rsidRDefault="005432EB" w:rsidP="0001143E">
            <w:pPr>
              <w:pStyle w:val="TAH"/>
              <w:rPr>
                <w:rFonts w:cs="Arial"/>
                <w:color w:val="000000" w:themeColor="text1"/>
                <w:lang w:eastAsia="ja-JP"/>
              </w:rPr>
            </w:pPr>
            <w:r w:rsidRPr="0070394C">
              <w:rPr>
                <w:rFonts w:cs="Arial"/>
                <w:color w:val="000000" w:themeColor="text1"/>
                <w:lang w:eastAsia="ja-JP"/>
              </w:rPr>
              <w:t>Total power dynamic range (dB)</w:t>
            </w:r>
          </w:p>
        </w:tc>
      </w:tr>
      <w:tr w:rsidR="0070394C" w:rsidRPr="0070394C"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7.3</w:t>
            </w:r>
          </w:p>
        </w:tc>
      </w:tr>
      <w:tr w:rsidR="0070394C" w:rsidRPr="0070394C"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11.3</w:t>
            </w:r>
          </w:p>
        </w:tc>
      </w:tr>
      <w:tr w:rsidR="0070394C" w:rsidRPr="0070394C"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13.5</w:t>
            </w:r>
          </w:p>
        </w:tc>
      </w:tr>
      <w:tr w:rsidR="0070394C" w:rsidRPr="0070394C"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16.5</w:t>
            </w:r>
          </w:p>
        </w:tc>
      </w:tr>
      <w:tr w:rsidR="0070394C" w:rsidRPr="0070394C"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18.3</w:t>
            </w:r>
          </w:p>
        </w:tc>
      </w:tr>
      <w:tr w:rsidR="005432EB" w:rsidRPr="0070394C"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19.6</w:t>
            </w:r>
          </w:p>
        </w:tc>
      </w:tr>
    </w:tbl>
    <w:p w14:paraId="7DE9D89E" w14:textId="77777777" w:rsidR="005432EB" w:rsidRPr="0070394C" w:rsidRDefault="005432EB" w:rsidP="005432EB">
      <w:pPr>
        <w:rPr>
          <w:rFonts w:cs="v4.2.0"/>
          <w:color w:val="000000" w:themeColor="text1"/>
        </w:rPr>
      </w:pPr>
    </w:p>
    <w:p w14:paraId="0F280F0D" w14:textId="4E9298C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ED61DB3" w14:textId="70D68D4F" w:rsidR="005432EB" w:rsidRPr="0070394C" w:rsidRDefault="005432EB" w:rsidP="005432EB">
      <w:pPr>
        <w:pStyle w:val="NO"/>
        <w:rPr>
          <w:rFonts w:cs="v5.0.0"/>
          <w:color w:val="000000" w:themeColor="text1"/>
        </w:rPr>
      </w:pPr>
      <w:r w:rsidRPr="0070394C">
        <w:rPr>
          <w:color w:val="000000" w:themeColor="text1"/>
        </w:rPr>
        <w:t>NOTE 2:</w:t>
      </w:r>
      <w:r w:rsidRPr="0070394C">
        <w:rPr>
          <w:color w:val="000000" w:themeColor="text1"/>
        </w:rPr>
        <w:tab/>
        <w:t>Additional test requirements for the Error Vector Magnitude (EVM) at t</w:t>
      </w:r>
      <w:r w:rsidRPr="0070394C">
        <w:rPr>
          <w:rFonts w:cs="v5.0.0"/>
          <w:color w:val="000000" w:themeColor="text1"/>
        </w:rPr>
        <w:t xml:space="preserve">he lower limit of the dynamic range are defined in </w:t>
      </w:r>
      <w:r w:rsidR="007D061B" w:rsidRPr="0070394C">
        <w:rPr>
          <w:rFonts w:cs="v5.0.0"/>
          <w:color w:val="000000" w:themeColor="text1"/>
        </w:rPr>
        <w:t>clause 6</w:t>
      </w:r>
      <w:r w:rsidRPr="0070394C">
        <w:rPr>
          <w:rFonts w:cs="v5.0.0"/>
          <w:color w:val="000000" w:themeColor="text1"/>
        </w:rPr>
        <w:t>.5.4.</w:t>
      </w:r>
    </w:p>
    <w:p w14:paraId="473E0371" w14:textId="77777777" w:rsidR="005432EB" w:rsidRPr="0070394C" w:rsidRDefault="005432EB" w:rsidP="005432EB">
      <w:pPr>
        <w:pStyle w:val="Heading5"/>
        <w:rPr>
          <w:color w:val="000000" w:themeColor="text1"/>
        </w:rPr>
      </w:pPr>
      <w:bookmarkStart w:id="4494" w:name="_Toc21095205"/>
      <w:bookmarkStart w:id="4495" w:name="_Toc29766738"/>
      <w:bookmarkStart w:id="4496" w:name="_Toc36040885"/>
      <w:bookmarkStart w:id="4497" w:name="_Toc37228295"/>
      <w:bookmarkStart w:id="4498" w:name="_Toc37228799"/>
      <w:bookmarkStart w:id="4499" w:name="_Toc37229303"/>
      <w:bookmarkStart w:id="4500" w:name="_Toc45906860"/>
      <w:bookmarkStart w:id="4501" w:name="_Toc61116347"/>
      <w:bookmarkStart w:id="4502" w:name="_Toc67055003"/>
      <w:bookmarkStart w:id="4503" w:name="_Toc74763204"/>
      <w:bookmarkStart w:id="4504" w:name="_Toc76505500"/>
      <w:bookmarkStart w:id="4505" w:name="_Toc83109961"/>
      <w:bookmarkStart w:id="4506" w:name="_Toc89875686"/>
      <w:bookmarkStart w:id="4507" w:name="_Toc98707398"/>
      <w:bookmarkStart w:id="4508" w:name="_Toc105698036"/>
      <w:bookmarkStart w:id="4509" w:name="_Toc123141695"/>
      <w:bookmarkStart w:id="4510" w:name="_Toc124165780"/>
      <w:bookmarkStart w:id="4511" w:name="_Toc130919338"/>
      <w:bookmarkStart w:id="4512" w:name="_Toc137306052"/>
      <w:bookmarkStart w:id="4513" w:name="_Toc138890254"/>
      <w:bookmarkStart w:id="4514" w:name="_Toc145094097"/>
      <w:bookmarkStart w:id="4515" w:name="_Toc155240930"/>
      <w:bookmarkStart w:id="4516" w:name="_Toc155241441"/>
      <w:bookmarkStart w:id="4517" w:name="_Toc161847527"/>
      <w:bookmarkStart w:id="4518" w:name="_Toc219541631"/>
      <w:r w:rsidRPr="0070394C">
        <w:rPr>
          <w:color w:val="000000" w:themeColor="text1"/>
        </w:rPr>
        <w:t>6.3.4.5.3</w:t>
      </w:r>
      <w:r w:rsidRPr="0070394C">
        <w:rPr>
          <w:color w:val="000000" w:themeColor="text1"/>
        </w:rPr>
        <w:tab/>
        <w:t>NR</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116CE5C" w14:textId="77777777" w:rsidR="005432EB" w:rsidRPr="0070394C" w:rsidRDefault="005432EB" w:rsidP="005432EB">
      <w:pPr>
        <w:spacing w:line="240" w:lineRule="exact"/>
        <w:rPr>
          <w:rFonts w:cs="v5.0.0"/>
          <w:color w:val="000000" w:themeColor="text1"/>
          <w:lang w:eastAsia="ja-JP"/>
        </w:rPr>
      </w:pPr>
      <w:r w:rsidRPr="0070394C">
        <w:rPr>
          <w:rFonts w:cs="v5.0.0"/>
          <w:color w:val="000000" w:themeColor="text1"/>
        </w:rPr>
        <w:t xml:space="preserve">The downlink (DL) total power dynamic range </w:t>
      </w:r>
      <w:r w:rsidRPr="0070394C">
        <w:rPr>
          <w:color w:val="000000" w:themeColor="text1"/>
        </w:rPr>
        <w:t>for each</w:t>
      </w:r>
      <w:r w:rsidRPr="0070394C">
        <w:rPr>
          <w:rFonts w:cs="v5.0.0"/>
          <w:color w:val="000000" w:themeColor="text1"/>
        </w:rPr>
        <w:t xml:space="preserve"> </w:t>
      </w:r>
      <w:r w:rsidRPr="0070394C">
        <w:rPr>
          <w:color w:val="000000" w:themeColor="text1"/>
        </w:rPr>
        <w:t>NR carrier</w:t>
      </w:r>
      <w:r w:rsidRPr="0070394C">
        <w:rPr>
          <w:rFonts w:cs="v5.0.0"/>
          <w:color w:val="000000" w:themeColor="text1"/>
        </w:rPr>
        <w:t xml:space="preserve"> shall be larger than or equal to </w:t>
      </w:r>
      <w:r w:rsidRPr="0070394C">
        <w:rPr>
          <w:color w:val="000000" w:themeColor="text1"/>
          <w:lang w:eastAsia="ja-JP"/>
        </w:rPr>
        <w:t>the level in table 6.3.4.5.3-1.</w:t>
      </w:r>
    </w:p>
    <w:p w14:paraId="52F75DC3" w14:textId="77777777" w:rsidR="005432EB" w:rsidRPr="0070394C" w:rsidRDefault="005432EB" w:rsidP="005432EB">
      <w:pPr>
        <w:pStyle w:val="TH"/>
        <w:rPr>
          <w:color w:val="000000" w:themeColor="text1"/>
        </w:rPr>
      </w:pPr>
      <w:r w:rsidRPr="0070394C">
        <w:rPr>
          <w:color w:val="000000" w:themeColor="text1"/>
        </w:rPr>
        <w:t xml:space="preserve">Table 6.3.4.5.3-1: NR </w:t>
      </w:r>
      <w:r w:rsidRPr="0070394C">
        <w:rPr>
          <w:i/>
          <w:color w:val="000000" w:themeColor="text1"/>
        </w:rPr>
        <w:t>TAB connector</w:t>
      </w:r>
      <w:r w:rsidRPr="0070394C">
        <w:rPr>
          <w:color w:val="000000" w:themeColor="text1"/>
        </w:rPr>
        <w:t xml:space="preserve"> </w:t>
      </w:r>
      <w:r w:rsidRPr="0070394C">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0394C" w:rsidRPr="0070394C" w14:paraId="7F7942B7" w14:textId="77777777" w:rsidTr="00734A5F">
        <w:trPr>
          <w:cantSplit/>
          <w:jc w:val="center"/>
        </w:trPr>
        <w:tc>
          <w:tcPr>
            <w:tcW w:w="1701" w:type="dxa"/>
            <w:tcBorders>
              <w:bottom w:val="nil"/>
            </w:tcBorders>
            <w:shd w:val="clear" w:color="auto" w:fill="auto"/>
          </w:tcPr>
          <w:p w14:paraId="76D4E079" w14:textId="77777777" w:rsidR="00734A5F" w:rsidRPr="0070394C" w:rsidRDefault="00734A5F" w:rsidP="0001143E">
            <w:pPr>
              <w:pStyle w:val="TAH"/>
              <w:rPr>
                <w:rFonts w:cs="v5.0.0"/>
                <w:color w:val="000000" w:themeColor="text1"/>
              </w:rPr>
            </w:pPr>
            <w:r w:rsidRPr="0070394C">
              <w:rPr>
                <w:rFonts w:cs="v5.0.0"/>
                <w:color w:val="000000" w:themeColor="text1"/>
                <w:lang w:eastAsia="zh-CN"/>
              </w:rPr>
              <w:t>NR c</w:t>
            </w:r>
            <w:r w:rsidRPr="0070394C">
              <w:rPr>
                <w:rFonts w:cs="v5.0.0"/>
                <w:color w:val="000000" w:themeColor="text1"/>
              </w:rPr>
              <w:t>hannel bandwidth (MHz)</w:t>
            </w:r>
          </w:p>
        </w:tc>
        <w:tc>
          <w:tcPr>
            <w:tcW w:w="3791" w:type="dxa"/>
            <w:gridSpan w:val="3"/>
            <w:vAlign w:val="center"/>
          </w:tcPr>
          <w:p w14:paraId="5FB46B9B" w14:textId="77777777" w:rsidR="00734A5F" w:rsidRPr="0070394C" w:rsidRDefault="00734A5F" w:rsidP="0001143E">
            <w:pPr>
              <w:pStyle w:val="TAH"/>
              <w:rPr>
                <w:rFonts w:cs="v5.0.0"/>
                <w:color w:val="000000" w:themeColor="text1"/>
                <w:lang w:eastAsia="zh-CN"/>
              </w:rPr>
            </w:pPr>
            <w:r w:rsidRPr="0070394C">
              <w:rPr>
                <w:rFonts w:cs="v5.0.0"/>
                <w:color w:val="000000" w:themeColor="text1"/>
              </w:rPr>
              <w:t>Total power dynamic range</w:t>
            </w:r>
          </w:p>
          <w:p w14:paraId="2790F7A5" w14:textId="77777777" w:rsidR="00734A5F" w:rsidRPr="0070394C" w:rsidRDefault="00734A5F" w:rsidP="0001143E">
            <w:pPr>
              <w:pStyle w:val="TAH"/>
              <w:rPr>
                <w:rFonts w:cs="v5.0.0"/>
                <w:color w:val="000000" w:themeColor="text1"/>
              </w:rPr>
            </w:pPr>
            <w:r w:rsidRPr="0070394C">
              <w:rPr>
                <w:rFonts w:cs="v5.0.0"/>
                <w:color w:val="000000" w:themeColor="text1"/>
              </w:rPr>
              <w:t>(dB)</w:t>
            </w:r>
          </w:p>
        </w:tc>
      </w:tr>
      <w:tr w:rsidR="0070394C" w:rsidRPr="0070394C" w14:paraId="4571006D" w14:textId="77777777" w:rsidTr="00734A5F">
        <w:trPr>
          <w:cantSplit/>
          <w:jc w:val="center"/>
        </w:trPr>
        <w:tc>
          <w:tcPr>
            <w:tcW w:w="1701" w:type="dxa"/>
            <w:tcBorders>
              <w:top w:val="nil"/>
            </w:tcBorders>
            <w:shd w:val="clear" w:color="auto" w:fill="auto"/>
          </w:tcPr>
          <w:p w14:paraId="6A015526" w14:textId="77777777" w:rsidR="00734A5F" w:rsidRPr="0070394C" w:rsidRDefault="00734A5F" w:rsidP="0001143E">
            <w:pPr>
              <w:pStyle w:val="TAH"/>
              <w:rPr>
                <w:rFonts w:cs="v5.0.0"/>
                <w:color w:val="000000" w:themeColor="text1"/>
              </w:rPr>
            </w:pPr>
          </w:p>
        </w:tc>
        <w:tc>
          <w:tcPr>
            <w:tcW w:w="1263" w:type="dxa"/>
            <w:vAlign w:val="center"/>
          </w:tcPr>
          <w:p w14:paraId="502C7795" w14:textId="77777777" w:rsidR="00734A5F" w:rsidRPr="0070394C" w:rsidRDefault="00734A5F" w:rsidP="0001143E">
            <w:pPr>
              <w:pStyle w:val="TAH"/>
              <w:rPr>
                <w:rFonts w:cs="v5.0.0"/>
                <w:color w:val="000000" w:themeColor="text1"/>
              </w:rPr>
            </w:pPr>
            <w:r w:rsidRPr="0070394C">
              <w:rPr>
                <w:rFonts w:cs="v5.0.0"/>
                <w:color w:val="000000" w:themeColor="text1"/>
              </w:rPr>
              <w:t>15</w:t>
            </w:r>
            <w:r w:rsidRPr="0070394C">
              <w:rPr>
                <w:rFonts w:cs="v5.0.0"/>
                <w:color w:val="000000" w:themeColor="text1"/>
                <w:lang w:eastAsia="zh-CN"/>
              </w:rPr>
              <w:t xml:space="preserve"> </w:t>
            </w:r>
            <w:r w:rsidRPr="0070394C">
              <w:rPr>
                <w:rFonts w:cs="v5.0.0"/>
                <w:color w:val="000000" w:themeColor="text1"/>
              </w:rPr>
              <w:t>kHz SCS</w:t>
            </w:r>
          </w:p>
        </w:tc>
        <w:tc>
          <w:tcPr>
            <w:tcW w:w="1264" w:type="dxa"/>
            <w:vAlign w:val="center"/>
          </w:tcPr>
          <w:p w14:paraId="54F474BB" w14:textId="77777777" w:rsidR="00734A5F" w:rsidRPr="0070394C" w:rsidRDefault="00734A5F" w:rsidP="0001143E">
            <w:pPr>
              <w:pStyle w:val="TAH"/>
              <w:rPr>
                <w:rFonts w:cs="v5.0.0"/>
                <w:color w:val="000000" w:themeColor="text1"/>
              </w:rPr>
            </w:pPr>
            <w:r w:rsidRPr="0070394C">
              <w:rPr>
                <w:rFonts w:cs="v5.0.0"/>
                <w:color w:val="000000" w:themeColor="text1"/>
              </w:rPr>
              <w:t>30</w:t>
            </w:r>
            <w:r w:rsidRPr="0070394C">
              <w:rPr>
                <w:rFonts w:cs="v5.0.0"/>
                <w:color w:val="000000" w:themeColor="text1"/>
                <w:lang w:eastAsia="zh-CN"/>
              </w:rPr>
              <w:t xml:space="preserve"> </w:t>
            </w:r>
            <w:r w:rsidRPr="0070394C">
              <w:rPr>
                <w:rFonts w:cs="v5.0.0"/>
                <w:color w:val="000000" w:themeColor="text1"/>
              </w:rPr>
              <w:t>kHz SCS</w:t>
            </w:r>
          </w:p>
        </w:tc>
        <w:tc>
          <w:tcPr>
            <w:tcW w:w="1264" w:type="dxa"/>
            <w:vAlign w:val="center"/>
          </w:tcPr>
          <w:p w14:paraId="412F0F76" w14:textId="77777777" w:rsidR="00734A5F" w:rsidRPr="0070394C" w:rsidRDefault="00734A5F" w:rsidP="0001143E">
            <w:pPr>
              <w:pStyle w:val="TAH"/>
              <w:rPr>
                <w:rFonts w:cs="v5.0.0"/>
                <w:color w:val="000000" w:themeColor="text1"/>
              </w:rPr>
            </w:pPr>
            <w:r w:rsidRPr="0070394C">
              <w:rPr>
                <w:rFonts w:cs="v5.0.0"/>
                <w:color w:val="000000" w:themeColor="text1"/>
              </w:rPr>
              <w:t>60</w:t>
            </w:r>
            <w:r w:rsidRPr="0070394C">
              <w:rPr>
                <w:rFonts w:cs="v5.0.0"/>
                <w:color w:val="000000" w:themeColor="text1"/>
                <w:lang w:eastAsia="zh-CN"/>
              </w:rPr>
              <w:t xml:space="preserve"> </w:t>
            </w:r>
            <w:r w:rsidRPr="0070394C">
              <w:rPr>
                <w:rFonts w:cs="v5.0.0"/>
                <w:color w:val="000000" w:themeColor="text1"/>
              </w:rPr>
              <w:t>kHz SCS</w:t>
            </w:r>
          </w:p>
        </w:tc>
      </w:tr>
      <w:tr w:rsidR="0070394C" w:rsidRPr="0070394C" w14:paraId="7AFE5EAC" w14:textId="77777777" w:rsidTr="0001143E">
        <w:trPr>
          <w:cantSplit/>
          <w:jc w:val="center"/>
        </w:trPr>
        <w:tc>
          <w:tcPr>
            <w:tcW w:w="1701" w:type="dxa"/>
          </w:tcPr>
          <w:p w14:paraId="1B2A3848" w14:textId="77777777" w:rsidR="005432EB" w:rsidRPr="0070394C" w:rsidRDefault="005432EB" w:rsidP="0001143E">
            <w:pPr>
              <w:pStyle w:val="TAL"/>
              <w:jc w:val="center"/>
              <w:rPr>
                <w:color w:val="000000" w:themeColor="text1"/>
              </w:rPr>
            </w:pPr>
            <w:r w:rsidRPr="0070394C">
              <w:rPr>
                <w:color w:val="000000" w:themeColor="text1"/>
              </w:rPr>
              <w:t>5</w:t>
            </w:r>
          </w:p>
        </w:tc>
        <w:tc>
          <w:tcPr>
            <w:tcW w:w="1263" w:type="dxa"/>
          </w:tcPr>
          <w:p w14:paraId="3DBDDE19" w14:textId="77777777" w:rsidR="005432EB" w:rsidRPr="0070394C" w:rsidRDefault="005432EB" w:rsidP="0001143E">
            <w:pPr>
              <w:pStyle w:val="TAL"/>
              <w:jc w:val="center"/>
              <w:rPr>
                <w:color w:val="000000" w:themeColor="text1"/>
              </w:rPr>
            </w:pPr>
            <w:r w:rsidRPr="0070394C">
              <w:rPr>
                <w:color w:val="000000" w:themeColor="text1"/>
              </w:rPr>
              <w:t>13.5</w:t>
            </w:r>
          </w:p>
        </w:tc>
        <w:tc>
          <w:tcPr>
            <w:tcW w:w="1264" w:type="dxa"/>
          </w:tcPr>
          <w:p w14:paraId="37FE4AE9" w14:textId="77777777" w:rsidR="005432EB" w:rsidRPr="0070394C" w:rsidRDefault="005432EB" w:rsidP="0001143E">
            <w:pPr>
              <w:pStyle w:val="TAL"/>
              <w:jc w:val="center"/>
              <w:rPr>
                <w:color w:val="000000" w:themeColor="text1"/>
              </w:rPr>
            </w:pPr>
            <w:r w:rsidRPr="0070394C">
              <w:rPr>
                <w:color w:val="000000" w:themeColor="text1"/>
              </w:rPr>
              <w:t>10</w:t>
            </w:r>
          </w:p>
        </w:tc>
        <w:tc>
          <w:tcPr>
            <w:tcW w:w="1264" w:type="dxa"/>
          </w:tcPr>
          <w:p w14:paraId="318CA0B7" w14:textId="77777777" w:rsidR="005432EB" w:rsidRPr="0070394C" w:rsidRDefault="005432EB" w:rsidP="0001143E">
            <w:pPr>
              <w:pStyle w:val="TAL"/>
              <w:jc w:val="center"/>
              <w:rPr>
                <w:color w:val="000000" w:themeColor="text1"/>
              </w:rPr>
            </w:pPr>
            <w:r w:rsidRPr="0070394C">
              <w:rPr>
                <w:color w:val="000000" w:themeColor="text1"/>
              </w:rPr>
              <w:t>N/A</w:t>
            </w:r>
          </w:p>
        </w:tc>
      </w:tr>
      <w:tr w:rsidR="0070394C" w:rsidRPr="0070394C" w14:paraId="13023E77" w14:textId="77777777" w:rsidTr="0001143E">
        <w:trPr>
          <w:cantSplit/>
          <w:jc w:val="center"/>
        </w:trPr>
        <w:tc>
          <w:tcPr>
            <w:tcW w:w="1701" w:type="dxa"/>
          </w:tcPr>
          <w:p w14:paraId="0B82F6A8" w14:textId="77777777" w:rsidR="005432EB" w:rsidRPr="0070394C" w:rsidRDefault="005432EB" w:rsidP="0001143E">
            <w:pPr>
              <w:pStyle w:val="TAL"/>
              <w:jc w:val="center"/>
              <w:rPr>
                <w:color w:val="000000" w:themeColor="text1"/>
              </w:rPr>
            </w:pPr>
            <w:r w:rsidRPr="0070394C">
              <w:rPr>
                <w:color w:val="000000" w:themeColor="text1"/>
              </w:rPr>
              <w:t>10</w:t>
            </w:r>
          </w:p>
        </w:tc>
        <w:tc>
          <w:tcPr>
            <w:tcW w:w="1263" w:type="dxa"/>
          </w:tcPr>
          <w:p w14:paraId="3A3D3C69" w14:textId="77777777" w:rsidR="005432EB" w:rsidRPr="0070394C" w:rsidRDefault="005432EB" w:rsidP="0001143E">
            <w:pPr>
              <w:pStyle w:val="TAL"/>
              <w:jc w:val="center"/>
              <w:rPr>
                <w:color w:val="000000" w:themeColor="text1"/>
              </w:rPr>
            </w:pPr>
            <w:r w:rsidRPr="0070394C">
              <w:rPr>
                <w:color w:val="000000" w:themeColor="text1"/>
              </w:rPr>
              <w:t>16.7</w:t>
            </w:r>
          </w:p>
        </w:tc>
        <w:tc>
          <w:tcPr>
            <w:tcW w:w="1264" w:type="dxa"/>
          </w:tcPr>
          <w:p w14:paraId="5A435685" w14:textId="77777777" w:rsidR="005432EB" w:rsidRPr="0070394C" w:rsidRDefault="005432EB" w:rsidP="0001143E">
            <w:pPr>
              <w:pStyle w:val="TAL"/>
              <w:jc w:val="center"/>
              <w:rPr>
                <w:color w:val="000000" w:themeColor="text1"/>
              </w:rPr>
            </w:pPr>
            <w:r w:rsidRPr="0070394C">
              <w:rPr>
                <w:color w:val="000000" w:themeColor="text1"/>
              </w:rPr>
              <w:t>13.4</w:t>
            </w:r>
          </w:p>
        </w:tc>
        <w:tc>
          <w:tcPr>
            <w:tcW w:w="1264" w:type="dxa"/>
          </w:tcPr>
          <w:p w14:paraId="645B0601" w14:textId="77777777" w:rsidR="005432EB" w:rsidRPr="0070394C" w:rsidRDefault="005432EB" w:rsidP="0001143E">
            <w:pPr>
              <w:pStyle w:val="TAL"/>
              <w:jc w:val="center"/>
              <w:rPr>
                <w:color w:val="000000" w:themeColor="text1"/>
              </w:rPr>
            </w:pPr>
            <w:r w:rsidRPr="0070394C">
              <w:rPr>
                <w:color w:val="000000" w:themeColor="text1"/>
              </w:rPr>
              <w:t>10</w:t>
            </w:r>
          </w:p>
        </w:tc>
      </w:tr>
      <w:tr w:rsidR="0070394C" w:rsidRPr="0070394C" w14:paraId="0A55A1D9" w14:textId="77777777" w:rsidTr="0001143E">
        <w:trPr>
          <w:cantSplit/>
          <w:jc w:val="center"/>
        </w:trPr>
        <w:tc>
          <w:tcPr>
            <w:tcW w:w="1701" w:type="dxa"/>
          </w:tcPr>
          <w:p w14:paraId="5823167F" w14:textId="77777777" w:rsidR="005432EB" w:rsidRPr="0070394C" w:rsidRDefault="005432EB" w:rsidP="0001143E">
            <w:pPr>
              <w:pStyle w:val="TAL"/>
              <w:jc w:val="center"/>
              <w:rPr>
                <w:color w:val="000000" w:themeColor="text1"/>
              </w:rPr>
            </w:pPr>
            <w:r w:rsidRPr="0070394C">
              <w:rPr>
                <w:color w:val="000000" w:themeColor="text1"/>
              </w:rPr>
              <w:t>15</w:t>
            </w:r>
          </w:p>
        </w:tc>
        <w:tc>
          <w:tcPr>
            <w:tcW w:w="1263" w:type="dxa"/>
          </w:tcPr>
          <w:p w14:paraId="5522F9FA" w14:textId="77777777" w:rsidR="005432EB" w:rsidRPr="0070394C" w:rsidRDefault="005432EB" w:rsidP="0001143E">
            <w:pPr>
              <w:pStyle w:val="TAL"/>
              <w:jc w:val="center"/>
              <w:rPr>
                <w:color w:val="000000" w:themeColor="text1"/>
              </w:rPr>
            </w:pPr>
            <w:r w:rsidRPr="0070394C">
              <w:rPr>
                <w:color w:val="000000" w:themeColor="text1"/>
              </w:rPr>
              <w:t>18.5</w:t>
            </w:r>
          </w:p>
        </w:tc>
        <w:tc>
          <w:tcPr>
            <w:tcW w:w="1264" w:type="dxa"/>
          </w:tcPr>
          <w:p w14:paraId="39DCBE9E" w14:textId="77777777" w:rsidR="005432EB" w:rsidRPr="0070394C" w:rsidRDefault="005432EB" w:rsidP="0001143E">
            <w:pPr>
              <w:pStyle w:val="TAL"/>
              <w:jc w:val="center"/>
              <w:rPr>
                <w:color w:val="000000" w:themeColor="text1"/>
              </w:rPr>
            </w:pPr>
            <w:r w:rsidRPr="0070394C">
              <w:rPr>
                <w:color w:val="000000" w:themeColor="text1"/>
              </w:rPr>
              <w:t>15.3</w:t>
            </w:r>
          </w:p>
        </w:tc>
        <w:tc>
          <w:tcPr>
            <w:tcW w:w="1264" w:type="dxa"/>
          </w:tcPr>
          <w:p w14:paraId="64898239" w14:textId="77777777" w:rsidR="005432EB" w:rsidRPr="0070394C" w:rsidRDefault="005432EB" w:rsidP="0001143E">
            <w:pPr>
              <w:pStyle w:val="TAL"/>
              <w:jc w:val="center"/>
              <w:rPr>
                <w:color w:val="000000" w:themeColor="text1"/>
              </w:rPr>
            </w:pPr>
            <w:r w:rsidRPr="0070394C">
              <w:rPr>
                <w:color w:val="000000" w:themeColor="text1"/>
              </w:rPr>
              <w:t>12.1</w:t>
            </w:r>
          </w:p>
        </w:tc>
      </w:tr>
      <w:tr w:rsidR="0070394C" w:rsidRPr="0070394C" w14:paraId="0FCA0C80" w14:textId="77777777" w:rsidTr="0001143E">
        <w:trPr>
          <w:cantSplit/>
          <w:jc w:val="center"/>
        </w:trPr>
        <w:tc>
          <w:tcPr>
            <w:tcW w:w="1701" w:type="dxa"/>
          </w:tcPr>
          <w:p w14:paraId="122EACD8" w14:textId="77777777" w:rsidR="005432EB" w:rsidRPr="0070394C" w:rsidRDefault="005432EB" w:rsidP="0001143E">
            <w:pPr>
              <w:pStyle w:val="TAL"/>
              <w:jc w:val="center"/>
              <w:rPr>
                <w:color w:val="000000" w:themeColor="text1"/>
              </w:rPr>
            </w:pPr>
            <w:r w:rsidRPr="0070394C">
              <w:rPr>
                <w:color w:val="000000" w:themeColor="text1"/>
              </w:rPr>
              <w:t>20</w:t>
            </w:r>
          </w:p>
        </w:tc>
        <w:tc>
          <w:tcPr>
            <w:tcW w:w="1263" w:type="dxa"/>
          </w:tcPr>
          <w:p w14:paraId="23A997FD" w14:textId="77777777" w:rsidR="005432EB" w:rsidRPr="0070394C" w:rsidRDefault="005432EB" w:rsidP="0001143E">
            <w:pPr>
              <w:pStyle w:val="TAL"/>
              <w:jc w:val="center"/>
              <w:rPr>
                <w:color w:val="000000" w:themeColor="text1"/>
              </w:rPr>
            </w:pPr>
            <w:r w:rsidRPr="0070394C">
              <w:rPr>
                <w:color w:val="000000" w:themeColor="text1"/>
              </w:rPr>
              <w:t>19.8</w:t>
            </w:r>
          </w:p>
        </w:tc>
        <w:tc>
          <w:tcPr>
            <w:tcW w:w="1264" w:type="dxa"/>
          </w:tcPr>
          <w:p w14:paraId="3C387D42" w14:textId="77777777" w:rsidR="005432EB" w:rsidRPr="0070394C" w:rsidRDefault="005432EB" w:rsidP="0001143E">
            <w:pPr>
              <w:pStyle w:val="TAL"/>
              <w:jc w:val="center"/>
              <w:rPr>
                <w:color w:val="000000" w:themeColor="text1"/>
              </w:rPr>
            </w:pPr>
            <w:r w:rsidRPr="0070394C">
              <w:rPr>
                <w:color w:val="000000" w:themeColor="text1"/>
              </w:rPr>
              <w:t>16.6</w:t>
            </w:r>
          </w:p>
        </w:tc>
        <w:tc>
          <w:tcPr>
            <w:tcW w:w="1264" w:type="dxa"/>
          </w:tcPr>
          <w:p w14:paraId="5E2A173B" w14:textId="77777777" w:rsidR="005432EB" w:rsidRPr="0070394C" w:rsidRDefault="005432EB" w:rsidP="0001143E">
            <w:pPr>
              <w:pStyle w:val="TAL"/>
              <w:jc w:val="center"/>
              <w:rPr>
                <w:color w:val="000000" w:themeColor="text1"/>
              </w:rPr>
            </w:pPr>
            <w:r w:rsidRPr="0070394C">
              <w:rPr>
                <w:color w:val="000000" w:themeColor="text1"/>
              </w:rPr>
              <w:t>13.4</w:t>
            </w:r>
          </w:p>
        </w:tc>
      </w:tr>
      <w:tr w:rsidR="0070394C" w:rsidRPr="0070394C" w14:paraId="533382AD" w14:textId="77777777" w:rsidTr="0001143E">
        <w:trPr>
          <w:cantSplit/>
          <w:jc w:val="center"/>
        </w:trPr>
        <w:tc>
          <w:tcPr>
            <w:tcW w:w="1701" w:type="dxa"/>
          </w:tcPr>
          <w:p w14:paraId="554E4AB6" w14:textId="77777777" w:rsidR="005432EB" w:rsidRPr="0070394C" w:rsidRDefault="005432EB" w:rsidP="0001143E">
            <w:pPr>
              <w:pStyle w:val="TAL"/>
              <w:jc w:val="center"/>
              <w:rPr>
                <w:color w:val="000000" w:themeColor="text1"/>
              </w:rPr>
            </w:pPr>
            <w:r w:rsidRPr="0070394C">
              <w:rPr>
                <w:color w:val="000000" w:themeColor="text1"/>
              </w:rPr>
              <w:t>25</w:t>
            </w:r>
          </w:p>
        </w:tc>
        <w:tc>
          <w:tcPr>
            <w:tcW w:w="1263" w:type="dxa"/>
          </w:tcPr>
          <w:p w14:paraId="37951B82" w14:textId="77777777" w:rsidR="005432EB" w:rsidRPr="0070394C" w:rsidRDefault="005432EB" w:rsidP="0001143E">
            <w:pPr>
              <w:pStyle w:val="TAL"/>
              <w:jc w:val="center"/>
              <w:rPr>
                <w:color w:val="000000" w:themeColor="text1"/>
              </w:rPr>
            </w:pPr>
            <w:r w:rsidRPr="0070394C">
              <w:rPr>
                <w:color w:val="000000" w:themeColor="text1"/>
              </w:rPr>
              <w:t>20.8</w:t>
            </w:r>
          </w:p>
        </w:tc>
        <w:tc>
          <w:tcPr>
            <w:tcW w:w="1264" w:type="dxa"/>
          </w:tcPr>
          <w:p w14:paraId="6E4D1993" w14:textId="77777777" w:rsidR="005432EB" w:rsidRPr="0070394C" w:rsidRDefault="005432EB" w:rsidP="0001143E">
            <w:pPr>
              <w:pStyle w:val="TAL"/>
              <w:jc w:val="center"/>
              <w:rPr>
                <w:color w:val="000000" w:themeColor="text1"/>
              </w:rPr>
            </w:pPr>
            <w:r w:rsidRPr="0070394C">
              <w:rPr>
                <w:color w:val="000000" w:themeColor="text1"/>
              </w:rPr>
              <w:t>17.7</w:t>
            </w:r>
          </w:p>
        </w:tc>
        <w:tc>
          <w:tcPr>
            <w:tcW w:w="1264" w:type="dxa"/>
          </w:tcPr>
          <w:p w14:paraId="1EDB03F5" w14:textId="77777777" w:rsidR="005432EB" w:rsidRPr="0070394C" w:rsidRDefault="005432EB" w:rsidP="0001143E">
            <w:pPr>
              <w:pStyle w:val="TAL"/>
              <w:jc w:val="center"/>
              <w:rPr>
                <w:color w:val="000000" w:themeColor="text1"/>
              </w:rPr>
            </w:pPr>
            <w:r w:rsidRPr="0070394C">
              <w:rPr>
                <w:color w:val="000000" w:themeColor="text1"/>
              </w:rPr>
              <w:t>14.5</w:t>
            </w:r>
          </w:p>
        </w:tc>
      </w:tr>
      <w:tr w:rsidR="0070394C" w:rsidRPr="0070394C" w14:paraId="6865C044" w14:textId="77777777" w:rsidTr="0001143E">
        <w:trPr>
          <w:cantSplit/>
          <w:jc w:val="center"/>
        </w:trPr>
        <w:tc>
          <w:tcPr>
            <w:tcW w:w="1701" w:type="dxa"/>
          </w:tcPr>
          <w:p w14:paraId="7A291B48" w14:textId="77777777" w:rsidR="005432EB" w:rsidRPr="0070394C" w:rsidRDefault="005432EB" w:rsidP="0001143E">
            <w:pPr>
              <w:pStyle w:val="TAL"/>
              <w:jc w:val="center"/>
              <w:rPr>
                <w:color w:val="000000" w:themeColor="text1"/>
              </w:rPr>
            </w:pPr>
            <w:r w:rsidRPr="0070394C">
              <w:rPr>
                <w:color w:val="000000" w:themeColor="text1"/>
              </w:rPr>
              <w:t>30</w:t>
            </w:r>
          </w:p>
        </w:tc>
        <w:tc>
          <w:tcPr>
            <w:tcW w:w="1263" w:type="dxa"/>
          </w:tcPr>
          <w:p w14:paraId="1608A3B4" w14:textId="77777777" w:rsidR="005432EB" w:rsidRPr="0070394C" w:rsidRDefault="005432EB" w:rsidP="0001143E">
            <w:pPr>
              <w:pStyle w:val="TAL"/>
              <w:jc w:val="center"/>
              <w:rPr>
                <w:color w:val="000000" w:themeColor="text1"/>
              </w:rPr>
            </w:pPr>
            <w:r w:rsidRPr="0070394C">
              <w:rPr>
                <w:color w:val="000000" w:themeColor="text1"/>
              </w:rPr>
              <w:t>21.6</w:t>
            </w:r>
          </w:p>
        </w:tc>
        <w:tc>
          <w:tcPr>
            <w:tcW w:w="1264" w:type="dxa"/>
          </w:tcPr>
          <w:p w14:paraId="647CDE52" w14:textId="77777777" w:rsidR="005432EB" w:rsidRPr="0070394C" w:rsidRDefault="005432EB" w:rsidP="0001143E">
            <w:pPr>
              <w:pStyle w:val="TAL"/>
              <w:jc w:val="center"/>
              <w:rPr>
                <w:color w:val="000000" w:themeColor="text1"/>
              </w:rPr>
            </w:pPr>
            <w:r w:rsidRPr="0070394C">
              <w:rPr>
                <w:color w:val="000000" w:themeColor="text1"/>
              </w:rPr>
              <w:t>18.5</w:t>
            </w:r>
          </w:p>
        </w:tc>
        <w:tc>
          <w:tcPr>
            <w:tcW w:w="1264" w:type="dxa"/>
          </w:tcPr>
          <w:p w14:paraId="2569D6E4" w14:textId="77777777" w:rsidR="005432EB" w:rsidRPr="0070394C" w:rsidRDefault="005432EB" w:rsidP="0001143E">
            <w:pPr>
              <w:pStyle w:val="TAL"/>
              <w:jc w:val="center"/>
              <w:rPr>
                <w:color w:val="000000" w:themeColor="text1"/>
              </w:rPr>
            </w:pPr>
            <w:r w:rsidRPr="0070394C">
              <w:rPr>
                <w:color w:val="000000" w:themeColor="text1"/>
              </w:rPr>
              <w:t>15.3</w:t>
            </w:r>
          </w:p>
        </w:tc>
      </w:tr>
      <w:tr w:rsidR="0070394C" w:rsidRPr="0070394C" w14:paraId="06D5953A" w14:textId="77777777" w:rsidTr="0001143E">
        <w:trPr>
          <w:cantSplit/>
          <w:jc w:val="center"/>
        </w:trPr>
        <w:tc>
          <w:tcPr>
            <w:tcW w:w="1701" w:type="dxa"/>
          </w:tcPr>
          <w:p w14:paraId="49004114" w14:textId="111423FC" w:rsidR="00102B73" w:rsidRPr="0070394C" w:rsidRDefault="00102B73" w:rsidP="00102B73">
            <w:pPr>
              <w:pStyle w:val="TAL"/>
              <w:jc w:val="center"/>
              <w:rPr>
                <w:color w:val="000000" w:themeColor="text1"/>
              </w:rPr>
            </w:pPr>
            <w:r w:rsidRPr="0070394C">
              <w:rPr>
                <w:rFonts w:hint="eastAsia"/>
                <w:color w:val="000000" w:themeColor="text1"/>
                <w:lang w:val="en-US" w:eastAsia="zh-CN"/>
              </w:rPr>
              <w:t>35</w:t>
            </w:r>
          </w:p>
        </w:tc>
        <w:tc>
          <w:tcPr>
            <w:tcW w:w="1263" w:type="dxa"/>
          </w:tcPr>
          <w:p w14:paraId="29CD88FD" w14:textId="4CB54733" w:rsidR="00102B73" w:rsidRPr="0070394C" w:rsidRDefault="00102B73" w:rsidP="00102B73">
            <w:pPr>
              <w:pStyle w:val="TAL"/>
              <w:jc w:val="center"/>
              <w:rPr>
                <w:color w:val="000000" w:themeColor="text1"/>
              </w:rPr>
            </w:pPr>
            <w:r w:rsidRPr="0070394C">
              <w:rPr>
                <w:rFonts w:hint="eastAsia"/>
                <w:color w:val="000000" w:themeColor="text1"/>
                <w:lang w:val="en-US" w:eastAsia="zh-CN"/>
              </w:rPr>
              <w:t>22.7</w:t>
            </w:r>
          </w:p>
        </w:tc>
        <w:tc>
          <w:tcPr>
            <w:tcW w:w="1264" w:type="dxa"/>
          </w:tcPr>
          <w:p w14:paraId="4D0D1AE4" w14:textId="61794265" w:rsidR="00102B73" w:rsidRPr="0070394C" w:rsidRDefault="00102B73" w:rsidP="00102B73">
            <w:pPr>
              <w:pStyle w:val="TAL"/>
              <w:jc w:val="center"/>
              <w:rPr>
                <w:color w:val="000000" w:themeColor="text1"/>
              </w:rPr>
            </w:pPr>
            <w:r w:rsidRPr="0070394C">
              <w:rPr>
                <w:rFonts w:hint="eastAsia"/>
                <w:color w:val="000000" w:themeColor="text1"/>
                <w:lang w:val="en-US" w:eastAsia="zh-CN"/>
              </w:rPr>
              <w:t>19.6</w:t>
            </w:r>
          </w:p>
        </w:tc>
        <w:tc>
          <w:tcPr>
            <w:tcW w:w="1264" w:type="dxa"/>
          </w:tcPr>
          <w:p w14:paraId="0ACD7386" w14:textId="03F518DA" w:rsidR="00102B73" w:rsidRPr="0070394C" w:rsidRDefault="00102B73" w:rsidP="00102B73">
            <w:pPr>
              <w:pStyle w:val="TAL"/>
              <w:jc w:val="center"/>
              <w:rPr>
                <w:color w:val="000000" w:themeColor="text1"/>
              </w:rPr>
            </w:pPr>
            <w:r w:rsidRPr="0070394C">
              <w:rPr>
                <w:rFonts w:hint="eastAsia"/>
                <w:color w:val="000000" w:themeColor="text1"/>
                <w:lang w:val="en-US" w:eastAsia="zh-CN"/>
              </w:rPr>
              <w:t>16.4</w:t>
            </w:r>
          </w:p>
        </w:tc>
      </w:tr>
      <w:tr w:rsidR="0070394C" w:rsidRPr="0070394C" w14:paraId="6CF86461" w14:textId="77777777" w:rsidTr="0001143E">
        <w:trPr>
          <w:cantSplit/>
          <w:jc w:val="center"/>
        </w:trPr>
        <w:tc>
          <w:tcPr>
            <w:tcW w:w="1701" w:type="dxa"/>
          </w:tcPr>
          <w:p w14:paraId="228DEFEF" w14:textId="2C9DF795" w:rsidR="00102B73" w:rsidRPr="0070394C" w:rsidRDefault="00102B73" w:rsidP="00102B73">
            <w:pPr>
              <w:pStyle w:val="TAL"/>
              <w:jc w:val="center"/>
              <w:rPr>
                <w:color w:val="000000" w:themeColor="text1"/>
              </w:rPr>
            </w:pPr>
            <w:r w:rsidRPr="0070394C">
              <w:rPr>
                <w:color w:val="000000" w:themeColor="text1"/>
              </w:rPr>
              <w:t>40</w:t>
            </w:r>
          </w:p>
        </w:tc>
        <w:tc>
          <w:tcPr>
            <w:tcW w:w="1263" w:type="dxa"/>
          </w:tcPr>
          <w:p w14:paraId="3A3A67A3" w14:textId="1B467A9A" w:rsidR="00102B73" w:rsidRPr="0070394C" w:rsidRDefault="00102B73" w:rsidP="00102B73">
            <w:pPr>
              <w:pStyle w:val="TAL"/>
              <w:jc w:val="center"/>
              <w:rPr>
                <w:color w:val="000000" w:themeColor="text1"/>
              </w:rPr>
            </w:pPr>
            <w:r w:rsidRPr="0070394C">
              <w:rPr>
                <w:color w:val="000000" w:themeColor="text1"/>
              </w:rPr>
              <w:t>22.9</w:t>
            </w:r>
          </w:p>
        </w:tc>
        <w:tc>
          <w:tcPr>
            <w:tcW w:w="1264" w:type="dxa"/>
          </w:tcPr>
          <w:p w14:paraId="6DA69A73" w14:textId="4221B279" w:rsidR="00102B73" w:rsidRPr="0070394C" w:rsidRDefault="00102B73" w:rsidP="00102B73">
            <w:pPr>
              <w:pStyle w:val="TAL"/>
              <w:jc w:val="center"/>
              <w:rPr>
                <w:color w:val="000000" w:themeColor="text1"/>
              </w:rPr>
            </w:pPr>
            <w:r w:rsidRPr="0070394C">
              <w:rPr>
                <w:color w:val="000000" w:themeColor="text1"/>
              </w:rPr>
              <w:t>19.8</w:t>
            </w:r>
          </w:p>
        </w:tc>
        <w:tc>
          <w:tcPr>
            <w:tcW w:w="1264" w:type="dxa"/>
          </w:tcPr>
          <w:p w14:paraId="2B801D7F" w14:textId="26FDF245" w:rsidR="00102B73" w:rsidRPr="0070394C" w:rsidRDefault="00102B73" w:rsidP="00102B73">
            <w:pPr>
              <w:pStyle w:val="TAL"/>
              <w:jc w:val="center"/>
              <w:rPr>
                <w:color w:val="000000" w:themeColor="text1"/>
              </w:rPr>
            </w:pPr>
            <w:r w:rsidRPr="0070394C">
              <w:rPr>
                <w:color w:val="000000" w:themeColor="text1"/>
              </w:rPr>
              <w:t>16.6</w:t>
            </w:r>
          </w:p>
        </w:tc>
      </w:tr>
      <w:tr w:rsidR="0070394C" w:rsidRPr="0070394C" w14:paraId="19F4FDEC" w14:textId="77777777" w:rsidTr="0001143E">
        <w:trPr>
          <w:cantSplit/>
          <w:jc w:val="center"/>
        </w:trPr>
        <w:tc>
          <w:tcPr>
            <w:tcW w:w="1701" w:type="dxa"/>
          </w:tcPr>
          <w:p w14:paraId="63BE0875" w14:textId="774406F9" w:rsidR="00102B73" w:rsidRPr="0070394C" w:rsidRDefault="00102B73" w:rsidP="00102B73">
            <w:pPr>
              <w:pStyle w:val="TAL"/>
              <w:jc w:val="center"/>
              <w:rPr>
                <w:color w:val="000000" w:themeColor="text1"/>
              </w:rPr>
            </w:pPr>
            <w:r w:rsidRPr="0070394C">
              <w:rPr>
                <w:rFonts w:hint="eastAsia"/>
                <w:color w:val="000000" w:themeColor="text1"/>
                <w:lang w:val="en-US" w:eastAsia="zh-CN"/>
              </w:rPr>
              <w:t>45</w:t>
            </w:r>
          </w:p>
        </w:tc>
        <w:tc>
          <w:tcPr>
            <w:tcW w:w="1263" w:type="dxa"/>
          </w:tcPr>
          <w:p w14:paraId="0C574FBE" w14:textId="07CC6A5C" w:rsidR="00102B73" w:rsidRPr="0070394C" w:rsidRDefault="00102B73" w:rsidP="00102B73">
            <w:pPr>
              <w:pStyle w:val="TAL"/>
              <w:jc w:val="center"/>
              <w:rPr>
                <w:color w:val="000000" w:themeColor="text1"/>
              </w:rPr>
            </w:pPr>
            <w:r w:rsidRPr="0070394C">
              <w:rPr>
                <w:rFonts w:hint="eastAsia"/>
                <w:color w:val="000000" w:themeColor="text1"/>
                <w:lang w:val="en-US" w:eastAsia="zh-CN"/>
              </w:rPr>
              <w:t>23.8</w:t>
            </w:r>
          </w:p>
        </w:tc>
        <w:tc>
          <w:tcPr>
            <w:tcW w:w="1264" w:type="dxa"/>
          </w:tcPr>
          <w:p w14:paraId="0C9ADA55" w14:textId="4818EE1D" w:rsidR="00102B73" w:rsidRPr="0070394C" w:rsidRDefault="00102B73" w:rsidP="00102B73">
            <w:pPr>
              <w:pStyle w:val="TAL"/>
              <w:jc w:val="center"/>
              <w:rPr>
                <w:color w:val="000000" w:themeColor="text1"/>
              </w:rPr>
            </w:pPr>
            <w:r w:rsidRPr="0070394C">
              <w:rPr>
                <w:rFonts w:hint="eastAsia"/>
                <w:color w:val="000000" w:themeColor="text1"/>
                <w:lang w:val="en-US" w:eastAsia="zh-CN"/>
              </w:rPr>
              <w:t>20.7</w:t>
            </w:r>
          </w:p>
        </w:tc>
        <w:tc>
          <w:tcPr>
            <w:tcW w:w="1264" w:type="dxa"/>
          </w:tcPr>
          <w:p w14:paraId="2BB6AC19" w14:textId="7F73AC31" w:rsidR="00102B73" w:rsidRPr="0070394C" w:rsidRDefault="00102B73" w:rsidP="00102B73">
            <w:pPr>
              <w:pStyle w:val="TAL"/>
              <w:jc w:val="center"/>
              <w:rPr>
                <w:color w:val="000000" w:themeColor="text1"/>
              </w:rPr>
            </w:pPr>
            <w:r w:rsidRPr="0070394C">
              <w:rPr>
                <w:rFonts w:hint="eastAsia"/>
                <w:color w:val="000000" w:themeColor="text1"/>
                <w:lang w:val="en-US" w:eastAsia="zh-CN"/>
              </w:rPr>
              <w:t>17.6</w:t>
            </w:r>
          </w:p>
        </w:tc>
      </w:tr>
      <w:tr w:rsidR="0070394C" w:rsidRPr="0070394C" w14:paraId="01443718" w14:textId="77777777" w:rsidTr="0001143E">
        <w:trPr>
          <w:cantSplit/>
          <w:jc w:val="center"/>
        </w:trPr>
        <w:tc>
          <w:tcPr>
            <w:tcW w:w="1701" w:type="dxa"/>
          </w:tcPr>
          <w:p w14:paraId="102FD5E0" w14:textId="77777777" w:rsidR="005432EB" w:rsidRPr="0070394C" w:rsidRDefault="005432EB" w:rsidP="0001143E">
            <w:pPr>
              <w:pStyle w:val="TAL"/>
              <w:jc w:val="center"/>
              <w:rPr>
                <w:color w:val="000000" w:themeColor="text1"/>
              </w:rPr>
            </w:pPr>
            <w:r w:rsidRPr="0070394C">
              <w:rPr>
                <w:color w:val="000000" w:themeColor="text1"/>
              </w:rPr>
              <w:t>50</w:t>
            </w:r>
          </w:p>
        </w:tc>
        <w:tc>
          <w:tcPr>
            <w:tcW w:w="1263" w:type="dxa"/>
          </w:tcPr>
          <w:p w14:paraId="162CB6F0" w14:textId="77777777" w:rsidR="005432EB" w:rsidRPr="0070394C" w:rsidRDefault="005432EB" w:rsidP="0001143E">
            <w:pPr>
              <w:pStyle w:val="TAL"/>
              <w:jc w:val="center"/>
              <w:rPr>
                <w:color w:val="000000" w:themeColor="text1"/>
              </w:rPr>
            </w:pPr>
            <w:r w:rsidRPr="0070394C">
              <w:rPr>
                <w:color w:val="000000" w:themeColor="text1"/>
              </w:rPr>
              <w:t>23.9</w:t>
            </w:r>
          </w:p>
        </w:tc>
        <w:tc>
          <w:tcPr>
            <w:tcW w:w="1264" w:type="dxa"/>
          </w:tcPr>
          <w:p w14:paraId="4C72D061" w14:textId="77777777" w:rsidR="005432EB" w:rsidRPr="0070394C" w:rsidRDefault="005432EB" w:rsidP="0001143E">
            <w:pPr>
              <w:pStyle w:val="TAL"/>
              <w:jc w:val="center"/>
              <w:rPr>
                <w:color w:val="000000" w:themeColor="text1"/>
              </w:rPr>
            </w:pPr>
            <w:r w:rsidRPr="0070394C">
              <w:rPr>
                <w:color w:val="000000" w:themeColor="text1"/>
              </w:rPr>
              <w:t>20.8</w:t>
            </w:r>
          </w:p>
        </w:tc>
        <w:tc>
          <w:tcPr>
            <w:tcW w:w="1264" w:type="dxa"/>
          </w:tcPr>
          <w:p w14:paraId="6BB1061B" w14:textId="77777777" w:rsidR="005432EB" w:rsidRPr="0070394C" w:rsidRDefault="005432EB" w:rsidP="0001143E">
            <w:pPr>
              <w:pStyle w:val="TAL"/>
              <w:jc w:val="center"/>
              <w:rPr>
                <w:color w:val="000000" w:themeColor="text1"/>
              </w:rPr>
            </w:pPr>
            <w:r w:rsidRPr="0070394C">
              <w:rPr>
                <w:color w:val="000000" w:themeColor="text1"/>
              </w:rPr>
              <w:t>17.7</w:t>
            </w:r>
          </w:p>
        </w:tc>
      </w:tr>
      <w:tr w:rsidR="0070394C" w:rsidRPr="0070394C" w14:paraId="6CCF9A95" w14:textId="77777777" w:rsidTr="0001143E">
        <w:trPr>
          <w:cantSplit/>
          <w:jc w:val="center"/>
        </w:trPr>
        <w:tc>
          <w:tcPr>
            <w:tcW w:w="1701" w:type="dxa"/>
          </w:tcPr>
          <w:p w14:paraId="31023BCE" w14:textId="77777777" w:rsidR="005432EB" w:rsidRPr="0070394C" w:rsidRDefault="005432EB" w:rsidP="0001143E">
            <w:pPr>
              <w:pStyle w:val="TAL"/>
              <w:jc w:val="center"/>
              <w:rPr>
                <w:color w:val="000000" w:themeColor="text1"/>
              </w:rPr>
            </w:pPr>
            <w:r w:rsidRPr="0070394C">
              <w:rPr>
                <w:color w:val="000000" w:themeColor="text1"/>
              </w:rPr>
              <w:t>60</w:t>
            </w:r>
          </w:p>
        </w:tc>
        <w:tc>
          <w:tcPr>
            <w:tcW w:w="1263" w:type="dxa"/>
          </w:tcPr>
          <w:p w14:paraId="3DBD2E7F"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1DAD8941" w14:textId="77777777" w:rsidR="005432EB" w:rsidRPr="0070394C" w:rsidRDefault="005432EB" w:rsidP="0001143E">
            <w:pPr>
              <w:pStyle w:val="TAL"/>
              <w:jc w:val="center"/>
              <w:rPr>
                <w:color w:val="000000" w:themeColor="text1"/>
              </w:rPr>
            </w:pPr>
            <w:r w:rsidRPr="0070394C">
              <w:rPr>
                <w:color w:val="000000" w:themeColor="text1"/>
              </w:rPr>
              <w:t>21.6</w:t>
            </w:r>
          </w:p>
        </w:tc>
        <w:tc>
          <w:tcPr>
            <w:tcW w:w="1264" w:type="dxa"/>
          </w:tcPr>
          <w:p w14:paraId="25774CF2" w14:textId="77777777" w:rsidR="005432EB" w:rsidRPr="0070394C" w:rsidRDefault="005432EB" w:rsidP="0001143E">
            <w:pPr>
              <w:pStyle w:val="TAL"/>
              <w:jc w:val="center"/>
              <w:rPr>
                <w:color w:val="000000" w:themeColor="text1"/>
              </w:rPr>
            </w:pPr>
            <w:r w:rsidRPr="0070394C">
              <w:rPr>
                <w:color w:val="000000" w:themeColor="text1"/>
              </w:rPr>
              <w:t>18.5</w:t>
            </w:r>
          </w:p>
        </w:tc>
      </w:tr>
      <w:tr w:rsidR="0070394C" w:rsidRPr="0070394C" w14:paraId="36F4F9E6" w14:textId="77777777" w:rsidTr="0001143E">
        <w:trPr>
          <w:cantSplit/>
          <w:jc w:val="center"/>
        </w:trPr>
        <w:tc>
          <w:tcPr>
            <w:tcW w:w="1701" w:type="dxa"/>
          </w:tcPr>
          <w:p w14:paraId="736A2895" w14:textId="77777777" w:rsidR="005432EB" w:rsidRPr="0070394C" w:rsidRDefault="005432EB" w:rsidP="0001143E">
            <w:pPr>
              <w:pStyle w:val="TAL"/>
              <w:jc w:val="center"/>
              <w:rPr>
                <w:color w:val="000000" w:themeColor="text1"/>
              </w:rPr>
            </w:pPr>
            <w:r w:rsidRPr="0070394C">
              <w:rPr>
                <w:color w:val="000000" w:themeColor="text1"/>
              </w:rPr>
              <w:t>70</w:t>
            </w:r>
          </w:p>
        </w:tc>
        <w:tc>
          <w:tcPr>
            <w:tcW w:w="1263" w:type="dxa"/>
          </w:tcPr>
          <w:p w14:paraId="4AA3D00B"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09710FD7" w14:textId="77777777" w:rsidR="005432EB" w:rsidRPr="0070394C" w:rsidRDefault="005432EB" w:rsidP="0001143E">
            <w:pPr>
              <w:pStyle w:val="TAL"/>
              <w:jc w:val="center"/>
              <w:rPr>
                <w:color w:val="000000" w:themeColor="text1"/>
              </w:rPr>
            </w:pPr>
            <w:r w:rsidRPr="0070394C">
              <w:rPr>
                <w:color w:val="000000" w:themeColor="text1"/>
              </w:rPr>
              <w:t>22.3</w:t>
            </w:r>
          </w:p>
        </w:tc>
        <w:tc>
          <w:tcPr>
            <w:tcW w:w="1264" w:type="dxa"/>
          </w:tcPr>
          <w:p w14:paraId="5179566A" w14:textId="77777777" w:rsidR="005432EB" w:rsidRPr="0070394C" w:rsidRDefault="005432EB" w:rsidP="0001143E">
            <w:pPr>
              <w:pStyle w:val="TAL"/>
              <w:jc w:val="center"/>
              <w:rPr>
                <w:color w:val="000000" w:themeColor="text1"/>
              </w:rPr>
            </w:pPr>
            <w:r w:rsidRPr="0070394C">
              <w:rPr>
                <w:color w:val="000000" w:themeColor="text1"/>
              </w:rPr>
              <w:t>19.2</w:t>
            </w:r>
          </w:p>
        </w:tc>
      </w:tr>
      <w:tr w:rsidR="0070394C" w:rsidRPr="0070394C" w14:paraId="235FEDDA" w14:textId="77777777" w:rsidTr="0001143E">
        <w:trPr>
          <w:cantSplit/>
          <w:jc w:val="center"/>
        </w:trPr>
        <w:tc>
          <w:tcPr>
            <w:tcW w:w="1701" w:type="dxa"/>
          </w:tcPr>
          <w:p w14:paraId="6F23BAC7" w14:textId="77777777" w:rsidR="005432EB" w:rsidRPr="0070394C" w:rsidRDefault="005432EB" w:rsidP="0001143E">
            <w:pPr>
              <w:pStyle w:val="TAL"/>
              <w:jc w:val="center"/>
              <w:rPr>
                <w:color w:val="000000" w:themeColor="text1"/>
              </w:rPr>
            </w:pPr>
            <w:r w:rsidRPr="0070394C">
              <w:rPr>
                <w:color w:val="000000" w:themeColor="text1"/>
              </w:rPr>
              <w:t>80</w:t>
            </w:r>
          </w:p>
        </w:tc>
        <w:tc>
          <w:tcPr>
            <w:tcW w:w="1263" w:type="dxa"/>
          </w:tcPr>
          <w:p w14:paraId="48C15669"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C1CC633" w14:textId="77777777" w:rsidR="005432EB" w:rsidRPr="0070394C" w:rsidRDefault="005432EB" w:rsidP="0001143E">
            <w:pPr>
              <w:pStyle w:val="TAL"/>
              <w:jc w:val="center"/>
              <w:rPr>
                <w:color w:val="000000" w:themeColor="text1"/>
              </w:rPr>
            </w:pPr>
            <w:r w:rsidRPr="0070394C">
              <w:rPr>
                <w:color w:val="000000" w:themeColor="text1"/>
              </w:rPr>
              <w:t>22.9</w:t>
            </w:r>
          </w:p>
        </w:tc>
        <w:tc>
          <w:tcPr>
            <w:tcW w:w="1264" w:type="dxa"/>
          </w:tcPr>
          <w:p w14:paraId="36EC5404" w14:textId="77777777" w:rsidR="005432EB" w:rsidRPr="0070394C" w:rsidRDefault="005432EB" w:rsidP="0001143E">
            <w:pPr>
              <w:pStyle w:val="TAL"/>
              <w:jc w:val="center"/>
              <w:rPr>
                <w:color w:val="000000" w:themeColor="text1"/>
              </w:rPr>
            </w:pPr>
            <w:r w:rsidRPr="0070394C">
              <w:rPr>
                <w:color w:val="000000" w:themeColor="text1"/>
              </w:rPr>
              <w:t>19.8</w:t>
            </w:r>
          </w:p>
        </w:tc>
      </w:tr>
      <w:tr w:rsidR="0070394C" w:rsidRPr="0070394C" w14:paraId="14740B3B" w14:textId="77777777" w:rsidTr="0001143E">
        <w:trPr>
          <w:cantSplit/>
          <w:jc w:val="center"/>
        </w:trPr>
        <w:tc>
          <w:tcPr>
            <w:tcW w:w="1701" w:type="dxa"/>
          </w:tcPr>
          <w:p w14:paraId="32349A37" w14:textId="77777777" w:rsidR="005432EB" w:rsidRPr="0070394C" w:rsidRDefault="005432EB" w:rsidP="0001143E">
            <w:pPr>
              <w:pStyle w:val="TAL"/>
              <w:jc w:val="center"/>
              <w:rPr>
                <w:color w:val="000000" w:themeColor="text1"/>
              </w:rPr>
            </w:pPr>
            <w:r w:rsidRPr="0070394C">
              <w:rPr>
                <w:color w:val="000000" w:themeColor="text1"/>
              </w:rPr>
              <w:t>90</w:t>
            </w:r>
          </w:p>
        </w:tc>
        <w:tc>
          <w:tcPr>
            <w:tcW w:w="1263" w:type="dxa"/>
          </w:tcPr>
          <w:p w14:paraId="270CF78A"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7812E84" w14:textId="77777777" w:rsidR="005432EB" w:rsidRPr="0070394C" w:rsidRDefault="005432EB" w:rsidP="0001143E">
            <w:pPr>
              <w:pStyle w:val="TAL"/>
              <w:jc w:val="center"/>
              <w:rPr>
                <w:color w:val="000000" w:themeColor="text1"/>
              </w:rPr>
            </w:pPr>
            <w:r w:rsidRPr="0070394C">
              <w:rPr>
                <w:color w:val="000000" w:themeColor="text1"/>
              </w:rPr>
              <w:t>23.4</w:t>
            </w:r>
          </w:p>
        </w:tc>
        <w:tc>
          <w:tcPr>
            <w:tcW w:w="1264" w:type="dxa"/>
          </w:tcPr>
          <w:p w14:paraId="71E25F6F" w14:textId="77777777" w:rsidR="005432EB" w:rsidRPr="0070394C" w:rsidRDefault="005432EB" w:rsidP="0001143E">
            <w:pPr>
              <w:pStyle w:val="TAL"/>
              <w:jc w:val="center"/>
              <w:rPr>
                <w:color w:val="000000" w:themeColor="text1"/>
              </w:rPr>
            </w:pPr>
            <w:r w:rsidRPr="0070394C">
              <w:rPr>
                <w:color w:val="000000" w:themeColor="text1"/>
              </w:rPr>
              <w:t>20.4</w:t>
            </w:r>
          </w:p>
        </w:tc>
      </w:tr>
      <w:tr w:rsidR="005432EB" w:rsidRPr="0070394C" w14:paraId="1CFE1AD4" w14:textId="77777777" w:rsidTr="0001143E">
        <w:trPr>
          <w:cantSplit/>
          <w:jc w:val="center"/>
        </w:trPr>
        <w:tc>
          <w:tcPr>
            <w:tcW w:w="1701" w:type="dxa"/>
          </w:tcPr>
          <w:p w14:paraId="42DF8B1C" w14:textId="77777777" w:rsidR="005432EB" w:rsidRPr="0070394C" w:rsidRDefault="005432EB" w:rsidP="0001143E">
            <w:pPr>
              <w:pStyle w:val="TAL"/>
              <w:jc w:val="center"/>
              <w:rPr>
                <w:color w:val="000000" w:themeColor="text1"/>
              </w:rPr>
            </w:pPr>
            <w:r w:rsidRPr="0070394C">
              <w:rPr>
                <w:color w:val="000000" w:themeColor="text1"/>
              </w:rPr>
              <w:t>100</w:t>
            </w:r>
          </w:p>
        </w:tc>
        <w:tc>
          <w:tcPr>
            <w:tcW w:w="1263" w:type="dxa"/>
          </w:tcPr>
          <w:p w14:paraId="14E87F40" w14:textId="77777777" w:rsidR="005432EB" w:rsidRPr="0070394C" w:rsidRDefault="005432EB" w:rsidP="0001143E">
            <w:pPr>
              <w:pStyle w:val="TAL"/>
              <w:jc w:val="center"/>
              <w:rPr>
                <w:color w:val="000000" w:themeColor="text1"/>
              </w:rPr>
            </w:pPr>
            <w:r w:rsidRPr="0070394C">
              <w:rPr>
                <w:color w:val="000000" w:themeColor="text1"/>
              </w:rPr>
              <w:t>N/A</w:t>
            </w:r>
          </w:p>
        </w:tc>
        <w:tc>
          <w:tcPr>
            <w:tcW w:w="1264" w:type="dxa"/>
          </w:tcPr>
          <w:p w14:paraId="36667811" w14:textId="77777777" w:rsidR="005432EB" w:rsidRPr="0070394C" w:rsidRDefault="005432EB" w:rsidP="0001143E">
            <w:pPr>
              <w:pStyle w:val="TAL"/>
              <w:jc w:val="center"/>
              <w:rPr>
                <w:color w:val="000000" w:themeColor="text1"/>
              </w:rPr>
            </w:pPr>
            <w:r w:rsidRPr="0070394C">
              <w:rPr>
                <w:color w:val="000000" w:themeColor="text1"/>
              </w:rPr>
              <w:t>23.9</w:t>
            </w:r>
          </w:p>
        </w:tc>
        <w:tc>
          <w:tcPr>
            <w:tcW w:w="1264" w:type="dxa"/>
          </w:tcPr>
          <w:p w14:paraId="1418F866" w14:textId="77777777" w:rsidR="005432EB" w:rsidRPr="0070394C" w:rsidRDefault="005432EB" w:rsidP="0001143E">
            <w:pPr>
              <w:pStyle w:val="TAL"/>
              <w:jc w:val="center"/>
              <w:rPr>
                <w:color w:val="000000" w:themeColor="text1"/>
              </w:rPr>
            </w:pPr>
            <w:r w:rsidRPr="0070394C">
              <w:rPr>
                <w:color w:val="000000" w:themeColor="text1"/>
              </w:rPr>
              <w:t>20.9</w:t>
            </w:r>
          </w:p>
        </w:tc>
      </w:tr>
    </w:tbl>
    <w:p w14:paraId="5B57EC37" w14:textId="77777777" w:rsidR="005432EB" w:rsidRPr="0070394C" w:rsidRDefault="005432EB" w:rsidP="005432EB">
      <w:pPr>
        <w:rPr>
          <w:rFonts w:cs="v4.2.0"/>
          <w:color w:val="000000" w:themeColor="text1"/>
        </w:rPr>
      </w:pPr>
    </w:p>
    <w:p w14:paraId="570DD278" w14:textId="4955A2B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850334A" w14:textId="09E70ADE"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Additional test requirements for the Error Vector Magnitude (EVM) at t</w:t>
      </w:r>
      <w:r w:rsidRPr="0070394C">
        <w:rPr>
          <w:rFonts w:cs="v5.0.0"/>
          <w:color w:val="000000" w:themeColor="text1"/>
        </w:rPr>
        <w:t xml:space="preserve">he lower limit of the dynamic range are defined in </w:t>
      </w:r>
      <w:r w:rsidR="007D061B" w:rsidRPr="0070394C">
        <w:rPr>
          <w:rFonts w:cs="v5.0.0"/>
          <w:color w:val="000000" w:themeColor="text1"/>
        </w:rPr>
        <w:t>clause 6</w:t>
      </w:r>
      <w:r w:rsidRPr="0070394C">
        <w:rPr>
          <w:rFonts w:cs="v5.0.0"/>
          <w:color w:val="000000" w:themeColor="text1"/>
        </w:rPr>
        <w:t>.5.4.</w:t>
      </w:r>
    </w:p>
    <w:p w14:paraId="47CC74B9" w14:textId="77777777" w:rsidR="005432EB" w:rsidRPr="0070394C" w:rsidRDefault="005432EB" w:rsidP="005432EB">
      <w:pPr>
        <w:pStyle w:val="Heading3"/>
        <w:rPr>
          <w:color w:val="000000" w:themeColor="text1"/>
          <w:lang w:eastAsia="zh-CN"/>
        </w:rPr>
      </w:pPr>
      <w:bookmarkStart w:id="4519" w:name="_Toc21095206"/>
      <w:bookmarkStart w:id="4520" w:name="_Toc29766739"/>
      <w:bookmarkStart w:id="4521" w:name="_Toc36040886"/>
      <w:bookmarkStart w:id="4522" w:name="_Toc37228296"/>
      <w:bookmarkStart w:id="4523" w:name="_Toc37228800"/>
      <w:bookmarkStart w:id="4524" w:name="_Toc37229304"/>
      <w:bookmarkStart w:id="4525" w:name="_Toc45906861"/>
      <w:bookmarkStart w:id="4526" w:name="_Toc61116348"/>
      <w:bookmarkStart w:id="4527" w:name="_Toc67055004"/>
      <w:bookmarkStart w:id="4528" w:name="_Toc74763205"/>
      <w:bookmarkStart w:id="4529" w:name="_Toc76505501"/>
      <w:bookmarkStart w:id="4530" w:name="_Toc83109962"/>
      <w:bookmarkStart w:id="4531" w:name="_Toc89875687"/>
      <w:bookmarkStart w:id="4532" w:name="_Toc98707399"/>
      <w:bookmarkStart w:id="4533" w:name="_Toc105698037"/>
      <w:bookmarkStart w:id="4534" w:name="_Toc123141696"/>
      <w:bookmarkStart w:id="4535" w:name="_Toc124165781"/>
      <w:bookmarkStart w:id="4536" w:name="_Toc130919339"/>
      <w:bookmarkStart w:id="4537" w:name="_Toc137306053"/>
      <w:bookmarkStart w:id="4538" w:name="_Toc138890255"/>
      <w:bookmarkStart w:id="4539" w:name="_Toc145094098"/>
      <w:bookmarkStart w:id="4540" w:name="_Toc155240931"/>
      <w:bookmarkStart w:id="4541" w:name="_Toc155241442"/>
      <w:bookmarkStart w:id="4542" w:name="_Toc161847528"/>
      <w:bookmarkStart w:id="4543" w:name="_Toc219541632"/>
      <w:r w:rsidRPr="0070394C">
        <w:rPr>
          <w:color w:val="000000" w:themeColor="text1"/>
          <w:lang w:eastAsia="zh-CN"/>
        </w:rPr>
        <w:t>6.3.5</w:t>
      </w:r>
      <w:r w:rsidRPr="0070394C">
        <w:rPr>
          <w:color w:val="000000" w:themeColor="text1"/>
          <w:lang w:eastAsia="zh-CN"/>
        </w:rPr>
        <w:tab/>
        <w:t>IPDL time mask</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9A6CB0E" w14:textId="77777777" w:rsidR="005432EB" w:rsidRPr="0070394C" w:rsidRDefault="005432EB" w:rsidP="005432EB">
      <w:pPr>
        <w:pStyle w:val="Heading4"/>
        <w:rPr>
          <w:color w:val="000000" w:themeColor="text1"/>
        </w:rPr>
      </w:pPr>
      <w:bookmarkStart w:id="4544" w:name="_Toc21095207"/>
      <w:bookmarkStart w:id="4545" w:name="_Toc29766740"/>
      <w:bookmarkStart w:id="4546" w:name="_Toc36040887"/>
      <w:bookmarkStart w:id="4547" w:name="_Toc37228297"/>
      <w:bookmarkStart w:id="4548" w:name="_Toc37228801"/>
      <w:bookmarkStart w:id="4549" w:name="_Toc37229305"/>
      <w:bookmarkStart w:id="4550" w:name="_Toc45906862"/>
      <w:bookmarkStart w:id="4551" w:name="_Toc61116349"/>
      <w:bookmarkStart w:id="4552" w:name="_Toc67055005"/>
      <w:bookmarkStart w:id="4553" w:name="_Toc74763206"/>
      <w:bookmarkStart w:id="4554" w:name="_Toc76505502"/>
      <w:bookmarkStart w:id="4555" w:name="_Toc83109963"/>
      <w:bookmarkStart w:id="4556" w:name="_Toc89875688"/>
      <w:bookmarkStart w:id="4557" w:name="_Toc98707400"/>
      <w:bookmarkStart w:id="4558" w:name="_Toc105698038"/>
      <w:bookmarkStart w:id="4559" w:name="_Toc123141697"/>
      <w:bookmarkStart w:id="4560" w:name="_Toc124165782"/>
      <w:bookmarkStart w:id="4561" w:name="_Toc130919340"/>
      <w:bookmarkStart w:id="4562" w:name="_Toc137306054"/>
      <w:bookmarkStart w:id="4563" w:name="_Toc138890256"/>
      <w:bookmarkStart w:id="4564" w:name="_Toc145094099"/>
      <w:bookmarkStart w:id="4565" w:name="_Toc155240932"/>
      <w:bookmarkStart w:id="4566" w:name="_Toc155241443"/>
      <w:bookmarkStart w:id="4567" w:name="_Toc161847529"/>
      <w:bookmarkStart w:id="4568" w:name="_Toc219541633"/>
      <w:r w:rsidRPr="0070394C">
        <w:rPr>
          <w:color w:val="000000" w:themeColor="text1"/>
        </w:rPr>
        <w:t>6.3.5.1</w:t>
      </w:r>
      <w:r w:rsidRPr="0070394C">
        <w:rPr>
          <w:color w:val="000000" w:themeColor="text1"/>
        </w:rPr>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EC89680" w14:textId="77777777" w:rsidR="005432EB" w:rsidRPr="0070394C" w:rsidRDefault="005432EB" w:rsidP="005432EB">
      <w:pPr>
        <w:rPr>
          <w:color w:val="000000" w:themeColor="text1"/>
        </w:rPr>
      </w:pPr>
      <w:r w:rsidRPr="0070394C">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70394C">
        <w:rPr>
          <w:i/>
          <w:color w:val="000000" w:themeColor="text1"/>
        </w:rPr>
        <w:t>TAB connector</w:t>
      </w:r>
      <w:r w:rsidRPr="0070394C">
        <w:rPr>
          <w:color w:val="000000" w:themeColor="text1"/>
        </w:rPr>
        <w:t xml:space="preserve"> output power during these idle periods.</w:t>
      </w:r>
    </w:p>
    <w:p w14:paraId="5042921A" w14:textId="77777777" w:rsidR="005432EB" w:rsidRPr="0070394C" w:rsidRDefault="005432EB" w:rsidP="005432EB">
      <w:pPr>
        <w:rPr>
          <w:color w:val="000000" w:themeColor="text1"/>
        </w:rPr>
      </w:pPr>
      <w:r w:rsidRPr="0070394C">
        <w:rPr>
          <w:color w:val="000000" w:themeColor="text1"/>
        </w:rPr>
        <w:t xml:space="preserve">This requirement applies only to AAS BS supporting IPDL. 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24EBD4FA" w14:textId="77777777" w:rsidR="005432EB" w:rsidRPr="0070394C" w:rsidRDefault="005432EB" w:rsidP="005432EB">
      <w:pPr>
        <w:pStyle w:val="Heading4"/>
        <w:rPr>
          <w:color w:val="000000" w:themeColor="text1"/>
        </w:rPr>
      </w:pPr>
      <w:bookmarkStart w:id="4569" w:name="_Toc21095208"/>
      <w:bookmarkStart w:id="4570" w:name="_Toc29766741"/>
      <w:bookmarkStart w:id="4571" w:name="_Toc36040888"/>
      <w:bookmarkStart w:id="4572" w:name="_Toc37228298"/>
      <w:bookmarkStart w:id="4573" w:name="_Toc37228802"/>
      <w:bookmarkStart w:id="4574" w:name="_Toc37229306"/>
      <w:bookmarkStart w:id="4575" w:name="_Toc45906863"/>
      <w:bookmarkStart w:id="4576" w:name="_Toc61116350"/>
      <w:bookmarkStart w:id="4577" w:name="_Toc67055006"/>
      <w:bookmarkStart w:id="4578" w:name="_Toc74763207"/>
      <w:bookmarkStart w:id="4579" w:name="_Toc76505503"/>
      <w:bookmarkStart w:id="4580" w:name="_Toc83109964"/>
      <w:bookmarkStart w:id="4581" w:name="_Toc89875689"/>
      <w:bookmarkStart w:id="4582" w:name="_Toc98707401"/>
      <w:bookmarkStart w:id="4583" w:name="_Toc105698039"/>
      <w:bookmarkStart w:id="4584" w:name="_Toc123141698"/>
      <w:bookmarkStart w:id="4585" w:name="_Toc124165783"/>
      <w:bookmarkStart w:id="4586" w:name="_Toc130919341"/>
      <w:bookmarkStart w:id="4587" w:name="_Toc137306055"/>
      <w:bookmarkStart w:id="4588" w:name="_Toc138890257"/>
      <w:bookmarkStart w:id="4589" w:name="_Toc145094100"/>
      <w:bookmarkStart w:id="4590" w:name="_Toc155240933"/>
      <w:bookmarkStart w:id="4591" w:name="_Toc155241444"/>
      <w:bookmarkStart w:id="4592" w:name="_Toc161847530"/>
      <w:bookmarkStart w:id="4593" w:name="_Toc219541634"/>
      <w:r w:rsidRPr="0070394C">
        <w:rPr>
          <w:color w:val="000000" w:themeColor="text1"/>
        </w:rPr>
        <w:t>6.3.5.2</w:t>
      </w:r>
      <w:r w:rsidRPr="0070394C">
        <w:rPr>
          <w:color w:val="000000" w:themeColor="text1"/>
        </w:rPr>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563305" w14:textId="02811C9D"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FDD operation</w:t>
      </w:r>
      <w:r w:rsidRPr="0070394C">
        <w:rPr>
          <w:color w:val="000000" w:themeColor="text1"/>
        </w:rPr>
        <w:t xml:space="preserve"> are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.4.5.1.</w:t>
      </w:r>
    </w:p>
    <w:p w14:paraId="33F00322"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IPDL </w:t>
      </w:r>
      <w:r w:rsidRPr="0070394C">
        <w:rPr>
          <w:color w:val="000000" w:themeColor="text1"/>
          <w:lang w:eastAsia="zh-CN"/>
        </w:rPr>
        <w:t>requirement for UTRA TDD 1,28 Mcps option operation.</w:t>
      </w:r>
    </w:p>
    <w:p w14:paraId="19B511A9"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IPDL </w:t>
      </w:r>
      <w:r w:rsidRPr="0070394C">
        <w:rPr>
          <w:color w:val="000000" w:themeColor="text1"/>
          <w:lang w:eastAsia="zh-CN"/>
        </w:rPr>
        <w:t xml:space="preserve">requirement for E-UTRA </w:t>
      </w:r>
      <w:r w:rsidRPr="0070394C">
        <w:rPr>
          <w:color w:val="000000" w:themeColor="text1"/>
        </w:rPr>
        <w:t xml:space="preserve">or NR </w:t>
      </w:r>
      <w:r w:rsidRPr="0070394C">
        <w:rPr>
          <w:color w:val="000000" w:themeColor="text1"/>
          <w:lang w:eastAsia="zh-CN"/>
        </w:rPr>
        <w:t>operation.</w:t>
      </w:r>
    </w:p>
    <w:p w14:paraId="52733FDC" w14:textId="77777777" w:rsidR="005432EB" w:rsidRPr="0070394C" w:rsidRDefault="005432EB" w:rsidP="005432EB">
      <w:pPr>
        <w:pStyle w:val="Heading4"/>
        <w:rPr>
          <w:color w:val="000000" w:themeColor="text1"/>
        </w:rPr>
      </w:pPr>
      <w:bookmarkStart w:id="4594" w:name="_Toc21095209"/>
      <w:bookmarkStart w:id="4595" w:name="_Toc29766742"/>
      <w:bookmarkStart w:id="4596" w:name="_Toc36040889"/>
      <w:bookmarkStart w:id="4597" w:name="_Toc37228299"/>
      <w:bookmarkStart w:id="4598" w:name="_Toc37228803"/>
      <w:bookmarkStart w:id="4599" w:name="_Toc37229307"/>
      <w:bookmarkStart w:id="4600" w:name="_Toc45906864"/>
      <w:bookmarkStart w:id="4601" w:name="_Toc61116351"/>
      <w:bookmarkStart w:id="4602" w:name="_Toc67055007"/>
      <w:bookmarkStart w:id="4603" w:name="_Toc74763208"/>
      <w:bookmarkStart w:id="4604" w:name="_Toc76505504"/>
      <w:bookmarkStart w:id="4605" w:name="_Toc83109965"/>
      <w:bookmarkStart w:id="4606" w:name="_Toc89875690"/>
      <w:bookmarkStart w:id="4607" w:name="_Toc98707402"/>
      <w:bookmarkStart w:id="4608" w:name="_Toc105698040"/>
      <w:bookmarkStart w:id="4609" w:name="_Toc123141699"/>
      <w:bookmarkStart w:id="4610" w:name="_Toc124165784"/>
      <w:bookmarkStart w:id="4611" w:name="_Toc130919342"/>
      <w:bookmarkStart w:id="4612" w:name="_Toc137306056"/>
      <w:bookmarkStart w:id="4613" w:name="_Toc138890258"/>
      <w:bookmarkStart w:id="4614" w:name="_Toc145094101"/>
      <w:bookmarkStart w:id="4615" w:name="_Toc155240934"/>
      <w:bookmarkStart w:id="4616" w:name="_Toc155241445"/>
      <w:bookmarkStart w:id="4617" w:name="_Toc161847531"/>
      <w:bookmarkStart w:id="4618" w:name="_Toc219541635"/>
      <w:r w:rsidRPr="0070394C">
        <w:rPr>
          <w:color w:val="000000" w:themeColor="text1"/>
        </w:rPr>
        <w:t>6.3.5.3</w:t>
      </w:r>
      <w:r w:rsidRPr="0070394C">
        <w:rPr>
          <w:color w:val="000000" w:themeColor="text1"/>
        </w:rPr>
        <w:tab/>
        <w:t>Test purpose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65AEFE" w14:textId="77777777" w:rsidR="005432EB" w:rsidRPr="0070394C" w:rsidRDefault="005432EB" w:rsidP="005432EB">
      <w:pPr>
        <w:rPr>
          <w:rFonts w:cs="v4.2.0"/>
          <w:color w:val="000000" w:themeColor="text1"/>
        </w:rPr>
      </w:pPr>
      <w:r w:rsidRPr="0070394C">
        <w:rPr>
          <w:rFonts w:cs="v4.2.0"/>
          <w:color w:val="000000" w:themeColor="text1"/>
        </w:rPr>
        <w:t xml:space="preserve">The test purpose is to verify the ability of the AAS BS to temporarily reduce its output power on each </w:t>
      </w:r>
      <w:r w:rsidRPr="0070394C">
        <w:rPr>
          <w:rFonts w:cs="v4.2.0"/>
          <w:i/>
          <w:color w:val="000000" w:themeColor="text1"/>
        </w:rPr>
        <w:t>TAB connector</w:t>
      </w:r>
      <w:r w:rsidRPr="0070394C">
        <w:rPr>
          <w:rFonts w:cs="v4.2.0"/>
          <w:color w:val="000000" w:themeColor="text1"/>
        </w:rPr>
        <w:t xml:space="preserve"> below a specified value to improve time difference measurements made by UE for location services.</w:t>
      </w:r>
    </w:p>
    <w:p w14:paraId="189FECCC" w14:textId="77777777" w:rsidR="007D061B" w:rsidRPr="0070394C" w:rsidRDefault="005432EB" w:rsidP="005432EB">
      <w:pPr>
        <w:pStyle w:val="Heading4"/>
        <w:rPr>
          <w:color w:val="000000" w:themeColor="text1"/>
        </w:rPr>
      </w:pPr>
      <w:bookmarkStart w:id="4619" w:name="_Toc21095210"/>
      <w:bookmarkStart w:id="4620" w:name="_Toc29766743"/>
      <w:bookmarkStart w:id="4621" w:name="_Toc36040890"/>
      <w:bookmarkStart w:id="4622" w:name="_Toc37228300"/>
      <w:bookmarkStart w:id="4623" w:name="_Toc37228804"/>
      <w:bookmarkStart w:id="4624" w:name="_Toc37229308"/>
      <w:bookmarkStart w:id="4625" w:name="_Toc45906865"/>
      <w:bookmarkStart w:id="4626" w:name="_Toc61116352"/>
      <w:bookmarkStart w:id="4627" w:name="_Toc67055008"/>
      <w:bookmarkStart w:id="4628" w:name="_Toc74763209"/>
      <w:bookmarkStart w:id="4629" w:name="_Toc76505505"/>
      <w:bookmarkStart w:id="4630" w:name="_Toc83109966"/>
      <w:bookmarkStart w:id="4631" w:name="_Toc89875691"/>
      <w:bookmarkStart w:id="4632" w:name="_Toc98707403"/>
      <w:bookmarkStart w:id="4633" w:name="_Toc105698041"/>
      <w:bookmarkStart w:id="4634" w:name="_Toc123141700"/>
      <w:bookmarkStart w:id="4635" w:name="_Toc124165785"/>
      <w:bookmarkStart w:id="4636" w:name="_Toc130919343"/>
      <w:bookmarkStart w:id="4637" w:name="_Toc137306057"/>
      <w:bookmarkStart w:id="4638" w:name="_Toc138890259"/>
      <w:bookmarkStart w:id="4639" w:name="_Toc145094102"/>
      <w:bookmarkStart w:id="4640" w:name="_Toc155240935"/>
      <w:bookmarkStart w:id="4641" w:name="_Toc155241446"/>
      <w:bookmarkStart w:id="4642" w:name="_Toc161847532"/>
      <w:bookmarkStart w:id="4643" w:name="_Toc219541636"/>
      <w:r w:rsidRPr="0070394C">
        <w:rPr>
          <w:color w:val="000000" w:themeColor="text1"/>
        </w:rPr>
        <w:t>6.3.5.4</w:t>
      </w:r>
      <w:r w:rsidRPr="0070394C">
        <w:rPr>
          <w:color w:val="000000" w:themeColor="text1"/>
        </w:rPr>
        <w:tab/>
        <w:t>Method of test</w:t>
      </w:r>
      <w:bookmarkStart w:id="4644" w:name="_Toc21095211"/>
      <w:bookmarkStart w:id="4645" w:name="_Toc29766744"/>
      <w:bookmarkStart w:id="4646" w:name="_Toc36040891"/>
      <w:bookmarkStart w:id="4647" w:name="_Toc37228301"/>
      <w:bookmarkStart w:id="4648" w:name="_Toc37228805"/>
      <w:bookmarkStart w:id="4649" w:name="_Toc37229309"/>
      <w:bookmarkStart w:id="4650" w:name="_Toc45906866"/>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7729766" w14:textId="4A4C13B8" w:rsidR="005432EB" w:rsidRPr="0070394C" w:rsidRDefault="005432EB" w:rsidP="005432EB">
      <w:pPr>
        <w:pStyle w:val="Heading5"/>
        <w:rPr>
          <w:color w:val="000000" w:themeColor="text1"/>
        </w:rPr>
      </w:pPr>
      <w:bookmarkStart w:id="4651" w:name="_Toc61116353"/>
      <w:bookmarkStart w:id="4652" w:name="_Toc67055009"/>
      <w:bookmarkStart w:id="4653" w:name="_Toc74763210"/>
      <w:bookmarkStart w:id="4654" w:name="_Toc76505506"/>
      <w:bookmarkStart w:id="4655" w:name="_Toc83109967"/>
      <w:bookmarkStart w:id="4656" w:name="_Toc89875692"/>
      <w:bookmarkStart w:id="4657" w:name="_Toc98707404"/>
      <w:bookmarkStart w:id="4658" w:name="_Toc105698042"/>
      <w:bookmarkStart w:id="4659" w:name="_Toc123141701"/>
      <w:bookmarkStart w:id="4660" w:name="_Toc124165786"/>
      <w:bookmarkStart w:id="4661" w:name="_Toc130919344"/>
      <w:bookmarkStart w:id="4662" w:name="_Toc137306058"/>
      <w:bookmarkStart w:id="4663" w:name="_Toc138890260"/>
      <w:bookmarkStart w:id="4664" w:name="_Toc145094103"/>
      <w:bookmarkStart w:id="4665" w:name="_Toc155240936"/>
      <w:bookmarkStart w:id="4666" w:name="_Toc155241447"/>
      <w:bookmarkStart w:id="4667" w:name="_Toc161847533"/>
      <w:bookmarkStart w:id="4668" w:name="_Toc219541637"/>
      <w:r w:rsidRPr="0070394C">
        <w:rPr>
          <w:color w:val="000000" w:themeColor="text1"/>
        </w:rPr>
        <w:t>6.3.5.4.1</w:t>
      </w:r>
      <w:r w:rsidRPr="0070394C">
        <w:rPr>
          <w:color w:val="000000" w:themeColor="text1"/>
        </w:rPr>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4226FBCC" w14:textId="77777777" w:rsidR="005432EB" w:rsidRPr="0070394C" w:rsidRDefault="005432EB" w:rsidP="005432EB">
      <w:pPr>
        <w:rPr>
          <w:color w:val="000000" w:themeColor="text1"/>
        </w:rPr>
      </w:pPr>
      <w:r w:rsidRPr="0070394C">
        <w:rPr>
          <w:color w:val="000000" w:themeColor="text1"/>
        </w:rPr>
        <w:t>Test environment:</w:t>
      </w:r>
    </w:p>
    <w:p w14:paraId="6C968F7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670B61BC" w14:textId="77777777" w:rsidR="005432EB" w:rsidRPr="0070394C" w:rsidRDefault="005432EB" w:rsidP="005432EB">
      <w:pPr>
        <w:rPr>
          <w:color w:val="000000" w:themeColor="text1"/>
        </w:rPr>
      </w:pPr>
      <w:r w:rsidRPr="0070394C">
        <w:rPr>
          <w:color w:val="000000" w:themeColor="text1"/>
        </w:rPr>
        <w:t>RF channels to be tested:</w:t>
      </w:r>
    </w:p>
    <w:p w14:paraId="3AB15379" w14:textId="0F7643C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FDC0B32" w14:textId="48EC67AB" w:rsidR="005432EB" w:rsidRPr="0070394C" w:rsidRDefault="005432EB" w:rsidP="00B23F39">
      <w:pPr>
        <w:rPr>
          <w:color w:val="000000" w:themeColor="text1"/>
        </w:rPr>
      </w:pP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a signal in accordance to TM1, in </w:t>
      </w:r>
      <w:r w:rsidR="007D061B" w:rsidRPr="0070394C">
        <w:rPr>
          <w:color w:val="000000" w:themeColor="text1"/>
        </w:rPr>
        <w:t>clause 4</w:t>
      </w:r>
      <w:r w:rsidRPr="0070394C">
        <w:rPr>
          <w:color w:val="000000" w:themeColor="text1"/>
        </w:rPr>
        <w:t>.12.2.</w:t>
      </w:r>
    </w:p>
    <w:p w14:paraId="77A64684" w14:textId="1C483213" w:rsidR="005432EB" w:rsidRPr="0070394C" w:rsidRDefault="005432EB" w:rsidP="005432EB">
      <w:pPr>
        <w:rPr>
          <w:color w:val="000000" w:themeColor="text1"/>
        </w:rPr>
      </w:pPr>
      <w:r w:rsidRPr="0070394C">
        <w:rPr>
          <w:color w:val="000000" w:themeColor="text1"/>
        </w:rPr>
        <w:t xml:space="preserve">Configure the </w:t>
      </w:r>
      <w:r w:rsidRPr="0070394C">
        <w:rPr>
          <w:i/>
          <w:color w:val="000000" w:themeColor="text1"/>
        </w:rPr>
        <w:t>TAB connector</w:t>
      </w:r>
      <w:r w:rsidRPr="0070394C">
        <w:rPr>
          <w:color w:val="000000" w:themeColor="text1"/>
        </w:rPr>
        <w:t xml:space="preserve"> to produce idle periods in continuous mode. The IPDL parameters as defined in </w:t>
      </w:r>
      <w:r w:rsidR="007D061B" w:rsidRPr="0070394C">
        <w:rPr>
          <w:color w:val="000000" w:themeColor="text1"/>
        </w:rPr>
        <w:t>T</w:t>
      </w:r>
      <w:r w:rsidRPr="0070394C">
        <w:rPr>
          <w:color w:val="000000" w:themeColor="text1"/>
        </w:rPr>
        <w:t>S 25.214</w:t>
      </w:r>
      <w:r w:rsidR="007D061B" w:rsidRPr="0070394C">
        <w:rPr>
          <w:color w:val="000000" w:themeColor="text1"/>
        </w:rPr>
        <w:t> [</w:t>
      </w:r>
      <w:r w:rsidRPr="0070394C">
        <w:rPr>
          <w:color w:val="000000" w:themeColor="text1"/>
        </w:rPr>
        <w:t>23] shall have the following values:</w:t>
      </w:r>
    </w:p>
    <w:p w14:paraId="40EC2F7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IP_Spacing = 5</w:t>
      </w:r>
    </w:p>
    <w:p w14:paraId="3FE699D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IP_Length = 10 CPICH symbols</w:t>
      </w:r>
    </w:p>
    <w:p w14:paraId="0CA989C2" w14:textId="77777777"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Seed = 0</w:t>
      </w:r>
    </w:p>
    <w:p w14:paraId="5F167C1D" w14:textId="77777777" w:rsidR="005432EB" w:rsidRPr="0070394C" w:rsidRDefault="005432EB" w:rsidP="005432EB">
      <w:pPr>
        <w:pStyle w:val="Heading5"/>
        <w:rPr>
          <w:color w:val="000000" w:themeColor="text1"/>
        </w:rPr>
      </w:pPr>
      <w:bookmarkStart w:id="4669" w:name="_Toc21095212"/>
      <w:bookmarkStart w:id="4670" w:name="_Toc29766745"/>
      <w:bookmarkStart w:id="4671" w:name="_Toc36040892"/>
      <w:bookmarkStart w:id="4672" w:name="_Toc37228302"/>
      <w:bookmarkStart w:id="4673" w:name="_Toc37228806"/>
      <w:bookmarkStart w:id="4674" w:name="_Toc37229310"/>
      <w:bookmarkStart w:id="4675" w:name="_Toc45906867"/>
      <w:bookmarkStart w:id="4676" w:name="_Toc61116354"/>
      <w:bookmarkStart w:id="4677" w:name="_Toc67055010"/>
      <w:bookmarkStart w:id="4678" w:name="_Toc74763211"/>
      <w:bookmarkStart w:id="4679" w:name="_Toc76505507"/>
      <w:bookmarkStart w:id="4680" w:name="_Toc83109968"/>
      <w:bookmarkStart w:id="4681" w:name="_Toc89875693"/>
      <w:bookmarkStart w:id="4682" w:name="_Toc98707405"/>
      <w:bookmarkStart w:id="4683" w:name="_Toc105698043"/>
      <w:bookmarkStart w:id="4684" w:name="_Toc123141702"/>
      <w:bookmarkStart w:id="4685" w:name="_Toc124165787"/>
      <w:bookmarkStart w:id="4686" w:name="_Toc130919345"/>
      <w:bookmarkStart w:id="4687" w:name="_Toc137306059"/>
      <w:bookmarkStart w:id="4688" w:name="_Toc138890261"/>
      <w:bookmarkStart w:id="4689" w:name="_Toc145094104"/>
      <w:bookmarkStart w:id="4690" w:name="_Toc155240937"/>
      <w:bookmarkStart w:id="4691" w:name="_Toc155241448"/>
      <w:bookmarkStart w:id="4692" w:name="_Toc161847534"/>
      <w:bookmarkStart w:id="4693" w:name="_Toc219541638"/>
      <w:r w:rsidRPr="0070394C">
        <w:rPr>
          <w:color w:val="000000" w:themeColor="text1"/>
        </w:rPr>
        <w:t>6.3.5.4.2</w:t>
      </w:r>
      <w:r w:rsidRPr="0070394C">
        <w:rPr>
          <w:color w:val="000000" w:themeColor="text1"/>
        </w:rPr>
        <w:tab/>
        <w:t>Procedure</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CA45DEA" w14:textId="7B1BEA8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8B3E41A" w14:textId="3EF672E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38428A4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6BC038B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mean power at the </w:t>
      </w:r>
      <w:r w:rsidRPr="0070394C">
        <w:rPr>
          <w:i/>
          <w:color w:val="000000" w:themeColor="text1"/>
        </w:rPr>
        <w:t>TAB connector</w:t>
      </w:r>
      <w:r w:rsidRPr="0070394C">
        <w:rPr>
          <w:color w:val="000000" w:themeColor="text1"/>
        </w:rPr>
        <w:t xml:space="preserve"> over a period starting 27 chips after the beginning of the IPDL period and ending 27 chips before the expiration of the IPDL period.</w:t>
      </w:r>
    </w:p>
    <w:p w14:paraId="484C734F"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7F08BC5"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70394C" w:rsidRDefault="005432EB" w:rsidP="005432EB">
      <w:pPr>
        <w:pStyle w:val="Heading4"/>
        <w:rPr>
          <w:color w:val="000000" w:themeColor="text1"/>
        </w:rPr>
      </w:pPr>
      <w:bookmarkStart w:id="4694" w:name="_Toc21095213"/>
      <w:bookmarkStart w:id="4695" w:name="_Toc29766746"/>
      <w:bookmarkStart w:id="4696" w:name="_Toc36040893"/>
      <w:bookmarkStart w:id="4697" w:name="_Toc37228303"/>
      <w:bookmarkStart w:id="4698" w:name="_Toc37228807"/>
      <w:bookmarkStart w:id="4699" w:name="_Toc37229311"/>
      <w:bookmarkStart w:id="4700" w:name="_Toc45906868"/>
      <w:bookmarkStart w:id="4701" w:name="_Toc61116355"/>
      <w:bookmarkStart w:id="4702" w:name="_Toc67055011"/>
      <w:bookmarkStart w:id="4703" w:name="_Toc74763212"/>
      <w:bookmarkStart w:id="4704" w:name="_Toc76505508"/>
      <w:bookmarkStart w:id="4705" w:name="_Toc83109969"/>
      <w:bookmarkStart w:id="4706" w:name="_Toc89875694"/>
      <w:bookmarkStart w:id="4707" w:name="_Toc98707406"/>
      <w:bookmarkStart w:id="4708" w:name="_Toc105698044"/>
      <w:bookmarkStart w:id="4709" w:name="_Toc123141703"/>
      <w:bookmarkStart w:id="4710" w:name="_Toc124165788"/>
      <w:bookmarkStart w:id="4711" w:name="_Toc130919346"/>
      <w:bookmarkStart w:id="4712" w:name="_Toc137306060"/>
      <w:bookmarkStart w:id="4713" w:name="_Toc138890262"/>
      <w:bookmarkStart w:id="4714" w:name="_Toc145094105"/>
      <w:bookmarkStart w:id="4715" w:name="_Toc155240938"/>
      <w:bookmarkStart w:id="4716" w:name="_Toc155241449"/>
      <w:bookmarkStart w:id="4717" w:name="_Toc161847535"/>
      <w:bookmarkStart w:id="4718" w:name="_Toc219541639"/>
      <w:r w:rsidRPr="0070394C">
        <w:rPr>
          <w:color w:val="000000" w:themeColor="text1"/>
        </w:rPr>
        <w:t>6.3.5.5</w:t>
      </w:r>
      <w:r w:rsidRPr="0070394C">
        <w:rPr>
          <w:color w:val="000000" w:themeColor="text1"/>
        </w:rPr>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7B101A" w14:textId="77777777" w:rsidR="007D061B" w:rsidRPr="0070394C" w:rsidRDefault="005432EB" w:rsidP="005432EB">
      <w:pPr>
        <w:rPr>
          <w:rFonts w:cs="v4.2.0"/>
          <w:color w:val="000000" w:themeColor="text1"/>
        </w:rPr>
      </w:pPr>
      <w:r w:rsidRPr="0070394C">
        <w:rPr>
          <w:rFonts w:cs="v4.2.0"/>
          <w:color w:val="000000" w:themeColor="text1"/>
        </w:rPr>
        <w:t xml:space="preserve">The mean power measured according to step (3) in </w:t>
      </w:r>
      <w:r w:rsidR="007D061B" w:rsidRPr="0070394C">
        <w:rPr>
          <w:rFonts w:cs="v4.2.0"/>
          <w:color w:val="000000" w:themeColor="text1"/>
        </w:rPr>
        <w:t>clause 6</w:t>
      </w:r>
      <w:r w:rsidRPr="0070394C">
        <w:rPr>
          <w:rFonts w:cs="v4.2.0"/>
          <w:color w:val="000000" w:themeColor="text1"/>
        </w:rPr>
        <w:t>.3.5.4.2 shall be equal to or less than</w:t>
      </w:r>
    </w:p>
    <w:p w14:paraId="447DF80B" w14:textId="0DA67F07" w:rsidR="005432EB" w:rsidRPr="0070394C" w:rsidRDefault="005432EB" w:rsidP="005432EB">
      <w:pPr>
        <w:pStyle w:val="EQ"/>
        <w:rPr>
          <w:rFonts w:cs="v4.2.0"/>
          <w:color w:val="000000" w:themeColor="text1"/>
        </w:rPr>
      </w:pPr>
      <w:r w:rsidRPr="0070394C">
        <w:rPr>
          <w:rFonts w:cs="v4.2.0"/>
          <w:color w:val="000000" w:themeColor="text1"/>
        </w:rPr>
        <w:tab/>
        <w:t>TAB connector</w:t>
      </w:r>
      <w:r w:rsidR="00353938" w:rsidRPr="0070394C">
        <w:rPr>
          <w:rFonts w:cs="v4.2.0"/>
          <w:color w:val="000000" w:themeColor="text1"/>
        </w:rPr>
        <w:t xml:space="preserve"> </w:t>
      </w:r>
      <w:r w:rsidRPr="0070394C">
        <w:rPr>
          <w:snapToGrid w:val="0"/>
          <w:color w:val="000000" w:themeColor="text1"/>
        </w:rPr>
        <w:t>maximum output power (</w:t>
      </w:r>
      <w:r w:rsidRPr="0070394C">
        <w:rPr>
          <w:color w:val="000000" w:themeColor="text1"/>
        </w:rPr>
        <w:t>P</w:t>
      </w:r>
      <w:r w:rsidRPr="0070394C">
        <w:rPr>
          <w:color w:val="000000" w:themeColor="text1"/>
          <w:vertAlign w:val="subscript"/>
        </w:rPr>
        <w:t>max,c,TABC</w:t>
      </w:r>
      <w:r w:rsidRPr="0070394C">
        <w:rPr>
          <w:color w:val="000000" w:themeColor="text1"/>
        </w:rPr>
        <w:t>)</w:t>
      </w:r>
      <w:r w:rsidRPr="0070394C">
        <w:rPr>
          <w:snapToGrid w:val="0"/>
          <w:color w:val="000000" w:themeColor="text1"/>
        </w:rPr>
        <w:t xml:space="preserve"> - 34.3 dB.</w:t>
      </w:r>
    </w:p>
    <w:p w14:paraId="2FA19224" w14:textId="77777777" w:rsidR="005432EB" w:rsidRPr="0070394C" w:rsidRDefault="005432EB" w:rsidP="005432EB">
      <w:pPr>
        <w:rPr>
          <w:color w:val="000000" w:themeColor="text1"/>
        </w:rPr>
      </w:pPr>
      <w:r w:rsidRPr="0070394C">
        <w:rPr>
          <w:color w:val="000000" w:themeColor="text1"/>
        </w:rPr>
        <w:t>See also figure 6.3.5.5-1.</w:t>
      </w:r>
    </w:p>
    <w:p w14:paraId="6470483E" w14:textId="77777777" w:rsidR="005432EB" w:rsidRPr="0070394C" w:rsidRDefault="005432EB" w:rsidP="005432EB">
      <w:pPr>
        <w:pStyle w:val="TH"/>
        <w:rPr>
          <w:color w:val="000000" w:themeColor="text1"/>
        </w:rPr>
      </w:pPr>
      <w:r w:rsidRPr="0070394C">
        <w:rPr>
          <w:color w:val="000000" w:themeColor="text1"/>
        </w:rPr>
        <w:object w:dxaOrig="6525" w:dyaOrig="3000" w14:anchorId="72135EDF">
          <v:shape id="_x0000_i1032" type="#_x0000_t75" style="width:327pt;height:149.5pt" o:ole="">
            <v:imagedata r:id="rId24" o:title=""/>
          </v:shape>
          <o:OLEObject Type="Embed" ProgID="Word.Picture.8" ShapeID="_x0000_i1032" DrawAspect="Content" ObjectID="_1830155465" r:id="rId25"/>
        </w:object>
      </w:r>
    </w:p>
    <w:p w14:paraId="42905235" w14:textId="77777777" w:rsidR="005432EB" w:rsidRPr="0070394C" w:rsidRDefault="005432EB" w:rsidP="005432EB">
      <w:pPr>
        <w:pStyle w:val="TF"/>
        <w:keepNext/>
        <w:spacing w:before="60" w:after="180"/>
        <w:rPr>
          <w:snapToGrid w:val="0"/>
          <w:color w:val="000000" w:themeColor="text1"/>
        </w:rPr>
      </w:pPr>
      <w:r w:rsidRPr="0070394C">
        <w:rPr>
          <w:snapToGrid w:val="0"/>
          <w:color w:val="000000" w:themeColor="text1"/>
        </w:rPr>
        <w:t>Figure 6.3.5.5-1: IPDL Time Mask</w:t>
      </w:r>
    </w:p>
    <w:p w14:paraId="35AE935F" w14:textId="6BF1734D"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5586E5E" w14:textId="77777777" w:rsidR="005432EB" w:rsidRPr="0070394C" w:rsidRDefault="005432EB" w:rsidP="005432EB">
      <w:pPr>
        <w:pStyle w:val="Heading3"/>
        <w:rPr>
          <w:color w:val="000000" w:themeColor="text1"/>
          <w:lang w:eastAsia="zh-CN"/>
        </w:rPr>
      </w:pPr>
      <w:bookmarkStart w:id="4719" w:name="_Toc21095214"/>
      <w:bookmarkStart w:id="4720" w:name="_Toc29766747"/>
      <w:bookmarkStart w:id="4721" w:name="_Toc36040894"/>
      <w:bookmarkStart w:id="4722" w:name="_Toc37228304"/>
      <w:bookmarkStart w:id="4723" w:name="_Toc37228808"/>
      <w:bookmarkStart w:id="4724" w:name="_Toc37229312"/>
      <w:bookmarkStart w:id="4725" w:name="_Toc45906869"/>
      <w:bookmarkStart w:id="4726" w:name="_Toc61116356"/>
      <w:bookmarkStart w:id="4727" w:name="_Toc67055012"/>
      <w:bookmarkStart w:id="4728" w:name="_Toc74763213"/>
      <w:bookmarkStart w:id="4729" w:name="_Toc76505509"/>
      <w:bookmarkStart w:id="4730" w:name="_Toc83109970"/>
      <w:bookmarkStart w:id="4731" w:name="_Toc89875695"/>
      <w:bookmarkStart w:id="4732" w:name="_Toc98707407"/>
      <w:bookmarkStart w:id="4733" w:name="_Toc105698045"/>
      <w:bookmarkStart w:id="4734" w:name="_Toc123141704"/>
      <w:bookmarkStart w:id="4735" w:name="_Toc124165789"/>
      <w:bookmarkStart w:id="4736" w:name="_Toc130919347"/>
      <w:bookmarkStart w:id="4737" w:name="_Toc137306061"/>
      <w:bookmarkStart w:id="4738" w:name="_Toc138890263"/>
      <w:bookmarkStart w:id="4739" w:name="_Toc145094106"/>
      <w:bookmarkStart w:id="4740" w:name="_Toc155240939"/>
      <w:bookmarkStart w:id="4741" w:name="_Toc155241450"/>
      <w:bookmarkStart w:id="4742" w:name="_Toc161847536"/>
      <w:bookmarkStart w:id="4743" w:name="_Toc219541640"/>
      <w:r w:rsidRPr="0070394C">
        <w:rPr>
          <w:color w:val="000000" w:themeColor="text1"/>
          <w:lang w:eastAsia="zh-CN"/>
        </w:rPr>
        <w:t>6.3.6</w:t>
      </w:r>
      <w:r w:rsidRPr="0070394C">
        <w:rPr>
          <w:color w:val="000000" w:themeColor="text1"/>
          <w:lang w:eastAsia="zh-CN"/>
        </w:rPr>
        <w:tab/>
        <w:t>RE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2C8ED13C" w14:textId="77777777" w:rsidR="005432EB" w:rsidRPr="0070394C" w:rsidRDefault="005432EB" w:rsidP="005432EB">
      <w:pPr>
        <w:pStyle w:val="Heading4"/>
        <w:rPr>
          <w:color w:val="000000" w:themeColor="text1"/>
        </w:rPr>
      </w:pPr>
      <w:bookmarkStart w:id="4744" w:name="_Toc21095215"/>
      <w:bookmarkStart w:id="4745" w:name="_Toc29766748"/>
      <w:bookmarkStart w:id="4746" w:name="_Toc36040895"/>
      <w:bookmarkStart w:id="4747" w:name="_Toc37228305"/>
      <w:bookmarkStart w:id="4748" w:name="_Toc37228809"/>
      <w:bookmarkStart w:id="4749" w:name="_Toc37229313"/>
      <w:bookmarkStart w:id="4750" w:name="_Toc45906870"/>
      <w:bookmarkStart w:id="4751" w:name="_Toc61116357"/>
      <w:bookmarkStart w:id="4752" w:name="_Toc67055013"/>
      <w:bookmarkStart w:id="4753" w:name="_Toc74763214"/>
      <w:bookmarkStart w:id="4754" w:name="_Toc76505510"/>
      <w:bookmarkStart w:id="4755" w:name="_Toc83109971"/>
      <w:bookmarkStart w:id="4756" w:name="_Toc89875696"/>
      <w:bookmarkStart w:id="4757" w:name="_Toc98707408"/>
      <w:bookmarkStart w:id="4758" w:name="_Toc105698046"/>
      <w:bookmarkStart w:id="4759" w:name="_Toc123141705"/>
      <w:bookmarkStart w:id="4760" w:name="_Toc124165790"/>
      <w:bookmarkStart w:id="4761" w:name="_Toc130919348"/>
      <w:bookmarkStart w:id="4762" w:name="_Toc137306062"/>
      <w:bookmarkStart w:id="4763" w:name="_Toc138890264"/>
      <w:bookmarkStart w:id="4764" w:name="_Toc145094107"/>
      <w:bookmarkStart w:id="4765" w:name="_Toc155240940"/>
      <w:bookmarkStart w:id="4766" w:name="_Toc155241451"/>
      <w:bookmarkStart w:id="4767" w:name="_Toc161847537"/>
      <w:bookmarkStart w:id="4768" w:name="_Toc219541641"/>
      <w:r w:rsidRPr="0070394C">
        <w:rPr>
          <w:color w:val="000000" w:themeColor="text1"/>
        </w:rPr>
        <w:t>6.3.6.1</w:t>
      </w:r>
      <w:r w:rsidRPr="0070394C">
        <w:rPr>
          <w:color w:val="000000" w:themeColor="text1"/>
        </w:rPr>
        <w:tab/>
        <w:t>Definition and applicability</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DB067" w14:textId="77777777" w:rsidR="005432EB" w:rsidRPr="0070394C" w:rsidRDefault="005432EB" w:rsidP="005432EB">
      <w:pPr>
        <w:rPr>
          <w:rFonts w:cs="v5.0.0"/>
          <w:color w:val="000000" w:themeColor="text1"/>
        </w:rPr>
      </w:pPr>
      <w:r w:rsidRPr="0070394C">
        <w:rPr>
          <w:color w:val="000000" w:themeColor="text1"/>
        </w:rPr>
        <w:t>The RE power control dynamic range is t</w:t>
      </w:r>
      <w:r w:rsidRPr="0070394C">
        <w:rPr>
          <w:rFonts w:cs="v5.0.0"/>
          <w:color w:val="000000" w:themeColor="text1"/>
        </w:rPr>
        <w:t xml:space="preserve">he difference between the power of an RE and the </w:t>
      </w:r>
      <w:r w:rsidRPr="0070394C">
        <w:rPr>
          <w:color w:val="000000" w:themeColor="text1"/>
        </w:rPr>
        <w:t xml:space="preserve">average RE power for a </w:t>
      </w:r>
      <w:r w:rsidRPr="0070394C">
        <w:rPr>
          <w:i/>
          <w:color w:val="000000" w:themeColor="text1"/>
        </w:rPr>
        <w:t xml:space="preserve">TAB </w:t>
      </w:r>
      <w:r w:rsidRPr="0070394C">
        <w:rPr>
          <w:color w:val="000000" w:themeColor="text1"/>
        </w:rPr>
        <w:t xml:space="preserve">connector at maximum output power </w:t>
      </w:r>
      <w:r w:rsidRPr="0070394C">
        <w:rPr>
          <w:rFonts w:cs="v5.0.0"/>
          <w:color w:val="000000" w:themeColor="text1"/>
        </w:rPr>
        <w:t>(</w:t>
      </w:r>
      <w:r w:rsidRPr="0070394C">
        <w:rPr>
          <w:color w:val="000000" w:themeColor="text1"/>
        </w:rPr>
        <w:t>P</w:t>
      </w:r>
      <w:r w:rsidRPr="0070394C">
        <w:rPr>
          <w:color w:val="000000" w:themeColor="text1"/>
          <w:vertAlign w:val="subscript"/>
        </w:rPr>
        <w:t>Rated,c,TABC</w:t>
      </w:r>
      <w:r w:rsidRPr="0070394C">
        <w:rPr>
          <w:color w:val="000000" w:themeColor="text1"/>
        </w:rPr>
        <w:t xml:space="preserve">) </w:t>
      </w:r>
      <w:r w:rsidRPr="0070394C">
        <w:rPr>
          <w:rFonts w:cs="v5.0.0"/>
          <w:color w:val="000000" w:themeColor="text1"/>
        </w:rPr>
        <w:t>for a specified reference condition.</w:t>
      </w:r>
    </w:p>
    <w:p w14:paraId="086555CF" w14:textId="77777777" w:rsidR="005432EB" w:rsidRPr="0070394C" w:rsidRDefault="005432EB" w:rsidP="005432EB">
      <w:pPr>
        <w:rPr>
          <w:color w:val="000000" w:themeColor="text1"/>
        </w:rPr>
      </w:pPr>
      <w:r w:rsidRPr="0070394C">
        <w:rPr>
          <w:rFonts w:cs="v5.0.0"/>
          <w:color w:val="000000" w:themeColor="text1"/>
        </w:rPr>
        <w:t xml:space="preserve">This requirement applies at each </w:t>
      </w:r>
      <w:r w:rsidRPr="0070394C">
        <w:rPr>
          <w:rFonts w:cs="v5.0.0"/>
          <w:i/>
          <w:color w:val="000000" w:themeColor="text1"/>
        </w:rPr>
        <w:t>TAB connector</w:t>
      </w:r>
      <w:r w:rsidRPr="0070394C">
        <w:rPr>
          <w:rFonts w:cs="v5.0.0"/>
          <w:color w:val="000000" w:themeColor="text1"/>
        </w:rPr>
        <w:t xml:space="preserve"> supporting transmission in the operating band.</w:t>
      </w:r>
    </w:p>
    <w:p w14:paraId="32999960" w14:textId="77777777" w:rsidR="005432EB" w:rsidRPr="0070394C" w:rsidRDefault="005432EB" w:rsidP="005432EB">
      <w:pPr>
        <w:pStyle w:val="Heading4"/>
        <w:rPr>
          <w:color w:val="000000" w:themeColor="text1"/>
        </w:rPr>
      </w:pPr>
      <w:bookmarkStart w:id="4769" w:name="_Toc21095216"/>
      <w:bookmarkStart w:id="4770" w:name="_Toc29766749"/>
      <w:bookmarkStart w:id="4771" w:name="_Toc36040896"/>
      <w:bookmarkStart w:id="4772" w:name="_Toc37228306"/>
      <w:bookmarkStart w:id="4773" w:name="_Toc37228810"/>
      <w:bookmarkStart w:id="4774" w:name="_Toc37229314"/>
      <w:bookmarkStart w:id="4775" w:name="_Toc45906871"/>
      <w:bookmarkStart w:id="4776" w:name="_Toc61116358"/>
      <w:bookmarkStart w:id="4777" w:name="_Toc67055014"/>
      <w:bookmarkStart w:id="4778" w:name="_Toc74763215"/>
      <w:bookmarkStart w:id="4779" w:name="_Toc76505511"/>
      <w:bookmarkStart w:id="4780" w:name="_Toc83109972"/>
      <w:bookmarkStart w:id="4781" w:name="_Toc89875697"/>
      <w:bookmarkStart w:id="4782" w:name="_Toc98707409"/>
      <w:bookmarkStart w:id="4783" w:name="_Toc105698047"/>
      <w:bookmarkStart w:id="4784" w:name="_Toc123141706"/>
      <w:bookmarkStart w:id="4785" w:name="_Toc124165791"/>
      <w:bookmarkStart w:id="4786" w:name="_Toc130919349"/>
      <w:bookmarkStart w:id="4787" w:name="_Toc137306063"/>
      <w:bookmarkStart w:id="4788" w:name="_Toc138890265"/>
      <w:bookmarkStart w:id="4789" w:name="_Toc145094108"/>
      <w:bookmarkStart w:id="4790" w:name="_Toc155240941"/>
      <w:bookmarkStart w:id="4791" w:name="_Toc155241452"/>
      <w:bookmarkStart w:id="4792" w:name="_Toc161847538"/>
      <w:bookmarkStart w:id="4793" w:name="_Toc219541642"/>
      <w:r w:rsidRPr="0070394C">
        <w:rPr>
          <w:color w:val="000000" w:themeColor="text1"/>
        </w:rPr>
        <w:t>6.3.6.2</w:t>
      </w:r>
      <w:r w:rsidRPr="0070394C">
        <w:rPr>
          <w:color w:val="000000" w:themeColor="text1"/>
        </w:rPr>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99DD409"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RE Power control dynamic range </w:t>
      </w:r>
      <w:r w:rsidRPr="0070394C">
        <w:rPr>
          <w:color w:val="000000" w:themeColor="text1"/>
          <w:lang w:eastAsia="zh-CN"/>
        </w:rPr>
        <w:t>requirement for UTRA FDD operation.</w:t>
      </w:r>
    </w:p>
    <w:p w14:paraId="46DC4725"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RE Power control dynamic range </w:t>
      </w:r>
      <w:r w:rsidRPr="0070394C">
        <w:rPr>
          <w:color w:val="000000" w:themeColor="text1"/>
          <w:lang w:eastAsia="zh-CN"/>
        </w:rPr>
        <w:t>requirement for UTRA TDD 1,28 Mcps option operation.</w:t>
      </w:r>
    </w:p>
    <w:p w14:paraId="0BA2232C" w14:textId="591896DE" w:rsidR="005432EB" w:rsidRPr="0070394C" w:rsidRDefault="005432EB" w:rsidP="005432EB">
      <w:pPr>
        <w:rPr>
          <w:rFonts w:cs="v4.2.0"/>
          <w:color w:val="000000" w:themeColor="text1"/>
        </w:rPr>
      </w:pPr>
      <w:r w:rsidRPr="0070394C">
        <w:rPr>
          <w:color w:val="000000" w:themeColor="text1"/>
        </w:rPr>
        <w:t xml:space="preserve">The minimum requirement </w:t>
      </w:r>
      <w:r w:rsidRPr="0070394C">
        <w:rPr>
          <w:color w:val="000000" w:themeColor="text1"/>
          <w:lang w:eastAsia="zh-CN"/>
        </w:rPr>
        <w:t xml:space="preserve">for E-UTRA operation </w:t>
      </w:r>
      <w:r w:rsidRPr="0070394C">
        <w:rPr>
          <w:color w:val="000000" w:themeColor="text1"/>
        </w:rPr>
        <w:t xml:space="preserve">are defined in </w:t>
      </w:r>
      <w:r w:rsidR="007D061B" w:rsidRPr="0070394C">
        <w:rPr>
          <w:rFonts w:cs="v4.2.0"/>
          <w:color w:val="000000" w:themeColor="text1"/>
        </w:rPr>
        <w:t>TS 3</w:t>
      </w:r>
      <w:r w:rsidRPr="0070394C">
        <w:rPr>
          <w:rFonts w:cs="v4.2.0"/>
          <w:color w:val="000000" w:themeColor="text1"/>
        </w:rPr>
        <w:t>6.104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6</w:t>
      </w:r>
      <w:r w:rsidRPr="0070394C">
        <w:rPr>
          <w:rFonts w:cs="v4.2.0"/>
          <w:color w:val="000000" w:themeColor="text1"/>
        </w:rPr>
        <w:t>.3.1.1.</w:t>
      </w:r>
    </w:p>
    <w:p w14:paraId="662C0275" w14:textId="2B00179A" w:rsidR="005432EB" w:rsidRPr="0070394C" w:rsidRDefault="005432EB" w:rsidP="005432EB">
      <w:pPr>
        <w:rPr>
          <w:rFonts w:cs="v4.2.0"/>
          <w:color w:val="000000" w:themeColor="text1"/>
        </w:rPr>
      </w:pPr>
      <w:r w:rsidRPr="0070394C">
        <w:rPr>
          <w:color w:val="000000" w:themeColor="text1"/>
        </w:rPr>
        <w:t xml:space="preserve">The minimum requirement for NR operation are defined in </w:t>
      </w:r>
      <w:r w:rsidR="007D061B" w:rsidRPr="0070394C">
        <w:rPr>
          <w:rFonts w:cs="v4.2.0"/>
          <w:color w:val="000000" w:themeColor="text1"/>
        </w:rPr>
        <w:t>TS 3</w:t>
      </w:r>
      <w:r w:rsidRPr="0070394C">
        <w:rPr>
          <w:rFonts w:cs="v4.2.0"/>
          <w:color w:val="000000" w:themeColor="text1"/>
        </w:rPr>
        <w:t>8.104</w:t>
      </w:r>
      <w:r w:rsidR="007D061B" w:rsidRPr="0070394C">
        <w:rPr>
          <w:rFonts w:cs="v4.2.0"/>
          <w:color w:val="000000" w:themeColor="text1"/>
        </w:rPr>
        <w:t> [</w:t>
      </w:r>
      <w:r w:rsidRPr="0070394C">
        <w:rPr>
          <w:rFonts w:cs="v4.2.0"/>
          <w:color w:val="000000" w:themeColor="text1"/>
        </w:rPr>
        <w:t xml:space="preserve">36], </w:t>
      </w:r>
      <w:r w:rsidR="007D061B" w:rsidRPr="0070394C">
        <w:rPr>
          <w:rFonts w:cs="v4.2.0"/>
          <w:color w:val="000000" w:themeColor="text1"/>
        </w:rPr>
        <w:t>clause 6</w:t>
      </w:r>
      <w:r w:rsidRPr="0070394C">
        <w:rPr>
          <w:rFonts w:cs="v4.2.0"/>
          <w:color w:val="000000" w:themeColor="text1"/>
        </w:rPr>
        <w:t>.3.2.2.</w:t>
      </w:r>
    </w:p>
    <w:p w14:paraId="483B2ECF" w14:textId="77777777" w:rsidR="007D061B" w:rsidRPr="0070394C" w:rsidRDefault="005432EB" w:rsidP="005432EB">
      <w:pPr>
        <w:pStyle w:val="Heading4"/>
        <w:rPr>
          <w:color w:val="000000" w:themeColor="text1"/>
        </w:rPr>
      </w:pPr>
      <w:bookmarkStart w:id="4794" w:name="_Toc21095217"/>
      <w:bookmarkStart w:id="4795" w:name="_Toc29766750"/>
      <w:bookmarkStart w:id="4796" w:name="_Toc36040897"/>
      <w:bookmarkStart w:id="4797" w:name="_Toc37228307"/>
      <w:bookmarkStart w:id="4798" w:name="_Toc37228811"/>
      <w:bookmarkStart w:id="4799" w:name="_Toc37229315"/>
      <w:bookmarkStart w:id="4800" w:name="_Toc45906872"/>
      <w:bookmarkStart w:id="4801" w:name="_Toc61116359"/>
      <w:bookmarkStart w:id="4802" w:name="_Toc67055015"/>
      <w:bookmarkStart w:id="4803" w:name="_Toc74763216"/>
      <w:bookmarkStart w:id="4804" w:name="_Toc76505512"/>
      <w:bookmarkStart w:id="4805" w:name="_Toc83109973"/>
      <w:bookmarkStart w:id="4806" w:name="_Toc89875698"/>
      <w:bookmarkStart w:id="4807" w:name="_Toc98707410"/>
      <w:bookmarkStart w:id="4808" w:name="_Toc105698048"/>
      <w:bookmarkStart w:id="4809" w:name="_Toc123141707"/>
      <w:bookmarkStart w:id="4810" w:name="_Toc124165792"/>
      <w:bookmarkStart w:id="4811" w:name="_Toc130919350"/>
      <w:bookmarkStart w:id="4812" w:name="_Toc137306064"/>
      <w:bookmarkStart w:id="4813" w:name="_Toc138890266"/>
      <w:bookmarkStart w:id="4814" w:name="_Toc145094109"/>
      <w:bookmarkStart w:id="4815" w:name="_Toc155240942"/>
      <w:bookmarkStart w:id="4816" w:name="_Toc155241453"/>
      <w:bookmarkStart w:id="4817" w:name="_Toc161847539"/>
      <w:bookmarkStart w:id="4818" w:name="_Toc219541643"/>
      <w:r w:rsidRPr="0070394C">
        <w:rPr>
          <w:color w:val="000000" w:themeColor="text1"/>
        </w:rPr>
        <w:t>6.3.6.3</w:t>
      </w:r>
      <w:r w:rsidRPr="0070394C">
        <w:rPr>
          <w:color w:val="000000" w:themeColor="text1"/>
        </w:rPr>
        <w:tab/>
        <w:t>Method of test</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03D9986" w14:textId="217F9C15" w:rsidR="005432EB" w:rsidRPr="0070394C" w:rsidRDefault="005432EB" w:rsidP="005432EB">
      <w:pPr>
        <w:rPr>
          <w:color w:val="000000" w:themeColor="text1"/>
          <w:lang w:eastAsia="ja-JP"/>
        </w:rPr>
      </w:pPr>
      <w:r w:rsidRPr="0070394C">
        <w:rPr>
          <w:color w:val="000000" w:themeColor="text1"/>
        </w:rPr>
        <w:t xml:space="preserve">No specific test or test requirements are defined for </w:t>
      </w:r>
      <w:r w:rsidRPr="0070394C">
        <w:rPr>
          <w:color w:val="000000" w:themeColor="text1"/>
          <w:lang w:eastAsia="ja-JP"/>
        </w:rPr>
        <w:t>RE Power control dynamic range</w:t>
      </w:r>
      <w:r w:rsidRPr="0070394C">
        <w:rPr>
          <w:color w:val="000000" w:themeColor="text1"/>
        </w:rPr>
        <w:t xml:space="preserve">. The Error Vector Magnitude test, as described in </w:t>
      </w:r>
      <w:r w:rsidR="007D061B" w:rsidRPr="0070394C">
        <w:rPr>
          <w:color w:val="000000" w:themeColor="text1"/>
        </w:rPr>
        <w:t>clause 6</w:t>
      </w:r>
      <w:r w:rsidRPr="0070394C">
        <w:rPr>
          <w:color w:val="000000" w:themeColor="text1"/>
        </w:rPr>
        <w:t>.</w:t>
      </w:r>
      <w:r w:rsidRPr="0070394C">
        <w:rPr>
          <w:color w:val="000000" w:themeColor="text1"/>
          <w:lang w:eastAsia="ja-JP"/>
        </w:rPr>
        <w:t>5.4</w:t>
      </w:r>
      <w:r w:rsidRPr="0070394C">
        <w:rPr>
          <w:color w:val="000000" w:themeColor="text1"/>
        </w:rPr>
        <w:t xml:space="preserve"> provides sufficient test coverage for this requirement.</w:t>
      </w:r>
    </w:p>
    <w:p w14:paraId="463777E8" w14:textId="77777777" w:rsidR="005432EB" w:rsidRPr="0070394C" w:rsidRDefault="005432EB" w:rsidP="005432EB">
      <w:pPr>
        <w:pStyle w:val="Heading2"/>
        <w:rPr>
          <w:color w:val="000000" w:themeColor="text1"/>
          <w:lang w:eastAsia="zh-CN"/>
        </w:rPr>
      </w:pPr>
      <w:bookmarkStart w:id="4819" w:name="_Toc21095218"/>
      <w:bookmarkStart w:id="4820" w:name="_Toc29766751"/>
      <w:bookmarkStart w:id="4821" w:name="_Toc36040898"/>
      <w:bookmarkStart w:id="4822" w:name="_Toc37228308"/>
      <w:bookmarkStart w:id="4823" w:name="_Toc37228812"/>
      <w:bookmarkStart w:id="4824" w:name="_Toc37229316"/>
      <w:bookmarkStart w:id="4825" w:name="_Toc45906873"/>
      <w:bookmarkStart w:id="4826" w:name="_Toc61116360"/>
      <w:bookmarkStart w:id="4827" w:name="_Toc67055016"/>
      <w:bookmarkStart w:id="4828" w:name="_Toc74763217"/>
      <w:bookmarkStart w:id="4829" w:name="_Toc76505513"/>
      <w:bookmarkStart w:id="4830" w:name="_Toc83109974"/>
      <w:bookmarkStart w:id="4831" w:name="_Toc89875699"/>
      <w:bookmarkStart w:id="4832" w:name="_Toc98707411"/>
      <w:bookmarkStart w:id="4833" w:name="_Toc105698049"/>
      <w:bookmarkStart w:id="4834" w:name="_Toc123141708"/>
      <w:bookmarkStart w:id="4835" w:name="_Toc124165793"/>
      <w:bookmarkStart w:id="4836" w:name="_Toc130919351"/>
      <w:bookmarkStart w:id="4837" w:name="_Toc137306065"/>
      <w:bookmarkStart w:id="4838" w:name="_Toc138890267"/>
      <w:bookmarkStart w:id="4839" w:name="_Toc145094110"/>
      <w:bookmarkStart w:id="4840" w:name="_Toc155240943"/>
      <w:bookmarkStart w:id="4841" w:name="_Toc155241454"/>
      <w:bookmarkStart w:id="4842" w:name="_Toc161847540"/>
      <w:bookmarkStart w:id="4843" w:name="_Toc219541644"/>
      <w:r w:rsidRPr="0070394C">
        <w:rPr>
          <w:color w:val="000000" w:themeColor="text1"/>
          <w:lang w:eastAsia="zh-CN"/>
        </w:rPr>
        <w:t>6.4</w:t>
      </w:r>
      <w:r w:rsidRPr="0070394C">
        <w:rPr>
          <w:color w:val="000000" w:themeColor="text1"/>
          <w:lang w:eastAsia="zh-CN"/>
        </w:rPr>
        <w:tab/>
        <w:t>Transmit ON/OFF power</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58FFCB08" w14:textId="77777777" w:rsidR="005432EB" w:rsidRPr="0070394C" w:rsidRDefault="005432EB" w:rsidP="005432EB">
      <w:pPr>
        <w:pStyle w:val="Heading3"/>
        <w:rPr>
          <w:color w:val="000000" w:themeColor="text1"/>
        </w:rPr>
      </w:pPr>
      <w:bookmarkStart w:id="4844" w:name="_Toc21095219"/>
      <w:bookmarkStart w:id="4845" w:name="_Toc29766752"/>
      <w:bookmarkStart w:id="4846" w:name="_Toc36040899"/>
      <w:bookmarkStart w:id="4847" w:name="_Toc37228309"/>
      <w:bookmarkStart w:id="4848" w:name="_Toc37228813"/>
      <w:bookmarkStart w:id="4849" w:name="_Toc37229317"/>
      <w:bookmarkStart w:id="4850" w:name="_Toc45906874"/>
      <w:bookmarkStart w:id="4851" w:name="_Toc61116361"/>
      <w:bookmarkStart w:id="4852" w:name="_Toc67055017"/>
      <w:bookmarkStart w:id="4853" w:name="_Toc74763218"/>
      <w:bookmarkStart w:id="4854" w:name="_Toc76505514"/>
      <w:bookmarkStart w:id="4855" w:name="_Toc83109975"/>
      <w:bookmarkStart w:id="4856" w:name="_Toc89875700"/>
      <w:bookmarkStart w:id="4857" w:name="_Toc98707412"/>
      <w:bookmarkStart w:id="4858" w:name="_Toc105698050"/>
      <w:bookmarkStart w:id="4859" w:name="_Toc123141709"/>
      <w:bookmarkStart w:id="4860" w:name="_Toc124165794"/>
      <w:bookmarkStart w:id="4861" w:name="_Toc130919352"/>
      <w:bookmarkStart w:id="4862" w:name="_Toc137306066"/>
      <w:bookmarkStart w:id="4863" w:name="_Toc138890268"/>
      <w:bookmarkStart w:id="4864" w:name="_Toc145094111"/>
      <w:bookmarkStart w:id="4865" w:name="_Toc155240944"/>
      <w:bookmarkStart w:id="4866" w:name="_Toc155241455"/>
      <w:bookmarkStart w:id="4867" w:name="_Toc161847541"/>
      <w:bookmarkStart w:id="4868" w:name="_Toc219541645"/>
      <w:r w:rsidRPr="0070394C">
        <w:rPr>
          <w:color w:val="000000" w:themeColor="text1"/>
        </w:rPr>
        <w:t>6.4.1</w:t>
      </w:r>
      <w:r w:rsidRPr="0070394C">
        <w:rPr>
          <w:color w:val="000000" w:themeColor="text1"/>
        </w:rPr>
        <w:tab/>
        <w:t>General</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0394C" w:rsidRDefault="005432EB" w:rsidP="005432EB">
      <w:pPr>
        <w:rPr>
          <w:color w:val="000000" w:themeColor="text1"/>
        </w:rPr>
      </w:pPr>
      <w:r w:rsidRPr="0070394C">
        <w:rPr>
          <w:color w:val="000000" w:themeColor="text1"/>
        </w:rPr>
        <w:t>Transmitter ON/OFF power requirements apply only to TDD operation of UTRA and E-UTRA.</w:t>
      </w:r>
    </w:p>
    <w:p w14:paraId="376D25C5" w14:textId="77777777" w:rsidR="005432EB" w:rsidRPr="0070394C" w:rsidRDefault="005432EB" w:rsidP="005432EB">
      <w:pPr>
        <w:pStyle w:val="Heading3"/>
        <w:rPr>
          <w:color w:val="000000" w:themeColor="text1"/>
        </w:rPr>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362"/>
      <w:bookmarkStart w:id="4877" w:name="_Toc67055018"/>
      <w:bookmarkStart w:id="4878" w:name="_Toc74763219"/>
      <w:bookmarkStart w:id="4879" w:name="_Toc76505515"/>
      <w:bookmarkStart w:id="4880" w:name="_Toc83109976"/>
      <w:bookmarkStart w:id="4881" w:name="_Toc89875701"/>
      <w:bookmarkStart w:id="4882" w:name="_Toc98707413"/>
      <w:bookmarkStart w:id="4883" w:name="_Toc105698051"/>
      <w:bookmarkStart w:id="4884" w:name="_Toc123141710"/>
      <w:bookmarkStart w:id="4885" w:name="_Toc124165795"/>
      <w:bookmarkStart w:id="4886" w:name="_Toc130919353"/>
      <w:bookmarkStart w:id="4887" w:name="_Toc137306067"/>
      <w:bookmarkStart w:id="4888" w:name="_Toc138890269"/>
      <w:bookmarkStart w:id="4889" w:name="_Toc145094112"/>
      <w:bookmarkStart w:id="4890" w:name="_Toc155240945"/>
      <w:bookmarkStart w:id="4891" w:name="_Toc155241456"/>
      <w:bookmarkStart w:id="4892" w:name="_Toc161847542"/>
      <w:bookmarkStart w:id="4893" w:name="_Toc219541646"/>
      <w:r w:rsidRPr="0070394C">
        <w:rPr>
          <w:color w:val="000000" w:themeColor="text1"/>
        </w:rPr>
        <w:t>6.4.2</w:t>
      </w:r>
      <w:r w:rsidRPr="0070394C">
        <w:rPr>
          <w:color w:val="000000" w:themeColor="text1"/>
        </w:rPr>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14ECB15" w14:textId="77777777" w:rsidR="005432EB" w:rsidRPr="0070394C" w:rsidRDefault="005432EB" w:rsidP="005432EB">
      <w:pPr>
        <w:pStyle w:val="Heading4"/>
        <w:rPr>
          <w:color w:val="000000" w:themeColor="text1"/>
        </w:rPr>
      </w:pPr>
      <w:bookmarkStart w:id="4894" w:name="_Toc21095221"/>
      <w:bookmarkStart w:id="4895" w:name="_Toc29766754"/>
      <w:bookmarkStart w:id="4896" w:name="_Toc36040901"/>
      <w:bookmarkStart w:id="4897" w:name="_Toc37228311"/>
      <w:bookmarkStart w:id="4898" w:name="_Toc37228815"/>
      <w:bookmarkStart w:id="4899" w:name="_Toc37229319"/>
      <w:bookmarkStart w:id="4900" w:name="_Toc45906876"/>
      <w:bookmarkStart w:id="4901" w:name="_Toc61116363"/>
      <w:bookmarkStart w:id="4902" w:name="_Toc67055019"/>
      <w:bookmarkStart w:id="4903" w:name="_Toc74763220"/>
      <w:bookmarkStart w:id="4904" w:name="_Toc76505516"/>
      <w:bookmarkStart w:id="4905" w:name="_Toc83109977"/>
      <w:bookmarkStart w:id="4906" w:name="_Toc89875702"/>
      <w:bookmarkStart w:id="4907" w:name="_Toc98707414"/>
      <w:bookmarkStart w:id="4908" w:name="_Toc105698052"/>
      <w:bookmarkStart w:id="4909" w:name="_Toc123141711"/>
      <w:bookmarkStart w:id="4910" w:name="_Toc124165796"/>
      <w:bookmarkStart w:id="4911" w:name="_Toc130919354"/>
      <w:bookmarkStart w:id="4912" w:name="_Toc137306068"/>
      <w:bookmarkStart w:id="4913" w:name="_Toc138890270"/>
      <w:bookmarkStart w:id="4914" w:name="_Toc145094113"/>
      <w:bookmarkStart w:id="4915" w:name="_Toc155240946"/>
      <w:bookmarkStart w:id="4916" w:name="_Toc155241457"/>
      <w:bookmarkStart w:id="4917" w:name="_Toc161847543"/>
      <w:bookmarkStart w:id="4918" w:name="_Toc219541647"/>
      <w:r w:rsidRPr="0070394C">
        <w:rPr>
          <w:color w:val="000000" w:themeColor="text1"/>
        </w:rPr>
        <w:t>6.4.2.1</w:t>
      </w:r>
      <w:r w:rsidRPr="0070394C">
        <w:rPr>
          <w:color w:val="000000" w:themeColor="text1"/>
        </w:rPr>
        <w:tab/>
        <w:t>Definition and applicability</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6D1E0A2" w14:textId="77777777" w:rsidR="005432EB" w:rsidRPr="0070394C" w:rsidRDefault="005432EB" w:rsidP="005432EB">
      <w:pPr>
        <w:rPr>
          <w:color w:val="000000" w:themeColor="text1"/>
        </w:rPr>
      </w:pPr>
      <w:r w:rsidRPr="0070394C">
        <w:rPr>
          <w:color w:val="000000" w:themeColor="text1"/>
        </w:rPr>
        <w:t xml:space="preserve">Transmitter OFF power is defined as the mean power measured over 70/N </w:t>
      </w:r>
      <w:r w:rsidRPr="0070394C">
        <w:rPr>
          <w:color w:val="000000" w:themeColor="text1"/>
        </w:rPr>
        <w:sym w:font="Symbol" w:char="F06D"/>
      </w:r>
      <w:r w:rsidRPr="0070394C">
        <w:rPr>
          <w:color w:val="000000" w:themeColor="text1"/>
        </w:rPr>
        <w:t xml:space="preserve">s filtered with a square filter of bandwidth equal to the RF bandwidth(s) of the BS centred on the central frequency of the RF bandwidth(s) during the </w:t>
      </w:r>
      <w:r w:rsidRPr="0070394C">
        <w:rPr>
          <w:i/>
          <w:color w:val="000000" w:themeColor="text1"/>
        </w:rPr>
        <w:t>transmitter OFF period</w:t>
      </w:r>
      <w:r w:rsidRPr="0070394C">
        <w:rPr>
          <w:color w:val="000000" w:themeColor="text1"/>
        </w:rPr>
        <w:t>. N is equal to 1 for UTRA and E_UTRA SCS/15 for NR, where SCS is Sub Carrier Spacing in kHz.</w:t>
      </w:r>
    </w:p>
    <w:p w14:paraId="2F5E67DB" w14:textId="77777777" w:rsidR="007D061B" w:rsidRPr="0070394C" w:rsidRDefault="005432EB" w:rsidP="005432EB">
      <w:pPr>
        <w:rPr>
          <w:color w:val="000000" w:themeColor="text1"/>
        </w:rPr>
      </w:pPr>
      <w:r w:rsidRPr="0070394C">
        <w:rPr>
          <w:color w:val="000000" w:themeColor="text1"/>
        </w:rPr>
        <w:t xml:space="preserve">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5B192F2E" w14:textId="53C3168C" w:rsidR="005432EB" w:rsidRPr="0070394C" w:rsidRDefault="005432EB" w:rsidP="005432EB">
      <w:pPr>
        <w:rPr>
          <w:rFonts w:eastAsia="SimSun"/>
          <w:color w:val="000000" w:themeColor="text1"/>
        </w:rPr>
      </w:pPr>
      <w:r w:rsidRPr="0070394C">
        <w:rPr>
          <w:color w:val="000000" w:themeColor="text1"/>
        </w:rPr>
        <w:t xml:space="preserve">For </w:t>
      </w:r>
      <w:r w:rsidRPr="0070394C">
        <w:rPr>
          <w:i/>
          <w:color w:val="000000" w:themeColor="text1"/>
        </w:rPr>
        <w:t xml:space="preserve">multi-band TAB connectors </w:t>
      </w:r>
      <w:r w:rsidRPr="0070394C">
        <w:rPr>
          <w:color w:val="000000" w:themeColor="text1"/>
        </w:rPr>
        <w:t xml:space="preserve">and for </w:t>
      </w:r>
      <w:r w:rsidRPr="0070394C">
        <w:rPr>
          <w:i/>
          <w:color w:val="000000" w:themeColor="text1"/>
        </w:rPr>
        <w:t xml:space="preserve">single band TAB connectors </w:t>
      </w:r>
      <w:r w:rsidRPr="0070394C">
        <w:rPr>
          <w:color w:val="000000" w:themeColor="text1"/>
        </w:rPr>
        <w:t xml:space="preserve">supporting transmission in multiple operating bands, the requirement is only applicable during the </w:t>
      </w:r>
      <w:r w:rsidRPr="0070394C">
        <w:rPr>
          <w:i/>
          <w:color w:val="000000" w:themeColor="text1"/>
        </w:rPr>
        <w:t>transmitter OFF period</w:t>
      </w:r>
      <w:r w:rsidRPr="0070394C">
        <w:rPr>
          <w:color w:val="000000" w:themeColor="text1"/>
        </w:rPr>
        <w:t xml:space="preserve"> in all supported operating bands.</w:t>
      </w:r>
    </w:p>
    <w:p w14:paraId="7033DA3D" w14:textId="77777777" w:rsidR="005432EB" w:rsidRPr="0070394C" w:rsidRDefault="005432EB" w:rsidP="005432EB">
      <w:pPr>
        <w:rPr>
          <w:color w:val="000000" w:themeColor="text1"/>
        </w:rPr>
      </w:pPr>
      <w:r w:rsidRPr="0070394C">
        <w:rPr>
          <w:rFonts w:eastAsia="SimSun"/>
          <w:color w:val="000000" w:themeColor="text1"/>
        </w:rPr>
        <w:t xml:space="preserve">For AAS BS supporting </w:t>
      </w:r>
      <w:r w:rsidRPr="0070394C">
        <w:rPr>
          <w:color w:val="000000" w:themeColor="text1"/>
        </w:rPr>
        <w:t xml:space="preserve">intra-band </w:t>
      </w:r>
      <w:r w:rsidRPr="0070394C">
        <w:rPr>
          <w:rFonts w:eastAsia="SimSun"/>
          <w:color w:val="000000" w:themeColor="text1"/>
        </w:rPr>
        <w:t xml:space="preserve">contiguous CA, the transmitter OFF power is defined as the mean power measured over 70/N us filtered with a square filter of bandwidth equal to the </w:t>
      </w:r>
      <w:r w:rsidRPr="0070394C">
        <w:rPr>
          <w:rFonts w:eastAsia="SimSun"/>
          <w:i/>
          <w:iCs/>
          <w:color w:val="000000" w:themeColor="text1"/>
        </w:rPr>
        <w:t xml:space="preserve">Aggregated </w:t>
      </w:r>
      <w:r w:rsidRPr="0070394C">
        <w:rPr>
          <w:rFonts w:eastAsia="SimSun"/>
          <w:i/>
          <w:iCs/>
          <w:color w:val="000000" w:themeColor="text1"/>
          <w:lang w:eastAsia="zh-CN"/>
        </w:rPr>
        <w:t xml:space="preserve">BS </w:t>
      </w:r>
      <w:r w:rsidRPr="0070394C">
        <w:rPr>
          <w:rFonts w:eastAsia="SimSun"/>
          <w:i/>
          <w:iCs/>
          <w:color w:val="000000" w:themeColor="text1"/>
        </w:rPr>
        <w:t>Channel Bandwidth</w:t>
      </w:r>
      <w:r w:rsidRPr="0070394C">
        <w:rPr>
          <w:rFonts w:eastAsia="SimSun"/>
          <w:color w:val="000000" w:themeColor="text1"/>
        </w:rPr>
        <w:t xml:space="preserve"> </w:t>
      </w:r>
      <w:r w:rsidRPr="0070394C">
        <w:rPr>
          <w:bCs/>
          <w:color w:val="000000" w:themeColor="text1"/>
        </w:rPr>
        <w:t>BW</w:t>
      </w:r>
      <w:r w:rsidRPr="0070394C">
        <w:rPr>
          <w:bCs/>
          <w:color w:val="000000" w:themeColor="text1"/>
          <w:vertAlign w:val="subscript"/>
        </w:rPr>
        <w:t>Channel_CA</w:t>
      </w:r>
      <w:r w:rsidRPr="0070394C">
        <w:rPr>
          <w:rFonts w:eastAsia="SimSun"/>
          <w:bCs/>
          <w:color w:val="000000" w:themeColor="text1"/>
        </w:rPr>
        <w:t xml:space="preserve"> centred on (F</w:t>
      </w:r>
      <w:r w:rsidRPr="0070394C">
        <w:rPr>
          <w:rFonts w:eastAsia="SimSun"/>
          <w:bCs/>
          <w:color w:val="000000" w:themeColor="text1"/>
          <w:vertAlign w:val="subscript"/>
        </w:rPr>
        <w:t>edge,high</w:t>
      </w:r>
      <w:r w:rsidRPr="0070394C">
        <w:rPr>
          <w:rFonts w:eastAsia="SimSun"/>
          <w:bCs/>
          <w:color w:val="000000" w:themeColor="text1"/>
        </w:rPr>
        <w:t>+F</w:t>
      </w:r>
      <w:r w:rsidRPr="0070394C">
        <w:rPr>
          <w:rFonts w:eastAsia="SimSun"/>
          <w:bCs/>
          <w:color w:val="000000" w:themeColor="text1"/>
          <w:vertAlign w:val="subscript"/>
        </w:rPr>
        <w:t>edge,low</w:t>
      </w:r>
      <w:r w:rsidRPr="0070394C">
        <w:rPr>
          <w:rFonts w:eastAsia="SimSun"/>
          <w:bCs/>
          <w:color w:val="000000" w:themeColor="text1"/>
        </w:rPr>
        <w:t xml:space="preserve">)/2 during the </w:t>
      </w:r>
      <w:r w:rsidRPr="0070394C">
        <w:rPr>
          <w:rFonts w:eastAsia="SimSun"/>
          <w:bCs/>
          <w:i/>
          <w:iCs/>
          <w:color w:val="000000" w:themeColor="text1"/>
        </w:rPr>
        <w:t>transmitter OFF period</w:t>
      </w:r>
      <w:r w:rsidRPr="0070394C">
        <w:rPr>
          <w:rFonts w:eastAsia="SimSun"/>
          <w:bCs/>
          <w:color w:val="000000" w:themeColor="text1"/>
        </w:rPr>
        <w:t>.</w:t>
      </w:r>
      <w:r w:rsidRPr="0070394C">
        <w:rPr>
          <w:rFonts w:eastAsia="SimSun"/>
          <w:bCs/>
          <w:color w:val="000000" w:themeColor="text1"/>
          <w:lang w:eastAsia="zh-CN"/>
        </w:rPr>
        <w:t xml:space="preserve"> </w:t>
      </w:r>
      <w:r w:rsidRPr="0070394C">
        <w:rPr>
          <w:color w:val="000000" w:themeColor="text1"/>
        </w:rPr>
        <w:t xml:space="preserve">N is equal to 1 if there are any UTRA or E-UTRA carriers, or for NR N = SCS/15, where SCS is </w:t>
      </w:r>
      <w:r w:rsidRPr="0070394C">
        <w:rPr>
          <w:color w:val="000000" w:themeColor="text1"/>
          <w:lang w:eastAsia="zh-CN"/>
        </w:rPr>
        <w:t xml:space="preserve">the smallest supported </w:t>
      </w:r>
      <w:r w:rsidRPr="0070394C">
        <w:rPr>
          <w:color w:val="000000" w:themeColor="text1"/>
        </w:rPr>
        <w:t>Sub Carrier Spacing in kHz</w:t>
      </w:r>
      <w:r w:rsidRPr="0070394C">
        <w:rPr>
          <w:color w:val="000000" w:themeColor="text1"/>
          <w:lang w:eastAsia="zh-CN"/>
        </w:rPr>
        <w:t xml:space="preserve"> in the </w:t>
      </w:r>
      <w:r w:rsidRPr="0070394C">
        <w:rPr>
          <w:rFonts w:eastAsia="SimSun"/>
          <w:i/>
          <w:iCs/>
          <w:color w:val="000000" w:themeColor="text1"/>
        </w:rPr>
        <w:t xml:space="preserve">Aggregated </w:t>
      </w:r>
      <w:r w:rsidRPr="0070394C">
        <w:rPr>
          <w:rFonts w:eastAsia="SimSun"/>
          <w:i/>
          <w:iCs/>
          <w:color w:val="000000" w:themeColor="text1"/>
          <w:lang w:eastAsia="zh-CN"/>
        </w:rPr>
        <w:t xml:space="preserve">BS </w:t>
      </w:r>
      <w:r w:rsidRPr="0070394C">
        <w:rPr>
          <w:rFonts w:eastAsia="SimSun"/>
          <w:i/>
          <w:iCs/>
          <w:color w:val="000000" w:themeColor="text1"/>
        </w:rPr>
        <w:t>Channel Bandwidth</w:t>
      </w:r>
      <w:r w:rsidRPr="0070394C">
        <w:rPr>
          <w:color w:val="000000" w:themeColor="text1"/>
        </w:rPr>
        <w:t>.</w:t>
      </w:r>
    </w:p>
    <w:p w14:paraId="104850E5" w14:textId="77777777" w:rsidR="005432EB" w:rsidRPr="0070394C" w:rsidRDefault="005432EB" w:rsidP="005432EB">
      <w:pPr>
        <w:pStyle w:val="Heading4"/>
        <w:rPr>
          <w:color w:val="000000" w:themeColor="text1"/>
        </w:rPr>
      </w:pPr>
      <w:bookmarkStart w:id="4919" w:name="_Toc21095222"/>
      <w:bookmarkStart w:id="4920" w:name="_Toc29766755"/>
      <w:bookmarkStart w:id="4921" w:name="_Toc36040902"/>
      <w:bookmarkStart w:id="4922" w:name="_Toc37228312"/>
      <w:bookmarkStart w:id="4923" w:name="_Toc37228816"/>
      <w:bookmarkStart w:id="4924" w:name="_Toc37229320"/>
      <w:bookmarkStart w:id="4925" w:name="_Toc45906877"/>
      <w:bookmarkStart w:id="4926" w:name="_Toc61116364"/>
      <w:bookmarkStart w:id="4927" w:name="_Toc67055020"/>
      <w:bookmarkStart w:id="4928" w:name="_Toc74763221"/>
      <w:bookmarkStart w:id="4929" w:name="_Toc76505517"/>
      <w:bookmarkStart w:id="4930" w:name="_Toc83109978"/>
      <w:bookmarkStart w:id="4931" w:name="_Toc89875703"/>
      <w:bookmarkStart w:id="4932" w:name="_Toc98707415"/>
      <w:bookmarkStart w:id="4933" w:name="_Toc105698053"/>
      <w:bookmarkStart w:id="4934" w:name="_Toc123141712"/>
      <w:bookmarkStart w:id="4935" w:name="_Toc124165797"/>
      <w:bookmarkStart w:id="4936" w:name="_Toc130919355"/>
      <w:bookmarkStart w:id="4937" w:name="_Toc137306069"/>
      <w:bookmarkStart w:id="4938" w:name="_Toc138890271"/>
      <w:bookmarkStart w:id="4939" w:name="_Toc145094114"/>
      <w:bookmarkStart w:id="4940" w:name="_Toc155240947"/>
      <w:bookmarkStart w:id="4941" w:name="_Toc155241458"/>
      <w:bookmarkStart w:id="4942" w:name="_Toc161847544"/>
      <w:bookmarkStart w:id="4943" w:name="_Toc219541648"/>
      <w:r w:rsidRPr="0070394C">
        <w:rPr>
          <w:color w:val="000000" w:themeColor="text1"/>
        </w:rPr>
        <w:t>6.4.2.2</w:t>
      </w:r>
      <w:r w:rsidRPr="0070394C">
        <w:rPr>
          <w:color w:val="000000" w:themeColor="text1"/>
        </w:rPr>
        <w:tab/>
        <w:t>Minimum requirement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154290C"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transmitter off power </w:t>
      </w:r>
      <w:r w:rsidRPr="0070394C">
        <w:rPr>
          <w:color w:val="000000" w:themeColor="text1"/>
          <w:lang w:eastAsia="zh-CN"/>
        </w:rPr>
        <w:t>requirement for UTRA FDD operation.</w:t>
      </w:r>
    </w:p>
    <w:p w14:paraId="54B7929E" w14:textId="2AC5C62C"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TDD 1,28 Mcps option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6.4.2.3.</w:t>
      </w:r>
    </w:p>
    <w:p w14:paraId="21808866" w14:textId="24B2C7C2"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6.4.2.4.</w:t>
      </w:r>
    </w:p>
    <w:p w14:paraId="5AFD7217" w14:textId="786B8111" w:rsidR="005432EB" w:rsidRPr="0070394C" w:rsidRDefault="005432EB" w:rsidP="005432EB">
      <w:pPr>
        <w:rPr>
          <w:color w:val="000000" w:themeColor="text1"/>
        </w:rPr>
      </w:pPr>
      <w:r w:rsidRPr="0070394C">
        <w:rPr>
          <w:color w:val="000000" w:themeColor="text1"/>
        </w:rPr>
        <w:t xml:space="preserve">The minimum requirement for MSR and NR operation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6.4.2.2.</w:t>
      </w:r>
    </w:p>
    <w:p w14:paraId="480ECFAC" w14:textId="77777777" w:rsidR="005432EB" w:rsidRPr="0070394C" w:rsidRDefault="005432EB" w:rsidP="005432EB">
      <w:pPr>
        <w:pStyle w:val="Heading4"/>
        <w:rPr>
          <w:color w:val="000000" w:themeColor="text1"/>
        </w:rPr>
      </w:pPr>
      <w:bookmarkStart w:id="4944" w:name="_Toc21095223"/>
      <w:bookmarkStart w:id="4945" w:name="_Toc29766756"/>
      <w:bookmarkStart w:id="4946" w:name="_Toc36040903"/>
      <w:bookmarkStart w:id="4947" w:name="_Toc37228313"/>
      <w:bookmarkStart w:id="4948" w:name="_Toc37228817"/>
      <w:bookmarkStart w:id="4949" w:name="_Toc37229321"/>
      <w:bookmarkStart w:id="4950" w:name="_Toc45906878"/>
      <w:bookmarkStart w:id="4951" w:name="_Toc61116365"/>
      <w:bookmarkStart w:id="4952" w:name="_Toc67055021"/>
      <w:bookmarkStart w:id="4953" w:name="_Toc74763222"/>
      <w:bookmarkStart w:id="4954" w:name="_Toc76505518"/>
      <w:bookmarkStart w:id="4955" w:name="_Toc83109979"/>
      <w:bookmarkStart w:id="4956" w:name="_Toc89875704"/>
      <w:bookmarkStart w:id="4957" w:name="_Toc98707416"/>
      <w:bookmarkStart w:id="4958" w:name="_Toc105698054"/>
      <w:bookmarkStart w:id="4959" w:name="_Toc123141713"/>
      <w:bookmarkStart w:id="4960" w:name="_Toc124165798"/>
      <w:bookmarkStart w:id="4961" w:name="_Toc130919356"/>
      <w:bookmarkStart w:id="4962" w:name="_Toc137306070"/>
      <w:bookmarkStart w:id="4963" w:name="_Toc138890272"/>
      <w:bookmarkStart w:id="4964" w:name="_Toc145094115"/>
      <w:bookmarkStart w:id="4965" w:name="_Toc155240948"/>
      <w:bookmarkStart w:id="4966" w:name="_Toc155241459"/>
      <w:bookmarkStart w:id="4967" w:name="_Toc161847545"/>
      <w:bookmarkStart w:id="4968" w:name="_Toc219541649"/>
      <w:r w:rsidRPr="0070394C">
        <w:rPr>
          <w:color w:val="000000" w:themeColor="text1"/>
        </w:rPr>
        <w:t>6.4.2.3</w:t>
      </w:r>
      <w:r w:rsidRPr="0070394C">
        <w:rPr>
          <w:color w:val="000000" w:themeColor="text1"/>
        </w:rPr>
        <w:tab/>
        <w:t>Test purpose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B41C1DD" w14:textId="77777777" w:rsidR="005432EB" w:rsidRPr="0070394C" w:rsidRDefault="005432EB" w:rsidP="005432EB">
      <w:pPr>
        <w:rPr>
          <w:color w:val="000000" w:themeColor="text1"/>
          <w:lang w:eastAsia="zh-CN"/>
        </w:rPr>
      </w:pPr>
      <w:r w:rsidRPr="0070394C">
        <w:rPr>
          <w:color w:val="000000" w:themeColor="text1"/>
        </w:rPr>
        <w:t xml:space="preserve">The purpose of this test is to verify the </w:t>
      </w:r>
      <w:r w:rsidRPr="0070394C">
        <w:rPr>
          <w:i/>
          <w:color w:val="000000" w:themeColor="text1"/>
          <w:lang w:eastAsia="zh-CN"/>
        </w:rPr>
        <w:t>TAB connector</w:t>
      </w:r>
      <w:r w:rsidRPr="0070394C">
        <w:rPr>
          <w:color w:val="000000" w:themeColor="text1"/>
        </w:rPr>
        <w:t xml:space="preserve"> transmitter OFF power</w:t>
      </w:r>
      <w:r w:rsidRPr="0070394C">
        <w:rPr>
          <w:color w:val="000000" w:themeColor="text1"/>
          <w:lang w:eastAsia="zh-CN"/>
        </w:rPr>
        <w:t xml:space="preserve"> is</w:t>
      </w:r>
      <w:r w:rsidRPr="0070394C">
        <w:rPr>
          <w:color w:val="000000" w:themeColor="text1"/>
        </w:rPr>
        <w:t xml:space="preserve"> within the limit</w:t>
      </w:r>
      <w:r w:rsidRPr="0070394C">
        <w:rPr>
          <w:color w:val="000000" w:themeColor="text1"/>
          <w:lang w:eastAsia="zh-CN"/>
        </w:rPr>
        <w:t>s</w:t>
      </w:r>
      <w:r w:rsidRPr="0070394C">
        <w:rPr>
          <w:color w:val="000000" w:themeColor="text1"/>
        </w:rPr>
        <w:t xml:space="preserve"> of the minimum requirement</w:t>
      </w:r>
      <w:r w:rsidRPr="0070394C">
        <w:rPr>
          <w:color w:val="000000" w:themeColor="text1"/>
          <w:lang w:eastAsia="zh-CN"/>
        </w:rPr>
        <w:t>s</w:t>
      </w:r>
      <w:r w:rsidRPr="0070394C">
        <w:rPr>
          <w:color w:val="000000" w:themeColor="text1"/>
        </w:rPr>
        <w:t>.</w:t>
      </w:r>
    </w:p>
    <w:p w14:paraId="2726FC13" w14:textId="77777777" w:rsidR="007D061B" w:rsidRPr="0070394C" w:rsidRDefault="005432EB" w:rsidP="005432EB">
      <w:pPr>
        <w:pStyle w:val="Heading4"/>
        <w:rPr>
          <w:color w:val="000000" w:themeColor="text1"/>
        </w:rPr>
      </w:pPr>
      <w:bookmarkStart w:id="4969" w:name="_Toc21095224"/>
      <w:bookmarkStart w:id="4970" w:name="_Toc29766757"/>
      <w:bookmarkStart w:id="4971" w:name="_Toc36040904"/>
      <w:bookmarkStart w:id="4972" w:name="_Toc37228314"/>
      <w:bookmarkStart w:id="4973" w:name="_Toc37228818"/>
      <w:bookmarkStart w:id="4974" w:name="_Toc37229322"/>
      <w:bookmarkStart w:id="4975" w:name="_Toc45906879"/>
      <w:bookmarkStart w:id="4976" w:name="_Toc61116366"/>
      <w:bookmarkStart w:id="4977" w:name="_Toc67055022"/>
      <w:bookmarkStart w:id="4978" w:name="_Toc74763223"/>
      <w:bookmarkStart w:id="4979" w:name="_Toc76505519"/>
      <w:bookmarkStart w:id="4980" w:name="_Toc83109980"/>
      <w:bookmarkStart w:id="4981" w:name="_Toc89875705"/>
      <w:bookmarkStart w:id="4982" w:name="_Toc98707417"/>
      <w:bookmarkStart w:id="4983" w:name="_Toc105698055"/>
      <w:bookmarkStart w:id="4984" w:name="_Toc123141714"/>
      <w:bookmarkStart w:id="4985" w:name="_Toc124165799"/>
      <w:bookmarkStart w:id="4986" w:name="_Toc130919357"/>
      <w:bookmarkStart w:id="4987" w:name="_Toc137306071"/>
      <w:bookmarkStart w:id="4988" w:name="_Toc138890273"/>
      <w:bookmarkStart w:id="4989" w:name="_Toc145094116"/>
      <w:bookmarkStart w:id="4990" w:name="_Toc155240949"/>
      <w:bookmarkStart w:id="4991" w:name="_Toc155241460"/>
      <w:bookmarkStart w:id="4992" w:name="_Toc161847546"/>
      <w:bookmarkStart w:id="4993" w:name="_Toc219541650"/>
      <w:r w:rsidRPr="0070394C">
        <w:rPr>
          <w:color w:val="000000" w:themeColor="text1"/>
        </w:rPr>
        <w:t>6.4.2.4</w:t>
      </w:r>
      <w:r w:rsidRPr="0070394C">
        <w:rPr>
          <w:color w:val="000000" w:themeColor="text1"/>
        </w:rPr>
        <w:tab/>
        <w:t>Method of test</w:t>
      </w:r>
      <w:bookmarkStart w:id="4994" w:name="_Toc21095225"/>
      <w:bookmarkStart w:id="4995" w:name="_Toc29766758"/>
      <w:bookmarkStart w:id="4996" w:name="_Toc36040905"/>
      <w:bookmarkStart w:id="4997" w:name="_Toc37228315"/>
      <w:bookmarkStart w:id="4998" w:name="_Toc37228819"/>
      <w:bookmarkStart w:id="4999" w:name="_Toc37229323"/>
      <w:bookmarkStart w:id="5000" w:name="_Toc45906880"/>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5E5F98" w14:textId="1DA13095" w:rsidR="005432EB" w:rsidRPr="0070394C" w:rsidRDefault="005432EB" w:rsidP="005432EB">
      <w:pPr>
        <w:pStyle w:val="Heading5"/>
        <w:rPr>
          <w:color w:val="000000" w:themeColor="text1"/>
        </w:rPr>
      </w:pPr>
      <w:bookmarkStart w:id="5001" w:name="_Toc61116367"/>
      <w:bookmarkStart w:id="5002" w:name="_Toc67055023"/>
      <w:bookmarkStart w:id="5003" w:name="_Toc74763224"/>
      <w:bookmarkStart w:id="5004" w:name="_Toc76505520"/>
      <w:bookmarkStart w:id="5005" w:name="_Toc83109981"/>
      <w:bookmarkStart w:id="5006" w:name="_Toc89875706"/>
      <w:bookmarkStart w:id="5007" w:name="_Toc98707418"/>
      <w:bookmarkStart w:id="5008" w:name="_Toc105698056"/>
      <w:bookmarkStart w:id="5009" w:name="_Toc123141715"/>
      <w:bookmarkStart w:id="5010" w:name="_Toc124165800"/>
      <w:bookmarkStart w:id="5011" w:name="_Toc130919358"/>
      <w:bookmarkStart w:id="5012" w:name="_Toc137306072"/>
      <w:bookmarkStart w:id="5013" w:name="_Toc138890274"/>
      <w:bookmarkStart w:id="5014" w:name="_Toc145094117"/>
      <w:bookmarkStart w:id="5015" w:name="_Toc155240950"/>
      <w:bookmarkStart w:id="5016" w:name="_Toc155241461"/>
      <w:bookmarkStart w:id="5017" w:name="_Toc161847547"/>
      <w:bookmarkStart w:id="5018" w:name="_Toc219541651"/>
      <w:r w:rsidRPr="0070394C">
        <w:rPr>
          <w:color w:val="000000" w:themeColor="text1"/>
        </w:rPr>
        <w:t>6.4.2.4.1</w:t>
      </w:r>
      <w:r w:rsidRPr="0070394C">
        <w:rPr>
          <w:color w:val="000000" w:themeColor="text1"/>
        </w:rPr>
        <w:tab/>
        <w:t>Initial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C8614D9" w14:textId="77777777" w:rsidR="005432EB" w:rsidRPr="0070394C" w:rsidRDefault="005432EB" w:rsidP="005432EB">
      <w:pPr>
        <w:rPr>
          <w:color w:val="000000" w:themeColor="text1"/>
        </w:rPr>
      </w:pPr>
      <w:r w:rsidRPr="0070394C">
        <w:rPr>
          <w:color w:val="000000" w:themeColor="text1"/>
        </w:rPr>
        <w:t>Test environment:</w:t>
      </w:r>
    </w:p>
    <w:p w14:paraId="7EDA9F5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annex B.</w:t>
      </w:r>
    </w:p>
    <w:p w14:paraId="2420F7D9" w14:textId="77777777" w:rsidR="005432EB" w:rsidRPr="0070394C" w:rsidRDefault="005432EB" w:rsidP="005432EB">
      <w:pPr>
        <w:rPr>
          <w:color w:val="000000" w:themeColor="text1"/>
        </w:rPr>
      </w:pPr>
      <w:r w:rsidRPr="0070394C">
        <w:rPr>
          <w:color w:val="000000" w:themeColor="text1"/>
        </w:rPr>
        <w:t>RF channels to be tested:</w:t>
      </w:r>
    </w:p>
    <w:p w14:paraId="1FD10EE2" w14:textId="0257E3E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3234BFC8" w14:textId="77777777" w:rsidR="005432EB" w:rsidRPr="0070394C" w:rsidRDefault="005432EB" w:rsidP="005432EB">
      <w:pPr>
        <w:rPr>
          <w:rFonts w:cs="v4.2.0"/>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to be tested:</w:t>
      </w:r>
    </w:p>
    <w:p w14:paraId="2CAE20AB" w14:textId="53B4B812" w:rsidR="005432EB" w:rsidRPr="0070394C" w:rsidRDefault="005432EB" w:rsidP="005432EB">
      <w:pPr>
        <w:pStyle w:val="B10"/>
        <w:rPr>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rFonts w:cs="v4.2.0"/>
          <w:color w:val="000000" w:themeColor="text1"/>
          <w:vertAlign w:val="subscript"/>
        </w:rPr>
        <w:t>RFBW</w:t>
      </w:r>
      <w:r w:rsidRPr="0070394C">
        <w:rPr>
          <w:color w:val="000000" w:themeColor="text1"/>
          <w:lang w:eastAsia="zh-CN"/>
        </w:rPr>
        <w:t xml:space="preserve"> in single 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w:t>
      </w:r>
      <w:r w:rsidRPr="0070394C">
        <w:rPr>
          <w:rFonts w:cs="v4.2.0"/>
          <w:color w:val="000000" w:themeColor="text1"/>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lang w:eastAsia="zh-CN"/>
        </w:rPr>
        <w:t xml:space="preserve"> 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2F27FEC3" w14:textId="77777777" w:rsidR="005432EB" w:rsidRPr="0070394C" w:rsidRDefault="005432EB" w:rsidP="005432EB">
      <w:pPr>
        <w:pStyle w:val="Heading5"/>
        <w:rPr>
          <w:color w:val="000000" w:themeColor="text1"/>
        </w:rPr>
      </w:pPr>
      <w:bookmarkStart w:id="5019" w:name="_Toc21095226"/>
      <w:bookmarkStart w:id="5020" w:name="_Toc29766759"/>
      <w:bookmarkStart w:id="5021" w:name="_Toc36040906"/>
      <w:bookmarkStart w:id="5022" w:name="_Toc37228316"/>
      <w:bookmarkStart w:id="5023" w:name="_Toc37228820"/>
      <w:bookmarkStart w:id="5024" w:name="_Toc37229324"/>
      <w:bookmarkStart w:id="5025" w:name="_Toc45906881"/>
      <w:bookmarkStart w:id="5026" w:name="_Toc61116368"/>
      <w:bookmarkStart w:id="5027" w:name="_Toc67055024"/>
      <w:bookmarkStart w:id="5028" w:name="_Toc74763225"/>
      <w:bookmarkStart w:id="5029" w:name="_Toc76505521"/>
      <w:bookmarkStart w:id="5030" w:name="_Toc83109982"/>
      <w:bookmarkStart w:id="5031" w:name="_Toc89875707"/>
      <w:bookmarkStart w:id="5032" w:name="_Toc98707419"/>
      <w:bookmarkStart w:id="5033" w:name="_Toc105698057"/>
      <w:bookmarkStart w:id="5034" w:name="_Toc123141716"/>
      <w:bookmarkStart w:id="5035" w:name="_Toc124165801"/>
      <w:bookmarkStart w:id="5036" w:name="_Toc130919359"/>
      <w:bookmarkStart w:id="5037" w:name="_Toc137306073"/>
      <w:bookmarkStart w:id="5038" w:name="_Toc138890275"/>
      <w:bookmarkStart w:id="5039" w:name="_Toc145094118"/>
      <w:bookmarkStart w:id="5040" w:name="_Toc155240951"/>
      <w:bookmarkStart w:id="5041" w:name="_Toc155241462"/>
      <w:bookmarkStart w:id="5042" w:name="_Toc161847548"/>
      <w:bookmarkStart w:id="5043" w:name="_Toc219541652"/>
      <w:r w:rsidRPr="0070394C">
        <w:rPr>
          <w:color w:val="000000" w:themeColor="text1"/>
        </w:rPr>
        <w:t>6.4.2.4.2</w:t>
      </w:r>
      <w:r w:rsidRPr="0070394C">
        <w:rPr>
          <w:color w:val="000000" w:themeColor="text1"/>
        </w:rPr>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C6552FC" w14:textId="350EE8E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62D66B6" w14:textId="48C0AAA4"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56CA33CD" w14:textId="4F878D6C"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w:t>
      </w:r>
      <w:r w:rsidRPr="0070394C">
        <w:rPr>
          <w:color w:val="000000" w:themeColor="text1"/>
        </w:rPr>
        <w:t xml:space="preserve">each </w:t>
      </w:r>
      <w:r w:rsidRPr="0070394C">
        <w:rPr>
          <w:i/>
          <w:color w:val="000000" w:themeColor="text1"/>
        </w:rPr>
        <w:t>TAB connector</w:t>
      </w:r>
      <w:r w:rsidRPr="0070394C">
        <w:rPr>
          <w:color w:val="000000" w:themeColor="text1"/>
        </w:rPr>
        <w:t xml:space="preserve"> to output </w:t>
      </w:r>
      <w:r w:rsidRPr="0070394C">
        <w:rPr>
          <w:snapToGrid w:val="0"/>
          <w:color w:val="000000" w:themeColor="text1"/>
        </w:rPr>
        <w:t xml:space="preserve">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snapToGrid w:val="0"/>
          <w:color w:val="000000" w:themeColor="text1"/>
        </w:rPr>
        <w:t xml:space="preserve">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26321797"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For UTRA and E-UTRA, measure the mean power spectral density measured over 70μs filtered with a square filter of bandwidth equal to the RF bandwidth of the </w:t>
      </w:r>
      <w:r w:rsidRPr="0070394C">
        <w:rPr>
          <w:i/>
          <w:snapToGrid w:val="0"/>
          <w:color w:val="000000" w:themeColor="text1"/>
        </w:rPr>
        <w:t>TAB connector</w:t>
      </w:r>
      <w:r w:rsidRPr="0070394C">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0394C" w:rsidRDefault="005432EB" w:rsidP="005432EB">
      <w:pPr>
        <w:pStyle w:val="B10"/>
        <w:rPr>
          <w:color w:val="000000" w:themeColor="text1"/>
        </w:rPr>
      </w:pPr>
      <w:r w:rsidRPr="0070394C">
        <w:rPr>
          <w:snapToGrid w:val="0"/>
          <w:color w:val="000000" w:themeColor="text1"/>
          <w:lang w:eastAsia="zh-CN"/>
        </w:rPr>
        <w:tab/>
        <w:t>For NR, m</w:t>
      </w:r>
      <w:r w:rsidRPr="0070394C">
        <w:rPr>
          <w:snapToGrid w:val="0"/>
          <w:color w:val="000000" w:themeColor="text1"/>
        </w:rPr>
        <w:t xml:space="preserve">easure the mean power spectral density over 70/N μs filtered with a square filter of bandwidth equal to the RF bandwidth of the </w:t>
      </w:r>
      <w:r w:rsidRPr="0070394C">
        <w:rPr>
          <w:i/>
          <w:color w:val="000000" w:themeColor="text1"/>
        </w:rPr>
        <w:t xml:space="preserve">TAB connector </w:t>
      </w:r>
      <w:r w:rsidRPr="0070394C">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70394C">
        <w:rPr>
          <w:color w:val="000000" w:themeColor="text1"/>
        </w:rPr>
        <w:t>N = SCS/15, where SCS is Sub Carrier Spacing in kHz.</w:t>
      </w:r>
    </w:p>
    <w:p w14:paraId="5A36F93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A030581"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70394C" w:rsidRDefault="005432EB" w:rsidP="005432EB">
      <w:pPr>
        <w:pStyle w:val="Heading4"/>
        <w:rPr>
          <w:color w:val="000000" w:themeColor="text1"/>
        </w:rPr>
      </w:pPr>
      <w:bookmarkStart w:id="5044" w:name="_Toc21095227"/>
      <w:bookmarkStart w:id="5045" w:name="_Toc29766760"/>
      <w:bookmarkStart w:id="5046" w:name="_Toc36040907"/>
      <w:bookmarkStart w:id="5047" w:name="_Toc37228317"/>
      <w:bookmarkStart w:id="5048" w:name="_Toc37228821"/>
      <w:bookmarkStart w:id="5049" w:name="_Toc37229325"/>
      <w:bookmarkStart w:id="5050" w:name="_Toc45906882"/>
      <w:bookmarkStart w:id="5051" w:name="_Toc61116369"/>
      <w:bookmarkStart w:id="5052" w:name="_Toc67055025"/>
      <w:bookmarkStart w:id="5053" w:name="_Toc74763226"/>
      <w:bookmarkStart w:id="5054" w:name="_Toc76505522"/>
      <w:bookmarkStart w:id="5055" w:name="_Toc83109983"/>
      <w:bookmarkStart w:id="5056" w:name="_Toc89875708"/>
      <w:bookmarkStart w:id="5057" w:name="_Toc98707420"/>
      <w:bookmarkStart w:id="5058" w:name="_Toc105698058"/>
      <w:bookmarkStart w:id="5059" w:name="_Toc123141717"/>
      <w:bookmarkStart w:id="5060" w:name="_Toc124165802"/>
      <w:bookmarkStart w:id="5061" w:name="_Toc130919360"/>
      <w:bookmarkStart w:id="5062" w:name="_Toc137306074"/>
      <w:bookmarkStart w:id="5063" w:name="_Toc138890276"/>
      <w:bookmarkStart w:id="5064" w:name="_Toc145094119"/>
      <w:bookmarkStart w:id="5065" w:name="_Toc155240952"/>
      <w:bookmarkStart w:id="5066" w:name="_Toc155241463"/>
      <w:bookmarkStart w:id="5067" w:name="_Toc161847549"/>
      <w:bookmarkStart w:id="5068" w:name="_Toc219541653"/>
      <w:r w:rsidRPr="0070394C">
        <w:rPr>
          <w:color w:val="000000" w:themeColor="text1"/>
        </w:rPr>
        <w:t>6.4.2.5</w:t>
      </w:r>
      <w:r w:rsidRPr="0070394C">
        <w:rPr>
          <w:color w:val="000000" w:themeColor="text1"/>
        </w:rPr>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07842139" w14:textId="65048F92" w:rsidR="005432EB" w:rsidRPr="0070394C" w:rsidRDefault="005432EB" w:rsidP="005432EB">
      <w:pPr>
        <w:keepNext/>
        <w:keepLines/>
        <w:rPr>
          <w:color w:val="000000" w:themeColor="text1"/>
          <w:lang w:eastAsia="zh-CN"/>
        </w:rPr>
      </w:pPr>
      <w:r w:rsidRPr="0070394C">
        <w:rPr>
          <w:color w:val="000000" w:themeColor="text1"/>
          <w:lang w:eastAsia="zh-CN"/>
        </w:rPr>
        <w:t xml:space="preserve">The measured mean power spectral density according to </w:t>
      </w:r>
      <w:r w:rsidR="007D061B" w:rsidRPr="0070394C">
        <w:rPr>
          <w:color w:val="000000" w:themeColor="text1"/>
          <w:lang w:eastAsia="zh-CN"/>
        </w:rPr>
        <w:t>clause 6</w:t>
      </w:r>
      <w:r w:rsidRPr="0070394C">
        <w:rPr>
          <w:color w:val="000000" w:themeColor="text1"/>
          <w:lang w:eastAsia="zh-CN"/>
        </w:rPr>
        <w:t xml:space="preserve">.4.2.4.2 shall be less than -83 dBm/MHz </w:t>
      </w:r>
      <w:r w:rsidRPr="0070394C">
        <w:rPr>
          <w:rFonts w:cs="v4.2.0"/>
          <w:color w:val="000000" w:themeColor="text1"/>
        </w:rPr>
        <w:t xml:space="preserve">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lang w:eastAsia="zh-CN"/>
        </w:rPr>
        <w:t>.</w:t>
      </w:r>
    </w:p>
    <w:p w14:paraId="72FB3D81" w14:textId="32B38FE2" w:rsidR="005432EB" w:rsidRPr="0070394C" w:rsidRDefault="005432EB" w:rsidP="005432EB">
      <w:pPr>
        <w:rPr>
          <w:color w:val="000000" w:themeColor="text1"/>
          <w:lang w:eastAsia="zh-CN"/>
        </w:rPr>
      </w:pPr>
      <w:r w:rsidRPr="0070394C">
        <w:rPr>
          <w:color w:val="000000" w:themeColor="text1"/>
        </w:rPr>
        <w:t xml:space="preserve">The measured </w:t>
      </w:r>
      <w:r w:rsidRPr="0070394C">
        <w:rPr>
          <w:color w:val="000000" w:themeColor="text1"/>
          <w:lang w:eastAsia="zh-CN"/>
        </w:rPr>
        <w:t>mean</w:t>
      </w:r>
      <w:r w:rsidRPr="0070394C">
        <w:rPr>
          <w:color w:val="000000" w:themeColor="text1"/>
        </w:rPr>
        <w:t xml:space="preserve"> power</w:t>
      </w:r>
      <w:r w:rsidRPr="0070394C">
        <w:rPr>
          <w:color w:val="000000" w:themeColor="text1"/>
          <w:lang w:eastAsia="zh-CN"/>
        </w:rPr>
        <w:t xml:space="preserve"> spectral density</w:t>
      </w:r>
      <w:r w:rsidRPr="0070394C">
        <w:rPr>
          <w:color w:val="000000" w:themeColor="text1"/>
        </w:rPr>
        <w:t xml:space="preserve"> </w:t>
      </w:r>
      <w:r w:rsidRPr="0070394C">
        <w:rPr>
          <w:color w:val="000000" w:themeColor="text1"/>
          <w:lang w:eastAsia="zh-CN"/>
        </w:rPr>
        <w:t xml:space="preserve">according to </w:t>
      </w:r>
      <w:r w:rsidR="007D061B" w:rsidRPr="0070394C">
        <w:rPr>
          <w:color w:val="000000" w:themeColor="text1"/>
          <w:lang w:eastAsia="zh-CN"/>
        </w:rPr>
        <w:t>clause 6</w:t>
      </w:r>
      <w:r w:rsidRPr="0070394C">
        <w:rPr>
          <w:color w:val="000000" w:themeColor="text1"/>
          <w:lang w:eastAsia="zh-CN"/>
        </w:rPr>
        <w:t xml:space="preserve">.4.2.4.2 </w:t>
      </w:r>
      <w:r w:rsidRPr="0070394C">
        <w:rPr>
          <w:color w:val="000000" w:themeColor="text1"/>
        </w:rPr>
        <w:t xml:space="preserve">shall be less than </w:t>
      </w:r>
      <w:r w:rsidRPr="0070394C">
        <w:rPr>
          <w:color w:val="000000" w:themeColor="text1"/>
          <w:lang w:eastAsia="zh-CN"/>
        </w:rPr>
        <w:t>-82.5 dBm/MHz</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r w:rsidRPr="0070394C">
        <w:rPr>
          <w:color w:val="000000" w:themeColor="text1"/>
        </w:rPr>
        <w:t>.</w:t>
      </w:r>
    </w:p>
    <w:p w14:paraId="2B7367BD" w14:textId="77777777" w:rsidR="005432EB" w:rsidRPr="0070394C" w:rsidRDefault="005432EB" w:rsidP="005432EB">
      <w:pPr>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055F8A77" w14:textId="4B254CEB"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D4FB1AD" w14:textId="77777777" w:rsidR="005432EB" w:rsidRPr="0070394C" w:rsidRDefault="005432EB" w:rsidP="005432EB">
      <w:pPr>
        <w:pStyle w:val="Heading3"/>
        <w:rPr>
          <w:color w:val="000000" w:themeColor="text1"/>
        </w:rPr>
      </w:pPr>
      <w:bookmarkStart w:id="5069" w:name="_Toc21095228"/>
      <w:bookmarkStart w:id="5070" w:name="_Toc29766761"/>
      <w:bookmarkStart w:id="5071" w:name="_Toc36040908"/>
      <w:bookmarkStart w:id="5072" w:name="_Toc37228318"/>
      <w:bookmarkStart w:id="5073" w:name="_Toc37228822"/>
      <w:bookmarkStart w:id="5074" w:name="_Toc37229326"/>
      <w:bookmarkStart w:id="5075" w:name="_Toc45906883"/>
      <w:bookmarkStart w:id="5076" w:name="_Toc61116370"/>
      <w:bookmarkStart w:id="5077" w:name="_Toc67055026"/>
      <w:bookmarkStart w:id="5078" w:name="_Toc74763227"/>
      <w:bookmarkStart w:id="5079" w:name="_Toc76505523"/>
      <w:bookmarkStart w:id="5080" w:name="_Toc83109984"/>
      <w:bookmarkStart w:id="5081" w:name="_Toc89875709"/>
      <w:bookmarkStart w:id="5082" w:name="_Toc98707421"/>
      <w:bookmarkStart w:id="5083" w:name="_Toc105698059"/>
      <w:bookmarkStart w:id="5084" w:name="_Toc123141718"/>
      <w:bookmarkStart w:id="5085" w:name="_Toc124165803"/>
      <w:bookmarkStart w:id="5086" w:name="_Toc130919361"/>
      <w:bookmarkStart w:id="5087" w:name="_Toc137306075"/>
      <w:bookmarkStart w:id="5088" w:name="_Toc138890277"/>
      <w:bookmarkStart w:id="5089" w:name="_Toc145094120"/>
      <w:bookmarkStart w:id="5090" w:name="_Toc155240953"/>
      <w:bookmarkStart w:id="5091" w:name="_Toc155241464"/>
      <w:bookmarkStart w:id="5092" w:name="_Toc161847550"/>
      <w:bookmarkStart w:id="5093" w:name="_Toc219541654"/>
      <w:r w:rsidRPr="0070394C">
        <w:rPr>
          <w:color w:val="000000" w:themeColor="text1"/>
        </w:rPr>
        <w:t>6.4.3</w:t>
      </w:r>
      <w:r w:rsidRPr="0070394C">
        <w:rPr>
          <w:color w:val="000000" w:themeColor="text1"/>
        </w:rPr>
        <w:tab/>
        <w:t>Transmitter transient period</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5600766" w14:textId="77777777" w:rsidR="005432EB" w:rsidRPr="0070394C" w:rsidRDefault="005432EB" w:rsidP="005432EB">
      <w:pPr>
        <w:pStyle w:val="Heading4"/>
        <w:rPr>
          <w:color w:val="000000" w:themeColor="text1"/>
        </w:rPr>
      </w:pPr>
      <w:bookmarkStart w:id="5094" w:name="_Toc21095229"/>
      <w:bookmarkStart w:id="5095" w:name="_Toc29766762"/>
      <w:bookmarkStart w:id="5096" w:name="_Toc36040909"/>
      <w:bookmarkStart w:id="5097" w:name="_Toc37228319"/>
      <w:bookmarkStart w:id="5098" w:name="_Toc37228823"/>
      <w:bookmarkStart w:id="5099" w:name="_Toc37229327"/>
      <w:bookmarkStart w:id="5100" w:name="_Toc45906884"/>
      <w:bookmarkStart w:id="5101" w:name="_Toc61116371"/>
      <w:bookmarkStart w:id="5102" w:name="_Toc67055027"/>
      <w:bookmarkStart w:id="5103" w:name="_Toc74763228"/>
      <w:bookmarkStart w:id="5104" w:name="_Toc76505524"/>
      <w:bookmarkStart w:id="5105" w:name="_Toc83109985"/>
      <w:bookmarkStart w:id="5106" w:name="_Toc89875710"/>
      <w:bookmarkStart w:id="5107" w:name="_Toc98707422"/>
      <w:bookmarkStart w:id="5108" w:name="_Toc105698060"/>
      <w:bookmarkStart w:id="5109" w:name="_Toc123141719"/>
      <w:bookmarkStart w:id="5110" w:name="_Toc124165804"/>
      <w:bookmarkStart w:id="5111" w:name="_Toc130919362"/>
      <w:bookmarkStart w:id="5112" w:name="_Toc137306076"/>
      <w:bookmarkStart w:id="5113" w:name="_Toc138890278"/>
      <w:bookmarkStart w:id="5114" w:name="_Toc145094121"/>
      <w:bookmarkStart w:id="5115" w:name="_Toc155240954"/>
      <w:bookmarkStart w:id="5116" w:name="_Toc155241465"/>
      <w:bookmarkStart w:id="5117" w:name="_Toc161847551"/>
      <w:bookmarkStart w:id="5118" w:name="_Toc219541655"/>
      <w:r w:rsidRPr="0070394C">
        <w:rPr>
          <w:color w:val="000000" w:themeColor="text1"/>
        </w:rPr>
        <w:t>6.4.3.1</w:t>
      </w:r>
      <w:r w:rsidRPr="0070394C">
        <w:rPr>
          <w:color w:val="000000" w:themeColor="text1"/>
        </w:rPr>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4008ADD2" w14:textId="77777777" w:rsidR="005432EB" w:rsidRPr="0070394C" w:rsidRDefault="005432EB" w:rsidP="005432EB">
      <w:pPr>
        <w:rPr>
          <w:color w:val="000000" w:themeColor="text1"/>
        </w:rPr>
      </w:pPr>
      <w:r w:rsidRPr="0070394C">
        <w:rPr>
          <w:color w:val="000000" w:themeColor="text1"/>
        </w:rPr>
        <w:t xml:space="preserve">The </w:t>
      </w:r>
      <w:r w:rsidRPr="0070394C">
        <w:rPr>
          <w:i/>
          <w:color w:val="000000" w:themeColor="text1"/>
        </w:rPr>
        <w:t>transmitter transient period</w:t>
      </w:r>
      <w:r w:rsidRPr="0070394C">
        <w:rPr>
          <w:color w:val="000000" w:themeColor="text1"/>
        </w:rPr>
        <w:t xml:space="preserve"> is the time period during which the transmitter unit is changing from the OFF period to the ON period or vice versa. The </w:t>
      </w:r>
      <w:r w:rsidRPr="0070394C">
        <w:rPr>
          <w:i/>
          <w:color w:val="000000" w:themeColor="text1"/>
        </w:rPr>
        <w:t>transmitter transient period</w:t>
      </w:r>
      <w:r w:rsidRPr="0070394C">
        <w:rPr>
          <w:color w:val="000000" w:themeColor="text1"/>
        </w:rPr>
        <w:t xml:space="preserve"> is illustrated in figure 6.4.3.1-1.</w:t>
      </w:r>
    </w:p>
    <w:p w14:paraId="28011BFF" w14:textId="77777777" w:rsidR="005432EB" w:rsidRPr="0070394C" w:rsidRDefault="005432EB" w:rsidP="005432EB">
      <w:pPr>
        <w:pStyle w:val="TH"/>
        <w:rPr>
          <w:color w:val="000000" w:themeColor="text1"/>
        </w:rPr>
      </w:pPr>
      <w:r w:rsidRPr="0070394C">
        <w:rPr>
          <w:color w:val="000000" w:themeColor="text1"/>
        </w:rPr>
        <w:object w:dxaOrig="9719" w:dyaOrig="4691" w14:anchorId="6C2B8A2B">
          <v:shape id="_x0000_i1033" type="#_x0000_t75" style="width:449pt;height:212.5pt" o:ole="">
            <v:imagedata r:id="rId26" o:title="" croptop="6311f" cropleft="2026f" cropright="2877f"/>
          </v:shape>
          <o:OLEObject Type="Embed" ProgID="Word.Picture.8" ShapeID="_x0000_i1033" DrawAspect="Content" ObjectID="_1830155466" r:id="rId27"/>
        </w:object>
      </w:r>
    </w:p>
    <w:p w14:paraId="4D9BBCC9" w14:textId="77777777" w:rsidR="005432EB" w:rsidRPr="0070394C" w:rsidRDefault="005432EB" w:rsidP="005432EB">
      <w:pPr>
        <w:pStyle w:val="TF"/>
        <w:rPr>
          <w:color w:val="000000" w:themeColor="text1"/>
        </w:rPr>
      </w:pPr>
      <w:r w:rsidRPr="0070394C">
        <w:rPr>
          <w:color w:val="000000" w:themeColor="text1"/>
        </w:rPr>
        <w:t>Figure 6.4.3.1-1: Illustration of the relations of transmitter ON period,</w:t>
      </w:r>
      <w:r w:rsidRPr="0070394C">
        <w:rPr>
          <w:color w:val="000000" w:themeColor="text1"/>
        </w:rPr>
        <w:br/>
        <w:t>transmitter OFF period and transmitter transient period</w:t>
      </w:r>
    </w:p>
    <w:p w14:paraId="6AA638DE" w14:textId="77777777" w:rsidR="005432EB" w:rsidRPr="0070394C" w:rsidRDefault="005432EB" w:rsidP="005432EB">
      <w:pPr>
        <w:rPr>
          <w:color w:val="000000" w:themeColor="text1"/>
        </w:rPr>
      </w:pPr>
      <w:r w:rsidRPr="0070394C">
        <w:rPr>
          <w:color w:val="000000" w:themeColor="text1"/>
        </w:rPr>
        <w:t xml:space="preserve">This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05E0924A" w14:textId="77777777" w:rsidR="005432EB" w:rsidRPr="0070394C" w:rsidRDefault="005432EB" w:rsidP="005432EB">
      <w:pPr>
        <w:pStyle w:val="Heading4"/>
        <w:rPr>
          <w:color w:val="000000" w:themeColor="text1"/>
        </w:rPr>
      </w:pPr>
      <w:bookmarkStart w:id="5119" w:name="_Toc21095230"/>
      <w:bookmarkStart w:id="5120" w:name="_Toc29766763"/>
      <w:bookmarkStart w:id="5121" w:name="_Toc36040910"/>
      <w:bookmarkStart w:id="5122" w:name="_Toc37228320"/>
      <w:bookmarkStart w:id="5123" w:name="_Toc37228824"/>
      <w:bookmarkStart w:id="5124" w:name="_Toc37229328"/>
      <w:bookmarkStart w:id="5125" w:name="_Toc45906885"/>
      <w:bookmarkStart w:id="5126" w:name="_Toc61116372"/>
      <w:bookmarkStart w:id="5127" w:name="_Toc67055028"/>
      <w:bookmarkStart w:id="5128" w:name="_Toc74763229"/>
      <w:bookmarkStart w:id="5129" w:name="_Toc76505525"/>
      <w:bookmarkStart w:id="5130" w:name="_Toc83109986"/>
      <w:bookmarkStart w:id="5131" w:name="_Toc89875711"/>
      <w:bookmarkStart w:id="5132" w:name="_Toc98707423"/>
      <w:bookmarkStart w:id="5133" w:name="_Toc105698061"/>
      <w:bookmarkStart w:id="5134" w:name="_Toc123141720"/>
      <w:bookmarkStart w:id="5135" w:name="_Toc124165805"/>
      <w:bookmarkStart w:id="5136" w:name="_Toc130919363"/>
      <w:bookmarkStart w:id="5137" w:name="_Toc137306077"/>
      <w:bookmarkStart w:id="5138" w:name="_Toc138890279"/>
      <w:bookmarkStart w:id="5139" w:name="_Toc145094122"/>
      <w:bookmarkStart w:id="5140" w:name="_Toc155240955"/>
      <w:bookmarkStart w:id="5141" w:name="_Toc155241466"/>
      <w:bookmarkStart w:id="5142" w:name="_Toc161847552"/>
      <w:bookmarkStart w:id="5143" w:name="_Toc219541656"/>
      <w:r w:rsidRPr="0070394C">
        <w:rPr>
          <w:color w:val="000000" w:themeColor="text1"/>
        </w:rPr>
        <w:t>6.4.3.2</w:t>
      </w:r>
      <w:r w:rsidRPr="0070394C">
        <w:rPr>
          <w:color w:val="000000" w:themeColor="text1"/>
        </w:rPr>
        <w:tab/>
        <w:t>Minimum requirement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358DB1B" w14:textId="62586876" w:rsidR="005432EB" w:rsidRPr="0070394C" w:rsidRDefault="005432EB" w:rsidP="005432EB">
      <w:pPr>
        <w:rPr>
          <w:rFonts w:cs="v4.2.0"/>
          <w:color w:val="000000" w:themeColor="text1"/>
        </w:rPr>
      </w:pPr>
      <w:r w:rsidRPr="0070394C">
        <w:rPr>
          <w:color w:val="000000" w:themeColor="text1"/>
        </w:rPr>
        <w:t xml:space="preserve">The minimum requirement for MSR operation is in </w:t>
      </w:r>
      <w:r w:rsidR="007D061B" w:rsidRPr="0070394C">
        <w:rPr>
          <w:rFonts w:cs="v4.2.0"/>
          <w:color w:val="000000" w:themeColor="text1"/>
        </w:rPr>
        <w:t>TS 3</w:t>
      </w:r>
      <w:r w:rsidRPr="0070394C">
        <w:rPr>
          <w:rFonts w:cs="v4.2.0"/>
          <w:color w:val="000000" w:themeColor="text1"/>
        </w:rPr>
        <w:t>7.104</w:t>
      </w:r>
      <w:r w:rsidR="007D061B" w:rsidRPr="0070394C">
        <w:rPr>
          <w:rFonts w:cs="v4.2.0"/>
          <w:color w:val="000000" w:themeColor="text1"/>
        </w:rPr>
        <w:t> [</w:t>
      </w:r>
      <w:r w:rsidRPr="0070394C">
        <w:rPr>
          <w:rFonts w:cs="v4.2.0"/>
          <w:color w:val="000000" w:themeColor="text1"/>
        </w:rPr>
        <w:t xml:space="preserve">12], </w:t>
      </w:r>
      <w:r w:rsidR="007D061B" w:rsidRPr="0070394C">
        <w:rPr>
          <w:rFonts w:cs="v4.2.0"/>
          <w:color w:val="000000" w:themeColor="text1"/>
        </w:rPr>
        <w:t>clause 6</w:t>
      </w:r>
      <w:r w:rsidRPr="0070394C">
        <w:rPr>
          <w:rFonts w:cs="v4.2.0"/>
          <w:color w:val="000000" w:themeColor="text1"/>
        </w:rPr>
        <w:t>.4.2.1.</w:t>
      </w:r>
    </w:p>
    <w:p w14:paraId="52DA5374"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Transmitter transient period </w:t>
      </w:r>
      <w:r w:rsidRPr="0070394C">
        <w:rPr>
          <w:color w:val="000000" w:themeColor="text1"/>
          <w:lang w:eastAsia="zh-CN"/>
        </w:rPr>
        <w:t>requirement for UTRA FDD operation.</w:t>
      </w:r>
    </w:p>
    <w:p w14:paraId="1CC06F45" w14:textId="1780B8B4" w:rsidR="005432EB" w:rsidRPr="0070394C" w:rsidRDefault="005432EB" w:rsidP="005432EB">
      <w:pPr>
        <w:rPr>
          <w:color w:val="000000" w:themeColor="text1"/>
        </w:rPr>
      </w:pPr>
      <w:r w:rsidRPr="0070394C">
        <w:rPr>
          <w:color w:val="000000" w:themeColor="text1"/>
        </w:rPr>
        <w:t xml:space="preserve">The minimum requirement for single RAT </w:t>
      </w:r>
      <w:r w:rsidRPr="0070394C">
        <w:rPr>
          <w:color w:val="000000" w:themeColor="text1"/>
          <w:lang w:eastAsia="zh-CN"/>
        </w:rPr>
        <w:t>UTRA TDD 1,28 Mcps option operation</w:t>
      </w:r>
      <w:r w:rsidRPr="0070394C">
        <w:rPr>
          <w:color w:val="000000" w:themeColor="text1"/>
        </w:rPr>
        <w:t xml:space="preserve"> are defined in </w:t>
      </w:r>
      <w:r w:rsidR="007D061B" w:rsidRPr="0070394C">
        <w:rPr>
          <w:color w:val="000000" w:themeColor="text1"/>
        </w:rPr>
        <w:t>T</w:t>
      </w:r>
      <w:r w:rsidRPr="0070394C">
        <w:rPr>
          <w:color w:val="000000" w:themeColor="text1"/>
        </w:rPr>
        <w:t xml:space="preserve">S 25.105 [10], </w:t>
      </w:r>
      <w:r w:rsidR="007D061B" w:rsidRPr="0070394C">
        <w:rPr>
          <w:color w:val="000000" w:themeColor="text1"/>
        </w:rPr>
        <w:t>clause 6</w:t>
      </w:r>
      <w:r w:rsidRPr="0070394C">
        <w:rPr>
          <w:color w:val="000000" w:themeColor="text1"/>
        </w:rPr>
        <w:t>.5.2.1.2.</w:t>
      </w:r>
    </w:p>
    <w:p w14:paraId="1D7973A6" w14:textId="4239E37F" w:rsidR="005432EB" w:rsidRPr="0070394C" w:rsidRDefault="005432EB" w:rsidP="005432EB">
      <w:pPr>
        <w:rPr>
          <w:color w:val="000000" w:themeColor="text1"/>
          <w:lang w:eastAsia="zh-CN"/>
        </w:rPr>
      </w:pPr>
      <w:r w:rsidRPr="0070394C">
        <w:rPr>
          <w:color w:val="000000" w:themeColor="text1"/>
        </w:rPr>
        <w:t>The minimum requirement for single RAT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 6</w:t>
      </w:r>
      <w:r w:rsidRPr="0070394C">
        <w:rPr>
          <w:color w:val="000000" w:themeColor="text1"/>
        </w:rPr>
        <w:t>.4.2.1.</w:t>
      </w:r>
    </w:p>
    <w:p w14:paraId="57566904" w14:textId="77777777" w:rsidR="005432EB" w:rsidRPr="0070394C" w:rsidRDefault="005432EB" w:rsidP="005432EB">
      <w:pPr>
        <w:pStyle w:val="Heading4"/>
        <w:rPr>
          <w:color w:val="000000" w:themeColor="text1"/>
        </w:rPr>
      </w:pPr>
      <w:bookmarkStart w:id="5144" w:name="_Toc21095231"/>
      <w:bookmarkStart w:id="5145" w:name="_Toc29766764"/>
      <w:bookmarkStart w:id="5146" w:name="_Toc36040911"/>
      <w:bookmarkStart w:id="5147" w:name="_Toc37228321"/>
      <w:bookmarkStart w:id="5148" w:name="_Toc37228825"/>
      <w:bookmarkStart w:id="5149" w:name="_Toc37229329"/>
      <w:bookmarkStart w:id="5150" w:name="_Toc45906886"/>
      <w:bookmarkStart w:id="5151" w:name="_Toc61116373"/>
      <w:bookmarkStart w:id="5152" w:name="_Toc67055029"/>
      <w:bookmarkStart w:id="5153" w:name="_Toc74763230"/>
      <w:bookmarkStart w:id="5154" w:name="_Toc76505526"/>
      <w:bookmarkStart w:id="5155" w:name="_Toc83109987"/>
      <w:bookmarkStart w:id="5156" w:name="_Toc89875712"/>
      <w:bookmarkStart w:id="5157" w:name="_Toc98707424"/>
      <w:bookmarkStart w:id="5158" w:name="_Toc105698062"/>
      <w:bookmarkStart w:id="5159" w:name="_Toc123141721"/>
      <w:bookmarkStart w:id="5160" w:name="_Toc124165806"/>
      <w:bookmarkStart w:id="5161" w:name="_Toc130919364"/>
      <w:bookmarkStart w:id="5162" w:name="_Toc137306078"/>
      <w:bookmarkStart w:id="5163" w:name="_Toc138890280"/>
      <w:bookmarkStart w:id="5164" w:name="_Toc145094123"/>
      <w:bookmarkStart w:id="5165" w:name="_Toc155240956"/>
      <w:bookmarkStart w:id="5166" w:name="_Toc155241467"/>
      <w:bookmarkStart w:id="5167" w:name="_Toc161847553"/>
      <w:bookmarkStart w:id="5168" w:name="_Toc219541657"/>
      <w:r w:rsidRPr="0070394C">
        <w:rPr>
          <w:color w:val="000000" w:themeColor="text1"/>
        </w:rPr>
        <w:t>6.4.3.3</w:t>
      </w:r>
      <w:r w:rsidRPr="0070394C">
        <w:rPr>
          <w:color w:val="000000" w:themeColor="text1"/>
        </w:rPr>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2907A3C2" w14:textId="77777777" w:rsidR="005432EB" w:rsidRPr="0070394C" w:rsidRDefault="005432EB" w:rsidP="005432EB">
      <w:pPr>
        <w:rPr>
          <w:color w:val="000000" w:themeColor="text1"/>
          <w:lang w:eastAsia="zh-CN"/>
        </w:rPr>
      </w:pPr>
      <w:r w:rsidRPr="0070394C">
        <w:rPr>
          <w:color w:val="000000" w:themeColor="text1"/>
        </w:rPr>
        <w:t xml:space="preserve">The purpose of this test is to verify the </w:t>
      </w:r>
      <w:r w:rsidRPr="0070394C">
        <w:rPr>
          <w:i/>
          <w:color w:val="000000" w:themeColor="text1"/>
          <w:lang w:eastAsia="zh-CN"/>
        </w:rPr>
        <w:t>TAB connector</w:t>
      </w:r>
      <w:r w:rsidRPr="0070394C">
        <w:rPr>
          <w:color w:val="000000" w:themeColor="text1"/>
        </w:rPr>
        <w:t xml:space="preserve"> transmitter transient periods are within the limit</w:t>
      </w:r>
      <w:r w:rsidRPr="0070394C">
        <w:rPr>
          <w:color w:val="000000" w:themeColor="text1"/>
          <w:lang w:eastAsia="zh-CN"/>
        </w:rPr>
        <w:t>s</w:t>
      </w:r>
      <w:r w:rsidRPr="0070394C">
        <w:rPr>
          <w:color w:val="000000" w:themeColor="text1"/>
        </w:rPr>
        <w:t xml:space="preserve"> of the minimum requirement</w:t>
      </w:r>
      <w:r w:rsidRPr="0070394C">
        <w:rPr>
          <w:color w:val="000000" w:themeColor="text1"/>
          <w:lang w:eastAsia="zh-CN"/>
        </w:rPr>
        <w:t>s</w:t>
      </w:r>
      <w:r w:rsidRPr="0070394C">
        <w:rPr>
          <w:color w:val="000000" w:themeColor="text1"/>
        </w:rPr>
        <w:t>.</w:t>
      </w:r>
    </w:p>
    <w:p w14:paraId="6CF44A86" w14:textId="77777777" w:rsidR="007D061B" w:rsidRPr="0070394C" w:rsidRDefault="005432EB" w:rsidP="005432EB">
      <w:pPr>
        <w:pStyle w:val="Heading4"/>
        <w:rPr>
          <w:color w:val="000000" w:themeColor="text1"/>
        </w:rPr>
      </w:pPr>
      <w:bookmarkStart w:id="5169" w:name="_Toc21095232"/>
      <w:bookmarkStart w:id="5170" w:name="_Toc29766765"/>
      <w:bookmarkStart w:id="5171" w:name="_Toc36040912"/>
      <w:bookmarkStart w:id="5172" w:name="_Toc37228322"/>
      <w:bookmarkStart w:id="5173" w:name="_Toc37228826"/>
      <w:bookmarkStart w:id="5174" w:name="_Toc37229330"/>
      <w:bookmarkStart w:id="5175" w:name="_Toc45906887"/>
      <w:bookmarkStart w:id="5176" w:name="_Toc61116374"/>
      <w:bookmarkStart w:id="5177" w:name="_Toc67055030"/>
      <w:bookmarkStart w:id="5178" w:name="_Toc74763231"/>
      <w:bookmarkStart w:id="5179" w:name="_Toc76505527"/>
      <w:bookmarkStart w:id="5180" w:name="_Toc83109988"/>
      <w:bookmarkStart w:id="5181" w:name="_Toc89875713"/>
      <w:bookmarkStart w:id="5182" w:name="_Toc98707425"/>
      <w:bookmarkStart w:id="5183" w:name="_Toc105698063"/>
      <w:bookmarkStart w:id="5184" w:name="_Toc123141722"/>
      <w:bookmarkStart w:id="5185" w:name="_Toc124165807"/>
      <w:bookmarkStart w:id="5186" w:name="_Toc130919365"/>
      <w:bookmarkStart w:id="5187" w:name="_Toc137306079"/>
      <w:bookmarkStart w:id="5188" w:name="_Toc138890281"/>
      <w:bookmarkStart w:id="5189" w:name="_Toc145094124"/>
      <w:bookmarkStart w:id="5190" w:name="_Toc155240957"/>
      <w:bookmarkStart w:id="5191" w:name="_Toc155241468"/>
      <w:bookmarkStart w:id="5192" w:name="_Toc161847554"/>
      <w:bookmarkStart w:id="5193" w:name="_Toc219541658"/>
      <w:r w:rsidRPr="0070394C">
        <w:rPr>
          <w:color w:val="000000" w:themeColor="text1"/>
        </w:rPr>
        <w:t>6.4.3.4</w:t>
      </w:r>
      <w:r w:rsidRPr="0070394C">
        <w:rPr>
          <w:color w:val="000000" w:themeColor="text1"/>
        </w:rPr>
        <w:tab/>
        <w:t>Method of test</w:t>
      </w:r>
      <w:bookmarkStart w:id="5194" w:name="_Toc21095233"/>
      <w:bookmarkStart w:id="5195" w:name="_Toc29766766"/>
      <w:bookmarkStart w:id="5196" w:name="_Toc36040913"/>
      <w:bookmarkStart w:id="5197" w:name="_Toc37228323"/>
      <w:bookmarkStart w:id="5198" w:name="_Toc37228827"/>
      <w:bookmarkStart w:id="5199" w:name="_Toc37229331"/>
      <w:bookmarkStart w:id="5200" w:name="_Toc4590688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2744C809" w14:textId="72DBE220" w:rsidR="005432EB" w:rsidRPr="0070394C" w:rsidRDefault="005432EB" w:rsidP="005432EB">
      <w:pPr>
        <w:pStyle w:val="Heading5"/>
        <w:rPr>
          <w:color w:val="000000" w:themeColor="text1"/>
        </w:rPr>
      </w:pPr>
      <w:bookmarkStart w:id="5201" w:name="_Toc61116375"/>
      <w:bookmarkStart w:id="5202" w:name="_Toc67055031"/>
      <w:bookmarkStart w:id="5203" w:name="_Toc74763232"/>
      <w:bookmarkStart w:id="5204" w:name="_Toc76505528"/>
      <w:bookmarkStart w:id="5205" w:name="_Toc83109989"/>
      <w:bookmarkStart w:id="5206" w:name="_Toc89875714"/>
      <w:bookmarkStart w:id="5207" w:name="_Toc98707426"/>
      <w:bookmarkStart w:id="5208" w:name="_Toc105698064"/>
      <w:bookmarkStart w:id="5209" w:name="_Toc123141723"/>
      <w:bookmarkStart w:id="5210" w:name="_Toc124165808"/>
      <w:bookmarkStart w:id="5211" w:name="_Toc130919366"/>
      <w:bookmarkStart w:id="5212" w:name="_Toc137306080"/>
      <w:bookmarkStart w:id="5213" w:name="_Toc138890282"/>
      <w:bookmarkStart w:id="5214" w:name="_Toc145094125"/>
      <w:bookmarkStart w:id="5215" w:name="_Toc155240958"/>
      <w:bookmarkStart w:id="5216" w:name="_Toc155241469"/>
      <w:bookmarkStart w:id="5217" w:name="_Toc161847555"/>
      <w:bookmarkStart w:id="5218" w:name="_Toc219541659"/>
      <w:r w:rsidRPr="0070394C">
        <w:rPr>
          <w:color w:val="000000" w:themeColor="text1"/>
        </w:rPr>
        <w:t>6.4.3.4.1</w:t>
      </w:r>
      <w:r w:rsidRPr="0070394C">
        <w:rPr>
          <w:color w:val="000000" w:themeColor="text1"/>
        </w:rPr>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14BABC17" w14:textId="77777777" w:rsidR="005432EB" w:rsidRPr="0070394C" w:rsidRDefault="005432EB" w:rsidP="005432EB">
      <w:pPr>
        <w:pStyle w:val="H6"/>
        <w:rPr>
          <w:color w:val="000000" w:themeColor="text1"/>
        </w:rPr>
      </w:pPr>
      <w:r w:rsidRPr="0070394C">
        <w:rPr>
          <w:color w:val="000000" w:themeColor="text1"/>
        </w:rPr>
        <w:t>6.4.3.4.1.1</w:t>
      </w:r>
      <w:r w:rsidRPr="0070394C">
        <w:rPr>
          <w:color w:val="000000" w:themeColor="text1"/>
        </w:rPr>
        <w:tab/>
        <w:t>MSR operation</w:t>
      </w:r>
    </w:p>
    <w:p w14:paraId="5ACE8862" w14:textId="3FADD848"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40530320" w14:textId="77777777" w:rsidR="005432EB" w:rsidRPr="0070394C" w:rsidRDefault="005432EB" w:rsidP="005432EB">
      <w:pPr>
        <w:pStyle w:val="H6"/>
        <w:rPr>
          <w:color w:val="000000" w:themeColor="text1"/>
        </w:rPr>
      </w:pPr>
      <w:r w:rsidRPr="0070394C">
        <w:rPr>
          <w:color w:val="000000" w:themeColor="text1"/>
        </w:rPr>
        <w:t>6.4.3.4.1.2</w:t>
      </w:r>
      <w:r w:rsidRPr="0070394C">
        <w:rPr>
          <w:color w:val="000000" w:themeColor="text1"/>
        </w:rPr>
        <w:tab/>
        <w:t>UTRA TDD operation</w:t>
      </w:r>
    </w:p>
    <w:p w14:paraId="4BABAF34" w14:textId="77777777" w:rsidR="005432EB" w:rsidRPr="0070394C" w:rsidRDefault="005432EB" w:rsidP="005432EB">
      <w:pPr>
        <w:rPr>
          <w:color w:val="000000" w:themeColor="text1"/>
        </w:rPr>
      </w:pPr>
      <w:r w:rsidRPr="0070394C">
        <w:rPr>
          <w:color w:val="000000" w:themeColor="text1"/>
        </w:rPr>
        <w:t>Test environment:</w:t>
      </w:r>
    </w:p>
    <w:p w14:paraId="146D29C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3AE92AA9" w14:textId="77777777" w:rsidR="005432EB" w:rsidRPr="0070394C" w:rsidRDefault="005432EB" w:rsidP="005432EB">
      <w:pPr>
        <w:rPr>
          <w:color w:val="000000" w:themeColor="text1"/>
        </w:rPr>
      </w:pPr>
      <w:r w:rsidRPr="0070394C">
        <w:rPr>
          <w:color w:val="000000" w:themeColor="text1"/>
        </w:rPr>
        <w:t>RF channels to be tested</w:t>
      </w:r>
      <w:r w:rsidRPr="0070394C">
        <w:rPr>
          <w:color w:val="000000" w:themeColor="text1"/>
          <w:lang w:eastAsia="zh-CN"/>
        </w:rPr>
        <w:t xml:space="preserve"> for single carrier (SC)</w:t>
      </w:r>
      <w:r w:rsidRPr="0070394C">
        <w:rPr>
          <w:color w:val="000000" w:themeColor="text1"/>
        </w:rPr>
        <w:t>:</w:t>
      </w:r>
    </w:p>
    <w:p w14:paraId="1E166E09" w14:textId="4544B9FE"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5D882489"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w:t>
      </w:r>
    </w:p>
    <w:p w14:paraId="4AEE90BB" w14:textId="2BC844B9" w:rsidR="005432EB" w:rsidRPr="0070394C" w:rsidRDefault="005432EB" w:rsidP="005432EB">
      <w:pPr>
        <w:pStyle w:val="B10"/>
        <w:rPr>
          <w:rFonts w:cs="v4.2.0"/>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 band operation;</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.12.1</w:t>
      </w:r>
      <w:r w:rsidRPr="0070394C">
        <w:rPr>
          <w:rFonts w:cs="v4.2.0"/>
          <w:color w:val="000000" w:themeColor="text1"/>
        </w:rPr>
        <w:t>.</w:t>
      </w:r>
    </w:p>
    <w:p w14:paraId="3D334487" w14:textId="77777777" w:rsidR="005432EB" w:rsidRPr="0070394C" w:rsidRDefault="005432EB" w:rsidP="005432EB">
      <w:pPr>
        <w:pStyle w:val="TH"/>
        <w:rPr>
          <w:rFonts w:cs="v4.2.0"/>
          <w:color w:val="000000" w:themeColor="text1"/>
        </w:rPr>
      </w:pPr>
      <w:r w:rsidRPr="0070394C">
        <w:rPr>
          <w:rFonts w:cs="v4.2.0"/>
          <w:color w:val="000000" w:themeColor="text1"/>
        </w:rPr>
        <w:t>Table 6.4.3.4.1.2-1: Parameters of the transmitted signal</w:t>
      </w:r>
      <w:r w:rsidRPr="0070394C">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3F44A2C9" w14:textId="77777777" w:rsidTr="0001143E">
        <w:trPr>
          <w:cantSplit/>
          <w:jc w:val="center"/>
        </w:trPr>
        <w:tc>
          <w:tcPr>
            <w:tcW w:w="3931" w:type="dxa"/>
          </w:tcPr>
          <w:p w14:paraId="72D8CCC7"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0234D10D"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3363A03" w14:textId="77777777" w:rsidTr="0001143E">
        <w:trPr>
          <w:cantSplit/>
          <w:jc w:val="center"/>
        </w:trPr>
        <w:tc>
          <w:tcPr>
            <w:tcW w:w="3931" w:type="dxa"/>
          </w:tcPr>
          <w:p w14:paraId="4725C24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E9BE72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0E00961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789F98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UpPCH,1,2,3.</w:t>
            </w:r>
          </w:p>
        </w:tc>
      </w:tr>
      <w:tr w:rsidR="0070394C" w:rsidRPr="0070394C" w14:paraId="537684DD" w14:textId="77777777" w:rsidTr="0001143E">
        <w:trPr>
          <w:cantSplit/>
          <w:jc w:val="center"/>
        </w:trPr>
        <w:tc>
          <w:tcPr>
            <w:tcW w:w="3931" w:type="dxa"/>
          </w:tcPr>
          <w:p w14:paraId="225C3EA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47DBB9DF"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122FFAAB" w14:textId="77777777" w:rsidTr="0001143E">
        <w:trPr>
          <w:cantSplit/>
          <w:jc w:val="center"/>
        </w:trPr>
        <w:tc>
          <w:tcPr>
            <w:tcW w:w="3931" w:type="dxa"/>
          </w:tcPr>
          <w:p w14:paraId="04D3FED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53E4F8F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5432EB" w:rsidRPr="0070394C" w14:paraId="4892653D" w14:textId="77777777" w:rsidTr="0001143E">
        <w:trPr>
          <w:cantSplit/>
          <w:jc w:val="center"/>
        </w:trPr>
        <w:tc>
          <w:tcPr>
            <w:tcW w:w="3931" w:type="dxa"/>
          </w:tcPr>
          <w:p w14:paraId="55B02AE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26B471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342BDFC" w14:textId="77777777" w:rsidR="005432EB" w:rsidRPr="0070394C" w:rsidRDefault="005432EB" w:rsidP="005432EB">
      <w:pPr>
        <w:rPr>
          <w:rFonts w:cs="v4.2.0"/>
          <w:color w:val="000000" w:themeColor="text1"/>
        </w:rPr>
      </w:pPr>
    </w:p>
    <w:p w14:paraId="227F4ACF" w14:textId="77777777" w:rsidR="005432EB" w:rsidRPr="0070394C" w:rsidRDefault="005432EB" w:rsidP="005432EB">
      <w:pPr>
        <w:pStyle w:val="H6"/>
        <w:rPr>
          <w:color w:val="000000" w:themeColor="text1"/>
        </w:rPr>
      </w:pPr>
      <w:r w:rsidRPr="0070394C">
        <w:rPr>
          <w:color w:val="000000" w:themeColor="text1"/>
        </w:rPr>
        <w:t>6.4.3.4.1.3</w:t>
      </w:r>
      <w:r w:rsidRPr="0070394C">
        <w:rPr>
          <w:color w:val="000000" w:themeColor="text1"/>
        </w:rPr>
        <w:tab/>
        <w:t>E-UTRA operation</w:t>
      </w:r>
    </w:p>
    <w:p w14:paraId="0865AE03" w14:textId="77777777" w:rsidR="005432EB" w:rsidRPr="0070394C" w:rsidRDefault="005432EB" w:rsidP="005432EB">
      <w:pPr>
        <w:rPr>
          <w:color w:val="000000" w:themeColor="text1"/>
        </w:rPr>
      </w:pPr>
      <w:r w:rsidRPr="0070394C">
        <w:rPr>
          <w:color w:val="000000" w:themeColor="text1"/>
        </w:rPr>
        <w:t>Test environment:</w:t>
      </w:r>
    </w:p>
    <w:p w14:paraId="3FD14F2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5BD66F7F" w14:textId="77777777" w:rsidR="005432EB" w:rsidRPr="0070394C" w:rsidRDefault="005432EB" w:rsidP="005432EB">
      <w:pPr>
        <w:rPr>
          <w:color w:val="000000" w:themeColor="text1"/>
        </w:rPr>
      </w:pPr>
      <w:r w:rsidRPr="0070394C">
        <w:rPr>
          <w:color w:val="000000" w:themeColor="text1"/>
        </w:rPr>
        <w:t>RF channels to be tested for single carrier:</w:t>
      </w:r>
    </w:p>
    <w:p w14:paraId="4C803D4B" w14:textId="4B53E373"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r w:rsidRPr="0070394C">
        <w:rPr>
          <w:color w:val="000000" w:themeColor="text1"/>
          <w:lang w:eastAsia="ja-JP"/>
        </w:rPr>
        <w:t>.</w:t>
      </w:r>
    </w:p>
    <w:p w14:paraId="6EBC3E22"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46A8A107" w14:textId="31B762D8" w:rsidR="005432EB" w:rsidRPr="0070394C" w:rsidRDefault="005432EB" w:rsidP="005432EB">
      <w:pPr>
        <w:pStyle w:val="B10"/>
        <w:rPr>
          <w:rFonts w:eastAsia="MS PMincho"/>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p>
    <w:p w14:paraId="4E365AFD" w14:textId="77777777" w:rsidR="005432EB" w:rsidRPr="0070394C" w:rsidRDefault="005432EB" w:rsidP="005432EB">
      <w:pPr>
        <w:pStyle w:val="Heading5"/>
        <w:rPr>
          <w:color w:val="000000" w:themeColor="text1"/>
        </w:rPr>
      </w:pPr>
      <w:bookmarkStart w:id="5219" w:name="_Toc21095234"/>
      <w:bookmarkStart w:id="5220" w:name="_Toc29766767"/>
      <w:bookmarkStart w:id="5221" w:name="_Toc36040914"/>
      <w:bookmarkStart w:id="5222" w:name="_Toc37228324"/>
      <w:bookmarkStart w:id="5223" w:name="_Toc37228828"/>
      <w:bookmarkStart w:id="5224" w:name="_Toc37229332"/>
      <w:bookmarkStart w:id="5225" w:name="_Toc45906889"/>
      <w:bookmarkStart w:id="5226" w:name="_Toc61116376"/>
      <w:bookmarkStart w:id="5227" w:name="_Toc67055032"/>
      <w:bookmarkStart w:id="5228" w:name="_Toc74763233"/>
      <w:bookmarkStart w:id="5229" w:name="_Toc76505529"/>
      <w:bookmarkStart w:id="5230" w:name="_Toc83109990"/>
      <w:bookmarkStart w:id="5231" w:name="_Toc89875715"/>
      <w:bookmarkStart w:id="5232" w:name="_Toc98707427"/>
      <w:bookmarkStart w:id="5233" w:name="_Toc105698065"/>
      <w:bookmarkStart w:id="5234" w:name="_Toc123141724"/>
      <w:bookmarkStart w:id="5235" w:name="_Toc124165809"/>
      <w:bookmarkStart w:id="5236" w:name="_Toc130919367"/>
      <w:bookmarkStart w:id="5237" w:name="_Toc137306081"/>
      <w:bookmarkStart w:id="5238" w:name="_Toc138890283"/>
      <w:bookmarkStart w:id="5239" w:name="_Toc145094126"/>
      <w:bookmarkStart w:id="5240" w:name="_Toc155240959"/>
      <w:bookmarkStart w:id="5241" w:name="_Toc155241470"/>
      <w:bookmarkStart w:id="5242" w:name="_Toc161847556"/>
      <w:bookmarkStart w:id="5243" w:name="_Toc219541660"/>
      <w:r w:rsidRPr="0070394C">
        <w:rPr>
          <w:color w:val="000000" w:themeColor="text1"/>
        </w:rPr>
        <w:t>6.4.3.4.2</w:t>
      </w:r>
      <w:r w:rsidRPr="0070394C">
        <w:rPr>
          <w:color w:val="000000" w:themeColor="text1"/>
        </w:rPr>
        <w:tab/>
        <w:t>Procedure</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64D86C3" w14:textId="77777777" w:rsidR="005432EB" w:rsidRPr="0070394C" w:rsidRDefault="005432EB" w:rsidP="005432EB">
      <w:pPr>
        <w:pStyle w:val="H6"/>
        <w:rPr>
          <w:color w:val="000000" w:themeColor="text1"/>
        </w:rPr>
      </w:pPr>
      <w:r w:rsidRPr="0070394C">
        <w:rPr>
          <w:color w:val="000000" w:themeColor="text1"/>
        </w:rPr>
        <w:t>6.4.3.4.2.1</w:t>
      </w:r>
      <w:r w:rsidRPr="0070394C">
        <w:rPr>
          <w:color w:val="000000" w:themeColor="text1"/>
        </w:rPr>
        <w:tab/>
        <w:t>MSR operation</w:t>
      </w:r>
    </w:p>
    <w:p w14:paraId="37379B11" w14:textId="0B63C467"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6B44A5CD" w14:textId="77777777" w:rsidR="005432EB" w:rsidRPr="0070394C" w:rsidRDefault="005432EB" w:rsidP="005432EB">
      <w:pPr>
        <w:pStyle w:val="H6"/>
        <w:rPr>
          <w:color w:val="000000" w:themeColor="text1"/>
        </w:rPr>
      </w:pPr>
      <w:r w:rsidRPr="0070394C">
        <w:rPr>
          <w:color w:val="000000" w:themeColor="text1"/>
        </w:rPr>
        <w:t>6.4.3.4.2.2</w:t>
      </w:r>
      <w:r w:rsidRPr="0070394C">
        <w:rPr>
          <w:color w:val="000000" w:themeColor="text1"/>
        </w:rPr>
        <w:tab/>
        <w:t>UTRA TDD operation</w:t>
      </w:r>
    </w:p>
    <w:p w14:paraId="4399A661" w14:textId="4C43F88D" w:rsidR="005432EB" w:rsidRPr="0070394C" w:rsidRDefault="005432EB" w:rsidP="005432EB">
      <w:pPr>
        <w:keepNext/>
        <w:keepLines/>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890A948" w14:textId="192D7DD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60BB2B63" w14:textId="2A8342E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each </w:t>
      </w:r>
      <w:r w:rsidRPr="0070394C">
        <w:rPr>
          <w:i/>
          <w:color w:val="000000" w:themeColor="text1"/>
        </w:rPr>
        <w:t>TAB connector</w:t>
      </w:r>
      <w:r w:rsidRPr="0070394C">
        <w:rPr>
          <w:color w:val="000000" w:themeColor="text1"/>
        </w:rPr>
        <w:t xml:space="preserve"> to output </w:t>
      </w:r>
      <w:r w:rsidRPr="0070394C">
        <w:rPr>
          <w:snapToGrid w:val="0"/>
          <w:color w:val="000000" w:themeColor="text1"/>
        </w:rPr>
        <w:t xml:space="preserve">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snapToGrid w:val="0"/>
          <w:color w:val="000000" w:themeColor="text1"/>
        </w:rPr>
        <w:t xml:space="preserve">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077C551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RRC filtered mean power of the </w:t>
      </w:r>
      <w:r w:rsidRPr="0070394C">
        <w:rPr>
          <w:i/>
          <w:color w:val="000000" w:themeColor="text1"/>
        </w:rPr>
        <w:t>TAB connector</w:t>
      </w:r>
      <w:r w:rsidRPr="0070394C">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0394C" w:rsidRDefault="005432EB" w:rsidP="005432EB">
      <w:pPr>
        <w:pStyle w:val="H6"/>
        <w:rPr>
          <w:color w:val="000000" w:themeColor="text1"/>
        </w:rPr>
      </w:pPr>
      <w:r w:rsidRPr="0070394C">
        <w:rPr>
          <w:color w:val="000000" w:themeColor="text1"/>
        </w:rPr>
        <w:t>6.4.3.4.2.3</w:t>
      </w:r>
      <w:r w:rsidRPr="0070394C">
        <w:rPr>
          <w:color w:val="000000" w:themeColor="text1"/>
        </w:rPr>
        <w:tab/>
        <w:t>E-UTRA operation</w:t>
      </w:r>
    </w:p>
    <w:p w14:paraId="7D69416E" w14:textId="1333B4D1"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A0006A8" w14:textId="0F96579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7E0C31DF"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0394C" w:rsidRDefault="005432EB" w:rsidP="005432EB">
      <w:pPr>
        <w:pStyle w:val="B10"/>
        <w:rPr>
          <w:color w:val="000000" w:themeColor="text1"/>
        </w:rPr>
      </w:pPr>
      <w:r w:rsidRPr="0070394C">
        <w:rPr>
          <w:rFonts w:cs="v4.2.0"/>
          <w:snapToGrid w:val="0"/>
          <w:color w:val="000000" w:themeColor="text1"/>
        </w:rPr>
        <w:t>2)</w:t>
      </w:r>
      <w:r w:rsidRPr="0070394C">
        <w:rPr>
          <w:rFonts w:cs="v4.2.0"/>
          <w:snapToGrid w:val="0"/>
          <w:color w:val="000000" w:themeColor="text1"/>
        </w:rPr>
        <w:tab/>
        <w:t xml:space="preserve">For a </w:t>
      </w:r>
      <w:r w:rsidRPr="0070394C">
        <w:rPr>
          <w:color w:val="000000" w:themeColor="text1"/>
        </w:rPr>
        <w:t xml:space="preserve">Set each </w:t>
      </w:r>
      <w:r w:rsidRPr="0070394C">
        <w:rPr>
          <w:i/>
          <w:color w:val="000000" w:themeColor="text1"/>
        </w:rPr>
        <w:t>TAB connector</w:t>
      </w:r>
      <w:r w:rsidRPr="0070394C">
        <w:rPr>
          <w:color w:val="000000" w:themeColor="text1"/>
        </w:rPr>
        <w:t xml:space="preserve"> to output </w:t>
      </w:r>
      <w:r w:rsidRPr="0070394C">
        <w:rPr>
          <w:rFonts w:cs="v4.2.0"/>
          <w:snapToGrid w:val="0"/>
          <w:color w:val="000000" w:themeColor="text1"/>
        </w:rPr>
        <w:t xml:space="preserve">according to the applicable test configuration in </w:t>
      </w:r>
      <w:r w:rsidR="007D061B" w:rsidRPr="0070394C">
        <w:rPr>
          <w:rFonts w:cs="v4.2.0"/>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.12.2. For single carrier s</w:t>
      </w:r>
      <w:r w:rsidRPr="0070394C">
        <w:rPr>
          <w:rFonts w:cs="v4.2.0"/>
          <w:snapToGrid w:val="0"/>
          <w:color w:val="000000" w:themeColor="text1"/>
        </w:rPr>
        <w:t xml:space="preserve">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w:t>
      </w:r>
      <w:r w:rsidRPr="0070394C">
        <w:rPr>
          <w:i/>
          <w:color w:val="000000" w:themeColor="text1"/>
        </w:rPr>
        <w:t xml:space="preserve">rated carrier output power per TAB connector </w:t>
      </w:r>
      <w:r w:rsidRPr="0070394C">
        <w:rPr>
          <w:color w:val="000000" w:themeColor="text1"/>
        </w:rPr>
        <w:t>(P</w:t>
      </w:r>
      <w:r w:rsidRPr="0070394C">
        <w:rPr>
          <w:color w:val="000000" w:themeColor="text1"/>
          <w:vertAlign w:val="subscript"/>
        </w:rPr>
        <w:t>Rated,c,TABC</w:t>
      </w:r>
      <w:r w:rsidRPr="0070394C">
        <w:rPr>
          <w:color w:val="000000" w:themeColor="text1"/>
        </w:rPr>
        <w:t>).</w:t>
      </w:r>
    </w:p>
    <w:p w14:paraId="62D3277C"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Measure the mean power spectral density over 70μs filtered with a square filter of bandwidth equal to the RF bandwidth of the </w:t>
      </w:r>
      <w:r w:rsidRPr="0070394C">
        <w:rPr>
          <w:i/>
          <w:snapToGrid w:val="0"/>
          <w:color w:val="000000" w:themeColor="text1"/>
        </w:rPr>
        <w:t>TAB connector</w:t>
      </w:r>
      <w:r w:rsidRPr="0070394C">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0394C" w:rsidRDefault="005432EB" w:rsidP="005432EB">
      <w:pPr>
        <w:pStyle w:val="B10"/>
        <w:rPr>
          <w:color w:val="000000" w:themeColor="text1"/>
        </w:rPr>
      </w:pPr>
      <w:r w:rsidRPr="0070394C">
        <w:rPr>
          <w:snapToGrid w:val="0"/>
          <w:color w:val="000000" w:themeColor="text1"/>
        </w:rPr>
        <w:t>4)</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supporting contiguous CA, measure the mean power spectral density over 70 μs filtered with a square filter of bandwidth equal to the Aggregated Channel Bandwidth BW</w:t>
      </w:r>
      <w:r w:rsidRPr="0070394C">
        <w:rPr>
          <w:snapToGrid w:val="0"/>
          <w:color w:val="000000" w:themeColor="text1"/>
          <w:vertAlign w:val="subscript"/>
        </w:rPr>
        <w:t>Channel_CA</w:t>
      </w:r>
      <w:r w:rsidRPr="0070394C">
        <w:rPr>
          <w:snapToGrid w:val="0"/>
          <w:color w:val="000000" w:themeColor="text1"/>
        </w:rPr>
        <w:t xml:space="preserve"> centred on (F</w:t>
      </w:r>
      <w:r w:rsidRPr="0070394C">
        <w:rPr>
          <w:snapToGrid w:val="0"/>
          <w:color w:val="000000" w:themeColor="text1"/>
          <w:vertAlign w:val="subscript"/>
        </w:rPr>
        <w:t>edge_high</w:t>
      </w:r>
      <w:r w:rsidRPr="0070394C">
        <w:rPr>
          <w:snapToGrid w:val="0"/>
          <w:color w:val="000000" w:themeColor="text1"/>
        </w:rPr>
        <w:t>+F</w:t>
      </w:r>
      <w:r w:rsidRPr="0070394C">
        <w:rPr>
          <w:snapToGrid w:val="0"/>
          <w:color w:val="000000" w:themeColor="text1"/>
          <w:vertAlign w:val="subscript"/>
        </w:rPr>
        <w:t>edge_low</w:t>
      </w:r>
      <w:r w:rsidRPr="0070394C">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4AACD79A"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70394C" w:rsidRDefault="005432EB" w:rsidP="005432EB">
      <w:pPr>
        <w:pStyle w:val="Heading4"/>
        <w:rPr>
          <w:color w:val="000000" w:themeColor="text1"/>
        </w:rPr>
      </w:pPr>
      <w:bookmarkStart w:id="5244" w:name="_Toc21095235"/>
      <w:bookmarkStart w:id="5245" w:name="_Toc29766768"/>
      <w:bookmarkStart w:id="5246" w:name="_Toc36040915"/>
      <w:bookmarkStart w:id="5247" w:name="_Toc37228325"/>
      <w:bookmarkStart w:id="5248" w:name="_Toc37228829"/>
      <w:bookmarkStart w:id="5249" w:name="_Toc37229333"/>
      <w:bookmarkStart w:id="5250" w:name="_Toc45906890"/>
      <w:bookmarkStart w:id="5251" w:name="_Toc61116377"/>
      <w:bookmarkStart w:id="5252" w:name="_Toc67055033"/>
      <w:bookmarkStart w:id="5253" w:name="_Toc74763234"/>
      <w:bookmarkStart w:id="5254" w:name="_Toc76505530"/>
      <w:bookmarkStart w:id="5255" w:name="_Toc83109991"/>
      <w:bookmarkStart w:id="5256" w:name="_Toc89875716"/>
      <w:bookmarkStart w:id="5257" w:name="_Toc98707428"/>
      <w:bookmarkStart w:id="5258" w:name="_Toc105698066"/>
      <w:bookmarkStart w:id="5259" w:name="_Toc123141725"/>
      <w:bookmarkStart w:id="5260" w:name="_Toc124165810"/>
      <w:bookmarkStart w:id="5261" w:name="_Toc130919368"/>
      <w:bookmarkStart w:id="5262" w:name="_Toc137306082"/>
      <w:bookmarkStart w:id="5263" w:name="_Toc138890284"/>
      <w:bookmarkStart w:id="5264" w:name="_Toc145094127"/>
      <w:bookmarkStart w:id="5265" w:name="_Toc155240960"/>
      <w:bookmarkStart w:id="5266" w:name="_Toc155241471"/>
      <w:bookmarkStart w:id="5267" w:name="_Toc161847557"/>
      <w:bookmarkStart w:id="5268" w:name="_Toc219541661"/>
      <w:r w:rsidRPr="0070394C">
        <w:rPr>
          <w:color w:val="000000" w:themeColor="text1"/>
        </w:rPr>
        <w:t>6.4.3.5</w:t>
      </w:r>
      <w:r w:rsidRPr="0070394C">
        <w:rPr>
          <w:color w:val="000000" w:themeColor="text1"/>
        </w:rPr>
        <w:tab/>
        <w:t>Test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1AD596" w14:textId="77777777" w:rsidR="005432EB" w:rsidRPr="0070394C" w:rsidRDefault="005432EB" w:rsidP="005432EB">
      <w:pPr>
        <w:pStyle w:val="Heading5"/>
        <w:rPr>
          <w:color w:val="000000" w:themeColor="text1"/>
        </w:rPr>
      </w:pPr>
      <w:bookmarkStart w:id="5269" w:name="_Toc21095236"/>
      <w:bookmarkStart w:id="5270" w:name="_Toc29766769"/>
      <w:bookmarkStart w:id="5271" w:name="_Toc36040916"/>
      <w:bookmarkStart w:id="5272" w:name="_Toc37228326"/>
      <w:bookmarkStart w:id="5273" w:name="_Toc37228830"/>
      <w:bookmarkStart w:id="5274" w:name="_Toc37229334"/>
      <w:bookmarkStart w:id="5275" w:name="_Toc45906891"/>
      <w:bookmarkStart w:id="5276" w:name="_Toc61116378"/>
      <w:bookmarkStart w:id="5277" w:name="_Toc67055034"/>
      <w:bookmarkStart w:id="5278" w:name="_Toc74763235"/>
      <w:bookmarkStart w:id="5279" w:name="_Toc76505531"/>
      <w:bookmarkStart w:id="5280" w:name="_Toc83109992"/>
      <w:bookmarkStart w:id="5281" w:name="_Toc89875717"/>
      <w:bookmarkStart w:id="5282" w:name="_Toc98707429"/>
      <w:bookmarkStart w:id="5283" w:name="_Toc105698067"/>
      <w:bookmarkStart w:id="5284" w:name="_Toc123141726"/>
      <w:bookmarkStart w:id="5285" w:name="_Toc124165811"/>
      <w:bookmarkStart w:id="5286" w:name="_Toc130919369"/>
      <w:bookmarkStart w:id="5287" w:name="_Toc137306083"/>
      <w:bookmarkStart w:id="5288" w:name="_Toc138890285"/>
      <w:bookmarkStart w:id="5289" w:name="_Toc145094128"/>
      <w:bookmarkStart w:id="5290" w:name="_Toc155240961"/>
      <w:bookmarkStart w:id="5291" w:name="_Toc155241472"/>
      <w:bookmarkStart w:id="5292" w:name="_Toc161847558"/>
      <w:bookmarkStart w:id="5293" w:name="_Toc219541662"/>
      <w:r w:rsidRPr="0070394C">
        <w:rPr>
          <w:color w:val="000000" w:themeColor="text1"/>
        </w:rPr>
        <w:t>6.4.3.5.1</w:t>
      </w:r>
      <w:r w:rsidRPr="0070394C">
        <w:rPr>
          <w:color w:val="000000" w:themeColor="text1"/>
        </w:rPr>
        <w:tab/>
        <w:t>MSR operation</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0A80C512" w14:textId="4BD84F92" w:rsidR="005432EB" w:rsidRPr="0070394C" w:rsidRDefault="005432EB" w:rsidP="005432EB">
      <w:pPr>
        <w:rPr>
          <w:color w:val="000000" w:themeColor="text1"/>
        </w:rPr>
      </w:pPr>
      <w:r w:rsidRPr="0070394C">
        <w:rPr>
          <w:color w:val="000000" w:themeColor="text1"/>
        </w:rPr>
        <w:t xml:space="preserve">For MSR operation the test for transmitter off power in </w:t>
      </w:r>
      <w:r w:rsidR="007D061B" w:rsidRPr="0070394C">
        <w:rPr>
          <w:color w:val="000000" w:themeColor="text1"/>
        </w:rPr>
        <w:t>clause 6</w:t>
      </w:r>
      <w:r w:rsidRPr="0070394C">
        <w:rPr>
          <w:color w:val="000000" w:themeColor="text1"/>
        </w:rPr>
        <w:t>.4.2 demonstrates compliance.</w:t>
      </w:r>
    </w:p>
    <w:p w14:paraId="0914F479" w14:textId="77777777" w:rsidR="005432EB" w:rsidRPr="0070394C" w:rsidRDefault="005432EB" w:rsidP="005432EB">
      <w:pPr>
        <w:pStyle w:val="Heading5"/>
        <w:rPr>
          <w:color w:val="000000" w:themeColor="text1"/>
        </w:rPr>
      </w:pPr>
      <w:bookmarkStart w:id="5294" w:name="_Toc21095237"/>
      <w:bookmarkStart w:id="5295" w:name="_Toc29766770"/>
      <w:bookmarkStart w:id="5296" w:name="_Toc36040917"/>
      <w:bookmarkStart w:id="5297" w:name="_Toc37228327"/>
      <w:bookmarkStart w:id="5298" w:name="_Toc37228831"/>
      <w:bookmarkStart w:id="5299" w:name="_Toc37229335"/>
      <w:bookmarkStart w:id="5300" w:name="_Toc45906892"/>
      <w:bookmarkStart w:id="5301" w:name="_Toc61116379"/>
      <w:bookmarkStart w:id="5302" w:name="_Toc67055035"/>
      <w:bookmarkStart w:id="5303" w:name="_Toc74763236"/>
      <w:bookmarkStart w:id="5304" w:name="_Toc76505532"/>
      <w:bookmarkStart w:id="5305" w:name="_Toc83109993"/>
      <w:bookmarkStart w:id="5306" w:name="_Toc89875718"/>
      <w:bookmarkStart w:id="5307" w:name="_Toc98707430"/>
      <w:bookmarkStart w:id="5308" w:name="_Toc105698068"/>
      <w:bookmarkStart w:id="5309" w:name="_Toc123141727"/>
      <w:bookmarkStart w:id="5310" w:name="_Toc124165812"/>
      <w:bookmarkStart w:id="5311" w:name="_Toc130919370"/>
      <w:bookmarkStart w:id="5312" w:name="_Toc137306084"/>
      <w:bookmarkStart w:id="5313" w:name="_Toc138890286"/>
      <w:bookmarkStart w:id="5314" w:name="_Toc145094129"/>
      <w:bookmarkStart w:id="5315" w:name="_Toc155240962"/>
      <w:bookmarkStart w:id="5316" w:name="_Toc155241473"/>
      <w:bookmarkStart w:id="5317" w:name="_Toc161847559"/>
      <w:bookmarkStart w:id="5318" w:name="_Toc219541663"/>
      <w:r w:rsidRPr="0070394C">
        <w:rPr>
          <w:color w:val="000000" w:themeColor="text1"/>
        </w:rPr>
        <w:t>6.4.3.5.1</w:t>
      </w:r>
      <w:r w:rsidRPr="0070394C">
        <w:rPr>
          <w:color w:val="000000" w:themeColor="text1"/>
        </w:rPr>
        <w:tab/>
        <w:t>UTRA TDD operation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3F36A87" w14:textId="2828616A" w:rsidR="005432EB" w:rsidRPr="0070394C" w:rsidRDefault="005432EB" w:rsidP="005432EB">
      <w:pPr>
        <w:keepNext/>
        <w:keepLines/>
        <w:rPr>
          <w:rFonts w:cs="v4.2.0"/>
          <w:color w:val="000000" w:themeColor="text1"/>
          <w:lang w:eastAsia="zh-CN"/>
        </w:rPr>
      </w:pPr>
      <w:r w:rsidRPr="0070394C">
        <w:rPr>
          <w:rFonts w:cs="v4.2.0"/>
          <w:color w:val="000000" w:themeColor="text1"/>
        </w:rPr>
        <w:t xml:space="preserve">Each value of the power measured according to </w:t>
      </w:r>
      <w:r w:rsidR="007D061B" w:rsidRPr="0070394C">
        <w:rPr>
          <w:rFonts w:cs="v4.2.0"/>
          <w:color w:val="000000" w:themeColor="text1"/>
        </w:rPr>
        <w:t>clause </w:t>
      </w:r>
      <w:r w:rsidR="007D061B" w:rsidRPr="0070394C">
        <w:rPr>
          <w:color w:val="000000" w:themeColor="text1"/>
        </w:rPr>
        <w:t>6</w:t>
      </w:r>
      <w:r w:rsidRPr="0070394C">
        <w:rPr>
          <w:color w:val="000000" w:themeColor="text1"/>
        </w:rPr>
        <w:t xml:space="preserve">.4.3.4.2.2 </w:t>
      </w:r>
      <w:r w:rsidRPr="0070394C">
        <w:rPr>
          <w:rFonts w:cs="v4.2.0"/>
          <w:color w:val="000000" w:themeColor="text1"/>
        </w:rPr>
        <w:t xml:space="preserve">shall be below </w:t>
      </w:r>
      <w:r w:rsidRPr="0070394C">
        <w:rPr>
          <w:color w:val="000000" w:themeColor="text1"/>
        </w:rPr>
        <w:t>-41,3 dBm in the period from 85 chips to 88 chips after the burst and below -80 dBm in the period where the Tx OFF power specification is applicable</w:t>
      </w:r>
      <w:r w:rsidRPr="0070394C">
        <w:rPr>
          <w:rFonts w:cs="v4.2.0"/>
          <w:color w:val="000000" w:themeColor="text1"/>
        </w:rPr>
        <w:t>.</w:t>
      </w:r>
    </w:p>
    <w:p w14:paraId="2C4A62BC" w14:textId="77777777" w:rsidR="005432EB" w:rsidRPr="0070394C" w:rsidRDefault="005432EB" w:rsidP="005432EB">
      <w:pPr>
        <w:keepNext/>
        <w:keepLines/>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3CBA87C9" w14:textId="77777777" w:rsidR="005432EB" w:rsidRPr="0070394C" w:rsidRDefault="005432EB" w:rsidP="005432EB">
      <w:pPr>
        <w:pStyle w:val="Heading5"/>
        <w:rPr>
          <w:color w:val="000000" w:themeColor="text1"/>
        </w:rPr>
      </w:pPr>
      <w:bookmarkStart w:id="5319" w:name="_Toc21095238"/>
      <w:bookmarkStart w:id="5320" w:name="_Toc29766771"/>
      <w:bookmarkStart w:id="5321" w:name="_Toc36040918"/>
      <w:bookmarkStart w:id="5322" w:name="_Toc37228328"/>
      <w:bookmarkStart w:id="5323" w:name="_Toc37228832"/>
      <w:bookmarkStart w:id="5324" w:name="_Toc37229336"/>
      <w:bookmarkStart w:id="5325" w:name="_Toc45906893"/>
      <w:bookmarkStart w:id="5326" w:name="_Toc61116380"/>
      <w:bookmarkStart w:id="5327" w:name="_Toc67055036"/>
      <w:bookmarkStart w:id="5328" w:name="_Toc74763237"/>
      <w:bookmarkStart w:id="5329" w:name="_Toc76505533"/>
      <w:bookmarkStart w:id="5330" w:name="_Toc83109994"/>
      <w:bookmarkStart w:id="5331" w:name="_Toc89875719"/>
      <w:bookmarkStart w:id="5332" w:name="_Toc98707431"/>
      <w:bookmarkStart w:id="5333" w:name="_Toc105698069"/>
      <w:bookmarkStart w:id="5334" w:name="_Toc123141728"/>
      <w:bookmarkStart w:id="5335" w:name="_Toc124165813"/>
      <w:bookmarkStart w:id="5336" w:name="_Toc130919371"/>
      <w:bookmarkStart w:id="5337" w:name="_Toc137306085"/>
      <w:bookmarkStart w:id="5338" w:name="_Toc138890287"/>
      <w:bookmarkStart w:id="5339" w:name="_Toc145094130"/>
      <w:bookmarkStart w:id="5340" w:name="_Toc155240963"/>
      <w:bookmarkStart w:id="5341" w:name="_Toc155241474"/>
      <w:bookmarkStart w:id="5342" w:name="_Toc161847560"/>
      <w:bookmarkStart w:id="5343" w:name="_Toc219541664"/>
      <w:r w:rsidRPr="0070394C">
        <w:rPr>
          <w:color w:val="000000" w:themeColor="text1"/>
        </w:rPr>
        <w:t>6.4.3.5.1</w:t>
      </w:r>
      <w:r w:rsidRPr="0070394C">
        <w:rPr>
          <w:color w:val="000000" w:themeColor="text1"/>
        </w:rPr>
        <w:tab/>
        <w:t>E-UTRA operation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AF7FA6B" w14:textId="1F221ADD" w:rsidR="005432EB" w:rsidRPr="0070394C" w:rsidRDefault="005432EB" w:rsidP="005432EB">
      <w:pPr>
        <w:rPr>
          <w:color w:val="000000" w:themeColor="text1"/>
          <w:lang w:eastAsia="zh-CN"/>
        </w:rPr>
      </w:pPr>
      <w:r w:rsidRPr="0070394C">
        <w:rPr>
          <w:color w:val="000000" w:themeColor="text1"/>
          <w:lang w:eastAsia="zh-CN"/>
        </w:rPr>
        <w:t xml:space="preserve">The measured mean power spectral density according to </w:t>
      </w:r>
      <w:r w:rsidR="007D061B" w:rsidRPr="0070394C">
        <w:rPr>
          <w:color w:val="000000" w:themeColor="text1"/>
          <w:lang w:eastAsia="zh-CN"/>
        </w:rPr>
        <w:t>clause 6</w:t>
      </w:r>
      <w:r w:rsidRPr="0070394C">
        <w:rPr>
          <w:color w:val="000000" w:themeColor="text1"/>
          <w:lang w:eastAsia="zh-CN"/>
        </w:rPr>
        <w:t xml:space="preserve">.3.5.4.3 shall be less than -83 dBm/MHz </w:t>
      </w:r>
      <w:r w:rsidRPr="0070394C">
        <w:rPr>
          <w:rFonts w:cs="v4.2.0"/>
          <w:color w:val="000000" w:themeColor="text1"/>
        </w:rPr>
        <w:t xml:space="preserve">for carrier frequency f </w:t>
      </w:r>
      <w:r w:rsidRPr="0070394C">
        <w:rPr>
          <w:rFonts w:cs="Arial"/>
          <w:color w:val="000000" w:themeColor="text1"/>
        </w:rPr>
        <w:t>≤</w:t>
      </w:r>
      <w:r w:rsidRPr="0070394C">
        <w:rPr>
          <w:rFonts w:cs="v4.2.0"/>
          <w:color w:val="000000" w:themeColor="text1"/>
        </w:rPr>
        <w:t xml:space="preserve"> 3.0 GHz</w:t>
      </w:r>
      <w:r w:rsidRPr="0070394C">
        <w:rPr>
          <w:color w:val="000000" w:themeColor="text1"/>
          <w:lang w:eastAsia="zh-CN"/>
        </w:rPr>
        <w:t>.</w:t>
      </w:r>
    </w:p>
    <w:p w14:paraId="764EB0E3" w14:textId="29E64349" w:rsidR="005432EB" w:rsidRPr="0070394C" w:rsidRDefault="005432EB" w:rsidP="005432EB">
      <w:pPr>
        <w:rPr>
          <w:color w:val="000000" w:themeColor="text1"/>
          <w:lang w:eastAsia="zh-CN"/>
        </w:rPr>
      </w:pPr>
      <w:r w:rsidRPr="0070394C">
        <w:rPr>
          <w:color w:val="000000" w:themeColor="text1"/>
        </w:rPr>
        <w:t xml:space="preserve">The measured </w:t>
      </w:r>
      <w:r w:rsidRPr="0070394C">
        <w:rPr>
          <w:color w:val="000000" w:themeColor="text1"/>
          <w:lang w:eastAsia="zh-CN"/>
        </w:rPr>
        <w:t>mean</w:t>
      </w:r>
      <w:r w:rsidRPr="0070394C">
        <w:rPr>
          <w:color w:val="000000" w:themeColor="text1"/>
        </w:rPr>
        <w:t xml:space="preserve"> power</w:t>
      </w:r>
      <w:r w:rsidRPr="0070394C">
        <w:rPr>
          <w:color w:val="000000" w:themeColor="text1"/>
          <w:lang w:eastAsia="zh-CN"/>
        </w:rPr>
        <w:t xml:space="preserve"> spectral density</w:t>
      </w:r>
      <w:r w:rsidRPr="0070394C">
        <w:rPr>
          <w:color w:val="000000" w:themeColor="text1"/>
        </w:rPr>
        <w:t xml:space="preserve"> </w:t>
      </w:r>
      <w:r w:rsidRPr="0070394C">
        <w:rPr>
          <w:color w:val="000000" w:themeColor="text1"/>
          <w:lang w:eastAsia="zh-CN"/>
        </w:rPr>
        <w:t xml:space="preserve">according to </w:t>
      </w:r>
      <w:r w:rsidR="007D061B" w:rsidRPr="0070394C">
        <w:rPr>
          <w:color w:val="000000" w:themeColor="text1"/>
          <w:lang w:eastAsia="zh-CN"/>
        </w:rPr>
        <w:t>clause 6</w:t>
      </w:r>
      <w:r w:rsidRPr="0070394C">
        <w:rPr>
          <w:color w:val="000000" w:themeColor="text1"/>
          <w:lang w:eastAsia="zh-CN"/>
        </w:rPr>
        <w:t xml:space="preserve">.3.5.4.3 </w:t>
      </w:r>
      <w:r w:rsidRPr="0070394C">
        <w:rPr>
          <w:color w:val="000000" w:themeColor="text1"/>
        </w:rPr>
        <w:t xml:space="preserve">shall be less than </w:t>
      </w:r>
      <w:r w:rsidRPr="0070394C">
        <w:rPr>
          <w:color w:val="000000" w:themeColor="text1"/>
          <w:lang w:eastAsia="zh-CN"/>
        </w:rPr>
        <w:t>-82.5 dBm/MHz</w:t>
      </w:r>
      <w:r w:rsidRPr="0070394C">
        <w:rPr>
          <w:rFonts w:cs="v4.2.0"/>
          <w:color w:val="000000" w:themeColor="text1"/>
        </w:rPr>
        <w:t xml:space="preserve"> for carrier frequency 3.0 GHz &lt; f </w:t>
      </w:r>
      <w:r w:rsidRPr="0070394C">
        <w:rPr>
          <w:rFonts w:cs="Arial"/>
          <w:color w:val="000000" w:themeColor="text1"/>
        </w:rPr>
        <w:t>≤</w:t>
      </w:r>
      <w:r w:rsidRPr="0070394C">
        <w:rPr>
          <w:rFonts w:cs="v4.2.0"/>
          <w:color w:val="000000" w:themeColor="text1"/>
        </w:rPr>
        <w:t xml:space="preserve"> 4.2 GHz</w:t>
      </w:r>
      <w:r w:rsidRPr="0070394C">
        <w:rPr>
          <w:color w:val="000000" w:themeColor="text1"/>
        </w:rPr>
        <w:t>.</w:t>
      </w:r>
    </w:p>
    <w:p w14:paraId="43E4E262" w14:textId="77777777" w:rsidR="005432EB" w:rsidRPr="0070394C" w:rsidRDefault="005432EB" w:rsidP="005432EB">
      <w:pPr>
        <w:rPr>
          <w:color w:val="000000" w:themeColor="text1"/>
        </w:rPr>
      </w:pPr>
      <w:r w:rsidRPr="0070394C">
        <w:rPr>
          <w:color w:val="000000" w:themeColor="text1"/>
          <w:lang w:eastAsia="zh-CN"/>
        </w:rPr>
        <w:t xml:space="preserve">For </w:t>
      </w:r>
      <w:r w:rsidRPr="0070394C">
        <w:rPr>
          <w:i/>
          <w:color w:val="000000" w:themeColor="text1"/>
          <w:lang w:eastAsia="zh-CN"/>
        </w:rPr>
        <w:t>multi-band TAB connector</w:t>
      </w:r>
      <w:r w:rsidRPr="0070394C">
        <w:rPr>
          <w:color w:val="000000" w:themeColor="text1"/>
          <w:lang w:eastAsia="zh-CN"/>
        </w:rPr>
        <w:t>, the requirement is only applicable during the transmitter OFF period in all supported operating bands.</w:t>
      </w:r>
    </w:p>
    <w:p w14:paraId="3ECDB56C" w14:textId="7166C429"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4B5D8AE" w14:textId="77777777" w:rsidR="005432EB" w:rsidRPr="0070394C" w:rsidRDefault="005432EB" w:rsidP="005432EB">
      <w:pPr>
        <w:pStyle w:val="Heading2"/>
        <w:rPr>
          <w:color w:val="000000" w:themeColor="text1"/>
          <w:lang w:eastAsia="zh-CN"/>
        </w:rPr>
      </w:pPr>
      <w:bookmarkStart w:id="5344" w:name="_Toc21095239"/>
      <w:bookmarkStart w:id="5345" w:name="_Toc29766772"/>
      <w:bookmarkStart w:id="5346" w:name="_Toc36040919"/>
      <w:bookmarkStart w:id="5347" w:name="_Toc37228329"/>
      <w:bookmarkStart w:id="5348" w:name="_Toc37228833"/>
      <w:bookmarkStart w:id="5349" w:name="_Toc37229337"/>
      <w:bookmarkStart w:id="5350" w:name="_Toc45906894"/>
      <w:bookmarkStart w:id="5351" w:name="_Toc61116381"/>
      <w:bookmarkStart w:id="5352" w:name="_Toc67055037"/>
      <w:bookmarkStart w:id="5353" w:name="_Toc74763238"/>
      <w:bookmarkStart w:id="5354" w:name="_Toc76505534"/>
      <w:bookmarkStart w:id="5355" w:name="_Toc83109995"/>
      <w:bookmarkStart w:id="5356" w:name="_Toc89875720"/>
      <w:bookmarkStart w:id="5357" w:name="_Toc98707432"/>
      <w:bookmarkStart w:id="5358" w:name="_Toc105698070"/>
      <w:bookmarkStart w:id="5359" w:name="_Toc123141729"/>
      <w:bookmarkStart w:id="5360" w:name="_Toc124165814"/>
      <w:bookmarkStart w:id="5361" w:name="_Toc130919372"/>
      <w:bookmarkStart w:id="5362" w:name="_Toc137306086"/>
      <w:bookmarkStart w:id="5363" w:name="_Toc138890288"/>
      <w:bookmarkStart w:id="5364" w:name="_Toc145094131"/>
      <w:bookmarkStart w:id="5365" w:name="_Toc155240964"/>
      <w:bookmarkStart w:id="5366" w:name="_Toc155241475"/>
      <w:bookmarkStart w:id="5367" w:name="_Toc161847561"/>
      <w:bookmarkStart w:id="5368" w:name="_Toc219541665"/>
      <w:r w:rsidRPr="0070394C">
        <w:rPr>
          <w:color w:val="000000" w:themeColor="text1"/>
          <w:lang w:eastAsia="zh-CN"/>
        </w:rPr>
        <w:t>6.5</w:t>
      </w:r>
      <w:r w:rsidRPr="0070394C">
        <w:rPr>
          <w:color w:val="000000" w:themeColor="text1"/>
          <w:lang w:eastAsia="zh-CN"/>
        </w:rPr>
        <w:tab/>
        <w:t>Transmitted signal quality</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F46935A" w14:textId="77777777" w:rsidR="005432EB" w:rsidRPr="0070394C" w:rsidRDefault="005432EB" w:rsidP="005432EB">
      <w:pPr>
        <w:pStyle w:val="Heading3"/>
        <w:rPr>
          <w:color w:val="000000" w:themeColor="text1"/>
        </w:rPr>
      </w:pPr>
      <w:bookmarkStart w:id="5369" w:name="_Toc21095240"/>
      <w:bookmarkStart w:id="5370" w:name="_Toc29766773"/>
      <w:bookmarkStart w:id="5371" w:name="_Toc36040920"/>
      <w:bookmarkStart w:id="5372" w:name="_Toc37228330"/>
      <w:bookmarkStart w:id="5373" w:name="_Toc37228834"/>
      <w:bookmarkStart w:id="5374" w:name="_Toc37229338"/>
      <w:bookmarkStart w:id="5375" w:name="_Toc45906895"/>
      <w:bookmarkStart w:id="5376" w:name="_Toc61116382"/>
      <w:bookmarkStart w:id="5377" w:name="_Toc67055038"/>
      <w:bookmarkStart w:id="5378" w:name="_Toc74763239"/>
      <w:bookmarkStart w:id="5379" w:name="_Toc76505535"/>
      <w:bookmarkStart w:id="5380" w:name="_Toc83109996"/>
      <w:bookmarkStart w:id="5381" w:name="_Toc89875721"/>
      <w:bookmarkStart w:id="5382" w:name="_Toc98707433"/>
      <w:bookmarkStart w:id="5383" w:name="_Toc105698071"/>
      <w:bookmarkStart w:id="5384" w:name="_Toc123141730"/>
      <w:bookmarkStart w:id="5385" w:name="_Toc124165815"/>
      <w:bookmarkStart w:id="5386" w:name="_Toc130919373"/>
      <w:bookmarkStart w:id="5387" w:name="_Toc137306087"/>
      <w:bookmarkStart w:id="5388" w:name="_Toc138890289"/>
      <w:bookmarkStart w:id="5389" w:name="_Toc145094132"/>
      <w:bookmarkStart w:id="5390" w:name="_Toc155240965"/>
      <w:bookmarkStart w:id="5391" w:name="_Toc155241476"/>
      <w:bookmarkStart w:id="5392" w:name="_Toc161847562"/>
      <w:bookmarkStart w:id="5393" w:name="_Toc219541666"/>
      <w:r w:rsidRPr="0070394C">
        <w:rPr>
          <w:color w:val="000000" w:themeColor="text1"/>
        </w:rPr>
        <w:t>6.5.1</w:t>
      </w:r>
      <w:r w:rsidRPr="0070394C">
        <w:rPr>
          <w:color w:val="000000" w:themeColor="text1"/>
        </w:rPr>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8FE58C" w14:textId="77777777" w:rsidR="005432EB" w:rsidRPr="0070394C" w:rsidRDefault="005432EB" w:rsidP="005432EB">
      <w:pPr>
        <w:rPr>
          <w:color w:val="000000" w:themeColor="text1"/>
          <w:lang w:eastAsia="zh-CN"/>
        </w:rPr>
      </w:pPr>
      <w:r w:rsidRPr="0070394C">
        <w:rPr>
          <w:color w:val="000000" w:themeColor="text1"/>
          <w:lang w:eastAsia="zh-CN"/>
        </w:rPr>
        <w:t>The requirements apply per TAB connector unless otherwise stated differently.</w:t>
      </w:r>
    </w:p>
    <w:p w14:paraId="1865FD76" w14:textId="77777777" w:rsidR="005432EB" w:rsidRPr="0070394C" w:rsidRDefault="005432EB" w:rsidP="005432EB">
      <w:pPr>
        <w:rPr>
          <w:color w:val="000000" w:themeColor="text1"/>
          <w:lang w:eastAsia="zh-CN"/>
        </w:rPr>
      </w:pPr>
      <w:r w:rsidRPr="0070394C">
        <w:rPr>
          <w:color w:val="000000" w:themeColor="text1"/>
          <w:lang w:eastAsia="zh-CN"/>
        </w:rPr>
        <w:t>The requirement applies during the transmitter ON period.</w:t>
      </w:r>
    </w:p>
    <w:p w14:paraId="5765AAD4" w14:textId="77777777" w:rsidR="007D061B" w:rsidRPr="0070394C" w:rsidRDefault="005432EB" w:rsidP="005432EB">
      <w:pPr>
        <w:pStyle w:val="Heading3"/>
        <w:rPr>
          <w:color w:val="000000" w:themeColor="text1"/>
        </w:rPr>
      </w:pPr>
      <w:bookmarkStart w:id="5394" w:name="_Toc21095241"/>
      <w:bookmarkStart w:id="5395" w:name="_Toc29766774"/>
      <w:bookmarkStart w:id="5396" w:name="_Toc36040921"/>
      <w:bookmarkStart w:id="5397" w:name="_Toc37228331"/>
      <w:bookmarkStart w:id="5398" w:name="_Toc37228835"/>
      <w:bookmarkStart w:id="5399" w:name="_Toc37229339"/>
      <w:bookmarkStart w:id="5400" w:name="_Toc45906896"/>
      <w:bookmarkStart w:id="5401" w:name="_Toc61116383"/>
      <w:bookmarkStart w:id="5402" w:name="_Toc67055039"/>
      <w:bookmarkStart w:id="5403" w:name="_Toc74763240"/>
      <w:bookmarkStart w:id="5404" w:name="_Toc76505536"/>
      <w:bookmarkStart w:id="5405" w:name="_Toc83109997"/>
      <w:bookmarkStart w:id="5406" w:name="_Toc89875722"/>
      <w:bookmarkStart w:id="5407" w:name="_Toc98707434"/>
      <w:bookmarkStart w:id="5408" w:name="_Toc105698072"/>
      <w:bookmarkStart w:id="5409" w:name="_Toc123141731"/>
      <w:bookmarkStart w:id="5410" w:name="_Toc124165816"/>
      <w:bookmarkStart w:id="5411" w:name="_Toc130919374"/>
      <w:bookmarkStart w:id="5412" w:name="_Toc137306088"/>
      <w:bookmarkStart w:id="5413" w:name="_Toc138890290"/>
      <w:bookmarkStart w:id="5414" w:name="_Toc145094133"/>
      <w:bookmarkStart w:id="5415" w:name="_Toc155240966"/>
      <w:bookmarkStart w:id="5416" w:name="_Toc155241477"/>
      <w:bookmarkStart w:id="5417" w:name="_Toc161847563"/>
      <w:bookmarkStart w:id="5418" w:name="_Toc219541667"/>
      <w:r w:rsidRPr="0070394C">
        <w:rPr>
          <w:color w:val="000000" w:themeColor="text1"/>
        </w:rPr>
        <w:t>6.5.2</w:t>
      </w:r>
      <w:r w:rsidRPr="0070394C">
        <w:rPr>
          <w:color w:val="000000" w:themeColor="text1"/>
        </w:rPr>
        <w:tab/>
        <w:t>Frequency error</w:t>
      </w:r>
      <w:bookmarkStart w:id="5419" w:name="_Toc21095242"/>
      <w:bookmarkStart w:id="5420" w:name="_Toc29766775"/>
      <w:bookmarkStart w:id="5421" w:name="_Toc36040922"/>
      <w:bookmarkStart w:id="5422" w:name="_Toc37228332"/>
      <w:bookmarkStart w:id="5423" w:name="_Toc37228836"/>
      <w:bookmarkStart w:id="5424" w:name="_Toc37229340"/>
      <w:bookmarkStart w:id="5425" w:name="_Toc45906897"/>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2D6FAD72" w14:textId="72576F77" w:rsidR="005432EB" w:rsidRPr="0070394C" w:rsidRDefault="005432EB" w:rsidP="005432EB">
      <w:pPr>
        <w:pStyle w:val="Heading4"/>
        <w:rPr>
          <w:color w:val="000000" w:themeColor="text1"/>
        </w:rPr>
      </w:pPr>
      <w:bookmarkStart w:id="5426" w:name="_Toc61116384"/>
      <w:bookmarkStart w:id="5427" w:name="_Toc67055040"/>
      <w:bookmarkStart w:id="5428" w:name="_Toc74763241"/>
      <w:bookmarkStart w:id="5429" w:name="_Toc76505537"/>
      <w:bookmarkStart w:id="5430" w:name="_Toc83109998"/>
      <w:bookmarkStart w:id="5431" w:name="_Toc89875723"/>
      <w:bookmarkStart w:id="5432" w:name="_Toc98707435"/>
      <w:bookmarkStart w:id="5433" w:name="_Toc105698073"/>
      <w:bookmarkStart w:id="5434" w:name="_Toc123141732"/>
      <w:bookmarkStart w:id="5435" w:name="_Toc124165817"/>
      <w:bookmarkStart w:id="5436" w:name="_Toc130919375"/>
      <w:bookmarkStart w:id="5437" w:name="_Toc137306089"/>
      <w:bookmarkStart w:id="5438" w:name="_Toc138890291"/>
      <w:bookmarkStart w:id="5439" w:name="_Toc145094134"/>
      <w:bookmarkStart w:id="5440" w:name="_Toc155240967"/>
      <w:bookmarkStart w:id="5441" w:name="_Toc155241478"/>
      <w:bookmarkStart w:id="5442" w:name="_Toc161847564"/>
      <w:bookmarkStart w:id="5443" w:name="_Toc219541668"/>
      <w:r w:rsidRPr="0070394C">
        <w:rPr>
          <w:color w:val="000000" w:themeColor="text1"/>
        </w:rPr>
        <w:t>6.5.2.1</w:t>
      </w:r>
      <w:r w:rsidRPr="0070394C">
        <w:rPr>
          <w:color w:val="000000" w:themeColor="text1"/>
        </w:rPr>
        <w:tab/>
        <w:t>Definition and applicability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305DB9CB" w14:textId="77777777" w:rsidR="005432EB" w:rsidRPr="0070394C" w:rsidRDefault="005432EB" w:rsidP="005432EB">
      <w:pPr>
        <w:rPr>
          <w:rFonts w:cs="v4.2.0"/>
          <w:color w:val="000000" w:themeColor="text1"/>
        </w:rPr>
      </w:pPr>
      <w:r w:rsidRPr="0070394C">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70394C" w:rsidRDefault="005432EB" w:rsidP="005432EB">
      <w:pPr>
        <w:rPr>
          <w:rFonts w:cs="v4.2.0"/>
          <w:color w:val="000000" w:themeColor="text1"/>
        </w:rPr>
      </w:pPr>
      <w:r w:rsidRPr="0070394C">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70394C" w:rsidRDefault="005432EB" w:rsidP="005432EB">
      <w:pPr>
        <w:pStyle w:val="Heading4"/>
        <w:rPr>
          <w:color w:val="000000" w:themeColor="text1"/>
        </w:rPr>
      </w:pPr>
      <w:bookmarkStart w:id="5444" w:name="_Toc21095243"/>
      <w:bookmarkStart w:id="5445" w:name="_Toc29766776"/>
      <w:bookmarkStart w:id="5446" w:name="_Toc36040923"/>
      <w:bookmarkStart w:id="5447" w:name="_Toc37228333"/>
      <w:bookmarkStart w:id="5448" w:name="_Toc37228837"/>
      <w:bookmarkStart w:id="5449" w:name="_Toc37229341"/>
      <w:bookmarkStart w:id="5450" w:name="_Toc45906898"/>
      <w:bookmarkStart w:id="5451" w:name="_Toc61116385"/>
      <w:bookmarkStart w:id="5452" w:name="_Toc67055041"/>
      <w:bookmarkStart w:id="5453" w:name="_Toc74763242"/>
      <w:bookmarkStart w:id="5454" w:name="_Toc76505538"/>
      <w:bookmarkStart w:id="5455" w:name="_Toc83109999"/>
      <w:bookmarkStart w:id="5456" w:name="_Toc89875724"/>
      <w:bookmarkStart w:id="5457" w:name="_Toc98707436"/>
      <w:bookmarkStart w:id="5458" w:name="_Toc105698074"/>
      <w:bookmarkStart w:id="5459" w:name="_Toc123141733"/>
      <w:bookmarkStart w:id="5460" w:name="_Toc124165818"/>
      <w:bookmarkStart w:id="5461" w:name="_Toc130919376"/>
      <w:bookmarkStart w:id="5462" w:name="_Toc137306090"/>
      <w:bookmarkStart w:id="5463" w:name="_Toc138890292"/>
      <w:bookmarkStart w:id="5464" w:name="_Toc145094135"/>
      <w:bookmarkStart w:id="5465" w:name="_Toc155240968"/>
      <w:bookmarkStart w:id="5466" w:name="_Toc155241479"/>
      <w:bookmarkStart w:id="5467" w:name="_Toc161847565"/>
      <w:bookmarkStart w:id="5468" w:name="_Toc219541669"/>
      <w:r w:rsidRPr="0070394C">
        <w:rPr>
          <w:color w:val="000000" w:themeColor="text1"/>
        </w:rPr>
        <w:t>6.5.2.2</w:t>
      </w:r>
      <w:r w:rsidRPr="0070394C">
        <w:rPr>
          <w:color w:val="000000" w:themeColor="text1"/>
        </w:rPr>
        <w:tab/>
        <w:t>Minimum Requirement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97F75BD" w14:textId="71FD556B" w:rsidR="005432EB" w:rsidRPr="0070394C" w:rsidRDefault="005432EB" w:rsidP="005432EB">
      <w:pPr>
        <w:tabs>
          <w:tab w:val="left" w:pos="360"/>
        </w:tabs>
        <w:rPr>
          <w:rFonts w:cs="v4.2.0"/>
          <w:color w:val="000000" w:themeColor="text1"/>
        </w:rPr>
      </w:pPr>
      <w:r w:rsidRPr="0070394C">
        <w:rPr>
          <w:color w:val="000000" w:themeColor="text1"/>
        </w:rPr>
        <w:t xml:space="preserve">For AAS BS in </w:t>
      </w:r>
      <w:r w:rsidRPr="0070394C">
        <w:rPr>
          <w:i/>
          <w:color w:val="000000" w:themeColor="text1"/>
        </w:rPr>
        <w:t>MSR operation</w:t>
      </w:r>
      <w:r w:rsidRPr="0070394C">
        <w:rPr>
          <w:color w:val="000000" w:themeColor="text1"/>
        </w:rPr>
        <w:t xml:space="preserve"> the </w:t>
      </w:r>
      <w:r w:rsidRPr="0070394C">
        <w:rPr>
          <w:rFonts w:cs="v4.2.0"/>
          <w:color w:val="000000" w:themeColor="text1"/>
        </w:rPr>
        <w:t xml:space="preserve">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.52.2.</w:t>
      </w:r>
    </w:p>
    <w:p w14:paraId="19D4948D" w14:textId="7FFF53C1"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.5.2.3.</w:t>
      </w:r>
    </w:p>
    <w:p w14:paraId="0B53A43E" w14:textId="1992C3FF" w:rsidR="005432EB" w:rsidRPr="0070394C" w:rsidRDefault="005432EB" w:rsidP="005432EB">
      <w:pPr>
        <w:rPr>
          <w:color w:val="000000" w:themeColor="text1"/>
        </w:rPr>
      </w:pPr>
      <w:r w:rsidRPr="0070394C">
        <w:rPr>
          <w:rFonts w:cs="v4.2.0"/>
          <w:color w:val="000000" w:themeColor="text1"/>
        </w:rPr>
        <w:t xml:space="preserve">For AAS BS in </w:t>
      </w:r>
      <w:r w:rsidRPr="0070394C">
        <w:rPr>
          <w:rFonts w:cs="v4.2.0"/>
          <w:i/>
          <w:color w:val="000000" w:themeColor="text1"/>
        </w:rPr>
        <w:t>single RAT E-UTRA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.5.2.4.</w:t>
      </w:r>
    </w:p>
    <w:p w14:paraId="22D088C9" w14:textId="77777777" w:rsidR="005432EB" w:rsidRPr="0070394C" w:rsidRDefault="005432EB" w:rsidP="005432EB">
      <w:pPr>
        <w:pStyle w:val="Heading4"/>
        <w:rPr>
          <w:color w:val="000000" w:themeColor="text1"/>
        </w:rPr>
      </w:pPr>
      <w:bookmarkStart w:id="5469" w:name="_Toc21095244"/>
      <w:bookmarkStart w:id="5470" w:name="_Toc29766777"/>
      <w:bookmarkStart w:id="5471" w:name="_Toc36040924"/>
      <w:bookmarkStart w:id="5472" w:name="_Toc37228334"/>
      <w:bookmarkStart w:id="5473" w:name="_Toc37228838"/>
      <w:bookmarkStart w:id="5474" w:name="_Toc37229342"/>
      <w:bookmarkStart w:id="5475" w:name="_Toc45906899"/>
      <w:bookmarkStart w:id="5476" w:name="_Toc61116386"/>
      <w:bookmarkStart w:id="5477" w:name="_Toc67055042"/>
      <w:bookmarkStart w:id="5478" w:name="_Toc74763243"/>
      <w:bookmarkStart w:id="5479" w:name="_Toc76505539"/>
      <w:bookmarkStart w:id="5480" w:name="_Toc83110000"/>
      <w:bookmarkStart w:id="5481" w:name="_Toc89875725"/>
      <w:bookmarkStart w:id="5482" w:name="_Toc98707437"/>
      <w:bookmarkStart w:id="5483" w:name="_Toc105698075"/>
      <w:bookmarkStart w:id="5484" w:name="_Toc123141734"/>
      <w:bookmarkStart w:id="5485" w:name="_Toc124165819"/>
      <w:bookmarkStart w:id="5486" w:name="_Toc130919377"/>
      <w:bookmarkStart w:id="5487" w:name="_Toc137306091"/>
      <w:bookmarkStart w:id="5488" w:name="_Toc138890293"/>
      <w:bookmarkStart w:id="5489" w:name="_Toc145094136"/>
      <w:bookmarkStart w:id="5490" w:name="_Toc155240969"/>
      <w:bookmarkStart w:id="5491" w:name="_Toc155241480"/>
      <w:bookmarkStart w:id="5492" w:name="_Toc161847566"/>
      <w:bookmarkStart w:id="5493" w:name="_Toc219541670"/>
      <w:r w:rsidRPr="0070394C">
        <w:rPr>
          <w:color w:val="000000" w:themeColor="text1"/>
        </w:rPr>
        <w:t>6.5.2.3</w:t>
      </w:r>
      <w:r w:rsidRPr="0070394C">
        <w:rPr>
          <w:color w:val="000000" w:themeColor="text1"/>
        </w:rPr>
        <w:tab/>
        <w:t>Test purpose</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51C4B94" w14:textId="77777777" w:rsidR="005432EB" w:rsidRPr="0070394C" w:rsidRDefault="005432EB" w:rsidP="005432EB">
      <w:pPr>
        <w:rPr>
          <w:rFonts w:cs="v4.2.0"/>
          <w:color w:val="000000" w:themeColor="text1"/>
        </w:rPr>
      </w:pPr>
      <w:r w:rsidRPr="0070394C">
        <w:rPr>
          <w:rFonts w:eastAsia="MS P??" w:cs="v4.2.0"/>
          <w:color w:val="000000" w:themeColor="text1"/>
        </w:rPr>
        <w:t>The test purpose is</w:t>
      </w:r>
      <w:r w:rsidRPr="0070394C">
        <w:rPr>
          <w:rFonts w:cs="v4.2.0"/>
          <w:color w:val="000000" w:themeColor="text1"/>
        </w:rPr>
        <w:t xml:space="preserve"> to verify that frequency error is within the limit specified by the minimum requirement.</w:t>
      </w:r>
    </w:p>
    <w:p w14:paraId="198C4E53" w14:textId="77777777" w:rsidR="005432EB" w:rsidRPr="0070394C" w:rsidRDefault="005432EB" w:rsidP="005432EB">
      <w:pPr>
        <w:pStyle w:val="Heading4"/>
        <w:rPr>
          <w:color w:val="000000" w:themeColor="text1"/>
        </w:rPr>
      </w:pPr>
      <w:bookmarkStart w:id="5494" w:name="_Toc21095245"/>
      <w:bookmarkStart w:id="5495" w:name="_Toc29766778"/>
      <w:bookmarkStart w:id="5496" w:name="_Toc36040925"/>
      <w:bookmarkStart w:id="5497" w:name="_Toc37228335"/>
      <w:bookmarkStart w:id="5498" w:name="_Toc37228839"/>
      <w:bookmarkStart w:id="5499" w:name="_Toc37229343"/>
      <w:bookmarkStart w:id="5500" w:name="_Toc45906900"/>
      <w:bookmarkStart w:id="5501" w:name="_Toc61116387"/>
      <w:bookmarkStart w:id="5502" w:name="_Toc67055043"/>
      <w:bookmarkStart w:id="5503" w:name="_Toc74763244"/>
      <w:bookmarkStart w:id="5504" w:name="_Toc76505540"/>
      <w:bookmarkStart w:id="5505" w:name="_Toc83110001"/>
      <w:bookmarkStart w:id="5506" w:name="_Toc89875726"/>
      <w:bookmarkStart w:id="5507" w:name="_Toc98707438"/>
      <w:bookmarkStart w:id="5508" w:name="_Toc105698076"/>
      <w:bookmarkStart w:id="5509" w:name="_Toc123141735"/>
      <w:bookmarkStart w:id="5510" w:name="_Toc124165820"/>
      <w:bookmarkStart w:id="5511" w:name="_Toc130919378"/>
      <w:bookmarkStart w:id="5512" w:name="_Toc137306092"/>
      <w:bookmarkStart w:id="5513" w:name="_Toc138890294"/>
      <w:bookmarkStart w:id="5514" w:name="_Toc145094137"/>
      <w:bookmarkStart w:id="5515" w:name="_Toc155240970"/>
      <w:bookmarkStart w:id="5516" w:name="_Toc155241481"/>
      <w:bookmarkStart w:id="5517" w:name="_Toc161847567"/>
      <w:bookmarkStart w:id="5518" w:name="_Toc219541671"/>
      <w:r w:rsidRPr="0070394C">
        <w:rPr>
          <w:color w:val="000000" w:themeColor="text1"/>
        </w:rPr>
        <w:t>6.5.2.4</w:t>
      </w:r>
      <w:r w:rsidRPr="0070394C">
        <w:rPr>
          <w:color w:val="000000" w:themeColor="text1"/>
        </w:rPr>
        <w:tab/>
        <w:t>Method of test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6A58CA9" w14:textId="5EB5D0A3" w:rsidR="005432EB" w:rsidRPr="0070394C" w:rsidRDefault="005432EB" w:rsidP="005432EB">
      <w:pPr>
        <w:rPr>
          <w:color w:val="000000" w:themeColor="text1"/>
        </w:rPr>
      </w:pPr>
      <w:r w:rsidRPr="0070394C">
        <w:rPr>
          <w:color w:val="000000" w:themeColor="text1"/>
        </w:rPr>
        <w:t xml:space="preserve">Requirement is tested together with modulation quality test, as described in </w:t>
      </w:r>
      <w:r w:rsidR="007D061B" w:rsidRPr="0070394C">
        <w:rPr>
          <w:color w:val="000000" w:themeColor="text1"/>
        </w:rPr>
        <w:t>clause 6</w:t>
      </w:r>
      <w:r w:rsidRPr="0070394C">
        <w:rPr>
          <w:color w:val="000000" w:themeColor="text1"/>
        </w:rPr>
        <w:t>.5.4.</w:t>
      </w:r>
    </w:p>
    <w:p w14:paraId="08120651" w14:textId="77777777" w:rsidR="005432EB" w:rsidRPr="0070394C" w:rsidRDefault="005432EB" w:rsidP="005432EB">
      <w:pPr>
        <w:pStyle w:val="Heading4"/>
        <w:rPr>
          <w:color w:val="000000" w:themeColor="text1"/>
        </w:rPr>
      </w:pPr>
      <w:bookmarkStart w:id="5519" w:name="_Toc21095246"/>
      <w:bookmarkStart w:id="5520" w:name="_Toc29766779"/>
      <w:bookmarkStart w:id="5521" w:name="_Toc36040926"/>
      <w:bookmarkStart w:id="5522" w:name="_Toc37228336"/>
      <w:bookmarkStart w:id="5523" w:name="_Toc37228840"/>
      <w:bookmarkStart w:id="5524" w:name="_Toc37229344"/>
      <w:bookmarkStart w:id="5525" w:name="_Toc45906901"/>
      <w:bookmarkStart w:id="5526" w:name="_Toc61116388"/>
      <w:bookmarkStart w:id="5527" w:name="_Toc67055044"/>
      <w:bookmarkStart w:id="5528" w:name="_Toc74763245"/>
      <w:bookmarkStart w:id="5529" w:name="_Toc76505541"/>
      <w:bookmarkStart w:id="5530" w:name="_Toc83110002"/>
      <w:bookmarkStart w:id="5531" w:name="_Toc89875727"/>
      <w:bookmarkStart w:id="5532" w:name="_Toc98707439"/>
      <w:bookmarkStart w:id="5533" w:name="_Toc105698077"/>
      <w:bookmarkStart w:id="5534" w:name="_Toc123141736"/>
      <w:bookmarkStart w:id="5535" w:name="_Toc124165821"/>
      <w:bookmarkStart w:id="5536" w:name="_Toc130919379"/>
      <w:bookmarkStart w:id="5537" w:name="_Toc137306093"/>
      <w:bookmarkStart w:id="5538" w:name="_Toc138890295"/>
      <w:bookmarkStart w:id="5539" w:name="_Toc145094138"/>
      <w:bookmarkStart w:id="5540" w:name="_Toc155240971"/>
      <w:bookmarkStart w:id="5541" w:name="_Toc155241482"/>
      <w:bookmarkStart w:id="5542" w:name="_Toc161847568"/>
      <w:bookmarkStart w:id="5543" w:name="_Toc219541672"/>
      <w:r w:rsidRPr="0070394C">
        <w:rPr>
          <w:color w:val="000000" w:themeColor="text1"/>
        </w:rPr>
        <w:t>6.5.2.5</w:t>
      </w:r>
      <w:r w:rsidRPr="0070394C">
        <w:rPr>
          <w:color w:val="000000" w:themeColor="text1"/>
        </w:rPr>
        <w:tab/>
        <w:t>Test Requirements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688F983" w14:textId="77777777" w:rsidR="005432EB" w:rsidRPr="0070394C" w:rsidRDefault="005432EB" w:rsidP="005432EB">
      <w:pPr>
        <w:pStyle w:val="Heading5"/>
        <w:rPr>
          <w:color w:val="000000" w:themeColor="text1"/>
        </w:rPr>
      </w:pPr>
      <w:bookmarkStart w:id="5544" w:name="_Toc21095247"/>
      <w:bookmarkStart w:id="5545" w:name="_Toc29766780"/>
      <w:bookmarkStart w:id="5546" w:name="_Toc36040927"/>
      <w:bookmarkStart w:id="5547" w:name="_Toc37228337"/>
      <w:bookmarkStart w:id="5548" w:name="_Toc37228841"/>
      <w:bookmarkStart w:id="5549" w:name="_Toc37229345"/>
      <w:bookmarkStart w:id="5550" w:name="_Toc45906902"/>
      <w:bookmarkStart w:id="5551" w:name="_Toc61116389"/>
      <w:bookmarkStart w:id="5552" w:name="_Toc67055045"/>
      <w:bookmarkStart w:id="5553" w:name="_Toc74763246"/>
      <w:bookmarkStart w:id="5554" w:name="_Toc76505542"/>
      <w:bookmarkStart w:id="5555" w:name="_Toc83110003"/>
      <w:bookmarkStart w:id="5556" w:name="_Toc89875728"/>
      <w:bookmarkStart w:id="5557" w:name="_Toc98707440"/>
      <w:bookmarkStart w:id="5558" w:name="_Toc105698078"/>
      <w:bookmarkStart w:id="5559" w:name="_Toc123141737"/>
      <w:bookmarkStart w:id="5560" w:name="_Toc124165822"/>
      <w:bookmarkStart w:id="5561" w:name="_Toc130919380"/>
      <w:bookmarkStart w:id="5562" w:name="_Toc137306094"/>
      <w:bookmarkStart w:id="5563" w:name="_Toc138890296"/>
      <w:bookmarkStart w:id="5564" w:name="_Toc145094139"/>
      <w:bookmarkStart w:id="5565" w:name="_Toc155240972"/>
      <w:bookmarkStart w:id="5566" w:name="_Toc155241483"/>
      <w:bookmarkStart w:id="5567" w:name="_Toc161847569"/>
      <w:bookmarkStart w:id="5568" w:name="_Toc219541673"/>
      <w:r w:rsidRPr="0070394C">
        <w:rPr>
          <w:color w:val="000000" w:themeColor="text1"/>
        </w:rPr>
        <w:t>6.5.2.5.1</w:t>
      </w:r>
      <w:r w:rsidRPr="0070394C">
        <w:rPr>
          <w:color w:val="000000" w:themeColor="text1"/>
        </w:rPr>
        <w:tab/>
        <w:t>UTRA FDD test requirement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FD8F73F" w14:textId="77777777" w:rsidR="005432EB" w:rsidRPr="0070394C" w:rsidRDefault="005432EB" w:rsidP="005432EB">
      <w:pPr>
        <w:keepNext/>
        <w:keepLines/>
        <w:rPr>
          <w:rFonts w:cs="v4.2.0"/>
          <w:color w:val="000000" w:themeColor="text1"/>
        </w:rPr>
      </w:pPr>
      <w:r w:rsidRPr="0070394C">
        <w:rPr>
          <w:rFonts w:cs="v4.2.0"/>
          <w:color w:val="000000" w:themeColor="text1"/>
        </w:rPr>
        <w:t xml:space="preserve">The frequency error for every measured slot shall </w:t>
      </w:r>
      <w:r w:rsidRPr="0070394C">
        <w:rPr>
          <w:rFonts w:eastAsia="ºÞ¼¯¸" w:cs="v4.2.0"/>
          <w:color w:val="000000" w:themeColor="text1"/>
        </w:rPr>
        <w:t>be between the minimum and maximum value specified in table 6.5.2.5.1-1</w:t>
      </w:r>
      <w:r w:rsidRPr="0070394C">
        <w:rPr>
          <w:rFonts w:cs="v4.2.0"/>
          <w:color w:val="000000" w:themeColor="text1"/>
        </w:rPr>
        <w:t>.</w:t>
      </w:r>
    </w:p>
    <w:p w14:paraId="019211DE" w14:textId="77777777" w:rsidR="005432EB" w:rsidRPr="0070394C" w:rsidRDefault="005432EB" w:rsidP="005432EB">
      <w:pPr>
        <w:pStyle w:val="TH"/>
        <w:rPr>
          <w:color w:val="000000" w:themeColor="text1"/>
        </w:rPr>
      </w:pPr>
      <w:r w:rsidRPr="0070394C">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7919748B" w14:textId="77777777" w:rsidTr="0001143E">
        <w:trPr>
          <w:jc w:val="center"/>
        </w:trPr>
        <w:tc>
          <w:tcPr>
            <w:tcW w:w="2518" w:type="dxa"/>
          </w:tcPr>
          <w:p w14:paraId="5BC42D4A"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100A6034"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0521FF33" w14:textId="77777777" w:rsidTr="0001143E">
        <w:trPr>
          <w:jc w:val="center"/>
        </w:trPr>
        <w:tc>
          <w:tcPr>
            <w:tcW w:w="2518" w:type="dxa"/>
          </w:tcPr>
          <w:p w14:paraId="6098E78A"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64F77A7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70394C" w:rsidRPr="0070394C" w14:paraId="680F7BE1" w14:textId="77777777" w:rsidTr="0001143E">
        <w:trPr>
          <w:jc w:val="center"/>
        </w:trPr>
        <w:tc>
          <w:tcPr>
            <w:tcW w:w="2518" w:type="dxa"/>
          </w:tcPr>
          <w:p w14:paraId="04480473"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59DF56BD"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r w:rsidR="005432EB" w:rsidRPr="0070394C" w14:paraId="2E56FF25" w14:textId="77777777" w:rsidTr="0001143E">
        <w:trPr>
          <w:jc w:val="center"/>
        </w:trPr>
        <w:tc>
          <w:tcPr>
            <w:tcW w:w="2518" w:type="dxa"/>
          </w:tcPr>
          <w:p w14:paraId="3510642B"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2091" w:type="dxa"/>
          </w:tcPr>
          <w:p w14:paraId="50DFA20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0.</w:t>
            </w:r>
            <w:r w:rsidRPr="0070394C">
              <w:rPr>
                <w:color w:val="000000" w:themeColor="text1"/>
                <w:lang w:eastAsia="zh-CN"/>
              </w:rPr>
              <w:t>1</w:t>
            </w:r>
            <w:r w:rsidRPr="0070394C">
              <w:rPr>
                <w:color w:val="000000" w:themeColor="text1"/>
              </w:rPr>
              <w:t xml:space="preserve"> ppm</w:t>
            </w:r>
            <w:r w:rsidRPr="0070394C">
              <w:rPr>
                <w:color w:val="000000" w:themeColor="text1"/>
                <w:lang w:eastAsia="zh-CN"/>
              </w:rPr>
              <w:t xml:space="preserve"> + 12 Hz)</w:t>
            </w:r>
          </w:p>
        </w:tc>
      </w:tr>
    </w:tbl>
    <w:p w14:paraId="5A86EECE" w14:textId="77777777" w:rsidR="005432EB" w:rsidRPr="0070394C" w:rsidRDefault="005432EB" w:rsidP="005432EB">
      <w:pPr>
        <w:rPr>
          <w:rFonts w:cs="v4.2.0"/>
          <w:color w:val="000000" w:themeColor="text1"/>
        </w:rPr>
      </w:pPr>
    </w:p>
    <w:p w14:paraId="05842FCE" w14:textId="193FBF25"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B2A9295" w14:textId="77777777" w:rsidR="005432EB" w:rsidRPr="0070394C" w:rsidRDefault="005432EB" w:rsidP="005432EB">
      <w:pPr>
        <w:pStyle w:val="Heading5"/>
        <w:rPr>
          <w:color w:val="000000" w:themeColor="text1"/>
        </w:rPr>
      </w:pPr>
      <w:bookmarkStart w:id="5569" w:name="_Toc21095248"/>
      <w:bookmarkStart w:id="5570" w:name="_Toc29766781"/>
      <w:bookmarkStart w:id="5571" w:name="_Toc36040928"/>
      <w:bookmarkStart w:id="5572" w:name="_Toc37228338"/>
      <w:bookmarkStart w:id="5573" w:name="_Toc37228842"/>
      <w:bookmarkStart w:id="5574" w:name="_Toc37229346"/>
      <w:bookmarkStart w:id="5575" w:name="_Toc45906903"/>
      <w:bookmarkStart w:id="5576" w:name="_Toc61116390"/>
      <w:bookmarkStart w:id="5577" w:name="_Toc67055046"/>
      <w:bookmarkStart w:id="5578" w:name="_Toc74763247"/>
      <w:bookmarkStart w:id="5579" w:name="_Toc76505543"/>
      <w:bookmarkStart w:id="5580" w:name="_Toc83110004"/>
      <w:bookmarkStart w:id="5581" w:name="_Toc89875729"/>
      <w:bookmarkStart w:id="5582" w:name="_Toc98707441"/>
      <w:bookmarkStart w:id="5583" w:name="_Toc105698079"/>
      <w:bookmarkStart w:id="5584" w:name="_Toc123141738"/>
      <w:bookmarkStart w:id="5585" w:name="_Toc124165823"/>
      <w:bookmarkStart w:id="5586" w:name="_Toc130919381"/>
      <w:bookmarkStart w:id="5587" w:name="_Toc137306095"/>
      <w:bookmarkStart w:id="5588" w:name="_Toc138890297"/>
      <w:bookmarkStart w:id="5589" w:name="_Toc145094140"/>
      <w:bookmarkStart w:id="5590" w:name="_Toc155240973"/>
      <w:bookmarkStart w:id="5591" w:name="_Toc155241484"/>
      <w:bookmarkStart w:id="5592" w:name="_Toc161847570"/>
      <w:bookmarkStart w:id="5593" w:name="_Toc219541674"/>
      <w:r w:rsidRPr="0070394C">
        <w:rPr>
          <w:color w:val="000000" w:themeColor="text1"/>
        </w:rPr>
        <w:t>6.5.2.5.2</w:t>
      </w:r>
      <w:r w:rsidRPr="0070394C">
        <w:rPr>
          <w:color w:val="000000" w:themeColor="text1"/>
        </w:rPr>
        <w:tab/>
        <w:t>UTRA TDD 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B462010" w14:textId="77777777" w:rsidR="005432EB" w:rsidRPr="0070394C" w:rsidRDefault="005432EB" w:rsidP="005432EB">
      <w:pPr>
        <w:rPr>
          <w:color w:val="000000" w:themeColor="text1"/>
        </w:rPr>
      </w:pPr>
      <w:r w:rsidRPr="0070394C">
        <w:rPr>
          <w:rFonts w:cs="v4.2.0"/>
          <w:color w:val="000000" w:themeColor="text1"/>
        </w:rPr>
        <w:t xml:space="preserve">The frequency error for every measured slot shall </w:t>
      </w:r>
      <w:r w:rsidRPr="0070394C">
        <w:rPr>
          <w:rFonts w:eastAsia="ºÞ¼¯¸" w:cs="v4.2.0"/>
          <w:color w:val="000000" w:themeColor="text1"/>
        </w:rPr>
        <w:t>be between the minimum and maximum value specified</w:t>
      </w:r>
      <w:r w:rsidRPr="0070394C">
        <w:rPr>
          <w:color w:val="000000" w:themeColor="text1"/>
        </w:rPr>
        <w:t xml:space="preserve"> in table 6.5.2.5.2-1.</w:t>
      </w:r>
    </w:p>
    <w:p w14:paraId="7C490004" w14:textId="77777777" w:rsidR="005432EB" w:rsidRPr="0070394C" w:rsidRDefault="005432EB" w:rsidP="005432EB">
      <w:pPr>
        <w:pStyle w:val="TH"/>
        <w:rPr>
          <w:color w:val="000000" w:themeColor="text1"/>
        </w:rPr>
      </w:pPr>
      <w:r w:rsidRPr="0070394C">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5C09B338" w14:textId="77777777" w:rsidTr="0001143E">
        <w:trPr>
          <w:jc w:val="center"/>
        </w:trPr>
        <w:tc>
          <w:tcPr>
            <w:tcW w:w="2518" w:type="dxa"/>
          </w:tcPr>
          <w:p w14:paraId="1792A38C"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6F9902B4"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2903C07D" w14:textId="77777777" w:rsidTr="0001143E">
        <w:trPr>
          <w:jc w:val="center"/>
        </w:trPr>
        <w:tc>
          <w:tcPr>
            <w:tcW w:w="2518" w:type="dxa"/>
          </w:tcPr>
          <w:p w14:paraId="7B2D40AF"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12177582"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5432EB" w:rsidRPr="0070394C" w14:paraId="28A6778A" w14:textId="77777777" w:rsidTr="0001143E">
        <w:trPr>
          <w:jc w:val="center"/>
        </w:trPr>
        <w:tc>
          <w:tcPr>
            <w:tcW w:w="2518" w:type="dxa"/>
          </w:tcPr>
          <w:p w14:paraId="0FFC4119"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5B5A0CB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bl>
    <w:p w14:paraId="15449F4F" w14:textId="77777777" w:rsidR="005432EB" w:rsidRPr="0070394C" w:rsidRDefault="005432EB" w:rsidP="005432EB">
      <w:pPr>
        <w:rPr>
          <w:color w:val="000000" w:themeColor="text1"/>
        </w:rPr>
      </w:pPr>
    </w:p>
    <w:p w14:paraId="04A059B1" w14:textId="77777777" w:rsidR="005432EB" w:rsidRPr="0070394C" w:rsidRDefault="005432EB" w:rsidP="005432EB">
      <w:pPr>
        <w:pStyle w:val="Heading5"/>
        <w:rPr>
          <w:color w:val="000000" w:themeColor="text1"/>
        </w:rPr>
      </w:pPr>
      <w:bookmarkStart w:id="5594" w:name="_Toc21095249"/>
      <w:bookmarkStart w:id="5595" w:name="_Toc29766782"/>
      <w:bookmarkStart w:id="5596" w:name="_Toc36040929"/>
      <w:bookmarkStart w:id="5597" w:name="_Toc37228339"/>
      <w:bookmarkStart w:id="5598" w:name="_Toc37228843"/>
      <w:bookmarkStart w:id="5599" w:name="_Toc37229347"/>
      <w:bookmarkStart w:id="5600" w:name="_Toc45906904"/>
      <w:bookmarkStart w:id="5601" w:name="_Toc61116391"/>
      <w:bookmarkStart w:id="5602" w:name="_Toc67055047"/>
      <w:bookmarkStart w:id="5603" w:name="_Toc74763248"/>
      <w:bookmarkStart w:id="5604" w:name="_Toc76505544"/>
      <w:bookmarkStart w:id="5605" w:name="_Toc83110005"/>
      <w:bookmarkStart w:id="5606" w:name="_Toc89875730"/>
      <w:bookmarkStart w:id="5607" w:name="_Toc98707442"/>
      <w:bookmarkStart w:id="5608" w:name="_Toc105698080"/>
      <w:bookmarkStart w:id="5609" w:name="_Toc123141739"/>
      <w:bookmarkStart w:id="5610" w:name="_Toc124165824"/>
      <w:bookmarkStart w:id="5611" w:name="_Toc130919382"/>
      <w:bookmarkStart w:id="5612" w:name="_Toc137306096"/>
      <w:bookmarkStart w:id="5613" w:name="_Toc138890298"/>
      <w:bookmarkStart w:id="5614" w:name="_Toc145094141"/>
      <w:bookmarkStart w:id="5615" w:name="_Toc155240974"/>
      <w:bookmarkStart w:id="5616" w:name="_Toc155241485"/>
      <w:bookmarkStart w:id="5617" w:name="_Toc161847571"/>
      <w:bookmarkStart w:id="5618" w:name="_Toc219541675"/>
      <w:r w:rsidRPr="0070394C">
        <w:rPr>
          <w:color w:val="000000" w:themeColor="text1"/>
        </w:rPr>
        <w:t>6.5.2.5.3</w:t>
      </w:r>
      <w:r w:rsidRPr="0070394C">
        <w:rPr>
          <w:color w:val="000000" w:themeColor="text1"/>
        </w:rPr>
        <w:tab/>
        <w:t>E-UTRA and NR test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169D936D" w14:textId="77777777" w:rsidR="005432EB" w:rsidRPr="0070394C" w:rsidRDefault="005432EB" w:rsidP="005432EB">
      <w:pPr>
        <w:rPr>
          <w:color w:val="000000" w:themeColor="text1"/>
        </w:rPr>
      </w:pPr>
      <w:r w:rsidRPr="0070394C">
        <w:rPr>
          <w:color w:val="000000" w:themeColor="text1"/>
        </w:rPr>
        <w:t xml:space="preserve">The modulated carrier frequency of each E-UTRA or NR carrier configured by the AAS BS shall be accurate to within </w:t>
      </w:r>
      <w:r w:rsidRPr="0070394C">
        <w:rPr>
          <w:rFonts w:cs="v5.0.0"/>
          <w:color w:val="000000" w:themeColor="text1"/>
        </w:rPr>
        <w:t>the accuracy range given in table 6.</w:t>
      </w:r>
      <w:r w:rsidRPr="0070394C">
        <w:rPr>
          <w:rFonts w:cs="v5.0.0"/>
          <w:color w:val="000000" w:themeColor="text1"/>
          <w:lang w:eastAsia="zh-CN"/>
        </w:rPr>
        <w:t>5.2.5.3-1</w:t>
      </w:r>
      <w:r w:rsidRPr="0070394C" w:rsidDel="00856C1E">
        <w:rPr>
          <w:color w:val="000000" w:themeColor="text1"/>
        </w:rPr>
        <w:t xml:space="preserve"> </w:t>
      </w:r>
      <w:r w:rsidRPr="0070394C">
        <w:rPr>
          <w:rStyle w:val="msoins0"/>
          <w:rFonts w:cs="v5.0.0"/>
          <w:color w:val="000000" w:themeColor="text1"/>
        </w:rPr>
        <w:t xml:space="preserve">observed over a </w:t>
      </w:r>
      <w:r w:rsidRPr="0070394C">
        <w:rPr>
          <w:rStyle w:val="msoins0"/>
          <w:color w:val="000000" w:themeColor="text1"/>
        </w:rPr>
        <w:t xml:space="preserve">period of </w:t>
      </w:r>
      <w:r w:rsidRPr="0070394C">
        <w:rPr>
          <w:color w:val="000000" w:themeColor="text1"/>
        </w:rPr>
        <w:t>one subframe (1 ms)</w:t>
      </w:r>
      <w:r w:rsidRPr="0070394C">
        <w:rPr>
          <w:rStyle w:val="msoins0"/>
          <w:color w:val="000000" w:themeColor="text1"/>
        </w:rPr>
        <w:t>.</w:t>
      </w:r>
    </w:p>
    <w:p w14:paraId="362D71F3" w14:textId="77777777" w:rsidR="005432EB" w:rsidRPr="0070394C" w:rsidRDefault="005432EB" w:rsidP="005432EB">
      <w:pPr>
        <w:pStyle w:val="TH"/>
        <w:rPr>
          <w:color w:val="000000" w:themeColor="text1"/>
        </w:rPr>
      </w:pPr>
      <w:r w:rsidRPr="0070394C">
        <w:rPr>
          <w:color w:val="000000" w:themeColor="text1"/>
        </w:rPr>
        <w:t>Table 6.</w:t>
      </w:r>
      <w:r w:rsidRPr="0070394C">
        <w:rPr>
          <w:color w:val="000000" w:themeColor="text1"/>
          <w:lang w:eastAsia="ja-JP"/>
        </w:rPr>
        <w:t>5.2.5.3-1</w:t>
      </w:r>
      <w:r w:rsidRPr="0070394C">
        <w:rPr>
          <w:color w:val="000000" w:themeColor="text1"/>
        </w:rPr>
        <w:t xml:space="preserve">: </w:t>
      </w:r>
      <w:r w:rsidRPr="0070394C">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0394C" w:rsidRPr="0070394C" w14:paraId="7ABC190A" w14:textId="77777777" w:rsidTr="0001143E">
        <w:trPr>
          <w:jc w:val="center"/>
        </w:trPr>
        <w:tc>
          <w:tcPr>
            <w:tcW w:w="2518" w:type="dxa"/>
          </w:tcPr>
          <w:p w14:paraId="08793758" w14:textId="77777777" w:rsidR="005432EB" w:rsidRPr="0070394C" w:rsidRDefault="005432EB" w:rsidP="0001143E">
            <w:pPr>
              <w:pStyle w:val="TAH"/>
              <w:rPr>
                <w:color w:val="000000" w:themeColor="text1"/>
              </w:rPr>
            </w:pPr>
            <w:r w:rsidRPr="0070394C">
              <w:rPr>
                <w:color w:val="000000" w:themeColor="text1"/>
              </w:rPr>
              <w:t>BS class</w:t>
            </w:r>
          </w:p>
        </w:tc>
        <w:tc>
          <w:tcPr>
            <w:tcW w:w="2091" w:type="dxa"/>
          </w:tcPr>
          <w:p w14:paraId="2D4CEA0F" w14:textId="77777777" w:rsidR="005432EB" w:rsidRPr="0070394C" w:rsidRDefault="005432EB" w:rsidP="0001143E">
            <w:pPr>
              <w:pStyle w:val="TAH"/>
              <w:rPr>
                <w:color w:val="000000" w:themeColor="text1"/>
              </w:rPr>
            </w:pPr>
            <w:r w:rsidRPr="0070394C">
              <w:rPr>
                <w:color w:val="000000" w:themeColor="text1"/>
              </w:rPr>
              <w:t>Accuracy</w:t>
            </w:r>
          </w:p>
        </w:tc>
      </w:tr>
      <w:tr w:rsidR="0070394C" w:rsidRPr="0070394C" w14:paraId="44382DF6" w14:textId="77777777" w:rsidTr="0001143E">
        <w:trPr>
          <w:jc w:val="center"/>
        </w:trPr>
        <w:tc>
          <w:tcPr>
            <w:tcW w:w="2518" w:type="dxa"/>
          </w:tcPr>
          <w:p w14:paraId="1D197B70" w14:textId="77777777" w:rsidR="005432EB" w:rsidRPr="0070394C" w:rsidRDefault="005432EB" w:rsidP="0001143E">
            <w:pPr>
              <w:pStyle w:val="TAC"/>
              <w:rPr>
                <w:color w:val="000000" w:themeColor="text1"/>
              </w:rPr>
            </w:pPr>
            <w:r w:rsidRPr="0070394C">
              <w:rPr>
                <w:color w:val="000000" w:themeColor="text1"/>
              </w:rPr>
              <w:t>Wide Area BS</w:t>
            </w:r>
          </w:p>
        </w:tc>
        <w:tc>
          <w:tcPr>
            <w:tcW w:w="2091" w:type="dxa"/>
          </w:tcPr>
          <w:p w14:paraId="75A13341"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0.05 ppm</w:t>
            </w:r>
            <w:r w:rsidRPr="0070394C">
              <w:rPr>
                <w:color w:val="000000" w:themeColor="text1"/>
                <w:lang w:eastAsia="zh-CN"/>
              </w:rPr>
              <w:t xml:space="preserve"> + 12 Hz)</w:t>
            </w:r>
          </w:p>
        </w:tc>
      </w:tr>
      <w:tr w:rsidR="0070394C" w:rsidRPr="0070394C" w14:paraId="13EE219F" w14:textId="77777777" w:rsidTr="0001143E">
        <w:trPr>
          <w:jc w:val="center"/>
        </w:trPr>
        <w:tc>
          <w:tcPr>
            <w:tcW w:w="2518" w:type="dxa"/>
          </w:tcPr>
          <w:p w14:paraId="3A481F31" w14:textId="77777777" w:rsidR="005432EB" w:rsidRPr="0070394C" w:rsidRDefault="005432EB" w:rsidP="0001143E">
            <w:pPr>
              <w:pStyle w:val="TAC"/>
              <w:rPr>
                <w:color w:val="000000" w:themeColor="text1"/>
                <w:lang w:eastAsia="zh-CN"/>
              </w:rPr>
            </w:pPr>
            <w:r w:rsidRPr="0070394C">
              <w:rPr>
                <w:color w:val="000000" w:themeColor="text1"/>
              </w:rPr>
              <w:t>Medium Range BS</w:t>
            </w:r>
          </w:p>
        </w:tc>
        <w:tc>
          <w:tcPr>
            <w:tcW w:w="2091" w:type="dxa"/>
          </w:tcPr>
          <w:p w14:paraId="7BE1790F"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w:t>
            </w:r>
            <w:r w:rsidRPr="0070394C">
              <w:rPr>
                <w:color w:val="000000" w:themeColor="text1"/>
              </w:rPr>
              <w:t>0.1 ppm</w:t>
            </w:r>
            <w:r w:rsidRPr="0070394C">
              <w:rPr>
                <w:color w:val="000000" w:themeColor="text1"/>
                <w:lang w:eastAsia="zh-CN"/>
              </w:rPr>
              <w:t xml:space="preserve"> + 12 Hz)</w:t>
            </w:r>
          </w:p>
        </w:tc>
      </w:tr>
      <w:tr w:rsidR="005432EB" w:rsidRPr="0070394C" w14:paraId="352A9140" w14:textId="77777777" w:rsidTr="0001143E">
        <w:trPr>
          <w:jc w:val="center"/>
        </w:trPr>
        <w:tc>
          <w:tcPr>
            <w:tcW w:w="2518" w:type="dxa"/>
          </w:tcPr>
          <w:p w14:paraId="318C9D44"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2091" w:type="dxa"/>
          </w:tcPr>
          <w:p w14:paraId="7A79FEA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0.</w:t>
            </w:r>
            <w:r w:rsidRPr="0070394C">
              <w:rPr>
                <w:color w:val="000000" w:themeColor="text1"/>
                <w:lang w:eastAsia="zh-CN"/>
              </w:rPr>
              <w:t>1</w:t>
            </w:r>
            <w:r w:rsidRPr="0070394C">
              <w:rPr>
                <w:color w:val="000000" w:themeColor="text1"/>
              </w:rPr>
              <w:t xml:space="preserve"> ppm</w:t>
            </w:r>
            <w:r w:rsidRPr="0070394C">
              <w:rPr>
                <w:color w:val="000000" w:themeColor="text1"/>
                <w:lang w:eastAsia="zh-CN"/>
              </w:rPr>
              <w:t xml:space="preserve"> + 12 Hz)</w:t>
            </w:r>
          </w:p>
        </w:tc>
      </w:tr>
    </w:tbl>
    <w:p w14:paraId="3D131C97" w14:textId="77777777" w:rsidR="005432EB" w:rsidRPr="0070394C" w:rsidRDefault="005432EB" w:rsidP="005432EB">
      <w:pPr>
        <w:rPr>
          <w:rFonts w:cs="v4.2.0"/>
          <w:color w:val="000000" w:themeColor="text1"/>
          <w:lang w:eastAsia="zh-CN"/>
        </w:rPr>
      </w:pPr>
    </w:p>
    <w:p w14:paraId="213CAC9E" w14:textId="22931165"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FB6E21F" w14:textId="77777777" w:rsidR="005432EB" w:rsidRPr="0070394C" w:rsidRDefault="005432EB" w:rsidP="005432EB">
      <w:pPr>
        <w:pStyle w:val="Heading3"/>
        <w:rPr>
          <w:color w:val="000000" w:themeColor="text1"/>
        </w:rPr>
      </w:pPr>
      <w:bookmarkStart w:id="5619" w:name="_Toc21095250"/>
      <w:bookmarkStart w:id="5620" w:name="_Toc29766783"/>
      <w:bookmarkStart w:id="5621" w:name="_Toc36040930"/>
      <w:bookmarkStart w:id="5622" w:name="_Toc37228340"/>
      <w:bookmarkStart w:id="5623" w:name="_Toc37228844"/>
      <w:bookmarkStart w:id="5624" w:name="_Toc37229348"/>
      <w:bookmarkStart w:id="5625" w:name="_Toc45906905"/>
      <w:bookmarkStart w:id="5626" w:name="_Toc61116392"/>
      <w:bookmarkStart w:id="5627" w:name="_Toc67055048"/>
      <w:bookmarkStart w:id="5628" w:name="_Toc74763249"/>
      <w:bookmarkStart w:id="5629" w:name="_Toc76505545"/>
      <w:bookmarkStart w:id="5630" w:name="_Toc83110006"/>
      <w:bookmarkStart w:id="5631" w:name="_Toc89875731"/>
      <w:bookmarkStart w:id="5632" w:name="_Toc98707443"/>
      <w:bookmarkStart w:id="5633" w:name="_Toc105698081"/>
      <w:bookmarkStart w:id="5634" w:name="_Toc123141740"/>
      <w:bookmarkStart w:id="5635" w:name="_Toc124165825"/>
      <w:bookmarkStart w:id="5636" w:name="_Toc130919383"/>
      <w:bookmarkStart w:id="5637" w:name="_Toc137306097"/>
      <w:bookmarkStart w:id="5638" w:name="_Toc138890299"/>
      <w:bookmarkStart w:id="5639" w:name="_Toc145094142"/>
      <w:bookmarkStart w:id="5640" w:name="_Toc155240975"/>
      <w:bookmarkStart w:id="5641" w:name="_Toc155241486"/>
      <w:bookmarkStart w:id="5642" w:name="_Toc161847572"/>
      <w:bookmarkStart w:id="5643" w:name="_Toc219541676"/>
      <w:r w:rsidRPr="0070394C">
        <w:rPr>
          <w:color w:val="000000" w:themeColor="text1"/>
        </w:rPr>
        <w:t>6.5.3</w:t>
      </w:r>
      <w:r w:rsidRPr="0070394C">
        <w:rPr>
          <w:color w:val="000000" w:themeColor="text1"/>
        </w:rPr>
        <w:tab/>
        <w:t>Time alignment error</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60D85FF" w14:textId="77777777" w:rsidR="005432EB" w:rsidRPr="0070394C" w:rsidRDefault="005432EB" w:rsidP="005432EB">
      <w:pPr>
        <w:pStyle w:val="Heading4"/>
        <w:rPr>
          <w:color w:val="000000" w:themeColor="text1"/>
        </w:rPr>
      </w:pPr>
      <w:bookmarkStart w:id="5644" w:name="_Toc21095251"/>
      <w:bookmarkStart w:id="5645" w:name="_Toc29766784"/>
      <w:bookmarkStart w:id="5646" w:name="_Toc36040931"/>
      <w:bookmarkStart w:id="5647" w:name="_Toc37228341"/>
      <w:bookmarkStart w:id="5648" w:name="_Toc37228845"/>
      <w:bookmarkStart w:id="5649" w:name="_Toc37229349"/>
      <w:bookmarkStart w:id="5650" w:name="_Toc45906906"/>
      <w:bookmarkStart w:id="5651" w:name="_Toc61116393"/>
      <w:bookmarkStart w:id="5652" w:name="_Toc67055049"/>
      <w:bookmarkStart w:id="5653" w:name="_Toc74763250"/>
      <w:bookmarkStart w:id="5654" w:name="_Toc76505546"/>
      <w:bookmarkStart w:id="5655" w:name="_Toc83110007"/>
      <w:bookmarkStart w:id="5656" w:name="_Toc89875732"/>
      <w:bookmarkStart w:id="5657" w:name="_Toc98707444"/>
      <w:bookmarkStart w:id="5658" w:name="_Toc105698082"/>
      <w:bookmarkStart w:id="5659" w:name="_Toc123141741"/>
      <w:bookmarkStart w:id="5660" w:name="_Toc124165826"/>
      <w:bookmarkStart w:id="5661" w:name="_Toc130919384"/>
      <w:bookmarkStart w:id="5662" w:name="_Toc137306098"/>
      <w:bookmarkStart w:id="5663" w:name="_Toc138890300"/>
      <w:bookmarkStart w:id="5664" w:name="_Toc145094143"/>
      <w:bookmarkStart w:id="5665" w:name="_Toc155240976"/>
      <w:bookmarkStart w:id="5666" w:name="_Toc155241487"/>
      <w:bookmarkStart w:id="5667" w:name="_Toc161847573"/>
      <w:bookmarkStart w:id="5668" w:name="_Toc219541677"/>
      <w:r w:rsidRPr="0070394C">
        <w:rPr>
          <w:color w:val="000000" w:themeColor="text1"/>
        </w:rPr>
        <w:t>6.5.3.1</w:t>
      </w:r>
      <w:r w:rsidRPr="0070394C">
        <w:rPr>
          <w:color w:val="000000" w:themeColor="text1"/>
        </w:rPr>
        <w:tab/>
        <w:t>Definition and applicability</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FDA4D19" w14:textId="77777777" w:rsidR="005432EB" w:rsidRPr="0070394C" w:rsidRDefault="005432EB" w:rsidP="005432EB">
      <w:pPr>
        <w:keepNext/>
        <w:keepLines/>
        <w:rPr>
          <w:color w:val="000000" w:themeColor="text1"/>
        </w:rPr>
      </w:pPr>
      <w:r w:rsidRPr="0070394C">
        <w:rPr>
          <w:color w:val="000000" w:themeColor="text1"/>
        </w:rPr>
        <w:t>This requirement applies to frame timing in:</w:t>
      </w:r>
    </w:p>
    <w:p w14:paraId="14CC7A2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UTRA single/multi-carrier transmissions and their combinations with MIMO or TX diversity.</w:t>
      </w:r>
    </w:p>
    <w:p w14:paraId="0377A56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E-UTRA single/multi-carrier transmissions and their combinations with MIMO or TX diversity.</w:t>
      </w:r>
    </w:p>
    <w:p w14:paraId="20113BD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E-UTRA </w:t>
      </w:r>
      <w:r w:rsidRPr="0070394C">
        <w:rPr>
          <w:i/>
          <w:color w:val="000000" w:themeColor="text1"/>
        </w:rPr>
        <w:t>carrier aggregation</w:t>
      </w:r>
      <w:r w:rsidRPr="0070394C">
        <w:rPr>
          <w:color w:val="000000" w:themeColor="text1"/>
        </w:rPr>
        <w:t>, with or without MIMO or TX diversity.</w:t>
      </w:r>
    </w:p>
    <w:p w14:paraId="503124E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NR single/multi-carrier transmissions, and their combinations with MIMO.</w:t>
      </w:r>
    </w:p>
    <w:p w14:paraId="0862B46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NR </w:t>
      </w:r>
      <w:r w:rsidRPr="0070394C">
        <w:rPr>
          <w:i/>
          <w:color w:val="000000" w:themeColor="text1"/>
        </w:rPr>
        <w:t>carrier aggregation</w:t>
      </w:r>
      <w:r w:rsidRPr="0070394C">
        <w:rPr>
          <w:color w:val="000000" w:themeColor="text1"/>
        </w:rPr>
        <w:t>, with or without MIMO.</w:t>
      </w:r>
    </w:p>
    <w:p w14:paraId="4DAF8326" w14:textId="77777777" w:rsidR="005432EB" w:rsidRPr="0070394C" w:rsidRDefault="005432EB" w:rsidP="005432EB">
      <w:pPr>
        <w:rPr>
          <w:color w:val="000000" w:themeColor="text1"/>
        </w:rPr>
      </w:pPr>
      <w:r w:rsidRPr="0070394C">
        <w:rPr>
          <w:color w:val="000000" w:themeColor="text1"/>
        </w:rPr>
        <w:t xml:space="preserve">Frames of the UTRA/E-UTRA/NR signals present at the </w:t>
      </w:r>
      <w:r w:rsidRPr="0070394C">
        <w:rPr>
          <w:i/>
          <w:color w:val="000000" w:themeColor="text1"/>
        </w:rPr>
        <w:t>TAB connectors</w:t>
      </w:r>
      <w:r w:rsidRPr="0070394C">
        <w:rPr>
          <w:color w:val="000000" w:themeColor="text1"/>
        </w:rPr>
        <w:t xml:space="preserve"> are not perfectly aligned in time. In relation to each other, the RF signals present at the </w:t>
      </w:r>
      <w:r w:rsidRPr="0070394C">
        <w:rPr>
          <w:i/>
          <w:color w:val="000000" w:themeColor="text1"/>
        </w:rPr>
        <w:t>transceiver array boundary</w:t>
      </w:r>
      <w:r w:rsidRPr="0070394C">
        <w:rPr>
          <w:color w:val="000000" w:themeColor="text1"/>
        </w:rPr>
        <w:t xml:space="preserve"> may experience certain timing differences.</w:t>
      </w:r>
    </w:p>
    <w:p w14:paraId="61471754" w14:textId="77777777" w:rsidR="005432EB" w:rsidRPr="0070394C" w:rsidRDefault="005432EB" w:rsidP="005432EB">
      <w:pPr>
        <w:rPr>
          <w:color w:val="000000" w:themeColor="text1"/>
        </w:rPr>
      </w:pPr>
      <w:r w:rsidRPr="0070394C">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0394C">
        <w:rPr>
          <w:i/>
          <w:color w:val="000000" w:themeColor="text1"/>
        </w:rPr>
        <w:t>TAB Connectors</w:t>
      </w:r>
      <w:r w:rsidRPr="0070394C">
        <w:rPr>
          <w:color w:val="000000" w:themeColor="text1"/>
        </w:rPr>
        <w:t xml:space="preserve"> belonging to different transmitter groups at the </w:t>
      </w:r>
      <w:r w:rsidRPr="0070394C">
        <w:rPr>
          <w:i/>
          <w:color w:val="000000" w:themeColor="text1"/>
        </w:rPr>
        <w:t>transceiver array boundary</w:t>
      </w:r>
      <w:r w:rsidRPr="0070394C">
        <w:rPr>
          <w:color w:val="000000" w:themeColor="text1"/>
        </w:rPr>
        <w:t xml:space="preserve">, where transmitter groups </w:t>
      </w:r>
      <w:r w:rsidRPr="0070394C">
        <w:rPr>
          <w:rStyle w:val="CommentReference"/>
          <w:color w:val="000000" w:themeColor="text1"/>
        </w:rPr>
        <w:t>are a</w:t>
      </w:r>
      <w:r w:rsidRPr="0070394C">
        <w:rPr>
          <w:color w:val="000000" w:themeColor="text1"/>
        </w:rPr>
        <w:t xml:space="preserve">ssociated with the </w:t>
      </w:r>
      <w:r w:rsidRPr="0070394C">
        <w:rPr>
          <w:i/>
          <w:color w:val="000000" w:themeColor="text1"/>
        </w:rPr>
        <w:t>TAB connectors</w:t>
      </w:r>
      <w:r w:rsidRPr="0070394C">
        <w:rPr>
          <w:color w:val="000000" w:themeColor="text1"/>
        </w:rPr>
        <w:t xml:space="preserve"> in the transceiver unit array corresponding to TX diversity</w:t>
      </w:r>
      <w:r w:rsidRPr="0070394C">
        <w:rPr>
          <w:rFonts w:eastAsia="SimSun"/>
          <w:color w:val="000000" w:themeColor="text1"/>
          <w:lang w:eastAsia="zh-CN"/>
        </w:rPr>
        <w:t xml:space="preserve"> </w:t>
      </w:r>
      <w:r w:rsidRPr="0070394C">
        <w:rPr>
          <w:color w:val="000000" w:themeColor="text1"/>
          <w:lang w:eastAsia="zh-CN"/>
        </w:rPr>
        <w:t>(except NR)</w:t>
      </w:r>
      <w:r w:rsidRPr="0070394C">
        <w:rPr>
          <w:color w:val="000000" w:themeColor="text1"/>
        </w:rPr>
        <w:t xml:space="preserve">, MIMO transmission, </w:t>
      </w:r>
      <w:r w:rsidRPr="0070394C">
        <w:rPr>
          <w:i/>
          <w:color w:val="000000" w:themeColor="text1"/>
        </w:rPr>
        <w:t>carrier aggregation</w:t>
      </w:r>
      <w:r w:rsidRPr="0070394C">
        <w:rPr>
          <w:color w:val="000000" w:themeColor="text1"/>
        </w:rPr>
        <w:t>, etc.</w:t>
      </w:r>
    </w:p>
    <w:p w14:paraId="7F56D923" w14:textId="77777777" w:rsidR="005432EB" w:rsidRPr="0070394C" w:rsidRDefault="005432EB" w:rsidP="005432EB">
      <w:pPr>
        <w:pStyle w:val="Heading4"/>
        <w:rPr>
          <w:color w:val="000000" w:themeColor="text1"/>
        </w:rPr>
      </w:pPr>
      <w:bookmarkStart w:id="5669" w:name="_Toc21095252"/>
      <w:bookmarkStart w:id="5670" w:name="_Toc29766785"/>
      <w:bookmarkStart w:id="5671" w:name="_Toc36040932"/>
      <w:bookmarkStart w:id="5672" w:name="_Toc37228342"/>
      <w:bookmarkStart w:id="5673" w:name="_Toc37228846"/>
      <w:bookmarkStart w:id="5674" w:name="_Toc37229350"/>
      <w:bookmarkStart w:id="5675" w:name="_Toc45906907"/>
      <w:bookmarkStart w:id="5676" w:name="_Toc61116394"/>
      <w:bookmarkStart w:id="5677" w:name="_Toc67055050"/>
      <w:bookmarkStart w:id="5678" w:name="_Toc74763251"/>
      <w:bookmarkStart w:id="5679" w:name="_Toc76505547"/>
      <w:bookmarkStart w:id="5680" w:name="_Toc83110008"/>
      <w:bookmarkStart w:id="5681" w:name="_Toc89875733"/>
      <w:bookmarkStart w:id="5682" w:name="_Toc98707445"/>
      <w:bookmarkStart w:id="5683" w:name="_Toc105698083"/>
      <w:bookmarkStart w:id="5684" w:name="_Toc123141742"/>
      <w:bookmarkStart w:id="5685" w:name="_Toc124165827"/>
      <w:bookmarkStart w:id="5686" w:name="_Toc130919385"/>
      <w:bookmarkStart w:id="5687" w:name="_Toc137306099"/>
      <w:bookmarkStart w:id="5688" w:name="_Toc138890301"/>
      <w:bookmarkStart w:id="5689" w:name="_Toc145094144"/>
      <w:bookmarkStart w:id="5690" w:name="_Toc155240977"/>
      <w:bookmarkStart w:id="5691" w:name="_Toc155241488"/>
      <w:bookmarkStart w:id="5692" w:name="_Toc161847574"/>
      <w:bookmarkStart w:id="5693" w:name="_Toc219541678"/>
      <w:r w:rsidRPr="0070394C">
        <w:rPr>
          <w:color w:val="000000" w:themeColor="text1"/>
        </w:rPr>
        <w:t>6.5.3.2</w:t>
      </w:r>
      <w:r w:rsidRPr="0070394C">
        <w:rPr>
          <w:color w:val="000000" w:themeColor="text1"/>
        </w:rPr>
        <w:tab/>
        <w:t>Minimum requirement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1D51BEF" w14:textId="620D3055" w:rsidR="005432EB" w:rsidRPr="0070394C" w:rsidRDefault="005432EB" w:rsidP="005432EB">
      <w:pPr>
        <w:tabs>
          <w:tab w:val="left" w:pos="360"/>
        </w:tabs>
        <w:rPr>
          <w:rFonts w:cs="v4.2.0"/>
          <w:color w:val="000000" w:themeColor="text1"/>
        </w:rPr>
      </w:pPr>
      <w:r w:rsidRPr="0070394C">
        <w:rPr>
          <w:color w:val="000000" w:themeColor="text1"/>
        </w:rPr>
        <w:t xml:space="preserve">For AAS BS in </w:t>
      </w:r>
      <w:r w:rsidRPr="0070394C">
        <w:rPr>
          <w:i/>
          <w:color w:val="000000" w:themeColor="text1"/>
        </w:rPr>
        <w:t>MSR operation</w:t>
      </w:r>
      <w:r w:rsidRPr="0070394C">
        <w:rPr>
          <w:color w:val="000000" w:themeColor="text1"/>
        </w:rPr>
        <w:t xml:space="preserve"> the </w:t>
      </w:r>
      <w:r w:rsidRPr="0070394C">
        <w:rPr>
          <w:rFonts w:cs="v4.2.0"/>
          <w:color w:val="000000" w:themeColor="text1"/>
        </w:rPr>
        <w:t xml:space="preserve">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.5.3.2.</w:t>
      </w:r>
    </w:p>
    <w:p w14:paraId="279D825B" w14:textId="1F88E9B7"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.5.3.3.</w:t>
      </w:r>
    </w:p>
    <w:p w14:paraId="609EB16D" w14:textId="38397CE0" w:rsidR="005432EB" w:rsidRPr="0070394C" w:rsidRDefault="005432EB" w:rsidP="005432EB">
      <w:pPr>
        <w:tabs>
          <w:tab w:val="left" w:pos="360"/>
        </w:tabs>
        <w:rPr>
          <w:rFonts w:cs="v4.2.0"/>
          <w:color w:val="000000" w:themeColor="text1"/>
        </w:rPr>
      </w:pPr>
      <w:r w:rsidRPr="0070394C">
        <w:rPr>
          <w:rFonts w:cs="v4.2.0"/>
          <w:color w:val="000000" w:themeColor="text1"/>
        </w:rPr>
        <w:t xml:space="preserve">For AAS BS in </w:t>
      </w:r>
      <w:r w:rsidRPr="0070394C">
        <w:rPr>
          <w:rFonts w:cs="v4.2.0"/>
          <w:i/>
          <w:color w:val="000000" w:themeColor="text1"/>
        </w:rPr>
        <w:t>single RAT E-UTRA operation</w:t>
      </w:r>
      <w:r w:rsidRPr="0070394C">
        <w:rPr>
          <w:rFonts w:cs="v4.2.0"/>
          <w:color w:val="000000" w:themeColor="text1"/>
        </w:rPr>
        <w:t xml:space="preserve"> the minimum requirement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6], </w:t>
      </w:r>
      <w:r w:rsidR="007D061B" w:rsidRPr="0070394C">
        <w:rPr>
          <w:rFonts w:cs="v4.2.0"/>
          <w:color w:val="000000" w:themeColor="text1"/>
        </w:rPr>
        <w:t>clause 6</w:t>
      </w:r>
      <w:r w:rsidRPr="0070394C">
        <w:rPr>
          <w:rFonts w:cs="v4.2.0"/>
          <w:color w:val="000000" w:themeColor="text1"/>
        </w:rPr>
        <w:t>.5.3.4.</w:t>
      </w:r>
    </w:p>
    <w:p w14:paraId="430990AB" w14:textId="77777777" w:rsidR="005432EB" w:rsidRPr="0070394C" w:rsidRDefault="005432EB" w:rsidP="005432EB">
      <w:pPr>
        <w:pStyle w:val="Heading4"/>
        <w:rPr>
          <w:color w:val="000000" w:themeColor="text1"/>
        </w:rPr>
      </w:pPr>
      <w:bookmarkStart w:id="5694" w:name="_Toc21095253"/>
      <w:bookmarkStart w:id="5695" w:name="_Toc29766786"/>
      <w:bookmarkStart w:id="5696" w:name="_Toc36040933"/>
      <w:bookmarkStart w:id="5697" w:name="_Toc37228343"/>
      <w:bookmarkStart w:id="5698" w:name="_Toc37228847"/>
      <w:bookmarkStart w:id="5699" w:name="_Toc37229351"/>
      <w:bookmarkStart w:id="5700" w:name="_Toc45906908"/>
      <w:bookmarkStart w:id="5701" w:name="_Toc61116395"/>
      <w:bookmarkStart w:id="5702" w:name="_Toc67055051"/>
      <w:bookmarkStart w:id="5703" w:name="_Toc74763252"/>
      <w:bookmarkStart w:id="5704" w:name="_Toc76505548"/>
      <w:bookmarkStart w:id="5705" w:name="_Toc83110009"/>
      <w:bookmarkStart w:id="5706" w:name="_Toc89875734"/>
      <w:bookmarkStart w:id="5707" w:name="_Toc98707446"/>
      <w:bookmarkStart w:id="5708" w:name="_Toc105698084"/>
      <w:bookmarkStart w:id="5709" w:name="_Toc123141743"/>
      <w:bookmarkStart w:id="5710" w:name="_Toc124165828"/>
      <w:bookmarkStart w:id="5711" w:name="_Toc130919386"/>
      <w:bookmarkStart w:id="5712" w:name="_Toc137306100"/>
      <w:bookmarkStart w:id="5713" w:name="_Toc138890302"/>
      <w:bookmarkStart w:id="5714" w:name="_Toc145094145"/>
      <w:bookmarkStart w:id="5715" w:name="_Toc155240978"/>
      <w:bookmarkStart w:id="5716" w:name="_Toc155241489"/>
      <w:bookmarkStart w:id="5717" w:name="_Toc161847575"/>
      <w:bookmarkStart w:id="5718" w:name="_Toc219541679"/>
      <w:r w:rsidRPr="0070394C">
        <w:rPr>
          <w:color w:val="000000" w:themeColor="text1"/>
        </w:rPr>
        <w:t>6.5.3.3</w:t>
      </w:r>
      <w:r w:rsidRPr="0070394C">
        <w:rPr>
          <w:color w:val="000000" w:themeColor="text1"/>
        </w:rPr>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60FFC371" w14:textId="77777777" w:rsidR="005432EB" w:rsidRPr="0070394C" w:rsidRDefault="005432EB" w:rsidP="005432EB">
      <w:pPr>
        <w:rPr>
          <w:color w:val="000000" w:themeColor="text1"/>
        </w:rPr>
      </w:pPr>
      <w:r w:rsidRPr="0070394C">
        <w:rPr>
          <w:color w:val="000000" w:themeColor="text1"/>
        </w:rPr>
        <w:t>To verify that the time alignment error is within the limit specified by the minimum requirement.</w:t>
      </w:r>
    </w:p>
    <w:p w14:paraId="4EF99F4A" w14:textId="77777777" w:rsidR="005432EB" w:rsidRPr="0070394C" w:rsidRDefault="005432EB" w:rsidP="005432EB">
      <w:pPr>
        <w:pStyle w:val="Heading4"/>
        <w:rPr>
          <w:color w:val="000000" w:themeColor="text1"/>
        </w:rPr>
      </w:pPr>
      <w:bookmarkStart w:id="5719" w:name="_Toc21095254"/>
      <w:bookmarkStart w:id="5720" w:name="_Toc29766787"/>
      <w:bookmarkStart w:id="5721" w:name="_Toc36040934"/>
      <w:bookmarkStart w:id="5722" w:name="_Toc37228344"/>
      <w:bookmarkStart w:id="5723" w:name="_Toc37228848"/>
      <w:bookmarkStart w:id="5724" w:name="_Toc37229352"/>
      <w:bookmarkStart w:id="5725" w:name="_Toc45906909"/>
      <w:bookmarkStart w:id="5726" w:name="_Toc61116396"/>
      <w:bookmarkStart w:id="5727" w:name="_Toc67055052"/>
      <w:bookmarkStart w:id="5728" w:name="_Toc74763253"/>
      <w:bookmarkStart w:id="5729" w:name="_Toc76505549"/>
      <w:bookmarkStart w:id="5730" w:name="_Toc83110010"/>
      <w:bookmarkStart w:id="5731" w:name="_Toc89875735"/>
      <w:bookmarkStart w:id="5732" w:name="_Toc98707447"/>
      <w:bookmarkStart w:id="5733" w:name="_Toc105698085"/>
      <w:bookmarkStart w:id="5734" w:name="_Toc123141744"/>
      <w:bookmarkStart w:id="5735" w:name="_Toc124165829"/>
      <w:bookmarkStart w:id="5736" w:name="_Toc130919387"/>
      <w:bookmarkStart w:id="5737" w:name="_Toc137306101"/>
      <w:bookmarkStart w:id="5738" w:name="_Toc138890303"/>
      <w:bookmarkStart w:id="5739" w:name="_Toc145094146"/>
      <w:bookmarkStart w:id="5740" w:name="_Toc155240979"/>
      <w:bookmarkStart w:id="5741" w:name="_Toc155241490"/>
      <w:bookmarkStart w:id="5742" w:name="_Toc161847576"/>
      <w:bookmarkStart w:id="5743" w:name="_Toc219541680"/>
      <w:r w:rsidRPr="0070394C">
        <w:rPr>
          <w:color w:val="000000" w:themeColor="text1"/>
        </w:rPr>
        <w:t>6.5.3.4</w:t>
      </w:r>
      <w:r w:rsidRPr="0070394C">
        <w:rPr>
          <w:color w:val="000000" w:themeColor="text1"/>
        </w:rPr>
        <w:tab/>
        <w:t>Method of test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960C089" w14:textId="77777777" w:rsidR="005432EB" w:rsidRPr="0070394C" w:rsidRDefault="005432EB" w:rsidP="005432EB">
      <w:pPr>
        <w:pStyle w:val="Heading5"/>
        <w:rPr>
          <w:color w:val="000000" w:themeColor="text1"/>
        </w:rPr>
      </w:pPr>
      <w:bookmarkStart w:id="5744" w:name="_Toc21095255"/>
      <w:bookmarkStart w:id="5745" w:name="_Toc29766788"/>
      <w:bookmarkStart w:id="5746" w:name="_Toc36040935"/>
      <w:bookmarkStart w:id="5747" w:name="_Toc37228345"/>
      <w:bookmarkStart w:id="5748" w:name="_Toc37228849"/>
      <w:bookmarkStart w:id="5749" w:name="_Toc37229353"/>
      <w:bookmarkStart w:id="5750" w:name="_Toc45906910"/>
      <w:bookmarkStart w:id="5751" w:name="_Toc61116397"/>
      <w:bookmarkStart w:id="5752" w:name="_Toc67055053"/>
      <w:bookmarkStart w:id="5753" w:name="_Toc74763254"/>
      <w:bookmarkStart w:id="5754" w:name="_Toc76505550"/>
      <w:bookmarkStart w:id="5755" w:name="_Toc83110011"/>
      <w:bookmarkStart w:id="5756" w:name="_Toc89875736"/>
      <w:bookmarkStart w:id="5757" w:name="_Toc98707448"/>
      <w:bookmarkStart w:id="5758" w:name="_Toc105698086"/>
      <w:bookmarkStart w:id="5759" w:name="_Toc123141745"/>
      <w:bookmarkStart w:id="5760" w:name="_Toc124165830"/>
      <w:bookmarkStart w:id="5761" w:name="_Toc130919388"/>
      <w:bookmarkStart w:id="5762" w:name="_Toc137306102"/>
      <w:bookmarkStart w:id="5763" w:name="_Toc138890304"/>
      <w:bookmarkStart w:id="5764" w:name="_Toc145094147"/>
      <w:bookmarkStart w:id="5765" w:name="_Toc155240980"/>
      <w:bookmarkStart w:id="5766" w:name="_Toc155241491"/>
      <w:bookmarkStart w:id="5767" w:name="_Toc161847577"/>
      <w:bookmarkStart w:id="5768" w:name="_Toc219541681"/>
      <w:r w:rsidRPr="0070394C">
        <w:rPr>
          <w:color w:val="000000" w:themeColor="text1"/>
        </w:rPr>
        <w:t>6.5.3.4.1</w:t>
      </w:r>
      <w:r w:rsidRPr="0070394C">
        <w:rPr>
          <w:color w:val="000000" w:themeColor="text1"/>
        </w:rPr>
        <w:tab/>
        <w:t>Initial conditions</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6FC71BC3" w14:textId="77777777" w:rsidR="005432EB" w:rsidRPr="0070394C" w:rsidRDefault="005432EB" w:rsidP="005432EB">
      <w:pPr>
        <w:pStyle w:val="H6"/>
        <w:rPr>
          <w:color w:val="000000" w:themeColor="text1"/>
        </w:rPr>
      </w:pPr>
      <w:r w:rsidRPr="0070394C">
        <w:rPr>
          <w:color w:val="000000" w:themeColor="text1"/>
        </w:rPr>
        <w:t>6.5.3.4.1.1</w:t>
      </w:r>
      <w:r w:rsidRPr="0070394C">
        <w:rPr>
          <w:color w:val="000000" w:themeColor="text1"/>
        </w:rPr>
        <w:tab/>
        <w:t>General test conditions</w:t>
      </w:r>
    </w:p>
    <w:p w14:paraId="4480F96E" w14:textId="77777777" w:rsidR="005432EB" w:rsidRPr="0070394C" w:rsidRDefault="005432EB" w:rsidP="005432EB">
      <w:pPr>
        <w:rPr>
          <w:color w:val="000000" w:themeColor="text1"/>
        </w:rPr>
      </w:pPr>
      <w:r w:rsidRPr="0070394C">
        <w:rPr>
          <w:color w:val="000000" w:themeColor="text1"/>
        </w:rPr>
        <w:t>Test environment:</w:t>
      </w:r>
      <w:r w:rsidRPr="0070394C" w:rsidDel="00434140">
        <w:rPr>
          <w:color w:val="000000" w:themeColor="text1"/>
        </w:rPr>
        <w:t xml:space="preserve"> </w:t>
      </w:r>
      <w:r w:rsidRPr="0070394C">
        <w:rPr>
          <w:color w:val="000000" w:themeColor="text1"/>
        </w:rPr>
        <w:t>normal; see annex B.2.</w:t>
      </w:r>
    </w:p>
    <w:p w14:paraId="22EDD8E3" w14:textId="343894D7" w:rsidR="005432EB" w:rsidRPr="0070394C" w:rsidRDefault="005432EB" w:rsidP="005432EB">
      <w:pPr>
        <w:rPr>
          <w:color w:val="000000" w:themeColor="text1"/>
        </w:rPr>
      </w:pPr>
      <w:r w:rsidRPr="0070394C">
        <w:rPr>
          <w:color w:val="000000" w:themeColor="text1"/>
        </w:rPr>
        <w:t>RF channels to be tested for single carrier:</w:t>
      </w:r>
      <w:r w:rsidRPr="0070394C" w:rsidDel="00434140">
        <w:rPr>
          <w:color w:val="000000" w:themeColor="text1"/>
        </w:rPr>
        <w:t xml:space="preserve"> </w:t>
      </w:r>
      <w:r w:rsidRPr="0070394C">
        <w:rPr>
          <w:color w:val="000000" w:themeColor="text1"/>
        </w:rPr>
        <w:t xml:space="preserve">M; see </w:t>
      </w:r>
      <w:r w:rsidR="007D061B" w:rsidRPr="0070394C">
        <w:rPr>
          <w:color w:val="000000" w:themeColor="text1"/>
        </w:rPr>
        <w:t>clause 4</w:t>
      </w:r>
      <w:r w:rsidRPr="0070394C">
        <w:rPr>
          <w:color w:val="000000" w:themeColor="text1"/>
        </w:rPr>
        <w:t>.12.1.</w:t>
      </w:r>
    </w:p>
    <w:p w14:paraId="19A653D5" w14:textId="77777777" w:rsidR="005432EB" w:rsidRPr="0070394C" w:rsidRDefault="005432EB" w:rsidP="005432EB">
      <w:pPr>
        <w:pStyle w:val="H6"/>
        <w:rPr>
          <w:color w:val="000000" w:themeColor="text1"/>
        </w:rPr>
      </w:pPr>
      <w:r w:rsidRPr="0070394C">
        <w:rPr>
          <w:color w:val="000000" w:themeColor="text1"/>
        </w:rPr>
        <w:t>6.5.3.4.1.2</w:t>
      </w:r>
      <w:r w:rsidRPr="0070394C">
        <w:rPr>
          <w:color w:val="000000" w:themeColor="text1"/>
        </w:rPr>
        <w:tab/>
        <w:t>UTRA FDD</w:t>
      </w:r>
    </w:p>
    <w:p w14:paraId="1CEAE447" w14:textId="22F9A060" w:rsidR="005432EB" w:rsidRPr="0070394C" w:rsidRDefault="005432EB" w:rsidP="005432EB">
      <w:pPr>
        <w:keepNext/>
        <w:keepLines/>
        <w:rPr>
          <w:rFonts w:cs="v4.2.0"/>
          <w:color w:val="000000" w:themeColor="text1"/>
        </w:rPr>
      </w:pPr>
      <w:r w:rsidRPr="0070394C">
        <w:rPr>
          <w:i/>
          <w:color w:val="000000" w:themeColor="text1"/>
        </w:rPr>
        <w:t>Base Station RF Bandwidth</w:t>
      </w:r>
      <w:r w:rsidRPr="0070394C">
        <w:rPr>
          <w:color w:val="000000" w:themeColor="text1"/>
        </w:rPr>
        <w:t xml:space="preserve"> positions </w:t>
      </w:r>
      <w:r w:rsidRPr="0070394C">
        <w:rPr>
          <w:rFonts w:cs="v4.2.0"/>
          <w:color w:val="000000" w:themeColor="text1"/>
        </w:rPr>
        <w:t xml:space="preserve">to be tested for multi-carrier: </w:t>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7A443FB9" w14:textId="6BBEFD51" w:rsidR="005432EB" w:rsidRPr="0070394C" w:rsidRDefault="005432EB" w:rsidP="005432EB">
      <w:pPr>
        <w:rPr>
          <w:color w:val="000000" w:themeColor="text1"/>
        </w:rPr>
      </w:pPr>
      <w:r w:rsidRPr="0070394C">
        <w:rPr>
          <w:color w:val="000000" w:themeColor="text1"/>
        </w:rPr>
        <w:t xml:space="preserve">Refer to </w:t>
      </w:r>
      <w:r w:rsidR="007D061B" w:rsidRPr="0070394C">
        <w:rPr>
          <w:color w:val="000000" w:themeColor="text1"/>
        </w:rPr>
        <w:t>clause</w:t>
      </w:r>
      <w:r w:rsidRPr="0070394C">
        <w:rPr>
          <w:rFonts w:eastAsia="MS Mincho"/>
          <w:color w:val="000000" w:themeColor="text1"/>
        </w:rPr>
        <w:t xml:space="preserve"> D.1.3</w:t>
      </w:r>
      <w:r w:rsidRPr="0070394C">
        <w:rPr>
          <w:color w:val="000000" w:themeColor="text1"/>
        </w:rPr>
        <w:t xml:space="preserve"> for a functional block diagram of the test set-up.</w:t>
      </w:r>
    </w:p>
    <w:p w14:paraId="274D846F" w14:textId="77777777" w:rsidR="005432EB" w:rsidRPr="0070394C" w:rsidRDefault="005432EB" w:rsidP="005432EB">
      <w:pPr>
        <w:pStyle w:val="H6"/>
        <w:rPr>
          <w:color w:val="000000" w:themeColor="text1"/>
        </w:rPr>
      </w:pPr>
      <w:r w:rsidRPr="0070394C">
        <w:rPr>
          <w:color w:val="000000" w:themeColor="text1"/>
        </w:rPr>
        <w:t>6.5.3.4.1.3</w:t>
      </w:r>
      <w:r w:rsidRPr="0070394C">
        <w:rPr>
          <w:color w:val="000000" w:themeColor="text1"/>
        </w:rPr>
        <w:tab/>
        <w:t>UTRA TDD</w:t>
      </w:r>
    </w:p>
    <w:p w14:paraId="63DE6346" w14:textId="68EF7830" w:rsidR="005432EB" w:rsidRPr="0070394C" w:rsidRDefault="005432EB" w:rsidP="005432EB">
      <w:pPr>
        <w:rPr>
          <w:color w:val="000000" w:themeColor="text1"/>
          <w:lang w:eastAsia="zh-CN"/>
        </w:rPr>
      </w:pPr>
      <w:r w:rsidRPr="0070394C">
        <w:rPr>
          <w:color w:val="000000" w:themeColor="text1"/>
        </w:rPr>
        <w:t>RF bandwidth positions to be tested for multi-carrier: M</w:t>
      </w:r>
      <w:r w:rsidRPr="0070394C">
        <w:rPr>
          <w:color w:val="000000" w:themeColor="text1"/>
          <w:vertAlign w:val="subscript"/>
        </w:rPr>
        <w:t>RFBW</w:t>
      </w:r>
      <w:r w:rsidRPr="0070394C">
        <w:rPr>
          <w:color w:val="000000" w:themeColor="text1"/>
          <w:lang w:eastAsia="zh-CN"/>
        </w:rPr>
        <w:t xml:space="preserve"> in single band operation</w:t>
      </w:r>
      <w:r w:rsidRPr="0070394C">
        <w:rPr>
          <w:color w:val="000000" w:themeColor="text1"/>
        </w:rPr>
        <w:t xml:space="preserve">, see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.12.1.</w:t>
      </w:r>
    </w:p>
    <w:p w14:paraId="6593632C"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 xml:space="preserve">For a </w:t>
      </w:r>
      <w:r w:rsidRPr="0070394C">
        <w:rPr>
          <w:i/>
          <w:color w:val="000000" w:themeColor="text1"/>
          <w:lang w:eastAsia="zh-CN"/>
        </w:rPr>
        <w:t>TAB connectors</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rFonts w:eastAsia="MS P??"/>
          <w:color w:val="000000" w:themeColor="text1"/>
        </w:rPr>
        <w:t xml:space="preserve">et the </w:t>
      </w:r>
      <w:r w:rsidRPr="0070394C">
        <w:rPr>
          <w:color w:val="000000" w:themeColor="text1"/>
          <w:lang w:eastAsia="zh-CN"/>
        </w:rPr>
        <w:t xml:space="preserve">base station to transmit </w:t>
      </w:r>
      <w:r w:rsidRPr="0070394C">
        <w:rPr>
          <w:rFonts w:eastAsia="MS P??"/>
          <w:color w:val="000000" w:themeColor="text1"/>
        </w:rPr>
        <w:t xml:space="preserve">according to table 6.5.3.4.1.3-1 </w:t>
      </w:r>
      <w:r w:rsidRPr="0070394C">
        <w:rPr>
          <w:color w:val="000000" w:themeColor="text1"/>
        </w:rPr>
        <w:t>on one cell using MIMO.</w:t>
      </w:r>
    </w:p>
    <w:p w14:paraId="62507AA8" w14:textId="74AD28FB"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For a </w:t>
      </w:r>
      <w:r w:rsidRPr="0070394C">
        <w:rPr>
          <w:i/>
          <w:color w:val="000000" w:themeColor="text1"/>
          <w:lang w:eastAsia="zh-CN"/>
        </w:rPr>
        <w:t>multi-carrier TAB connectors</w:t>
      </w:r>
      <w:r w:rsidRPr="0070394C">
        <w:rPr>
          <w:color w:val="000000" w:themeColor="text1"/>
          <w:lang w:eastAsia="zh-CN"/>
        </w:rPr>
        <w:t xml:space="preserve">, set to transmit according to table </w:t>
      </w:r>
      <w:r w:rsidRPr="0070394C">
        <w:rPr>
          <w:color w:val="000000" w:themeColor="text1"/>
        </w:rPr>
        <w:t xml:space="preserve">6.5.3.4.1.3-1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w:t>
      </w:r>
    </w:p>
    <w:p w14:paraId="447E598B" w14:textId="77777777" w:rsidR="005432EB" w:rsidRPr="0070394C" w:rsidRDefault="005432EB" w:rsidP="005432EB">
      <w:pPr>
        <w:pStyle w:val="TH"/>
        <w:rPr>
          <w:rFonts w:eastAsia="MS P??"/>
          <w:color w:val="000000" w:themeColor="text1"/>
        </w:rPr>
      </w:pPr>
      <w:r w:rsidRPr="0070394C">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38F01C8" w14:textId="77777777" w:rsidTr="0001143E">
        <w:trPr>
          <w:cantSplit/>
          <w:jc w:val="center"/>
        </w:trPr>
        <w:tc>
          <w:tcPr>
            <w:tcW w:w="3402" w:type="dxa"/>
          </w:tcPr>
          <w:p w14:paraId="3E3E138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E7FAFF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64E8BC38" w14:textId="77777777" w:rsidTr="0001143E">
        <w:trPr>
          <w:cantSplit/>
          <w:jc w:val="center"/>
        </w:trPr>
        <w:tc>
          <w:tcPr>
            <w:tcW w:w="3402" w:type="dxa"/>
          </w:tcPr>
          <w:p w14:paraId="10442828"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21C5397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263B114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313AD3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14B0115D" w14:textId="77777777" w:rsidTr="0001143E">
        <w:trPr>
          <w:cantSplit/>
          <w:jc w:val="center"/>
        </w:trPr>
        <w:tc>
          <w:tcPr>
            <w:tcW w:w="3402" w:type="dxa"/>
          </w:tcPr>
          <w:p w14:paraId="4F8994BF" w14:textId="77777777" w:rsidR="005432EB" w:rsidRPr="0070394C" w:rsidRDefault="005432EB" w:rsidP="0001143E">
            <w:pPr>
              <w:pStyle w:val="TAL"/>
              <w:rPr>
                <w:rFonts w:eastAsia="MS P??"/>
                <w:color w:val="000000" w:themeColor="text1"/>
              </w:rPr>
            </w:pPr>
            <w:r w:rsidRPr="0070394C">
              <w:rPr>
                <w:rFonts w:eastAsia="MS P??"/>
                <w:color w:val="000000" w:themeColor="text1"/>
              </w:rPr>
              <w:t>Time slots under test</w:t>
            </w:r>
          </w:p>
        </w:tc>
        <w:tc>
          <w:tcPr>
            <w:tcW w:w="3402" w:type="dxa"/>
          </w:tcPr>
          <w:p w14:paraId="6C1C4C82" w14:textId="77777777" w:rsidR="005432EB" w:rsidRPr="0070394C" w:rsidRDefault="005432EB" w:rsidP="0001143E">
            <w:pPr>
              <w:pStyle w:val="TAL"/>
              <w:rPr>
                <w:rFonts w:eastAsia="MS P??"/>
                <w:color w:val="000000" w:themeColor="text1"/>
              </w:rPr>
            </w:pPr>
            <w:r w:rsidRPr="0070394C">
              <w:rPr>
                <w:rFonts w:eastAsia="MS P??"/>
                <w:color w:val="000000" w:themeColor="text1"/>
              </w:rPr>
              <w:t>TS</w:t>
            </w:r>
            <w:r w:rsidRPr="0070394C">
              <w:rPr>
                <w:color w:val="000000" w:themeColor="text1"/>
                <w:lang w:eastAsia="zh-CN"/>
              </w:rPr>
              <w:t>0 and DwPTS</w:t>
            </w:r>
          </w:p>
        </w:tc>
      </w:tr>
      <w:tr w:rsidR="005432EB" w:rsidRPr="0070394C" w14:paraId="18FD141C" w14:textId="77777777" w:rsidTr="0001143E">
        <w:trPr>
          <w:cantSplit/>
          <w:jc w:val="center"/>
        </w:trPr>
        <w:tc>
          <w:tcPr>
            <w:tcW w:w="3402" w:type="dxa"/>
          </w:tcPr>
          <w:p w14:paraId="4196D34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Spreading factor</w:t>
            </w:r>
          </w:p>
        </w:tc>
        <w:tc>
          <w:tcPr>
            <w:tcW w:w="3402" w:type="dxa"/>
          </w:tcPr>
          <w:p w14:paraId="523366D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16</w:t>
            </w:r>
          </w:p>
        </w:tc>
      </w:tr>
    </w:tbl>
    <w:p w14:paraId="3FF92D05" w14:textId="77777777" w:rsidR="005432EB" w:rsidRPr="0070394C" w:rsidRDefault="005432EB" w:rsidP="005432EB">
      <w:pPr>
        <w:rPr>
          <w:color w:val="000000" w:themeColor="text1"/>
          <w:lang w:eastAsia="zh-CN"/>
        </w:rPr>
      </w:pPr>
    </w:p>
    <w:p w14:paraId="5540F128" w14:textId="77777777" w:rsidR="005432EB" w:rsidRPr="0070394C" w:rsidRDefault="005432EB" w:rsidP="005432EB">
      <w:pPr>
        <w:pStyle w:val="H6"/>
        <w:rPr>
          <w:color w:val="000000" w:themeColor="text1"/>
        </w:rPr>
      </w:pPr>
      <w:r w:rsidRPr="0070394C">
        <w:rPr>
          <w:color w:val="000000" w:themeColor="text1"/>
        </w:rPr>
        <w:t>6.5.3.4.1.4</w:t>
      </w:r>
      <w:r w:rsidRPr="0070394C">
        <w:rPr>
          <w:color w:val="000000" w:themeColor="text1"/>
        </w:rPr>
        <w:tab/>
        <w:t>E-UTRA and NR</w:t>
      </w:r>
    </w:p>
    <w:p w14:paraId="37706B4A"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6ED0D4F7" w14:textId="1C71918E"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rFonts w:cs="v4.2.0"/>
          <w:color w:val="000000" w:themeColor="text1"/>
        </w:rPr>
        <w:t>clause</w:t>
      </w:r>
      <w:r w:rsidRPr="0070394C">
        <w:rPr>
          <w:rFonts w:cs="v4.2.0"/>
          <w:color w:val="000000" w:themeColor="text1"/>
        </w:rPr>
        <w:t> 4.12.1;</w:t>
      </w:r>
    </w:p>
    <w:p w14:paraId="5C86F4D3" w14:textId="08C1944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.7</w:t>
      </w:r>
      <w:r w:rsidRPr="0070394C">
        <w:rPr>
          <w:rFonts w:cs="v4.2.0"/>
          <w:color w:val="000000" w:themeColor="text1"/>
        </w:rPr>
        <w:t>.</w:t>
      </w:r>
    </w:p>
    <w:p w14:paraId="406B2E79" w14:textId="77777777" w:rsidR="005432EB" w:rsidRPr="0070394C" w:rsidRDefault="005432EB" w:rsidP="005432EB">
      <w:pPr>
        <w:pStyle w:val="Heading5"/>
        <w:rPr>
          <w:color w:val="000000" w:themeColor="text1"/>
        </w:rPr>
      </w:pPr>
      <w:bookmarkStart w:id="5769" w:name="_Toc21095256"/>
      <w:bookmarkStart w:id="5770" w:name="_Toc29766789"/>
      <w:bookmarkStart w:id="5771" w:name="_Toc36040936"/>
      <w:bookmarkStart w:id="5772" w:name="_Toc37228346"/>
      <w:bookmarkStart w:id="5773" w:name="_Toc37228850"/>
      <w:bookmarkStart w:id="5774" w:name="_Toc37229354"/>
      <w:bookmarkStart w:id="5775" w:name="_Toc45906911"/>
      <w:bookmarkStart w:id="5776" w:name="_Toc61116398"/>
      <w:bookmarkStart w:id="5777" w:name="_Toc67055054"/>
      <w:bookmarkStart w:id="5778" w:name="_Toc74763255"/>
      <w:bookmarkStart w:id="5779" w:name="_Toc76505551"/>
      <w:bookmarkStart w:id="5780" w:name="_Toc83110012"/>
      <w:bookmarkStart w:id="5781" w:name="_Toc89875737"/>
      <w:bookmarkStart w:id="5782" w:name="_Toc98707449"/>
      <w:bookmarkStart w:id="5783" w:name="_Toc105698087"/>
      <w:bookmarkStart w:id="5784" w:name="_Toc123141746"/>
      <w:bookmarkStart w:id="5785" w:name="_Toc124165831"/>
      <w:bookmarkStart w:id="5786" w:name="_Toc130919389"/>
      <w:bookmarkStart w:id="5787" w:name="_Toc137306103"/>
      <w:bookmarkStart w:id="5788" w:name="_Toc138890305"/>
      <w:bookmarkStart w:id="5789" w:name="_Toc145094148"/>
      <w:bookmarkStart w:id="5790" w:name="_Toc155240981"/>
      <w:bookmarkStart w:id="5791" w:name="_Toc155241492"/>
      <w:bookmarkStart w:id="5792" w:name="_Toc161847578"/>
      <w:bookmarkStart w:id="5793" w:name="_Toc219541682"/>
      <w:r w:rsidRPr="0070394C">
        <w:rPr>
          <w:color w:val="000000" w:themeColor="text1"/>
        </w:rPr>
        <w:t>6.5.3.4.2</w:t>
      </w:r>
      <w:r w:rsidRPr="0070394C">
        <w:rPr>
          <w:color w:val="000000" w:themeColor="text1"/>
        </w:rPr>
        <w:tab/>
        <w:t>Procedure</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AE2C068" w14:textId="77777777" w:rsidR="005432EB" w:rsidRPr="0070394C" w:rsidRDefault="005432EB" w:rsidP="005432EB">
      <w:pPr>
        <w:pStyle w:val="H6"/>
        <w:rPr>
          <w:color w:val="000000" w:themeColor="text1"/>
        </w:rPr>
      </w:pPr>
      <w:r w:rsidRPr="0070394C">
        <w:rPr>
          <w:color w:val="000000" w:themeColor="text1"/>
        </w:rPr>
        <w:t>6.5.3.4.2.1</w:t>
      </w:r>
      <w:r w:rsidRPr="0070394C">
        <w:rPr>
          <w:color w:val="000000" w:themeColor="text1"/>
        </w:rPr>
        <w:tab/>
        <w:t>General procedure</w:t>
      </w:r>
    </w:p>
    <w:p w14:paraId="17FC3791" w14:textId="2199CC02" w:rsidR="005432EB" w:rsidRPr="0070394C" w:rsidRDefault="005432EB" w:rsidP="005432EB">
      <w:pPr>
        <w:rPr>
          <w:color w:val="000000" w:themeColor="text1"/>
        </w:rPr>
      </w:pPr>
      <w:r w:rsidRPr="0070394C">
        <w:rPr>
          <w:i/>
          <w:color w:val="000000" w:themeColor="text1"/>
        </w:rPr>
        <w:t>TAB connectors</w:t>
      </w:r>
      <w:r w:rsidRPr="0070394C">
        <w:rPr>
          <w:color w:val="000000" w:themeColor="text1"/>
        </w:rPr>
        <w:t xml:space="preserve"> to be tested are identified from the declared sets of </w:t>
      </w:r>
      <w:r w:rsidRPr="0070394C">
        <w:rPr>
          <w:i/>
          <w:color w:val="000000" w:themeColor="text1"/>
        </w:rPr>
        <w:t>TAB connector beam forming groups</w:t>
      </w:r>
      <w:r w:rsidRPr="0070394C">
        <w:rPr>
          <w:color w:val="000000" w:themeColor="text1"/>
        </w:rPr>
        <w:t xml:space="preserve"> (see </w:t>
      </w:r>
      <w:r w:rsidR="007D061B" w:rsidRPr="0070394C">
        <w:rPr>
          <w:color w:val="000000" w:themeColor="text1"/>
        </w:rPr>
        <w:t>clause</w:t>
      </w:r>
      <w:r w:rsidRPr="0070394C">
        <w:rPr>
          <w:color w:val="000000" w:themeColor="text1"/>
        </w:rPr>
        <w:t> 4.10 D.6.58).</w:t>
      </w:r>
    </w:p>
    <w:p w14:paraId="41EC6ACD" w14:textId="77777777" w:rsidR="005432EB" w:rsidRPr="0070394C" w:rsidRDefault="005432EB" w:rsidP="005432EB">
      <w:pPr>
        <w:rPr>
          <w:i/>
          <w:color w:val="000000" w:themeColor="text1"/>
        </w:rPr>
      </w:pPr>
      <w:r w:rsidRPr="0070394C">
        <w:rPr>
          <w:color w:val="000000" w:themeColor="text1"/>
        </w:rPr>
        <w:t xml:space="preserve">Connect two representative </w:t>
      </w:r>
      <w:r w:rsidRPr="0070394C">
        <w:rPr>
          <w:i/>
          <w:color w:val="000000" w:themeColor="text1"/>
        </w:rPr>
        <w:t>TAB connectors</w:t>
      </w:r>
      <w:r w:rsidRPr="0070394C">
        <w:rPr>
          <w:color w:val="000000" w:themeColor="text1"/>
        </w:rPr>
        <w:t xml:space="preserve"> one from each of the declared groups to the measurement equipment according to annex D.1.3. Terminate any unused </w:t>
      </w:r>
      <w:r w:rsidRPr="0070394C">
        <w:rPr>
          <w:i/>
          <w:color w:val="000000" w:themeColor="text1"/>
        </w:rPr>
        <w:t>TAB connector(s).</w:t>
      </w:r>
    </w:p>
    <w:p w14:paraId="25CA0BFF" w14:textId="77777777" w:rsidR="005432EB" w:rsidRPr="0070394C" w:rsidRDefault="005432EB" w:rsidP="005432EB">
      <w:pPr>
        <w:rPr>
          <w:color w:val="000000" w:themeColor="text1"/>
        </w:rPr>
      </w:pPr>
      <w:r w:rsidRPr="0070394C">
        <w:rPr>
          <w:color w:val="000000" w:themeColor="text1"/>
        </w:rPr>
        <w:t xml:space="preserve">Compliance is to be demonstrated between all pairs of </w:t>
      </w:r>
      <w:r w:rsidRPr="0070394C">
        <w:rPr>
          <w:i/>
          <w:color w:val="000000" w:themeColor="text1"/>
        </w:rPr>
        <w:t>TAB connectors beam forming groups</w:t>
      </w:r>
      <w:r w:rsidRPr="0070394C">
        <w:rPr>
          <w:color w:val="000000" w:themeColor="text1"/>
        </w:rPr>
        <w:t xml:space="preserve">, however it is not required to exhaustively measure the time alignment error between every combination of pairs of representative </w:t>
      </w:r>
      <w:r w:rsidRPr="0070394C">
        <w:rPr>
          <w:i/>
          <w:color w:val="000000" w:themeColor="text1"/>
        </w:rPr>
        <w:t>TAB connectors</w:t>
      </w:r>
      <w:r w:rsidRPr="0070394C">
        <w:rPr>
          <w:color w:val="000000" w:themeColor="text1"/>
        </w:rPr>
        <w:t>. Compliance can be demonstrated by comparison of a reduced set of representative measurement results.</w:t>
      </w:r>
    </w:p>
    <w:p w14:paraId="533B0117" w14:textId="77777777" w:rsidR="005432EB" w:rsidRPr="0070394C" w:rsidRDefault="005432EB" w:rsidP="005432EB">
      <w:pPr>
        <w:pStyle w:val="H6"/>
        <w:rPr>
          <w:color w:val="000000" w:themeColor="text1"/>
        </w:rPr>
      </w:pPr>
      <w:r w:rsidRPr="0070394C">
        <w:rPr>
          <w:color w:val="000000" w:themeColor="text1"/>
        </w:rPr>
        <w:t>6.5.3.4.2.2</w:t>
      </w:r>
      <w:r w:rsidRPr="0070394C">
        <w:rPr>
          <w:color w:val="000000" w:themeColor="text1"/>
        </w:rPr>
        <w:tab/>
        <w:t>UTRA FDD procedure</w:t>
      </w:r>
    </w:p>
    <w:p w14:paraId="19A5A5D3" w14:textId="2D52FA2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If the AAS BS supports TX diversity or MIMO, set the </w:t>
      </w:r>
      <w:r w:rsidRPr="0070394C">
        <w:rPr>
          <w:i/>
          <w:color w:val="000000" w:themeColor="text1"/>
        </w:rPr>
        <w:t>TAB connectors</w:t>
      </w:r>
      <w:r w:rsidRPr="0070394C">
        <w:rPr>
          <w:color w:val="000000" w:themeColor="text1"/>
        </w:rPr>
        <w:t xml:space="preserve"> to transmit TM1, </w:t>
      </w:r>
      <w:r w:rsidR="007D061B" w:rsidRPr="0070394C">
        <w:rPr>
          <w:color w:val="000000" w:themeColor="text1"/>
        </w:rPr>
        <w:t>clause 4</w:t>
      </w:r>
      <w:r w:rsidRPr="0070394C">
        <w:rPr>
          <w:color w:val="000000" w:themeColor="text1"/>
        </w:rPr>
        <w:t xml:space="preserve">.12.2, </w:t>
      </w:r>
      <w:r w:rsidRPr="0070394C">
        <w:rPr>
          <w:rFonts w:eastAsia="ｺﾞｼｯｸ"/>
          <w:color w:val="000000" w:themeColor="text1"/>
        </w:rPr>
        <w:t xml:space="preserve">at manufacturer's declared rated output power, </w:t>
      </w:r>
      <w:r w:rsidRPr="0070394C">
        <w:rPr>
          <w:color w:val="000000" w:themeColor="text1"/>
        </w:rPr>
        <w:t>P</w:t>
      </w:r>
      <w:r w:rsidRPr="0070394C">
        <w:rPr>
          <w:color w:val="000000" w:themeColor="text1"/>
          <w:vertAlign w:val="subscript"/>
        </w:rPr>
        <w:t>Rated,c</w:t>
      </w:r>
      <w:r w:rsidRPr="0070394C">
        <w:rPr>
          <w:rFonts w:eastAsia="ｺﾞｼｯｸ"/>
          <w:color w:val="000000" w:themeColor="text1"/>
          <w:vertAlign w:val="subscript"/>
        </w:rPr>
        <w:t>,TABC</w:t>
      </w:r>
      <w:r w:rsidRPr="0070394C">
        <w:rPr>
          <w:color w:val="000000" w:themeColor="text1"/>
        </w:rPr>
        <w:t xml:space="preserve"> on one cell using TX diversity or MIMO.</w:t>
      </w:r>
    </w:p>
    <w:p w14:paraId="02D75AA9"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time alignment error between the signals using the P-CPICH on one of the representative </w:t>
      </w:r>
      <w:r w:rsidRPr="0070394C">
        <w:rPr>
          <w:i/>
          <w:color w:val="000000" w:themeColor="text1"/>
        </w:rPr>
        <w:t>TAB connector</w:t>
      </w:r>
      <w:r w:rsidRPr="0070394C">
        <w:rPr>
          <w:color w:val="000000" w:themeColor="text1"/>
        </w:rPr>
        <w:t xml:space="preserve"> from the main signal conveyed via a </w:t>
      </w:r>
      <w:r w:rsidRPr="0070394C">
        <w:rPr>
          <w:i/>
          <w:color w:val="000000" w:themeColor="text1"/>
        </w:rPr>
        <w:t>TAB connectors beam forming group</w:t>
      </w:r>
      <w:r w:rsidRPr="0070394C">
        <w:rPr>
          <w:color w:val="000000" w:themeColor="text1"/>
        </w:rPr>
        <w:t xml:space="preserve"> and the CPICH on the </w:t>
      </w:r>
      <w:r w:rsidRPr="0070394C">
        <w:rPr>
          <w:i/>
          <w:color w:val="000000" w:themeColor="text1"/>
        </w:rPr>
        <w:t xml:space="preserve">TAB </w:t>
      </w:r>
      <w:r w:rsidRPr="0070394C">
        <w:rPr>
          <w:color w:val="000000" w:themeColor="text1"/>
        </w:rPr>
        <w:t xml:space="preserve">connector from the diversity signal conveyed via another </w:t>
      </w:r>
      <w:r w:rsidRPr="0070394C">
        <w:rPr>
          <w:i/>
          <w:color w:val="000000" w:themeColor="text1"/>
        </w:rPr>
        <w:t>TAB connectors beam forming group</w:t>
      </w:r>
      <w:r w:rsidRPr="0070394C">
        <w:rPr>
          <w:color w:val="000000" w:themeColor="text1"/>
        </w:rPr>
        <w:t>.</w:t>
      </w:r>
    </w:p>
    <w:p w14:paraId="1ABDB20E" w14:textId="49BFBAFB"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If the AAS BS supports DC-HSDPA, 4C-HSDPA, NC-4C-HSDPA or 8C-HSDPA set the </w:t>
      </w:r>
      <w:r w:rsidRPr="0070394C">
        <w:rPr>
          <w:i/>
          <w:color w:val="000000" w:themeColor="text1"/>
        </w:rPr>
        <w:t>TAB connectors</w:t>
      </w:r>
      <w:r w:rsidRPr="0070394C">
        <w:rPr>
          <w:color w:val="000000" w:themeColor="text1"/>
        </w:rPr>
        <w:t xml:space="preserve"> to transmit according to TM1, without using TX diversity or MIMO, </w:t>
      </w:r>
      <w:r w:rsidRPr="0070394C">
        <w:rPr>
          <w:rFonts w:cs="v4.2.0"/>
          <w:color w:val="000000" w:themeColor="text1"/>
          <w:lang w:eastAsia="zh-CN"/>
        </w:rPr>
        <w:t xml:space="preserve">on all carriers configured using the applicable test configuration and corresponding power setting specified in </w:t>
      </w:r>
      <w:r w:rsidR="007D061B" w:rsidRPr="0070394C">
        <w:rPr>
          <w:rFonts w:cs="v4.2.0"/>
          <w:color w:val="000000" w:themeColor="text1"/>
          <w:lang w:eastAsia="zh-CN"/>
        </w:rPr>
        <w:t>clause 4</w:t>
      </w:r>
      <w:r w:rsidRPr="0070394C">
        <w:rPr>
          <w:rFonts w:cs="v4.2.0"/>
          <w:color w:val="000000" w:themeColor="text1"/>
          <w:lang w:eastAsia="zh-CN"/>
        </w:rPr>
        <w:t>.11.</w:t>
      </w:r>
    </w:p>
    <w:p w14:paraId="7A648074"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time alignment error between the signals using the P-CPICH on one of the representative </w:t>
      </w:r>
      <w:r w:rsidRPr="0070394C">
        <w:rPr>
          <w:i/>
          <w:color w:val="000000" w:themeColor="text1"/>
        </w:rPr>
        <w:t>TAB connector</w:t>
      </w:r>
      <w:r w:rsidRPr="0070394C">
        <w:rPr>
          <w:color w:val="000000" w:themeColor="text1"/>
        </w:rPr>
        <w:t xml:space="preserve"> and CPICH signals on representative </w:t>
      </w:r>
      <w:r w:rsidRPr="0070394C">
        <w:rPr>
          <w:i/>
          <w:color w:val="000000" w:themeColor="text1"/>
        </w:rPr>
        <w:t>TAB connector</w:t>
      </w:r>
      <w:r w:rsidRPr="0070394C">
        <w:rPr>
          <w:color w:val="000000" w:themeColor="text1"/>
        </w:rPr>
        <w:t xml:space="preserve"> from another group.</w:t>
      </w:r>
    </w:p>
    <w:p w14:paraId="7CA0C9EA" w14:textId="77777777" w:rsidR="005432EB" w:rsidRPr="0070394C" w:rsidRDefault="005432EB" w:rsidP="005432EB">
      <w:pPr>
        <w:pStyle w:val="B10"/>
        <w:rPr>
          <w:color w:val="000000" w:themeColor="text1"/>
        </w:rPr>
      </w:pPr>
      <w:r w:rsidRPr="0070394C">
        <w:rPr>
          <w:color w:val="000000" w:themeColor="text1"/>
        </w:rPr>
        <w:t xml:space="preserve">5) If the AAS BS supports DB-DC-HSDPA or any of the multi-band 4C-HSDPA or 8C-HSDPA configurations set the </w:t>
      </w:r>
      <w:r w:rsidRPr="0070394C">
        <w:rPr>
          <w:i/>
          <w:color w:val="000000" w:themeColor="text1"/>
        </w:rPr>
        <w:t>TAB connectors</w:t>
      </w:r>
      <w:r w:rsidRPr="0070394C">
        <w:rPr>
          <w:color w:val="000000" w:themeColor="text1"/>
        </w:rPr>
        <w:t xml:space="preserve"> to transmit TM1 on two carriers belonging to different frequency bands, without using TX diversity or MIMO on any of the carriers.</w:t>
      </w:r>
    </w:p>
    <w:p w14:paraId="3F6F05E0" w14:textId="77777777" w:rsidR="005432EB" w:rsidRPr="0070394C" w:rsidRDefault="005432EB" w:rsidP="005432EB">
      <w:pPr>
        <w:pStyle w:val="B10"/>
        <w:rPr>
          <w:color w:val="000000" w:themeColor="text1"/>
        </w:rPr>
      </w:pPr>
      <w:r w:rsidRPr="0070394C">
        <w:rPr>
          <w:color w:val="000000" w:themeColor="text1"/>
        </w:rPr>
        <w:t xml:space="preserve">6) Measure the time alignment error between the signals using the P-CPICH and CPICH signals on the </w:t>
      </w:r>
      <w:r w:rsidRPr="0070394C">
        <w:rPr>
          <w:i/>
          <w:color w:val="000000" w:themeColor="text1"/>
        </w:rPr>
        <w:t>TAB connectors</w:t>
      </w:r>
      <w:r w:rsidRPr="0070394C">
        <w:rPr>
          <w:color w:val="000000" w:themeColor="text1"/>
        </w:rPr>
        <w:t>.</w:t>
      </w:r>
    </w:p>
    <w:p w14:paraId="2141438F"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FC98EFA" w14:textId="77777777" w:rsidR="005432EB" w:rsidRPr="0070394C" w:rsidRDefault="005432EB" w:rsidP="005432EB">
      <w:pPr>
        <w:pStyle w:val="B10"/>
        <w:rPr>
          <w:color w:val="000000" w:themeColor="text1"/>
        </w:rPr>
      </w:pPr>
      <w:r w:rsidRPr="0070394C">
        <w:rPr>
          <w:color w:val="000000" w:themeColor="text1"/>
        </w:rPr>
        <w:t>7)</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70394C" w:rsidRDefault="005432EB" w:rsidP="005432EB">
      <w:pPr>
        <w:pStyle w:val="H6"/>
        <w:rPr>
          <w:color w:val="000000" w:themeColor="text1"/>
        </w:rPr>
      </w:pPr>
      <w:r w:rsidRPr="0070394C">
        <w:rPr>
          <w:color w:val="000000" w:themeColor="text1"/>
        </w:rPr>
        <w:t>6.5.3.4.2.3</w:t>
      </w:r>
      <w:r w:rsidRPr="0070394C">
        <w:rPr>
          <w:color w:val="000000" w:themeColor="text1"/>
        </w:rPr>
        <w:tab/>
        <w:t>UTRA TDD procedure</w:t>
      </w:r>
    </w:p>
    <w:p w14:paraId="6C0A148B"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Start the </w:t>
      </w:r>
      <w:r w:rsidRPr="0070394C">
        <w:rPr>
          <w:i/>
          <w:color w:val="000000" w:themeColor="text1"/>
        </w:rPr>
        <w:t>TAB connector beam forming groups</w:t>
      </w:r>
      <w:r w:rsidRPr="0070394C">
        <w:rPr>
          <w:color w:val="000000" w:themeColor="text1"/>
        </w:rPr>
        <w:t xml:space="preserve"> transmission at</w:t>
      </w:r>
      <w:r w:rsidRPr="0070394C">
        <w:rPr>
          <w:rFonts w:cs="v3.7.0"/>
          <w:color w:val="000000" w:themeColor="text1"/>
          <w:lang w:eastAsia="ja-JP"/>
        </w:rPr>
        <w:t xml:space="preserve"> </w:t>
      </w:r>
      <w:r w:rsidRPr="0070394C">
        <w:rPr>
          <w:color w:val="000000" w:themeColor="text1"/>
          <w:lang w:eastAsia="ja-JP"/>
        </w:rPr>
        <w:t>the manufacturer's specified rated output power, P</w:t>
      </w:r>
      <w:r w:rsidRPr="0070394C">
        <w:rPr>
          <w:color w:val="000000" w:themeColor="text1"/>
          <w:vertAlign w:val="subscript"/>
          <w:lang w:eastAsia="ja-JP"/>
        </w:rPr>
        <w:t>Rated,c,TABC</w:t>
      </w:r>
      <w:r w:rsidRPr="0070394C">
        <w:rPr>
          <w:color w:val="000000" w:themeColor="text1"/>
          <w:lang w:eastAsia="ja-JP"/>
        </w:rPr>
        <w:t xml:space="preserve"> at the </w:t>
      </w:r>
      <w:r w:rsidRPr="0070394C">
        <w:rPr>
          <w:i/>
          <w:color w:val="000000" w:themeColor="text1"/>
          <w:lang w:eastAsia="ja-JP"/>
        </w:rPr>
        <w:t>TAB connector</w:t>
      </w:r>
      <w:r w:rsidRPr="0070394C">
        <w:rPr>
          <w:color w:val="000000" w:themeColor="text1"/>
        </w:rPr>
        <w:t>.</w:t>
      </w:r>
    </w:p>
    <w:p w14:paraId="59C30AC3"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Measure the time alignment error between the</w:t>
      </w:r>
      <w:r w:rsidRPr="0070394C">
        <w:rPr>
          <w:color w:val="000000" w:themeColor="text1"/>
          <w:lang w:eastAsia="zh-CN"/>
        </w:rPr>
        <w:t xml:space="preserve"> P-CCPCH and DwPTS on the representative </w:t>
      </w:r>
      <w:r w:rsidRPr="0070394C">
        <w:rPr>
          <w:i/>
          <w:color w:val="000000" w:themeColor="text1"/>
        </w:rPr>
        <w:t>TAB connectors</w:t>
      </w:r>
      <w:r w:rsidRPr="0070394C">
        <w:rPr>
          <w:color w:val="000000" w:themeColor="text1"/>
          <w:lang w:eastAsia="zh-CN"/>
        </w:rPr>
        <w:t xml:space="preserve"> under test.</w:t>
      </w:r>
    </w:p>
    <w:p w14:paraId="2A80B4D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6A608A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70394C" w:rsidRDefault="005432EB" w:rsidP="005432EB">
      <w:pPr>
        <w:pStyle w:val="H6"/>
        <w:rPr>
          <w:color w:val="000000" w:themeColor="text1"/>
        </w:rPr>
      </w:pPr>
      <w:r w:rsidRPr="0070394C">
        <w:rPr>
          <w:color w:val="000000" w:themeColor="text1"/>
        </w:rPr>
        <w:t>6.5.3.4.2.4</w:t>
      </w:r>
      <w:r w:rsidRPr="0070394C">
        <w:rPr>
          <w:color w:val="000000" w:themeColor="text1"/>
        </w:rPr>
        <w:tab/>
        <w:t>E-UTRA and NR procedure</w:t>
      </w:r>
    </w:p>
    <w:p w14:paraId="51DB5367"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r>
      <w:r w:rsidRPr="0070394C" w:rsidDel="002B598B">
        <w:rPr>
          <w:color w:val="000000" w:themeColor="text1"/>
        </w:rPr>
        <w:t xml:space="preserve">Set the </w:t>
      </w:r>
      <w:r w:rsidRPr="0070394C">
        <w:rPr>
          <w:color w:val="000000" w:themeColor="text1"/>
        </w:rPr>
        <w:t>AAS BS</w:t>
      </w:r>
      <w:r w:rsidRPr="0070394C" w:rsidDel="002B598B">
        <w:rPr>
          <w:color w:val="000000" w:themeColor="text1"/>
        </w:rPr>
        <w:t xml:space="preserve"> to transmit E-TM1.1</w:t>
      </w:r>
      <w:r w:rsidRPr="0070394C">
        <w:rPr>
          <w:color w:val="000000" w:themeColor="text1"/>
        </w:rPr>
        <w:t xml:space="preserve"> or NR-FR1-TM 1.1</w:t>
      </w:r>
      <w:r w:rsidRPr="0070394C" w:rsidDel="002B598B">
        <w:rPr>
          <w:color w:val="000000" w:themeColor="text1"/>
        </w:rPr>
        <w:t xml:space="preserve"> </w:t>
      </w:r>
      <w:r w:rsidRPr="0070394C">
        <w:rPr>
          <w:color w:val="000000" w:themeColor="text1"/>
        </w:rPr>
        <w:t>or any DL signal using TX diversity</w:t>
      </w:r>
      <w:r w:rsidRPr="0070394C">
        <w:rPr>
          <w:color w:val="000000" w:themeColor="text1"/>
          <w:lang w:eastAsia="zh-CN"/>
        </w:rPr>
        <w:t xml:space="preserve"> (except NR)</w:t>
      </w:r>
      <w:r w:rsidRPr="0070394C">
        <w:rPr>
          <w:color w:val="000000" w:themeColor="text1"/>
        </w:rPr>
        <w:t xml:space="preserve">, MIMO </w:t>
      </w:r>
      <w:r w:rsidRPr="0070394C" w:rsidDel="002B598B">
        <w:rPr>
          <w:color w:val="000000" w:themeColor="text1"/>
        </w:rPr>
        <w:t>transmission or carrier aggregation</w:t>
      </w:r>
      <w:r w:rsidRPr="0070394C">
        <w:rPr>
          <w:color w:val="000000" w:themeColor="text1"/>
        </w:rPr>
        <w:t>.</w:t>
      </w:r>
    </w:p>
    <w:p w14:paraId="661B817D" w14:textId="77777777" w:rsidR="005432EB" w:rsidRPr="0070394C" w:rsidRDefault="005432EB" w:rsidP="005432EB">
      <w:pPr>
        <w:pStyle w:val="NO"/>
        <w:keepNext/>
        <w:rPr>
          <w:color w:val="000000" w:themeColor="text1"/>
        </w:rPr>
      </w:pPr>
      <w:r w:rsidRPr="0070394C">
        <w:rPr>
          <w:color w:val="000000" w:themeColor="text1"/>
        </w:rPr>
        <w:t>NOTE:</w:t>
      </w:r>
      <w:r w:rsidRPr="0070394C">
        <w:rPr>
          <w:color w:val="000000" w:themeColor="text1"/>
        </w:rPr>
        <w:tab/>
        <w:t>For TX diversity</w:t>
      </w:r>
      <w:r w:rsidRPr="0070394C">
        <w:rPr>
          <w:color w:val="000000" w:themeColor="text1"/>
          <w:lang w:eastAsia="zh-CN"/>
        </w:rPr>
        <w:t xml:space="preserve"> (except NR)</w:t>
      </w:r>
      <w:r w:rsidRPr="0070394C">
        <w:rPr>
          <w:color w:val="000000" w:themeColor="text1"/>
        </w:rPr>
        <w:t xml:space="preserve"> and MIMO transmission, different ports may be configured in E-TM </w:t>
      </w:r>
      <w:r w:rsidRPr="0070394C">
        <w:rPr>
          <w:color w:val="000000" w:themeColor="text1"/>
          <w:lang w:eastAsia="zh-CN"/>
        </w:rPr>
        <w:t xml:space="preserve">(using CRS ports </w:t>
      </w:r>
      <w:r w:rsidRPr="0070394C">
        <w:rPr>
          <w:i/>
          <w:color w:val="000000" w:themeColor="text1"/>
        </w:rPr>
        <w:t>p</w:t>
      </w:r>
      <w:r w:rsidRPr="0070394C">
        <w:rPr>
          <w:color w:val="000000" w:themeColor="text1"/>
        </w:rPr>
        <w:t xml:space="preserve"> = 0 and 1</w:t>
      </w:r>
      <w:r w:rsidRPr="0070394C">
        <w:rPr>
          <w:color w:val="000000" w:themeColor="text1"/>
          <w:lang w:eastAsia="zh-CN"/>
        </w:rPr>
        <w:t xml:space="preserve"> with FDM) </w:t>
      </w:r>
      <w:r w:rsidRPr="0070394C">
        <w:rPr>
          <w:color w:val="000000" w:themeColor="text1"/>
        </w:rPr>
        <w:t xml:space="preserve">or NR-FR1-TM (using </w:t>
      </w:r>
      <w:r w:rsidRPr="0070394C">
        <w:rPr>
          <w:color w:val="000000" w:themeColor="text1"/>
          <w:lang w:eastAsia="zh-CN"/>
        </w:rPr>
        <w:t xml:space="preserve">DMRS ports </w:t>
      </w:r>
      <w:r w:rsidRPr="0070394C">
        <w:rPr>
          <w:i/>
          <w:color w:val="000000" w:themeColor="text1"/>
        </w:rPr>
        <w:t>p</w:t>
      </w:r>
      <w:r w:rsidRPr="0070394C">
        <w:rPr>
          <w:color w:val="000000" w:themeColor="text1"/>
        </w:rPr>
        <w:t xml:space="preserve"> = </w:t>
      </w:r>
      <w:r w:rsidRPr="0070394C">
        <w:rPr>
          <w:color w:val="000000" w:themeColor="text1"/>
          <w:lang w:eastAsia="zh-CN"/>
        </w:rPr>
        <w:t>100</w:t>
      </w:r>
      <w:r w:rsidRPr="0070394C">
        <w:rPr>
          <w:color w:val="000000" w:themeColor="text1"/>
        </w:rPr>
        <w:t xml:space="preserve">0 and </w:t>
      </w:r>
      <w:r w:rsidRPr="0070394C">
        <w:rPr>
          <w:color w:val="000000" w:themeColor="text1"/>
          <w:lang w:eastAsia="zh-CN"/>
        </w:rPr>
        <w:t>100</w:t>
      </w:r>
      <w:r w:rsidRPr="0070394C">
        <w:rPr>
          <w:color w:val="000000" w:themeColor="text1"/>
        </w:rPr>
        <w:t>1</w:t>
      </w:r>
      <w:r w:rsidRPr="0070394C">
        <w:rPr>
          <w:color w:val="000000" w:themeColor="text1"/>
          <w:lang w:eastAsia="zh-CN"/>
        </w:rPr>
        <w:t xml:space="preserve"> with CDM</w:t>
      </w:r>
      <w:r w:rsidRPr="0070394C">
        <w:rPr>
          <w:color w:val="000000" w:themeColor="text1"/>
        </w:rPr>
        <w:t>)</w:t>
      </w:r>
      <w:r w:rsidRPr="0070394C">
        <w:rPr>
          <w:color w:val="000000" w:themeColor="text1"/>
          <w:lang w:eastAsia="zh-CN"/>
        </w:rPr>
        <w:t>.</w:t>
      </w:r>
    </w:p>
    <w:p w14:paraId="484387E7" w14:textId="77777777" w:rsidR="005432EB" w:rsidRPr="0070394C" w:rsidRDefault="005432EB" w:rsidP="005432EB">
      <w:pPr>
        <w:pStyle w:val="B10"/>
        <w:rPr>
          <w:color w:val="000000" w:themeColor="text1"/>
        </w:rPr>
      </w:pPr>
      <w:r w:rsidRPr="0070394C">
        <w:rPr>
          <w:color w:val="000000" w:themeColor="text1"/>
        </w:rPr>
        <w:tab/>
        <w:t xml:space="preserve">For an AAS BS declared to be capable of single carrier operation only, set the representative </w:t>
      </w:r>
      <w:r w:rsidRPr="0070394C">
        <w:rPr>
          <w:i/>
          <w:color w:val="000000" w:themeColor="text1"/>
        </w:rPr>
        <w:t>TAB connectors</w:t>
      </w:r>
      <w:r w:rsidRPr="0070394C">
        <w:rPr>
          <w:color w:val="000000" w:themeColor="text1"/>
        </w:rPr>
        <w:t xml:space="preserve"> to transmit according to manufacturer's declared rated output power, P</w:t>
      </w:r>
      <w:r w:rsidRPr="0070394C">
        <w:rPr>
          <w:color w:val="000000" w:themeColor="text1"/>
          <w:vertAlign w:val="subscript"/>
        </w:rPr>
        <w:t>Rated,c,TABC</w:t>
      </w:r>
      <w:r w:rsidRPr="0070394C">
        <w:rPr>
          <w:color w:val="000000" w:themeColor="text1"/>
        </w:rPr>
        <w:t>.</w:t>
      </w:r>
    </w:p>
    <w:p w14:paraId="61C18D8C" w14:textId="35BF91BB" w:rsidR="005432EB" w:rsidRPr="0070394C" w:rsidRDefault="005432EB" w:rsidP="005432EB">
      <w:pPr>
        <w:pStyle w:val="B10"/>
        <w:rPr>
          <w:color w:val="000000" w:themeColor="text1"/>
        </w:rPr>
      </w:pPr>
      <w:r w:rsidRPr="0070394C">
        <w:rPr>
          <w:color w:val="000000" w:themeColor="text1"/>
        </w:rPr>
        <w:tab/>
        <w:t xml:space="preserve">If the AAS BS supports intra band contiguous or non-contiguous Carrier Aggregation set the representative </w:t>
      </w:r>
      <w:r w:rsidRPr="0070394C">
        <w:rPr>
          <w:i/>
          <w:color w:val="000000" w:themeColor="text1"/>
        </w:rPr>
        <w:t>TAB connectors</w:t>
      </w:r>
      <w:r w:rsidRPr="0070394C">
        <w:rPr>
          <w:color w:val="000000" w:themeColor="text1"/>
        </w:rPr>
        <w:t xml:space="preserve"> to transmit </w:t>
      </w:r>
      <w:r w:rsidRPr="0070394C">
        <w:rPr>
          <w:color w:val="000000" w:themeColor="text1"/>
          <w:lang w:eastAsia="zh-CN"/>
        </w:rPr>
        <w:t>using the applicable test configuration and corresponding power setting specified</w:t>
      </w:r>
      <w:r w:rsidRPr="0070394C">
        <w:rPr>
          <w:color w:val="000000" w:themeColor="text1"/>
        </w:rPr>
        <w:t xml:space="preserve"> in </w:t>
      </w:r>
      <w:r w:rsidR="007D061B" w:rsidRPr="0070394C">
        <w:rPr>
          <w:color w:val="000000" w:themeColor="text1"/>
        </w:rPr>
        <w:t>clause</w:t>
      </w:r>
      <w:r w:rsidRPr="0070394C">
        <w:rPr>
          <w:color w:val="000000" w:themeColor="text1"/>
        </w:rPr>
        <w:t>s 4.10 and 4.11.</w:t>
      </w:r>
    </w:p>
    <w:p w14:paraId="59600B86" w14:textId="57DBB8E6" w:rsidR="005432EB" w:rsidRPr="0070394C" w:rsidRDefault="005432EB" w:rsidP="005432EB">
      <w:pPr>
        <w:pStyle w:val="B10"/>
        <w:rPr>
          <w:color w:val="000000" w:themeColor="text1"/>
        </w:rPr>
      </w:pPr>
      <w:r w:rsidRPr="0070394C">
        <w:rPr>
          <w:color w:val="000000" w:themeColor="text1"/>
        </w:rPr>
        <w:tab/>
        <w:t xml:space="preserve">If the </w:t>
      </w:r>
      <w:r w:rsidRPr="0070394C">
        <w:rPr>
          <w:i/>
          <w:color w:val="000000" w:themeColor="text1"/>
        </w:rPr>
        <w:t>AAS BS</w:t>
      </w:r>
      <w:r w:rsidRPr="0070394C">
        <w:rPr>
          <w:color w:val="000000" w:themeColor="text1"/>
        </w:rPr>
        <w:t xml:space="preserve"> supports inter band carrier aggregation set the representative </w:t>
      </w:r>
      <w:r w:rsidRPr="0070394C">
        <w:rPr>
          <w:i/>
          <w:color w:val="000000" w:themeColor="text1"/>
        </w:rPr>
        <w:t>TAB connectors</w:t>
      </w:r>
      <w:r w:rsidRPr="0070394C">
        <w:rPr>
          <w:color w:val="000000" w:themeColor="text1"/>
        </w:rPr>
        <w:t xml:space="preserve"> to transmit, for each band, a single carrier or all carriers, </w:t>
      </w:r>
      <w:r w:rsidRPr="0070394C">
        <w:rPr>
          <w:color w:val="000000" w:themeColor="text1"/>
          <w:lang w:eastAsia="zh-CN"/>
        </w:rPr>
        <w:t>using the applicable test configuration and corresponding power setting specified</w:t>
      </w:r>
      <w:r w:rsidRPr="0070394C">
        <w:rPr>
          <w:color w:val="000000" w:themeColor="text1"/>
        </w:rPr>
        <w:t xml:space="preserve"> in </w:t>
      </w:r>
      <w:r w:rsidR="007D061B" w:rsidRPr="0070394C">
        <w:rPr>
          <w:color w:val="000000" w:themeColor="text1"/>
        </w:rPr>
        <w:t>clause</w:t>
      </w:r>
      <w:r w:rsidRPr="0070394C">
        <w:rPr>
          <w:color w:val="000000" w:themeColor="text1"/>
        </w:rPr>
        <w:t>s 4.10 and 4.11.</w:t>
      </w:r>
    </w:p>
    <w:p w14:paraId="54A70173"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time alignment error between the reference symbols on the carrier(s) from the representative </w:t>
      </w:r>
      <w:r w:rsidRPr="0070394C">
        <w:rPr>
          <w:i/>
          <w:color w:val="000000" w:themeColor="text1"/>
        </w:rPr>
        <w:t>TAB connector</w:t>
      </w:r>
      <w:r w:rsidRPr="0070394C">
        <w:rPr>
          <w:color w:val="000000" w:themeColor="text1"/>
        </w:rPr>
        <w:t>(s).</w:t>
      </w:r>
    </w:p>
    <w:p w14:paraId="25EF769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EA54237"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70394C" w:rsidRDefault="005432EB" w:rsidP="005432EB">
      <w:pPr>
        <w:pStyle w:val="Heading4"/>
        <w:rPr>
          <w:color w:val="000000" w:themeColor="text1"/>
        </w:rPr>
      </w:pPr>
      <w:bookmarkStart w:id="5794" w:name="_Toc21095257"/>
      <w:bookmarkStart w:id="5795" w:name="_Toc29766790"/>
      <w:bookmarkStart w:id="5796" w:name="_Toc36040937"/>
      <w:bookmarkStart w:id="5797" w:name="_Toc37228347"/>
      <w:bookmarkStart w:id="5798" w:name="_Toc37228851"/>
      <w:bookmarkStart w:id="5799" w:name="_Toc37229355"/>
      <w:bookmarkStart w:id="5800" w:name="_Toc45906912"/>
      <w:bookmarkStart w:id="5801" w:name="_Toc61116399"/>
      <w:bookmarkStart w:id="5802" w:name="_Toc67055055"/>
      <w:bookmarkStart w:id="5803" w:name="_Toc74763256"/>
      <w:bookmarkStart w:id="5804" w:name="_Toc76505552"/>
      <w:bookmarkStart w:id="5805" w:name="_Toc83110013"/>
      <w:bookmarkStart w:id="5806" w:name="_Toc89875738"/>
      <w:bookmarkStart w:id="5807" w:name="_Toc98707450"/>
      <w:bookmarkStart w:id="5808" w:name="_Toc105698088"/>
      <w:bookmarkStart w:id="5809" w:name="_Toc123141747"/>
      <w:bookmarkStart w:id="5810" w:name="_Toc124165832"/>
      <w:bookmarkStart w:id="5811" w:name="_Toc130919390"/>
      <w:bookmarkStart w:id="5812" w:name="_Toc137306104"/>
      <w:bookmarkStart w:id="5813" w:name="_Toc138890306"/>
      <w:bookmarkStart w:id="5814" w:name="_Toc145094149"/>
      <w:bookmarkStart w:id="5815" w:name="_Toc155240982"/>
      <w:bookmarkStart w:id="5816" w:name="_Toc155241493"/>
      <w:bookmarkStart w:id="5817" w:name="_Toc161847579"/>
      <w:bookmarkStart w:id="5818" w:name="_Toc219541683"/>
      <w:r w:rsidRPr="0070394C">
        <w:rPr>
          <w:color w:val="000000" w:themeColor="text1"/>
        </w:rPr>
        <w:t>6.5.3.5</w:t>
      </w:r>
      <w:r w:rsidRPr="0070394C">
        <w:rPr>
          <w:color w:val="000000" w:themeColor="text1"/>
        </w:rPr>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46C8395" w14:textId="77777777" w:rsidR="005432EB" w:rsidRPr="0070394C" w:rsidRDefault="005432EB" w:rsidP="005432EB">
      <w:pPr>
        <w:pStyle w:val="Heading5"/>
        <w:rPr>
          <w:color w:val="000000" w:themeColor="text1"/>
        </w:rPr>
      </w:pPr>
      <w:bookmarkStart w:id="5819" w:name="_Toc21095258"/>
      <w:bookmarkStart w:id="5820" w:name="_Toc29766791"/>
      <w:bookmarkStart w:id="5821" w:name="_Toc36040938"/>
      <w:bookmarkStart w:id="5822" w:name="_Toc37228348"/>
      <w:bookmarkStart w:id="5823" w:name="_Toc37228852"/>
      <w:bookmarkStart w:id="5824" w:name="_Toc37229356"/>
      <w:bookmarkStart w:id="5825" w:name="_Toc45906913"/>
      <w:bookmarkStart w:id="5826" w:name="_Toc61116400"/>
      <w:bookmarkStart w:id="5827" w:name="_Toc67055056"/>
      <w:bookmarkStart w:id="5828" w:name="_Toc74763257"/>
      <w:bookmarkStart w:id="5829" w:name="_Toc76505553"/>
      <w:bookmarkStart w:id="5830" w:name="_Toc83110014"/>
      <w:bookmarkStart w:id="5831" w:name="_Toc89875739"/>
      <w:bookmarkStart w:id="5832" w:name="_Toc98707451"/>
      <w:bookmarkStart w:id="5833" w:name="_Toc105698089"/>
      <w:bookmarkStart w:id="5834" w:name="_Toc123141748"/>
      <w:bookmarkStart w:id="5835" w:name="_Toc124165833"/>
      <w:bookmarkStart w:id="5836" w:name="_Toc130919391"/>
      <w:bookmarkStart w:id="5837" w:name="_Toc137306105"/>
      <w:bookmarkStart w:id="5838" w:name="_Toc138890307"/>
      <w:bookmarkStart w:id="5839" w:name="_Toc145094150"/>
      <w:bookmarkStart w:id="5840" w:name="_Toc155240983"/>
      <w:bookmarkStart w:id="5841" w:name="_Toc155241494"/>
      <w:bookmarkStart w:id="5842" w:name="_Toc161847580"/>
      <w:bookmarkStart w:id="5843" w:name="_Toc219541684"/>
      <w:r w:rsidRPr="0070394C">
        <w:rPr>
          <w:color w:val="000000" w:themeColor="text1"/>
        </w:rPr>
        <w:t>6.5.3.5.1</w:t>
      </w:r>
      <w:r w:rsidRPr="0070394C">
        <w:rPr>
          <w:color w:val="000000" w:themeColor="text1"/>
        </w:rPr>
        <w:tab/>
        <w:t>UTRA FDD 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200C9FD" w14:textId="77777777" w:rsidR="005432EB" w:rsidRPr="0070394C" w:rsidRDefault="005432EB" w:rsidP="005432EB">
      <w:pPr>
        <w:rPr>
          <w:rFonts w:ascii="Times" w:hAnsi="Times"/>
          <w:color w:val="000000" w:themeColor="text1"/>
          <w:vertAlign w:val="subscript"/>
        </w:rPr>
      </w:pPr>
      <w:r w:rsidRPr="0070394C">
        <w:rPr>
          <w:color w:val="000000" w:themeColor="text1"/>
        </w:rPr>
        <w:t>For Tx diversity and MIMO transmission, in the tested cell, TAE</w:t>
      </w:r>
      <w:r w:rsidRPr="0070394C">
        <w:rPr>
          <w:rFonts w:cs="v5.0.0"/>
          <w:color w:val="000000" w:themeColor="text1"/>
        </w:rPr>
        <w:t xml:space="preserve"> </w:t>
      </w:r>
      <w:r w:rsidRPr="0070394C">
        <w:rPr>
          <w:color w:val="000000" w:themeColor="text1"/>
        </w:rPr>
        <w:t>shall not exceed 0.35 T</w:t>
      </w:r>
      <w:r w:rsidRPr="0070394C">
        <w:rPr>
          <w:rFonts w:ascii="Times" w:hAnsi="Times"/>
          <w:color w:val="000000" w:themeColor="text1"/>
          <w:vertAlign w:val="subscript"/>
        </w:rPr>
        <w:t>c.</w:t>
      </w:r>
    </w:p>
    <w:p w14:paraId="3351C71A" w14:textId="77777777" w:rsidR="005432EB" w:rsidRPr="0070394C" w:rsidRDefault="005432EB" w:rsidP="005432EB">
      <w:pPr>
        <w:rPr>
          <w:color w:val="000000" w:themeColor="text1"/>
        </w:rPr>
      </w:pPr>
      <w:r w:rsidRPr="0070394C">
        <w:rPr>
          <w:color w:val="000000" w:themeColor="text1"/>
        </w:rPr>
        <w:t>For transmission</w:t>
      </w:r>
      <w:r w:rsidRPr="0070394C">
        <w:rPr>
          <w:rFonts w:cs="v5.0.0"/>
          <w:color w:val="000000" w:themeColor="text1"/>
        </w:rPr>
        <w:t xml:space="preserve"> of multiple cells within a frequency band TAE</w:t>
      </w:r>
      <w:r w:rsidRPr="0070394C">
        <w:rPr>
          <w:color w:val="000000" w:themeColor="text1"/>
        </w:rPr>
        <w:t xml:space="preserve"> shall not exceed 0.6 T</w:t>
      </w:r>
      <w:r w:rsidRPr="0070394C">
        <w:rPr>
          <w:color w:val="000000" w:themeColor="text1"/>
          <w:vertAlign w:val="subscript"/>
        </w:rPr>
        <w:t>c</w:t>
      </w:r>
      <w:r w:rsidRPr="0070394C">
        <w:rPr>
          <w:color w:val="000000" w:themeColor="text1"/>
        </w:rPr>
        <w:t>.</w:t>
      </w:r>
    </w:p>
    <w:p w14:paraId="63500244" w14:textId="77777777" w:rsidR="005432EB" w:rsidRPr="0070394C" w:rsidRDefault="005432EB" w:rsidP="005432EB">
      <w:pPr>
        <w:rPr>
          <w:rFonts w:ascii="Times" w:hAnsi="Times"/>
          <w:color w:val="000000" w:themeColor="text1"/>
          <w:vertAlign w:val="subscript"/>
        </w:rPr>
      </w:pPr>
      <w:r w:rsidRPr="0070394C">
        <w:rPr>
          <w:color w:val="000000" w:themeColor="text1"/>
        </w:rPr>
        <w:t>For transmission</w:t>
      </w:r>
      <w:r w:rsidRPr="0070394C">
        <w:rPr>
          <w:rFonts w:cs="v5.0.0"/>
          <w:color w:val="000000" w:themeColor="text1"/>
        </w:rPr>
        <w:t xml:space="preserve"> of multiple cells in different frequency bands TAE</w:t>
      </w:r>
      <w:r w:rsidRPr="0070394C">
        <w:rPr>
          <w:color w:val="000000" w:themeColor="text1"/>
        </w:rPr>
        <w:t xml:space="preserve"> shall not exceed 5.1 T</w:t>
      </w:r>
      <w:r w:rsidRPr="0070394C">
        <w:rPr>
          <w:rFonts w:ascii="Times" w:hAnsi="Times"/>
          <w:color w:val="000000" w:themeColor="text1"/>
          <w:vertAlign w:val="subscript"/>
        </w:rPr>
        <w:t>c.</w:t>
      </w:r>
    </w:p>
    <w:p w14:paraId="0F73D208" w14:textId="5BBF573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694D42E3" w14:textId="77777777" w:rsidR="005432EB" w:rsidRPr="0070394C" w:rsidRDefault="005432EB" w:rsidP="005432EB">
      <w:pPr>
        <w:pStyle w:val="Heading5"/>
        <w:rPr>
          <w:color w:val="000000" w:themeColor="text1"/>
        </w:rPr>
      </w:pPr>
      <w:bookmarkStart w:id="5844" w:name="_Toc21095259"/>
      <w:bookmarkStart w:id="5845" w:name="_Toc29766792"/>
      <w:bookmarkStart w:id="5846" w:name="_Toc36040939"/>
      <w:bookmarkStart w:id="5847" w:name="_Toc37228349"/>
      <w:bookmarkStart w:id="5848" w:name="_Toc37228853"/>
      <w:bookmarkStart w:id="5849" w:name="_Toc37229357"/>
      <w:bookmarkStart w:id="5850" w:name="_Toc45906914"/>
      <w:bookmarkStart w:id="5851" w:name="_Toc61116401"/>
      <w:bookmarkStart w:id="5852" w:name="_Toc67055057"/>
      <w:bookmarkStart w:id="5853" w:name="_Toc74763258"/>
      <w:bookmarkStart w:id="5854" w:name="_Toc76505554"/>
      <w:bookmarkStart w:id="5855" w:name="_Toc83110015"/>
      <w:bookmarkStart w:id="5856" w:name="_Toc89875740"/>
      <w:bookmarkStart w:id="5857" w:name="_Toc98707452"/>
      <w:bookmarkStart w:id="5858" w:name="_Toc105698090"/>
      <w:bookmarkStart w:id="5859" w:name="_Toc123141749"/>
      <w:bookmarkStart w:id="5860" w:name="_Toc124165834"/>
      <w:bookmarkStart w:id="5861" w:name="_Toc130919392"/>
      <w:bookmarkStart w:id="5862" w:name="_Toc137306106"/>
      <w:bookmarkStart w:id="5863" w:name="_Toc138890308"/>
      <w:bookmarkStart w:id="5864" w:name="_Toc145094151"/>
      <w:bookmarkStart w:id="5865" w:name="_Toc155240984"/>
      <w:bookmarkStart w:id="5866" w:name="_Toc155241495"/>
      <w:bookmarkStart w:id="5867" w:name="_Toc161847581"/>
      <w:bookmarkStart w:id="5868" w:name="_Toc219541685"/>
      <w:r w:rsidRPr="0070394C">
        <w:rPr>
          <w:color w:val="000000" w:themeColor="text1"/>
        </w:rPr>
        <w:t>6.5.3.5.2</w:t>
      </w:r>
      <w:r w:rsidRPr="0070394C">
        <w:rPr>
          <w:color w:val="000000" w:themeColor="text1"/>
        </w:rPr>
        <w:tab/>
        <w:t>UTRA TDD test requirement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540BF154"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color w:val="000000" w:themeColor="text1"/>
          <w:lang w:eastAsia="zh-CN"/>
        </w:rPr>
        <w:t>time alignment error shall be less than 65 + 78 ns</w:t>
      </w:r>
      <w:r w:rsidRPr="0070394C">
        <w:rPr>
          <w:rFonts w:cs="v4.2.0"/>
          <w:color w:val="000000" w:themeColor="text1"/>
        </w:rPr>
        <w:t>.</w:t>
      </w:r>
    </w:p>
    <w:p w14:paraId="69360ED0" w14:textId="2565E29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9E31F99" w14:textId="77777777" w:rsidR="005432EB" w:rsidRPr="0070394C" w:rsidRDefault="005432EB" w:rsidP="005432EB">
      <w:pPr>
        <w:pStyle w:val="Heading5"/>
        <w:rPr>
          <w:color w:val="000000" w:themeColor="text1"/>
        </w:rPr>
      </w:pPr>
      <w:bookmarkStart w:id="5869" w:name="_Toc21095260"/>
      <w:bookmarkStart w:id="5870" w:name="_Toc29766793"/>
      <w:bookmarkStart w:id="5871" w:name="_Toc36040940"/>
      <w:bookmarkStart w:id="5872" w:name="_Toc37228350"/>
      <w:bookmarkStart w:id="5873" w:name="_Toc37228854"/>
      <w:bookmarkStart w:id="5874" w:name="_Toc37229358"/>
      <w:bookmarkStart w:id="5875" w:name="_Toc45906915"/>
      <w:bookmarkStart w:id="5876" w:name="_Toc61116402"/>
      <w:bookmarkStart w:id="5877" w:name="_Toc67055058"/>
      <w:bookmarkStart w:id="5878" w:name="_Toc74763259"/>
      <w:bookmarkStart w:id="5879" w:name="_Toc76505555"/>
      <w:bookmarkStart w:id="5880" w:name="_Toc83110016"/>
      <w:bookmarkStart w:id="5881" w:name="_Toc89875741"/>
      <w:bookmarkStart w:id="5882" w:name="_Toc98707453"/>
      <w:bookmarkStart w:id="5883" w:name="_Toc105698091"/>
      <w:bookmarkStart w:id="5884" w:name="_Toc123141750"/>
      <w:bookmarkStart w:id="5885" w:name="_Toc124165835"/>
      <w:bookmarkStart w:id="5886" w:name="_Toc130919393"/>
      <w:bookmarkStart w:id="5887" w:name="_Toc137306107"/>
      <w:bookmarkStart w:id="5888" w:name="_Toc138890309"/>
      <w:bookmarkStart w:id="5889" w:name="_Toc145094152"/>
      <w:bookmarkStart w:id="5890" w:name="_Toc155240985"/>
      <w:bookmarkStart w:id="5891" w:name="_Toc155241496"/>
      <w:bookmarkStart w:id="5892" w:name="_Toc161847582"/>
      <w:bookmarkStart w:id="5893" w:name="_Toc219541686"/>
      <w:r w:rsidRPr="0070394C">
        <w:rPr>
          <w:color w:val="000000" w:themeColor="text1"/>
        </w:rPr>
        <w:t>6.5.3.5.3</w:t>
      </w:r>
      <w:r w:rsidRPr="0070394C">
        <w:rPr>
          <w:color w:val="000000" w:themeColor="text1"/>
        </w:rPr>
        <w:tab/>
        <w:t>E-UTRA test requirement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94008D8" w14:textId="77777777" w:rsidR="005432EB" w:rsidRPr="0070394C" w:rsidRDefault="005432EB" w:rsidP="005432EB">
      <w:pPr>
        <w:rPr>
          <w:color w:val="000000" w:themeColor="text1"/>
        </w:rPr>
      </w:pPr>
      <w:r w:rsidRPr="0070394C">
        <w:rPr>
          <w:color w:val="000000" w:themeColor="text1"/>
        </w:rPr>
        <w:t>For MIMO or TX diversity transmissions, at each carrier frequency, TAE shall not exceed 90 ns.</w:t>
      </w:r>
    </w:p>
    <w:p w14:paraId="28A045A0" w14:textId="77777777" w:rsidR="005432EB" w:rsidRPr="0070394C" w:rsidRDefault="005432EB" w:rsidP="005432EB">
      <w:pPr>
        <w:rPr>
          <w:color w:val="000000" w:themeColor="text1"/>
        </w:rPr>
      </w:pPr>
      <w:r w:rsidRPr="0070394C">
        <w:rPr>
          <w:color w:val="000000" w:themeColor="text1"/>
        </w:rPr>
        <w:t>For intra-band carrier aggregation, with or without MIMO or TX diversity, TAE shall not exceed 155 ns.</w:t>
      </w:r>
    </w:p>
    <w:p w14:paraId="279BC80B" w14:textId="77777777" w:rsidR="005432EB" w:rsidRPr="0070394C" w:rsidRDefault="005432EB" w:rsidP="005432EB">
      <w:pPr>
        <w:rPr>
          <w:color w:val="000000" w:themeColor="text1"/>
          <w:lang w:eastAsia="zh-CN"/>
        </w:rPr>
      </w:pPr>
      <w:r w:rsidRPr="0070394C">
        <w:rPr>
          <w:color w:val="000000" w:themeColor="text1"/>
        </w:rPr>
        <w:t>For intra-band non-contiguous carrier aggregation, with or without MIMO or TX diversity, TAE shall not exceed 285 ns.</w:t>
      </w:r>
    </w:p>
    <w:p w14:paraId="1E561B53" w14:textId="77777777" w:rsidR="005432EB" w:rsidRPr="0070394C" w:rsidRDefault="005432EB" w:rsidP="005432EB">
      <w:pPr>
        <w:rPr>
          <w:rFonts w:cs="v5.0.0"/>
          <w:color w:val="000000" w:themeColor="text1"/>
        </w:rPr>
      </w:pPr>
      <w:r w:rsidRPr="0070394C">
        <w:rPr>
          <w:color w:val="000000" w:themeColor="text1"/>
        </w:rPr>
        <w:t>For inter-band carrier aggregation, with or without MIMO or TX diversity, TAE shall not exceed 285 ns.</w:t>
      </w:r>
    </w:p>
    <w:p w14:paraId="68630402" w14:textId="76D39E4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99DBE28" w14:textId="77777777" w:rsidR="005432EB" w:rsidRPr="0070394C" w:rsidRDefault="005432EB" w:rsidP="005432EB">
      <w:pPr>
        <w:pStyle w:val="Heading5"/>
        <w:rPr>
          <w:color w:val="000000" w:themeColor="text1"/>
        </w:rPr>
      </w:pPr>
      <w:bookmarkStart w:id="5894" w:name="_Toc21095261"/>
      <w:bookmarkStart w:id="5895" w:name="_Toc29766794"/>
      <w:bookmarkStart w:id="5896" w:name="_Toc36040941"/>
      <w:bookmarkStart w:id="5897" w:name="_Toc37228351"/>
      <w:bookmarkStart w:id="5898" w:name="_Toc37228855"/>
      <w:bookmarkStart w:id="5899" w:name="_Toc37229359"/>
      <w:bookmarkStart w:id="5900" w:name="_Toc45906916"/>
      <w:bookmarkStart w:id="5901" w:name="_Toc61116403"/>
      <w:bookmarkStart w:id="5902" w:name="_Toc67055059"/>
      <w:bookmarkStart w:id="5903" w:name="_Toc74763260"/>
      <w:bookmarkStart w:id="5904" w:name="_Toc76505556"/>
      <w:bookmarkStart w:id="5905" w:name="_Toc83110017"/>
      <w:bookmarkStart w:id="5906" w:name="_Toc89875742"/>
      <w:bookmarkStart w:id="5907" w:name="_Toc98707454"/>
      <w:bookmarkStart w:id="5908" w:name="_Toc105698092"/>
      <w:bookmarkStart w:id="5909" w:name="_Toc123141751"/>
      <w:bookmarkStart w:id="5910" w:name="_Toc124165836"/>
      <w:bookmarkStart w:id="5911" w:name="_Toc130919394"/>
      <w:bookmarkStart w:id="5912" w:name="_Toc137306108"/>
      <w:bookmarkStart w:id="5913" w:name="_Toc138890310"/>
      <w:bookmarkStart w:id="5914" w:name="_Toc145094153"/>
      <w:bookmarkStart w:id="5915" w:name="_Toc155240986"/>
      <w:bookmarkStart w:id="5916" w:name="_Toc155241497"/>
      <w:bookmarkStart w:id="5917" w:name="_Toc161847583"/>
      <w:bookmarkStart w:id="5918" w:name="_Toc219541687"/>
      <w:r w:rsidRPr="0070394C">
        <w:rPr>
          <w:color w:val="000000" w:themeColor="text1"/>
        </w:rPr>
        <w:t>6.5.3.5.4</w:t>
      </w:r>
      <w:r w:rsidRPr="0070394C">
        <w:rPr>
          <w:color w:val="000000" w:themeColor="text1"/>
        </w:rPr>
        <w:tab/>
        <w:t>NR test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61C1953" w14:textId="77777777" w:rsidR="007D061B" w:rsidRPr="0070394C" w:rsidRDefault="005432EB" w:rsidP="005432EB">
      <w:pPr>
        <w:rPr>
          <w:color w:val="000000" w:themeColor="text1"/>
        </w:rPr>
      </w:pPr>
      <w:r w:rsidRPr="0070394C">
        <w:rPr>
          <w:color w:val="000000" w:themeColor="text1"/>
        </w:rPr>
        <w:t>For MIMO transmissions, at each carrier frequency, TAE shall not exceed 90 ns.</w:t>
      </w:r>
    </w:p>
    <w:p w14:paraId="31856FCA" w14:textId="4F0450E7" w:rsidR="005432EB" w:rsidRPr="0070394C" w:rsidRDefault="005432EB" w:rsidP="005432EB">
      <w:pPr>
        <w:rPr>
          <w:color w:val="000000" w:themeColor="text1"/>
        </w:rPr>
      </w:pPr>
      <w:r w:rsidRPr="0070394C">
        <w:rPr>
          <w:color w:val="000000" w:themeColor="text1"/>
        </w:rPr>
        <w:t>For intra-band contiguous CA, with or without MIMO, TAE shall not exceed 285 ns.</w:t>
      </w:r>
    </w:p>
    <w:p w14:paraId="12C8A085" w14:textId="77777777" w:rsidR="007D061B" w:rsidRPr="0070394C" w:rsidRDefault="005432EB" w:rsidP="005432EB">
      <w:pPr>
        <w:rPr>
          <w:color w:val="000000" w:themeColor="text1"/>
        </w:rPr>
      </w:pPr>
      <w:r w:rsidRPr="0070394C">
        <w:rPr>
          <w:color w:val="000000" w:themeColor="text1"/>
        </w:rPr>
        <w:t>For intra-band non-contiguous CA, with or without MIMO, TAE shall not exceed 3.025 µs.</w:t>
      </w:r>
    </w:p>
    <w:p w14:paraId="123F725A" w14:textId="35C2C4A4" w:rsidR="005432EB" w:rsidRPr="0070394C" w:rsidRDefault="005432EB" w:rsidP="005432EB">
      <w:pPr>
        <w:rPr>
          <w:color w:val="000000" w:themeColor="text1"/>
        </w:rPr>
      </w:pPr>
      <w:r w:rsidRPr="0070394C">
        <w:rPr>
          <w:color w:val="000000" w:themeColor="text1"/>
        </w:rPr>
        <w:t>For inter-band CA, with or without MIMO, TAE shall not exceed 3.025 µs.</w:t>
      </w:r>
    </w:p>
    <w:p w14:paraId="2712ADCE" w14:textId="6AA4B24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2A279C7" w14:textId="77777777" w:rsidR="005432EB" w:rsidRPr="0070394C" w:rsidRDefault="005432EB" w:rsidP="005432EB">
      <w:pPr>
        <w:pStyle w:val="Heading3"/>
        <w:rPr>
          <w:color w:val="000000" w:themeColor="text1"/>
        </w:rPr>
      </w:pPr>
      <w:bookmarkStart w:id="5919" w:name="_Toc21095262"/>
      <w:bookmarkStart w:id="5920" w:name="_Toc29766795"/>
      <w:bookmarkStart w:id="5921" w:name="_Toc36040942"/>
      <w:bookmarkStart w:id="5922" w:name="_Toc37228352"/>
      <w:bookmarkStart w:id="5923" w:name="_Toc37228856"/>
      <w:bookmarkStart w:id="5924" w:name="_Toc37229360"/>
      <w:bookmarkStart w:id="5925" w:name="_Toc45906917"/>
      <w:bookmarkStart w:id="5926" w:name="_Toc61116404"/>
      <w:bookmarkStart w:id="5927" w:name="_Toc67055060"/>
      <w:bookmarkStart w:id="5928" w:name="_Toc74763261"/>
      <w:bookmarkStart w:id="5929" w:name="_Toc76505557"/>
      <w:bookmarkStart w:id="5930" w:name="_Toc83110018"/>
      <w:bookmarkStart w:id="5931" w:name="_Toc89875743"/>
      <w:bookmarkStart w:id="5932" w:name="_Toc98707455"/>
      <w:bookmarkStart w:id="5933" w:name="_Toc105698093"/>
      <w:bookmarkStart w:id="5934" w:name="_Toc123141752"/>
      <w:bookmarkStart w:id="5935" w:name="_Toc124165837"/>
      <w:bookmarkStart w:id="5936" w:name="_Toc130919395"/>
      <w:bookmarkStart w:id="5937" w:name="_Toc137306109"/>
      <w:bookmarkStart w:id="5938" w:name="_Toc138890311"/>
      <w:bookmarkStart w:id="5939" w:name="_Toc145094154"/>
      <w:bookmarkStart w:id="5940" w:name="_Toc155240987"/>
      <w:bookmarkStart w:id="5941" w:name="_Toc155241498"/>
      <w:bookmarkStart w:id="5942" w:name="_Toc161847584"/>
      <w:bookmarkStart w:id="5943" w:name="_Toc219541688"/>
      <w:r w:rsidRPr="0070394C">
        <w:rPr>
          <w:color w:val="000000" w:themeColor="text1"/>
        </w:rPr>
        <w:t>6.5.4</w:t>
      </w:r>
      <w:r w:rsidRPr="0070394C">
        <w:rPr>
          <w:color w:val="000000" w:themeColor="text1"/>
        </w:rPr>
        <w:tab/>
        <w:t>Modulation quality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E2674C5" w14:textId="77777777" w:rsidR="005432EB" w:rsidRPr="0070394C" w:rsidRDefault="005432EB" w:rsidP="005432EB">
      <w:pPr>
        <w:pStyle w:val="Heading4"/>
        <w:rPr>
          <w:color w:val="000000" w:themeColor="text1"/>
          <w:lang w:eastAsia="ja-JP"/>
        </w:rPr>
      </w:pPr>
      <w:bookmarkStart w:id="5944" w:name="_Toc21095263"/>
      <w:bookmarkStart w:id="5945" w:name="_Toc29766796"/>
      <w:bookmarkStart w:id="5946" w:name="_Toc36040943"/>
      <w:bookmarkStart w:id="5947" w:name="_Toc37228353"/>
      <w:bookmarkStart w:id="5948" w:name="_Toc37228857"/>
      <w:bookmarkStart w:id="5949" w:name="_Toc37229361"/>
      <w:bookmarkStart w:id="5950" w:name="_Toc45906918"/>
      <w:bookmarkStart w:id="5951" w:name="_Toc61116405"/>
      <w:bookmarkStart w:id="5952" w:name="_Toc67055061"/>
      <w:bookmarkStart w:id="5953" w:name="_Toc74763262"/>
      <w:bookmarkStart w:id="5954" w:name="_Toc76505558"/>
      <w:bookmarkStart w:id="5955" w:name="_Toc83110019"/>
      <w:bookmarkStart w:id="5956" w:name="_Toc89875744"/>
      <w:bookmarkStart w:id="5957" w:name="_Toc98707456"/>
      <w:bookmarkStart w:id="5958" w:name="_Toc105698094"/>
      <w:bookmarkStart w:id="5959" w:name="_Toc123141753"/>
      <w:bookmarkStart w:id="5960" w:name="_Toc124165838"/>
      <w:bookmarkStart w:id="5961" w:name="_Toc130919396"/>
      <w:bookmarkStart w:id="5962" w:name="_Toc137306110"/>
      <w:bookmarkStart w:id="5963" w:name="_Toc138890312"/>
      <w:bookmarkStart w:id="5964" w:name="_Toc145094155"/>
      <w:bookmarkStart w:id="5965" w:name="_Toc155240988"/>
      <w:bookmarkStart w:id="5966" w:name="_Toc155241499"/>
      <w:bookmarkStart w:id="5967" w:name="_Toc161847585"/>
      <w:bookmarkStart w:id="5968" w:name="_Toc219541689"/>
      <w:r w:rsidRPr="0070394C">
        <w:rPr>
          <w:color w:val="000000" w:themeColor="text1"/>
        </w:rPr>
        <w:t>6.5.4.1</w:t>
      </w:r>
      <w:r w:rsidRPr="0070394C">
        <w:rPr>
          <w:color w:val="000000" w:themeColor="text1"/>
        </w:rPr>
        <w:tab/>
        <w:t>Definition and applicability</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45AB396" w14:textId="77777777" w:rsidR="005432EB" w:rsidRPr="0070394C" w:rsidRDefault="005432EB" w:rsidP="005432EB">
      <w:pPr>
        <w:rPr>
          <w:color w:val="000000" w:themeColor="text1"/>
        </w:rPr>
      </w:pPr>
      <w:r w:rsidRPr="0070394C">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0394C" w:rsidRDefault="005432EB" w:rsidP="005432EB">
      <w:pPr>
        <w:pStyle w:val="Heading4"/>
        <w:rPr>
          <w:color w:val="000000" w:themeColor="text1"/>
        </w:rPr>
      </w:pPr>
      <w:bookmarkStart w:id="5969" w:name="_Toc21095264"/>
      <w:bookmarkStart w:id="5970" w:name="_Toc29766797"/>
      <w:bookmarkStart w:id="5971" w:name="_Toc36040944"/>
      <w:bookmarkStart w:id="5972" w:name="_Toc37228354"/>
      <w:bookmarkStart w:id="5973" w:name="_Toc37228858"/>
      <w:bookmarkStart w:id="5974" w:name="_Toc37229362"/>
      <w:bookmarkStart w:id="5975" w:name="_Toc45906919"/>
      <w:bookmarkStart w:id="5976" w:name="_Toc61116406"/>
      <w:bookmarkStart w:id="5977" w:name="_Toc67055062"/>
      <w:bookmarkStart w:id="5978" w:name="_Toc74763263"/>
      <w:bookmarkStart w:id="5979" w:name="_Toc76505559"/>
      <w:bookmarkStart w:id="5980" w:name="_Toc83110020"/>
      <w:bookmarkStart w:id="5981" w:name="_Toc89875745"/>
      <w:bookmarkStart w:id="5982" w:name="_Toc98707457"/>
      <w:bookmarkStart w:id="5983" w:name="_Toc105698095"/>
      <w:bookmarkStart w:id="5984" w:name="_Toc123141754"/>
      <w:bookmarkStart w:id="5985" w:name="_Toc124165839"/>
      <w:bookmarkStart w:id="5986" w:name="_Toc130919397"/>
      <w:bookmarkStart w:id="5987" w:name="_Toc137306111"/>
      <w:bookmarkStart w:id="5988" w:name="_Toc138890313"/>
      <w:bookmarkStart w:id="5989" w:name="_Toc145094156"/>
      <w:bookmarkStart w:id="5990" w:name="_Toc155240989"/>
      <w:bookmarkStart w:id="5991" w:name="_Toc155241500"/>
      <w:bookmarkStart w:id="5992" w:name="_Toc161847586"/>
      <w:bookmarkStart w:id="5993" w:name="_Toc219541690"/>
      <w:r w:rsidRPr="0070394C">
        <w:rPr>
          <w:color w:val="000000" w:themeColor="text1"/>
        </w:rPr>
        <w:t>6.5.4.2</w:t>
      </w:r>
      <w:r w:rsidRPr="0070394C">
        <w:rPr>
          <w:color w:val="000000" w:themeColor="text1"/>
        </w:rPr>
        <w:tab/>
        <w:t>Minimum Requirement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16338F8" w14:textId="07275ACF"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.5.4.3.</w:t>
      </w:r>
    </w:p>
    <w:p w14:paraId="168D52CB" w14:textId="455C5935" w:rsidR="005432EB" w:rsidRPr="0070394C" w:rsidRDefault="005432EB" w:rsidP="005432EB">
      <w:pPr>
        <w:rPr>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6.5.4.4.</w:t>
      </w:r>
    </w:p>
    <w:p w14:paraId="46AE0146" w14:textId="1369D9B6" w:rsidR="005432EB" w:rsidRPr="0070394C" w:rsidRDefault="005432EB" w:rsidP="005432EB">
      <w:pPr>
        <w:rPr>
          <w:color w:val="000000" w:themeColor="text1"/>
        </w:rPr>
      </w:pPr>
      <w:r w:rsidRPr="0070394C">
        <w:rPr>
          <w:color w:val="000000" w:themeColor="text1"/>
        </w:rPr>
        <w:t xml:space="preserve">The minimum requirement for NR operation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w:t>
      </w:r>
      <w:r w:rsidRPr="0070394C">
        <w:rPr>
          <w:color w:val="000000" w:themeColor="text1"/>
        </w:rPr>
        <w:t> 6.5.4.2.</w:t>
      </w:r>
    </w:p>
    <w:p w14:paraId="1C73B7DE" w14:textId="77777777" w:rsidR="005432EB" w:rsidRPr="0070394C" w:rsidRDefault="005432EB" w:rsidP="005432EB">
      <w:pPr>
        <w:pStyle w:val="Heading4"/>
        <w:rPr>
          <w:color w:val="000000" w:themeColor="text1"/>
        </w:rPr>
      </w:pPr>
      <w:bookmarkStart w:id="5994" w:name="_Toc21095265"/>
      <w:bookmarkStart w:id="5995" w:name="_Toc29766798"/>
      <w:bookmarkStart w:id="5996" w:name="_Toc36040945"/>
      <w:bookmarkStart w:id="5997" w:name="_Toc37228355"/>
      <w:bookmarkStart w:id="5998" w:name="_Toc37228859"/>
      <w:bookmarkStart w:id="5999" w:name="_Toc37229363"/>
      <w:bookmarkStart w:id="6000" w:name="_Toc45906920"/>
      <w:bookmarkStart w:id="6001" w:name="_Toc61116407"/>
      <w:bookmarkStart w:id="6002" w:name="_Toc67055063"/>
      <w:bookmarkStart w:id="6003" w:name="_Toc74763264"/>
      <w:bookmarkStart w:id="6004" w:name="_Toc76505560"/>
      <w:bookmarkStart w:id="6005" w:name="_Toc83110021"/>
      <w:bookmarkStart w:id="6006" w:name="_Toc89875746"/>
      <w:bookmarkStart w:id="6007" w:name="_Toc98707458"/>
      <w:bookmarkStart w:id="6008" w:name="_Toc105698096"/>
      <w:bookmarkStart w:id="6009" w:name="_Toc123141755"/>
      <w:bookmarkStart w:id="6010" w:name="_Toc124165840"/>
      <w:bookmarkStart w:id="6011" w:name="_Toc130919398"/>
      <w:bookmarkStart w:id="6012" w:name="_Toc137306112"/>
      <w:bookmarkStart w:id="6013" w:name="_Toc138890314"/>
      <w:bookmarkStart w:id="6014" w:name="_Toc145094157"/>
      <w:bookmarkStart w:id="6015" w:name="_Toc155240990"/>
      <w:bookmarkStart w:id="6016" w:name="_Toc155241501"/>
      <w:bookmarkStart w:id="6017" w:name="_Toc161847587"/>
      <w:bookmarkStart w:id="6018" w:name="_Toc219541691"/>
      <w:r w:rsidRPr="0070394C">
        <w:rPr>
          <w:color w:val="000000" w:themeColor="text1"/>
        </w:rPr>
        <w:t>6.5.4.3</w:t>
      </w:r>
      <w:r w:rsidRPr="0070394C">
        <w:rPr>
          <w:color w:val="000000" w:themeColor="text1"/>
        </w:rPr>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E618688" w14:textId="77777777" w:rsidR="005432EB" w:rsidRPr="0070394C" w:rsidRDefault="005432EB" w:rsidP="005432EB">
      <w:pPr>
        <w:rPr>
          <w:rFonts w:cs="v4.2.0"/>
          <w:color w:val="000000" w:themeColor="text1"/>
        </w:rPr>
      </w:pPr>
      <w:r w:rsidRPr="0070394C">
        <w:rPr>
          <w:rFonts w:eastAsia="MS P??" w:cs="v4.2.0"/>
          <w:color w:val="000000" w:themeColor="text1"/>
        </w:rPr>
        <w:t>The test purpose is</w:t>
      </w:r>
      <w:r w:rsidRPr="0070394C">
        <w:rPr>
          <w:rFonts w:cs="v4.2.0"/>
          <w:color w:val="000000" w:themeColor="text1"/>
        </w:rPr>
        <w:t xml:space="preserve"> to verify that modulation quality is within the limit specified by the minimum requirement.</w:t>
      </w:r>
    </w:p>
    <w:p w14:paraId="1E72E2CE" w14:textId="77777777" w:rsidR="005432EB" w:rsidRPr="0070394C" w:rsidRDefault="005432EB" w:rsidP="005432EB">
      <w:pPr>
        <w:pStyle w:val="Heading4"/>
        <w:rPr>
          <w:color w:val="000000" w:themeColor="text1"/>
        </w:rPr>
      </w:pPr>
      <w:bookmarkStart w:id="6019" w:name="_Toc21095266"/>
      <w:bookmarkStart w:id="6020" w:name="_Toc29766799"/>
      <w:bookmarkStart w:id="6021" w:name="_Toc36040946"/>
      <w:bookmarkStart w:id="6022" w:name="_Toc37228356"/>
      <w:bookmarkStart w:id="6023" w:name="_Toc37228860"/>
      <w:bookmarkStart w:id="6024" w:name="_Toc37229364"/>
      <w:bookmarkStart w:id="6025" w:name="_Toc45906921"/>
      <w:bookmarkStart w:id="6026" w:name="_Toc61116408"/>
      <w:bookmarkStart w:id="6027" w:name="_Toc67055064"/>
      <w:bookmarkStart w:id="6028" w:name="_Toc74763265"/>
      <w:bookmarkStart w:id="6029" w:name="_Toc76505561"/>
      <w:bookmarkStart w:id="6030" w:name="_Toc83110022"/>
      <w:bookmarkStart w:id="6031" w:name="_Toc89875747"/>
      <w:bookmarkStart w:id="6032" w:name="_Toc98707459"/>
      <w:bookmarkStart w:id="6033" w:name="_Toc105698097"/>
      <w:bookmarkStart w:id="6034" w:name="_Toc123141756"/>
      <w:bookmarkStart w:id="6035" w:name="_Toc124165841"/>
      <w:bookmarkStart w:id="6036" w:name="_Toc130919399"/>
      <w:bookmarkStart w:id="6037" w:name="_Toc137306113"/>
      <w:bookmarkStart w:id="6038" w:name="_Toc138890315"/>
      <w:bookmarkStart w:id="6039" w:name="_Toc145094158"/>
      <w:bookmarkStart w:id="6040" w:name="_Toc155240991"/>
      <w:bookmarkStart w:id="6041" w:name="_Toc155241502"/>
      <w:bookmarkStart w:id="6042" w:name="_Toc161847588"/>
      <w:bookmarkStart w:id="6043" w:name="_Toc219541692"/>
      <w:r w:rsidRPr="0070394C">
        <w:rPr>
          <w:color w:val="000000" w:themeColor="text1"/>
        </w:rPr>
        <w:t>6.5.4.4</w:t>
      </w:r>
      <w:r w:rsidRPr="0070394C">
        <w:rPr>
          <w:color w:val="000000" w:themeColor="text1"/>
        </w:rPr>
        <w:tab/>
        <w:t>UTRA FDD method of test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873B2AE" w14:textId="77777777" w:rsidR="005432EB" w:rsidRPr="0070394C" w:rsidRDefault="005432EB" w:rsidP="005432EB">
      <w:pPr>
        <w:pStyle w:val="Heading5"/>
        <w:rPr>
          <w:color w:val="000000" w:themeColor="text1"/>
        </w:rPr>
      </w:pPr>
      <w:bookmarkStart w:id="6044" w:name="_Toc21095267"/>
      <w:bookmarkStart w:id="6045" w:name="_Toc29766800"/>
      <w:bookmarkStart w:id="6046" w:name="_Toc36040947"/>
      <w:bookmarkStart w:id="6047" w:name="_Toc37228357"/>
      <w:bookmarkStart w:id="6048" w:name="_Toc37228861"/>
      <w:bookmarkStart w:id="6049" w:name="_Toc37229365"/>
      <w:bookmarkStart w:id="6050" w:name="_Toc45906922"/>
      <w:bookmarkStart w:id="6051" w:name="_Toc61116409"/>
      <w:bookmarkStart w:id="6052" w:name="_Toc67055065"/>
      <w:bookmarkStart w:id="6053" w:name="_Toc74763266"/>
      <w:bookmarkStart w:id="6054" w:name="_Toc76505562"/>
      <w:bookmarkStart w:id="6055" w:name="_Toc83110023"/>
      <w:bookmarkStart w:id="6056" w:name="_Toc89875748"/>
      <w:bookmarkStart w:id="6057" w:name="_Toc98707460"/>
      <w:bookmarkStart w:id="6058" w:name="_Toc105698098"/>
      <w:bookmarkStart w:id="6059" w:name="_Toc123141757"/>
      <w:bookmarkStart w:id="6060" w:name="_Toc124165842"/>
      <w:bookmarkStart w:id="6061" w:name="_Toc130919400"/>
      <w:bookmarkStart w:id="6062" w:name="_Toc137306114"/>
      <w:bookmarkStart w:id="6063" w:name="_Toc138890316"/>
      <w:bookmarkStart w:id="6064" w:name="_Toc145094159"/>
      <w:bookmarkStart w:id="6065" w:name="_Toc155240992"/>
      <w:bookmarkStart w:id="6066" w:name="_Toc155241503"/>
      <w:bookmarkStart w:id="6067" w:name="_Toc161847589"/>
      <w:bookmarkStart w:id="6068" w:name="_Toc219541693"/>
      <w:r w:rsidRPr="0070394C">
        <w:rPr>
          <w:color w:val="000000" w:themeColor="text1"/>
        </w:rPr>
        <w:t>6.5.4.4.1</w:t>
      </w:r>
      <w:r w:rsidRPr="0070394C">
        <w:rPr>
          <w:color w:val="000000" w:themeColor="text1"/>
        </w:rPr>
        <w:tab/>
        <w:t>Initial conditions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499A9FBE" w14:textId="77777777" w:rsidR="005432EB" w:rsidRPr="0070394C" w:rsidRDefault="005432EB" w:rsidP="005432EB">
      <w:pPr>
        <w:rPr>
          <w:color w:val="000000" w:themeColor="text1"/>
        </w:rPr>
      </w:pPr>
      <w:r w:rsidRPr="0070394C">
        <w:rPr>
          <w:color w:val="000000" w:themeColor="text1"/>
        </w:rPr>
        <w:t>Test environment:</w:t>
      </w:r>
      <w:r w:rsidRPr="0070394C" w:rsidDel="003C50B2">
        <w:rPr>
          <w:color w:val="000000" w:themeColor="text1"/>
        </w:rPr>
        <w:t xml:space="preserve"> </w:t>
      </w:r>
      <w:r w:rsidRPr="0070394C">
        <w:rPr>
          <w:color w:val="000000" w:themeColor="text1"/>
        </w:rPr>
        <w:t>normal; see annex B.2.</w:t>
      </w:r>
    </w:p>
    <w:p w14:paraId="4BEF1064" w14:textId="294A9F7D" w:rsidR="005432EB" w:rsidRPr="0070394C" w:rsidRDefault="005432EB" w:rsidP="005432EB">
      <w:pPr>
        <w:rPr>
          <w:color w:val="000000" w:themeColor="text1"/>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.12.1.</w:t>
      </w:r>
    </w:p>
    <w:p w14:paraId="2D54BA66" w14:textId="0138BFBE" w:rsidR="005432EB" w:rsidRPr="0070394C" w:rsidRDefault="005432EB" w:rsidP="005432EB">
      <w:pPr>
        <w:rPr>
          <w:color w:val="000000" w:themeColor="text1"/>
        </w:rPr>
      </w:pPr>
      <w:r w:rsidRPr="0070394C">
        <w:rPr>
          <w:i/>
          <w:color w:val="000000" w:themeColor="text1"/>
          <w:lang w:eastAsia="zh-CN"/>
        </w:rPr>
        <w:t>Base Station RF Bandwidth</w:t>
      </w:r>
      <w:r w:rsidRPr="0070394C">
        <w:rPr>
          <w:color w:val="000000" w:themeColor="text1"/>
          <w:lang w:eastAsia="zh-CN"/>
        </w:rPr>
        <w:t xml:space="preserve"> position</w:t>
      </w:r>
      <w:r w:rsidRPr="0070394C">
        <w:rPr>
          <w:color w:val="000000" w:themeColor="text1"/>
        </w:rPr>
        <w:t xml:space="preserve"> to be tested:</w:t>
      </w:r>
      <w:r w:rsidRPr="0070394C" w:rsidDel="003C50B2">
        <w:rPr>
          <w:color w:val="000000" w:themeColor="text1"/>
        </w:rPr>
        <w:t xml:space="preserve"> </w:t>
      </w:r>
      <w:r w:rsidRPr="0070394C">
        <w:rPr>
          <w:color w:val="000000" w:themeColor="text1"/>
        </w:rPr>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single-band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single-band operation</w:t>
      </w:r>
      <w:r w:rsidRPr="0070394C">
        <w:rPr>
          <w:color w:val="000000" w:themeColor="text1"/>
        </w:rPr>
        <w:t>.</w:t>
      </w:r>
    </w:p>
    <w:p w14:paraId="267FAE60" w14:textId="77777777" w:rsidR="005432EB" w:rsidRPr="0070394C" w:rsidRDefault="005432EB" w:rsidP="005432EB">
      <w:pPr>
        <w:pStyle w:val="Heading5"/>
        <w:rPr>
          <w:color w:val="000000" w:themeColor="text1"/>
        </w:rPr>
      </w:pPr>
      <w:bookmarkStart w:id="6069" w:name="_Toc21095268"/>
      <w:bookmarkStart w:id="6070" w:name="_Toc29766801"/>
      <w:bookmarkStart w:id="6071" w:name="_Toc36040948"/>
      <w:bookmarkStart w:id="6072" w:name="_Toc37228358"/>
      <w:bookmarkStart w:id="6073" w:name="_Toc37228862"/>
      <w:bookmarkStart w:id="6074" w:name="_Toc37229366"/>
      <w:bookmarkStart w:id="6075" w:name="_Toc45906923"/>
      <w:bookmarkStart w:id="6076" w:name="_Toc61116410"/>
      <w:bookmarkStart w:id="6077" w:name="_Toc67055066"/>
      <w:bookmarkStart w:id="6078" w:name="_Toc74763267"/>
      <w:bookmarkStart w:id="6079" w:name="_Toc76505563"/>
      <w:bookmarkStart w:id="6080" w:name="_Toc83110024"/>
      <w:bookmarkStart w:id="6081" w:name="_Toc89875749"/>
      <w:bookmarkStart w:id="6082" w:name="_Toc98707461"/>
      <w:bookmarkStart w:id="6083" w:name="_Toc105698099"/>
      <w:bookmarkStart w:id="6084" w:name="_Toc123141758"/>
      <w:bookmarkStart w:id="6085" w:name="_Toc124165843"/>
      <w:bookmarkStart w:id="6086" w:name="_Toc130919401"/>
      <w:bookmarkStart w:id="6087" w:name="_Toc137306115"/>
      <w:bookmarkStart w:id="6088" w:name="_Toc138890317"/>
      <w:bookmarkStart w:id="6089" w:name="_Toc145094160"/>
      <w:bookmarkStart w:id="6090" w:name="_Toc155240993"/>
      <w:bookmarkStart w:id="6091" w:name="_Toc155241504"/>
      <w:bookmarkStart w:id="6092" w:name="_Toc161847590"/>
      <w:bookmarkStart w:id="6093" w:name="_Toc219541694"/>
      <w:r w:rsidRPr="0070394C">
        <w:rPr>
          <w:color w:val="000000" w:themeColor="text1"/>
        </w:rPr>
        <w:t>6.5.4.4.2</w:t>
      </w:r>
      <w:r w:rsidRPr="0070394C">
        <w:rPr>
          <w:color w:val="000000" w:themeColor="text1"/>
        </w:rPr>
        <w:tab/>
        <w:t>Procedure</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r w:rsidRPr="0070394C">
        <w:rPr>
          <w:color w:val="000000" w:themeColor="text1"/>
        </w:rPr>
        <w:tab/>
      </w:r>
    </w:p>
    <w:p w14:paraId="0B51721E" w14:textId="77777777" w:rsidR="005432EB" w:rsidRPr="0070394C" w:rsidRDefault="005432EB" w:rsidP="005432EB">
      <w:pPr>
        <w:pStyle w:val="H6"/>
        <w:rPr>
          <w:color w:val="000000" w:themeColor="text1"/>
        </w:rPr>
      </w:pPr>
      <w:r w:rsidRPr="0070394C">
        <w:rPr>
          <w:color w:val="000000" w:themeColor="text1"/>
        </w:rPr>
        <w:t>6.5.4.4.2.1</w:t>
      </w:r>
      <w:r w:rsidRPr="0070394C">
        <w:rPr>
          <w:color w:val="000000" w:themeColor="text1"/>
        </w:rPr>
        <w:tab/>
        <w:t>EVM procedure</w:t>
      </w:r>
    </w:p>
    <w:p w14:paraId="4E93A930" w14:textId="2245A0BD"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1CE6A6F" w14:textId="05CA9457"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bookmarkStart w:id="6094" w:name="OLE_LINK115"/>
      <w:r w:rsidRPr="0070394C">
        <w:rPr>
          <w:color w:val="000000" w:themeColor="text1"/>
          <w:lang w:eastAsia="zh-CN"/>
        </w:rPr>
        <w:t xml:space="preserve">, set the </w:t>
      </w:r>
      <w:r w:rsidRPr="0070394C">
        <w:rPr>
          <w:i/>
          <w:color w:val="000000" w:themeColor="text1"/>
          <w:lang w:eastAsia="zh-CN"/>
        </w:rPr>
        <w:t>TAB connector</w:t>
      </w:r>
      <w:r w:rsidRPr="0070394C">
        <w:rPr>
          <w:color w:val="000000" w:themeColor="text1"/>
          <w:lang w:eastAsia="zh-CN"/>
        </w:rPr>
        <w:t xml:space="preserve"> to transmit a signal according to TM1 </w:t>
      </w:r>
      <w:r w:rsidRPr="0070394C">
        <w:rPr>
          <w:rFonts w:eastAsia="MS P??"/>
          <w:color w:val="000000" w:themeColor="text1"/>
        </w:rPr>
        <w:t xml:space="preserve">according to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 xml:space="preserve">.12.2 at manufacturer's declared rated output power, </w:t>
      </w:r>
      <w:r w:rsidRPr="0070394C">
        <w:rPr>
          <w:color w:val="000000" w:themeColor="text1"/>
        </w:rPr>
        <w:t>P</w:t>
      </w:r>
      <w:r w:rsidRPr="0070394C">
        <w:rPr>
          <w:color w:val="000000" w:themeColor="text1"/>
          <w:vertAlign w:val="subscript"/>
        </w:rPr>
        <w:t>Rated,c,TABC</w:t>
      </w:r>
      <w:r w:rsidRPr="0070394C">
        <w:rPr>
          <w:color w:val="000000" w:themeColor="text1"/>
          <w:lang w:eastAsia="zh-CN"/>
        </w:rPr>
        <w:t>.</w:t>
      </w:r>
    </w:p>
    <w:bookmarkEnd w:id="6094"/>
    <w:p w14:paraId="36D5EF8E" w14:textId="70C7757B" w:rsidR="005432EB" w:rsidRPr="0070394C" w:rsidRDefault="005432EB" w:rsidP="005432EB">
      <w:pPr>
        <w:pStyle w:val="B10"/>
        <w:rPr>
          <w:color w:val="000000" w:themeColor="text1"/>
          <w:lang w:eastAsia="zh-CN"/>
        </w:rPr>
      </w:pP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w:t>
      </w:r>
      <w:r w:rsidRPr="0070394C">
        <w:rPr>
          <w:i/>
          <w:color w:val="000000" w:themeColor="text1"/>
          <w:lang w:eastAsia="zh-CN"/>
        </w:rPr>
        <w:t>TAB connector</w:t>
      </w:r>
      <w:r w:rsidRPr="0070394C">
        <w:rPr>
          <w:color w:val="000000" w:themeColor="text1"/>
          <w:lang w:eastAsia="zh-CN"/>
        </w:rPr>
        <w:t xml:space="preserve"> to transmit according to</w:t>
      </w:r>
      <w:r w:rsidRPr="0070394C">
        <w:rPr>
          <w:rFonts w:eastAsia="MS P??"/>
          <w:color w:val="000000" w:themeColor="text1"/>
        </w:rPr>
        <w:t xml:space="preserve">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 xml:space="preserve">.12.2 on all carriers configured using the applicable test configuration and corresponding power setting specified in </w:t>
      </w:r>
      <w:r w:rsidR="007D061B" w:rsidRPr="0070394C">
        <w:rPr>
          <w:color w:val="000000" w:themeColor="text1"/>
          <w:lang w:eastAsia="zh-CN"/>
        </w:rPr>
        <w:t>clause 4</w:t>
      </w:r>
      <w:r w:rsidRPr="0070394C">
        <w:rPr>
          <w:color w:val="000000" w:themeColor="text1"/>
          <w:lang w:eastAsia="zh-CN"/>
        </w:rPr>
        <w:t>.11.</w:t>
      </w:r>
    </w:p>
    <w:p w14:paraId="4853DC26" w14:textId="77777777"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 xml:space="preserve">For each carrier, measure the Error Vector Magnitude </w:t>
      </w:r>
      <w:r w:rsidRPr="0070394C">
        <w:rPr>
          <w:color w:val="000000" w:themeColor="text1"/>
        </w:rPr>
        <w:t xml:space="preserve">and frequency error </w:t>
      </w:r>
      <w:r w:rsidRPr="0070394C">
        <w:rPr>
          <w:rFonts w:cs="v4.2.0"/>
          <w:color w:val="000000" w:themeColor="text1"/>
        </w:rPr>
        <w:t>as defined in annex D.1.1</w:t>
      </w:r>
      <w:r w:rsidRPr="0070394C">
        <w:rPr>
          <w:color w:val="000000" w:themeColor="text1"/>
        </w:rPr>
        <w:t xml:space="preserve"> and the mean power of the signal</w:t>
      </w:r>
      <w:r w:rsidRPr="0070394C">
        <w:rPr>
          <w:rFonts w:cs="v4.2.0"/>
          <w:color w:val="000000" w:themeColor="text1"/>
        </w:rPr>
        <w:t xml:space="preserve">. </w:t>
      </w:r>
      <w:r w:rsidRPr="0070394C">
        <w:rPr>
          <w:color w:val="000000" w:themeColor="text1"/>
        </w:rPr>
        <w:t>The measurement shall be performed on all 15 slots of the frame defined by the Test Model.</w:t>
      </w:r>
    </w:p>
    <w:p w14:paraId="5431752C" w14:textId="6099B5BB"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Using the same setting as in step 1), set the </w:t>
      </w:r>
      <w:r w:rsidRPr="0070394C">
        <w:rPr>
          <w:rFonts w:cs="v4.2.0"/>
          <w:i/>
          <w:color w:val="000000" w:themeColor="text1"/>
          <w:lang w:eastAsia="zh-CN"/>
        </w:rPr>
        <w:t>TAB connector</w:t>
      </w:r>
      <w:r w:rsidRPr="0070394C">
        <w:rPr>
          <w:rFonts w:cs="v4.2.0"/>
          <w:color w:val="000000" w:themeColor="text1"/>
          <w:lang w:eastAsia="zh-CN"/>
        </w:rPr>
        <w:t xml:space="preserve"> </w:t>
      </w:r>
      <w:r w:rsidRPr="0070394C">
        <w:rPr>
          <w:rFonts w:cs="v4.2.0"/>
          <w:color w:val="000000" w:themeColor="text1"/>
        </w:rPr>
        <w:t xml:space="preserve">to transmit a signal according to TM4, </w:t>
      </w:r>
      <w:r w:rsidR="007D061B" w:rsidRPr="0070394C">
        <w:rPr>
          <w:rFonts w:cs="v4.2.0"/>
          <w:color w:val="000000" w:themeColor="text1"/>
        </w:rPr>
        <w:t>clause</w:t>
      </w:r>
      <w:r w:rsidRPr="0070394C">
        <w:rPr>
          <w:rFonts w:cs="v4.2.0"/>
          <w:color w:val="000000" w:themeColor="text1"/>
        </w:rPr>
        <w:t xml:space="preserve"> 4.12.2, with X value equal to 18, and repeat step 2). If the requirement in </w:t>
      </w:r>
      <w:r w:rsidR="007D061B" w:rsidRPr="0070394C">
        <w:rPr>
          <w:rFonts w:cs="v4.2.0"/>
          <w:color w:val="000000" w:themeColor="text1"/>
        </w:rPr>
        <w:t>clause 6</w:t>
      </w:r>
      <w:r w:rsidRPr="0070394C">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70394C" w:rsidRDefault="005432EB" w:rsidP="005432EB">
      <w:pPr>
        <w:rPr>
          <w:color w:val="000000" w:themeColor="text1"/>
        </w:rPr>
      </w:pPr>
      <w:r w:rsidRPr="0070394C">
        <w:rPr>
          <w:color w:val="000000" w:themeColor="text1"/>
        </w:rPr>
        <w:t>The following test shall be additionally performed if the base station supports HS-PDSCH transmission using 16QAM:</w:t>
      </w:r>
    </w:p>
    <w:p w14:paraId="3C07A809" w14:textId="4E279FAA"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Using the same setting as in step 1), set the base station to transmit according to TM5, </w:t>
      </w:r>
      <w:r w:rsidR="007D061B" w:rsidRPr="0070394C">
        <w:rPr>
          <w:rFonts w:eastAsia="MS P??"/>
          <w:color w:val="000000" w:themeColor="text1"/>
        </w:rPr>
        <w:t>clause </w:t>
      </w:r>
      <w:r w:rsidR="007D061B" w:rsidRPr="0070394C">
        <w:rPr>
          <w:color w:val="000000" w:themeColor="text1"/>
          <w:lang w:eastAsia="zh-CN"/>
        </w:rPr>
        <w:t>4</w:t>
      </w:r>
      <w:r w:rsidRPr="0070394C">
        <w:rPr>
          <w:color w:val="000000" w:themeColor="text1"/>
          <w:lang w:eastAsia="zh-CN"/>
        </w:rPr>
        <w:t>.12.2.</w:t>
      </w:r>
    </w:p>
    <w:p w14:paraId="0CC62323"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Repeat step 2).</w:t>
      </w:r>
    </w:p>
    <w:p w14:paraId="283E9C3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4FC44DA"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70394C" w:rsidRDefault="005432EB" w:rsidP="005432EB">
      <w:pPr>
        <w:pStyle w:val="H6"/>
        <w:rPr>
          <w:color w:val="000000" w:themeColor="text1"/>
        </w:rPr>
      </w:pPr>
      <w:r w:rsidRPr="0070394C">
        <w:rPr>
          <w:color w:val="000000" w:themeColor="text1"/>
        </w:rPr>
        <w:t>6.5.4.4.2.2</w:t>
      </w:r>
      <w:r w:rsidRPr="0070394C">
        <w:rPr>
          <w:color w:val="000000" w:themeColor="text1"/>
        </w:rPr>
        <w:tab/>
        <w:t>PCDE procedure</w:t>
      </w:r>
    </w:p>
    <w:p w14:paraId="18659E7B"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0D7D9BDE" w14:textId="0236367E"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the </w:t>
      </w:r>
      <w:r w:rsidRPr="0070394C">
        <w:rPr>
          <w:i/>
          <w:color w:val="000000" w:themeColor="text1"/>
          <w:lang w:eastAsia="zh-CN"/>
        </w:rPr>
        <w:t>TAB connector</w:t>
      </w:r>
      <w:r w:rsidRPr="0070394C">
        <w:rPr>
          <w:color w:val="000000" w:themeColor="text1"/>
          <w:lang w:eastAsia="zh-CN"/>
        </w:rPr>
        <w:t xml:space="preserve"> to transmit a signal according to TM3, </w:t>
      </w:r>
      <w:r w:rsidR="007D061B" w:rsidRPr="0070394C">
        <w:rPr>
          <w:color w:val="000000" w:themeColor="text1"/>
          <w:lang w:eastAsia="zh-CN"/>
        </w:rPr>
        <w:t>clause 4</w:t>
      </w:r>
      <w:r w:rsidRPr="0070394C">
        <w:rPr>
          <w:color w:val="000000" w:themeColor="text1"/>
          <w:lang w:eastAsia="zh-CN"/>
        </w:rPr>
        <w:t xml:space="preserve">.12.2, at </w:t>
      </w:r>
      <w:r w:rsidRPr="0070394C">
        <w:rPr>
          <w:rFonts w:cs="v4.2.0"/>
          <w:color w:val="000000" w:themeColor="text1"/>
          <w:lang w:eastAsia="zh-CN"/>
        </w:rPr>
        <w:t xml:space="preserve">manufacturer's declared rated output power, </w:t>
      </w:r>
      <w:r w:rsidRPr="0070394C">
        <w:rPr>
          <w:color w:val="000000" w:themeColor="text1"/>
        </w:rPr>
        <w:t>P</w:t>
      </w:r>
      <w:r w:rsidRPr="0070394C">
        <w:rPr>
          <w:color w:val="000000" w:themeColor="text1"/>
          <w:vertAlign w:val="subscript"/>
        </w:rPr>
        <w:t>Rated,c,TABC</w:t>
      </w:r>
    </w:p>
    <w:p w14:paraId="26D15C8E" w14:textId="45D12C29" w:rsidR="005432EB" w:rsidRPr="0070394C" w:rsidRDefault="005432EB" w:rsidP="005432EB">
      <w:pPr>
        <w:pStyle w:val="B10"/>
        <w:rPr>
          <w:color w:val="000000" w:themeColor="text1"/>
          <w:lang w:eastAsia="zh-CN"/>
        </w:rPr>
      </w:pP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w:t>
      </w:r>
      <w:r w:rsidRPr="0070394C">
        <w:rPr>
          <w:i/>
          <w:color w:val="000000" w:themeColor="text1"/>
          <w:lang w:eastAsia="zh-CN"/>
        </w:rPr>
        <w:t>TAB connector</w:t>
      </w:r>
      <w:r w:rsidRPr="0070394C">
        <w:rPr>
          <w:color w:val="000000" w:themeColor="text1"/>
          <w:lang w:eastAsia="zh-CN"/>
        </w:rPr>
        <w:t xml:space="preserve"> to transmit according to TM3 on all carriers configured using the applicable test configuration and corresponding power setting specified in </w:t>
      </w:r>
      <w:r w:rsidR="007D061B" w:rsidRPr="0070394C">
        <w:rPr>
          <w:color w:val="000000" w:themeColor="text1"/>
          <w:lang w:eastAsia="zh-CN"/>
        </w:rPr>
        <w:t>clause 4</w:t>
      </w:r>
      <w:r w:rsidRPr="0070394C">
        <w:rPr>
          <w:color w:val="000000" w:themeColor="text1"/>
          <w:lang w:eastAsia="zh-CN"/>
        </w:rPr>
        <w:t>.11.</w:t>
      </w:r>
    </w:p>
    <w:p w14:paraId="48D8834F"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 xml:space="preserve">Measure Peak code domain error according to annexD.1.1. The measurement shall be performed on all 15 slots of the frame defined byTM3. </w:t>
      </w: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the measurement is performed on one of the carriers under test.</w:t>
      </w:r>
    </w:p>
    <w:p w14:paraId="353251B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6763937"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70394C" w:rsidRDefault="005432EB" w:rsidP="005432EB">
      <w:pPr>
        <w:pStyle w:val="H6"/>
        <w:rPr>
          <w:color w:val="000000" w:themeColor="text1"/>
        </w:rPr>
      </w:pPr>
      <w:r w:rsidRPr="0070394C">
        <w:rPr>
          <w:color w:val="000000" w:themeColor="text1"/>
        </w:rPr>
        <w:t>6.5.4.4.2.3</w:t>
      </w:r>
      <w:r w:rsidRPr="0070394C">
        <w:rPr>
          <w:color w:val="000000" w:themeColor="text1"/>
        </w:rPr>
        <w:tab/>
        <w:t>RCDE procedure</w:t>
      </w:r>
    </w:p>
    <w:p w14:paraId="57550CDF"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74DBA68B" w14:textId="191EC1E3" w:rsidR="005432EB" w:rsidRPr="0070394C" w:rsidRDefault="005432EB" w:rsidP="005432EB">
      <w:pPr>
        <w:pStyle w:val="B10"/>
        <w:rPr>
          <w:color w:val="000000" w:themeColor="text1"/>
          <w:lang w:eastAsia="zh-CN"/>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the </w:t>
      </w:r>
      <w:r w:rsidRPr="0070394C">
        <w:rPr>
          <w:i/>
          <w:color w:val="000000" w:themeColor="text1"/>
          <w:lang w:eastAsia="zh-CN"/>
        </w:rPr>
        <w:t>TAB connector</w:t>
      </w:r>
      <w:r w:rsidRPr="0070394C">
        <w:rPr>
          <w:color w:val="000000" w:themeColor="text1"/>
          <w:lang w:eastAsia="zh-CN"/>
        </w:rPr>
        <w:t xml:space="preserve"> to transmit a signal according to TM6, </w:t>
      </w:r>
      <w:r w:rsidR="007D061B" w:rsidRPr="0070394C">
        <w:rPr>
          <w:color w:val="000000" w:themeColor="text1"/>
          <w:lang w:eastAsia="zh-CN"/>
        </w:rPr>
        <w:t>clause 4</w:t>
      </w:r>
      <w:r w:rsidRPr="0070394C">
        <w:rPr>
          <w:color w:val="000000" w:themeColor="text1"/>
          <w:lang w:eastAsia="zh-CN"/>
        </w:rPr>
        <w:t xml:space="preserve">.12.2, at </w:t>
      </w:r>
      <w:r w:rsidRPr="0070394C">
        <w:rPr>
          <w:rFonts w:cs="v4.2.0"/>
          <w:color w:val="000000" w:themeColor="text1"/>
          <w:lang w:eastAsia="zh-CN"/>
        </w:rPr>
        <w:t xml:space="preserve">manufacturer's declared rated output power, </w:t>
      </w:r>
      <w:r w:rsidRPr="0070394C">
        <w:rPr>
          <w:color w:val="000000" w:themeColor="text1"/>
        </w:rPr>
        <w:t>P</w:t>
      </w:r>
      <w:r w:rsidRPr="0070394C">
        <w:rPr>
          <w:color w:val="000000" w:themeColor="text1"/>
          <w:vertAlign w:val="subscript"/>
        </w:rPr>
        <w:t>Rated,c,TABC</w:t>
      </w:r>
    </w:p>
    <w:p w14:paraId="2991130A" w14:textId="45D1581B" w:rsidR="005432EB" w:rsidRPr="0070394C" w:rsidRDefault="005432EB" w:rsidP="005432EB">
      <w:pPr>
        <w:pStyle w:val="B10"/>
        <w:rPr>
          <w:rFonts w:cs="v4.2.0"/>
          <w:color w:val="000000" w:themeColor="text1"/>
          <w:lang w:eastAsia="zh-CN"/>
        </w:rPr>
      </w:pPr>
      <w:r w:rsidRPr="0070394C">
        <w:rPr>
          <w:rFonts w:cs="v4.2.0"/>
          <w:color w:val="000000" w:themeColor="text1"/>
          <w:lang w:eastAsia="zh-CN"/>
        </w:rPr>
        <w:tab/>
        <w:t xml:space="preserve">For a </w:t>
      </w:r>
      <w:r w:rsidRPr="0070394C">
        <w:rPr>
          <w:i/>
          <w:color w:val="000000" w:themeColor="text1"/>
          <w:lang w:eastAsia="zh-CN"/>
        </w:rPr>
        <w:t>TAB connector</w:t>
      </w:r>
      <w:r w:rsidRPr="0070394C">
        <w:rPr>
          <w:rFonts w:cs="v4.2.0"/>
          <w:color w:val="000000" w:themeColor="text1"/>
          <w:lang w:eastAsia="zh-CN"/>
        </w:rPr>
        <w:t xml:space="preserve"> declared to be capable of multi-carrier operation, set the </w:t>
      </w:r>
      <w:r w:rsidRPr="0070394C">
        <w:rPr>
          <w:i/>
          <w:color w:val="000000" w:themeColor="text1"/>
          <w:lang w:eastAsia="zh-CN"/>
        </w:rPr>
        <w:t>TAB connector</w:t>
      </w:r>
      <w:r w:rsidRPr="0070394C">
        <w:rPr>
          <w:rFonts w:cs="v4.2.0"/>
          <w:color w:val="000000" w:themeColor="text1"/>
          <w:lang w:eastAsia="zh-CN"/>
        </w:rPr>
        <w:t xml:space="preserve"> to transmit according to TM6, </w:t>
      </w:r>
      <w:r w:rsidR="007D061B" w:rsidRPr="0070394C">
        <w:rPr>
          <w:rFonts w:cs="v4.2.0"/>
          <w:color w:val="000000" w:themeColor="text1"/>
          <w:lang w:eastAsia="zh-CN"/>
        </w:rPr>
        <w:t>clause 4</w:t>
      </w:r>
      <w:r w:rsidRPr="0070394C">
        <w:rPr>
          <w:rFonts w:cs="v4.2.0"/>
          <w:color w:val="000000" w:themeColor="text1"/>
          <w:lang w:eastAsia="zh-CN"/>
        </w:rPr>
        <w:t xml:space="preserve">.12.2, on all carriers configured using the applicable test configuration and corresponding power setting specified in </w:t>
      </w:r>
      <w:r w:rsidR="007D061B" w:rsidRPr="0070394C">
        <w:rPr>
          <w:rFonts w:cs="v4.2.0"/>
          <w:color w:val="000000" w:themeColor="text1"/>
          <w:lang w:eastAsia="zh-CN"/>
        </w:rPr>
        <w:t>clause 4</w:t>
      </w:r>
      <w:r w:rsidRPr="0070394C">
        <w:rPr>
          <w:rFonts w:cs="v4.2.0"/>
          <w:color w:val="000000" w:themeColor="text1"/>
          <w:lang w:eastAsia="zh-CN"/>
        </w:rPr>
        <w:t>.11.</w:t>
      </w:r>
    </w:p>
    <w:p w14:paraId="3D9439E1" w14:textId="323AED84" w:rsidR="005432EB" w:rsidRPr="0070394C" w:rsidRDefault="005432EB" w:rsidP="005432EB">
      <w:pPr>
        <w:pStyle w:val="B10"/>
        <w:rPr>
          <w:rFonts w:cs="v4.2.0"/>
          <w:color w:val="000000" w:themeColor="text1"/>
          <w:lang w:eastAsia="zh-CN"/>
        </w:rPr>
      </w:pPr>
      <w:r w:rsidRPr="0070394C">
        <w:rPr>
          <w:rFonts w:cs="v4.2.0"/>
          <w:color w:val="000000" w:themeColor="text1"/>
        </w:rPr>
        <w:t>2)</w:t>
      </w:r>
      <w:r w:rsidRPr="0070394C">
        <w:rPr>
          <w:rFonts w:cs="v4.2.0"/>
          <w:color w:val="000000" w:themeColor="text1"/>
        </w:rPr>
        <w:tab/>
        <w:t>Measure average Relative code domain error according to annex E.</w:t>
      </w:r>
      <w:r w:rsidRPr="0070394C">
        <w:rPr>
          <w:color w:val="000000" w:themeColor="text1"/>
        </w:rPr>
        <w:t xml:space="preserve"> The measurement shall be performed over one frame defined by TM6 and averaged as specified in </w:t>
      </w:r>
      <w:r w:rsidR="007D061B" w:rsidRPr="0070394C">
        <w:rPr>
          <w:color w:val="000000" w:themeColor="text1"/>
        </w:rPr>
        <w:t>clause </w:t>
      </w:r>
      <w:r w:rsidR="007D061B" w:rsidRPr="0070394C">
        <w:rPr>
          <w:rFonts w:cs="v4.2.0"/>
          <w:color w:val="000000" w:themeColor="text1"/>
        </w:rPr>
        <w:t>4</w:t>
      </w:r>
      <w:r w:rsidRPr="0070394C">
        <w:rPr>
          <w:rFonts w:cs="v4.2.0"/>
          <w:color w:val="000000" w:themeColor="text1"/>
        </w:rPr>
        <w:t>.12.2</w:t>
      </w:r>
      <w:r w:rsidRPr="0070394C">
        <w:rPr>
          <w:color w:val="000000" w:themeColor="text1"/>
        </w:rPr>
        <w:t xml:space="preserve">. </w:t>
      </w:r>
      <w:r w:rsidRPr="0070394C">
        <w:rPr>
          <w:rFonts w:cs="v4.2.0"/>
          <w:color w:val="000000" w:themeColor="text1"/>
          <w:lang w:eastAsia="zh-CN"/>
        </w:rPr>
        <w:t xml:space="preserve">For a </w:t>
      </w:r>
      <w:r w:rsidRPr="0070394C">
        <w:rPr>
          <w:i/>
          <w:color w:val="000000" w:themeColor="text1"/>
          <w:lang w:eastAsia="zh-CN"/>
        </w:rPr>
        <w:t>TAB connector</w:t>
      </w:r>
      <w:r w:rsidRPr="0070394C">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1E71A80"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70394C" w:rsidRDefault="005432EB" w:rsidP="005432EB">
      <w:pPr>
        <w:pStyle w:val="Heading4"/>
        <w:rPr>
          <w:color w:val="000000" w:themeColor="text1"/>
        </w:rPr>
      </w:pPr>
      <w:bookmarkStart w:id="6095" w:name="_Toc21095269"/>
      <w:bookmarkStart w:id="6096" w:name="_Toc29766802"/>
      <w:bookmarkStart w:id="6097" w:name="_Toc36040949"/>
      <w:bookmarkStart w:id="6098" w:name="_Toc37228359"/>
      <w:bookmarkStart w:id="6099" w:name="_Toc37228863"/>
      <w:bookmarkStart w:id="6100" w:name="_Toc37229367"/>
      <w:bookmarkStart w:id="6101" w:name="_Toc45906924"/>
      <w:bookmarkStart w:id="6102" w:name="_Toc61116411"/>
      <w:bookmarkStart w:id="6103" w:name="_Toc67055067"/>
      <w:bookmarkStart w:id="6104" w:name="_Toc74763268"/>
      <w:bookmarkStart w:id="6105" w:name="_Toc76505564"/>
      <w:bookmarkStart w:id="6106" w:name="_Toc83110025"/>
      <w:bookmarkStart w:id="6107" w:name="_Toc89875750"/>
      <w:bookmarkStart w:id="6108" w:name="_Toc98707462"/>
      <w:bookmarkStart w:id="6109" w:name="_Toc105698100"/>
      <w:bookmarkStart w:id="6110" w:name="_Toc123141759"/>
      <w:bookmarkStart w:id="6111" w:name="_Toc124165844"/>
      <w:bookmarkStart w:id="6112" w:name="_Toc130919402"/>
      <w:bookmarkStart w:id="6113" w:name="_Toc137306116"/>
      <w:bookmarkStart w:id="6114" w:name="_Toc138890318"/>
      <w:bookmarkStart w:id="6115" w:name="_Toc145094161"/>
      <w:bookmarkStart w:id="6116" w:name="_Toc155240994"/>
      <w:bookmarkStart w:id="6117" w:name="_Toc155241505"/>
      <w:bookmarkStart w:id="6118" w:name="_Toc161847591"/>
      <w:bookmarkStart w:id="6119" w:name="_Toc219541695"/>
      <w:r w:rsidRPr="0070394C">
        <w:rPr>
          <w:color w:val="000000" w:themeColor="text1"/>
        </w:rPr>
        <w:t>6.5.4.5</w:t>
      </w:r>
      <w:r w:rsidRPr="0070394C">
        <w:rPr>
          <w:color w:val="000000" w:themeColor="text1"/>
        </w:rPr>
        <w:tab/>
        <w:t>UTRA TDD method of test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68A677E1" w14:textId="77777777" w:rsidR="005432EB" w:rsidRPr="0070394C" w:rsidRDefault="005432EB" w:rsidP="005432EB">
      <w:pPr>
        <w:pStyle w:val="Heading5"/>
        <w:rPr>
          <w:color w:val="000000" w:themeColor="text1"/>
        </w:rPr>
      </w:pPr>
      <w:bookmarkStart w:id="6120" w:name="_Toc21095270"/>
      <w:bookmarkStart w:id="6121" w:name="_Toc29766803"/>
      <w:bookmarkStart w:id="6122" w:name="_Toc36040950"/>
      <w:bookmarkStart w:id="6123" w:name="_Toc37228360"/>
      <w:bookmarkStart w:id="6124" w:name="_Toc37228864"/>
      <w:bookmarkStart w:id="6125" w:name="_Toc37229368"/>
      <w:bookmarkStart w:id="6126" w:name="_Toc45906925"/>
      <w:bookmarkStart w:id="6127" w:name="_Toc61116412"/>
      <w:bookmarkStart w:id="6128" w:name="_Toc67055068"/>
      <w:bookmarkStart w:id="6129" w:name="_Toc74763269"/>
      <w:bookmarkStart w:id="6130" w:name="_Toc76505565"/>
      <w:bookmarkStart w:id="6131" w:name="_Toc83110026"/>
      <w:bookmarkStart w:id="6132" w:name="_Toc89875751"/>
      <w:bookmarkStart w:id="6133" w:name="_Toc98707463"/>
      <w:bookmarkStart w:id="6134" w:name="_Toc105698101"/>
      <w:bookmarkStart w:id="6135" w:name="_Toc123141760"/>
      <w:bookmarkStart w:id="6136" w:name="_Toc124165845"/>
      <w:bookmarkStart w:id="6137" w:name="_Toc130919403"/>
      <w:bookmarkStart w:id="6138" w:name="_Toc137306117"/>
      <w:bookmarkStart w:id="6139" w:name="_Toc138890319"/>
      <w:bookmarkStart w:id="6140" w:name="_Toc145094162"/>
      <w:bookmarkStart w:id="6141" w:name="_Toc155240995"/>
      <w:bookmarkStart w:id="6142" w:name="_Toc155241506"/>
      <w:bookmarkStart w:id="6143" w:name="_Toc161847592"/>
      <w:bookmarkStart w:id="6144" w:name="_Toc219541696"/>
      <w:r w:rsidRPr="0070394C">
        <w:rPr>
          <w:color w:val="000000" w:themeColor="text1"/>
        </w:rPr>
        <w:t>6.5.4.5.1</w:t>
      </w:r>
      <w:r w:rsidRPr="0070394C">
        <w:rPr>
          <w:color w:val="000000" w:themeColor="text1"/>
        </w:rPr>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551EB26" w14:textId="77777777" w:rsidR="005432EB" w:rsidRPr="0070394C" w:rsidRDefault="005432EB" w:rsidP="005432EB">
      <w:pPr>
        <w:rPr>
          <w:color w:val="000000" w:themeColor="text1"/>
        </w:rPr>
      </w:pPr>
      <w:r w:rsidRPr="0070394C">
        <w:rPr>
          <w:color w:val="000000" w:themeColor="text1"/>
        </w:rPr>
        <w:t>Test environment:</w:t>
      </w:r>
      <w:r w:rsidRPr="0070394C" w:rsidDel="003C50B2">
        <w:rPr>
          <w:color w:val="000000" w:themeColor="text1"/>
        </w:rPr>
        <w:t xml:space="preserve"> </w:t>
      </w:r>
      <w:r w:rsidRPr="0070394C">
        <w:rPr>
          <w:color w:val="000000" w:themeColor="text1"/>
        </w:rPr>
        <w:t>normal; see annex B.2.</w:t>
      </w:r>
    </w:p>
    <w:p w14:paraId="42B6E6AC" w14:textId="792DF58C" w:rsidR="005432EB" w:rsidRPr="0070394C" w:rsidRDefault="005432EB" w:rsidP="005432EB">
      <w:pPr>
        <w:rPr>
          <w:color w:val="000000" w:themeColor="text1"/>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.12.1.</w:t>
      </w:r>
    </w:p>
    <w:p w14:paraId="7DBC3477" w14:textId="6D659A8E" w:rsidR="005432EB" w:rsidRPr="0070394C" w:rsidRDefault="005432EB" w:rsidP="005432EB">
      <w:pPr>
        <w:rPr>
          <w:color w:val="000000" w:themeColor="text1"/>
        </w:rPr>
      </w:pPr>
      <w:r w:rsidRPr="0070394C">
        <w:rPr>
          <w:i/>
          <w:color w:val="000000" w:themeColor="text1"/>
          <w:lang w:eastAsia="zh-CN"/>
        </w:rPr>
        <w:t>Base Station RF Bandwidth</w:t>
      </w:r>
      <w:r w:rsidRPr="0070394C">
        <w:rPr>
          <w:color w:val="000000" w:themeColor="text1"/>
          <w:lang w:eastAsia="zh-CN"/>
        </w:rPr>
        <w:t xml:space="preserve"> position</w:t>
      </w:r>
      <w:r w:rsidRPr="0070394C">
        <w:rPr>
          <w:color w:val="000000" w:themeColor="text1"/>
        </w:rPr>
        <w:t xml:space="preserve"> to be tested:</w:t>
      </w:r>
      <w:r w:rsidRPr="0070394C" w:rsidDel="003C50B2">
        <w:rPr>
          <w:color w:val="000000" w:themeColor="text1"/>
        </w:rPr>
        <w:t xml:space="preserve"> </w:t>
      </w:r>
      <w:r w:rsidRPr="0070394C">
        <w:rPr>
          <w:color w:val="000000" w:themeColor="text1"/>
        </w:rPr>
        <w:t>B</w:t>
      </w:r>
      <w:r w:rsidRPr="0070394C">
        <w:rPr>
          <w:rFonts w:cs="v4.2.0"/>
          <w:color w:val="000000" w:themeColor="text1"/>
          <w:vertAlign w:val="subscript"/>
        </w:rPr>
        <w:t>RFBW</w:t>
      </w:r>
      <w:r w:rsidRPr="0070394C">
        <w:rPr>
          <w:color w:val="000000" w:themeColor="text1"/>
        </w:rPr>
        <w:t>, M</w:t>
      </w:r>
      <w:r w:rsidRPr="0070394C">
        <w:rPr>
          <w:rFonts w:cs="v4.2.0"/>
          <w:color w:val="000000" w:themeColor="text1"/>
          <w:vertAlign w:val="subscript"/>
        </w:rPr>
        <w:t>RFBW</w:t>
      </w:r>
      <w:r w:rsidRPr="0070394C">
        <w:rPr>
          <w:color w:val="000000" w:themeColor="text1"/>
        </w:rPr>
        <w:t xml:space="preserve"> and T</w:t>
      </w:r>
      <w:r w:rsidRPr="0070394C">
        <w:rPr>
          <w:rFonts w:cs="v4.2.0"/>
          <w:color w:val="000000" w:themeColor="text1"/>
          <w:vertAlign w:val="subscript"/>
        </w:rPr>
        <w:t>RFBW</w:t>
      </w:r>
      <w:r w:rsidRPr="0070394C">
        <w:rPr>
          <w:color w:val="000000" w:themeColor="text1"/>
          <w:lang w:eastAsia="zh-CN"/>
        </w:rPr>
        <w:t xml:space="preserve"> single-band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color w:val="000000" w:themeColor="text1"/>
          <w:lang w:eastAsia="zh-CN"/>
        </w:rPr>
        <w:t xml:space="preserve"> single-band operation</w:t>
      </w:r>
      <w:r w:rsidRPr="0070394C">
        <w:rPr>
          <w:color w:val="000000" w:themeColor="text1"/>
        </w:rPr>
        <w:t>.</w:t>
      </w:r>
    </w:p>
    <w:p w14:paraId="3835AD38"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6.5.4.5.1-1: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 xml:space="preserve">for modulation accuracy testing at maximum </w:t>
      </w:r>
      <w:r w:rsidRPr="0070394C">
        <w:rPr>
          <w:rFonts w:eastAsia="MS P??" w:cs="v4.2.0"/>
          <w:i/>
          <w:color w:val="000000" w:themeColor="text1"/>
        </w:rPr>
        <w:t>TAB connector</w:t>
      </w:r>
      <w:r w:rsidRPr="0070394C">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58FE81DE" w14:textId="77777777" w:rsidTr="0001143E">
        <w:trPr>
          <w:cantSplit/>
          <w:jc w:val="center"/>
        </w:trPr>
        <w:tc>
          <w:tcPr>
            <w:tcW w:w="3402" w:type="dxa"/>
          </w:tcPr>
          <w:p w14:paraId="7E431E1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FE5ABD8"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1928175F" w14:textId="77777777" w:rsidTr="0001143E">
        <w:trPr>
          <w:cantSplit/>
          <w:jc w:val="center"/>
        </w:trPr>
        <w:tc>
          <w:tcPr>
            <w:tcW w:w="3402" w:type="dxa"/>
          </w:tcPr>
          <w:p w14:paraId="36C8F9FD"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72B3EA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3110053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EA488F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444EDF33" w14:textId="77777777" w:rsidTr="0001143E">
        <w:trPr>
          <w:cantSplit/>
          <w:jc w:val="center"/>
        </w:trPr>
        <w:tc>
          <w:tcPr>
            <w:tcW w:w="3402" w:type="dxa"/>
          </w:tcPr>
          <w:p w14:paraId="3215599A"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781B245C"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8FF23FC" w14:textId="77777777" w:rsidTr="0001143E">
        <w:trPr>
          <w:cantSplit/>
          <w:jc w:val="center"/>
        </w:trPr>
        <w:tc>
          <w:tcPr>
            <w:tcW w:w="3402" w:type="dxa"/>
          </w:tcPr>
          <w:p w14:paraId="20D57215" w14:textId="77777777" w:rsidR="005432EB" w:rsidRPr="0070394C" w:rsidRDefault="005432EB" w:rsidP="0001143E">
            <w:pPr>
              <w:pStyle w:val="TAL"/>
              <w:rPr>
                <w:rFonts w:cs="v4.2.0"/>
                <w:color w:val="000000" w:themeColor="text1"/>
              </w:rPr>
            </w:pPr>
            <w:r w:rsidRPr="0070394C">
              <w:rPr>
                <w:rFonts w:cs="v4.2.0"/>
                <w:color w:val="000000" w:themeColor="text1"/>
              </w:rPr>
              <w:t xml:space="preserve">Number of DPCH in each </w:t>
            </w:r>
            <w:r w:rsidRPr="0070394C">
              <w:rPr>
                <w:rFonts w:eastAsia="MS P??" w:cs="v4.2.0"/>
                <w:color w:val="000000" w:themeColor="text1"/>
              </w:rPr>
              <w:t>time slot under test</w:t>
            </w:r>
          </w:p>
        </w:tc>
        <w:tc>
          <w:tcPr>
            <w:tcW w:w="3402" w:type="dxa"/>
          </w:tcPr>
          <w:p w14:paraId="37865F3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10</w:t>
            </w:r>
          </w:p>
        </w:tc>
      </w:tr>
      <w:tr w:rsidR="0070394C" w:rsidRPr="0070394C" w14:paraId="286C701E" w14:textId="77777777" w:rsidTr="0001143E">
        <w:trPr>
          <w:cantSplit/>
          <w:jc w:val="center"/>
        </w:trPr>
        <w:tc>
          <w:tcPr>
            <w:tcW w:w="3402" w:type="dxa"/>
          </w:tcPr>
          <w:p w14:paraId="2F144913"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DPCH</w:t>
            </w:r>
          </w:p>
        </w:tc>
        <w:tc>
          <w:tcPr>
            <w:tcW w:w="3402" w:type="dxa"/>
          </w:tcPr>
          <w:p w14:paraId="38441F2A"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1/10 of Base Station output power </w:t>
            </w:r>
          </w:p>
        </w:tc>
      </w:tr>
      <w:tr w:rsidR="0070394C" w:rsidRPr="0070394C" w14:paraId="2B1F51C9" w14:textId="77777777" w:rsidTr="0001143E">
        <w:trPr>
          <w:cantSplit/>
          <w:jc w:val="center"/>
        </w:trPr>
        <w:tc>
          <w:tcPr>
            <w:tcW w:w="3402" w:type="dxa"/>
          </w:tcPr>
          <w:p w14:paraId="6315EAE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5AE1FFC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r w:rsidR="005432EB" w:rsidRPr="0070394C" w14:paraId="25A6D34A" w14:textId="77777777" w:rsidTr="0001143E">
        <w:trPr>
          <w:cantSplit/>
          <w:jc w:val="center"/>
        </w:trPr>
        <w:tc>
          <w:tcPr>
            <w:tcW w:w="3402" w:type="dxa"/>
          </w:tcPr>
          <w:p w14:paraId="6B915E97"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Spreading factor</w:t>
            </w:r>
          </w:p>
        </w:tc>
        <w:tc>
          <w:tcPr>
            <w:tcW w:w="3402" w:type="dxa"/>
          </w:tcPr>
          <w:p w14:paraId="42E6A72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16</w:t>
            </w:r>
          </w:p>
        </w:tc>
      </w:tr>
    </w:tbl>
    <w:p w14:paraId="0C04951A" w14:textId="77777777" w:rsidR="005432EB" w:rsidRPr="0070394C" w:rsidRDefault="005432EB" w:rsidP="005432EB">
      <w:pPr>
        <w:rPr>
          <w:rFonts w:cs="v4.2.0"/>
          <w:color w:val="000000" w:themeColor="text1"/>
        </w:rPr>
      </w:pPr>
    </w:p>
    <w:p w14:paraId="26D8CA68" w14:textId="77777777" w:rsidR="005432EB" w:rsidRPr="0070394C" w:rsidRDefault="005432EB" w:rsidP="005432EB">
      <w:pPr>
        <w:rPr>
          <w:color w:val="000000" w:themeColor="text1"/>
        </w:rPr>
      </w:pPr>
      <w:r w:rsidRPr="0070394C">
        <w:rPr>
          <w:color w:val="000000" w:themeColor="text1"/>
        </w:rPr>
        <w:t>In addition the following test set up only applies for 16QAM capable BS.</w:t>
      </w:r>
    </w:p>
    <w:p w14:paraId="65D9C7F4"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6.5.4.5.1-2</w:t>
      </w:r>
      <w:r w:rsidRPr="0070394C">
        <w:rPr>
          <w:rFonts w:eastAsia="MS P??"/>
          <w:color w:val="000000" w:themeColor="text1"/>
        </w:rPr>
        <w:t xml:space="preserve">: Parameters of the </w:t>
      </w:r>
      <w:r w:rsidRPr="0070394C">
        <w:rPr>
          <w:rFonts w:eastAsia="MS P??" w:cs="v4.2.0"/>
          <w:i/>
          <w:color w:val="000000" w:themeColor="text1"/>
        </w:rPr>
        <w:t>TAB connector</w:t>
      </w:r>
      <w:r w:rsidRPr="0070394C">
        <w:rPr>
          <w:rFonts w:eastAsia="MS P??"/>
          <w:color w:val="000000" w:themeColor="text1"/>
        </w:rPr>
        <w:t xml:space="preserve"> transmitted signal for modulation accuracy testing at maximum </w:t>
      </w:r>
      <w:r w:rsidRPr="0070394C">
        <w:rPr>
          <w:rFonts w:eastAsia="MS P??" w:cs="v4.2.0"/>
          <w:i/>
          <w:color w:val="000000" w:themeColor="text1"/>
        </w:rPr>
        <w:t>TAB connector</w:t>
      </w:r>
      <w:r w:rsidRPr="0070394C">
        <w:rPr>
          <w:rFonts w:cs="v4.2.0"/>
          <w:color w:val="000000" w:themeColor="text1"/>
        </w:rPr>
        <w:t xml:space="preserve"> output power setting </w:t>
      </w:r>
      <w:r w:rsidRPr="0070394C">
        <w:rPr>
          <w:rFonts w:eastAsia="MS P??"/>
          <w:color w:val="000000" w:themeColor="text1"/>
        </w:rPr>
        <w:t xml:space="preserve">for 1,28 Mcps TDD - </w:t>
      </w:r>
      <w:r w:rsidRPr="0070394C">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70394C" w:rsidRPr="0070394C" w14:paraId="0FCB218D" w14:textId="77777777" w:rsidTr="0001143E">
        <w:trPr>
          <w:cantSplit/>
          <w:jc w:val="center"/>
        </w:trPr>
        <w:tc>
          <w:tcPr>
            <w:tcW w:w="4366" w:type="dxa"/>
          </w:tcPr>
          <w:p w14:paraId="6ED8C31D"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260" w:type="dxa"/>
          </w:tcPr>
          <w:p w14:paraId="0CC229D2"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0DA63F44" w14:textId="77777777" w:rsidTr="0001143E">
        <w:trPr>
          <w:cantSplit/>
          <w:jc w:val="center"/>
        </w:trPr>
        <w:tc>
          <w:tcPr>
            <w:tcW w:w="4366" w:type="dxa"/>
          </w:tcPr>
          <w:p w14:paraId="7ED2E3E7" w14:textId="77777777" w:rsidR="005432EB" w:rsidRPr="0070394C" w:rsidRDefault="005432EB" w:rsidP="0001143E">
            <w:pPr>
              <w:pStyle w:val="TAL"/>
              <w:rPr>
                <w:color w:val="000000" w:themeColor="text1"/>
              </w:rPr>
            </w:pPr>
            <w:r w:rsidRPr="0070394C">
              <w:rPr>
                <w:color w:val="000000" w:themeColor="text1"/>
              </w:rPr>
              <w:t>TDD Duty Cycle</w:t>
            </w:r>
          </w:p>
        </w:tc>
        <w:tc>
          <w:tcPr>
            <w:tcW w:w="3260" w:type="dxa"/>
          </w:tcPr>
          <w:p w14:paraId="7B7E1245"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E8FDCED"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601B2D50"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6359DCAD" w14:textId="77777777" w:rsidTr="0001143E">
        <w:trPr>
          <w:cantSplit/>
          <w:jc w:val="center"/>
        </w:trPr>
        <w:tc>
          <w:tcPr>
            <w:tcW w:w="4366" w:type="dxa"/>
          </w:tcPr>
          <w:p w14:paraId="3DD5C814"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260" w:type="dxa"/>
          </w:tcPr>
          <w:p w14:paraId="4D697FD5"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0E9A4579" w14:textId="77777777" w:rsidTr="0001143E">
        <w:trPr>
          <w:cantSplit/>
          <w:jc w:val="center"/>
        </w:trPr>
        <w:tc>
          <w:tcPr>
            <w:tcW w:w="4366" w:type="dxa"/>
          </w:tcPr>
          <w:p w14:paraId="0973D1EF"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260" w:type="dxa"/>
          </w:tcPr>
          <w:p w14:paraId="3B4985AE"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26E49DEE" w14:textId="77777777" w:rsidTr="0001143E">
        <w:trPr>
          <w:cantSplit/>
          <w:jc w:val="center"/>
        </w:trPr>
        <w:tc>
          <w:tcPr>
            <w:tcW w:w="4366" w:type="dxa"/>
          </w:tcPr>
          <w:p w14:paraId="4F67DD97"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260" w:type="dxa"/>
          </w:tcPr>
          <w:p w14:paraId="5EACD141" w14:textId="77777777" w:rsidR="005432EB" w:rsidRPr="0070394C" w:rsidRDefault="005432EB" w:rsidP="0001143E">
            <w:pPr>
              <w:pStyle w:val="TAL"/>
              <w:rPr>
                <w:rFonts w:eastAsia="MS P??"/>
                <w:color w:val="000000" w:themeColor="text1"/>
              </w:rPr>
            </w:pPr>
            <w:r w:rsidRPr="0070394C">
              <w:rPr>
                <w:rFonts w:eastAsia="MS P??"/>
                <w:color w:val="000000" w:themeColor="text1"/>
              </w:rPr>
              <w:t>10</w:t>
            </w:r>
          </w:p>
        </w:tc>
      </w:tr>
      <w:tr w:rsidR="0070394C" w:rsidRPr="0070394C" w14:paraId="1D14F6CF" w14:textId="77777777" w:rsidTr="0001143E">
        <w:trPr>
          <w:cantSplit/>
          <w:jc w:val="center"/>
        </w:trPr>
        <w:tc>
          <w:tcPr>
            <w:tcW w:w="4366" w:type="dxa"/>
          </w:tcPr>
          <w:p w14:paraId="2B8B7BD8" w14:textId="77777777" w:rsidR="005432EB" w:rsidRPr="0070394C" w:rsidRDefault="005432EB" w:rsidP="0001143E">
            <w:pPr>
              <w:pStyle w:val="TAL"/>
              <w:rPr>
                <w:color w:val="000000" w:themeColor="text1"/>
              </w:rPr>
            </w:pPr>
            <w:r w:rsidRPr="0070394C">
              <w:rPr>
                <w:rFonts w:eastAsia="MS P??"/>
                <w:color w:val="000000" w:themeColor="text1"/>
              </w:rPr>
              <w:t>Power of each HS-PDSCH</w:t>
            </w:r>
          </w:p>
        </w:tc>
        <w:tc>
          <w:tcPr>
            <w:tcW w:w="3260" w:type="dxa"/>
          </w:tcPr>
          <w:p w14:paraId="211AD2C8" w14:textId="77777777" w:rsidR="005432EB" w:rsidRPr="0070394C" w:rsidRDefault="005432EB" w:rsidP="0001143E">
            <w:pPr>
              <w:pStyle w:val="TAL"/>
              <w:rPr>
                <w:rFonts w:eastAsia="MS P??"/>
                <w:color w:val="000000" w:themeColor="text1"/>
              </w:rPr>
            </w:pPr>
            <w:r w:rsidRPr="0070394C">
              <w:rPr>
                <w:rFonts w:eastAsia="MS P??"/>
                <w:color w:val="000000" w:themeColor="text1"/>
              </w:rPr>
              <w:t>1/10 of Base Station output power</w:t>
            </w:r>
          </w:p>
        </w:tc>
      </w:tr>
      <w:tr w:rsidR="0070394C" w:rsidRPr="0070394C" w14:paraId="5B956C16" w14:textId="77777777" w:rsidTr="0001143E">
        <w:trPr>
          <w:cantSplit/>
          <w:jc w:val="center"/>
        </w:trPr>
        <w:tc>
          <w:tcPr>
            <w:tcW w:w="4366" w:type="dxa"/>
          </w:tcPr>
          <w:p w14:paraId="484D26DC"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260" w:type="dxa"/>
          </w:tcPr>
          <w:p w14:paraId="52D8A096"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563F72F4" w14:textId="77777777" w:rsidTr="0001143E">
        <w:trPr>
          <w:cantSplit/>
          <w:jc w:val="center"/>
        </w:trPr>
        <w:tc>
          <w:tcPr>
            <w:tcW w:w="4366" w:type="dxa"/>
          </w:tcPr>
          <w:p w14:paraId="0E6080C8"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260" w:type="dxa"/>
          </w:tcPr>
          <w:p w14:paraId="273924A4"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5B29F080" w14:textId="77777777" w:rsidR="005432EB" w:rsidRPr="0070394C" w:rsidRDefault="005432EB" w:rsidP="005432EB">
      <w:pPr>
        <w:rPr>
          <w:color w:val="000000" w:themeColor="text1"/>
        </w:rPr>
      </w:pPr>
    </w:p>
    <w:p w14:paraId="72FC53FC" w14:textId="77777777" w:rsidR="005432EB" w:rsidRPr="0070394C" w:rsidRDefault="005432EB" w:rsidP="005432EB">
      <w:pPr>
        <w:pStyle w:val="Heading5"/>
        <w:rPr>
          <w:color w:val="000000" w:themeColor="text1"/>
        </w:rPr>
      </w:pPr>
      <w:bookmarkStart w:id="6145" w:name="_Toc21095271"/>
      <w:bookmarkStart w:id="6146" w:name="_Toc29766804"/>
      <w:bookmarkStart w:id="6147" w:name="_Toc36040951"/>
      <w:bookmarkStart w:id="6148" w:name="_Toc37228361"/>
      <w:bookmarkStart w:id="6149" w:name="_Toc37228865"/>
      <w:bookmarkStart w:id="6150" w:name="_Toc37229369"/>
      <w:bookmarkStart w:id="6151" w:name="_Toc45906926"/>
      <w:bookmarkStart w:id="6152" w:name="_Toc61116413"/>
      <w:bookmarkStart w:id="6153" w:name="_Toc67055069"/>
      <w:bookmarkStart w:id="6154" w:name="_Toc74763270"/>
      <w:bookmarkStart w:id="6155" w:name="_Toc76505566"/>
      <w:bookmarkStart w:id="6156" w:name="_Toc83110027"/>
      <w:bookmarkStart w:id="6157" w:name="_Toc89875752"/>
      <w:bookmarkStart w:id="6158" w:name="_Toc98707464"/>
      <w:bookmarkStart w:id="6159" w:name="_Toc105698102"/>
      <w:bookmarkStart w:id="6160" w:name="_Toc123141761"/>
      <w:bookmarkStart w:id="6161" w:name="_Toc124165846"/>
      <w:bookmarkStart w:id="6162" w:name="_Toc130919404"/>
      <w:bookmarkStart w:id="6163" w:name="_Toc137306118"/>
      <w:bookmarkStart w:id="6164" w:name="_Toc138890320"/>
      <w:bookmarkStart w:id="6165" w:name="_Toc145094163"/>
      <w:bookmarkStart w:id="6166" w:name="_Toc155240996"/>
      <w:bookmarkStart w:id="6167" w:name="_Toc155241507"/>
      <w:bookmarkStart w:id="6168" w:name="_Toc161847593"/>
      <w:bookmarkStart w:id="6169" w:name="_Toc219541697"/>
      <w:r w:rsidRPr="0070394C">
        <w:rPr>
          <w:color w:val="000000" w:themeColor="text1"/>
        </w:rPr>
        <w:t>6.5.4.5.2</w:t>
      </w:r>
      <w:r w:rsidRPr="0070394C">
        <w:rPr>
          <w:color w:val="000000" w:themeColor="text1"/>
        </w:rPr>
        <w:tab/>
        <w:t>Procedure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r w:rsidRPr="0070394C">
        <w:rPr>
          <w:color w:val="000000" w:themeColor="text1"/>
        </w:rPr>
        <w:tab/>
      </w:r>
    </w:p>
    <w:p w14:paraId="552EE38E" w14:textId="77777777" w:rsidR="005432EB" w:rsidRPr="0070394C" w:rsidRDefault="005432EB" w:rsidP="005432EB">
      <w:pPr>
        <w:pStyle w:val="H6"/>
        <w:rPr>
          <w:color w:val="000000" w:themeColor="text1"/>
        </w:rPr>
      </w:pPr>
      <w:r w:rsidRPr="0070394C">
        <w:rPr>
          <w:color w:val="000000" w:themeColor="text1"/>
        </w:rPr>
        <w:t>6.5.4.5.2.1</w:t>
      </w:r>
      <w:r w:rsidRPr="0070394C">
        <w:rPr>
          <w:color w:val="000000" w:themeColor="text1"/>
        </w:rPr>
        <w:tab/>
        <w:t>EVM procedure</w:t>
      </w:r>
    </w:p>
    <w:p w14:paraId="02DCA5EB" w14:textId="77777777"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5D5C7FD"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6.5.4.5.1-1</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556627C7" w14:textId="0CC28B87"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6.5.4.5.1-1 on all carriers configured using the applicable test configuration and corresponding power setting specified in </w:t>
      </w:r>
      <w:r w:rsidR="007D061B" w:rsidRPr="0070394C">
        <w:rPr>
          <w:color w:val="000000" w:themeColor="text1"/>
          <w:lang w:eastAsia="zh-CN"/>
        </w:rPr>
        <w:t>clause</w:t>
      </w:r>
      <w:r w:rsidRPr="0070394C">
        <w:rPr>
          <w:color w:val="000000" w:themeColor="text1"/>
          <w:lang w:eastAsia="zh-CN"/>
        </w:rPr>
        <w:t>s 5.3.</w:t>
      </w:r>
    </w:p>
    <w:p w14:paraId="4B10D93B"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t xml:space="preserve">Measure the error vector magnitude (EVM) </w:t>
      </w:r>
      <w:r w:rsidRPr="0070394C">
        <w:rPr>
          <w:color w:val="000000" w:themeColor="text1"/>
          <w:lang w:eastAsia="zh-CN"/>
        </w:rPr>
        <w:t xml:space="preserve">for each carrier </w:t>
      </w:r>
      <w:r w:rsidRPr="0070394C">
        <w:rPr>
          <w:rFonts w:eastAsia="MS P??"/>
          <w:color w:val="000000" w:themeColor="text1"/>
        </w:rPr>
        <w:t xml:space="preserve">by applying the global in-channel Tx test method described in annex E with the </w:t>
      </w:r>
      <w:r w:rsidRPr="0070394C">
        <w:rPr>
          <w:i/>
          <w:color w:val="000000" w:themeColor="text1"/>
        </w:rPr>
        <w:t>TAB connector</w:t>
      </w:r>
      <w:r w:rsidRPr="0070394C">
        <w:rPr>
          <w:rFonts w:eastAsia="MS P??"/>
          <w:color w:val="000000" w:themeColor="text1"/>
        </w:rPr>
        <w:t xml:space="preserve"> transmitted signal set as described in table 6.5.4.5.1-1.</w:t>
      </w:r>
    </w:p>
    <w:p w14:paraId="606A8167"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r>
      <w:r w:rsidRPr="0070394C">
        <w:rPr>
          <w:color w:val="000000" w:themeColor="text1"/>
          <w:lang w:eastAsia="zh-CN"/>
        </w:rPr>
        <w:t>M</w:t>
      </w:r>
      <w:r w:rsidRPr="0070394C">
        <w:rPr>
          <w:rFonts w:eastAsia="MS P??"/>
          <w:color w:val="000000" w:themeColor="text1"/>
        </w:rPr>
        <w:t xml:space="preserve">easure the error vector magnitude (EVM) </w:t>
      </w:r>
      <w:r w:rsidRPr="0070394C">
        <w:rPr>
          <w:color w:val="000000" w:themeColor="text1"/>
          <w:lang w:eastAsia="zh-CN"/>
        </w:rPr>
        <w:t xml:space="preserve">for each carrier </w:t>
      </w:r>
      <w:r w:rsidRPr="0070394C">
        <w:rPr>
          <w:rFonts w:eastAsia="MS P??"/>
          <w:color w:val="000000" w:themeColor="text1"/>
        </w:rPr>
        <w:t>by applying the global in-channel Tx test method described in annex C</w:t>
      </w:r>
      <w:r w:rsidRPr="0070394C">
        <w:rPr>
          <w:color w:val="000000" w:themeColor="text1"/>
          <w:lang w:eastAsia="zh-CN"/>
        </w:rPr>
        <w:t xml:space="preserve"> with the </w:t>
      </w:r>
      <w:r w:rsidRPr="0070394C">
        <w:rPr>
          <w:i/>
          <w:color w:val="000000" w:themeColor="text1"/>
        </w:rPr>
        <w:t>TAB connector</w:t>
      </w:r>
      <w:r w:rsidRPr="0070394C">
        <w:rPr>
          <w:color w:val="000000" w:themeColor="text1"/>
          <w:lang w:eastAsia="zh-CN"/>
        </w:rPr>
        <w:t xml:space="preserve"> transmitted signal on each carrier set as described in table 6.5.4.5.2.1-1</w:t>
      </w:r>
      <w:r w:rsidRPr="0070394C">
        <w:rPr>
          <w:rFonts w:eastAsia="MS P??"/>
          <w:color w:val="000000" w:themeColor="text1"/>
        </w:rPr>
        <w:t>.</w:t>
      </w:r>
    </w:p>
    <w:p w14:paraId="70F32581" w14:textId="77777777" w:rsidR="005432EB" w:rsidRPr="0070394C" w:rsidRDefault="005432EB" w:rsidP="005432EB">
      <w:pPr>
        <w:pStyle w:val="B10"/>
        <w:rPr>
          <w:rFonts w:eastAsia="MS P??"/>
          <w:color w:val="000000" w:themeColor="text1"/>
        </w:rPr>
      </w:pPr>
      <w:r w:rsidRPr="0070394C">
        <w:rPr>
          <w:rFonts w:eastAsia="MS P??"/>
          <w:color w:val="000000" w:themeColor="text1"/>
        </w:rPr>
        <w:t>4)</w:t>
      </w:r>
      <w:r w:rsidRPr="0070394C">
        <w:rPr>
          <w:rFonts w:eastAsia="MS P??"/>
          <w:color w:val="000000" w:themeColor="text1"/>
        </w:rPr>
        <w:tab/>
        <w:t xml:space="preserve">For </w:t>
      </w:r>
      <w:r w:rsidRPr="0070394C">
        <w:rPr>
          <w:rFonts w:eastAsia="MS P??"/>
          <w:i/>
          <w:color w:val="000000" w:themeColor="text1"/>
        </w:rPr>
        <w:t>TAB connector</w:t>
      </w:r>
      <w:r w:rsidRPr="0070394C">
        <w:rPr>
          <w:rFonts w:eastAsia="MS P??"/>
          <w:color w:val="000000" w:themeColor="text1"/>
        </w:rPr>
        <w:t xml:space="preserve"> declared to be capable of 16QAM repeat steps 2 and 3 using transmitted signal set as described in tables 6.5.4.5.1-2 and </w:t>
      </w:r>
      <w:r w:rsidRPr="0070394C">
        <w:rPr>
          <w:color w:val="000000" w:themeColor="text1"/>
          <w:lang w:eastAsia="zh-CN"/>
        </w:rPr>
        <w:t>6.5.4.5.2.1-2.</w:t>
      </w:r>
    </w:p>
    <w:p w14:paraId="3AF2C4F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E7A2DCA"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70394C" w:rsidRDefault="005432EB" w:rsidP="005432EB">
      <w:pPr>
        <w:pStyle w:val="TH"/>
        <w:ind w:left="284"/>
        <w:rPr>
          <w:rFonts w:eastAsia="MS P??" w:cs="v4.2.0"/>
          <w:color w:val="000000" w:themeColor="text1"/>
        </w:rPr>
      </w:pPr>
      <w:r w:rsidRPr="0070394C">
        <w:rPr>
          <w:rFonts w:eastAsia="MS P??" w:cs="v4.2.0"/>
          <w:color w:val="000000" w:themeColor="text1"/>
        </w:rPr>
        <w:t xml:space="preserve">Table 6.5.4.5.2.1-1: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 xml:space="preserve">for modulation accuracy testing at minimum </w:t>
      </w:r>
      <w:r w:rsidRPr="0070394C">
        <w:rPr>
          <w:rFonts w:eastAsia="MS P??" w:cs="v4.2.0"/>
          <w:i/>
          <w:color w:val="000000" w:themeColor="text1"/>
        </w:rPr>
        <w:t>TAB connector</w:t>
      </w:r>
      <w:r w:rsidRPr="0070394C">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6C21F185" w14:textId="77777777" w:rsidTr="0001143E">
        <w:trPr>
          <w:cantSplit/>
          <w:jc w:val="center"/>
        </w:trPr>
        <w:tc>
          <w:tcPr>
            <w:tcW w:w="3402" w:type="dxa"/>
          </w:tcPr>
          <w:p w14:paraId="0232AEE5"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D6C3B0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7E69AB2C" w14:textId="77777777" w:rsidTr="0001143E">
        <w:trPr>
          <w:cantSplit/>
          <w:jc w:val="center"/>
        </w:trPr>
        <w:tc>
          <w:tcPr>
            <w:tcW w:w="3402" w:type="dxa"/>
          </w:tcPr>
          <w:p w14:paraId="6D3B61E4"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1A275B4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72E622A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01CBB19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A6EB1D8" w14:textId="77777777" w:rsidTr="0001143E">
        <w:trPr>
          <w:cantSplit/>
          <w:jc w:val="center"/>
        </w:trPr>
        <w:tc>
          <w:tcPr>
            <w:tcW w:w="3402" w:type="dxa"/>
          </w:tcPr>
          <w:p w14:paraId="36D8C0B5" w14:textId="77777777" w:rsidR="005432EB" w:rsidRPr="0070394C" w:rsidRDefault="005432EB" w:rsidP="0001143E">
            <w:pPr>
              <w:pStyle w:val="TAL"/>
              <w:rPr>
                <w:rFonts w:cs="v4.2.0"/>
                <w:color w:val="000000" w:themeColor="text1"/>
              </w:rPr>
            </w:pPr>
            <w:r w:rsidRPr="0070394C">
              <w:rPr>
                <w:rFonts w:cs="v4.2.0"/>
                <w:color w:val="000000" w:themeColor="text1"/>
              </w:rPr>
              <w:t>Time slot under test</w:t>
            </w:r>
          </w:p>
        </w:tc>
        <w:tc>
          <w:tcPr>
            <w:tcW w:w="3402" w:type="dxa"/>
          </w:tcPr>
          <w:p w14:paraId="3465A4C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TS4, TS5 and TS6</w:t>
            </w:r>
          </w:p>
        </w:tc>
      </w:tr>
      <w:tr w:rsidR="0070394C" w:rsidRPr="0070394C" w14:paraId="61631B36" w14:textId="77777777" w:rsidTr="0001143E">
        <w:trPr>
          <w:cantSplit/>
          <w:jc w:val="center"/>
        </w:trPr>
        <w:tc>
          <w:tcPr>
            <w:tcW w:w="3402" w:type="dxa"/>
          </w:tcPr>
          <w:p w14:paraId="43A97F9D" w14:textId="77777777" w:rsidR="005432EB" w:rsidRPr="0070394C" w:rsidRDefault="005432EB" w:rsidP="0001143E">
            <w:pPr>
              <w:pStyle w:val="TAL"/>
              <w:rPr>
                <w:rFonts w:cs="v4.2.0"/>
                <w:color w:val="000000" w:themeColor="text1"/>
              </w:rPr>
            </w:pPr>
            <w:r w:rsidRPr="0070394C">
              <w:rPr>
                <w:rFonts w:cs="v4.2.0"/>
                <w:color w:val="000000" w:themeColor="text1"/>
              </w:rPr>
              <w:t>Number of DPCH in each time slot under test</w:t>
            </w:r>
          </w:p>
        </w:tc>
        <w:tc>
          <w:tcPr>
            <w:tcW w:w="3402" w:type="dxa"/>
          </w:tcPr>
          <w:p w14:paraId="5891833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1</w:t>
            </w:r>
          </w:p>
        </w:tc>
      </w:tr>
      <w:tr w:rsidR="0070394C" w:rsidRPr="0070394C" w14:paraId="2B888641" w14:textId="77777777" w:rsidTr="0001143E">
        <w:trPr>
          <w:cantSplit/>
          <w:jc w:val="center"/>
        </w:trPr>
        <w:tc>
          <w:tcPr>
            <w:tcW w:w="3402" w:type="dxa"/>
          </w:tcPr>
          <w:p w14:paraId="3217BEBC" w14:textId="77777777" w:rsidR="005432EB" w:rsidRPr="0070394C" w:rsidRDefault="005432EB" w:rsidP="0001143E">
            <w:pPr>
              <w:pStyle w:val="TAL"/>
              <w:rPr>
                <w:rFonts w:eastAsia="MS P??" w:cs="v4.2.0"/>
                <w:color w:val="000000" w:themeColor="text1"/>
              </w:rPr>
            </w:pPr>
            <w:r w:rsidRPr="0070394C">
              <w:rPr>
                <w:rFonts w:cs="v4.2.0"/>
                <w:color w:val="000000" w:themeColor="text1"/>
              </w:rPr>
              <w:t>BS output power setting</w:t>
            </w:r>
            <w:r w:rsidRPr="0070394C">
              <w:rPr>
                <w:rFonts w:cs="v4.2.0"/>
                <w:color w:val="000000" w:themeColor="text1"/>
                <w:lang w:eastAsia="zh-CN"/>
              </w:rPr>
              <w:t xml:space="preserve"> on each carrier</w:t>
            </w:r>
          </w:p>
        </w:tc>
        <w:tc>
          <w:tcPr>
            <w:tcW w:w="3402" w:type="dxa"/>
          </w:tcPr>
          <w:p w14:paraId="53FCFD2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Maximum output power - 30 dB</w:t>
            </w:r>
          </w:p>
        </w:tc>
      </w:tr>
      <w:tr w:rsidR="005432EB" w:rsidRPr="0070394C" w14:paraId="066FA01F" w14:textId="77777777" w:rsidTr="0001143E">
        <w:trPr>
          <w:cantSplit/>
          <w:jc w:val="center"/>
        </w:trPr>
        <w:tc>
          <w:tcPr>
            <w:tcW w:w="3402" w:type="dxa"/>
          </w:tcPr>
          <w:p w14:paraId="2F933139"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Data content of </w:t>
            </w:r>
            <w:r w:rsidRPr="0070394C">
              <w:rPr>
                <w:rFonts w:cs="v4.2.0"/>
                <w:color w:val="000000" w:themeColor="text1"/>
              </w:rPr>
              <w:t>DPCH</w:t>
            </w:r>
          </w:p>
        </w:tc>
        <w:tc>
          <w:tcPr>
            <w:tcW w:w="3402" w:type="dxa"/>
          </w:tcPr>
          <w:p w14:paraId="46068445" w14:textId="77777777" w:rsidR="007D061B" w:rsidRPr="0070394C" w:rsidRDefault="005432EB" w:rsidP="0001143E">
            <w:pPr>
              <w:pStyle w:val="TAL"/>
              <w:rPr>
                <w:rFonts w:eastAsia="MS P??" w:cs="v4.2.0"/>
                <w:color w:val="000000" w:themeColor="text1"/>
              </w:rPr>
            </w:pPr>
            <w:r w:rsidRPr="0070394C">
              <w:rPr>
                <w:rFonts w:eastAsia="MS P??" w:cs="v4.2.0"/>
                <w:color w:val="000000" w:themeColor="text1"/>
              </w:rPr>
              <w:t>Real life</w:t>
            </w:r>
          </w:p>
          <w:p w14:paraId="32050A79" w14:textId="030D2A74" w:rsidR="005432EB" w:rsidRPr="0070394C" w:rsidRDefault="005432EB" w:rsidP="0001143E">
            <w:pPr>
              <w:pStyle w:val="TAL"/>
              <w:rPr>
                <w:rFonts w:eastAsia="MS P??" w:cs="v4.2.0"/>
                <w:color w:val="000000" w:themeColor="text1"/>
              </w:rPr>
            </w:pPr>
            <w:r w:rsidRPr="0070394C">
              <w:rPr>
                <w:rFonts w:eastAsia="MS P??" w:cs="v4.2.0"/>
                <w:color w:val="000000" w:themeColor="text1"/>
              </w:rPr>
              <w:t>(sufficient irregular)</w:t>
            </w:r>
          </w:p>
        </w:tc>
      </w:tr>
    </w:tbl>
    <w:p w14:paraId="035E88C7" w14:textId="77777777" w:rsidR="005432EB" w:rsidRPr="0070394C" w:rsidRDefault="005432EB" w:rsidP="00B23F39">
      <w:pPr>
        <w:rPr>
          <w:color w:val="000000" w:themeColor="text1"/>
        </w:rPr>
      </w:pPr>
    </w:p>
    <w:p w14:paraId="5CB1E0A8"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6.5.4.5.2.1-2</w:t>
      </w:r>
      <w:r w:rsidRPr="0070394C">
        <w:rPr>
          <w:rFonts w:eastAsia="MS P??"/>
          <w:color w:val="000000" w:themeColor="text1"/>
        </w:rPr>
        <w:t xml:space="preserve">: Parameters of the </w:t>
      </w:r>
      <w:r w:rsidRPr="0070394C">
        <w:rPr>
          <w:rFonts w:eastAsia="MS P??" w:cs="v4.2.0"/>
          <w:i/>
          <w:color w:val="000000" w:themeColor="text1"/>
        </w:rPr>
        <w:t>TAB connector</w:t>
      </w:r>
      <w:r w:rsidRPr="0070394C">
        <w:rPr>
          <w:rFonts w:eastAsia="MS P??"/>
          <w:color w:val="000000" w:themeColor="text1"/>
        </w:rPr>
        <w:t xml:space="preserve"> transmitted signal for modulation accuracy</w:t>
      </w:r>
      <w:r w:rsidRPr="0070394C">
        <w:rPr>
          <w:rFonts w:eastAsia="MS P??"/>
          <w:color w:val="000000" w:themeColor="text1"/>
        </w:rPr>
        <w:br/>
        <w:t xml:space="preserve">testing at minimum </w:t>
      </w:r>
      <w:r w:rsidRPr="0070394C">
        <w:rPr>
          <w:rFonts w:eastAsia="MS P??" w:cs="v4.2.0"/>
          <w:i/>
          <w:color w:val="000000" w:themeColor="text1"/>
        </w:rPr>
        <w:t>TAB connector</w:t>
      </w:r>
      <w:r w:rsidRPr="0070394C">
        <w:rPr>
          <w:rFonts w:cs="v4.2.0"/>
          <w:color w:val="000000" w:themeColor="text1"/>
        </w:rPr>
        <w:t xml:space="preserve"> output power setting</w:t>
      </w:r>
      <w:r w:rsidRPr="0070394C">
        <w:rPr>
          <w:rFonts w:eastAsia="MS P??"/>
          <w:color w:val="000000" w:themeColor="text1"/>
        </w:rPr>
        <w:t xml:space="preserve"> for 1,28 Mcps TDD - </w:t>
      </w:r>
      <w:r w:rsidRPr="0070394C">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1B9CF4F7" w14:textId="77777777" w:rsidTr="0001143E">
        <w:trPr>
          <w:cantSplit/>
          <w:jc w:val="center"/>
        </w:trPr>
        <w:tc>
          <w:tcPr>
            <w:tcW w:w="4366" w:type="dxa"/>
          </w:tcPr>
          <w:p w14:paraId="2F0466DF"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56EB4AAF"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25D4B876" w14:textId="77777777" w:rsidTr="0001143E">
        <w:trPr>
          <w:cantSplit/>
          <w:jc w:val="center"/>
        </w:trPr>
        <w:tc>
          <w:tcPr>
            <w:tcW w:w="4366" w:type="dxa"/>
          </w:tcPr>
          <w:p w14:paraId="6F6E75F4"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7BB003C1"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A8CF588"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7CB423F7"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7C131781" w14:textId="77777777" w:rsidTr="0001143E">
        <w:trPr>
          <w:cantSplit/>
          <w:jc w:val="center"/>
        </w:trPr>
        <w:tc>
          <w:tcPr>
            <w:tcW w:w="4366" w:type="dxa"/>
          </w:tcPr>
          <w:p w14:paraId="6CB558E9"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402" w:type="dxa"/>
          </w:tcPr>
          <w:p w14:paraId="0420DEE1"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01649A74" w14:textId="77777777" w:rsidTr="0001143E">
        <w:trPr>
          <w:cantSplit/>
          <w:jc w:val="center"/>
        </w:trPr>
        <w:tc>
          <w:tcPr>
            <w:tcW w:w="4366" w:type="dxa"/>
          </w:tcPr>
          <w:p w14:paraId="0379B1CB"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EA66B05" w14:textId="77777777" w:rsidR="005432EB" w:rsidRPr="0070394C" w:rsidRDefault="005432EB" w:rsidP="0001143E">
            <w:pPr>
              <w:pStyle w:val="TAL"/>
              <w:rPr>
                <w:rFonts w:eastAsia="MS P??"/>
                <w:color w:val="000000" w:themeColor="text1"/>
              </w:rPr>
            </w:pPr>
            <w:r w:rsidRPr="0070394C">
              <w:rPr>
                <w:rFonts w:eastAsia="MS P??" w:cs="v4.2.0"/>
                <w:color w:val="000000" w:themeColor="text1"/>
              </w:rPr>
              <w:t>TS4, TS5 and TS6</w:t>
            </w:r>
          </w:p>
        </w:tc>
      </w:tr>
      <w:tr w:rsidR="0070394C" w:rsidRPr="0070394C" w14:paraId="59DD019C" w14:textId="77777777" w:rsidTr="0001143E">
        <w:trPr>
          <w:cantSplit/>
          <w:jc w:val="center"/>
        </w:trPr>
        <w:tc>
          <w:tcPr>
            <w:tcW w:w="4366" w:type="dxa"/>
          </w:tcPr>
          <w:p w14:paraId="0B85FC88" w14:textId="77777777" w:rsidR="005432EB" w:rsidRPr="0070394C" w:rsidRDefault="005432EB" w:rsidP="0001143E">
            <w:pPr>
              <w:pStyle w:val="TAL"/>
              <w:rPr>
                <w:rFonts w:eastAsia="MS P??"/>
                <w:color w:val="000000" w:themeColor="text1"/>
              </w:rPr>
            </w:pPr>
            <w:r w:rsidRPr="0070394C">
              <w:rPr>
                <w:rFonts w:eastAsia="MS P??"/>
                <w:color w:val="000000" w:themeColor="text1"/>
              </w:rPr>
              <w:t>Number of HS-PDSCH in each time slot under test</w:t>
            </w:r>
          </w:p>
        </w:tc>
        <w:tc>
          <w:tcPr>
            <w:tcW w:w="3402" w:type="dxa"/>
          </w:tcPr>
          <w:p w14:paraId="2E359D37" w14:textId="77777777" w:rsidR="005432EB" w:rsidRPr="0070394C" w:rsidRDefault="005432EB" w:rsidP="0001143E">
            <w:pPr>
              <w:pStyle w:val="TAL"/>
              <w:rPr>
                <w:rFonts w:eastAsia="MS P??"/>
                <w:color w:val="000000" w:themeColor="text1"/>
              </w:rPr>
            </w:pPr>
            <w:r w:rsidRPr="0070394C">
              <w:rPr>
                <w:rFonts w:eastAsia="MS P??"/>
                <w:color w:val="000000" w:themeColor="text1"/>
              </w:rPr>
              <w:t>1</w:t>
            </w:r>
          </w:p>
        </w:tc>
      </w:tr>
      <w:tr w:rsidR="0070394C" w:rsidRPr="0070394C" w14:paraId="208F0351" w14:textId="77777777" w:rsidTr="0001143E">
        <w:trPr>
          <w:cantSplit/>
          <w:jc w:val="center"/>
        </w:trPr>
        <w:tc>
          <w:tcPr>
            <w:tcW w:w="4366" w:type="dxa"/>
          </w:tcPr>
          <w:p w14:paraId="0E93AFD4" w14:textId="77777777" w:rsidR="005432EB" w:rsidRPr="0070394C" w:rsidRDefault="005432EB" w:rsidP="0001143E">
            <w:pPr>
              <w:pStyle w:val="TAL"/>
              <w:rPr>
                <w:color w:val="000000" w:themeColor="text1"/>
              </w:rPr>
            </w:pPr>
            <w:r w:rsidRPr="0070394C">
              <w:rPr>
                <w:rFonts w:cs="v4.2.0"/>
                <w:color w:val="000000" w:themeColor="text1"/>
              </w:rPr>
              <w:t>BS output power setting</w:t>
            </w:r>
            <w:r w:rsidRPr="0070394C">
              <w:rPr>
                <w:rFonts w:cs="v4.2.0"/>
                <w:color w:val="000000" w:themeColor="text1"/>
                <w:lang w:eastAsia="zh-CN"/>
              </w:rPr>
              <w:t xml:space="preserve"> on each carrier</w:t>
            </w:r>
          </w:p>
        </w:tc>
        <w:tc>
          <w:tcPr>
            <w:tcW w:w="3402" w:type="dxa"/>
          </w:tcPr>
          <w:p w14:paraId="52CD1442" w14:textId="77777777" w:rsidR="005432EB" w:rsidRPr="0070394C" w:rsidRDefault="005432EB" w:rsidP="0001143E">
            <w:pPr>
              <w:pStyle w:val="TAL"/>
              <w:rPr>
                <w:rFonts w:eastAsia="MS P??"/>
                <w:color w:val="000000" w:themeColor="text1"/>
              </w:rPr>
            </w:pPr>
            <w:r w:rsidRPr="0070394C">
              <w:rPr>
                <w:rFonts w:eastAsia="MS P??"/>
                <w:color w:val="000000" w:themeColor="text1"/>
              </w:rPr>
              <w:t>Maximum output power - 30 dB</w:t>
            </w:r>
          </w:p>
        </w:tc>
      </w:tr>
      <w:tr w:rsidR="0070394C" w:rsidRPr="0070394C" w14:paraId="7E00B4B4" w14:textId="77777777" w:rsidTr="0001143E">
        <w:trPr>
          <w:cantSplit/>
          <w:jc w:val="center"/>
        </w:trPr>
        <w:tc>
          <w:tcPr>
            <w:tcW w:w="4366" w:type="dxa"/>
          </w:tcPr>
          <w:p w14:paraId="297EFE03"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698B7A23" w14:textId="77777777" w:rsidR="007D061B" w:rsidRPr="0070394C" w:rsidRDefault="005432EB" w:rsidP="0001143E">
            <w:pPr>
              <w:pStyle w:val="TAL"/>
              <w:rPr>
                <w:rFonts w:eastAsia="MS P??"/>
                <w:color w:val="000000" w:themeColor="text1"/>
              </w:rPr>
            </w:pPr>
            <w:r w:rsidRPr="0070394C">
              <w:rPr>
                <w:rFonts w:eastAsia="MS P??"/>
                <w:color w:val="000000" w:themeColor="text1"/>
              </w:rPr>
              <w:t>Real life</w:t>
            </w:r>
          </w:p>
          <w:p w14:paraId="3F9CD0BD" w14:textId="26D981B5" w:rsidR="005432EB" w:rsidRPr="0070394C" w:rsidRDefault="005432EB" w:rsidP="0001143E">
            <w:pPr>
              <w:pStyle w:val="TAL"/>
              <w:rPr>
                <w:rFonts w:eastAsia="MS P??"/>
                <w:color w:val="000000" w:themeColor="text1"/>
              </w:rPr>
            </w:pPr>
            <w:r w:rsidRPr="0070394C">
              <w:rPr>
                <w:rFonts w:eastAsia="MS P??"/>
                <w:color w:val="000000" w:themeColor="text1"/>
              </w:rPr>
              <w:t>(sufficient irregular)</w:t>
            </w:r>
          </w:p>
        </w:tc>
      </w:tr>
      <w:tr w:rsidR="005432EB" w:rsidRPr="0070394C" w14:paraId="65FA14D4" w14:textId="77777777" w:rsidTr="0001143E">
        <w:trPr>
          <w:cantSplit/>
          <w:jc w:val="center"/>
        </w:trPr>
        <w:tc>
          <w:tcPr>
            <w:tcW w:w="4366" w:type="dxa"/>
          </w:tcPr>
          <w:p w14:paraId="7C21599E"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267808E6"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45FDE879" w14:textId="77777777" w:rsidR="005432EB" w:rsidRPr="0070394C" w:rsidRDefault="005432EB" w:rsidP="005432EB">
      <w:pPr>
        <w:rPr>
          <w:color w:val="000000" w:themeColor="text1"/>
        </w:rPr>
      </w:pPr>
    </w:p>
    <w:p w14:paraId="38CC5388" w14:textId="77777777" w:rsidR="005432EB" w:rsidRPr="0070394C" w:rsidRDefault="005432EB" w:rsidP="005432EB">
      <w:pPr>
        <w:pStyle w:val="H6"/>
        <w:rPr>
          <w:color w:val="000000" w:themeColor="text1"/>
        </w:rPr>
      </w:pPr>
      <w:r w:rsidRPr="0070394C">
        <w:rPr>
          <w:color w:val="000000" w:themeColor="text1"/>
        </w:rPr>
        <w:t>6.5.4.5.2.2</w:t>
      </w:r>
      <w:r w:rsidRPr="0070394C">
        <w:rPr>
          <w:color w:val="000000" w:themeColor="text1"/>
        </w:rPr>
        <w:tab/>
        <w:t>PCDE procedure</w:t>
      </w:r>
    </w:p>
    <w:p w14:paraId="11AD5FA0"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33A4116"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6.5.4.5.2.1-1 </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2CDFB92B" w14:textId="26F31DA0"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w:t>
      </w:r>
      <w:r w:rsidRPr="0070394C">
        <w:rPr>
          <w:color w:val="000000" w:themeColor="text1"/>
        </w:rPr>
        <w:t xml:space="preserve">6.5.4.5.2.1-1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w:t>
      </w:r>
    </w:p>
    <w:p w14:paraId="1DCF67BC" w14:textId="77777777" w:rsidR="005432EB" w:rsidRPr="0070394C" w:rsidRDefault="005432EB" w:rsidP="005432EB">
      <w:pPr>
        <w:pStyle w:val="B10"/>
        <w:rPr>
          <w:color w:val="000000" w:themeColor="text1"/>
        </w:rPr>
      </w:pPr>
      <w:r w:rsidRPr="0070394C">
        <w:rPr>
          <w:rFonts w:eastAsia="MS P??"/>
          <w:color w:val="000000" w:themeColor="text1"/>
        </w:rPr>
        <w:t>2)</w:t>
      </w:r>
      <w:r w:rsidRPr="0070394C">
        <w:rPr>
          <w:rFonts w:eastAsia="MS P??"/>
          <w:color w:val="000000" w:themeColor="text1"/>
        </w:rPr>
        <w:tab/>
        <w:t>Measure the Peak code domain error by applying the global in-channel Tx test method described in annex E.</w:t>
      </w:r>
    </w:p>
    <w:p w14:paraId="38CB6B3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EDD079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70394C" w:rsidRDefault="005432EB" w:rsidP="005432EB">
      <w:pPr>
        <w:pStyle w:val="H6"/>
        <w:rPr>
          <w:color w:val="000000" w:themeColor="text1"/>
        </w:rPr>
      </w:pPr>
      <w:r w:rsidRPr="0070394C">
        <w:rPr>
          <w:color w:val="000000" w:themeColor="text1"/>
        </w:rPr>
        <w:t>6.5.4.5.2.3</w:t>
      </w:r>
      <w:r w:rsidRPr="0070394C">
        <w:rPr>
          <w:color w:val="000000" w:themeColor="text1"/>
        </w:rPr>
        <w:tab/>
        <w:t>RCDE procedure</w:t>
      </w:r>
    </w:p>
    <w:p w14:paraId="41D6096A" w14:textId="7777777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B340ADD" w14:textId="77777777" w:rsidR="005432EB" w:rsidRPr="0070394C" w:rsidRDefault="005432EB" w:rsidP="005432EB">
      <w:pPr>
        <w:pStyle w:val="B10"/>
        <w:rPr>
          <w:color w:val="000000" w:themeColor="text1"/>
        </w:rPr>
      </w:pPr>
      <w:r w:rsidRPr="0070394C">
        <w:rPr>
          <w:color w:val="000000" w:themeColor="text1"/>
          <w:lang w:eastAsia="zh-CN"/>
        </w:rPr>
        <w:t>1)</w:t>
      </w: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single carrier operation only</w:t>
      </w:r>
      <w:r w:rsidRPr="0070394C">
        <w:rPr>
          <w:color w:val="000000" w:themeColor="text1"/>
        </w:rPr>
        <w:t>,</w:t>
      </w:r>
      <w:r w:rsidRPr="0070394C">
        <w:rPr>
          <w:color w:val="000000" w:themeColor="text1"/>
          <w:lang w:eastAsia="zh-CN"/>
        </w:rPr>
        <w:t xml:space="preserve"> s</w:t>
      </w:r>
      <w:r w:rsidRPr="0070394C">
        <w:rPr>
          <w:color w:val="000000" w:themeColor="text1"/>
        </w:rPr>
        <w:t xml:space="preserve">et the parameters of the </w:t>
      </w:r>
      <w:r w:rsidRPr="0070394C">
        <w:rPr>
          <w:i/>
          <w:color w:val="000000" w:themeColor="text1"/>
        </w:rPr>
        <w:t>TAB connector</w:t>
      </w:r>
      <w:r w:rsidRPr="0070394C">
        <w:rPr>
          <w:color w:val="000000" w:themeColor="text1"/>
        </w:rPr>
        <w:t xml:space="preserve"> transmitted signal according to table 6.5.4.5.2.1-1 </w:t>
      </w:r>
      <w:r w:rsidRPr="0070394C">
        <w:rPr>
          <w:color w:val="000000" w:themeColor="text1"/>
          <w:lang w:eastAsia="zh-CN"/>
        </w:rPr>
        <w:t>at manufacturer's declared output power, P</w:t>
      </w:r>
      <w:r w:rsidRPr="0070394C">
        <w:rPr>
          <w:color w:val="000000" w:themeColor="text1"/>
          <w:vertAlign w:val="subscript"/>
          <w:lang w:eastAsia="zh-CN"/>
        </w:rPr>
        <w:t>Rated,c,TABC</w:t>
      </w:r>
      <w:r w:rsidRPr="0070394C">
        <w:rPr>
          <w:color w:val="000000" w:themeColor="text1"/>
        </w:rPr>
        <w:t>.</w:t>
      </w:r>
    </w:p>
    <w:p w14:paraId="26919495" w14:textId="323E9E4E"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lang w:eastAsia="zh-CN"/>
        </w:rPr>
        <w:t xml:space="preserve"> declared to be capable of multi-carrier operation, set the </w:t>
      </w:r>
      <w:r w:rsidRPr="0070394C">
        <w:rPr>
          <w:i/>
          <w:color w:val="000000" w:themeColor="text1"/>
        </w:rPr>
        <w:t>TAB connector</w:t>
      </w:r>
      <w:r w:rsidRPr="0070394C">
        <w:rPr>
          <w:color w:val="000000" w:themeColor="text1"/>
          <w:lang w:eastAsia="zh-CN"/>
        </w:rPr>
        <w:t xml:space="preserve"> to transmit according to table </w:t>
      </w:r>
      <w:r w:rsidRPr="0070394C">
        <w:rPr>
          <w:color w:val="000000" w:themeColor="text1"/>
        </w:rPr>
        <w:t xml:space="preserve">6.5.4.5.2.1-1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w:t>
      </w:r>
      <w:r w:rsidRPr="0070394C">
        <w:rPr>
          <w:color w:val="000000" w:themeColor="text1"/>
          <w:lang w:eastAsia="zh-CN"/>
        </w:rPr>
        <w:t>s 5.3.</w:t>
      </w:r>
    </w:p>
    <w:p w14:paraId="39FDD8DE" w14:textId="77777777" w:rsidR="005432EB" w:rsidRPr="0070394C" w:rsidRDefault="005432EB" w:rsidP="005432EB">
      <w:pPr>
        <w:pStyle w:val="B10"/>
        <w:rPr>
          <w:color w:val="000000" w:themeColor="text1"/>
        </w:rPr>
      </w:pPr>
      <w:r w:rsidRPr="0070394C">
        <w:rPr>
          <w:color w:val="000000" w:themeColor="text1"/>
          <w:lang w:eastAsia="zh-CN"/>
        </w:rPr>
        <w:t>2)</w:t>
      </w:r>
      <w:r w:rsidRPr="0070394C">
        <w:rPr>
          <w:color w:val="000000" w:themeColor="text1"/>
          <w:lang w:eastAsia="zh-CN"/>
        </w:rPr>
        <w:tab/>
      </w:r>
      <w:r w:rsidRPr="0070394C">
        <w:rPr>
          <w:rFonts w:eastAsia="MS P??"/>
          <w:color w:val="000000" w:themeColor="text1"/>
        </w:rPr>
        <w:t xml:space="preserve">Measure the </w:t>
      </w:r>
      <w:r w:rsidRPr="0070394C">
        <w:rPr>
          <w:color w:val="000000" w:themeColor="text1"/>
          <w:lang w:eastAsia="zh-CN"/>
        </w:rPr>
        <w:t>Relative</w:t>
      </w:r>
      <w:r w:rsidRPr="0070394C">
        <w:rPr>
          <w:rFonts w:eastAsia="MS P??"/>
          <w:color w:val="000000" w:themeColor="text1"/>
        </w:rPr>
        <w:t xml:space="preserve"> code domain error by applying the global in-channel Tx test method described in annex E.</w:t>
      </w:r>
    </w:p>
    <w:p w14:paraId="5A75941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BBF0F38"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70394C" w:rsidRDefault="005432EB" w:rsidP="005432EB">
      <w:pPr>
        <w:pStyle w:val="Heading4"/>
        <w:rPr>
          <w:color w:val="000000" w:themeColor="text1"/>
        </w:rPr>
      </w:pPr>
      <w:bookmarkStart w:id="6170" w:name="_Toc21095272"/>
      <w:bookmarkStart w:id="6171" w:name="_Toc29766805"/>
      <w:bookmarkStart w:id="6172" w:name="_Toc36040952"/>
      <w:bookmarkStart w:id="6173" w:name="_Toc37228362"/>
      <w:bookmarkStart w:id="6174" w:name="_Toc37228866"/>
      <w:bookmarkStart w:id="6175" w:name="_Toc37229370"/>
      <w:bookmarkStart w:id="6176" w:name="_Toc45906927"/>
      <w:bookmarkStart w:id="6177" w:name="_Toc61116414"/>
      <w:bookmarkStart w:id="6178" w:name="_Toc67055070"/>
      <w:bookmarkStart w:id="6179" w:name="_Toc74763271"/>
      <w:bookmarkStart w:id="6180" w:name="_Toc76505567"/>
      <w:bookmarkStart w:id="6181" w:name="_Toc83110028"/>
      <w:bookmarkStart w:id="6182" w:name="_Toc89875753"/>
      <w:bookmarkStart w:id="6183" w:name="_Toc98707465"/>
      <w:bookmarkStart w:id="6184" w:name="_Toc105698103"/>
      <w:bookmarkStart w:id="6185" w:name="_Toc123141762"/>
      <w:bookmarkStart w:id="6186" w:name="_Toc124165847"/>
      <w:bookmarkStart w:id="6187" w:name="_Toc130919405"/>
      <w:bookmarkStart w:id="6188" w:name="_Toc137306119"/>
      <w:bookmarkStart w:id="6189" w:name="_Toc138890321"/>
      <w:bookmarkStart w:id="6190" w:name="_Toc145094164"/>
      <w:bookmarkStart w:id="6191" w:name="_Toc155240997"/>
      <w:bookmarkStart w:id="6192" w:name="_Toc155241508"/>
      <w:bookmarkStart w:id="6193" w:name="_Toc161847594"/>
      <w:bookmarkStart w:id="6194" w:name="_Toc219541698"/>
      <w:r w:rsidRPr="0070394C">
        <w:rPr>
          <w:color w:val="000000" w:themeColor="text1"/>
        </w:rPr>
        <w:t>6.5.4.6</w:t>
      </w:r>
      <w:r w:rsidRPr="0070394C">
        <w:rPr>
          <w:color w:val="000000" w:themeColor="text1"/>
        </w:rPr>
        <w:tab/>
        <w:t>E-UTRA and NR 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7387CDA0" w14:textId="77777777" w:rsidR="005432EB" w:rsidRPr="0070394C" w:rsidRDefault="005432EB" w:rsidP="005432EB">
      <w:pPr>
        <w:pStyle w:val="Heading5"/>
        <w:rPr>
          <w:color w:val="000000" w:themeColor="text1"/>
        </w:rPr>
      </w:pPr>
      <w:bookmarkStart w:id="6195" w:name="_Toc21095273"/>
      <w:bookmarkStart w:id="6196" w:name="_Toc29766806"/>
      <w:bookmarkStart w:id="6197" w:name="_Toc36040953"/>
      <w:bookmarkStart w:id="6198" w:name="_Toc37228363"/>
      <w:bookmarkStart w:id="6199" w:name="_Toc37228867"/>
      <w:bookmarkStart w:id="6200" w:name="_Toc37229371"/>
      <w:bookmarkStart w:id="6201" w:name="_Toc45906928"/>
      <w:bookmarkStart w:id="6202" w:name="_Toc61116415"/>
      <w:bookmarkStart w:id="6203" w:name="_Toc67055071"/>
      <w:bookmarkStart w:id="6204" w:name="_Toc74763272"/>
      <w:bookmarkStart w:id="6205" w:name="_Toc76505568"/>
      <w:bookmarkStart w:id="6206" w:name="_Toc83110029"/>
      <w:bookmarkStart w:id="6207" w:name="_Toc89875754"/>
      <w:bookmarkStart w:id="6208" w:name="_Toc98707466"/>
      <w:bookmarkStart w:id="6209" w:name="_Toc105698104"/>
      <w:bookmarkStart w:id="6210" w:name="_Toc123141763"/>
      <w:bookmarkStart w:id="6211" w:name="_Toc124165848"/>
      <w:bookmarkStart w:id="6212" w:name="_Toc130919406"/>
      <w:bookmarkStart w:id="6213" w:name="_Toc137306120"/>
      <w:bookmarkStart w:id="6214" w:name="_Toc138890322"/>
      <w:bookmarkStart w:id="6215" w:name="_Toc145094165"/>
      <w:bookmarkStart w:id="6216" w:name="_Toc155240998"/>
      <w:bookmarkStart w:id="6217" w:name="_Toc155241509"/>
      <w:bookmarkStart w:id="6218" w:name="_Toc161847595"/>
      <w:bookmarkStart w:id="6219" w:name="_Toc219541699"/>
      <w:r w:rsidRPr="0070394C">
        <w:rPr>
          <w:color w:val="000000" w:themeColor="text1"/>
        </w:rPr>
        <w:t>6.5.4.6.1</w:t>
      </w:r>
      <w:r w:rsidRPr="0070394C">
        <w:rPr>
          <w:color w:val="000000" w:themeColor="text1"/>
        </w:rPr>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BE869D0" w14:textId="77777777" w:rsidR="005432EB" w:rsidRPr="0070394C" w:rsidRDefault="005432EB" w:rsidP="005432EB">
      <w:pPr>
        <w:rPr>
          <w:color w:val="000000" w:themeColor="text1"/>
        </w:rPr>
      </w:pPr>
      <w:r w:rsidRPr="0070394C">
        <w:rPr>
          <w:rFonts w:cs="v4.2.0"/>
          <w:color w:val="000000" w:themeColor="text1"/>
        </w:rPr>
        <w:t>Test environment:</w:t>
      </w:r>
      <w:r w:rsidRPr="0070394C" w:rsidDel="003C50B2">
        <w:rPr>
          <w:rFonts w:cs="v4.2.0"/>
          <w:color w:val="000000" w:themeColor="text1"/>
        </w:rPr>
        <w:t xml:space="preserve"> </w:t>
      </w:r>
      <w:r w:rsidRPr="0070394C">
        <w:rPr>
          <w:color w:val="000000" w:themeColor="text1"/>
        </w:rPr>
        <w:t>normal; see annex B.2.</w:t>
      </w:r>
    </w:p>
    <w:p w14:paraId="5E301F9C" w14:textId="3EF5B597" w:rsidR="005432EB" w:rsidRPr="0070394C" w:rsidRDefault="005432EB" w:rsidP="005432EB">
      <w:pPr>
        <w:rPr>
          <w:color w:val="000000" w:themeColor="text1"/>
          <w:lang w:eastAsia="ja-JP"/>
        </w:rPr>
      </w:pPr>
      <w:r w:rsidRPr="0070394C">
        <w:rPr>
          <w:rFonts w:cs="v4.2.0"/>
          <w:color w:val="000000" w:themeColor="text1"/>
        </w:rPr>
        <w:t>RF channels to be tested for single carrier:</w:t>
      </w:r>
      <w:r w:rsidRPr="0070394C" w:rsidDel="003C50B2">
        <w:rPr>
          <w:rFonts w:cs="v4.2.0"/>
          <w:color w:val="000000" w:themeColor="text1"/>
        </w:rPr>
        <w:t xml:space="preserve"> </w:t>
      </w:r>
      <w:r w:rsidRPr="0070394C">
        <w:rPr>
          <w:color w:val="000000" w:themeColor="text1"/>
        </w:rPr>
        <w:t xml:space="preserve">B, M and T; see </w:t>
      </w:r>
      <w:r w:rsidR="007D061B" w:rsidRPr="0070394C">
        <w:rPr>
          <w:color w:val="000000" w:themeColor="text1"/>
        </w:rPr>
        <w:t>clause 4</w:t>
      </w:r>
      <w:r w:rsidRPr="0070394C">
        <w:rPr>
          <w:color w:val="000000" w:themeColor="text1"/>
        </w:rPr>
        <w:t>.</w:t>
      </w:r>
      <w:r w:rsidRPr="0070394C">
        <w:rPr>
          <w:color w:val="000000" w:themeColor="text1"/>
          <w:lang w:eastAsia="ja-JP"/>
        </w:rPr>
        <w:t>12.1.</w:t>
      </w:r>
    </w:p>
    <w:p w14:paraId="773995B6" w14:textId="77777777" w:rsidR="005432EB" w:rsidRPr="0070394C" w:rsidRDefault="005432EB" w:rsidP="005432EB">
      <w:pPr>
        <w:rPr>
          <w:rFonts w:cs="v4.2.0"/>
          <w:color w:val="000000" w:themeColor="text1"/>
        </w:rPr>
      </w:pPr>
      <w:r w:rsidRPr="0070394C">
        <w:rPr>
          <w:color w:val="000000" w:themeColor="text1"/>
        </w:rPr>
        <w:t xml:space="preserve">RF bandwidth positions </w:t>
      </w:r>
      <w:r w:rsidRPr="0070394C">
        <w:rPr>
          <w:rFonts w:cs="v4.2.0"/>
          <w:color w:val="000000" w:themeColor="text1"/>
        </w:rPr>
        <w:t>to be tested for multi-carrier and/or CA:</w:t>
      </w:r>
    </w:p>
    <w:p w14:paraId="7731527D" w14:textId="1C915CA5"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 M</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RFBW</w:t>
      </w:r>
      <w:r w:rsidRPr="0070394C">
        <w:rPr>
          <w:color w:val="000000" w:themeColor="text1"/>
        </w:rPr>
        <w:t xml:space="preserve"> in single-band operation,</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3A366A7D" w14:textId="2F30824D" w:rsidR="005432EB" w:rsidRPr="0070394C" w:rsidRDefault="005432EB" w:rsidP="005432EB">
      <w:pPr>
        <w:pStyle w:val="B10"/>
        <w:rPr>
          <w:rFonts w:eastAsia="MS PMincho" w:cs="v4.2.0"/>
          <w:color w:val="000000" w:themeColor="text1"/>
          <w:lang w:eastAsia="ja-JP"/>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lang w:eastAsia="zh-CN"/>
        </w:rPr>
        <w:t xml:space="preserve"> and</w:t>
      </w:r>
      <w:r w:rsidRPr="0070394C">
        <w:rPr>
          <w:color w:val="000000" w:themeColor="text1"/>
        </w:rPr>
        <w:t xml:space="preserve">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.12.1</w:t>
      </w:r>
      <w:r w:rsidRPr="0070394C">
        <w:rPr>
          <w:rFonts w:cs="v4.2.0"/>
          <w:color w:val="000000" w:themeColor="text1"/>
        </w:rPr>
        <w:t>.</w:t>
      </w:r>
    </w:p>
    <w:p w14:paraId="54A01899" w14:textId="77777777" w:rsidR="005432EB" w:rsidRPr="0070394C" w:rsidRDefault="005432EB" w:rsidP="005432EB">
      <w:pPr>
        <w:pStyle w:val="Heading5"/>
        <w:rPr>
          <w:color w:val="000000" w:themeColor="text1"/>
        </w:rPr>
      </w:pPr>
      <w:bookmarkStart w:id="6220" w:name="_Toc21095274"/>
      <w:bookmarkStart w:id="6221" w:name="_Toc29766807"/>
      <w:bookmarkStart w:id="6222" w:name="_Toc36040954"/>
      <w:bookmarkStart w:id="6223" w:name="_Toc37228364"/>
      <w:bookmarkStart w:id="6224" w:name="_Toc37228868"/>
      <w:bookmarkStart w:id="6225" w:name="_Toc37229372"/>
      <w:bookmarkStart w:id="6226" w:name="_Toc45906929"/>
      <w:bookmarkStart w:id="6227" w:name="_Toc61116416"/>
      <w:bookmarkStart w:id="6228" w:name="_Toc67055072"/>
      <w:bookmarkStart w:id="6229" w:name="_Toc74763273"/>
      <w:bookmarkStart w:id="6230" w:name="_Toc76505569"/>
      <w:bookmarkStart w:id="6231" w:name="_Toc83110030"/>
      <w:bookmarkStart w:id="6232" w:name="_Toc89875755"/>
      <w:bookmarkStart w:id="6233" w:name="_Toc98707467"/>
      <w:bookmarkStart w:id="6234" w:name="_Toc105698105"/>
      <w:bookmarkStart w:id="6235" w:name="_Toc123141764"/>
      <w:bookmarkStart w:id="6236" w:name="_Toc124165849"/>
      <w:bookmarkStart w:id="6237" w:name="_Toc130919407"/>
      <w:bookmarkStart w:id="6238" w:name="_Toc137306121"/>
      <w:bookmarkStart w:id="6239" w:name="_Toc138890323"/>
      <w:bookmarkStart w:id="6240" w:name="_Toc145094166"/>
      <w:bookmarkStart w:id="6241" w:name="_Toc155240999"/>
      <w:bookmarkStart w:id="6242" w:name="_Toc155241510"/>
      <w:bookmarkStart w:id="6243" w:name="_Toc161847596"/>
      <w:bookmarkStart w:id="6244" w:name="_Toc219541700"/>
      <w:r w:rsidRPr="0070394C">
        <w:rPr>
          <w:color w:val="000000" w:themeColor="text1"/>
        </w:rPr>
        <w:t>6.5.4.6.2</w:t>
      </w:r>
      <w:r w:rsidRPr="0070394C">
        <w:rPr>
          <w:color w:val="000000" w:themeColor="text1"/>
        </w:rPr>
        <w:tab/>
        <w:t>Procedure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CDC8199" w14:textId="77777777" w:rsidR="005432EB" w:rsidRPr="0070394C" w:rsidRDefault="005432EB" w:rsidP="00B23F39">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annex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47AF5610" w14:textId="6B1D3C06" w:rsidR="001C4980" w:rsidRPr="0070394C" w:rsidRDefault="001C4980" w:rsidP="001C4980">
      <w:pPr>
        <w:pStyle w:val="B10"/>
        <w:rPr>
          <w:color w:val="000000" w:themeColor="text1"/>
          <w:lang w:eastAsia="zh-CN"/>
        </w:rPr>
      </w:pPr>
      <w:r w:rsidRPr="0070394C">
        <w:rPr>
          <w:rFonts w:cs="v4.2.0"/>
          <w:color w:val="000000" w:themeColor="text1"/>
          <w:lang w:eastAsia="zh-CN"/>
        </w:rPr>
        <w:t>1)</w:t>
      </w:r>
      <w:r w:rsidRPr="0070394C">
        <w:rPr>
          <w:rFonts w:cs="v4.2.0"/>
          <w:color w:val="000000" w:themeColor="text1"/>
          <w:lang w:eastAsia="zh-CN"/>
        </w:rPr>
        <w:tab/>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single carrier operation only</w:t>
      </w:r>
      <w:r w:rsidRPr="0070394C">
        <w:rPr>
          <w:color w:val="000000" w:themeColor="text1"/>
          <w:lang w:eastAsia="zh-CN"/>
        </w:rPr>
        <w:t>, s</w:t>
      </w:r>
      <w:r w:rsidRPr="0070394C">
        <w:rPr>
          <w:color w:val="000000" w:themeColor="text1"/>
        </w:rPr>
        <w:t xml:space="preserve">et the </w:t>
      </w:r>
      <w:r w:rsidRPr="0070394C">
        <w:rPr>
          <w:rFonts w:cs="v4.2.0"/>
          <w:i/>
          <w:color w:val="000000" w:themeColor="text1"/>
          <w:lang w:eastAsia="zh-CN"/>
        </w:rPr>
        <w:t>TAB connector</w:t>
      </w:r>
      <w:r w:rsidRPr="0070394C">
        <w:rPr>
          <w:rFonts w:cs="v4.2.0"/>
          <w:color w:val="000000" w:themeColor="text1"/>
          <w:lang w:eastAsia="zh-CN"/>
        </w:rPr>
        <w:t xml:space="preserve"> </w:t>
      </w:r>
      <w:r w:rsidRPr="0070394C">
        <w:rPr>
          <w:color w:val="000000" w:themeColor="text1"/>
        </w:rPr>
        <w:t>to transmit a signal according to E-TM 3.1 for E-UTRA (or sE-TM3.1-1 for subslot TTI, or sE-TM3.1-2 for slot TTI). For NR, procedure described in TS 38.141-1 [37] in clause 6.5.3.4.2 shall be used.</w:t>
      </w:r>
    </w:p>
    <w:p w14:paraId="7495537F" w14:textId="3BB3B520" w:rsidR="005432EB" w:rsidRPr="0070394C" w:rsidRDefault="001C4980" w:rsidP="001C4980">
      <w:pPr>
        <w:pStyle w:val="B10"/>
        <w:rPr>
          <w:color w:val="000000" w:themeColor="text1"/>
        </w:rPr>
      </w:pPr>
      <w:r w:rsidRPr="0070394C">
        <w:rPr>
          <w:rFonts w:cs="v4.2.0"/>
          <w:color w:val="000000" w:themeColor="text1"/>
          <w:lang w:eastAsia="zh-CN"/>
        </w:rPr>
        <w:tab/>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multi-carrier</w:t>
      </w:r>
      <w:r w:rsidRPr="0070394C">
        <w:rPr>
          <w:rFonts w:cs="v4.2.0"/>
          <w:color w:val="000000" w:themeColor="text1"/>
        </w:rPr>
        <w:t xml:space="preserve"> and/or CA</w:t>
      </w:r>
      <w:r w:rsidRPr="0070394C">
        <w:rPr>
          <w:rFonts w:cs="v4.2.0"/>
          <w:color w:val="000000" w:themeColor="text1"/>
          <w:lang w:eastAsia="zh-CN"/>
        </w:rPr>
        <w:t xml:space="preserve"> operation, set the </w:t>
      </w:r>
      <w:r w:rsidRPr="0070394C">
        <w:rPr>
          <w:rFonts w:cs="v4.2.0"/>
          <w:i/>
          <w:color w:val="000000" w:themeColor="text1"/>
          <w:lang w:eastAsia="zh-CN"/>
        </w:rPr>
        <w:t>TAB connector</w:t>
      </w:r>
      <w:r w:rsidRPr="0070394C">
        <w:rPr>
          <w:rFonts w:cs="v4.2.0"/>
          <w:color w:val="000000" w:themeColor="text1"/>
          <w:lang w:eastAsia="zh-CN"/>
        </w:rPr>
        <w:t xml:space="preserve"> to transmit according to E-TM3.1 for E-UTRA (</w:t>
      </w:r>
      <w:r w:rsidRPr="0070394C">
        <w:rPr>
          <w:color w:val="000000" w:themeColor="text1"/>
        </w:rPr>
        <w:t>or sE-TM3.1-1 for subslot TTI, or sE-TM3.1-2 for slot TTI)</w:t>
      </w:r>
      <w:r w:rsidRPr="0070394C">
        <w:rPr>
          <w:rFonts w:cs="v4.2.0"/>
          <w:color w:val="000000" w:themeColor="text1"/>
          <w:lang w:eastAsia="zh-CN"/>
        </w:rPr>
        <w:t xml:space="preserve"> on all carriers configured using the applicable test configuration and corresponding power setting specified in clause 4.10 and 4.11. </w:t>
      </w:r>
      <w:r w:rsidRPr="0070394C">
        <w:rPr>
          <w:color w:val="000000" w:themeColor="text1"/>
        </w:rPr>
        <w:t>For NR, procedure described in TS 38.141-1 [37] in clause 6.5.3.4.2 shall be used.</w:t>
      </w:r>
    </w:p>
    <w:p w14:paraId="1FB12E98"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Measure the EVM and frequency error as defined in annex F.</w:t>
      </w:r>
    </w:p>
    <w:p w14:paraId="6B552FA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Repeat steps 1 and 2 for the following test models:</w:t>
      </w:r>
    </w:p>
    <w:p w14:paraId="69D20F07"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repeat steps 1 and 2 for E-TM 3.2, E-TM 3.3 and E-TM 2,</w:t>
      </w:r>
    </w:p>
    <w:p w14:paraId="479F682A" w14:textId="3A976F1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subslot TTI: repeat steps 1 and 2 for sE-TM3.2-1, sE-TM3.3-1 and sE-TM2-1,</w:t>
      </w:r>
    </w:p>
    <w:p w14:paraId="496BDC3D"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slot TTI: repeat steps 1 and 2 for sE-TM3.2-2, sE-TM3.3-2 and sE-TM2-2.</w:t>
      </w:r>
    </w:p>
    <w:p w14:paraId="2061191B" w14:textId="63601577"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If 256QAM is supported by BS:</w:t>
      </w:r>
    </w:p>
    <w:p w14:paraId="480CE777"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repeat steps 1 and 2 for </w:t>
      </w:r>
      <w:r w:rsidRPr="0070394C">
        <w:rPr>
          <w:rFonts w:eastAsia="SimSun"/>
          <w:color w:val="000000" w:themeColor="text1"/>
          <w:lang w:eastAsia="zh-CN"/>
        </w:rPr>
        <w:t xml:space="preserve">E-TM3.1a and </w:t>
      </w:r>
      <w:r w:rsidRPr="0070394C">
        <w:rPr>
          <w:color w:val="000000" w:themeColor="text1"/>
        </w:rPr>
        <w:t>E-TM2a,</w:t>
      </w:r>
    </w:p>
    <w:p w14:paraId="3218A516"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with subslot TTI: repeat steps 1 and 2 </w:t>
      </w:r>
      <w:r w:rsidRPr="0070394C">
        <w:rPr>
          <w:rFonts w:eastAsia="SimSun"/>
          <w:color w:val="000000" w:themeColor="text1"/>
          <w:lang w:eastAsia="zh-CN"/>
        </w:rPr>
        <w:t xml:space="preserve">for </w:t>
      </w:r>
      <w:r w:rsidRPr="0070394C">
        <w:rPr>
          <w:color w:val="000000" w:themeColor="text1"/>
        </w:rPr>
        <w:t>sE-TM3.1a-1 and sE-TM2a-1,</w:t>
      </w:r>
    </w:p>
    <w:p w14:paraId="76820332"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For E-UTRA with slot TTI: repeat steps 1 and 2 for sE-TM3.1a-2 and sE-TM2a-2.</w:t>
      </w:r>
    </w:p>
    <w:p w14:paraId="42AE5BC2" w14:textId="17415396" w:rsidR="005432EB" w:rsidRPr="0070394C" w:rsidRDefault="00B23F39" w:rsidP="00B23F39">
      <w:pPr>
        <w:pStyle w:val="B10"/>
        <w:rPr>
          <w:color w:val="000000" w:themeColor="text1"/>
          <w:lang w:eastAsia="ja-JP"/>
        </w:rPr>
      </w:pPr>
      <w:r w:rsidRPr="0070394C">
        <w:rPr>
          <w:color w:val="000000" w:themeColor="text1"/>
        </w:rPr>
        <w:tab/>
      </w:r>
      <w:r w:rsidR="005432EB" w:rsidRPr="0070394C">
        <w:rPr>
          <w:color w:val="000000" w:themeColor="text1"/>
        </w:rPr>
        <w:t xml:space="preserve">For E-UTRA test model E-TM2 </w:t>
      </w:r>
      <w:r w:rsidR="005432EB" w:rsidRPr="0070394C">
        <w:rPr>
          <w:rFonts w:eastAsia="SimSun"/>
          <w:color w:val="000000" w:themeColor="text1"/>
          <w:lang w:eastAsia="zh-CN"/>
        </w:rPr>
        <w:t xml:space="preserve">and E-TM2a </w:t>
      </w:r>
      <w:r w:rsidR="005432EB" w:rsidRPr="0070394C">
        <w:rPr>
          <w:rFonts w:cs="v5.0.0"/>
          <w:color w:val="000000" w:themeColor="text1"/>
        </w:rPr>
        <w:t xml:space="preserve">the OFDM symbol </w:t>
      </w:r>
      <w:r w:rsidR="005432EB" w:rsidRPr="0070394C">
        <w:rPr>
          <w:color w:val="000000" w:themeColor="text1"/>
        </w:rPr>
        <w:t xml:space="preserve">power shall be at the </w:t>
      </w:r>
      <w:r w:rsidR="005432EB" w:rsidRPr="0070394C">
        <w:rPr>
          <w:rFonts w:cs="v5.0.0"/>
          <w:color w:val="000000" w:themeColor="text1"/>
        </w:rPr>
        <w:t xml:space="preserve">lower limit of the dynamic range according to the test procedure in </w:t>
      </w:r>
      <w:r w:rsidR="007D061B" w:rsidRPr="0070394C">
        <w:rPr>
          <w:rFonts w:cs="v5.0.0"/>
          <w:color w:val="000000" w:themeColor="text1"/>
        </w:rPr>
        <w:t>clause </w:t>
      </w:r>
      <w:r w:rsidR="007D061B" w:rsidRPr="0070394C">
        <w:rPr>
          <w:color w:val="000000" w:themeColor="text1"/>
          <w:lang w:eastAsia="ja-JP"/>
        </w:rPr>
        <w:t>6</w:t>
      </w:r>
      <w:r w:rsidR="005432EB" w:rsidRPr="0070394C">
        <w:rPr>
          <w:color w:val="000000" w:themeColor="text1"/>
          <w:lang w:eastAsia="ja-JP"/>
        </w:rPr>
        <w:t xml:space="preserve">.3.4.4.2 and test requirements in </w:t>
      </w:r>
      <w:r w:rsidR="007D061B" w:rsidRPr="0070394C">
        <w:rPr>
          <w:color w:val="000000" w:themeColor="text1"/>
          <w:lang w:eastAsia="ja-JP"/>
        </w:rPr>
        <w:t>clause 6</w:t>
      </w:r>
      <w:r w:rsidR="005432EB" w:rsidRPr="0070394C">
        <w:rPr>
          <w:color w:val="000000" w:themeColor="text1"/>
          <w:lang w:eastAsia="ja-JP"/>
        </w:rPr>
        <w:t>.3.4.5.2.</w:t>
      </w:r>
    </w:p>
    <w:p w14:paraId="360300B6" w14:textId="10609327" w:rsidR="005432EB" w:rsidRPr="0070394C" w:rsidRDefault="00B23F39" w:rsidP="00B23F39">
      <w:pPr>
        <w:pStyle w:val="B10"/>
        <w:rPr>
          <w:color w:val="000000" w:themeColor="text1"/>
          <w:lang w:eastAsia="ja-JP"/>
        </w:rPr>
      </w:pPr>
      <w:r w:rsidRPr="0070394C">
        <w:rPr>
          <w:color w:val="000000" w:themeColor="text1"/>
        </w:rPr>
        <w:tab/>
      </w:r>
      <w:r w:rsidR="005432EB" w:rsidRPr="0070394C">
        <w:rPr>
          <w:color w:val="000000" w:themeColor="text1"/>
        </w:rPr>
        <w:t xml:space="preserve">For subslot TTI test model sE-TM2-1 </w:t>
      </w:r>
      <w:r w:rsidR="005432EB" w:rsidRPr="0070394C">
        <w:rPr>
          <w:rFonts w:eastAsia="SimSun"/>
          <w:color w:val="000000" w:themeColor="text1"/>
          <w:lang w:eastAsia="zh-CN"/>
        </w:rPr>
        <w:t xml:space="preserve">and </w:t>
      </w:r>
      <w:r w:rsidR="005432EB" w:rsidRPr="0070394C">
        <w:rPr>
          <w:color w:val="000000" w:themeColor="text1"/>
        </w:rPr>
        <w:t>sE-TM2a-1 (or for sE-TM2-2 and sE-TM2a-2 for slot TTI)</w:t>
      </w:r>
      <w:r w:rsidR="005432EB" w:rsidRPr="0070394C">
        <w:rPr>
          <w:rFonts w:eastAsia="SimSun"/>
          <w:color w:val="000000" w:themeColor="text1"/>
          <w:lang w:eastAsia="zh-CN"/>
        </w:rPr>
        <w:t xml:space="preserve"> </w:t>
      </w:r>
      <w:r w:rsidR="005432EB" w:rsidRPr="0070394C">
        <w:rPr>
          <w:rFonts w:cs="v5.0.0"/>
          <w:color w:val="000000" w:themeColor="text1"/>
        </w:rPr>
        <w:t xml:space="preserve">the OFDM symbol </w:t>
      </w:r>
      <w:r w:rsidR="005432EB" w:rsidRPr="0070394C">
        <w:rPr>
          <w:color w:val="000000" w:themeColor="text1"/>
        </w:rPr>
        <w:t xml:space="preserve">power shall be at the </w:t>
      </w:r>
      <w:r w:rsidR="005432EB" w:rsidRPr="0070394C">
        <w:rPr>
          <w:rFonts w:cs="v5.0.0"/>
          <w:color w:val="000000" w:themeColor="text1"/>
        </w:rPr>
        <w:t xml:space="preserve">lower limit of the dynamic range according to the test procedure in </w:t>
      </w:r>
      <w:r w:rsidR="007D061B" w:rsidRPr="0070394C">
        <w:rPr>
          <w:rFonts w:cs="v5.0.0"/>
          <w:color w:val="000000" w:themeColor="text1"/>
        </w:rPr>
        <w:t>clause </w:t>
      </w:r>
      <w:r w:rsidR="007D061B" w:rsidRPr="0070394C">
        <w:rPr>
          <w:color w:val="000000" w:themeColor="text1"/>
          <w:lang w:eastAsia="ja-JP"/>
        </w:rPr>
        <w:t>6</w:t>
      </w:r>
      <w:r w:rsidR="005432EB" w:rsidRPr="0070394C">
        <w:rPr>
          <w:color w:val="000000" w:themeColor="text1"/>
          <w:lang w:eastAsia="ja-JP"/>
        </w:rPr>
        <w:t xml:space="preserve">.3.4.4.2 and test requirements in </w:t>
      </w:r>
      <w:r w:rsidR="007D061B" w:rsidRPr="0070394C">
        <w:rPr>
          <w:color w:val="000000" w:themeColor="text1"/>
          <w:lang w:eastAsia="ja-JP"/>
        </w:rPr>
        <w:t>clause 6</w:t>
      </w:r>
      <w:r w:rsidR="005432EB" w:rsidRPr="0070394C">
        <w:rPr>
          <w:color w:val="000000" w:themeColor="text1"/>
          <w:lang w:eastAsia="ja-JP"/>
        </w:rPr>
        <w:t>.3.4.5.2.</w:t>
      </w:r>
    </w:p>
    <w:p w14:paraId="135C96E9" w14:textId="77777777" w:rsidR="00473581" w:rsidRPr="0070394C" w:rsidRDefault="00473581" w:rsidP="00473581">
      <w:pPr>
        <w:pStyle w:val="B10"/>
        <w:rPr>
          <w:color w:val="000000" w:themeColor="text1"/>
        </w:rPr>
      </w:pPr>
      <w:bookmarkStart w:id="6245" w:name="_Toc21095275"/>
      <w:bookmarkStart w:id="6246" w:name="_Toc29766808"/>
      <w:bookmarkStart w:id="6247" w:name="_Toc36040955"/>
      <w:bookmarkStart w:id="6248" w:name="_Toc37228365"/>
      <w:bookmarkStart w:id="6249" w:name="_Toc37228869"/>
      <w:bookmarkStart w:id="6250" w:name="_Toc37229373"/>
      <w:bookmarkStart w:id="6251" w:name="_Toc45906930"/>
      <w:bookmarkStart w:id="6252" w:name="_Toc61116417"/>
      <w:bookmarkStart w:id="6253" w:name="_Toc67055073"/>
      <w:bookmarkStart w:id="6254" w:name="_Toc74763274"/>
      <w:bookmarkStart w:id="6255" w:name="_Toc76505570"/>
      <w:bookmarkStart w:id="6256" w:name="_Toc83110031"/>
      <w:bookmarkStart w:id="6257" w:name="_Toc89875756"/>
      <w:r w:rsidRPr="0070394C">
        <w:rPr>
          <w:color w:val="000000" w:themeColor="text1"/>
        </w:rPr>
        <w:tab/>
        <w:t>If 1024QAM is supported by BS:</w:t>
      </w:r>
    </w:p>
    <w:p w14:paraId="62162F3A" w14:textId="77777777" w:rsidR="00473581" w:rsidRPr="0070394C" w:rsidRDefault="00473581" w:rsidP="00473581">
      <w:pPr>
        <w:pStyle w:val="B2"/>
        <w:rPr>
          <w:color w:val="000000" w:themeColor="text1"/>
          <w:lang w:eastAsia="zh-CN"/>
        </w:rPr>
      </w:pPr>
      <w:r w:rsidRPr="0070394C">
        <w:rPr>
          <w:color w:val="000000" w:themeColor="text1"/>
        </w:rPr>
        <w:t>-</w:t>
      </w:r>
      <w:r w:rsidRPr="0070394C">
        <w:rPr>
          <w:color w:val="000000" w:themeColor="text1"/>
        </w:rPr>
        <w:tab/>
        <w:t>For E-UTRA: repeat</w:t>
      </w:r>
      <w:r w:rsidRPr="0070394C">
        <w:rPr>
          <w:rFonts w:eastAsia="SimSun"/>
          <w:color w:val="000000" w:themeColor="text1"/>
          <w:lang w:eastAsia="zh-CN"/>
        </w:rPr>
        <w:t xml:space="preserve"> steps 1 and 2 for E-TM3.1b</w:t>
      </w:r>
      <w:r w:rsidRPr="0070394C">
        <w:rPr>
          <w:color w:val="000000" w:themeColor="text1"/>
        </w:rPr>
        <w:t xml:space="preserve"> and E-TM2b.</w:t>
      </w:r>
    </w:p>
    <w:p w14:paraId="081EA1F6" w14:textId="77777777" w:rsidR="00473581" w:rsidRPr="0070394C" w:rsidRDefault="00473581" w:rsidP="00473581">
      <w:pPr>
        <w:pStyle w:val="B2"/>
        <w:rPr>
          <w:color w:val="000000" w:themeColor="text1"/>
          <w:lang w:eastAsia="zh-CN"/>
        </w:rPr>
      </w:pPr>
      <w:r w:rsidRPr="0070394C">
        <w:rPr>
          <w:color w:val="000000" w:themeColor="text1"/>
        </w:rPr>
        <w:t>-</w:t>
      </w:r>
      <w:r w:rsidRPr="0070394C">
        <w:rPr>
          <w:color w:val="000000" w:themeColor="text1"/>
        </w:rPr>
        <w:tab/>
        <w:t xml:space="preserve">For </w:t>
      </w:r>
      <w:r w:rsidRPr="0070394C">
        <w:rPr>
          <w:rFonts w:hint="eastAsia"/>
          <w:color w:val="000000" w:themeColor="text1"/>
          <w:lang w:eastAsia="zh-CN"/>
        </w:rPr>
        <w:t>NR</w:t>
      </w:r>
      <w:r w:rsidRPr="0070394C">
        <w:rPr>
          <w:color w:val="000000" w:themeColor="text1"/>
        </w:rPr>
        <w:t>: repeat</w:t>
      </w:r>
      <w:r w:rsidRPr="0070394C">
        <w:rPr>
          <w:rFonts w:eastAsia="SimSun"/>
          <w:color w:val="000000" w:themeColor="text1"/>
          <w:lang w:eastAsia="zh-CN"/>
        </w:rPr>
        <w:t xml:space="preserve"> steps 1 and 2 for </w:t>
      </w:r>
      <w:r w:rsidRPr="0070394C">
        <w:rPr>
          <w:rFonts w:eastAsia="SimSun" w:hint="eastAsia"/>
          <w:color w:val="000000" w:themeColor="text1"/>
          <w:lang w:eastAsia="zh-CN"/>
        </w:rPr>
        <w:t>NR-FR1</w:t>
      </w:r>
      <w:r w:rsidRPr="0070394C">
        <w:rPr>
          <w:rFonts w:eastAsia="SimSun"/>
          <w:color w:val="000000" w:themeColor="text1"/>
          <w:lang w:eastAsia="zh-CN"/>
        </w:rPr>
        <w:t>-TM3.1b</w:t>
      </w:r>
      <w:r w:rsidRPr="0070394C">
        <w:rPr>
          <w:color w:val="000000" w:themeColor="text1"/>
        </w:rPr>
        <w:t xml:space="preserve"> and </w:t>
      </w:r>
      <w:r w:rsidRPr="0070394C">
        <w:rPr>
          <w:rFonts w:hint="eastAsia"/>
          <w:color w:val="000000" w:themeColor="text1"/>
          <w:lang w:eastAsia="zh-CN"/>
        </w:rPr>
        <w:t>NR-FR1</w:t>
      </w:r>
      <w:r w:rsidRPr="0070394C">
        <w:rPr>
          <w:color w:val="000000" w:themeColor="text1"/>
        </w:rPr>
        <w:t>-TM2b.</w:t>
      </w:r>
    </w:p>
    <w:p w14:paraId="1A37FE56" w14:textId="77777777" w:rsidR="00473581" w:rsidRPr="0070394C" w:rsidRDefault="00473581" w:rsidP="00473581">
      <w:pPr>
        <w:pStyle w:val="B10"/>
        <w:rPr>
          <w:color w:val="000000" w:themeColor="text1"/>
          <w:lang w:eastAsia="ja-JP"/>
        </w:rPr>
      </w:pPr>
      <w:r w:rsidRPr="0070394C">
        <w:rPr>
          <w:color w:val="000000" w:themeColor="text1"/>
        </w:rPr>
        <w:tab/>
        <w:t xml:space="preserve">For 1024QAM test model </w:t>
      </w:r>
      <w:r w:rsidRPr="0070394C">
        <w:rPr>
          <w:color w:val="000000" w:themeColor="text1"/>
          <w:lang w:eastAsia="zh-CN"/>
        </w:rPr>
        <w:t>E-TM2b</w:t>
      </w:r>
      <w:r w:rsidRPr="0070394C">
        <w:rPr>
          <w:color w:val="000000" w:themeColor="text1"/>
        </w:rPr>
        <w:t xml:space="preserve"> and </w:t>
      </w:r>
      <w:r w:rsidRPr="0070394C">
        <w:rPr>
          <w:rFonts w:hint="eastAsia"/>
          <w:color w:val="000000" w:themeColor="text1"/>
          <w:lang w:eastAsia="zh-CN"/>
        </w:rPr>
        <w:t>NR-FR1</w:t>
      </w:r>
      <w:r w:rsidRPr="0070394C">
        <w:rPr>
          <w:color w:val="000000" w:themeColor="text1"/>
        </w:rPr>
        <w:t>-TM2b</w:t>
      </w:r>
      <w:r w:rsidRPr="0070394C">
        <w:rPr>
          <w:rFonts w:cs="v5.0.0"/>
          <w:color w:val="000000" w:themeColor="text1"/>
        </w:rPr>
        <w:t xml:space="preserve"> the OFDM symbol </w:t>
      </w:r>
      <w:r w:rsidRPr="0070394C">
        <w:rPr>
          <w:color w:val="000000" w:themeColor="text1"/>
        </w:rPr>
        <w:t xml:space="preserve">power shall be at the </w:t>
      </w:r>
      <w:r w:rsidRPr="0070394C">
        <w:rPr>
          <w:rFonts w:cs="v5.0.0"/>
          <w:color w:val="000000" w:themeColor="text1"/>
        </w:rPr>
        <w:t>lower limit of the dynamic range according to the test procedure in clause </w:t>
      </w:r>
      <w:r w:rsidRPr="0070394C">
        <w:rPr>
          <w:color w:val="000000" w:themeColor="text1"/>
          <w:lang w:eastAsia="ja-JP"/>
        </w:rPr>
        <w:t xml:space="preserve">6.3.4.4.2.3 </w:t>
      </w:r>
      <w:r w:rsidRPr="0070394C">
        <w:rPr>
          <w:color w:val="000000" w:themeColor="text1"/>
        </w:rPr>
        <w:t>and test requirements in clause </w:t>
      </w:r>
      <w:r w:rsidRPr="0070394C">
        <w:rPr>
          <w:color w:val="000000" w:themeColor="text1"/>
          <w:lang w:eastAsia="ja-JP"/>
        </w:rPr>
        <w:t>6.3.4.5.2</w:t>
      </w:r>
      <w:r w:rsidRPr="0070394C">
        <w:rPr>
          <w:color w:val="000000" w:themeColor="text1"/>
        </w:rPr>
        <w:t>.</w:t>
      </w:r>
    </w:p>
    <w:p w14:paraId="7124E3E9" w14:textId="77777777" w:rsidR="00473581" w:rsidRPr="0070394C" w:rsidRDefault="00473581" w:rsidP="00473581">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F48441A" w14:textId="77777777" w:rsidR="00473581" w:rsidRPr="0070394C" w:rsidRDefault="00473581" w:rsidP="00473581">
      <w:pPr>
        <w:pStyle w:val="B10"/>
        <w:rPr>
          <w:color w:val="000000" w:themeColor="text1"/>
          <w:lang w:eastAsia="zh-CN"/>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70394C" w:rsidRDefault="005432EB" w:rsidP="005432EB">
      <w:pPr>
        <w:pStyle w:val="Heading4"/>
        <w:rPr>
          <w:color w:val="000000" w:themeColor="text1"/>
        </w:rPr>
      </w:pPr>
      <w:bookmarkStart w:id="6258" w:name="_Toc98707468"/>
      <w:bookmarkStart w:id="6259" w:name="_Toc105698106"/>
      <w:bookmarkStart w:id="6260" w:name="_Toc123141765"/>
      <w:bookmarkStart w:id="6261" w:name="_Toc124165850"/>
      <w:bookmarkStart w:id="6262" w:name="_Toc130919408"/>
      <w:bookmarkStart w:id="6263" w:name="_Toc137306122"/>
      <w:bookmarkStart w:id="6264" w:name="_Toc138890324"/>
      <w:bookmarkStart w:id="6265" w:name="_Toc145094167"/>
      <w:bookmarkStart w:id="6266" w:name="_Toc155241000"/>
      <w:bookmarkStart w:id="6267" w:name="_Toc155241511"/>
      <w:bookmarkStart w:id="6268" w:name="_Toc161847597"/>
      <w:bookmarkStart w:id="6269" w:name="_Toc219541701"/>
      <w:r w:rsidRPr="0070394C">
        <w:rPr>
          <w:color w:val="000000" w:themeColor="text1"/>
        </w:rPr>
        <w:t>6.5.4.7</w:t>
      </w:r>
      <w:r w:rsidRPr="0070394C">
        <w:rPr>
          <w:color w:val="000000" w:themeColor="text1"/>
        </w:rPr>
        <w:tab/>
        <w:t>Test Requirements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ECD9F97" w14:textId="77777777" w:rsidR="005432EB" w:rsidRPr="0070394C" w:rsidRDefault="005432EB" w:rsidP="005432EB">
      <w:pPr>
        <w:pStyle w:val="Heading5"/>
        <w:rPr>
          <w:color w:val="000000" w:themeColor="text1"/>
        </w:rPr>
      </w:pPr>
      <w:bookmarkStart w:id="6270" w:name="_Toc21095276"/>
      <w:bookmarkStart w:id="6271" w:name="_Toc29766809"/>
      <w:bookmarkStart w:id="6272" w:name="_Toc36040956"/>
      <w:bookmarkStart w:id="6273" w:name="_Toc37228366"/>
      <w:bookmarkStart w:id="6274" w:name="_Toc37228870"/>
      <w:bookmarkStart w:id="6275" w:name="_Toc37229374"/>
      <w:bookmarkStart w:id="6276" w:name="_Toc45906931"/>
      <w:bookmarkStart w:id="6277" w:name="_Toc61116418"/>
      <w:bookmarkStart w:id="6278" w:name="_Toc67055074"/>
      <w:bookmarkStart w:id="6279" w:name="_Toc74763275"/>
      <w:bookmarkStart w:id="6280" w:name="_Toc76505571"/>
      <w:bookmarkStart w:id="6281" w:name="_Toc83110032"/>
      <w:bookmarkStart w:id="6282" w:name="_Toc89875757"/>
      <w:bookmarkStart w:id="6283" w:name="_Toc98707469"/>
      <w:bookmarkStart w:id="6284" w:name="_Toc105698107"/>
      <w:bookmarkStart w:id="6285" w:name="_Toc123141766"/>
      <w:bookmarkStart w:id="6286" w:name="_Toc124165851"/>
      <w:bookmarkStart w:id="6287" w:name="_Toc130919409"/>
      <w:bookmarkStart w:id="6288" w:name="_Toc137306123"/>
      <w:bookmarkStart w:id="6289" w:name="_Toc138890325"/>
      <w:bookmarkStart w:id="6290" w:name="_Toc145094168"/>
      <w:bookmarkStart w:id="6291" w:name="_Toc155241001"/>
      <w:bookmarkStart w:id="6292" w:name="_Toc155241512"/>
      <w:bookmarkStart w:id="6293" w:name="_Toc161847598"/>
      <w:bookmarkStart w:id="6294" w:name="_Toc219541702"/>
      <w:r w:rsidRPr="0070394C">
        <w:rPr>
          <w:color w:val="000000" w:themeColor="text1"/>
        </w:rPr>
        <w:t>6.5.4.7.1</w:t>
      </w:r>
      <w:r w:rsidRPr="0070394C">
        <w:rPr>
          <w:color w:val="000000" w:themeColor="text1"/>
        </w:rPr>
        <w:tab/>
        <w:t>UTRA FDD test requirement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17045F0" w14:textId="77777777" w:rsidR="005432EB" w:rsidRPr="0070394C" w:rsidRDefault="005432EB" w:rsidP="005432EB">
      <w:pPr>
        <w:rPr>
          <w:rFonts w:eastAsia="ºÞ¼¯¸" w:cs="v4.2.0"/>
          <w:color w:val="000000" w:themeColor="text1"/>
        </w:rPr>
      </w:pPr>
      <w:r w:rsidRPr="0070394C">
        <w:rPr>
          <w:rFonts w:cs="v4.2.0"/>
          <w:color w:val="000000" w:themeColor="text1"/>
        </w:rPr>
        <w:t xml:space="preserve">The </w:t>
      </w:r>
      <w:r w:rsidRPr="0070394C">
        <w:rPr>
          <w:rFonts w:eastAsia="ºÞ¼¯¸" w:cs="v4.2.0"/>
          <w:color w:val="000000" w:themeColor="text1"/>
        </w:rPr>
        <w:t>Error Vector Magnitude for each UTRA carrier and every measured slot shall be less than 17.5 %</w:t>
      </w:r>
      <w:r w:rsidRPr="0070394C">
        <w:rPr>
          <w:rFonts w:eastAsia="ºÞ¼¯¸" w:cs="v5.0.0"/>
          <w:color w:val="000000" w:themeColor="text1"/>
        </w:rPr>
        <w:t xml:space="preserve"> when the </w:t>
      </w:r>
      <w:r w:rsidRPr="0070394C">
        <w:rPr>
          <w:rFonts w:eastAsia="ºÞ¼¯¸" w:cs="v5.0.0"/>
          <w:i/>
          <w:color w:val="000000" w:themeColor="text1"/>
        </w:rPr>
        <w:t>TAB connector</w:t>
      </w:r>
      <w:r w:rsidRPr="0070394C">
        <w:rPr>
          <w:rFonts w:eastAsia="ºÞ¼¯¸" w:cs="v5.0.0"/>
          <w:color w:val="000000" w:themeColor="text1"/>
        </w:rPr>
        <w:t xml:space="preserve"> is transmitting a composite signal using only QPSK modulation and shall be less than 12.5 % when the </w:t>
      </w:r>
      <w:r w:rsidRPr="0070394C">
        <w:rPr>
          <w:rFonts w:eastAsia="ºÞ¼¯¸" w:cs="v5.0.0"/>
          <w:i/>
          <w:color w:val="000000" w:themeColor="text1"/>
        </w:rPr>
        <w:t>TAB connector</w:t>
      </w:r>
      <w:r w:rsidRPr="0070394C">
        <w:rPr>
          <w:rFonts w:eastAsia="ºÞ¼¯¸" w:cs="v5.0.0"/>
          <w:color w:val="000000" w:themeColor="text1"/>
        </w:rPr>
        <w:t xml:space="preserve"> is transmitting a composite signal that includes 16QAM modulation.</w:t>
      </w:r>
    </w:p>
    <w:p w14:paraId="0B37D91D" w14:textId="77777777" w:rsidR="005432EB" w:rsidRPr="0070394C" w:rsidRDefault="005432EB" w:rsidP="005432EB">
      <w:pPr>
        <w:rPr>
          <w:rFonts w:eastAsia="×–¾’©‘Ì" w:cs="v4.2.0"/>
          <w:color w:val="000000" w:themeColor="text1"/>
        </w:rPr>
      </w:pPr>
      <w:r w:rsidRPr="0070394C">
        <w:rPr>
          <w:rFonts w:eastAsia="×–¾’©‘Ì" w:cs="v4.2.0"/>
          <w:color w:val="000000" w:themeColor="text1"/>
        </w:rPr>
        <w:t xml:space="preserve">The peak code domain error </w:t>
      </w:r>
      <w:r w:rsidRPr="0070394C">
        <w:rPr>
          <w:rFonts w:eastAsia="ºÞ¼¯¸" w:cs="v4.2.0"/>
          <w:color w:val="000000" w:themeColor="text1"/>
        </w:rPr>
        <w:t xml:space="preserve">for every measured slot </w:t>
      </w:r>
      <w:r w:rsidRPr="0070394C">
        <w:rPr>
          <w:rFonts w:eastAsia="×–¾’©‘Ì" w:cs="v4.2.0"/>
          <w:color w:val="000000" w:themeColor="text1"/>
        </w:rPr>
        <w:t>shall not exceed -32 dB at spreading factor 256.</w:t>
      </w:r>
    </w:p>
    <w:p w14:paraId="7890E79A" w14:textId="77777777" w:rsidR="005432EB" w:rsidRPr="0070394C" w:rsidRDefault="005432EB" w:rsidP="005432EB">
      <w:pPr>
        <w:rPr>
          <w:rFonts w:eastAsia="×–¾’©‘Ì" w:cs="v5.0.0"/>
          <w:color w:val="000000" w:themeColor="text1"/>
        </w:rPr>
      </w:pPr>
      <w:r w:rsidRPr="0070394C">
        <w:rPr>
          <w:rFonts w:eastAsia="×–¾’©‘Ì" w:cs="v5.0.0"/>
          <w:color w:val="000000" w:themeColor="text1"/>
        </w:rPr>
        <w:t xml:space="preserve">The average Relative Code Domain Error for 64QAM modulated codes shall not exceed -20 dB </w:t>
      </w:r>
      <w:r w:rsidRPr="0070394C">
        <w:rPr>
          <w:rFonts w:eastAsia="×–¾’©‘Ì" w:cs="v4.2.0"/>
          <w:color w:val="000000" w:themeColor="text1"/>
        </w:rPr>
        <w:t>at spreading factor 16</w:t>
      </w:r>
      <w:r w:rsidRPr="0070394C">
        <w:rPr>
          <w:rFonts w:eastAsia="×–¾’©‘Ì" w:cs="v5.0.0"/>
          <w:color w:val="000000" w:themeColor="text1"/>
        </w:rPr>
        <w:t>.</w:t>
      </w:r>
    </w:p>
    <w:p w14:paraId="6A11F661" w14:textId="6870D8F9"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E25D5C2" w14:textId="77777777" w:rsidR="005432EB" w:rsidRPr="0070394C" w:rsidRDefault="005432EB" w:rsidP="005432EB">
      <w:pPr>
        <w:pStyle w:val="Heading5"/>
        <w:rPr>
          <w:color w:val="000000" w:themeColor="text1"/>
        </w:rPr>
      </w:pPr>
      <w:bookmarkStart w:id="6295" w:name="_Toc21095277"/>
      <w:bookmarkStart w:id="6296" w:name="_Toc29766810"/>
      <w:bookmarkStart w:id="6297" w:name="_Toc36040957"/>
      <w:bookmarkStart w:id="6298" w:name="_Toc37228367"/>
      <w:bookmarkStart w:id="6299" w:name="_Toc37228871"/>
      <w:bookmarkStart w:id="6300" w:name="_Toc37229375"/>
      <w:bookmarkStart w:id="6301" w:name="_Toc45906932"/>
      <w:bookmarkStart w:id="6302" w:name="_Toc61116419"/>
      <w:bookmarkStart w:id="6303" w:name="_Toc67055075"/>
      <w:bookmarkStart w:id="6304" w:name="_Toc74763276"/>
      <w:bookmarkStart w:id="6305" w:name="_Toc76505572"/>
      <w:bookmarkStart w:id="6306" w:name="_Toc83110033"/>
      <w:bookmarkStart w:id="6307" w:name="_Toc89875758"/>
      <w:bookmarkStart w:id="6308" w:name="_Toc98707470"/>
      <w:bookmarkStart w:id="6309" w:name="_Toc105698108"/>
      <w:bookmarkStart w:id="6310" w:name="_Toc123141767"/>
      <w:bookmarkStart w:id="6311" w:name="_Toc124165852"/>
      <w:bookmarkStart w:id="6312" w:name="_Toc130919410"/>
      <w:bookmarkStart w:id="6313" w:name="_Toc137306124"/>
      <w:bookmarkStart w:id="6314" w:name="_Toc138890326"/>
      <w:bookmarkStart w:id="6315" w:name="_Toc145094169"/>
      <w:bookmarkStart w:id="6316" w:name="_Toc155241002"/>
      <w:bookmarkStart w:id="6317" w:name="_Toc155241513"/>
      <w:bookmarkStart w:id="6318" w:name="_Toc161847599"/>
      <w:bookmarkStart w:id="6319" w:name="_Toc219541703"/>
      <w:r w:rsidRPr="0070394C">
        <w:rPr>
          <w:color w:val="000000" w:themeColor="text1"/>
        </w:rPr>
        <w:t>6.5.4.7.2</w:t>
      </w:r>
      <w:r w:rsidRPr="0070394C">
        <w:rPr>
          <w:color w:val="000000" w:themeColor="text1"/>
        </w:rPr>
        <w:tab/>
        <w:t>UTRA TDD test requirement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1C864A3F" w14:textId="0FE5F90B" w:rsidR="005432EB" w:rsidRPr="0070394C" w:rsidRDefault="005432EB" w:rsidP="005432EB">
      <w:pPr>
        <w:rPr>
          <w:rFonts w:cs="v4.2.0"/>
          <w:color w:val="000000" w:themeColor="text1"/>
        </w:rPr>
      </w:pPr>
      <w:r w:rsidRPr="0070394C">
        <w:rPr>
          <w:rFonts w:cs="v4.2.0"/>
          <w:color w:val="000000" w:themeColor="text1"/>
        </w:rPr>
        <w:t xml:space="preserve">The error vector magnitude (EVM) </w:t>
      </w:r>
      <w:r w:rsidRPr="0070394C">
        <w:rPr>
          <w:rFonts w:cs="v4.2.0"/>
          <w:color w:val="000000" w:themeColor="text1"/>
          <w:lang w:eastAsia="zh-CN"/>
        </w:rPr>
        <w:t xml:space="preserve">for each carrier </w:t>
      </w:r>
      <w:r w:rsidRPr="0070394C">
        <w:rPr>
          <w:rFonts w:cs="v4.2.0"/>
          <w:color w:val="000000" w:themeColor="text1"/>
        </w:rPr>
        <w:t xml:space="preserve">measured according to </w:t>
      </w:r>
      <w:r w:rsidR="007D061B" w:rsidRPr="0070394C">
        <w:rPr>
          <w:rFonts w:cs="v4.2.0"/>
          <w:color w:val="000000" w:themeColor="text1"/>
        </w:rPr>
        <w:t>clause 6</w:t>
      </w:r>
      <w:r w:rsidRPr="0070394C">
        <w:rPr>
          <w:rFonts w:cs="v4.2.0"/>
          <w:color w:val="000000" w:themeColor="text1"/>
        </w:rPr>
        <w:t>.5.4.5.2.1 shall not exceed 12.5 %.</w:t>
      </w:r>
    </w:p>
    <w:p w14:paraId="66DB1366" w14:textId="0550B09B" w:rsidR="005432EB" w:rsidRPr="0070394C" w:rsidRDefault="005432EB" w:rsidP="005432EB">
      <w:pPr>
        <w:rPr>
          <w:rFonts w:cs="v4.2.0"/>
          <w:color w:val="000000" w:themeColor="text1"/>
        </w:rPr>
      </w:pPr>
      <w:r w:rsidRPr="0070394C">
        <w:rPr>
          <w:rFonts w:cs="v4.2.0"/>
          <w:color w:val="000000" w:themeColor="text1"/>
        </w:rPr>
        <w:t xml:space="preserve">The peak code domain error measured according to </w:t>
      </w:r>
      <w:r w:rsidR="007D061B" w:rsidRPr="0070394C">
        <w:rPr>
          <w:rFonts w:cs="v4.2.0"/>
          <w:color w:val="000000" w:themeColor="text1"/>
        </w:rPr>
        <w:t>clause 6</w:t>
      </w:r>
      <w:r w:rsidRPr="0070394C">
        <w:rPr>
          <w:rFonts w:cs="v4.2.0"/>
          <w:color w:val="000000" w:themeColor="text1"/>
        </w:rPr>
        <w:t>.5.4.5.2.2 shall not exceed -27 dB.</w:t>
      </w:r>
    </w:p>
    <w:p w14:paraId="7D8418F3" w14:textId="6D40C0BE"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color w:val="000000" w:themeColor="text1"/>
          <w:lang w:eastAsia="zh-CN"/>
        </w:rPr>
        <w:t>Relative</w:t>
      </w:r>
      <w:r w:rsidRPr="0070394C">
        <w:rPr>
          <w:rFonts w:cs="v4.2.0"/>
          <w:color w:val="000000" w:themeColor="text1"/>
        </w:rPr>
        <w:t xml:space="preserve"> code domain error measured according to </w:t>
      </w:r>
      <w:r w:rsidR="007D061B" w:rsidRPr="0070394C">
        <w:rPr>
          <w:rFonts w:cs="v4.2.0"/>
          <w:color w:val="000000" w:themeColor="text1"/>
        </w:rPr>
        <w:t>clause 6</w:t>
      </w:r>
      <w:r w:rsidRPr="0070394C">
        <w:rPr>
          <w:rFonts w:cs="v4.2.0"/>
          <w:color w:val="000000" w:themeColor="text1"/>
        </w:rPr>
        <w:t>.5.4.5.2.3 shall not exceed -2</w:t>
      </w:r>
      <w:r w:rsidRPr="0070394C">
        <w:rPr>
          <w:rFonts w:cs="v4.2.0"/>
          <w:color w:val="000000" w:themeColor="text1"/>
          <w:lang w:eastAsia="zh-CN"/>
        </w:rPr>
        <w:t>0.9</w:t>
      </w:r>
      <w:r w:rsidRPr="0070394C">
        <w:rPr>
          <w:rFonts w:cs="v4.2.0"/>
          <w:color w:val="000000" w:themeColor="text1"/>
        </w:rPr>
        <w:t xml:space="preserve"> dB.</w:t>
      </w:r>
    </w:p>
    <w:p w14:paraId="4FBE2DDE" w14:textId="0FCA0BA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DF286C6" w14:textId="77777777" w:rsidR="005432EB" w:rsidRPr="0070394C" w:rsidRDefault="005432EB" w:rsidP="005432EB">
      <w:pPr>
        <w:pStyle w:val="Heading5"/>
        <w:rPr>
          <w:color w:val="000000" w:themeColor="text1"/>
        </w:rPr>
      </w:pPr>
      <w:bookmarkStart w:id="6320" w:name="_Toc21095278"/>
      <w:bookmarkStart w:id="6321" w:name="_Toc29766811"/>
      <w:bookmarkStart w:id="6322" w:name="_Toc36040958"/>
      <w:bookmarkStart w:id="6323" w:name="_Toc37228368"/>
      <w:bookmarkStart w:id="6324" w:name="_Toc37228872"/>
      <w:bookmarkStart w:id="6325" w:name="_Toc37229376"/>
      <w:bookmarkStart w:id="6326" w:name="_Toc45906933"/>
      <w:bookmarkStart w:id="6327" w:name="_Toc61116420"/>
      <w:bookmarkStart w:id="6328" w:name="_Toc67055076"/>
      <w:bookmarkStart w:id="6329" w:name="_Toc74763277"/>
      <w:bookmarkStart w:id="6330" w:name="_Toc76505573"/>
      <w:bookmarkStart w:id="6331" w:name="_Toc83110034"/>
      <w:bookmarkStart w:id="6332" w:name="_Toc89875759"/>
      <w:bookmarkStart w:id="6333" w:name="_Toc98707471"/>
      <w:bookmarkStart w:id="6334" w:name="_Toc105698109"/>
      <w:bookmarkStart w:id="6335" w:name="_Toc123141768"/>
      <w:bookmarkStart w:id="6336" w:name="_Toc124165853"/>
      <w:bookmarkStart w:id="6337" w:name="_Toc130919411"/>
      <w:bookmarkStart w:id="6338" w:name="_Toc137306125"/>
      <w:bookmarkStart w:id="6339" w:name="_Toc138890327"/>
      <w:bookmarkStart w:id="6340" w:name="_Toc145094170"/>
      <w:bookmarkStart w:id="6341" w:name="_Toc155241003"/>
      <w:bookmarkStart w:id="6342" w:name="_Toc155241514"/>
      <w:bookmarkStart w:id="6343" w:name="_Toc161847600"/>
      <w:bookmarkStart w:id="6344" w:name="_Toc219541704"/>
      <w:r w:rsidRPr="0070394C">
        <w:rPr>
          <w:color w:val="000000" w:themeColor="text1"/>
        </w:rPr>
        <w:t>6.5.4.7.3</w:t>
      </w:r>
      <w:r w:rsidRPr="0070394C">
        <w:rPr>
          <w:color w:val="000000" w:themeColor="text1"/>
        </w:rPr>
        <w:tab/>
        <w:t>E-UTRA and NR test requirement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289829A" w14:textId="77777777" w:rsidR="007D061B" w:rsidRPr="0070394C" w:rsidRDefault="005432EB" w:rsidP="005432EB">
      <w:pPr>
        <w:rPr>
          <w:color w:val="000000" w:themeColor="text1"/>
        </w:rPr>
      </w:pPr>
      <w:r w:rsidRPr="0070394C">
        <w:rPr>
          <w:color w:val="000000" w:themeColor="text1"/>
        </w:rPr>
        <w:t xml:space="preserve">The EVM of each E-UTRA carrier for different modulation schemes on PDSCH </w:t>
      </w:r>
      <w:r w:rsidRPr="0070394C">
        <w:rPr>
          <w:rFonts w:cs="Arial"/>
          <w:color w:val="000000" w:themeColor="text1"/>
        </w:rPr>
        <w:t>or sPDSCH</w:t>
      </w:r>
      <w:r w:rsidRPr="0070394C">
        <w:rPr>
          <w:color w:val="000000" w:themeColor="text1"/>
        </w:rPr>
        <w:t xml:space="preserve"> shall be less than the limits in table 6.5.4.7.3-1.</w:t>
      </w:r>
    </w:p>
    <w:p w14:paraId="02CB08B8" w14:textId="1063FFDA" w:rsidR="005432EB" w:rsidRPr="0070394C" w:rsidRDefault="005432EB" w:rsidP="005432EB">
      <w:pPr>
        <w:rPr>
          <w:color w:val="000000" w:themeColor="text1"/>
        </w:rPr>
      </w:pPr>
      <w:r w:rsidRPr="0070394C">
        <w:rPr>
          <w:color w:val="000000" w:themeColor="text1"/>
        </w:rPr>
        <w:t>The EVM of each NR carrier for different modulation schemes on PDSCH shall be less than the limits in table 6.5.4.7.3-1a.</w:t>
      </w:r>
    </w:p>
    <w:p w14:paraId="421A227B" w14:textId="77777777" w:rsidR="005432EB" w:rsidRPr="0070394C" w:rsidRDefault="005432EB" w:rsidP="005432EB">
      <w:pPr>
        <w:pStyle w:val="TH"/>
        <w:rPr>
          <w:color w:val="000000" w:themeColor="text1"/>
        </w:rPr>
      </w:pPr>
      <w:r w:rsidRPr="0070394C">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0394C" w:rsidRPr="0070394C" w14:paraId="14CF2B9D" w14:textId="77777777" w:rsidTr="0001143E">
        <w:trPr>
          <w:jc w:val="center"/>
        </w:trPr>
        <w:tc>
          <w:tcPr>
            <w:tcW w:w="3214" w:type="dxa"/>
          </w:tcPr>
          <w:p w14:paraId="7FA9A5E5" w14:textId="77777777" w:rsidR="005432EB" w:rsidRPr="0070394C" w:rsidRDefault="005432EB" w:rsidP="0001143E">
            <w:pPr>
              <w:pStyle w:val="TAH"/>
              <w:rPr>
                <w:rFonts w:cs="Arial"/>
                <w:color w:val="000000" w:themeColor="text1"/>
              </w:rPr>
            </w:pPr>
            <w:r w:rsidRPr="0070394C">
              <w:rPr>
                <w:rFonts w:cs="Arial"/>
                <w:color w:val="000000" w:themeColor="text1"/>
              </w:rPr>
              <w:t>Modulation scheme for PDSCH</w:t>
            </w:r>
          </w:p>
        </w:tc>
        <w:tc>
          <w:tcPr>
            <w:tcW w:w="2583" w:type="dxa"/>
          </w:tcPr>
          <w:p w14:paraId="2A4E3189" w14:textId="77777777" w:rsidR="005432EB" w:rsidRPr="0070394C" w:rsidRDefault="005432EB" w:rsidP="0001143E">
            <w:pPr>
              <w:pStyle w:val="TAH"/>
              <w:rPr>
                <w:rFonts w:cs="Arial"/>
                <w:color w:val="000000" w:themeColor="text1"/>
              </w:rPr>
            </w:pPr>
            <w:r w:rsidRPr="0070394C">
              <w:rPr>
                <w:rFonts w:cs="Arial"/>
                <w:color w:val="000000" w:themeColor="text1"/>
              </w:rPr>
              <w:t>Required EVM (%)</w:t>
            </w:r>
          </w:p>
        </w:tc>
      </w:tr>
      <w:tr w:rsidR="0070394C" w:rsidRPr="0070394C" w14:paraId="514A7C9C" w14:textId="77777777" w:rsidTr="0001143E">
        <w:trPr>
          <w:jc w:val="center"/>
        </w:trPr>
        <w:tc>
          <w:tcPr>
            <w:tcW w:w="3214" w:type="dxa"/>
          </w:tcPr>
          <w:p w14:paraId="6AC8ED84" w14:textId="77777777" w:rsidR="005432EB" w:rsidRPr="0070394C" w:rsidRDefault="005432EB" w:rsidP="0001143E">
            <w:pPr>
              <w:pStyle w:val="TAC"/>
              <w:rPr>
                <w:rFonts w:cs="Arial"/>
                <w:color w:val="000000" w:themeColor="text1"/>
              </w:rPr>
            </w:pPr>
            <w:r w:rsidRPr="0070394C">
              <w:rPr>
                <w:rFonts w:cs="Arial"/>
                <w:color w:val="000000" w:themeColor="text1"/>
              </w:rPr>
              <w:t>QPSK</w:t>
            </w:r>
          </w:p>
        </w:tc>
        <w:tc>
          <w:tcPr>
            <w:tcW w:w="2583" w:type="dxa"/>
          </w:tcPr>
          <w:p w14:paraId="394CC5BB" w14:textId="77777777" w:rsidR="005432EB" w:rsidRPr="0070394C" w:rsidRDefault="005432EB" w:rsidP="0001143E">
            <w:pPr>
              <w:pStyle w:val="TAC"/>
              <w:rPr>
                <w:rFonts w:cs="Arial"/>
                <w:color w:val="000000" w:themeColor="text1"/>
              </w:rPr>
            </w:pPr>
            <w:r w:rsidRPr="0070394C">
              <w:rPr>
                <w:rFonts w:cs="Arial"/>
                <w:color w:val="000000" w:themeColor="text1"/>
              </w:rPr>
              <w:t>18.5</w:t>
            </w:r>
          </w:p>
        </w:tc>
      </w:tr>
      <w:tr w:rsidR="0070394C" w:rsidRPr="0070394C" w14:paraId="59079F81" w14:textId="77777777" w:rsidTr="0001143E">
        <w:trPr>
          <w:jc w:val="center"/>
        </w:trPr>
        <w:tc>
          <w:tcPr>
            <w:tcW w:w="3214" w:type="dxa"/>
          </w:tcPr>
          <w:p w14:paraId="319B592B" w14:textId="77777777" w:rsidR="005432EB" w:rsidRPr="0070394C" w:rsidRDefault="005432EB" w:rsidP="0001143E">
            <w:pPr>
              <w:pStyle w:val="TAC"/>
              <w:rPr>
                <w:rFonts w:cs="Arial"/>
                <w:color w:val="000000" w:themeColor="text1"/>
              </w:rPr>
            </w:pPr>
            <w:r w:rsidRPr="0070394C">
              <w:rPr>
                <w:rFonts w:cs="Arial"/>
                <w:color w:val="000000" w:themeColor="text1"/>
              </w:rPr>
              <w:t>16QAM</w:t>
            </w:r>
          </w:p>
        </w:tc>
        <w:tc>
          <w:tcPr>
            <w:tcW w:w="2583" w:type="dxa"/>
          </w:tcPr>
          <w:p w14:paraId="2FB8A110" w14:textId="77777777" w:rsidR="005432EB" w:rsidRPr="0070394C" w:rsidRDefault="005432EB" w:rsidP="0001143E">
            <w:pPr>
              <w:pStyle w:val="TAC"/>
              <w:rPr>
                <w:rFonts w:cs="Arial"/>
                <w:color w:val="000000" w:themeColor="text1"/>
              </w:rPr>
            </w:pPr>
            <w:r w:rsidRPr="0070394C">
              <w:rPr>
                <w:rFonts w:cs="Arial"/>
                <w:color w:val="000000" w:themeColor="text1"/>
              </w:rPr>
              <w:t>13.5</w:t>
            </w:r>
          </w:p>
        </w:tc>
      </w:tr>
      <w:tr w:rsidR="0070394C" w:rsidRPr="0070394C" w14:paraId="6D6583FC" w14:textId="77777777" w:rsidTr="0001143E">
        <w:trPr>
          <w:jc w:val="center"/>
        </w:trPr>
        <w:tc>
          <w:tcPr>
            <w:tcW w:w="3214" w:type="dxa"/>
          </w:tcPr>
          <w:p w14:paraId="147EF6A7" w14:textId="77777777" w:rsidR="005432EB" w:rsidRPr="0070394C" w:rsidRDefault="005432EB" w:rsidP="0001143E">
            <w:pPr>
              <w:pStyle w:val="TAC"/>
              <w:rPr>
                <w:rFonts w:cs="Arial"/>
                <w:color w:val="000000" w:themeColor="text1"/>
              </w:rPr>
            </w:pPr>
            <w:r w:rsidRPr="0070394C">
              <w:rPr>
                <w:rFonts w:cs="Arial"/>
                <w:color w:val="000000" w:themeColor="text1"/>
              </w:rPr>
              <w:t>64QAM</w:t>
            </w:r>
          </w:p>
        </w:tc>
        <w:tc>
          <w:tcPr>
            <w:tcW w:w="2583" w:type="dxa"/>
          </w:tcPr>
          <w:p w14:paraId="65C90F86" w14:textId="77777777" w:rsidR="005432EB" w:rsidRPr="0070394C" w:rsidRDefault="005432EB" w:rsidP="0001143E">
            <w:pPr>
              <w:pStyle w:val="TAC"/>
              <w:rPr>
                <w:rFonts w:cs="Arial"/>
                <w:color w:val="000000" w:themeColor="text1"/>
              </w:rPr>
            </w:pPr>
            <w:r w:rsidRPr="0070394C">
              <w:rPr>
                <w:rFonts w:cs="Arial"/>
                <w:color w:val="000000" w:themeColor="text1"/>
              </w:rPr>
              <w:t>9</w:t>
            </w:r>
          </w:p>
        </w:tc>
      </w:tr>
      <w:tr w:rsidR="0070394C" w:rsidRPr="0070394C"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0394C" w:rsidRDefault="005432EB" w:rsidP="0001143E">
            <w:pPr>
              <w:pStyle w:val="TAC"/>
              <w:rPr>
                <w:rFonts w:cs="Arial"/>
                <w:color w:val="000000" w:themeColor="text1"/>
              </w:rPr>
            </w:pPr>
            <w:r w:rsidRPr="0070394C">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0394C" w:rsidRDefault="005432EB" w:rsidP="0001143E">
            <w:pPr>
              <w:pStyle w:val="TAC"/>
              <w:rPr>
                <w:rFonts w:cs="Arial"/>
                <w:color w:val="000000" w:themeColor="text1"/>
              </w:rPr>
            </w:pPr>
            <w:r w:rsidRPr="0070394C">
              <w:rPr>
                <w:rFonts w:cs="Arial"/>
                <w:color w:val="000000" w:themeColor="text1"/>
              </w:rPr>
              <w:t>4.5</w:t>
            </w:r>
          </w:p>
        </w:tc>
      </w:tr>
      <w:tr w:rsidR="005432EB" w:rsidRPr="0070394C"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0394C" w:rsidRDefault="005432EB" w:rsidP="0001143E">
            <w:pPr>
              <w:pStyle w:val="TAC"/>
              <w:rPr>
                <w:rFonts w:cs="Arial"/>
                <w:color w:val="000000" w:themeColor="text1"/>
              </w:rPr>
            </w:pPr>
            <w:r w:rsidRPr="0070394C">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0394C" w:rsidRDefault="005432EB" w:rsidP="0001143E">
            <w:pPr>
              <w:pStyle w:val="TAC"/>
              <w:rPr>
                <w:rFonts w:cs="Arial"/>
                <w:color w:val="000000" w:themeColor="text1"/>
              </w:rPr>
            </w:pPr>
            <w:r w:rsidRPr="0070394C">
              <w:rPr>
                <w:rFonts w:cs="Arial"/>
                <w:color w:val="000000" w:themeColor="text1"/>
              </w:rPr>
              <w:t>3.5</w:t>
            </w:r>
          </w:p>
        </w:tc>
      </w:tr>
    </w:tbl>
    <w:p w14:paraId="11BF43D0" w14:textId="77777777" w:rsidR="005432EB" w:rsidRPr="0070394C" w:rsidRDefault="005432EB" w:rsidP="005432EB">
      <w:pPr>
        <w:rPr>
          <w:color w:val="000000" w:themeColor="text1"/>
          <w:lang w:eastAsia="ja-JP"/>
        </w:rPr>
      </w:pPr>
    </w:p>
    <w:p w14:paraId="71993177" w14:textId="77777777" w:rsidR="005432EB" w:rsidRPr="0070394C" w:rsidRDefault="005432EB" w:rsidP="005432EB">
      <w:pPr>
        <w:pStyle w:val="TH"/>
        <w:rPr>
          <w:color w:val="000000" w:themeColor="text1"/>
        </w:rPr>
      </w:pPr>
      <w:r w:rsidRPr="0070394C">
        <w:rPr>
          <w:color w:val="000000" w:themeColor="text1"/>
        </w:rPr>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0394C" w:rsidRPr="0070394C" w14:paraId="7974DD4B" w14:textId="77777777" w:rsidTr="0001143E">
        <w:trPr>
          <w:jc w:val="center"/>
        </w:trPr>
        <w:tc>
          <w:tcPr>
            <w:tcW w:w="3214" w:type="dxa"/>
          </w:tcPr>
          <w:p w14:paraId="1D0B9732" w14:textId="5B98386B" w:rsidR="00554EBB" w:rsidRPr="0070394C" w:rsidRDefault="00554EBB" w:rsidP="00554EBB">
            <w:pPr>
              <w:pStyle w:val="TAH"/>
              <w:rPr>
                <w:rFonts w:cs="Arial"/>
                <w:color w:val="000000" w:themeColor="text1"/>
              </w:rPr>
            </w:pPr>
            <w:r w:rsidRPr="0070394C">
              <w:rPr>
                <w:rFonts w:cs="Arial"/>
                <w:color w:val="000000" w:themeColor="text1"/>
              </w:rPr>
              <w:t>Modulation scheme for PDSCH</w:t>
            </w:r>
          </w:p>
        </w:tc>
        <w:tc>
          <w:tcPr>
            <w:tcW w:w="2583" w:type="dxa"/>
          </w:tcPr>
          <w:p w14:paraId="60B42178" w14:textId="56B7141E" w:rsidR="00554EBB" w:rsidRPr="0070394C" w:rsidRDefault="00554EBB" w:rsidP="00554EBB">
            <w:pPr>
              <w:pStyle w:val="TAH"/>
              <w:tabs>
                <w:tab w:val="center" w:pos="1223"/>
              </w:tabs>
              <w:jc w:val="left"/>
              <w:rPr>
                <w:rFonts w:cs="Arial"/>
                <w:color w:val="000000" w:themeColor="text1"/>
              </w:rPr>
            </w:pPr>
            <w:r w:rsidRPr="0070394C">
              <w:rPr>
                <w:rFonts w:cs="Arial"/>
                <w:color w:val="000000" w:themeColor="text1"/>
              </w:rPr>
              <w:tab/>
              <w:t>Required EVM (%)</w:t>
            </w:r>
          </w:p>
        </w:tc>
      </w:tr>
      <w:tr w:rsidR="0070394C" w:rsidRPr="0070394C" w14:paraId="7D955D09" w14:textId="77777777" w:rsidTr="0001143E">
        <w:trPr>
          <w:jc w:val="center"/>
        </w:trPr>
        <w:tc>
          <w:tcPr>
            <w:tcW w:w="3214" w:type="dxa"/>
          </w:tcPr>
          <w:p w14:paraId="135A8B3F" w14:textId="3164752D" w:rsidR="00554EBB" w:rsidRPr="0070394C" w:rsidRDefault="00554EBB" w:rsidP="00554EBB">
            <w:pPr>
              <w:pStyle w:val="TAC"/>
              <w:rPr>
                <w:rFonts w:cs="Arial"/>
                <w:color w:val="000000" w:themeColor="text1"/>
              </w:rPr>
            </w:pPr>
            <w:r w:rsidRPr="0070394C">
              <w:rPr>
                <w:rFonts w:cs="Arial"/>
                <w:color w:val="000000" w:themeColor="text1"/>
              </w:rPr>
              <w:t>QPSK</w:t>
            </w:r>
          </w:p>
        </w:tc>
        <w:tc>
          <w:tcPr>
            <w:tcW w:w="2583" w:type="dxa"/>
          </w:tcPr>
          <w:p w14:paraId="139CB340" w14:textId="13BBBDE0" w:rsidR="00554EBB" w:rsidRPr="0070394C" w:rsidRDefault="00554EBB" w:rsidP="00554EBB">
            <w:pPr>
              <w:pStyle w:val="TAC"/>
              <w:rPr>
                <w:rFonts w:cs="Arial"/>
                <w:color w:val="000000" w:themeColor="text1"/>
              </w:rPr>
            </w:pPr>
            <w:r w:rsidRPr="0070394C">
              <w:rPr>
                <w:rFonts w:cs="Arial"/>
                <w:color w:val="000000" w:themeColor="text1"/>
              </w:rPr>
              <w:t>18.5</w:t>
            </w:r>
          </w:p>
        </w:tc>
      </w:tr>
      <w:tr w:rsidR="0070394C" w:rsidRPr="0070394C" w14:paraId="784552B8" w14:textId="77777777" w:rsidTr="0001143E">
        <w:trPr>
          <w:jc w:val="center"/>
        </w:trPr>
        <w:tc>
          <w:tcPr>
            <w:tcW w:w="3214" w:type="dxa"/>
          </w:tcPr>
          <w:p w14:paraId="661F2AB6" w14:textId="77157E11" w:rsidR="00554EBB" w:rsidRPr="0070394C" w:rsidRDefault="00554EBB" w:rsidP="00554EBB">
            <w:pPr>
              <w:pStyle w:val="TAC"/>
              <w:rPr>
                <w:rFonts w:cs="Arial"/>
                <w:color w:val="000000" w:themeColor="text1"/>
              </w:rPr>
            </w:pPr>
            <w:r w:rsidRPr="0070394C">
              <w:rPr>
                <w:rFonts w:cs="Arial"/>
                <w:color w:val="000000" w:themeColor="text1"/>
              </w:rPr>
              <w:t>16QAM</w:t>
            </w:r>
          </w:p>
        </w:tc>
        <w:tc>
          <w:tcPr>
            <w:tcW w:w="2583" w:type="dxa"/>
          </w:tcPr>
          <w:p w14:paraId="54B67F7A" w14:textId="1FB6D63F" w:rsidR="00554EBB" w:rsidRPr="0070394C" w:rsidRDefault="00554EBB" w:rsidP="00554EBB">
            <w:pPr>
              <w:pStyle w:val="TAC"/>
              <w:rPr>
                <w:rFonts w:cs="Arial"/>
                <w:color w:val="000000" w:themeColor="text1"/>
              </w:rPr>
            </w:pPr>
            <w:r w:rsidRPr="0070394C">
              <w:rPr>
                <w:rFonts w:cs="Arial"/>
                <w:color w:val="000000" w:themeColor="text1"/>
              </w:rPr>
              <w:t>13.5</w:t>
            </w:r>
          </w:p>
        </w:tc>
      </w:tr>
      <w:tr w:rsidR="0070394C" w:rsidRPr="0070394C" w14:paraId="0F5231FA" w14:textId="77777777" w:rsidTr="0001143E">
        <w:trPr>
          <w:jc w:val="center"/>
        </w:trPr>
        <w:tc>
          <w:tcPr>
            <w:tcW w:w="3214" w:type="dxa"/>
          </w:tcPr>
          <w:p w14:paraId="16835029" w14:textId="4799C080" w:rsidR="00554EBB" w:rsidRPr="0070394C" w:rsidRDefault="00554EBB" w:rsidP="00554EBB">
            <w:pPr>
              <w:pStyle w:val="TAC"/>
              <w:rPr>
                <w:rFonts w:cs="Arial"/>
                <w:color w:val="000000" w:themeColor="text1"/>
              </w:rPr>
            </w:pPr>
            <w:r w:rsidRPr="0070394C">
              <w:rPr>
                <w:rFonts w:cs="Arial"/>
                <w:color w:val="000000" w:themeColor="text1"/>
              </w:rPr>
              <w:t>64QAM</w:t>
            </w:r>
          </w:p>
        </w:tc>
        <w:tc>
          <w:tcPr>
            <w:tcW w:w="2583" w:type="dxa"/>
          </w:tcPr>
          <w:p w14:paraId="46A6FD5A" w14:textId="326A1783" w:rsidR="00554EBB" w:rsidRPr="0070394C" w:rsidRDefault="00554EBB" w:rsidP="00554EBB">
            <w:pPr>
              <w:pStyle w:val="TAC"/>
              <w:rPr>
                <w:rFonts w:cs="Arial"/>
                <w:color w:val="000000" w:themeColor="text1"/>
              </w:rPr>
            </w:pPr>
            <w:r w:rsidRPr="0070394C">
              <w:rPr>
                <w:rFonts w:cs="Arial"/>
                <w:color w:val="000000" w:themeColor="text1"/>
              </w:rPr>
              <w:t>9</w:t>
            </w:r>
          </w:p>
        </w:tc>
      </w:tr>
      <w:tr w:rsidR="0070394C" w:rsidRPr="0070394C"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0394C" w:rsidRDefault="00554EBB" w:rsidP="00554EBB">
            <w:pPr>
              <w:pStyle w:val="TAC"/>
              <w:rPr>
                <w:rFonts w:cs="Arial"/>
                <w:color w:val="000000" w:themeColor="text1"/>
              </w:rPr>
            </w:pPr>
            <w:r w:rsidRPr="0070394C">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0394C" w:rsidRDefault="00554EBB" w:rsidP="00554EBB">
            <w:pPr>
              <w:pStyle w:val="TAC"/>
              <w:rPr>
                <w:rFonts w:cs="Arial"/>
                <w:color w:val="000000" w:themeColor="text1"/>
              </w:rPr>
            </w:pPr>
            <w:r w:rsidRPr="0070394C">
              <w:rPr>
                <w:rFonts w:cs="Arial"/>
                <w:color w:val="000000" w:themeColor="text1"/>
              </w:rPr>
              <w:t>4.5</w:t>
            </w:r>
          </w:p>
        </w:tc>
      </w:tr>
      <w:tr w:rsidR="0070394C" w:rsidRPr="0070394C"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0394C" w:rsidRDefault="00554EBB" w:rsidP="00554EBB">
            <w:pPr>
              <w:pStyle w:val="TAC"/>
              <w:rPr>
                <w:rFonts w:cs="Arial"/>
                <w:color w:val="000000" w:themeColor="text1"/>
              </w:rPr>
            </w:pPr>
            <w:r w:rsidRPr="0070394C">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70394C" w:rsidRDefault="00554EBB" w:rsidP="00554EBB">
            <w:pPr>
              <w:pStyle w:val="TAC"/>
              <w:rPr>
                <w:rFonts w:cs="Arial"/>
                <w:color w:val="000000" w:themeColor="text1"/>
                <w:vertAlign w:val="superscript"/>
                <w:lang w:eastAsia="zh-CN"/>
              </w:rPr>
            </w:pPr>
            <w:r w:rsidRPr="0070394C">
              <w:rPr>
                <w:rFonts w:cs="Arial"/>
                <w:color w:val="000000" w:themeColor="text1"/>
                <w:lang w:val="en-US" w:eastAsia="zh-CN"/>
              </w:rPr>
              <w:t>3</w:t>
            </w:r>
            <w:r w:rsidRPr="0070394C">
              <w:rPr>
                <w:rFonts w:cs="Arial"/>
                <w:color w:val="000000" w:themeColor="text1"/>
                <w:lang w:eastAsia="zh-CN"/>
              </w:rPr>
              <w:t>.5 %</w:t>
            </w:r>
            <w:r w:rsidRPr="0070394C">
              <w:rPr>
                <w:rFonts w:cs="Arial"/>
                <w:color w:val="000000" w:themeColor="text1"/>
                <w:vertAlign w:val="superscript"/>
                <w:lang w:eastAsia="zh-CN"/>
              </w:rPr>
              <w:t>1</w:t>
            </w:r>
          </w:p>
          <w:p w14:paraId="2C57C544" w14:textId="3C77B790" w:rsidR="00554EBB" w:rsidRPr="0070394C" w:rsidRDefault="00554EBB" w:rsidP="00554EBB">
            <w:pPr>
              <w:pStyle w:val="TAC"/>
              <w:rPr>
                <w:rFonts w:cs="Arial"/>
                <w:color w:val="000000" w:themeColor="text1"/>
              </w:rPr>
            </w:pPr>
            <w:r w:rsidRPr="0070394C">
              <w:rPr>
                <w:rFonts w:cs="Arial"/>
                <w:color w:val="000000" w:themeColor="text1"/>
                <w:lang w:val="en-US" w:eastAsia="zh-CN"/>
              </w:rPr>
              <w:t>3</w:t>
            </w:r>
            <w:r w:rsidRPr="0070394C">
              <w:rPr>
                <w:rFonts w:cs="Arial"/>
                <w:color w:val="000000" w:themeColor="text1"/>
                <w:lang w:eastAsia="zh-CN"/>
              </w:rPr>
              <w:t>.8 %</w:t>
            </w:r>
            <w:r w:rsidRPr="0070394C">
              <w:rPr>
                <w:rFonts w:cs="Arial"/>
                <w:color w:val="000000" w:themeColor="text1"/>
                <w:vertAlign w:val="superscript"/>
                <w:lang w:eastAsia="zh-CN"/>
              </w:rPr>
              <w:t>2</w:t>
            </w:r>
          </w:p>
        </w:tc>
      </w:tr>
      <w:tr w:rsidR="00554EBB" w:rsidRPr="0070394C"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70394C" w:rsidRDefault="00554EBB" w:rsidP="00554EBB">
            <w:pPr>
              <w:pStyle w:val="TAN"/>
              <w:rPr>
                <w:color w:val="000000" w:themeColor="text1"/>
                <w:lang w:eastAsia="zh-CN"/>
              </w:rPr>
            </w:pPr>
            <w:r w:rsidRPr="0070394C">
              <w:rPr>
                <w:color w:val="000000" w:themeColor="text1"/>
              </w:rPr>
              <w:t xml:space="preserve">NOTE </w:t>
            </w:r>
            <w:r w:rsidRPr="0070394C">
              <w:rPr>
                <w:color w:val="000000" w:themeColor="text1"/>
                <w:lang w:eastAsia="zh-CN"/>
              </w:rPr>
              <w:t>1</w:t>
            </w:r>
            <w:r w:rsidRPr="0070394C">
              <w:rPr>
                <w:color w:val="000000" w:themeColor="text1"/>
              </w:rPr>
              <w:t>:</w:t>
            </w:r>
            <w:r w:rsidRPr="0070394C">
              <w:rPr>
                <w:color w:val="000000" w:themeColor="text1"/>
              </w:rPr>
              <w:tab/>
            </w:r>
            <w:r w:rsidRPr="0070394C">
              <w:rPr>
                <w:color w:val="000000" w:themeColor="text1"/>
                <w:lang w:eastAsia="zh-CN"/>
              </w:rPr>
              <w:t>This requirement is applicable for frequencies equal to or below 4.2 GHz.</w:t>
            </w:r>
          </w:p>
          <w:p w14:paraId="4230633F" w14:textId="77363805" w:rsidR="00554EBB" w:rsidRPr="0070394C" w:rsidRDefault="00554EBB" w:rsidP="00554EBB">
            <w:pPr>
              <w:pStyle w:val="TAN"/>
              <w:rPr>
                <w:color w:val="000000" w:themeColor="text1"/>
              </w:rPr>
            </w:pPr>
            <w:r w:rsidRPr="0070394C">
              <w:rPr>
                <w:color w:val="000000" w:themeColor="text1"/>
              </w:rPr>
              <w:t xml:space="preserve">NOTE </w:t>
            </w:r>
            <w:r w:rsidRPr="0070394C">
              <w:rPr>
                <w:color w:val="000000" w:themeColor="text1"/>
                <w:lang w:eastAsia="zh-CN"/>
              </w:rPr>
              <w:t>2</w:t>
            </w:r>
            <w:r w:rsidRPr="0070394C">
              <w:rPr>
                <w:color w:val="000000" w:themeColor="text1"/>
              </w:rPr>
              <w:t>:</w:t>
            </w:r>
            <w:r w:rsidRPr="0070394C">
              <w:rPr>
                <w:color w:val="000000" w:themeColor="text1"/>
              </w:rPr>
              <w:tab/>
            </w:r>
            <w:r w:rsidRPr="0070394C">
              <w:rPr>
                <w:color w:val="000000" w:themeColor="text1"/>
                <w:lang w:eastAsia="zh-CN"/>
              </w:rPr>
              <w:t>This requirement is applicable for frequencies above 4.2 GHz.</w:t>
            </w:r>
          </w:p>
        </w:tc>
      </w:tr>
    </w:tbl>
    <w:p w14:paraId="17F206C3" w14:textId="77777777" w:rsidR="005432EB" w:rsidRPr="0070394C" w:rsidRDefault="005432EB" w:rsidP="005432EB">
      <w:pPr>
        <w:rPr>
          <w:color w:val="000000" w:themeColor="text1"/>
          <w:lang w:eastAsia="ja-JP"/>
        </w:rPr>
      </w:pPr>
    </w:p>
    <w:p w14:paraId="3AFA14C6" w14:textId="34863535" w:rsidR="005432EB" w:rsidRPr="0070394C" w:rsidRDefault="005432EB" w:rsidP="005432EB">
      <w:pPr>
        <w:pStyle w:val="NO"/>
        <w:rPr>
          <w:color w:val="000000" w:themeColor="text1"/>
          <w:lang w:eastAsia="ja-JP"/>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6FBB0AB" w14:textId="77777777" w:rsidR="005432EB" w:rsidRPr="0070394C" w:rsidRDefault="005432EB" w:rsidP="005432EB">
      <w:pPr>
        <w:rPr>
          <w:color w:val="000000" w:themeColor="text1"/>
        </w:rPr>
      </w:pPr>
      <w:r w:rsidRPr="0070394C">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0394C" w:rsidRDefault="005432EB" w:rsidP="005432EB">
      <w:pPr>
        <w:tabs>
          <w:tab w:val="right" w:pos="9630"/>
        </w:tabs>
        <w:rPr>
          <w:color w:val="000000" w:themeColor="text1"/>
        </w:rPr>
      </w:pPr>
      <w:r w:rsidRPr="0070394C">
        <w:rPr>
          <w:color w:val="000000" w:themeColor="text1"/>
        </w:rPr>
        <w:t xml:space="preserve">For E-UTRA, the EVM window length (W) for normal CP and extended CP is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annex E.5.1.</w:t>
      </w:r>
    </w:p>
    <w:p w14:paraId="6A52D82D" w14:textId="77777777" w:rsidR="005432EB" w:rsidRPr="0070394C" w:rsidRDefault="005432EB" w:rsidP="005432EB">
      <w:pPr>
        <w:pStyle w:val="TH"/>
        <w:rPr>
          <w:color w:val="000000" w:themeColor="text1"/>
        </w:rPr>
      </w:pPr>
      <w:r w:rsidRPr="0070394C">
        <w:rPr>
          <w:color w:val="000000" w:themeColor="text1"/>
        </w:rPr>
        <w:t>Table 6.5.4.7.3-2 Void</w:t>
      </w:r>
    </w:p>
    <w:p w14:paraId="073C2086" w14:textId="77777777" w:rsidR="005432EB" w:rsidRPr="0070394C" w:rsidRDefault="005432EB" w:rsidP="005432EB">
      <w:pPr>
        <w:rPr>
          <w:color w:val="000000" w:themeColor="text1"/>
        </w:rPr>
      </w:pPr>
    </w:p>
    <w:p w14:paraId="28B876EB" w14:textId="46964F88" w:rsidR="005432EB" w:rsidRPr="0070394C" w:rsidRDefault="005432EB" w:rsidP="005432EB">
      <w:pPr>
        <w:rPr>
          <w:color w:val="000000" w:themeColor="text1"/>
        </w:rPr>
      </w:pPr>
      <w:r w:rsidRPr="0070394C">
        <w:rPr>
          <w:color w:val="000000" w:themeColor="text1"/>
        </w:rPr>
        <w:t xml:space="preserve">For NR, the EVM window length (W) for normal CP and extended CP is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annex B.5.2.</w:t>
      </w:r>
    </w:p>
    <w:p w14:paraId="47B6DEBA" w14:textId="77777777" w:rsidR="005432EB" w:rsidRPr="0070394C" w:rsidRDefault="005432EB" w:rsidP="005432EB">
      <w:pPr>
        <w:pStyle w:val="Heading2"/>
        <w:rPr>
          <w:color w:val="000000" w:themeColor="text1"/>
          <w:lang w:eastAsia="zh-CN"/>
        </w:rPr>
      </w:pPr>
      <w:bookmarkStart w:id="6345" w:name="_Toc21095279"/>
      <w:bookmarkStart w:id="6346" w:name="_Toc29766812"/>
      <w:bookmarkStart w:id="6347" w:name="_Toc36040959"/>
      <w:bookmarkStart w:id="6348" w:name="_Toc37228369"/>
      <w:bookmarkStart w:id="6349" w:name="_Toc37228873"/>
      <w:bookmarkStart w:id="6350" w:name="_Toc37229377"/>
      <w:bookmarkStart w:id="6351" w:name="_Toc45906934"/>
      <w:bookmarkStart w:id="6352" w:name="_Toc61116421"/>
      <w:bookmarkStart w:id="6353" w:name="_Toc67055077"/>
      <w:bookmarkStart w:id="6354" w:name="_Toc74763278"/>
      <w:bookmarkStart w:id="6355" w:name="_Toc76505574"/>
      <w:bookmarkStart w:id="6356" w:name="_Toc83110035"/>
      <w:bookmarkStart w:id="6357" w:name="_Toc89875760"/>
      <w:bookmarkStart w:id="6358" w:name="_Toc98707472"/>
      <w:bookmarkStart w:id="6359" w:name="_Toc105698110"/>
      <w:bookmarkStart w:id="6360" w:name="_Toc123141769"/>
      <w:bookmarkStart w:id="6361" w:name="_Toc124165854"/>
      <w:bookmarkStart w:id="6362" w:name="_Toc130919412"/>
      <w:bookmarkStart w:id="6363" w:name="_Toc137306126"/>
      <w:bookmarkStart w:id="6364" w:name="_Toc138890328"/>
      <w:bookmarkStart w:id="6365" w:name="_Toc145094171"/>
      <w:bookmarkStart w:id="6366" w:name="_Toc155241004"/>
      <w:bookmarkStart w:id="6367" w:name="_Toc155241515"/>
      <w:bookmarkStart w:id="6368" w:name="_Toc161847601"/>
      <w:bookmarkStart w:id="6369" w:name="_Toc219541705"/>
      <w:r w:rsidRPr="0070394C">
        <w:rPr>
          <w:color w:val="000000" w:themeColor="text1"/>
          <w:lang w:eastAsia="zh-CN"/>
        </w:rPr>
        <w:t>6.6</w:t>
      </w:r>
      <w:r w:rsidRPr="0070394C">
        <w:rPr>
          <w:color w:val="000000" w:themeColor="text1"/>
          <w:lang w:eastAsia="zh-CN"/>
        </w:rPr>
        <w:tab/>
        <w:t>Unwanted Emissions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D8B58BD" w14:textId="77777777" w:rsidR="005432EB" w:rsidRPr="0070394C" w:rsidRDefault="005432EB" w:rsidP="005432EB">
      <w:pPr>
        <w:pStyle w:val="Heading3"/>
        <w:rPr>
          <w:color w:val="000000" w:themeColor="text1"/>
        </w:rPr>
      </w:pPr>
      <w:bookmarkStart w:id="6370" w:name="_Toc21095280"/>
      <w:bookmarkStart w:id="6371" w:name="_Toc29766813"/>
      <w:bookmarkStart w:id="6372" w:name="_Toc36040960"/>
      <w:bookmarkStart w:id="6373" w:name="_Toc37228370"/>
      <w:bookmarkStart w:id="6374" w:name="_Toc37228874"/>
      <w:bookmarkStart w:id="6375" w:name="_Toc37229378"/>
      <w:bookmarkStart w:id="6376" w:name="_Toc45906935"/>
      <w:bookmarkStart w:id="6377" w:name="_Toc61116422"/>
      <w:bookmarkStart w:id="6378" w:name="_Toc67055078"/>
      <w:bookmarkStart w:id="6379" w:name="_Toc74763279"/>
      <w:bookmarkStart w:id="6380" w:name="_Toc76505575"/>
      <w:bookmarkStart w:id="6381" w:name="_Toc83110036"/>
      <w:bookmarkStart w:id="6382" w:name="_Toc89875761"/>
      <w:bookmarkStart w:id="6383" w:name="_Toc98707473"/>
      <w:bookmarkStart w:id="6384" w:name="_Toc105698111"/>
      <w:bookmarkStart w:id="6385" w:name="_Toc123141770"/>
      <w:bookmarkStart w:id="6386" w:name="_Toc124165855"/>
      <w:bookmarkStart w:id="6387" w:name="_Toc130919413"/>
      <w:bookmarkStart w:id="6388" w:name="_Toc137306127"/>
      <w:bookmarkStart w:id="6389" w:name="_Toc138890329"/>
      <w:bookmarkStart w:id="6390" w:name="_Toc145094172"/>
      <w:bookmarkStart w:id="6391" w:name="_Toc155241005"/>
      <w:bookmarkStart w:id="6392" w:name="_Toc155241516"/>
      <w:bookmarkStart w:id="6393" w:name="_Toc161847602"/>
      <w:bookmarkStart w:id="6394" w:name="_Toc219541706"/>
      <w:r w:rsidRPr="0070394C">
        <w:rPr>
          <w:color w:val="000000" w:themeColor="text1"/>
        </w:rPr>
        <w:t>6.6.1</w:t>
      </w:r>
      <w:r w:rsidRPr="0070394C">
        <w:rPr>
          <w:color w:val="000000" w:themeColor="text1"/>
        </w:rPr>
        <w:tab/>
        <w:t>General</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75D83C53" w14:textId="423BCBEB" w:rsidR="005432EB" w:rsidRPr="0070394C" w:rsidRDefault="005432EB" w:rsidP="005432EB">
      <w:pPr>
        <w:keepNext/>
        <w:keepLines/>
        <w:rPr>
          <w:color w:val="000000" w:themeColor="text1"/>
        </w:rPr>
      </w:pPr>
      <w:r w:rsidRPr="0070394C">
        <w:rPr>
          <w:color w:val="000000" w:themeColor="text1"/>
        </w:rPr>
        <w:t>Unwanted emissions consist of so-called out-of-band emissions and spurious emissions according to ITU definitions</w:t>
      </w:r>
      <w:r w:rsidR="007D061B" w:rsidRPr="0070394C">
        <w:rPr>
          <w:color w:val="000000" w:themeColor="text1"/>
        </w:rPr>
        <w:t> [</w:t>
      </w:r>
      <w:r w:rsidRPr="0070394C">
        <w:rPr>
          <w:color w:val="000000" w:themeColor="text1"/>
        </w:rPr>
        <w:t xml:space="preserve">14]. In ITU terminology, out of band emissions are unwanted emissions immediately outside the </w:t>
      </w:r>
      <w:r w:rsidRPr="0070394C">
        <w:rPr>
          <w:i/>
          <w:color w:val="000000" w:themeColor="text1"/>
        </w:rPr>
        <w:t>channel bandwidth</w:t>
      </w:r>
      <w:r w:rsidRPr="0070394C">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0394C" w:rsidRDefault="005432EB" w:rsidP="005432EB">
      <w:pPr>
        <w:rPr>
          <w:color w:val="000000" w:themeColor="text1"/>
        </w:rPr>
      </w:pPr>
      <w:r w:rsidRPr="0070394C">
        <w:rPr>
          <w:color w:val="000000" w:themeColor="text1"/>
        </w:rPr>
        <w:t xml:space="preserve">For AAS BS in </w:t>
      </w:r>
      <w:r w:rsidRPr="0070394C">
        <w:rPr>
          <w:i/>
          <w:color w:val="000000" w:themeColor="text1"/>
        </w:rPr>
        <w:t>single RAT E-UTRA operation</w:t>
      </w:r>
      <w:r w:rsidRPr="0070394C">
        <w:rPr>
          <w:color w:val="000000" w:themeColor="text1"/>
        </w:rPr>
        <w:t xml:space="preserve"> and </w:t>
      </w:r>
      <w:r w:rsidRPr="0070394C">
        <w:rPr>
          <w:i/>
          <w:color w:val="000000" w:themeColor="text1"/>
        </w:rPr>
        <w:t>MSR operation</w:t>
      </w:r>
      <w:r w:rsidRPr="0070394C">
        <w:rPr>
          <w:color w:val="000000" w:themeColor="text1"/>
        </w:rPr>
        <w:t>, the out-of-band emissions requirement for the AAS BS transmitter is specified in terms of an operating band unwanted emissions requirement that defines limits for emissions in each supported</w:t>
      </w:r>
      <w:r w:rsidRPr="0070394C" w:rsidDel="00507917">
        <w:rPr>
          <w:color w:val="000000" w:themeColor="text1"/>
        </w:rPr>
        <w:t xml:space="preserve"> </w:t>
      </w:r>
      <w:r w:rsidRPr="0070394C">
        <w:rPr>
          <w:i/>
          <w:color w:val="000000" w:themeColor="text1"/>
        </w:rPr>
        <w:t>downlink operating band</w:t>
      </w:r>
      <w:r w:rsidRPr="0070394C">
        <w:rPr>
          <w:color w:val="000000" w:themeColor="text1"/>
        </w:rPr>
        <w:t xml:space="preserve"> plus the frequency ranges Δf</w:t>
      </w:r>
      <w:r w:rsidRPr="0070394C">
        <w:rPr>
          <w:color w:val="000000" w:themeColor="text1"/>
          <w:vertAlign w:val="subscript"/>
        </w:rPr>
        <w:t>OBUE</w:t>
      </w:r>
      <w:r w:rsidRPr="0070394C" w:rsidDel="000F70EA">
        <w:rPr>
          <w:color w:val="000000" w:themeColor="text1"/>
        </w:rPr>
        <w:t xml:space="preserve"> </w:t>
      </w:r>
      <w:r w:rsidRPr="0070394C">
        <w:rPr>
          <w:color w:val="000000" w:themeColor="text1"/>
        </w:rPr>
        <w:t>above and Δf</w:t>
      </w:r>
      <w:r w:rsidRPr="0070394C">
        <w:rPr>
          <w:color w:val="000000" w:themeColor="text1"/>
          <w:vertAlign w:val="subscript"/>
        </w:rPr>
        <w:t>OBUE</w:t>
      </w:r>
      <w:r w:rsidRPr="0070394C">
        <w:rPr>
          <w:color w:val="000000" w:themeColor="text1"/>
        </w:rPr>
        <w:t xml:space="preserve"> below each band, where Δf</w:t>
      </w:r>
      <w:r w:rsidRPr="0070394C">
        <w:rPr>
          <w:color w:val="000000" w:themeColor="text1"/>
          <w:vertAlign w:val="subscript"/>
        </w:rPr>
        <w:t xml:space="preserve">OBUE </w:t>
      </w:r>
      <w:r w:rsidRPr="0070394C">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0394C" w:rsidRDefault="005432EB" w:rsidP="005432EB">
      <w:pPr>
        <w:rPr>
          <w:rFonts w:cs="v5.0.0"/>
          <w:color w:val="000000" w:themeColor="text1"/>
        </w:rPr>
      </w:pPr>
      <w:r w:rsidRPr="0070394C">
        <w:rPr>
          <w:color w:val="000000" w:themeColor="text1"/>
        </w:rPr>
        <w:t>The values of Δf</w:t>
      </w:r>
      <w:r w:rsidRPr="0070394C">
        <w:rPr>
          <w:color w:val="000000" w:themeColor="text1"/>
          <w:vertAlign w:val="subscript"/>
        </w:rPr>
        <w:t>OBUE</w:t>
      </w:r>
      <w:r w:rsidRPr="0070394C">
        <w:rPr>
          <w:rFonts w:cs="v5.0.0"/>
          <w:color w:val="000000" w:themeColor="text1"/>
        </w:rPr>
        <w:t xml:space="preserve"> are defined for </w:t>
      </w:r>
      <w:r w:rsidRPr="0070394C">
        <w:rPr>
          <w:rFonts w:cs="v5.0.0"/>
          <w:i/>
          <w:color w:val="000000" w:themeColor="text1"/>
        </w:rPr>
        <w:t>hybrid AAS BS</w:t>
      </w:r>
      <w:r w:rsidRPr="0070394C">
        <w:rPr>
          <w:rFonts w:cs="v5.0.0"/>
          <w:color w:val="000000" w:themeColor="text1"/>
        </w:rPr>
        <w:t xml:space="preserve"> for E-UTRA and UTRA operating bands in Table 6.6.1-1.</w:t>
      </w:r>
    </w:p>
    <w:p w14:paraId="2E359295" w14:textId="77777777" w:rsidR="005432EB" w:rsidRPr="0070394C" w:rsidRDefault="005432EB" w:rsidP="005432EB">
      <w:pPr>
        <w:pStyle w:val="TH"/>
        <w:rPr>
          <w:color w:val="000000" w:themeColor="text1"/>
        </w:rPr>
      </w:pPr>
      <w:r w:rsidRPr="0070394C">
        <w:rPr>
          <w:color w:val="000000" w:themeColor="text1"/>
        </w:rPr>
        <w:t xml:space="preserve">Table 6.6.1-1: Maximum offset of OBUE outside the downlink </w:t>
      </w:r>
      <w:r w:rsidRPr="0070394C">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70394C" w:rsidRPr="0070394C" w14:paraId="35677987" w14:textId="77777777" w:rsidTr="00734A5F">
        <w:trPr>
          <w:jc w:val="center"/>
        </w:trPr>
        <w:tc>
          <w:tcPr>
            <w:tcW w:w="0" w:type="auto"/>
            <w:tcBorders>
              <w:bottom w:val="single" w:sz="4" w:space="0" w:color="auto"/>
            </w:tcBorders>
          </w:tcPr>
          <w:p w14:paraId="5845228A" w14:textId="77777777" w:rsidR="005432EB" w:rsidRPr="0070394C" w:rsidRDefault="005432EB" w:rsidP="0001143E">
            <w:pPr>
              <w:pStyle w:val="TAH"/>
              <w:rPr>
                <w:color w:val="000000" w:themeColor="text1"/>
                <w:lang w:eastAsia="zh-CN"/>
              </w:rPr>
            </w:pPr>
            <w:r w:rsidRPr="0070394C">
              <w:rPr>
                <w:color w:val="000000" w:themeColor="text1"/>
                <w:lang w:eastAsia="zh-CN"/>
              </w:rPr>
              <w:t>BS type</w:t>
            </w:r>
          </w:p>
        </w:tc>
        <w:tc>
          <w:tcPr>
            <w:tcW w:w="0" w:type="auto"/>
            <w:shd w:val="clear" w:color="auto" w:fill="auto"/>
          </w:tcPr>
          <w:p w14:paraId="6F4ADBC0" w14:textId="77777777" w:rsidR="005432EB" w:rsidRPr="0070394C" w:rsidRDefault="005432EB" w:rsidP="0001143E">
            <w:pPr>
              <w:pStyle w:val="TAH"/>
              <w:rPr>
                <w:color w:val="000000" w:themeColor="text1"/>
              </w:rPr>
            </w:pPr>
            <w:r w:rsidRPr="0070394C">
              <w:rPr>
                <w:color w:val="000000" w:themeColor="text1"/>
              </w:rPr>
              <w:t>Operating band characteristics</w:t>
            </w:r>
          </w:p>
        </w:tc>
        <w:tc>
          <w:tcPr>
            <w:tcW w:w="0" w:type="auto"/>
            <w:shd w:val="clear" w:color="auto" w:fill="auto"/>
          </w:tcPr>
          <w:p w14:paraId="25DD49DD" w14:textId="54349FD2" w:rsidR="005432EB" w:rsidRPr="0070394C" w:rsidRDefault="005432EB" w:rsidP="0001143E">
            <w:pPr>
              <w:pStyle w:val="TAH"/>
              <w:rPr>
                <w:color w:val="000000" w:themeColor="text1"/>
              </w:rPr>
            </w:pPr>
            <w:r w:rsidRPr="0070394C">
              <w:rPr>
                <w:color w:val="000000" w:themeColor="text1"/>
              </w:rPr>
              <w:t>Δf</w:t>
            </w:r>
            <w:r w:rsidRPr="0070394C">
              <w:rPr>
                <w:color w:val="000000" w:themeColor="text1"/>
                <w:vertAlign w:val="subscript"/>
              </w:rPr>
              <w:t>OBUE</w:t>
            </w:r>
            <w:r w:rsidR="007D061B" w:rsidRPr="0070394C">
              <w:rPr>
                <w:color w:val="000000" w:themeColor="text1"/>
              </w:rPr>
              <w:t> [</w:t>
            </w:r>
            <w:r w:rsidRPr="0070394C">
              <w:rPr>
                <w:color w:val="000000" w:themeColor="text1"/>
              </w:rPr>
              <w:t>MHz]</w:t>
            </w:r>
          </w:p>
        </w:tc>
      </w:tr>
      <w:tr w:rsidR="0070394C" w:rsidRPr="0070394C" w14:paraId="5300F41C" w14:textId="77777777" w:rsidTr="00734A5F">
        <w:trPr>
          <w:jc w:val="center"/>
        </w:trPr>
        <w:tc>
          <w:tcPr>
            <w:tcW w:w="0" w:type="auto"/>
            <w:tcBorders>
              <w:bottom w:val="nil"/>
            </w:tcBorders>
            <w:shd w:val="clear" w:color="auto" w:fill="auto"/>
            <w:vAlign w:val="center"/>
          </w:tcPr>
          <w:p w14:paraId="5DAE0C81" w14:textId="77777777" w:rsidR="00734A5F" w:rsidRPr="0070394C" w:rsidRDefault="00734A5F" w:rsidP="0001143E">
            <w:pPr>
              <w:pStyle w:val="TAL"/>
              <w:rPr>
                <w:i/>
                <w:color w:val="000000" w:themeColor="text1"/>
                <w:lang w:eastAsia="zh-CN"/>
              </w:rPr>
            </w:pPr>
            <w:r w:rsidRPr="0070394C">
              <w:rPr>
                <w:i/>
                <w:color w:val="000000" w:themeColor="text1"/>
                <w:lang w:eastAsia="zh-CN"/>
              </w:rPr>
              <w:t>Hybrid AAS BS</w:t>
            </w:r>
          </w:p>
        </w:tc>
        <w:tc>
          <w:tcPr>
            <w:tcW w:w="0" w:type="auto"/>
            <w:shd w:val="clear" w:color="auto" w:fill="auto"/>
          </w:tcPr>
          <w:p w14:paraId="7922903E" w14:textId="5F33FB0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DL_low</w:t>
            </w:r>
            <w:r w:rsidRPr="0070394C">
              <w:rPr>
                <w:color w:val="000000" w:themeColor="text1"/>
              </w:rPr>
              <w:t xml:space="preserve"> &lt; 100 MHz</w:t>
            </w:r>
            <w:r w:rsidR="00353938" w:rsidRPr="0070394C">
              <w:rPr>
                <w:color w:val="000000" w:themeColor="text1"/>
              </w:rPr>
              <w:t xml:space="preserve"> </w:t>
            </w:r>
          </w:p>
        </w:tc>
        <w:tc>
          <w:tcPr>
            <w:tcW w:w="0" w:type="auto"/>
            <w:shd w:val="clear" w:color="auto" w:fill="auto"/>
          </w:tcPr>
          <w:p w14:paraId="3E04A37E" w14:textId="77777777" w:rsidR="00734A5F" w:rsidRPr="0070394C" w:rsidRDefault="00734A5F" w:rsidP="0001143E">
            <w:pPr>
              <w:pStyle w:val="TAC"/>
              <w:rPr>
                <w:color w:val="000000" w:themeColor="text1"/>
              </w:rPr>
            </w:pPr>
            <w:r w:rsidRPr="0070394C">
              <w:rPr>
                <w:color w:val="000000" w:themeColor="text1"/>
              </w:rPr>
              <w:t xml:space="preserve">10 </w:t>
            </w:r>
          </w:p>
        </w:tc>
      </w:tr>
      <w:tr w:rsidR="00734A5F" w:rsidRPr="0070394C" w14:paraId="24685F41" w14:textId="77777777" w:rsidTr="00734A5F">
        <w:trPr>
          <w:jc w:val="center"/>
        </w:trPr>
        <w:tc>
          <w:tcPr>
            <w:tcW w:w="0" w:type="auto"/>
            <w:tcBorders>
              <w:top w:val="nil"/>
            </w:tcBorders>
            <w:shd w:val="clear" w:color="auto" w:fill="auto"/>
            <w:vAlign w:val="center"/>
          </w:tcPr>
          <w:p w14:paraId="66A1C01E" w14:textId="77777777" w:rsidR="00734A5F" w:rsidRPr="0070394C" w:rsidRDefault="00734A5F" w:rsidP="0001143E">
            <w:pPr>
              <w:pStyle w:val="TAL"/>
              <w:rPr>
                <w:i/>
                <w:color w:val="000000" w:themeColor="text1"/>
              </w:rPr>
            </w:pPr>
          </w:p>
        </w:tc>
        <w:tc>
          <w:tcPr>
            <w:tcW w:w="0" w:type="auto"/>
            <w:shd w:val="clear" w:color="auto" w:fill="auto"/>
          </w:tcPr>
          <w:p w14:paraId="665438F4" w14:textId="77777777" w:rsidR="00734A5F" w:rsidRPr="0070394C" w:rsidRDefault="00734A5F" w:rsidP="0001143E">
            <w:pPr>
              <w:pStyle w:val="TAC"/>
              <w:rPr>
                <w:b/>
                <w:color w:val="000000" w:themeColor="text1"/>
              </w:rPr>
            </w:pPr>
            <w:r w:rsidRPr="0070394C">
              <w:rPr>
                <w:color w:val="000000" w:themeColor="text1"/>
                <w:lang w:eastAsia="zh-CN"/>
              </w:rPr>
              <w:t>100 MHz</w:t>
            </w:r>
            <w:r w:rsidRPr="0070394C">
              <w:rPr>
                <w:color w:val="000000" w:themeColor="text1"/>
              </w:rPr>
              <w:t xml:space="preserve"> </w:t>
            </w:r>
            <w:r w:rsidRPr="0070394C">
              <w:rPr>
                <w:color w:val="000000" w:themeColor="text1"/>
              </w:rPr>
              <w:sym w:font="Symbol" w:char="00A3"/>
            </w:r>
            <w:r w:rsidRPr="0070394C">
              <w:rPr>
                <w:color w:val="000000" w:themeColor="text1"/>
                <w:lang w:eastAsia="zh-CN"/>
              </w:rPr>
              <w:t xml:space="preserve"> </w:t>
            </w:r>
            <w:r w:rsidRPr="0070394C">
              <w:rPr>
                <w:color w:val="000000" w:themeColor="text1"/>
              </w:rPr>
              <w:t>F</w:t>
            </w:r>
            <w:r w:rsidRPr="0070394C">
              <w:rPr>
                <w:color w:val="000000" w:themeColor="text1"/>
                <w:vertAlign w:val="subscript"/>
              </w:rPr>
              <w:t>DL_high</w:t>
            </w:r>
            <w:r w:rsidRPr="0070394C">
              <w:rPr>
                <w:color w:val="000000" w:themeColor="text1"/>
              </w:rPr>
              <w:t xml:space="preserve"> – F</w:t>
            </w:r>
            <w:r w:rsidRPr="0070394C">
              <w:rPr>
                <w:color w:val="000000" w:themeColor="text1"/>
                <w:vertAlign w:val="subscript"/>
              </w:rPr>
              <w:t>DL_</w:t>
            </w:r>
            <w:r w:rsidRPr="0070394C">
              <w:rPr>
                <w:color w:val="000000" w:themeColor="text1"/>
              </w:rPr>
              <w:t xml:space="preserve">low </w:t>
            </w:r>
            <w:r w:rsidRPr="0070394C">
              <w:rPr>
                <w:color w:val="000000" w:themeColor="text1"/>
              </w:rPr>
              <w:sym w:font="Symbol" w:char="00A3"/>
            </w:r>
            <w:r w:rsidRPr="0070394C">
              <w:rPr>
                <w:color w:val="000000" w:themeColor="text1"/>
                <w:lang w:eastAsia="zh-CN"/>
              </w:rPr>
              <w:t xml:space="preserve"> 9</w:t>
            </w:r>
            <w:r w:rsidRPr="0070394C">
              <w:rPr>
                <w:color w:val="000000" w:themeColor="text1"/>
              </w:rPr>
              <w:t>00 MHz</w:t>
            </w:r>
          </w:p>
        </w:tc>
        <w:tc>
          <w:tcPr>
            <w:tcW w:w="0" w:type="auto"/>
            <w:shd w:val="clear" w:color="auto" w:fill="auto"/>
          </w:tcPr>
          <w:p w14:paraId="4819E4B9" w14:textId="77777777" w:rsidR="00734A5F" w:rsidRPr="0070394C" w:rsidRDefault="00734A5F" w:rsidP="0001143E">
            <w:pPr>
              <w:pStyle w:val="TAC"/>
              <w:rPr>
                <w:color w:val="000000" w:themeColor="text1"/>
              </w:rPr>
            </w:pPr>
            <w:r w:rsidRPr="0070394C">
              <w:rPr>
                <w:color w:val="000000" w:themeColor="text1"/>
              </w:rPr>
              <w:t xml:space="preserve">40 </w:t>
            </w:r>
          </w:p>
        </w:tc>
      </w:tr>
    </w:tbl>
    <w:p w14:paraId="531B167B" w14:textId="77777777" w:rsidR="005432EB" w:rsidRPr="0070394C" w:rsidRDefault="005432EB" w:rsidP="005432EB">
      <w:pPr>
        <w:keepNext/>
        <w:keepLines/>
        <w:rPr>
          <w:color w:val="000000" w:themeColor="text1"/>
        </w:rPr>
      </w:pPr>
    </w:p>
    <w:p w14:paraId="513A4CAA" w14:textId="43A94F90" w:rsidR="005432EB" w:rsidRPr="0070394C" w:rsidRDefault="005432EB" w:rsidP="00B23F39">
      <w:pPr>
        <w:rPr>
          <w:color w:val="000000" w:themeColor="text1"/>
          <w:lang w:eastAsia="ja-JP"/>
        </w:rPr>
      </w:pPr>
      <w:r w:rsidRPr="0070394C">
        <w:rPr>
          <w:color w:val="000000" w:themeColor="text1"/>
          <w:lang w:eastAsia="ja-JP"/>
        </w:rPr>
        <w:t xml:space="preserve">The unwanted emission level limit of a </w:t>
      </w:r>
      <w:r w:rsidRPr="0070394C">
        <w:rPr>
          <w:i/>
          <w:color w:val="000000" w:themeColor="text1"/>
          <w:lang w:eastAsia="ja-JP"/>
        </w:rPr>
        <w:t>TAB connector TX min cell group</w:t>
      </w:r>
      <w:r w:rsidRPr="0070394C">
        <w:rPr>
          <w:color w:val="000000" w:themeColor="text1"/>
          <w:lang w:eastAsia="ja-JP"/>
        </w:rPr>
        <w:t xml:space="preserve"> is in general defined by the unwanted emission </w:t>
      </w:r>
      <w:r w:rsidRPr="0070394C">
        <w:rPr>
          <w:i/>
          <w:color w:val="000000" w:themeColor="text1"/>
          <w:lang w:eastAsia="ja-JP"/>
        </w:rPr>
        <w:t>basic limit</w:t>
      </w:r>
      <w:r w:rsidRPr="0070394C">
        <w:rPr>
          <w:color w:val="000000" w:themeColor="text1"/>
          <w:lang w:eastAsia="ja-JP"/>
        </w:rPr>
        <w:t xml:space="preserve"> which is the same as the corresponding applicable </w:t>
      </w:r>
      <w:r w:rsidRPr="0070394C">
        <w:rPr>
          <w:i/>
          <w:color w:val="000000" w:themeColor="text1"/>
          <w:lang w:eastAsia="ja-JP"/>
        </w:rPr>
        <w:t>Non-AAS BS</w:t>
      </w:r>
      <w:r w:rsidRPr="0070394C">
        <w:rPr>
          <w:color w:val="000000" w:themeColor="text1"/>
          <w:lang w:eastAsia="ja-JP"/>
        </w:rPr>
        <w:t xml:space="preserve"> per transmitter requirement specified in</w:t>
      </w:r>
      <w:r w:rsidR="007D061B" w:rsidRPr="0070394C">
        <w:rPr>
          <w:color w:val="000000" w:themeColor="text1"/>
          <w:lang w:eastAsia="ja-JP"/>
        </w:rPr>
        <w:t> [</w:t>
      </w:r>
      <w:r w:rsidRPr="0070394C">
        <w:rPr>
          <w:color w:val="000000" w:themeColor="text1"/>
          <w:lang w:eastAsia="ja-JP"/>
        </w:rPr>
        <w:t>2],</w:t>
      </w:r>
      <w:r w:rsidR="007D061B" w:rsidRPr="0070394C">
        <w:rPr>
          <w:color w:val="000000" w:themeColor="text1"/>
          <w:lang w:eastAsia="ja-JP"/>
        </w:rPr>
        <w:t> [</w:t>
      </w:r>
      <w:r w:rsidRPr="0070394C">
        <w:rPr>
          <w:color w:val="000000" w:themeColor="text1"/>
          <w:lang w:eastAsia="ja-JP"/>
        </w:rPr>
        <w:t>3],</w:t>
      </w:r>
      <w:r w:rsidR="007D061B" w:rsidRPr="0070394C">
        <w:rPr>
          <w:color w:val="000000" w:themeColor="text1"/>
          <w:lang w:eastAsia="ja-JP"/>
        </w:rPr>
        <w:t> [</w:t>
      </w:r>
      <w:r w:rsidRPr="0070394C">
        <w:rPr>
          <w:color w:val="000000" w:themeColor="text1"/>
          <w:lang w:eastAsia="ja-JP"/>
        </w:rPr>
        <w:t>4] or</w:t>
      </w:r>
      <w:r w:rsidR="007D061B" w:rsidRPr="0070394C">
        <w:rPr>
          <w:color w:val="000000" w:themeColor="text1"/>
          <w:lang w:eastAsia="ja-JP"/>
        </w:rPr>
        <w:t> [</w:t>
      </w:r>
      <w:r w:rsidRPr="0070394C">
        <w:rPr>
          <w:color w:val="000000" w:themeColor="text1"/>
          <w:lang w:eastAsia="ja-JP"/>
        </w:rPr>
        <w:t xml:space="preserve">5],and its scaling by </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The unwanted emission requirements are applied per the </w:t>
      </w:r>
      <w:r w:rsidRPr="0070394C">
        <w:rPr>
          <w:i/>
          <w:color w:val="000000" w:themeColor="text1"/>
          <w:lang w:eastAsia="ja-JP"/>
        </w:rPr>
        <w:t xml:space="preserve">TAB connector TX min cell groups </w:t>
      </w:r>
      <w:r w:rsidRPr="0070394C">
        <w:rPr>
          <w:color w:val="000000" w:themeColor="text1"/>
          <w:lang w:eastAsia="ja-JP"/>
        </w:rPr>
        <w:t>for all the configurations supported by the AAS BS.</w:t>
      </w:r>
      <w:r w:rsidRPr="0070394C">
        <w:rPr>
          <w:color w:val="000000" w:themeColor="text1"/>
        </w:rPr>
        <w:t xml:space="preserve"> The </w:t>
      </w:r>
      <w:r w:rsidRPr="0070394C">
        <w:rPr>
          <w:i/>
          <w:color w:val="000000" w:themeColor="text1"/>
        </w:rPr>
        <w:t>basic limits</w:t>
      </w:r>
      <w:r w:rsidRPr="0070394C">
        <w:rPr>
          <w:color w:val="000000" w:themeColor="text1"/>
        </w:rPr>
        <w:t xml:space="preserve"> and corresponding scaling are defined in each relevant </w:t>
      </w:r>
      <w:r w:rsidR="007D061B" w:rsidRPr="0070394C">
        <w:rPr>
          <w:color w:val="000000" w:themeColor="text1"/>
        </w:rPr>
        <w:t>clause</w:t>
      </w:r>
      <w:r w:rsidRPr="0070394C">
        <w:rPr>
          <w:color w:val="000000" w:themeColor="text1"/>
        </w:rPr>
        <w:t>.</w:t>
      </w:r>
    </w:p>
    <w:p w14:paraId="449C09BF" w14:textId="77777777" w:rsidR="005432EB" w:rsidRPr="0070394C" w:rsidRDefault="005432EB" w:rsidP="005432EB">
      <w:pPr>
        <w:rPr>
          <w:color w:val="000000" w:themeColor="text1"/>
        </w:rPr>
      </w:pPr>
      <w:r w:rsidRPr="0070394C">
        <w:rPr>
          <w:color w:val="000000" w:themeColor="text1"/>
        </w:rPr>
        <w:t>There are in addition a requirement for occupied bandwidth and an ACLR requirement.</w:t>
      </w:r>
    </w:p>
    <w:p w14:paraId="3FFF0E74" w14:textId="77777777" w:rsidR="007D061B" w:rsidRPr="0070394C" w:rsidRDefault="005432EB" w:rsidP="005432EB">
      <w:pPr>
        <w:pStyle w:val="Heading3"/>
        <w:rPr>
          <w:color w:val="000000" w:themeColor="text1"/>
        </w:rPr>
      </w:pPr>
      <w:bookmarkStart w:id="6395" w:name="_Toc21095281"/>
      <w:bookmarkStart w:id="6396" w:name="_Toc29766814"/>
      <w:bookmarkStart w:id="6397" w:name="_Toc36040961"/>
      <w:bookmarkStart w:id="6398" w:name="_Toc37228371"/>
      <w:bookmarkStart w:id="6399" w:name="_Toc37228875"/>
      <w:bookmarkStart w:id="6400" w:name="_Toc37229379"/>
      <w:bookmarkStart w:id="6401" w:name="_Toc45906936"/>
      <w:bookmarkStart w:id="6402" w:name="_Toc61116423"/>
      <w:bookmarkStart w:id="6403" w:name="_Toc67055079"/>
      <w:bookmarkStart w:id="6404" w:name="_Toc74763280"/>
      <w:bookmarkStart w:id="6405" w:name="_Toc76505576"/>
      <w:bookmarkStart w:id="6406" w:name="_Toc83110037"/>
      <w:bookmarkStart w:id="6407" w:name="_Toc89875762"/>
      <w:bookmarkStart w:id="6408" w:name="_Toc98707474"/>
      <w:bookmarkStart w:id="6409" w:name="_Toc105698112"/>
      <w:bookmarkStart w:id="6410" w:name="_Toc123141771"/>
      <w:bookmarkStart w:id="6411" w:name="_Toc124165856"/>
      <w:bookmarkStart w:id="6412" w:name="_Toc130919414"/>
      <w:bookmarkStart w:id="6413" w:name="_Toc137306128"/>
      <w:bookmarkStart w:id="6414" w:name="_Toc138890330"/>
      <w:bookmarkStart w:id="6415" w:name="_Toc145094173"/>
      <w:bookmarkStart w:id="6416" w:name="_Toc155241006"/>
      <w:bookmarkStart w:id="6417" w:name="_Toc155241517"/>
      <w:bookmarkStart w:id="6418" w:name="_Toc161847603"/>
      <w:bookmarkStart w:id="6419" w:name="_Toc219541707"/>
      <w:r w:rsidRPr="0070394C">
        <w:rPr>
          <w:color w:val="000000" w:themeColor="text1"/>
        </w:rPr>
        <w:t>6.6.2</w:t>
      </w:r>
      <w:r w:rsidRPr="0070394C">
        <w:rPr>
          <w:color w:val="000000" w:themeColor="text1"/>
        </w:rPr>
        <w:tab/>
        <w:t>Occupied bandwidth</w:t>
      </w:r>
      <w:bookmarkStart w:id="6420" w:name="_Toc21095282"/>
      <w:bookmarkStart w:id="6421" w:name="_Toc29766815"/>
      <w:bookmarkStart w:id="6422" w:name="_Toc36040962"/>
      <w:bookmarkStart w:id="6423" w:name="_Toc37228372"/>
      <w:bookmarkStart w:id="6424" w:name="_Toc37228876"/>
      <w:bookmarkStart w:id="6425" w:name="_Toc37229380"/>
      <w:bookmarkStart w:id="6426" w:name="_Toc45906937"/>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A4CFCD8" w14:textId="36DA411F" w:rsidR="005432EB" w:rsidRPr="0070394C" w:rsidRDefault="005432EB" w:rsidP="005432EB">
      <w:pPr>
        <w:pStyle w:val="Heading4"/>
        <w:rPr>
          <w:color w:val="000000" w:themeColor="text1"/>
        </w:rPr>
      </w:pPr>
      <w:bookmarkStart w:id="6427" w:name="_Toc61116424"/>
      <w:bookmarkStart w:id="6428" w:name="_Toc67055080"/>
      <w:bookmarkStart w:id="6429" w:name="_Toc74763281"/>
      <w:bookmarkStart w:id="6430" w:name="_Toc76505577"/>
      <w:bookmarkStart w:id="6431" w:name="_Toc83110038"/>
      <w:bookmarkStart w:id="6432" w:name="_Toc89875763"/>
      <w:bookmarkStart w:id="6433" w:name="_Toc98707475"/>
      <w:bookmarkStart w:id="6434" w:name="_Toc105698113"/>
      <w:bookmarkStart w:id="6435" w:name="_Toc123141772"/>
      <w:bookmarkStart w:id="6436" w:name="_Toc124165857"/>
      <w:bookmarkStart w:id="6437" w:name="_Toc130919415"/>
      <w:bookmarkStart w:id="6438" w:name="_Toc137306129"/>
      <w:bookmarkStart w:id="6439" w:name="_Toc138890331"/>
      <w:bookmarkStart w:id="6440" w:name="_Toc145094174"/>
      <w:bookmarkStart w:id="6441" w:name="_Toc155241007"/>
      <w:bookmarkStart w:id="6442" w:name="_Toc155241518"/>
      <w:bookmarkStart w:id="6443" w:name="_Toc161847604"/>
      <w:bookmarkStart w:id="6444" w:name="_Toc219541708"/>
      <w:r w:rsidRPr="0070394C">
        <w:rPr>
          <w:color w:val="000000" w:themeColor="text1"/>
        </w:rPr>
        <w:t>6.6.2.1</w:t>
      </w:r>
      <w:r w:rsidRPr="0070394C">
        <w:rPr>
          <w:color w:val="000000" w:themeColor="text1"/>
        </w:rPr>
        <w:tab/>
        <w:t>Definition and applicability</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68CC85B" w14:textId="63B24E7A" w:rsidR="005432EB" w:rsidRPr="0070394C" w:rsidRDefault="005432EB" w:rsidP="005432EB">
      <w:pPr>
        <w:rPr>
          <w:color w:val="000000" w:themeColor="text1"/>
        </w:rPr>
      </w:pPr>
      <w:r w:rsidRPr="0070394C">
        <w:rPr>
          <w:color w:val="000000" w:themeColor="text1"/>
        </w:rPr>
        <w:t xml:space="preserve">The occupied bandwidth is the width of a frequency band such that, below the lower and above the upper frequency limits, the mean powers emitted are each equal to a specified percentage </w:t>
      </w:r>
      <w:r w:rsidRPr="0070394C">
        <w:rPr>
          <w:rFonts w:ascii="Symbol" w:hAnsi="Symbol" w:cs="v4.2.0"/>
          <w:color w:val="000000" w:themeColor="text1"/>
        </w:rPr>
        <w:t></w:t>
      </w:r>
      <w:r w:rsidRPr="0070394C">
        <w:rPr>
          <w:color w:val="000000" w:themeColor="text1"/>
        </w:rPr>
        <w:t>/2 of the total mean transmitted power. See also Recommendation ITU-R SM.328</w:t>
      </w:r>
      <w:r w:rsidR="007D061B" w:rsidRPr="0070394C">
        <w:rPr>
          <w:color w:val="000000" w:themeColor="text1"/>
        </w:rPr>
        <w:t> [</w:t>
      </w:r>
      <w:r w:rsidRPr="0070394C">
        <w:rPr>
          <w:color w:val="000000" w:themeColor="text1"/>
        </w:rPr>
        <w:t>17].</w:t>
      </w:r>
    </w:p>
    <w:p w14:paraId="01EF1564" w14:textId="77777777" w:rsidR="005432EB" w:rsidRPr="0070394C" w:rsidRDefault="005432EB" w:rsidP="005432EB">
      <w:pPr>
        <w:rPr>
          <w:color w:val="000000" w:themeColor="text1"/>
        </w:rPr>
      </w:pPr>
      <w:r w:rsidRPr="0070394C">
        <w:rPr>
          <w:color w:val="000000" w:themeColor="text1"/>
        </w:rPr>
        <w:t xml:space="preserve">The value of </w:t>
      </w:r>
      <w:r w:rsidRPr="0070394C">
        <w:rPr>
          <w:rFonts w:ascii="Symbol" w:hAnsi="Symbol" w:cs="v4.2.0"/>
          <w:color w:val="000000" w:themeColor="text1"/>
        </w:rPr>
        <w:t></w:t>
      </w:r>
      <w:r w:rsidRPr="0070394C">
        <w:rPr>
          <w:color w:val="000000" w:themeColor="text1"/>
        </w:rPr>
        <w:t>/2 shall be taken as 0.5%.</w:t>
      </w:r>
    </w:p>
    <w:p w14:paraId="4C1457FF" w14:textId="77777777" w:rsidR="005432EB" w:rsidRPr="0070394C" w:rsidRDefault="005432EB" w:rsidP="005432EB">
      <w:pPr>
        <w:rPr>
          <w:color w:val="000000" w:themeColor="text1"/>
        </w:rPr>
      </w:pPr>
      <w:r w:rsidRPr="0070394C">
        <w:rPr>
          <w:color w:val="000000" w:themeColor="text1"/>
        </w:rPr>
        <w:t xml:space="preserve">The occupied bandwidth requirement applies during the </w:t>
      </w:r>
      <w:r w:rsidRPr="0070394C">
        <w:rPr>
          <w:i/>
          <w:color w:val="000000" w:themeColor="text1"/>
        </w:rPr>
        <w:t>transmitter ON period</w:t>
      </w:r>
      <w:r w:rsidRPr="0070394C">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0394C" w:rsidRDefault="005432EB" w:rsidP="005432EB">
      <w:pPr>
        <w:pStyle w:val="Heading4"/>
        <w:rPr>
          <w:color w:val="000000" w:themeColor="text1"/>
        </w:rPr>
      </w:pPr>
      <w:bookmarkStart w:id="6445" w:name="_Toc21095283"/>
      <w:bookmarkStart w:id="6446" w:name="_Toc29766816"/>
      <w:bookmarkStart w:id="6447" w:name="_Toc36040963"/>
      <w:bookmarkStart w:id="6448" w:name="_Toc37228373"/>
      <w:bookmarkStart w:id="6449" w:name="_Toc37228877"/>
      <w:bookmarkStart w:id="6450" w:name="_Toc37229381"/>
      <w:bookmarkStart w:id="6451" w:name="_Toc45906938"/>
      <w:bookmarkStart w:id="6452" w:name="_Toc61116425"/>
      <w:bookmarkStart w:id="6453" w:name="_Toc67055081"/>
      <w:bookmarkStart w:id="6454" w:name="_Toc74763282"/>
      <w:bookmarkStart w:id="6455" w:name="_Toc76505578"/>
      <w:bookmarkStart w:id="6456" w:name="_Toc83110039"/>
      <w:bookmarkStart w:id="6457" w:name="_Toc89875764"/>
      <w:bookmarkStart w:id="6458" w:name="_Toc98707476"/>
      <w:bookmarkStart w:id="6459" w:name="_Toc105698114"/>
      <w:bookmarkStart w:id="6460" w:name="_Toc123141773"/>
      <w:bookmarkStart w:id="6461" w:name="_Toc124165858"/>
      <w:bookmarkStart w:id="6462" w:name="_Toc130919416"/>
      <w:bookmarkStart w:id="6463" w:name="_Toc137306130"/>
      <w:bookmarkStart w:id="6464" w:name="_Toc138890332"/>
      <w:bookmarkStart w:id="6465" w:name="_Toc145094175"/>
      <w:bookmarkStart w:id="6466" w:name="_Toc155241008"/>
      <w:bookmarkStart w:id="6467" w:name="_Toc155241519"/>
      <w:bookmarkStart w:id="6468" w:name="_Toc161847605"/>
      <w:bookmarkStart w:id="6469" w:name="_Toc219541709"/>
      <w:r w:rsidRPr="0070394C">
        <w:rPr>
          <w:color w:val="000000" w:themeColor="text1"/>
        </w:rPr>
        <w:t>6.6.2.2</w:t>
      </w:r>
      <w:r w:rsidRPr="0070394C">
        <w:rPr>
          <w:color w:val="000000" w:themeColor="text1"/>
        </w:rPr>
        <w:tab/>
        <w:t>Minimum requirement</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B89E120" w14:textId="04D4F3D1" w:rsidR="005432EB" w:rsidRPr="0070394C" w:rsidRDefault="005432EB" w:rsidP="005432EB">
      <w:pPr>
        <w:rPr>
          <w:color w:val="000000" w:themeColor="text1"/>
        </w:rPr>
      </w:pPr>
      <w:r w:rsidRPr="0070394C">
        <w:rPr>
          <w:color w:val="000000" w:themeColor="text1"/>
        </w:rPr>
        <w:t xml:space="preserve">For MSR AAS BS, the minimum requirement for occupied bandwidth is the same as that stated in </w:t>
      </w:r>
      <w:r w:rsidR="007D061B" w:rsidRPr="0070394C">
        <w:rPr>
          <w:color w:val="000000" w:themeColor="text1"/>
        </w:rPr>
        <w:t>T</w:t>
      </w:r>
      <w:r w:rsidRPr="0070394C">
        <w:rPr>
          <w:color w:val="000000" w:themeColor="text1"/>
        </w:rPr>
        <w:t xml:space="preserve">S 37.104 [12], </w:t>
      </w:r>
      <w:r w:rsidR="007D061B" w:rsidRPr="0070394C">
        <w:rPr>
          <w:color w:val="000000" w:themeColor="text1"/>
        </w:rPr>
        <w:t>clause 6</w:t>
      </w:r>
      <w:r w:rsidRPr="0070394C">
        <w:rPr>
          <w:color w:val="000000" w:themeColor="text1"/>
        </w:rPr>
        <w:t>.6.3.</w:t>
      </w:r>
    </w:p>
    <w:p w14:paraId="338E4B63" w14:textId="2D460DF1" w:rsidR="005432EB" w:rsidRPr="0070394C" w:rsidRDefault="005432EB" w:rsidP="005432EB">
      <w:pPr>
        <w:keepNext/>
        <w:keepLines/>
        <w:rPr>
          <w:color w:val="000000" w:themeColor="text1"/>
        </w:rPr>
      </w:pPr>
      <w:r w:rsidRPr="0070394C">
        <w:rPr>
          <w:color w:val="000000" w:themeColor="text1"/>
        </w:rPr>
        <w:t xml:space="preserve">For single RAT UTRA FDD AAS BS, the minimum requirement for occupied bandwidth is the same as that stated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6</w:t>
      </w:r>
      <w:r w:rsidRPr="0070394C">
        <w:rPr>
          <w:color w:val="000000" w:themeColor="text1"/>
        </w:rPr>
        <w:t>.6.1.</w:t>
      </w:r>
    </w:p>
    <w:p w14:paraId="74EEE8BB" w14:textId="3C535E8C" w:rsidR="005432EB" w:rsidRPr="0070394C" w:rsidRDefault="005432EB" w:rsidP="005432EB">
      <w:pPr>
        <w:rPr>
          <w:color w:val="000000" w:themeColor="text1"/>
        </w:rPr>
      </w:pPr>
      <w:r w:rsidRPr="0070394C">
        <w:rPr>
          <w:color w:val="000000" w:themeColor="text1"/>
        </w:rPr>
        <w:t xml:space="preserve">For single RAT UTRA TDD, 1,28Mcps option AAS BS, the minimum requirement for occupied bandwidth is the same as that stated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.6.1.</w:t>
      </w:r>
    </w:p>
    <w:p w14:paraId="0C6350FD" w14:textId="5D4A162B" w:rsidR="005432EB" w:rsidRPr="0070394C" w:rsidRDefault="005432EB" w:rsidP="005432EB">
      <w:pPr>
        <w:rPr>
          <w:color w:val="000000" w:themeColor="text1"/>
        </w:rPr>
      </w:pPr>
      <w:r w:rsidRPr="0070394C">
        <w:rPr>
          <w:color w:val="000000" w:themeColor="text1"/>
        </w:rPr>
        <w:t xml:space="preserve">For single RAT E-UTRA AAS BS, the minimum requirement for occupied bandwidth is the same as that stated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 6</w:t>
      </w:r>
      <w:r w:rsidRPr="0070394C">
        <w:rPr>
          <w:color w:val="000000" w:themeColor="text1"/>
        </w:rPr>
        <w:t>.6.1.</w:t>
      </w:r>
    </w:p>
    <w:p w14:paraId="5926A18C" w14:textId="77777777" w:rsidR="005432EB" w:rsidRPr="0070394C" w:rsidRDefault="005432EB" w:rsidP="005432EB">
      <w:pPr>
        <w:pStyle w:val="Heading4"/>
        <w:rPr>
          <w:color w:val="000000" w:themeColor="text1"/>
        </w:rPr>
      </w:pPr>
      <w:bookmarkStart w:id="6470" w:name="_Toc21095284"/>
      <w:bookmarkStart w:id="6471" w:name="_Toc29766817"/>
      <w:bookmarkStart w:id="6472" w:name="_Toc36040964"/>
      <w:bookmarkStart w:id="6473" w:name="_Toc37228374"/>
      <w:bookmarkStart w:id="6474" w:name="_Toc37228878"/>
      <w:bookmarkStart w:id="6475" w:name="_Toc37229382"/>
      <w:bookmarkStart w:id="6476" w:name="_Toc45906939"/>
      <w:bookmarkStart w:id="6477" w:name="_Toc61116426"/>
      <w:bookmarkStart w:id="6478" w:name="_Toc67055082"/>
      <w:bookmarkStart w:id="6479" w:name="_Toc74763283"/>
      <w:bookmarkStart w:id="6480" w:name="_Toc76505579"/>
      <w:bookmarkStart w:id="6481" w:name="_Toc83110040"/>
      <w:bookmarkStart w:id="6482" w:name="_Toc89875765"/>
      <w:bookmarkStart w:id="6483" w:name="_Toc98707477"/>
      <w:bookmarkStart w:id="6484" w:name="_Toc105698115"/>
      <w:bookmarkStart w:id="6485" w:name="_Toc123141774"/>
      <w:bookmarkStart w:id="6486" w:name="_Toc124165859"/>
      <w:bookmarkStart w:id="6487" w:name="_Toc130919417"/>
      <w:bookmarkStart w:id="6488" w:name="_Toc137306131"/>
      <w:bookmarkStart w:id="6489" w:name="_Toc138890333"/>
      <w:bookmarkStart w:id="6490" w:name="_Toc145094176"/>
      <w:bookmarkStart w:id="6491" w:name="_Toc155241009"/>
      <w:bookmarkStart w:id="6492" w:name="_Toc155241520"/>
      <w:bookmarkStart w:id="6493" w:name="_Toc161847606"/>
      <w:bookmarkStart w:id="6494" w:name="_Toc219541710"/>
      <w:r w:rsidRPr="0070394C">
        <w:rPr>
          <w:color w:val="000000" w:themeColor="text1"/>
        </w:rPr>
        <w:t>6.6.2.3</w:t>
      </w:r>
      <w:r w:rsidRPr="0070394C">
        <w:rPr>
          <w:color w:val="000000" w:themeColor="text1"/>
        </w:rPr>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A105512" w14:textId="77777777" w:rsidR="005432EB" w:rsidRPr="0070394C" w:rsidRDefault="005432EB" w:rsidP="005432EB">
      <w:pPr>
        <w:rPr>
          <w:rFonts w:cs="v4.2.0"/>
          <w:color w:val="000000" w:themeColor="text1"/>
        </w:rPr>
      </w:pPr>
      <w:r w:rsidRPr="0070394C">
        <w:rPr>
          <w:rFonts w:cs="v4.2.0"/>
          <w:color w:val="000000" w:themeColor="text1"/>
        </w:rPr>
        <w:t xml:space="preserve">The test purpose is to verify that the emission of the </w:t>
      </w:r>
      <w:r w:rsidRPr="0070394C">
        <w:rPr>
          <w:rFonts w:cs="v4.2.0"/>
          <w:i/>
          <w:color w:val="000000" w:themeColor="text1"/>
        </w:rPr>
        <w:t>TAB connector</w:t>
      </w:r>
      <w:r w:rsidRPr="0070394C">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70394C" w:rsidRDefault="005432EB" w:rsidP="005432EB">
      <w:pPr>
        <w:pStyle w:val="Heading4"/>
        <w:rPr>
          <w:color w:val="000000" w:themeColor="text1"/>
        </w:rPr>
      </w:pPr>
      <w:bookmarkStart w:id="6495" w:name="_Toc21095285"/>
      <w:bookmarkStart w:id="6496" w:name="_Toc29766818"/>
      <w:bookmarkStart w:id="6497" w:name="_Toc36040965"/>
      <w:bookmarkStart w:id="6498" w:name="_Toc37228375"/>
      <w:bookmarkStart w:id="6499" w:name="_Toc37228879"/>
      <w:bookmarkStart w:id="6500" w:name="_Toc37229383"/>
      <w:bookmarkStart w:id="6501" w:name="_Toc45906940"/>
      <w:bookmarkStart w:id="6502" w:name="_Toc61116427"/>
      <w:bookmarkStart w:id="6503" w:name="_Toc67055083"/>
      <w:bookmarkStart w:id="6504" w:name="_Toc74763284"/>
      <w:bookmarkStart w:id="6505" w:name="_Toc76505580"/>
      <w:bookmarkStart w:id="6506" w:name="_Toc83110041"/>
      <w:bookmarkStart w:id="6507" w:name="_Toc89875766"/>
      <w:bookmarkStart w:id="6508" w:name="_Toc98707478"/>
      <w:bookmarkStart w:id="6509" w:name="_Toc105698116"/>
      <w:bookmarkStart w:id="6510" w:name="_Toc123141775"/>
      <w:bookmarkStart w:id="6511" w:name="_Toc124165860"/>
      <w:bookmarkStart w:id="6512" w:name="_Toc130919418"/>
      <w:bookmarkStart w:id="6513" w:name="_Toc137306132"/>
      <w:bookmarkStart w:id="6514" w:name="_Toc138890334"/>
      <w:bookmarkStart w:id="6515" w:name="_Toc145094177"/>
      <w:bookmarkStart w:id="6516" w:name="_Toc155241010"/>
      <w:bookmarkStart w:id="6517" w:name="_Toc155241521"/>
      <w:bookmarkStart w:id="6518" w:name="_Toc161847607"/>
      <w:bookmarkStart w:id="6519" w:name="_Toc219541711"/>
      <w:r w:rsidRPr="0070394C">
        <w:rPr>
          <w:color w:val="000000" w:themeColor="text1"/>
        </w:rPr>
        <w:t>6.6.2.4</w:t>
      </w:r>
      <w:r w:rsidRPr="0070394C">
        <w:rPr>
          <w:color w:val="000000" w:themeColor="text1"/>
        </w:rPr>
        <w:tab/>
        <w:t>Method of test</w:t>
      </w:r>
      <w:bookmarkStart w:id="6520" w:name="_Toc21095286"/>
      <w:bookmarkStart w:id="6521" w:name="_Toc29766819"/>
      <w:bookmarkStart w:id="6522" w:name="_Toc36040966"/>
      <w:bookmarkStart w:id="6523" w:name="_Toc37228376"/>
      <w:bookmarkStart w:id="6524" w:name="_Toc37228880"/>
      <w:bookmarkStart w:id="6525" w:name="_Toc37229384"/>
      <w:bookmarkStart w:id="6526" w:name="_Toc45906941"/>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EE3767F" w14:textId="1E2122C5" w:rsidR="005432EB" w:rsidRPr="0070394C" w:rsidRDefault="005432EB" w:rsidP="005432EB">
      <w:pPr>
        <w:pStyle w:val="Heading5"/>
        <w:rPr>
          <w:color w:val="000000" w:themeColor="text1"/>
        </w:rPr>
      </w:pPr>
      <w:bookmarkStart w:id="6527" w:name="_Toc61116428"/>
      <w:bookmarkStart w:id="6528" w:name="_Toc67055084"/>
      <w:bookmarkStart w:id="6529" w:name="_Toc74763285"/>
      <w:bookmarkStart w:id="6530" w:name="_Toc76505581"/>
      <w:bookmarkStart w:id="6531" w:name="_Toc83110042"/>
      <w:bookmarkStart w:id="6532" w:name="_Toc89875767"/>
      <w:bookmarkStart w:id="6533" w:name="_Toc98707479"/>
      <w:bookmarkStart w:id="6534" w:name="_Toc105698117"/>
      <w:bookmarkStart w:id="6535" w:name="_Toc123141776"/>
      <w:bookmarkStart w:id="6536" w:name="_Toc124165861"/>
      <w:bookmarkStart w:id="6537" w:name="_Toc130919419"/>
      <w:bookmarkStart w:id="6538" w:name="_Toc137306133"/>
      <w:bookmarkStart w:id="6539" w:name="_Toc138890335"/>
      <w:bookmarkStart w:id="6540" w:name="_Toc145094178"/>
      <w:bookmarkStart w:id="6541" w:name="_Toc155241011"/>
      <w:bookmarkStart w:id="6542" w:name="_Toc155241522"/>
      <w:bookmarkStart w:id="6543" w:name="_Toc161847608"/>
      <w:bookmarkStart w:id="6544" w:name="_Toc219541712"/>
      <w:r w:rsidRPr="0070394C">
        <w:rPr>
          <w:color w:val="000000" w:themeColor="text1"/>
        </w:rPr>
        <w:t>6.6.2.4.1</w:t>
      </w:r>
      <w:r w:rsidRPr="0070394C">
        <w:rPr>
          <w:color w:val="000000" w:themeColor="text1"/>
        </w:rPr>
        <w:tab/>
        <w:t>Initial conditions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0745C539" w14:textId="77777777" w:rsidR="005432EB" w:rsidRPr="0070394C" w:rsidRDefault="005432EB" w:rsidP="005432EB">
      <w:pPr>
        <w:pStyle w:val="H6"/>
        <w:rPr>
          <w:color w:val="000000" w:themeColor="text1"/>
        </w:rPr>
      </w:pPr>
      <w:r w:rsidRPr="0070394C">
        <w:rPr>
          <w:color w:val="000000" w:themeColor="text1"/>
        </w:rPr>
        <w:t>6.6.2.4.1.1</w:t>
      </w:r>
      <w:r w:rsidRPr="0070394C">
        <w:rPr>
          <w:color w:val="000000" w:themeColor="text1"/>
        </w:rPr>
        <w:tab/>
        <w:t>General test conditions</w:t>
      </w:r>
    </w:p>
    <w:p w14:paraId="1AABE271" w14:textId="77777777" w:rsidR="005432EB" w:rsidRPr="0070394C" w:rsidRDefault="005432EB" w:rsidP="005432EB">
      <w:pPr>
        <w:rPr>
          <w:color w:val="000000" w:themeColor="text1"/>
        </w:rPr>
      </w:pPr>
      <w:r w:rsidRPr="0070394C">
        <w:rPr>
          <w:color w:val="000000" w:themeColor="text1"/>
        </w:rPr>
        <w:t>Test environment:</w:t>
      </w:r>
    </w:p>
    <w:p w14:paraId="4F1ACE8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527139AD" w14:textId="77777777" w:rsidR="005432EB" w:rsidRPr="0070394C" w:rsidRDefault="005432EB" w:rsidP="005432EB">
      <w:pPr>
        <w:rPr>
          <w:color w:val="000000" w:themeColor="text1"/>
        </w:rPr>
      </w:pPr>
      <w:r w:rsidRPr="0070394C">
        <w:rPr>
          <w:color w:val="000000" w:themeColor="text1"/>
        </w:rPr>
        <w:t>RF channels to be tested:</w:t>
      </w:r>
    </w:p>
    <w:p w14:paraId="5CBE83A1" w14:textId="5B85BC3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13CC92E7" w14:textId="77777777" w:rsidR="005432EB" w:rsidRPr="0070394C" w:rsidRDefault="005432EB" w:rsidP="005432EB">
      <w:pPr>
        <w:pStyle w:val="H6"/>
        <w:rPr>
          <w:color w:val="000000" w:themeColor="text1"/>
        </w:rPr>
      </w:pPr>
      <w:r w:rsidRPr="0070394C">
        <w:rPr>
          <w:color w:val="000000" w:themeColor="text1"/>
        </w:rPr>
        <w:t>6.6.2.4.1.2</w:t>
      </w:r>
      <w:r w:rsidRPr="0070394C">
        <w:rPr>
          <w:color w:val="000000" w:themeColor="text1"/>
        </w:rPr>
        <w:tab/>
        <w:t>UTRA FDD</w:t>
      </w:r>
    </w:p>
    <w:p w14:paraId="2A2C7279" w14:textId="318F7A8A" w:rsidR="005432EB" w:rsidRPr="0070394C" w:rsidRDefault="005432EB" w:rsidP="005432EB">
      <w:pPr>
        <w:rPr>
          <w:color w:val="000000" w:themeColor="text1"/>
        </w:rPr>
      </w:pP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 a signal in accordance to TM1, </w:t>
      </w:r>
      <w:r w:rsidR="007D061B" w:rsidRPr="0070394C">
        <w:rPr>
          <w:snapToGrid w:val="0"/>
          <w:color w:val="000000" w:themeColor="text1"/>
        </w:rPr>
        <w:t>clause 4</w:t>
      </w:r>
      <w:r w:rsidRPr="0070394C">
        <w:rPr>
          <w:snapToGrid w:val="0"/>
          <w:color w:val="000000" w:themeColor="text1"/>
        </w:rPr>
        <w:t>.12.2.</w:t>
      </w:r>
    </w:p>
    <w:p w14:paraId="06305B89" w14:textId="77777777" w:rsidR="005432EB" w:rsidRPr="0070394C" w:rsidRDefault="005432EB" w:rsidP="005432EB">
      <w:pPr>
        <w:pStyle w:val="H6"/>
        <w:rPr>
          <w:color w:val="000000" w:themeColor="text1"/>
        </w:rPr>
      </w:pPr>
      <w:r w:rsidRPr="0070394C">
        <w:rPr>
          <w:color w:val="000000" w:themeColor="text1"/>
        </w:rPr>
        <w:t>6.6.2.4.1.3</w:t>
      </w:r>
      <w:r w:rsidRPr="0070394C">
        <w:rPr>
          <w:color w:val="000000" w:themeColor="text1"/>
        </w:rPr>
        <w:tab/>
        <w:t>UTRA TDD</w:t>
      </w:r>
    </w:p>
    <w:p w14:paraId="08344681" w14:textId="77777777" w:rsidR="005432EB" w:rsidRPr="0070394C" w:rsidRDefault="005432EB" w:rsidP="005432EB">
      <w:pPr>
        <w:rPr>
          <w:rFonts w:eastAsia="MS P??"/>
          <w:color w:val="000000" w:themeColor="text1"/>
        </w:rPr>
      </w:pPr>
      <w:r w:rsidRPr="0070394C">
        <w:rPr>
          <w:rFonts w:eastAsia="MS P??"/>
          <w:color w:val="000000" w:themeColor="text1"/>
        </w:rPr>
        <w:t>Set the parameters of the BS transmitted signal according to table 6.6.2.4.1.3-1</w:t>
      </w:r>
      <w:r w:rsidRPr="0070394C">
        <w:rPr>
          <w:color w:val="000000" w:themeColor="text1"/>
        </w:rPr>
        <w:t>.</w:t>
      </w:r>
    </w:p>
    <w:p w14:paraId="58816B06"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6.6.2.4.1.3-1: Parameters of the </w:t>
      </w:r>
      <w:r w:rsidRPr="0070394C">
        <w:rPr>
          <w:rFonts w:eastAsia="MS P??" w:cs="v4.2.0"/>
          <w:i/>
          <w:color w:val="000000" w:themeColor="text1"/>
        </w:rPr>
        <w:t>TAB connector</w:t>
      </w:r>
      <w:r w:rsidRPr="0070394C">
        <w:rPr>
          <w:rFonts w:eastAsia="MS P??" w:cs="v4.2.0"/>
          <w:color w:val="000000" w:themeColor="text1"/>
        </w:rPr>
        <w:t xml:space="preserve"> transmitted signal</w:t>
      </w:r>
      <w:r w:rsidRPr="0070394C">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60DA34D4" w14:textId="77777777" w:rsidTr="0001143E">
        <w:trPr>
          <w:cantSplit/>
          <w:jc w:val="center"/>
        </w:trPr>
        <w:tc>
          <w:tcPr>
            <w:tcW w:w="3931" w:type="dxa"/>
          </w:tcPr>
          <w:p w14:paraId="77F3ACCD"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5A393CB1"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328F937B" w14:textId="77777777" w:rsidTr="0001143E">
        <w:trPr>
          <w:cantSplit/>
          <w:jc w:val="center"/>
        </w:trPr>
        <w:tc>
          <w:tcPr>
            <w:tcW w:w="3931" w:type="dxa"/>
          </w:tcPr>
          <w:p w14:paraId="2E29A3C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E7BC476"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3D2C8FD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71966AE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07A7DB66" w14:textId="77777777" w:rsidTr="0001143E">
        <w:trPr>
          <w:cantSplit/>
          <w:jc w:val="center"/>
        </w:trPr>
        <w:tc>
          <w:tcPr>
            <w:tcW w:w="3931" w:type="dxa"/>
          </w:tcPr>
          <w:p w14:paraId="4919A9D4"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7895032D"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2A086910" w14:textId="77777777" w:rsidTr="0001143E">
        <w:trPr>
          <w:cantSplit/>
          <w:jc w:val="center"/>
        </w:trPr>
        <w:tc>
          <w:tcPr>
            <w:tcW w:w="3931" w:type="dxa"/>
          </w:tcPr>
          <w:p w14:paraId="4D9889E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6FEE74E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4DF9ABDC" w14:textId="77777777" w:rsidTr="0001143E">
        <w:trPr>
          <w:cantSplit/>
          <w:jc w:val="center"/>
        </w:trPr>
        <w:tc>
          <w:tcPr>
            <w:tcW w:w="3931" w:type="dxa"/>
          </w:tcPr>
          <w:p w14:paraId="1FB350D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3D324E7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1B67C863" w14:textId="77777777" w:rsidTr="0001143E">
        <w:trPr>
          <w:cantSplit/>
          <w:jc w:val="center"/>
        </w:trPr>
        <w:tc>
          <w:tcPr>
            <w:tcW w:w="3931" w:type="dxa"/>
          </w:tcPr>
          <w:p w14:paraId="7E42F55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9CA929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777F43A5" w14:textId="77777777" w:rsidR="005432EB" w:rsidRPr="0070394C" w:rsidRDefault="005432EB" w:rsidP="005432EB">
      <w:pPr>
        <w:rPr>
          <w:rFonts w:cs="v4.2.0"/>
          <w:color w:val="000000" w:themeColor="text1"/>
        </w:rPr>
      </w:pPr>
    </w:p>
    <w:p w14:paraId="68530E4B" w14:textId="77777777" w:rsidR="005432EB" w:rsidRPr="0070394C" w:rsidRDefault="005432EB" w:rsidP="005432EB">
      <w:pPr>
        <w:pStyle w:val="H6"/>
        <w:rPr>
          <w:color w:val="000000" w:themeColor="text1"/>
        </w:rPr>
      </w:pPr>
      <w:r w:rsidRPr="0070394C">
        <w:rPr>
          <w:color w:val="000000" w:themeColor="text1"/>
        </w:rPr>
        <w:t>6.6.2.4.1.4</w:t>
      </w:r>
      <w:r w:rsidRPr="0070394C">
        <w:rPr>
          <w:color w:val="000000" w:themeColor="text1"/>
        </w:rPr>
        <w:tab/>
        <w:t>E-UTRA and NR</w:t>
      </w:r>
    </w:p>
    <w:p w14:paraId="55584F1A" w14:textId="77777777" w:rsidR="005432EB" w:rsidRPr="0070394C" w:rsidRDefault="005432EB" w:rsidP="005432EB">
      <w:pPr>
        <w:rPr>
          <w:rFonts w:cs="v4.2.0"/>
          <w:color w:val="000000" w:themeColor="text1"/>
        </w:rPr>
      </w:pPr>
      <w:r w:rsidRPr="0070394C">
        <w:rPr>
          <w:color w:val="000000" w:themeColor="text1"/>
        </w:rPr>
        <w:t xml:space="preserve">Aggregated Channel Bandwidth positions </w:t>
      </w:r>
      <w:r w:rsidRPr="0070394C">
        <w:rPr>
          <w:rFonts w:cs="v4.2.0"/>
          <w:color w:val="000000" w:themeColor="text1"/>
        </w:rPr>
        <w:t>to be tested for contiguous carrier aggregation:</w:t>
      </w:r>
    </w:p>
    <w:p w14:paraId="37DF7BF3" w14:textId="5C85514E"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BW Channel CA</w:t>
      </w:r>
      <w:r w:rsidRPr="0070394C">
        <w:rPr>
          <w:color w:val="000000" w:themeColor="text1"/>
        </w:rPr>
        <w:t>, M</w:t>
      </w:r>
      <w:r w:rsidRPr="0070394C">
        <w:rPr>
          <w:color w:val="000000" w:themeColor="text1"/>
          <w:vertAlign w:val="subscript"/>
        </w:rPr>
        <w:t>BW Channel CA</w:t>
      </w:r>
      <w:r w:rsidRPr="0070394C">
        <w:rPr>
          <w:color w:val="000000" w:themeColor="text1"/>
        </w:rPr>
        <w:t xml:space="preserve"> and T</w:t>
      </w:r>
      <w:r w:rsidRPr="0070394C">
        <w:rPr>
          <w:color w:val="000000" w:themeColor="text1"/>
          <w:vertAlign w:val="subscript"/>
        </w:rPr>
        <w:t>BW Channel CA</w:t>
      </w:r>
      <w:r w:rsidRPr="0070394C">
        <w:rPr>
          <w:color w:val="000000" w:themeColor="text1"/>
        </w:rPr>
        <w:t>;</w:t>
      </w:r>
      <w:r w:rsidRPr="0070394C">
        <w:rPr>
          <w:rFonts w:cs="v4.2.0"/>
          <w:color w:val="000000" w:themeColor="text1"/>
        </w:rPr>
        <w:t xml:space="preserve"> see </w:t>
      </w:r>
      <w:r w:rsidR="007D061B" w:rsidRPr="0070394C">
        <w:rPr>
          <w:rFonts w:cs="v4.2.0"/>
          <w:color w:val="000000" w:themeColor="text1"/>
        </w:rPr>
        <w:t>clause 4</w:t>
      </w:r>
      <w:r w:rsidRPr="0070394C">
        <w:rPr>
          <w:rFonts w:cs="v4.2.0"/>
          <w:color w:val="000000" w:themeColor="text1"/>
        </w:rPr>
        <w:t>.12.1.</w:t>
      </w:r>
    </w:p>
    <w:p w14:paraId="13A2FB83" w14:textId="3F0D9DA4" w:rsidR="005432EB" w:rsidRPr="0070394C" w:rsidRDefault="005432EB" w:rsidP="005432EB">
      <w:pPr>
        <w:rPr>
          <w:rFonts w:eastAsia="MS PMincho"/>
          <w:color w:val="000000" w:themeColor="text1"/>
        </w:rPr>
      </w:pPr>
      <w:r w:rsidRPr="0070394C">
        <w:rPr>
          <w:color w:val="000000" w:themeColor="text1"/>
          <w:lang w:eastAsia="zh-CN"/>
        </w:rPr>
        <w:t>For a AAS BS declared to be capable of single carrier operation</w:t>
      </w:r>
      <w:r w:rsidRPr="0070394C">
        <w:rPr>
          <w:rFonts w:eastAsia="MS PMincho"/>
          <w:color w:val="000000" w:themeColor="text1"/>
        </w:rPr>
        <w:t>, start transmission according to E- TM1.1 for E-UTRA or</w:t>
      </w:r>
      <w:r w:rsidR="007D061B" w:rsidRPr="0070394C">
        <w:rPr>
          <w:rFonts w:eastAsia="MS PMincho"/>
          <w:color w:val="000000" w:themeColor="text1"/>
        </w:rPr>
        <w:t> [</w:t>
      </w:r>
      <w:r w:rsidRPr="0070394C">
        <w:rPr>
          <w:rFonts w:eastAsia="MS PMincho"/>
          <w:color w:val="000000" w:themeColor="text1"/>
        </w:rPr>
        <w:t xml:space="preserve">NR-FR1-TM 1.1] for NR, </w:t>
      </w:r>
      <w:r w:rsidR="007D061B" w:rsidRPr="0070394C">
        <w:rPr>
          <w:rFonts w:eastAsia="MS PMincho"/>
          <w:color w:val="000000" w:themeColor="text1"/>
        </w:rPr>
        <w:t>clause 4</w:t>
      </w:r>
      <w:r w:rsidRPr="0070394C">
        <w:rPr>
          <w:rFonts w:eastAsia="MS PMincho"/>
          <w:color w:val="000000" w:themeColor="text1"/>
        </w:rPr>
        <w:t>.12.2.</w:t>
      </w:r>
    </w:p>
    <w:p w14:paraId="6E978915" w14:textId="77777777" w:rsidR="005432EB" w:rsidRPr="0070394C" w:rsidRDefault="005432EB" w:rsidP="005432EB">
      <w:pPr>
        <w:pStyle w:val="Heading5"/>
        <w:rPr>
          <w:rFonts w:eastAsia="MS PMincho"/>
          <w:color w:val="000000" w:themeColor="text1"/>
        </w:rPr>
      </w:pPr>
      <w:bookmarkStart w:id="6545" w:name="_Toc21095287"/>
      <w:bookmarkStart w:id="6546" w:name="_Toc29766820"/>
      <w:bookmarkStart w:id="6547" w:name="_Toc36040967"/>
      <w:bookmarkStart w:id="6548" w:name="_Toc37228377"/>
      <w:bookmarkStart w:id="6549" w:name="_Toc37228881"/>
      <w:bookmarkStart w:id="6550" w:name="_Toc37229385"/>
      <w:bookmarkStart w:id="6551" w:name="_Toc45906942"/>
      <w:bookmarkStart w:id="6552" w:name="_Toc61116429"/>
      <w:bookmarkStart w:id="6553" w:name="_Toc67055085"/>
      <w:bookmarkStart w:id="6554" w:name="_Toc74763286"/>
      <w:bookmarkStart w:id="6555" w:name="_Toc76505582"/>
      <w:bookmarkStart w:id="6556" w:name="_Toc83110043"/>
      <w:bookmarkStart w:id="6557" w:name="_Toc89875768"/>
      <w:bookmarkStart w:id="6558" w:name="_Toc98707480"/>
      <w:bookmarkStart w:id="6559" w:name="_Toc105698118"/>
      <w:bookmarkStart w:id="6560" w:name="_Toc123141777"/>
      <w:bookmarkStart w:id="6561" w:name="_Toc124165862"/>
      <w:bookmarkStart w:id="6562" w:name="_Toc130919420"/>
      <w:bookmarkStart w:id="6563" w:name="_Toc137306134"/>
      <w:bookmarkStart w:id="6564" w:name="_Toc138890336"/>
      <w:bookmarkStart w:id="6565" w:name="_Toc145094179"/>
      <w:bookmarkStart w:id="6566" w:name="_Toc155241012"/>
      <w:bookmarkStart w:id="6567" w:name="_Toc155241523"/>
      <w:bookmarkStart w:id="6568" w:name="_Toc161847609"/>
      <w:bookmarkStart w:id="6569" w:name="_Toc219541713"/>
      <w:r w:rsidRPr="0070394C">
        <w:rPr>
          <w:color w:val="000000" w:themeColor="text1"/>
        </w:rPr>
        <w:t>6.6.2.4.2</w:t>
      </w:r>
      <w:r w:rsidRPr="0070394C">
        <w:rPr>
          <w:color w:val="000000" w:themeColor="text1"/>
        </w:rPr>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4672E92F" w14:textId="77777777" w:rsidR="005432EB" w:rsidRPr="0070394C" w:rsidRDefault="005432EB" w:rsidP="005432EB">
      <w:pPr>
        <w:pStyle w:val="H6"/>
        <w:rPr>
          <w:color w:val="000000" w:themeColor="text1"/>
        </w:rPr>
      </w:pPr>
      <w:r w:rsidRPr="0070394C">
        <w:rPr>
          <w:color w:val="000000" w:themeColor="text1"/>
        </w:rPr>
        <w:t>6.6.2.4.2.1</w:t>
      </w:r>
      <w:r w:rsidRPr="0070394C">
        <w:rPr>
          <w:color w:val="000000" w:themeColor="text1"/>
        </w:rPr>
        <w:tab/>
        <w:t>General Procedure</w:t>
      </w:r>
    </w:p>
    <w:p w14:paraId="416881F9" w14:textId="707E8CD5"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14EF563" w14:textId="58878276"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2D28BF31" w14:textId="749C27C8"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For UTRA and</w:t>
      </w:r>
      <w:r w:rsidR="00353938" w:rsidRPr="0070394C">
        <w:rPr>
          <w:snapToGrid w:val="0"/>
          <w:color w:val="000000" w:themeColor="text1"/>
        </w:rPr>
        <w:t xml:space="preserve"> </w:t>
      </w:r>
      <w:r w:rsidRPr="0070394C">
        <w:rPr>
          <w:snapToGrid w:val="0"/>
          <w:color w:val="000000" w:themeColor="text1"/>
        </w:rPr>
        <w:t xml:space="preserve">E-UTRA and NR declared capable of single carrier operation set the </w:t>
      </w:r>
      <w:r w:rsidRPr="0070394C">
        <w:rPr>
          <w:i/>
          <w:snapToGrid w:val="0"/>
          <w:color w:val="000000" w:themeColor="text1"/>
        </w:rPr>
        <w:t>TAB connector</w:t>
      </w:r>
      <w:r w:rsidRPr="0070394C">
        <w:rPr>
          <w:snapToGrid w:val="0"/>
          <w:color w:val="000000" w:themeColor="text1"/>
        </w:rPr>
        <w:t xml:space="preserve"> to transmit at </w:t>
      </w:r>
      <w:r w:rsidRPr="0070394C">
        <w:rPr>
          <w:color w:val="000000" w:themeColor="text1"/>
        </w:rPr>
        <w:t xml:space="preserve">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0F3B87AE" w14:textId="77777777"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E-UTRA and NR declared capable of </w:t>
      </w:r>
      <w:r w:rsidRPr="0070394C">
        <w:rPr>
          <w:color w:val="000000" w:themeColor="text1"/>
          <w:lang w:eastAsia="zh-CN"/>
        </w:rPr>
        <w:t>contiguous carrier aggregation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on all carriers configured using the applicable test configuration and corresponding power setting specified in clause 5.</w:t>
      </w:r>
    </w:p>
    <w:p w14:paraId="79D0DF9F" w14:textId="77777777" w:rsidR="005432EB" w:rsidRPr="0070394C" w:rsidRDefault="005432EB" w:rsidP="005432EB">
      <w:pPr>
        <w:pStyle w:val="H6"/>
        <w:rPr>
          <w:color w:val="000000" w:themeColor="text1"/>
        </w:rPr>
      </w:pPr>
      <w:r w:rsidRPr="0070394C">
        <w:rPr>
          <w:color w:val="000000" w:themeColor="text1"/>
        </w:rPr>
        <w:t>6.6.2.4.2.2</w:t>
      </w:r>
      <w:r w:rsidRPr="0070394C">
        <w:rPr>
          <w:color w:val="000000" w:themeColor="text1"/>
        </w:rPr>
        <w:tab/>
        <w:t>UTRA FDD</w:t>
      </w:r>
    </w:p>
    <w:p w14:paraId="5D1FC68E"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Determine the lowest frequency, f1, for which the sum of all power in the measurement cells from the beginning of the span to f1 exceeds P1.</w:t>
      </w:r>
    </w:p>
    <w:p w14:paraId="4D97F18A" w14:textId="77777777" w:rsidR="005432EB" w:rsidRPr="0070394C" w:rsidRDefault="005432EB" w:rsidP="005432EB">
      <w:pPr>
        <w:pStyle w:val="B10"/>
        <w:rPr>
          <w:rFonts w:eastAsia="MS P??"/>
          <w:color w:val="000000" w:themeColor="text1"/>
        </w:rPr>
      </w:pPr>
      <w:r w:rsidRPr="0070394C">
        <w:rPr>
          <w:color w:val="000000" w:themeColor="text1"/>
        </w:rPr>
        <w:t>4)</w:t>
      </w:r>
      <w:r w:rsidRPr="0070394C">
        <w:rPr>
          <w:color w:val="000000" w:themeColor="text1"/>
        </w:rPr>
        <w:tab/>
        <w:t>Determine the highest frequency, f2, for which the sum of all power in the measurement cells from the end of the span to f2 exceeds P1.</w:t>
      </w:r>
    </w:p>
    <w:p w14:paraId="591A1F29"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Compute the occupied bandwidth as f2 - f1.</w:t>
      </w:r>
    </w:p>
    <w:p w14:paraId="5A2A548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4FA1A83"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70394C" w:rsidRDefault="005432EB" w:rsidP="005432EB">
      <w:pPr>
        <w:pStyle w:val="H6"/>
        <w:rPr>
          <w:color w:val="000000" w:themeColor="text1"/>
        </w:rPr>
      </w:pPr>
      <w:r w:rsidRPr="0070394C">
        <w:rPr>
          <w:color w:val="000000" w:themeColor="text1"/>
        </w:rPr>
        <w:t>6.6.2.4.2.3</w:t>
      </w:r>
      <w:r w:rsidRPr="0070394C">
        <w:rPr>
          <w:color w:val="000000" w:themeColor="text1"/>
        </w:rPr>
        <w:tab/>
        <w:t>UTRA TDD</w:t>
      </w:r>
    </w:p>
    <w:p w14:paraId="5622072A" w14:textId="77777777"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0394C">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2)</w:t>
      </w:r>
      <w:r w:rsidRPr="0070394C">
        <w:rPr>
          <w:rFonts w:eastAsia="MS P??" w:cs="v4.2.0"/>
          <w:color w:val="000000" w:themeColor="text1"/>
        </w:rPr>
        <w:tab/>
        <w:t>Determine the total output power by accumulating the recorded power measurement results of all steps.</w:t>
      </w:r>
    </w:p>
    <w:p w14:paraId="44CC7991"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3)</w:t>
      </w:r>
      <w:r w:rsidRPr="0070394C">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3A9D900"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70394C" w:rsidRDefault="005432EB" w:rsidP="005432EB">
      <w:pPr>
        <w:pStyle w:val="H6"/>
        <w:rPr>
          <w:color w:val="000000" w:themeColor="text1"/>
        </w:rPr>
      </w:pPr>
      <w:r w:rsidRPr="0070394C">
        <w:rPr>
          <w:color w:val="000000" w:themeColor="text1"/>
        </w:rPr>
        <w:t>6.6.2.4.2.4</w:t>
      </w:r>
      <w:r w:rsidRPr="0070394C">
        <w:rPr>
          <w:color w:val="000000" w:themeColor="text1"/>
        </w:rPr>
        <w:tab/>
        <w:t>E-UTRA and NR</w:t>
      </w:r>
    </w:p>
    <w:p w14:paraId="78B74523"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0394C" w:rsidRDefault="005432EB" w:rsidP="005432EB">
      <w:pPr>
        <w:pStyle w:val="TH"/>
        <w:rPr>
          <w:color w:val="000000" w:themeColor="text1"/>
          <w:lang w:eastAsia="zh-CN"/>
        </w:rPr>
      </w:pPr>
      <w:r w:rsidRPr="0070394C">
        <w:rPr>
          <w:color w:val="000000" w:themeColor="text1"/>
        </w:rPr>
        <w:t xml:space="preserve">Table </w:t>
      </w:r>
      <w:r w:rsidRPr="0070394C">
        <w:rPr>
          <w:color w:val="000000" w:themeColor="text1"/>
          <w:lang w:eastAsia="zh-CN"/>
        </w:rPr>
        <w:t>6.6.2.4.2.4-1:</w:t>
      </w:r>
      <w:r w:rsidRPr="0070394C">
        <w:rPr>
          <w:color w:val="000000" w:themeColor="text1"/>
        </w:rPr>
        <w:t xml:space="preserve"> </w:t>
      </w:r>
      <w:r w:rsidRPr="0070394C">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0394C" w:rsidRPr="0070394C" w14:paraId="7A824948" w14:textId="77777777" w:rsidTr="00734A5F">
        <w:trPr>
          <w:jc w:val="center"/>
        </w:trPr>
        <w:tc>
          <w:tcPr>
            <w:tcW w:w="3661" w:type="dxa"/>
            <w:tcBorders>
              <w:bottom w:val="nil"/>
            </w:tcBorders>
            <w:shd w:val="clear" w:color="auto" w:fill="auto"/>
            <w:vAlign w:val="center"/>
          </w:tcPr>
          <w:p w14:paraId="336843BF" w14:textId="77777777" w:rsidR="00734A5F" w:rsidRPr="0070394C" w:rsidRDefault="00734A5F" w:rsidP="0001143E">
            <w:pPr>
              <w:pStyle w:val="TAH"/>
              <w:rPr>
                <w:rFonts w:cs="Arial"/>
                <w:color w:val="000000" w:themeColor="text1"/>
              </w:rPr>
            </w:pPr>
            <w:r w:rsidRPr="0070394C">
              <w:rPr>
                <w:rFonts w:cs="Arial"/>
                <w:color w:val="000000" w:themeColor="text1"/>
              </w:rPr>
              <w:t>Bandwidth</w:t>
            </w:r>
          </w:p>
        </w:tc>
        <w:tc>
          <w:tcPr>
            <w:tcW w:w="3819" w:type="dxa"/>
            <w:gridSpan w:val="6"/>
            <w:vAlign w:val="center"/>
          </w:tcPr>
          <w:p w14:paraId="0402396E" w14:textId="77777777" w:rsidR="00734A5F" w:rsidRPr="0070394C" w:rsidRDefault="00734A5F" w:rsidP="0001143E">
            <w:pPr>
              <w:pStyle w:val="TAH"/>
              <w:rPr>
                <w:rFonts w:cs="Arial"/>
                <w:color w:val="000000" w:themeColor="text1"/>
              </w:rPr>
            </w:pPr>
            <w:r w:rsidRPr="0070394C">
              <w:rPr>
                <w:rFonts w:cs="Arial"/>
                <w:color w:val="000000" w:themeColor="text1"/>
              </w:rPr>
              <w:t>E-UTRA channel bandwidth</w:t>
            </w:r>
          </w:p>
          <w:p w14:paraId="743F34F0" w14:textId="6461ED0D" w:rsidR="00734A5F" w:rsidRPr="0070394C" w:rsidRDefault="00734A5F" w:rsidP="0001143E">
            <w:pPr>
              <w:pStyle w:val="TAH"/>
              <w:rPr>
                <w:rFonts w:cs="Arial"/>
                <w:color w:val="000000" w:themeColor="text1"/>
              </w:rPr>
            </w:pPr>
            <w:r w:rsidRPr="0070394C">
              <w:rPr>
                <w:rFonts w:cs="Arial"/>
                <w:color w:val="000000" w:themeColor="text1"/>
              </w:rPr>
              <w:t>BW</w:t>
            </w:r>
            <w:r w:rsidRPr="0070394C">
              <w:rPr>
                <w:rFonts w:cs="Arial"/>
                <w:color w:val="000000" w:themeColor="text1"/>
                <w:vertAlign w:val="subscript"/>
              </w:rPr>
              <w:t>Channel</w:t>
            </w:r>
            <w:r w:rsidRPr="0070394C">
              <w:rPr>
                <w:rFonts w:cs="Arial"/>
                <w:color w:val="000000" w:themeColor="text1"/>
              </w:rPr>
              <w:t xml:space="preserve"> (MHz)</w:t>
            </w:r>
          </w:p>
        </w:tc>
        <w:tc>
          <w:tcPr>
            <w:tcW w:w="2009" w:type="dxa"/>
            <w:vAlign w:val="center"/>
          </w:tcPr>
          <w:p w14:paraId="37DED446" w14:textId="77777777" w:rsidR="00734A5F" w:rsidRPr="0070394C" w:rsidRDefault="00734A5F" w:rsidP="0001143E">
            <w:pPr>
              <w:pStyle w:val="TAH"/>
              <w:rPr>
                <w:rFonts w:cs="Arial"/>
                <w:color w:val="000000" w:themeColor="text1"/>
              </w:rPr>
            </w:pPr>
            <w:r w:rsidRPr="0070394C">
              <w:rPr>
                <w:color w:val="000000" w:themeColor="text1"/>
              </w:rPr>
              <w:t>Aggregated channel bandwidth BW</w:t>
            </w:r>
            <w:r w:rsidRPr="0070394C">
              <w:rPr>
                <w:color w:val="000000" w:themeColor="text1"/>
                <w:vertAlign w:val="subscript"/>
              </w:rPr>
              <w:t>Channel_CA</w:t>
            </w:r>
            <w:r w:rsidRPr="0070394C">
              <w:rPr>
                <w:rFonts w:cs="Arial"/>
                <w:color w:val="000000" w:themeColor="text1"/>
              </w:rPr>
              <w:t xml:space="preserve"> (MHz)</w:t>
            </w:r>
          </w:p>
        </w:tc>
      </w:tr>
      <w:tr w:rsidR="0070394C" w:rsidRPr="0070394C" w14:paraId="2312F402" w14:textId="77777777" w:rsidTr="00734A5F">
        <w:trPr>
          <w:jc w:val="center"/>
        </w:trPr>
        <w:tc>
          <w:tcPr>
            <w:tcW w:w="3661" w:type="dxa"/>
            <w:tcBorders>
              <w:top w:val="nil"/>
            </w:tcBorders>
            <w:shd w:val="clear" w:color="auto" w:fill="auto"/>
            <w:vAlign w:val="center"/>
          </w:tcPr>
          <w:p w14:paraId="734256C6" w14:textId="77777777" w:rsidR="00734A5F" w:rsidRPr="0070394C" w:rsidRDefault="00734A5F" w:rsidP="0001143E">
            <w:pPr>
              <w:pStyle w:val="TAH"/>
              <w:rPr>
                <w:rFonts w:cs="Arial"/>
                <w:color w:val="000000" w:themeColor="text1"/>
              </w:rPr>
            </w:pPr>
          </w:p>
        </w:tc>
        <w:tc>
          <w:tcPr>
            <w:tcW w:w="704" w:type="dxa"/>
            <w:vAlign w:val="center"/>
          </w:tcPr>
          <w:p w14:paraId="5307E171" w14:textId="77777777" w:rsidR="00734A5F" w:rsidRPr="0070394C" w:rsidRDefault="00734A5F" w:rsidP="0001143E">
            <w:pPr>
              <w:pStyle w:val="TAH"/>
              <w:rPr>
                <w:rFonts w:cs="Arial"/>
                <w:color w:val="000000" w:themeColor="text1"/>
              </w:rPr>
            </w:pPr>
            <w:r w:rsidRPr="0070394C">
              <w:rPr>
                <w:rFonts w:cs="Arial"/>
                <w:color w:val="000000" w:themeColor="text1"/>
              </w:rPr>
              <w:t>1.4</w:t>
            </w:r>
          </w:p>
        </w:tc>
        <w:tc>
          <w:tcPr>
            <w:tcW w:w="623" w:type="dxa"/>
            <w:shd w:val="clear" w:color="auto" w:fill="auto"/>
            <w:vAlign w:val="center"/>
          </w:tcPr>
          <w:p w14:paraId="70607B19" w14:textId="77777777" w:rsidR="00734A5F" w:rsidRPr="0070394C" w:rsidRDefault="00734A5F" w:rsidP="0001143E">
            <w:pPr>
              <w:pStyle w:val="TAH"/>
              <w:rPr>
                <w:rFonts w:cs="Arial"/>
                <w:color w:val="000000" w:themeColor="text1"/>
              </w:rPr>
            </w:pPr>
            <w:r w:rsidRPr="0070394C">
              <w:rPr>
                <w:rFonts w:cs="Arial"/>
                <w:color w:val="000000" w:themeColor="text1"/>
              </w:rPr>
              <w:t>3</w:t>
            </w:r>
          </w:p>
        </w:tc>
        <w:tc>
          <w:tcPr>
            <w:tcW w:w="623" w:type="dxa"/>
            <w:vAlign w:val="center"/>
          </w:tcPr>
          <w:p w14:paraId="405F6020" w14:textId="77777777" w:rsidR="00734A5F" w:rsidRPr="0070394C" w:rsidRDefault="00734A5F" w:rsidP="0001143E">
            <w:pPr>
              <w:pStyle w:val="TAH"/>
              <w:rPr>
                <w:rFonts w:cs="Arial"/>
                <w:color w:val="000000" w:themeColor="text1"/>
              </w:rPr>
            </w:pPr>
            <w:r w:rsidRPr="0070394C">
              <w:rPr>
                <w:rFonts w:cs="Arial"/>
                <w:color w:val="000000" w:themeColor="text1"/>
              </w:rPr>
              <w:t>5</w:t>
            </w:r>
          </w:p>
        </w:tc>
        <w:tc>
          <w:tcPr>
            <w:tcW w:w="623" w:type="dxa"/>
            <w:vAlign w:val="center"/>
          </w:tcPr>
          <w:p w14:paraId="25F770C9" w14:textId="77777777" w:rsidR="00734A5F" w:rsidRPr="0070394C" w:rsidRDefault="00734A5F" w:rsidP="0001143E">
            <w:pPr>
              <w:pStyle w:val="TAH"/>
              <w:rPr>
                <w:rFonts w:cs="Arial"/>
                <w:color w:val="000000" w:themeColor="text1"/>
              </w:rPr>
            </w:pPr>
            <w:r w:rsidRPr="0070394C">
              <w:rPr>
                <w:rFonts w:cs="Arial"/>
                <w:color w:val="000000" w:themeColor="text1"/>
              </w:rPr>
              <w:t>10</w:t>
            </w:r>
          </w:p>
        </w:tc>
        <w:tc>
          <w:tcPr>
            <w:tcW w:w="623" w:type="dxa"/>
            <w:vAlign w:val="center"/>
          </w:tcPr>
          <w:p w14:paraId="20AE9B99" w14:textId="77777777" w:rsidR="00734A5F" w:rsidRPr="0070394C" w:rsidRDefault="00734A5F" w:rsidP="0001143E">
            <w:pPr>
              <w:pStyle w:val="TAH"/>
              <w:rPr>
                <w:rFonts w:cs="Arial"/>
                <w:color w:val="000000" w:themeColor="text1"/>
              </w:rPr>
            </w:pPr>
            <w:r w:rsidRPr="0070394C">
              <w:rPr>
                <w:rFonts w:cs="Arial"/>
                <w:color w:val="000000" w:themeColor="text1"/>
              </w:rPr>
              <w:t>15</w:t>
            </w:r>
          </w:p>
        </w:tc>
        <w:tc>
          <w:tcPr>
            <w:tcW w:w="623" w:type="dxa"/>
            <w:vAlign w:val="center"/>
          </w:tcPr>
          <w:p w14:paraId="6594087C" w14:textId="77777777" w:rsidR="00734A5F" w:rsidRPr="0070394C" w:rsidRDefault="00734A5F" w:rsidP="0001143E">
            <w:pPr>
              <w:pStyle w:val="TAH"/>
              <w:rPr>
                <w:rFonts w:cs="Arial"/>
                <w:color w:val="000000" w:themeColor="text1"/>
              </w:rPr>
            </w:pPr>
            <w:r w:rsidRPr="0070394C">
              <w:rPr>
                <w:rFonts w:cs="Arial"/>
                <w:color w:val="000000" w:themeColor="text1"/>
              </w:rPr>
              <w:t>20</w:t>
            </w:r>
          </w:p>
        </w:tc>
        <w:tc>
          <w:tcPr>
            <w:tcW w:w="2009" w:type="dxa"/>
            <w:vAlign w:val="center"/>
          </w:tcPr>
          <w:p w14:paraId="7B1656F5" w14:textId="77777777" w:rsidR="00734A5F" w:rsidRPr="0070394C" w:rsidRDefault="00734A5F" w:rsidP="0001143E">
            <w:pPr>
              <w:pStyle w:val="TAH"/>
              <w:rPr>
                <w:rFonts w:cs="Arial"/>
                <w:color w:val="000000" w:themeColor="text1"/>
              </w:rPr>
            </w:pPr>
            <w:r w:rsidRPr="0070394C">
              <w:rPr>
                <w:rFonts w:cs="Arial"/>
                <w:color w:val="000000" w:themeColor="text1"/>
              </w:rPr>
              <w:t>&gt; 20</w:t>
            </w:r>
          </w:p>
        </w:tc>
      </w:tr>
      <w:tr w:rsidR="0070394C" w:rsidRPr="0070394C" w14:paraId="7104E8BA" w14:textId="77777777" w:rsidTr="0001143E">
        <w:trPr>
          <w:jc w:val="center"/>
        </w:trPr>
        <w:tc>
          <w:tcPr>
            <w:tcW w:w="3661" w:type="dxa"/>
            <w:vAlign w:val="center"/>
          </w:tcPr>
          <w:p w14:paraId="2927C61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 xml:space="preserve">Span </w:t>
            </w:r>
            <w:r w:rsidRPr="0070394C">
              <w:rPr>
                <w:rFonts w:cs="Arial"/>
                <w:color w:val="000000" w:themeColor="text1"/>
              </w:rPr>
              <w:t>(MHz)</w:t>
            </w:r>
          </w:p>
        </w:tc>
        <w:tc>
          <w:tcPr>
            <w:tcW w:w="704" w:type="dxa"/>
            <w:vAlign w:val="center"/>
          </w:tcPr>
          <w:p w14:paraId="75E6761B"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shd w:val="clear" w:color="auto" w:fill="auto"/>
            <w:vAlign w:val="center"/>
          </w:tcPr>
          <w:p w14:paraId="254DD449"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vAlign w:val="center"/>
          </w:tcPr>
          <w:p w14:paraId="35D5AC58"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623" w:type="dxa"/>
            <w:vAlign w:val="center"/>
          </w:tcPr>
          <w:p w14:paraId="61416BCE"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623" w:type="dxa"/>
            <w:vAlign w:val="center"/>
          </w:tcPr>
          <w:p w14:paraId="25D1B4C0" w14:textId="77777777" w:rsidR="005432EB" w:rsidRPr="0070394C" w:rsidRDefault="005432EB" w:rsidP="0001143E">
            <w:pPr>
              <w:pStyle w:val="TAC"/>
              <w:rPr>
                <w:rFonts w:cs="Arial"/>
                <w:color w:val="000000" w:themeColor="text1"/>
              </w:rPr>
            </w:pPr>
            <w:r w:rsidRPr="0070394C">
              <w:rPr>
                <w:rFonts w:cs="Arial"/>
                <w:color w:val="000000" w:themeColor="text1"/>
              </w:rPr>
              <w:t>30</w:t>
            </w:r>
          </w:p>
        </w:tc>
        <w:tc>
          <w:tcPr>
            <w:tcW w:w="623" w:type="dxa"/>
            <w:vAlign w:val="center"/>
          </w:tcPr>
          <w:p w14:paraId="790FE757" w14:textId="77777777" w:rsidR="005432EB" w:rsidRPr="0070394C" w:rsidRDefault="005432EB" w:rsidP="0001143E">
            <w:pPr>
              <w:pStyle w:val="TAC"/>
              <w:rPr>
                <w:rFonts w:cs="Arial"/>
                <w:color w:val="000000" w:themeColor="text1"/>
              </w:rPr>
            </w:pPr>
            <w:r w:rsidRPr="0070394C">
              <w:rPr>
                <w:rFonts w:cs="Arial"/>
                <w:color w:val="000000" w:themeColor="text1"/>
              </w:rPr>
              <w:t>40</w:t>
            </w:r>
          </w:p>
        </w:tc>
        <w:tc>
          <w:tcPr>
            <w:tcW w:w="2009" w:type="dxa"/>
          </w:tcPr>
          <w:p w14:paraId="722ADA48" w14:textId="77777777" w:rsidR="005432EB" w:rsidRPr="0070394C" w:rsidRDefault="00B15EF5" w:rsidP="0001143E">
            <w:pPr>
              <w:pStyle w:val="TAC"/>
              <w:rPr>
                <w:rFonts w:cs="Arial"/>
                <w:color w:val="000000" w:themeColor="text1"/>
              </w:rPr>
            </w:pPr>
            <w:r w:rsidRPr="0070394C">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0394C" w14:paraId="0B17E5A8" w14:textId="77777777" w:rsidTr="0001143E">
        <w:trPr>
          <w:jc w:val="center"/>
        </w:trPr>
        <w:tc>
          <w:tcPr>
            <w:tcW w:w="3661" w:type="dxa"/>
            <w:vAlign w:val="center"/>
          </w:tcPr>
          <w:p w14:paraId="6461090D"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Minimum number of measurement points</w:t>
            </w:r>
          </w:p>
        </w:tc>
        <w:tc>
          <w:tcPr>
            <w:tcW w:w="704" w:type="dxa"/>
            <w:vAlign w:val="center"/>
          </w:tcPr>
          <w:p w14:paraId="79A51DB2" w14:textId="77777777" w:rsidR="005432EB" w:rsidRPr="0070394C" w:rsidRDefault="005432EB" w:rsidP="0001143E">
            <w:pPr>
              <w:pStyle w:val="TAC"/>
              <w:rPr>
                <w:rFonts w:cs="Arial"/>
                <w:color w:val="000000" w:themeColor="text1"/>
              </w:rPr>
            </w:pPr>
            <w:r w:rsidRPr="0070394C">
              <w:rPr>
                <w:rFonts w:cs="Arial"/>
                <w:color w:val="000000" w:themeColor="text1"/>
              </w:rPr>
              <w:t>1429</w:t>
            </w:r>
          </w:p>
        </w:tc>
        <w:tc>
          <w:tcPr>
            <w:tcW w:w="623" w:type="dxa"/>
            <w:shd w:val="clear" w:color="auto" w:fill="auto"/>
            <w:vAlign w:val="center"/>
          </w:tcPr>
          <w:p w14:paraId="4E713E08" w14:textId="77777777" w:rsidR="005432EB" w:rsidRPr="0070394C" w:rsidRDefault="005432EB" w:rsidP="0001143E">
            <w:pPr>
              <w:pStyle w:val="TAC"/>
              <w:rPr>
                <w:rFonts w:cs="Arial"/>
                <w:color w:val="000000" w:themeColor="text1"/>
              </w:rPr>
            </w:pPr>
            <w:r w:rsidRPr="0070394C">
              <w:rPr>
                <w:rFonts w:cs="Arial"/>
                <w:color w:val="000000" w:themeColor="text1"/>
              </w:rPr>
              <w:t>667</w:t>
            </w:r>
          </w:p>
        </w:tc>
        <w:tc>
          <w:tcPr>
            <w:tcW w:w="623" w:type="dxa"/>
            <w:vAlign w:val="center"/>
          </w:tcPr>
          <w:p w14:paraId="6965A939"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7C19D442"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05F0DF0B"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623" w:type="dxa"/>
            <w:vAlign w:val="center"/>
          </w:tcPr>
          <w:p w14:paraId="04A94E3D" w14:textId="77777777" w:rsidR="005432EB" w:rsidRPr="0070394C" w:rsidRDefault="005432EB" w:rsidP="0001143E">
            <w:pPr>
              <w:pStyle w:val="TAC"/>
              <w:rPr>
                <w:rFonts w:cs="Arial"/>
                <w:color w:val="000000" w:themeColor="text1"/>
              </w:rPr>
            </w:pPr>
            <w:r w:rsidRPr="0070394C">
              <w:rPr>
                <w:rFonts w:cs="Arial"/>
                <w:color w:val="000000" w:themeColor="text1"/>
              </w:rPr>
              <w:t>400</w:t>
            </w:r>
          </w:p>
        </w:tc>
        <w:tc>
          <w:tcPr>
            <w:tcW w:w="2009" w:type="dxa"/>
            <w:vAlign w:val="center"/>
          </w:tcPr>
          <w:p w14:paraId="6E2B3833" w14:textId="77777777" w:rsidR="005432EB" w:rsidRPr="0070394C" w:rsidRDefault="00B15EF5" w:rsidP="0001143E">
            <w:pPr>
              <w:pStyle w:val="TAC"/>
              <w:rPr>
                <w:rFonts w:cs="Arial"/>
                <w:color w:val="000000" w:themeColor="text1"/>
              </w:rPr>
            </w:pPr>
            <w:r w:rsidRPr="0070394C">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0394C" w:rsidRDefault="005432EB" w:rsidP="005432EB">
      <w:pPr>
        <w:rPr>
          <w:color w:val="000000" w:themeColor="text1"/>
        </w:rPr>
      </w:pPr>
    </w:p>
    <w:p w14:paraId="4B10843E" w14:textId="77777777" w:rsidR="005432EB" w:rsidRPr="0070394C" w:rsidRDefault="005432EB" w:rsidP="005432EB">
      <w:pPr>
        <w:pStyle w:val="TH"/>
        <w:rPr>
          <w:color w:val="000000" w:themeColor="text1"/>
          <w:lang w:eastAsia="zh-CN"/>
        </w:rPr>
      </w:pPr>
      <w:r w:rsidRPr="0070394C">
        <w:rPr>
          <w:color w:val="000000" w:themeColor="text1"/>
        </w:rPr>
        <w:t xml:space="preserve">Table </w:t>
      </w:r>
      <w:r w:rsidRPr="0070394C">
        <w:rPr>
          <w:color w:val="000000" w:themeColor="text1"/>
          <w:lang w:eastAsia="zh-CN"/>
        </w:rPr>
        <w:t>6.6.2.4.2.4-2:</w:t>
      </w:r>
      <w:r w:rsidRPr="0070394C">
        <w:rPr>
          <w:color w:val="000000" w:themeColor="text1"/>
        </w:rPr>
        <w:t xml:space="preserve"> </w:t>
      </w:r>
      <w:r w:rsidRPr="0070394C">
        <w:rPr>
          <w:color w:val="000000" w:themeColor="text1"/>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0394C" w:rsidRPr="0070394C"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0394C" w:rsidRDefault="00734A5F" w:rsidP="0001143E">
            <w:pPr>
              <w:pStyle w:val="TAH"/>
              <w:rPr>
                <w:rFonts w:eastAsia="SimSun"/>
                <w:color w:val="000000" w:themeColor="text1"/>
                <w:lang w:eastAsia="zh-CN"/>
              </w:rPr>
            </w:pPr>
            <w:r w:rsidRPr="0070394C">
              <w:rPr>
                <w:rFonts w:eastAsia="SimSun"/>
                <w:color w:val="000000" w:themeColor="text1"/>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0394C" w:rsidRDefault="00734A5F" w:rsidP="0001143E">
            <w:pPr>
              <w:pStyle w:val="TAH"/>
              <w:rPr>
                <w:rFonts w:eastAsia="MS Mincho"/>
                <w:color w:val="000000" w:themeColor="text1"/>
              </w:rPr>
            </w:pPr>
            <w:r w:rsidRPr="0070394C">
              <w:rPr>
                <w:rFonts w:eastAsia="SimSun"/>
                <w:color w:val="000000" w:themeColor="text1"/>
                <w:lang w:eastAsia="zh-CN"/>
              </w:rPr>
              <w:t>BS c</w:t>
            </w:r>
            <w:r w:rsidRPr="0070394C">
              <w:rPr>
                <w:color w:val="000000" w:themeColor="text1"/>
              </w:rPr>
              <w:t>hannel bandwidth</w:t>
            </w:r>
          </w:p>
          <w:p w14:paraId="6DDC9A4F" w14:textId="37699D92" w:rsidR="00734A5F" w:rsidRPr="0070394C" w:rsidRDefault="00734A5F" w:rsidP="0001143E">
            <w:pPr>
              <w:pStyle w:val="TAH"/>
              <w:rPr>
                <w:color w:val="000000" w:themeColor="text1"/>
                <w:lang w:eastAsia="zh-CN"/>
              </w:rPr>
            </w:pPr>
            <w:r w:rsidRPr="0070394C">
              <w:rPr>
                <w:color w:val="000000" w:themeColor="text1"/>
              </w:rPr>
              <w:t>BW</w:t>
            </w:r>
            <w:r w:rsidRPr="0070394C">
              <w:rPr>
                <w:rFonts w:eastAsia="SimSun"/>
                <w:color w:val="000000" w:themeColor="text1"/>
                <w:vertAlign w:val="subscript"/>
                <w:lang w:eastAsia="zh-CN"/>
              </w:rPr>
              <w:t>Channel</w:t>
            </w:r>
            <w:r w:rsidRPr="0070394C">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0394C" w:rsidRDefault="00734A5F" w:rsidP="0001143E">
            <w:pPr>
              <w:pStyle w:val="TAH"/>
              <w:rPr>
                <w:color w:val="000000" w:themeColor="text1"/>
                <w:lang w:eastAsia="zh-CN"/>
              </w:rPr>
            </w:pPr>
            <w:r w:rsidRPr="0070394C">
              <w:rPr>
                <w:color w:val="000000" w:themeColor="text1"/>
                <w:lang w:eastAsia="zh-CN"/>
              </w:rPr>
              <w:t>Aggregated BS</w:t>
            </w:r>
            <w:r w:rsidR="00353938" w:rsidRPr="0070394C">
              <w:rPr>
                <w:color w:val="000000" w:themeColor="text1"/>
                <w:lang w:eastAsia="zh-CN"/>
              </w:rPr>
              <w:t xml:space="preserve"> </w:t>
            </w:r>
            <w:r w:rsidRPr="0070394C">
              <w:rPr>
                <w:color w:val="000000" w:themeColor="text1"/>
                <w:lang w:eastAsia="zh-CN"/>
              </w:rPr>
              <w:t>channel bandwidth BW</w:t>
            </w:r>
            <w:r w:rsidRPr="0070394C">
              <w:rPr>
                <w:color w:val="000000" w:themeColor="text1"/>
                <w:vertAlign w:val="subscript"/>
                <w:lang w:eastAsia="zh-CN"/>
              </w:rPr>
              <w:t>Channel_CA</w:t>
            </w:r>
            <w:r w:rsidRPr="0070394C">
              <w:rPr>
                <w:rFonts w:ascii="MS Gothic" w:eastAsia="MS Gothic" w:hAnsi="MS Gothic" w:cs="MS Gothic"/>
                <w:color w:val="000000" w:themeColor="text1"/>
                <w:lang w:eastAsia="zh-CN"/>
              </w:rPr>
              <w:t>（</w:t>
            </w:r>
            <w:r w:rsidRPr="0070394C">
              <w:rPr>
                <w:color w:val="000000" w:themeColor="text1"/>
                <w:lang w:eastAsia="zh-CN"/>
              </w:rPr>
              <w:t>MHz</w:t>
            </w:r>
            <w:r w:rsidRPr="0070394C">
              <w:rPr>
                <w:rFonts w:ascii="MS Gothic" w:eastAsia="MS Gothic" w:hAnsi="MS Gothic" w:cs="MS Gothic"/>
                <w:color w:val="000000" w:themeColor="text1"/>
                <w:lang w:eastAsia="zh-CN"/>
              </w:rPr>
              <w:t>）</w:t>
            </w:r>
          </w:p>
        </w:tc>
      </w:tr>
      <w:tr w:rsidR="0070394C" w:rsidRPr="0070394C"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0394C" w:rsidRDefault="00734A5F" w:rsidP="0001143E">
            <w:pPr>
              <w:spacing w:after="0"/>
              <w:rPr>
                <w:rFonts w:eastAsia="SimSun"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0394C" w:rsidRDefault="00734A5F" w:rsidP="0001143E">
            <w:pPr>
              <w:pStyle w:val="TAH"/>
              <w:rPr>
                <w:color w:val="000000" w:themeColor="text1"/>
              </w:rPr>
            </w:pPr>
            <w:r w:rsidRPr="0070394C">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0394C" w:rsidRDefault="00734A5F" w:rsidP="0001143E">
            <w:pPr>
              <w:pStyle w:val="TAH"/>
              <w:rPr>
                <w:color w:val="000000" w:themeColor="text1"/>
              </w:rPr>
            </w:pPr>
            <w:r w:rsidRPr="0070394C">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0394C" w:rsidRDefault="00734A5F" w:rsidP="0001143E">
            <w:pPr>
              <w:pStyle w:val="TAH"/>
              <w:rPr>
                <w:color w:val="000000" w:themeColor="text1"/>
              </w:rPr>
            </w:pPr>
            <w:r w:rsidRPr="0070394C">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0394C" w:rsidRDefault="00734A5F" w:rsidP="0001143E">
            <w:pPr>
              <w:pStyle w:val="TAH"/>
              <w:rPr>
                <w:color w:val="000000" w:themeColor="text1"/>
              </w:rPr>
            </w:pPr>
            <w:r w:rsidRPr="0070394C">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0394C" w:rsidRDefault="00734A5F" w:rsidP="0001143E">
            <w:pPr>
              <w:pStyle w:val="TAH"/>
              <w:rPr>
                <w:color w:val="000000" w:themeColor="text1"/>
              </w:rPr>
            </w:pPr>
            <w:r w:rsidRPr="0070394C">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0394C" w:rsidRDefault="00734A5F" w:rsidP="0001143E">
            <w:pPr>
              <w:pStyle w:val="TAH"/>
              <w:rPr>
                <w:color w:val="000000" w:themeColor="text1"/>
              </w:rPr>
            </w:pPr>
            <w:r w:rsidRPr="0070394C">
              <w:rPr>
                <w:color w:val="000000" w:themeColor="text1"/>
              </w:rPr>
              <w:t xml:space="preserve">&gt; </w:t>
            </w:r>
            <w:r w:rsidRPr="0070394C">
              <w:rPr>
                <w:color w:val="000000" w:themeColor="text1"/>
                <w:lang w:eastAsia="zh-CN"/>
              </w:rPr>
              <w:t>20</w:t>
            </w:r>
          </w:p>
        </w:tc>
      </w:tr>
      <w:tr w:rsidR="0070394C" w:rsidRPr="0070394C"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0394C" w:rsidRDefault="005432EB" w:rsidP="0001143E">
            <w:pPr>
              <w:pStyle w:val="TAC"/>
              <w:rPr>
                <w:color w:val="000000" w:themeColor="text1"/>
                <w:lang w:eastAsia="zh-CN"/>
              </w:rPr>
            </w:pPr>
            <w:r w:rsidRPr="0070394C">
              <w:rPr>
                <w:color w:val="000000" w:themeColor="text1"/>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0394C" w:rsidRDefault="005432EB" w:rsidP="0001143E">
            <w:pPr>
              <w:pStyle w:val="TAC"/>
              <w:rPr>
                <w:color w:val="000000" w:themeColor="text1"/>
              </w:rPr>
            </w:pPr>
            <w:r w:rsidRPr="0070394C">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0394C" w:rsidRDefault="005432EB" w:rsidP="0001143E">
            <w:pPr>
              <w:pStyle w:val="TAC"/>
              <w:rPr>
                <w:color w:val="000000" w:themeColor="text1"/>
              </w:rPr>
            </w:pPr>
            <w:r w:rsidRPr="0070394C">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0394C" w:rsidRDefault="005432EB" w:rsidP="0001143E">
            <w:pPr>
              <w:pStyle w:val="TAC"/>
              <w:rPr>
                <w:color w:val="000000" w:themeColor="text1"/>
              </w:rPr>
            </w:pPr>
            <w:r w:rsidRPr="0070394C">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0394C" w:rsidRDefault="005432EB" w:rsidP="0001143E">
            <w:pPr>
              <w:pStyle w:val="TAC"/>
              <w:rPr>
                <w:color w:val="000000" w:themeColor="text1"/>
              </w:rPr>
            </w:pPr>
            <w:r w:rsidRPr="0070394C">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0394C" w:rsidRDefault="0070394C" w:rsidP="0001143E">
            <w:pPr>
              <w:pStyle w:val="TAC"/>
              <w:rPr>
                <w:color w:val="000000" w:themeColor="text1"/>
                <w:lang w:eastAsia="zh-CN"/>
              </w:rPr>
            </w:pPr>
            <w:r w:rsidRPr="0070394C">
              <w:rPr>
                <w:rFonts w:eastAsia="SimSun"/>
                <w:color w:val="000000" w:themeColor="text1"/>
                <w:lang w:eastAsia="zh-CN"/>
              </w:rPr>
              <w:pict w14:anchorId="1F185F5E">
                <v:shape id="_x0000_i1034" type="#_x0000_t75" style="width:59.5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0394C" w:rsidRDefault="00B15EF5" w:rsidP="0001143E">
            <w:pPr>
              <w:pStyle w:val="TAC"/>
              <w:rPr>
                <w:color w:val="000000" w:themeColor="text1"/>
              </w:rPr>
            </w:pPr>
            <w:r w:rsidRPr="0070394C">
              <w:rPr>
                <w:noProof/>
                <w:color w:val="000000" w:themeColor="text1"/>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70394C" w:rsidRPr="0070394C"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0394C" w:rsidRDefault="005432EB" w:rsidP="0001143E">
            <w:pPr>
              <w:pStyle w:val="TAC"/>
              <w:rPr>
                <w:color w:val="000000" w:themeColor="text1"/>
                <w:lang w:eastAsia="zh-CN"/>
              </w:rPr>
            </w:pPr>
            <w:r w:rsidRPr="0070394C">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0394C" w:rsidRDefault="005432EB" w:rsidP="0001143E">
            <w:pPr>
              <w:pStyle w:val="TAC"/>
              <w:rPr>
                <w:color w:val="000000" w:themeColor="text1"/>
              </w:rPr>
            </w:pPr>
            <w:r w:rsidRPr="0070394C">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0394C" w:rsidRDefault="005432EB" w:rsidP="0001143E">
            <w:pPr>
              <w:pStyle w:val="TAC"/>
              <w:rPr>
                <w:color w:val="000000" w:themeColor="text1"/>
              </w:rPr>
            </w:pPr>
            <w:r w:rsidRPr="0070394C">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0394C" w:rsidRDefault="005432EB" w:rsidP="0001143E">
            <w:pPr>
              <w:pStyle w:val="TAC"/>
              <w:rPr>
                <w:color w:val="000000" w:themeColor="text1"/>
              </w:rPr>
            </w:pPr>
            <w:r w:rsidRPr="0070394C">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0394C" w:rsidRDefault="005432EB" w:rsidP="0001143E">
            <w:pPr>
              <w:pStyle w:val="TAC"/>
              <w:rPr>
                <w:color w:val="000000" w:themeColor="text1"/>
              </w:rPr>
            </w:pPr>
            <w:r w:rsidRPr="0070394C">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0394C" w:rsidRDefault="005432EB" w:rsidP="0001143E">
            <w:pPr>
              <w:pStyle w:val="TAC"/>
              <w:rPr>
                <w:color w:val="000000" w:themeColor="text1"/>
              </w:rPr>
            </w:pPr>
            <w:r w:rsidRPr="0070394C">
              <w:rPr>
                <w:rFonts w:eastAsia="SimSun"/>
                <w:color w:val="000000" w:themeColor="text1"/>
                <w:lang w:eastAsia="zh-CN"/>
              </w:rPr>
              <w:t>[</w:t>
            </w:r>
            <w:r w:rsidR="0070394C" w:rsidRPr="0070394C">
              <w:rPr>
                <w:rFonts w:eastAsia="SimSun"/>
                <w:color w:val="000000" w:themeColor="text1"/>
                <w:lang w:eastAsia="zh-CN"/>
              </w:rPr>
              <w:pict w14:anchorId="346ADC4D">
                <v:shape id="_x0000_i1035" type="#_x0000_t75" style="width:59.5pt;height:22pt" equationxml="&lt;">
                  <v:imagedata r:id="rId31" o:title="" chromakey="white"/>
                </v:shape>
              </w:pict>
            </w:r>
            <w:r w:rsidRPr="0070394C">
              <w:rPr>
                <w:rFonts w:eastAsia="SimSun"/>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0394C" w:rsidRDefault="005432EB" w:rsidP="0001143E">
            <w:pPr>
              <w:pStyle w:val="TAC"/>
              <w:rPr>
                <w:color w:val="000000" w:themeColor="text1"/>
              </w:rPr>
            </w:pPr>
            <w:r w:rsidRPr="0070394C">
              <w:rPr>
                <w:rFonts w:eastAsia="SimSun"/>
                <w:color w:val="000000" w:themeColor="text1"/>
                <w:lang w:eastAsia="zh-CN"/>
              </w:rPr>
              <w:t>[</w:t>
            </w:r>
            <w:r w:rsidR="0070394C" w:rsidRPr="0070394C">
              <w:rPr>
                <w:rFonts w:eastAsia="SimSun"/>
                <w:color w:val="000000" w:themeColor="text1"/>
                <w:lang w:eastAsia="zh-CN"/>
              </w:rPr>
              <w:pict w14:anchorId="029239F0">
                <v:shape id="_x0000_i1036" type="#_x0000_t75" style="width:59.5pt;height:22pt" equationxml="&lt;">
                  <v:imagedata r:id="rId31" o:title="" chromakey="white"/>
                </v:shape>
              </w:pict>
            </w:r>
            <w:r w:rsidRPr="0070394C">
              <w:rPr>
                <w:rFonts w:eastAsia="SimSun"/>
                <w:color w:val="000000" w:themeColor="text1"/>
                <w:lang w:eastAsia="zh-CN"/>
              </w:rPr>
              <w:t>]</w:t>
            </w:r>
          </w:p>
        </w:tc>
      </w:tr>
      <w:tr w:rsidR="005432EB" w:rsidRPr="0070394C"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rFonts w:cs="v4.2.0"/>
                <w:color w:val="000000" w:themeColor="text1"/>
              </w:rPr>
              <w:tab/>
            </w:r>
            <w:r w:rsidRPr="0070394C">
              <w:rPr>
                <w:color w:val="000000" w:themeColor="text1"/>
                <w:lang w:eastAsia="zh-CN"/>
              </w:rPr>
              <w:t>T = 200 kHz, when the BS channel bandwidth of outermost carriers are both larger than 50 MHz; Otherwise, T = 100 kHz.]</w:t>
            </w:r>
          </w:p>
        </w:tc>
      </w:tr>
    </w:tbl>
    <w:p w14:paraId="7B6FECA9" w14:textId="77777777" w:rsidR="005432EB" w:rsidRPr="0070394C" w:rsidRDefault="005432EB" w:rsidP="005432EB">
      <w:pPr>
        <w:rPr>
          <w:color w:val="000000" w:themeColor="text1"/>
        </w:rPr>
      </w:pPr>
    </w:p>
    <w:p w14:paraId="0FD71033" w14:textId="445501B6"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70394C">
        <w:rPr>
          <w:rFonts w:cs="v4.2.0"/>
          <w:color w:val="000000" w:themeColor="text1"/>
        </w:rPr>
        <w:t xml:space="preserve"> </w:t>
      </w:r>
      <w:r w:rsidRPr="0070394C">
        <w:rPr>
          <w:rFonts w:cs="v4.2.0"/>
          <w:color w:val="000000" w:themeColor="text1"/>
        </w:rPr>
        <w:t>The analyser may be set to respond to the average of the power (root-mean-square of the voltage) across the measurement cell.</w:t>
      </w:r>
    </w:p>
    <w:p w14:paraId="4895314B" w14:textId="77777777" w:rsidR="005432EB" w:rsidRPr="0070394C" w:rsidRDefault="005432EB" w:rsidP="005432EB">
      <w:pPr>
        <w:pStyle w:val="B10"/>
        <w:rPr>
          <w:rFonts w:cs="v4.2.0"/>
          <w:color w:val="000000" w:themeColor="text1"/>
        </w:rPr>
      </w:pPr>
      <w:r w:rsidRPr="0070394C">
        <w:rPr>
          <w:rFonts w:cs="v4.2.0"/>
          <w:color w:val="000000" w:themeColor="text1"/>
        </w:rPr>
        <w:t>2)</w:t>
      </w:r>
      <w:r w:rsidRPr="0070394C">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Determine the lowest frequency, f1, for which the sum of all power in the measurement cells from the beginning of the span to f1 exceeds P1.</w:t>
      </w:r>
    </w:p>
    <w:p w14:paraId="3953FD1A" w14:textId="77777777" w:rsidR="005432EB" w:rsidRPr="0070394C" w:rsidRDefault="005432EB" w:rsidP="005432EB">
      <w:pPr>
        <w:pStyle w:val="B10"/>
        <w:rPr>
          <w:rFonts w:eastAsia="MS P??" w:cs="v4.2.0"/>
          <w:color w:val="000000" w:themeColor="text1"/>
        </w:rPr>
      </w:pPr>
      <w:r w:rsidRPr="0070394C">
        <w:rPr>
          <w:rFonts w:cs="v4.2.0"/>
          <w:color w:val="000000" w:themeColor="text1"/>
        </w:rPr>
        <w:t>4)</w:t>
      </w:r>
      <w:r w:rsidRPr="0070394C">
        <w:rPr>
          <w:rFonts w:cs="v4.2.0"/>
          <w:color w:val="000000" w:themeColor="text1"/>
        </w:rPr>
        <w:tab/>
        <w:t>Determine the highest frequency, f2, for which the sum of all power in the measurement cells from f2 to the end of the span exceeds P1.</w:t>
      </w:r>
    </w:p>
    <w:p w14:paraId="6621A4C3" w14:textId="77777777" w:rsidR="005432EB" w:rsidRPr="0070394C" w:rsidRDefault="005432EB" w:rsidP="005432EB">
      <w:pPr>
        <w:pStyle w:val="B10"/>
        <w:rPr>
          <w:rFonts w:cs="v4.2.0"/>
          <w:color w:val="000000" w:themeColor="text1"/>
        </w:rPr>
      </w:pPr>
      <w:r w:rsidRPr="0070394C">
        <w:rPr>
          <w:rFonts w:cs="v4.2.0"/>
          <w:color w:val="000000" w:themeColor="text1"/>
        </w:rPr>
        <w:t>5)</w:t>
      </w:r>
      <w:r w:rsidRPr="0070394C">
        <w:rPr>
          <w:rFonts w:cs="v4.2.0"/>
          <w:color w:val="000000" w:themeColor="text1"/>
        </w:rPr>
        <w:tab/>
        <w:t>Compute the occupied bandwidth as f2 - f1.</w:t>
      </w:r>
    </w:p>
    <w:p w14:paraId="33BAB045"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C092255"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70394C" w:rsidRDefault="005432EB" w:rsidP="005432EB">
      <w:pPr>
        <w:pStyle w:val="Heading4"/>
        <w:rPr>
          <w:color w:val="000000" w:themeColor="text1"/>
        </w:rPr>
      </w:pPr>
      <w:bookmarkStart w:id="6570" w:name="_Toc21095288"/>
      <w:bookmarkStart w:id="6571" w:name="_Toc29766821"/>
      <w:bookmarkStart w:id="6572" w:name="_Toc36040968"/>
      <w:bookmarkStart w:id="6573" w:name="_Toc37228378"/>
      <w:bookmarkStart w:id="6574" w:name="_Toc37228882"/>
      <w:bookmarkStart w:id="6575" w:name="_Toc37229386"/>
      <w:bookmarkStart w:id="6576" w:name="_Toc45906943"/>
      <w:bookmarkStart w:id="6577" w:name="_Toc61116430"/>
      <w:bookmarkStart w:id="6578" w:name="_Toc67055086"/>
      <w:bookmarkStart w:id="6579" w:name="_Toc74763287"/>
      <w:bookmarkStart w:id="6580" w:name="_Toc76505583"/>
      <w:bookmarkStart w:id="6581" w:name="_Toc83110044"/>
      <w:bookmarkStart w:id="6582" w:name="_Toc89875769"/>
      <w:bookmarkStart w:id="6583" w:name="_Toc98707481"/>
      <w:bookmarkStart w:id="6584" w:name="_Toc105698119"/>
      <w:bookmarkStart w:id="6585" w:name="_Toc123141778"/>
      <w:bookmarkStart w:id="6586" w:name="_Toc124165863"/>
      <w:bookmarkStart w:id="6587" w:name="_Toc130919421"/>
      <w:bookmarkStart w:id="6588" w:name="_Toc137306135"/>
      <w:bookmarkStart w:id="6589" w:name="_Toc138890337"/>
      <w:bookmarkStart w:id="6590" w:name="_Toc145094180"/>
      <w:bookmarkStart w:id="6591" w:name="_Toc155241013"/>
      <w:bookmarkStart w:id="6592" w:name="_Toc155241524"/>
      <w:bookmarkStart w:id="6593" w:name="_Toc161847610"/>
      <w:bookmarkStart w:id="6594" w:name="_Toc219541714"/>
      <w:r w:rsidRPr="0070394C">
        <w:rPr>
          <w:color w:val="000000" w:themeColor="text1"/>
        </w:rPr>
        <w:t>6.6.2.5</w:t>
      </w:r>
      <w:r w:rsidRPr="0070394C">
        <w:rPr>
          <w:color w:val="000000" w:themeColor="text1"/>
        </w:rPr>
        <w:tab/>
        <w:t>Test requirements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A9C86F4" w14:textId="77777777" w:rsidR="005432EB" w:rsidRPr="0070394C" w:rsidRDefault="005432EB" w:rsidP="005432EB">
      <w:pPr>
        <w:pStyle w:val="Heading5"/>
        <w:rPr>
          <w:color w:val="000000" w:themeColor="text1"/>
        </w:rPr>
      </w:pPr>
      <w:bookmarkStart w:id="6595" w:name="_Toc21095289"/>
      <w:bookmarkStart w:id="6596" w:name="_Toc29766822"/>
      <w:bookmarkStart w:id="6597" w:name="_Toc36040969"/>
      <w:bookmarkStart w:id="6598" w:name="_Toc37228379"/>
      <w:bookmarkStart w:id="6599" w:name="_Toc37228883"/>
      <w:bookmarkStart w:id="6600" w:name="_Toc37229387"/>
      <w:bookmarkStart w:id="6601" w:name="_Toc45906944"/>
      <w:bookmarkStart w:id="6602" w:name="_Toc61116431"/>
      <w:bookmarkStart w:id="6603" w:name="_Toc67055087"/>
      <w:bookmarkStart w:id="6604" w:name="_Toc74763288"/>
      <w:bookmarkStart w:id="6605" w:name="_Toc76505584"/>
      <w:bookmarkStart w:id="6606" w:name="_Toc83110045"/>
      <w:bookmarkStart w:id="6607" w:name="_Toc89875770"/>
      <w:bookmarkStart w:id="6608" w:name="_Toc98707482"/>
      <w:bookmarkStart w:id="6609" w:name="_Toc105698120"/>
      <w:bookmarkStart w:id="6610" w:name="_Toc123141779"/>
      <w:bookmarkStart w:id="6611" w:name="_Toc124165864"/>
      <w:bookmarkStart w:id="6612" w:name="_Toc130919422"/>
      <w:bookmarkStart w:id="6613" w:name="_Toc137306136"/>
      <w:bookmarkStart w:id="6614" w:name="_Toc138890338"/>
      <w:bookmarkStart w:id="6615" w:name="_Toc145094181"/>
      <w:bookmarkStart w:id="6616" w:name="_Toc155241014"/>
      <w:bookmarkStart w:id="6617" w:name="_Toc155241525"/>
      <w:bookmarkStart w:id="6618" w:name="_Toc161847611"/>
      <w:bookmarkStart w:id="6619" w:name="_Toc219541715"/>
      <w:r w:rsidRPr="0070394C">
        <w:rPr>
          <w:color w:val="000000" w:themeColor="text1"/>
        </w:rPr>
        <w:t>6.6.2.5.1</w:t>
      </w:r>
      <w:r w:rsidRPr="0070394C">
        <w:rPr>
          <w:color w:val="000000" w:themeColor="text1"/>
        </w:rPr>
        <w:tab/>
        <w:t>MSR</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41F213FC" w14:textId="671AA3C2" w:rsidR="005432EB" w:rsidRPr="0070394C" w:rsidRDefault="005432EB" w:rsidP="005432EB">
      <w:pPr>
        <w:rPr>
          <w:rFonts w:cs="v5.0.0"/>
          <w:snapToGrid w:val="0"/>
          <w:color w:val="000000" w:themeColor="text1"/>
        </w:rPr>
      </w:pPr>
      <w:r w:rsidRPr="0070394C">
        <w:rPr>
          <w:rFonts w:cs="v5.0.0"/>
          <w:snapToGrid w:val="0"/>
          <w:color w:val="000000" w:themeColor="text1"/>
        </w:rPr>
        <w:t>The occupied bandwidth of a single carrier shall be less than the values listed in table 6.6.2.5.1-1.</w:t>
      </w:r>
      <w:r w:rsidRPr="0070394C">
        <w:rPr>
          <w:snapToGrid w:val="0"/>
          <w:color w:val="000000" w:themeColor="text1"/>
        </w:rPr>
        <w:t xml:space="preserve"> In addition, for E</w:t>
      </w:r>
      <w:r w:rsidRPr="0070394C">
        <w:rPr>
          <w:snapToGrid w:val="0"/>
          <w:color w:val="000000" w:themeColor="text1"/>
        </w:rPr>
        <w:noBreakHyphen/>
        <w:t xml:space="preserve">UTRA and NR intra-band contiguous carrier aggregation, </w:t>
      </w:r>
      <w:r w:rsidRPr="0070394C">
        <w:rPr>
          <w:color w:val="000000" w:themeColor="text1"/>
        </w:rPr>
        <w:t xml:space="preserve">test requirement in clause 6.6.1.5 of </w:t>
      </w:r>
      <w:r w:rsidR="007D061B" w:rsidRPr="0070394C">
        <w:rPr>
          <w:color w:val="000000" w:themeColor="text1"/>
        </w:rPr>
        <w:t>TS 3</w:t>
      </w:r>
      <w:r w:rsidRPr="0070394C">
        <w:rPr>
          <w:color w:val="000000" w:themeColor="text1"/>
        </w:rPr>
        <w:t xml:space="preserve">6.141 [17] or </w:t>
      </w:r>
      <w:r w:rsidR="007D061B" w:rsidRPr="0070394C">
        <w:rPr>
          <w:color w:val="000000" w:themeColor="text1"/>
        </w:rPr>
        <w:t>clause 6</w:t>
      </w:r>
      <w:r w:rsidRPr="0070394C">
        <w:rPr>
          <w:color w:val="000000" w:themeColor="text1"/>
        </w:rPr>
        <w:t xml:space="preserve">.6.2.5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rPr>
        <w:t>37] applies for the E-UTRA or NR component carriers that are aggregated</w:t>
      </w:r>
      <w:r w:rsidRPr="0070394C">
        <w:rPr>
          <w:rFonts w:cs="v5.0.0"/>
          <w:snapToGrid w:val="0"/>
          <w:color w:val="000000" w:themeColor="text1"/>
        </w:rPr>
        <w:t>.</w:t>
      </w:r>
    </w:p>
    <w:p w14:paraId="7EF5801D" w14:textId="77777777" w:rsidR="005432EB" w:rsidRPr="0070394C" w:rsidRDefault="005432EB" w:rsidP="005432EB">
      <w:pPr>
        <w:pStyle w:val="TH"/>
        <w:rPr>
          <w:color w:val="000000" w:themeColor="text1"/>
        </w:rPr>
      </w:pPr>
      <w:r w:rsidRPr="0070394C">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70394C" w:rsidRPr="0070394C" w14:paraId="26042DD9" w14:textId="77777777" w:rsidTr="0001143E">
        <w:trPr>
          <w:jc w:val="center"/>
        </w:trPr>
        <w:tc>
          <w:tcPr>
            <w:tcW w:w="2118" w:type="dxa"/>
          </w:tcPr>
          <w:p w14:paraId="2B40C303" w14:textId="77777777" w:rsidR="005432EB" w:rsidRPr="0070394C" w:rsidRDefault="005432EB" w:rsidP="0001143E">
            <w:pPr>
              <w:pStyle w:val="TAH"/>
              <w:rPr>
                <w:rFonts w:cs="Arial"/>
                <w:snapToGrid w:val="0"/>
                <w:color w:val="000000" w:themeColor="text1"/>
              </w:rPr>
            </w:pPr>
            <w:r w:rsidRPr="0070394C">
              <w:rPr>
                <w:rFonts w:cs="Arial"/>
                <w:snapToGrid w:val="0"/>
                <w:color w:val="000000" w:themeColor="text1"/>
              </w:rPr>
              <w:t>RAT</w:t>
            </w:r>
          </w:p>
        </w:tc>
        <w:tc>
          <w:tcPr>
            <w:tcW w:w="3119" w:type="dxa"/>
          </w:tcPr>
          <w:p w14:paraId="6E8601E9" w14:textId="77777777" w:rsidR="005432EB" w:rsidRPr="0070394C" w:rsidRDefault="005432EB" w:rsidP="0001143E">
            <w:pPr>
              <w:pStyle w:val="TAH"/>
              <w:rPr>
                <w:rFonts w:cs="Arial"/>
                <w:snapToGrid w:val="0"/>
                <w:color w:val="000000" w:themeColor="text1"/>
              </w:rPr>
            </w:pPr>
            <w:r w:rsidRPr="0070394C">
              <w:rPr>
                <w:rFonts w:cs="Arial"/>
                <w:snapToGrid w:val="0"/>
                <w:color w:val="000000" w:themeColor="text1"/>
              </w:rPr>
              <w:t>Occupied bandwidth limit</w:t>
            </w:r>
          </w:p>
        </w:tc>
      </w:tr>
      <w:tr w:rsidR="0070394C" w:rsidRPr="0070394C" w14:paraId="57CE747A" w14:textId="77777777" w:rsidTr="0001143E">
        <w:trPr>
          <w:jc w:val="center"/>
        </w:trPr>
        <w:tc>
          <w:tcPr>
            <w:tcW w:w="2118" w:type="dxa"/>
          </w:tcPr>
          <w:p w14:paraId="095FAE62"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E-UTRA and NR</w:t>
            </w:r>
          </w:p>
        </w:tc>
        <w:tc>
          <w:tcPr>
            <w:tcW w:w="3119" w:type="dxa"/>
          </w:tcPr>
          <w:p w14:paraId="36B1A332" w14:textId="77777777" w:rsidR="005432EB" w:rsidRPr="0070394C" w:rsidRDefault="005432EB" w:rsidP="0001143E">
            <w:pPr>
              <w:pStyle w:val="TAC"/>
              <w:rPr>
                <w:rFonts w:cs="Arial"/>
                <w:snapToGrid w:val="0"/>
                <w:color w:val="000000" w:themeColor="text1"/>
              </w:rPr>
            </w:pPr>
            <w:r w:rsidRPr="0070394C">
              <w:rPr>
                <w:rFonts w:cs="Arial"/>
                <w:color w:val="000000" w:themeColor="text1"/>
              </w:rPr>
              <w:t>BW</w:t>
            </w:r>
            <w:r w:rsidRPr="0070394C">
              <w:rPr>
                <w:rFonts w:cs="Arial"/>
                <w:color w:val="000000" w:themeColor="text1"/>
                <w:vertAlign w:val="subscript"/>
              </w:rPr>
              <w:t>Channel</w:t>
            </w:r>
          </w:p>
        </w:tc>
      </w:tr>
      <w:tr w:rsidR="0070394C" w:rsidRPr="0070394C" w14:paraId="473AE6D7" w14:textId="77777777" w:rsidTr="0001143E">
        <w:trPr>
          <w:jc w:val="center"/>
        </w:trPr>
        <w:tc>
          <w:tcPr>
            <w:tcW w:w="2118" w:type="dxa"/>
          </w:tcPr>
          <w:p w14:paraId="265758D2"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UTRA FDD</w:t>
            </w:r>
          </w:p>
        </w:tc>
        <w:tc>
          <w:tcPr>
            <w:tcW w:w="3119" w:type="dxa"/>
          </w:tcPr>
          <w:p w14:paraId="7FF7245C" w14:textId="77777777" w:rsidR="005432EB" w:rsidRPr="0070394C" w:rsidRDefault="005432EB" w:rsidP="0001143E">
            <w:pPr>
              <w:pStyle w:val="TAC"/>
              <w:rPr>
                <w:rFonts w:cs="Arial"/>
                <w:snapToGrid w:val="0"/>
                <w:color w:val="000000" w:themeColor="text1"/>
              </w:rPr>
            </w:pPr>
            <w:r w:rsidRPr="0070394C">
              <w:rPr>
                <w:rFonts w:cs="Arial"/>
                <w:snapToGrid w:val="0"/>
                <w:color w:val="000000" w:themeColor="text1"/>
              </w:rPr>
              <w:t>5 MHz</w:t>
            </w:r>
          </w:p>
        </w:tc>
      </w:tr>
      <w:tr w:rsidR="005432EB" w:rsidRPr="0070394C" w14:paraId="548FEC72" w14:textId="77777777" w:rsidTr="0001143E">
        <w:trPr>
          <w:jc w:val="center"/>
        </w:trPr>
        <w:tc>
          <w:tcPr>
            <w:tcW w:w="2118" w:type="dxa"/>
          </w:tcPr>
          <w:p w14:paraId="39B6A50A" w14:textId="77777777" w:rsidR="005432EB" w:rsidRPr="0070394C" w:rsidRDefault="005432EB" w:rsidP="0001143E">
            <w:pPr>
              <w:pStyle w:val="TAL"/>
              <w:rPr>
                <w:rFonts w:cs="Arial"/>
                <w:snapToGrid w:val="0"/>
                <w:color w:val="000000" w:themeColor="text1"/>
              </w:rPr>
            </w:pPr>
            <w:r w:rsidRPr="0070394C">
              <w:rPr>
                <w:rFonts w:cs="Arial"/>
                <w:snapToGrid w:val="0"/>
                <w:color w:val="000000" w:themeColor="text1"/>
              </w:rPr>
              <w:t>1.28 Mcps UTRA TDD</w:t>
            </w:r>
          </w:p>
        </w:tc>
        <w:tc>
          <w:tcPr>
            <w:tcW w:w="3119" w:type="dxa"/>
          </w:tcPr>
          <w:p w14:paraId="2EE64FCB" w14:textId="77777777" w:rsidR="005432EB" w:rsidRPr="0070394C" w:rsidRDefault="005432EB" w:rsidP="0001143E">
            <w:pPr>
              <w:pStyle w:val="TAC"/>
              <w:rPr>
                <w:rFonts w:cs="Arial"/>
                <w:snapToGrid w:val="0"/>
                <w:color w:val="000000" w:themeColor="text1"/>
              </w:rPr>
            </w:pPr>
            <w:r w:rsidRPr="0070394C">
              <w:rPr>
                <w:rFonts w:cs="Arial"/>
                <w:snapToGrid w:val="0"/>
                <w:color w:val="000000" w:themeColor="text1"/>
              </w:rPr>
              <w:t>1.6 MHz</w:t>
            </w:r>
          </w:p>
        </w:tc>
      </w:tr>
    </w:tbl>
    <w:p w14:paraId="306EB91E" w14:textId="77777777" w:rsidR="005432EB" w:rsidRPr="0070394C" w:rsidRDefault="005432EB" w:rsidP="005432EB">
      <w:pPr>
        <w:rPr>
          <w:color w:val="000000" w:themeColor="text1"/>
        </w:rPr>
      </w:pPr>
    </w:p>
    <w:p w14:paraId="22C0765D" w14:textId="77777777" w:rsidR="005432EB" w:rsidRPr="0070394C" w:rsidRDefault="005432EB" w:rsidP="005432EB">
      <w:pPr>
        <w:pStyle w:val="Heading5"/>
        <w:rPr>
          <w:color w:val="000000" w:themeColor="text1"/>
        </w:rPr>
      </w:pPr>
      <w:bookmarkStart w:id="6620" w:name="_Toc21095290"/>
      <w:bookmarkStart w:id="6621" w:name="_Toc29766823"/>
      <w:bookmarkStart w:id="6622" w:name="_Toc36040970"/>
      <w:bookmarkStart w:id="6623" w:name="_Toc37228380"/>
      <w:bookmarkStart w:id="6624" w:name="_Toc37228884"/>
      <w:bookmarkStart w:id="6625" w:name="_Toc37229388"/>
      <w:bookmarkStart w:id="6626" w:name="_Toc45906945"/>
      <w:bookmarkStart w:id="6627" w:name="_Toc61116432"/>
      <w:bookmarkStart w:id="6628" w:name="_Toc67055088"/>
      <w:bookmarkStart w:id="6629" w:name="_Toc74763289"/>
      <w:bookmarkStart w:id="6630" w:name="_Toc76505585"/>
      <w:bookmarkStart w:id="6631" w:name="_Toc83110046"/>
      <w:bookmarkStart w:id="6632" w:name="_Toc89875771"/>
      <w:bookmarkStart w:id="6633" w:name="_Toc98707483"/>
      <w:bookmarkStart w:id="6634" w:name="_Toc105698121"/>
      <w:bookmarkStart w:id="6635" w:name="_Toc123141780"/>
      <w:bookmarkStart w:id="6636" w:name="_Toc124165865"/>
      <w:bookmarkStart w:id="6637" w:name="_Toc130919423"/>
      <w:bookmarkStart w:id="6638" w:name="_Toc137306137"/>
      <w:bookmarkStart w:id="6639" w:name="_Toc138890339"/>
      <w:bookmarkStart w:id="6640" w:name="_Toc145094182"/>
      <w:bookmarkStart w:id="6641" w:name="_Toc155241015"/>
      <w:bookmarkStart w:id="6642" w:name="_Toc155241526"/>
      <w:bookmarkStart w:id="6643" w:name="_Toc161847612"/>
      <w:bookmarkStart w:id="6644" w:name="_Toc219541716"/>
      <w:r w:rsidRPr="0070394C">
        <w:rPr>
          <w:color w:val="000000" w:themeColor="text1"/>
        </w:rPr>
        <w:t>6.6.2.5.2</w:t>
      </w:r>
      <w:r w:rsidRPr="0070394C">
        <w:rPr>
          <w:color w:val="000000" w:themeColor="text1"/>
        </w:rPr>
        <w:tab/>
        <w:t>UTRA FDD</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C8985AE" w14:textId="77777777" w:rsidR="005432EB" w:rsidRPr="0070394C" w:rsidRDefault="005432EB" w:rsidP="005432EB">
      <w:pPr>
        <w:rPr>
          <w:rFonts w:cs="v4.2.0"/>
          <w:color w:val="000000" w:themeColor="text1"/>
        </w:rPr>
      </w:pPr>
      <w:r w:rsidRPr="0070394C">
        <w:rPr>
          <w:rFonts w:cs="v4.2.0"/>
          <w:color w:val="000000" w:themeColor="text1"/>
        </w:rPr>
        <w:t>The occupied bandwidth shall be less than 5 MHz based on a chip rate of 3,84 Mcps.</w:t>
      </w:r>
    </w:p>
    <w:p w14:paraId="52DA5161" w14:textId="4629057A"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C70E908" w14:textId="77777777" w:rsidR="005432EB" w:rsidRPr="0070394C" w:rsidRDefault="005432EB" w:rsidP="005432EB">
      <w:pPr>
        <w:pStyle w:val="Heading5"/>
        <w:rPr>
          <w:color w:val="000000" w:themeColor="text1"/>
        </w:rPr>
      </w:pPr>
      <w:bookmarkStart w:id="6645" w:name="_Toc21095291"/>
      <w:bookmarkStart w:id="6646" w:name="_Toc29766824"/>
      <w:bookmarkStart w:id="6647" w:name="_Toc36040971"/>
      <w:bookmarkStart w:id="6648" w:name="_Toc37228381"/>
      <w:bookmarkStart w:id="6649" w:name="_Toc37228885"/>
      <w:bookmarkStart w:id="6650" w:name="_Toc37229389"/>
      <w:bookmarkStart w:id="6651" w:name="_Toc45906946"/>
      <w:bookmarkStart w:id="6652" w:name="_Toc61116433"/>
      <w:bookmarkStart w:id="6653" w:name="_Toc67055089"/>
      <w:bookmarkStart w:id="6654" w:name="_Toc74763290"/>
      <w:bookmarkStart w:id="6655" w:name="_Toc76505586"/>
      <w:bookmarkStart w:id="6656" w:name="_Toc83110047"/>
      <w:bookmarkStart w:id="6657" w:name="_Toc89875772"/>
      <w:bookmarkStart w:id="6658" w:name="_Toc98707484"/>
      <w:bookmarkStart w:id="6659" w:name="_Toc105698122"/>
      <w:bookmarkStart w:id="6660" w:name="_Toc123141781"/>
      <w:bookmarkStart w:id="6661" w:name="_Toc124165866"/>
      <w:bookmarkStart w:id="6662" w:name="_Toc130919424"/>
      <w:bookmarkStart w:id="6663" w:name="_Toc137306138"/>
      <w:bookmarkStart w:id="6664" w:name="_Toc138890340"/>
      <w:bookmarkStart w:id="6665" w:name="_Toc145094183"/>
      <w:bookmarkStart w:id="6666" w:name="_Toc155241016"/>
      <w:bookmarkStart w:id="6667" w:name="_Toc155241527"/>
      <w:bookmarkStart w:id="6668" w:name="_Toc161847613"/>
      <w:bookmarkStart w:id="6669" w:name="_Toc219541717"/>
      <w:r w:rsidRPr="0070394C">
        <w:rPr>
          <w:color w:val="000000" w:themeColor="text1"/>
        </w:rPr>
        <w:t>6.6.2.5.3</w:t>
      </w:r>
      <w:r w:rsidRPr="0070394C">
        <w:rPr>
          <w:color w:val="000000" w:themeColor="text1"/>
        </w:rPr>
        <w:tab/>
        <w:t>UTRA TDD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32A895E0" w14:textId="77777777" w:rsidR="005432EB" w:rsidRPr="0070394C" w:rsidRDefault="005432EB" w:rsidP="005432EB">
      <w:pPr>
        <w:rPr>
          <w:rFonts w:cs="v4.2.0"/>
          <w:color w:val="000000" w:themeColor="text1"/>
        </w:rPr>
      </w:pPr>
      <w:r w:rsidRPr="0070394C">
        <w:rPr>
          <w:rFonts w:cs="v4.2.0"/>
          <w:color w:val="000000" w:themeColor="text1"/>
        </w:rPr>
        <w:t>The occupied bandwidth shall be less than 1,6 MHz.</w:t>
      </w:r>
    </w:p>
    <w:p w14:paraId="088A6E2C" w14:textId="13AA904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1B13F83" w14:textId="77777777" w:rsidR="005432EB" w:rsidRPr="0070394C" w:rsidRDefault="005432EB" w:rsidP="005432EB">
      <w:pPr>
        <w:pStyle w:val="Heading5"/>
        <w:rPr>
          <w:color w:val="000000" w:themeColor="text1"/>
        </w:rPr>
      </w:pPr>
      <w:bookmarkStart w:id="6670" w:name="_Toc21095292"/>
      <w:bookmarkStart w:id="6671" w:name="_Toc29766825"/>
      <w:bookmarkStart w:id="6672" w:name="_Toc36040972"/>
      <w:bookmarkStart w:id="6673" w:name="_Toc37228382"/>
      <w:bookmarkStart w:id="6674" w:name="_Toc37228886"/>
      <w:bookmarkStart w:id="6675" w:name="_Toc37229390"/>
      <w:bookmarkStart w:id="6676" w:name="_Toc45906947"/>
      <w:bookmarkStart w:id="6677" w:name="_Toc61116434"/>
      <w:bookmarkStart w:id="6678" w:name="_Toc67055090"/>
      <w:bookmarkStart w:id="6679" w:name="_Toc74763291"/>
      <w:bookmarkStart w:id="6680" w:name="_Toc76505587"/>
      <w:bookmarkStart w:id="6681" w:name="_Toc83110048"/>
      <w:bookmarkStart w:id="6682" w:name="_Toc89875773"/>
      <w:bookmarkStart w:id="6683" w:name="_Toc98707485"/>
      <w:bookmarkStart w:id="6684" w:name="_Toc105698123"/>
      <w:bookmarkStart w:id="6685" w:name="_Toc123141782"/>
      <w:bookmarkStart w:id="6686" w:name="_Toc124165867"/>
      <w:bookmarkStart w:id="6687" w:name="_Toc130919425"/>
      <w:bookmarkStart w:id="6688" w:name="_Toc137306139"/>
      <w:bookmarkStart w:id="6689" w:name="_Toc138890341"/>
      <w:bookmarkStart w:id="6690" w:name="_Toc145094184"/>
      <w:bookmarkStart w:id="6691" w:name="_Toc155241017"/>
      <w:bookmarkStart w:id="6692" w:name="_Toc155241528"/>
      <w:bookmarkStart w:id="6693" w:name="_Toc161847614"/>
      <w:bookmarkStart w:id="6694" w:name="_Toc219541718"/>
      <w:r w:rsidRPr="0070394C">
        <w:rPr>
          <w:color w:val="000000" w:themeColor="text1"/>
        </w:rPr>
        <w:t>6.6.2.5.4</w:t>
      </w:r>
      <w:r w:rsidRPr="0070394C">
        <w:rPr>
          <w:color w:val="000000" w:themeColor="text1"/>
        </w:rPr>
        <w:tab/>
        <w:t>E-UTRA</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7DE60E7" w14:textId="15136205" w:rsidR="005432EB" w:rsidRPr="0070394C" w:rsidRDefault="005432EB" w:rsidP="005432EB">
      <w:pPr>
        <w:rPr>
          <w:snapToGrid w:val="0"/>
          <w:color w:val="000000" w:themeColor="text1"/>
        </w:rPr>
      </w:pPr>
      <w:r w:rsidRPr="0070394C">
        <w:rPr>
          <w:snapToGrid w:val="0"/>
          <w:color w:val="000000" w:themeColor="text1"/>
        </w:rPr>
        <w:t>The occupied bandwidth for each E-UTRA carrier shall be less than the channel bandwidth. For contiguous CA, t</w:t>
      </w:r>
      <w:r w:rsidRPr="0070394C">
        <w:rPr>
          <w:bCs/>
          <w:color w:val="000000" w:themeColor="text1"/>
        </w:rPr>
        <w:t xml:space="preserve">he occupied bandwidth shall be less than or equal </w:t>
      </w:r>
      <w:r w:rsidRPr="0070394C">
        <w:rPr>
          <w:bCs/>
          <w:color w:val="000000" w:themeColor="text1"/>
          <w:lang w:eastAsia="zh-CN"/>
        </w:rPr>
        <w:t xml:space="preserve">to </w:t>
      </w:r>
      <w:r w:rsidRPr="0070394C">
        <w:rPr>
          <w:bCs/>
          <w:color w:val="000000" w:themeColor="text1"/>
        </w:rPr>
        <w:t xml:space="preserve">the Aggregated Channel Bandwidth as defined in </w:t>
      </w:r>
      <w:r w:rsidR="007D061B" w:rsidRPr="0070394C">
        <w:rPr>
          <w:bCs/>
          <w:color w:val="000000" w:themeColor="text1"/>
        </w:rPr>
        <w:t>T</w:t>
      </w:r>
      <w:r w:rsidRPr="0070394C">
        <w:rPr>
          <w:bCs/>
          <w:color w:val="000000" w:themeColor="text1"/>
        </w:rPr>
        <w:t xml:space="preserve">S 36.141 [17] </w:t>
      </w:r>
      <w:r w:rsidR="007D061B" w:rsidRPr="0070394C">
        <w:rPr>
          <w:bCs/>
          <w:color w:val="000000" w:themeColor="text1"/>
        </w:rPr>
        <w:t>clause 5</w:t>
      </w:r>
      <w:r w:rsidRPr="0070394C">
        <w:rPr>
          <w:bCs/>
          <w:color w:val="000000" w:themeColor="text1"/>
        </w:rPr>
        <w:t>.6</w:t>
      </w:r>
      <w:r w:rsidRPr="0070394C">
        <w:rPr>
          <w:rFonts w:cs="v5.0.0"/>
          <w:snapToGrid w:val="0"/>
          <w:color w:val="000000" w:themeColor="text1"/>
        </w:rPr>
        <w:t>.</w:t>
      </w:r>
    </w:p>
    <w:p w14:paraId="39384F5E" w14:textId="6E45429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0498DA2" w14:textId="77777777" w:rsidR="005432EB" w:rsidRPr="0070394C" w:rsidRDefault="005432EB" w:rsidP="005432EB">
      <w:pPr>
        <w:pStyle w:val="Heading3"/>
        <w:rPr>
          <w:color w:val="000000" w:themeColor="text1"/>
        </w:rPr>
      </w:pPr>
      <w:bookmarkStart w:id="6695" w:name="_Toc21095293"/>
      <w:bookmarkStart w:id="6696" w:name="_Toc29766826"/>
      <w:bookmarkStart w:id="6697" w:name="_Toc36040973"/>
      <w:bookmarkStart w:id="6698" w:name="_Toc37228383"/>
      <w:bookmarkStart w:id="6699" w:name="_Toc37228887"/>
      <w:bookmarkStart w:id="6700" w:name="_Toc37229391"/>
      <w:bookmarkStart w:id="6701" w:name="_Toc45906948"/>
      <w:bookmarkStart w:id="6702" w:name="_Toc61116435"/>
      <w:bookmarkStart w:id="6703" w:name="_Toc67055091"/>
      <w:bookmarkStart w:id="6704" w:name="_Toc74763292"/>
      <w:bookmarkStart w:id="6705" w:name="_Toc76505588"/>
      <w:bookmarkStart w:id="6706" w:name="_Toc83110049"/>
      <w:bookmarkStart w:id="6707" w:name="_Toc89875774"/>
      <w:bookmarkStart w:id="6708" w:name="_Toc98707486"/>
      <w:bookmarkStart w:id="6709" w:name="_Toc105698124"/>
      <w:bookmarkStart w:id="6710" w:name="_Toc123141783"/>
      <w:bookmarkStart w:id="6711" w:name="_Toc124165868"/>
      <w:bookmarkStart w:id="6712" w:name="_Toc130919426"/>
      <w:bookmarkStart w:id="6713" w:name="_Toc137306140"/>
      <w:bookmarkStart w:id="6714" w:name="_Toc138890342"/>
      <w:bookmarkStart w:id="6715" w:name="_Toc145094185"/>
      <w:bookmarkStart w:id="6716" w:name="_Toc155241018"/>
      <w:bookmarkStart w:id="6717" w:name="_Toc155241529"/>
      <w:bookmarkStart w:id="6718" w:name="_Toc161847615"/>
      <w:bookmarkStart w:id="6719" w:name="_Toc219541719"/>
      <w:r w:rsidRPr="0070394C">
        <w:rPr>
          <w:color w:val="000000" w:themeColor="text1"/>
        </w:rPr>
        <w:t>6.6.3</w:t>
      </w:r>
      <w:r w:rsidRPr="0070394C">
        <w:rPr>
          <w:color w:val="000000" w:themeColor="text1"/>
        </w:rPr>
        <w:tab/>
        <w:t>Adjacent Channel Leakage power Ratio</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0CB5A70" w14:textId="77777777" w:rsidR="005432EB" w:rsidRPr="0070394C" w:rsidRDefault="005432EB" w:rsidP="005432EB">
      <w:pPr>
        <w:pStyle w:val="Heading4"/>
        <w:rPr>
          <w:color w:val="000000" w:themeColor="text1"/>
        </w:rPr>
      </w:pPr>
      <w:bookmarkStart w:id="6720" w:name="_Toc21095294"/>
      <w:bookmarkStart w:id="6721" w:name="_Toc29766827"/>
      <w:bookmarkStart w:id="6722" w:name="_Toc36040974"/>
      <w:bookmarkStart w:id="6723" w:name="_Toc37228384"/>
      <w:bookmarkStart w:id="6724" w:name="_Toc37228888"/>
      <w:bookmarkStart w:id="6725" w:name="_Toc37229392"/>
      <w:bookmarkStart w:id="6726" w:name="_Toc45906949"/>
      <w:bookmarkStart w:id="6727" w:name="_Toc61116436"/>
      <w:bookmarkStart w:id="6728" w:name="_Toc67055092"/>
      <w:bookmarkStart w:id="6729" w:name="_Toc74763293"/>
      <w:bookmarkStart w:id="6730" w:name="_Toc76505589"/>
      <w:bookmarkStart w:id="6731" w:name="_Toc83110050"/>
      <w:bookmarkStart w:id="6732" w:name="_Toc89875775"/>
      <w:bookmarkStart w:id="6733" w:name="_Toc98707487"/>
      <w:bookmarkStart w:id="6734" w:name="_Toc105698125"/>
      <w:bookmarkStart w:id="6735" w:name="_Toc123141784"/>
      <w:bookmarkStart w:id="6736" w:name="_Toc124165869"/>
      <w:bookmarkStart w:id="6737" w:name="_Toc130919427"/>
      <w:bookmarkStart w:id="6738" w:name="_Toc137306141"/>
      <w:bookmarkStart w:id="6739" w:name="_Toc138890343"/>
      <w:bookmarkStart w:id="6740" w:name="_Toc145094186"/>
      <w:bookmarkStart w:id="6741" w:name="_Toc155241019"/>
      <w:bookmarkStart w:id="6742" w:name="_Toc155241530"/>
      <w:bookmarkStart w:id="6743" w:name="_Toc161847616"/>
      <w:bookmarkStart w:id="6744" w:name="_Toc219541720"/>
      <w:r w:rsidRPr="0070394C">
        <w:rPr>
          <w:color w:val="000000" w:themeColor="text1"/>
        </w:rPr>
        <w:t>6.6.3.1</w:t>
      </w:r>
      <w:r w:rsidRPr="0070394C">
        <w:rPr>
          <w:color w:val="000000" w:themeColor="text1"/>
        </w:rPr>
        <w:tab/>
        <w:t>Definition and applicability</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4596BAD" w14:textId="77777777" w:rsidR="005432EB" w:rsidRPr="0070394C" w:rsidRDefault="005432EB" w:rsidP="005432EB">
      <w:pPr>
        <w:keepNext/>
        <w:keepLines/>
        <w:rPr>
          <w:color w:val="000000" w:themeColor="text1"/>
        </w:rPr>
      </w:pPr>
      <w:r w:rsidRPr="0070394C">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70394C" w:rsidRDefault="005432EB" w:rsidP="005432EB">
      <w:pPr>
        <w:pStyle w:val="NO"/>
        <w:keepNext/>
        <w:rPr>
          <w:color w:val="000000" w:themeColor="text1"/>
        </w:rPr>
      </w:pPr>
      <w:r w:rsidRPr="0070394C">
        <w:rPr>
          <w:color w:val="000000" w:themeColor="text1"/>
        </w:rPr>
        <w:t>NOTE:</w:t>
      </w:r>
      <w:r w:rsidRPr="0070394C">
        <w:rPr>
          <w:color w:val="000000" w:themeColor="text1"/>
        </w:rPr>
        <w:tab/>
        <w:t>Conformance to the AAS ACLR requirement can be demonstrated by meeting at least one of the following criteria as determined by the manufacturer:</w:t>
      </w:r>
    </w:p>
    <w:p w14:paraId="72166628" w14:textId="77777777" w:rsidR="005432EB" w:rsidRPr="0070394C" w:rsidRDefault="005432EB" w:rsidP="00B23F39">
      <w:pPr>
        <w:pStyle w:val="B4"/>
        <w:rPr>
          <w:color w:val="000000" w:themeColor="text1"/>
        </w:rPr>
      </w:pPr>
      <w:r w:rsidRPr="0070394C">
        <w:rPr>
          <w:color w:val="000000" w:themeColor="text1"/>
        </w:rPr>
        <w:t>1)</w:t>
      </w:r>
      <w:r w:rsidRPr="0070394C">
        <w:rPr>
          <w:color w:val="000000" w:themeColor="text1"/>
        </w:rPr>
        <w:tab/>
        <w:t xml:space="preserve">The ratio of the sum of the filtered mean power measured on each </w:t>
      </w:r>
      <w:r w:rsidRPr="0070394C">
        <w:rPr>
          <w:i/>
          <w:color w:val="000000" w:themeColor="text1"/>
        </w:rPr>
        <w:t>TAB connector</w:t>
      </w:r>
      <w:r w:rsidRPr="0070394C">
        <w:rPr>
          <w:color w:val="000000" w:themeColor="text1"/>
        </w:rPr>
        <w:t xml:space="preserve"> in the </w:t>
      </w:r>
      <w:r w:rsidRPr="0070394C">
        <w:rPr>
          <w:i/>
          <w:color w:val="000000" w:themeColor="text1"/>
        </w:rPr>
        <w:t xml:space="preserve">TAB connector TX min cell group </w:t>
      </w:r>
      <w:r w:rsidRPr="0070394C">
        <w:rPr>
          <w:color w:val="000000" w:themeColor="text1"/>
        </w:rPr>
        <w:t xml:space="preserve">at the assigned channel frequency to the sum of the filtered mean power measured on each </w:t>
      </w:r>
      <w:r w:rsidRPr="0070394C">
        <w:rPr>
          <w:i/>
          <w:color w:val="000000" w:themeColor="text1"/>
        </w:rPr>
        <w:t>TAB connector</w:t>
      </w:r>
      <w:r w:rsidRPr="0070394C">
        <w:rPr>
          <w:color w:val="000000" w:themeColor="text1"/>
        </w:rPr>
        <w:t xml:space="preserve"> in the </w:t>
      </w:r>
      <w:r w:rsidRPr="0070394C">
        <w:rPr>
          <w:i/>
          <w:color w:val="000000" w:themeColor="text1"/>
        </w:rPr>
        <w:t xml:space="preserve">TAB connector TX min cell group </w:t>
      </w:r>
      <w:r w:rsidRPr="0070394C">
        <w:rPr>
          <w:color w:val="000000" w:themeColor="text1"/>
        </w:rPr>
        <w:t xml:space="preserve">at the adjacent channel frequency shall be greater than or equal to the AAS ACLR limit. This applies for each </w:t>
      </w:r>
      <w:r w:rsidRPr="0070394C">
        <w:rPr>
          <w:i/>
          <w:color w:val="000000" w:themeColor="text1"/>
        </w:rPr>
        <w:t>TAB connector TX min cell group</w:t>
      </w:r>
      <w:r w:rsidRPr="0070394C">
        <w:rPr>
          <w:color w:val="000000" w:themeColor="text1"/>
        </w:rPr>
        <w:t>.</w:t>
      </w:r>
    </w:p>
    <w:p w14:paraId="605A08C3" w14:textId="77777777" w:rsidR="005432EB" w:rsidRPr="0070394C" w:rsidRDefault="005432EB" w:rsidP="00B23F39">
      <w:pPr>
        <w:pStyle w:val="B4"/>
        <w:rPr>
          <w:color w:val="000000" w:themeColor="text1"/>
        </w:rPr>
      </w:pPr>
      <w:r w:rsidRPr="0070394C">
        <w:rPr>
          <w:color w:val="000000" w:themeColor="text1"/>
        </w:rPr>
        <w:t>Or</w:t>
      </w:r>
    </w:p>
    <w:p w14:paraId="790F00F8" w14:textId="77777777" w:rsidR="005432EB" w:rsidRPr="0070394C" w:rsidRDefault="005432EB" w:rsidP="00B23F39">
      <w:pPr>
        <w:pStyle w:val="B4"/>
        <w:rPr>
          <w:color w:val="000000" w:themeColor="text1"/>
        </w:rPr>
      </w:pPr>
      <w:r w:rsidRPr="0070394C">
        <w:rPr>
          <w:color w:val="000000" w:themeColor="text1"/>
        </w:rPr>
        <w:t>2)</w:t>
      </w:r>
      <w:r w:rsidRPr="0070394C">
        <w:rPr>
          <w:color w:val="000000" w:themeColor="text1"/>
        </w:rPr>
        <w:tab/>
        <w:t xml:space="preserve">The ratio of the filtered mean power at the </w:t>
      </w:r>
      <w:r w:rsidRPr="0070394C">
        <w:rPr>
          <w:i/>
          <w:color w:val="000000" w:themeColor="text1"/>
        </w:rPr>
        <w:t>TAB connector</w:t>
      </w:r>
      <w:r w:rsidRPr="0070394C">
        <w:rPr>
          <w:color w:val="000000" w:themeColor="text1"/>
        </w:rPr>
        <w:t xml:space="preserve"> centred on the assigned channel frequency to the filtered mean power at each </w:t>
      </w:r>
      <w:r w:rsidRPr="0070394C">
        <w:rPr>
          <w:i/>
          <w:color w:val="000000" w:themeColor="text1"/>
        </w:rPr>
        <w:t>TAB connector</w:t>
      </w:r>
      <w:r w:rsidRPr="0070394C">
        <w:rPr>
          <w:color w:val="000000" w:themeColor="text1"/>
        </w:rPr>
        <w:t xml:space="preserve"> centred on the adjacent channel frequency shall be greater than or equal to the AAS limit for every </w:t>
      </w:r>
      <w:r w:rsidRPr="0070394C">
        <w:rPr>
          <w:i/>
          <w:color w:val="000000" w:themeColor="text1"/>
        </w:rPr>
        <w:t>TAB connector</w:t>
      </w:r>
      <w:r w:rsidRPr="0070394C">
        <w:rPr>
          <w:color w:val="000000" w:themeColor="text1"/>
        </w:rPr>
        <w:t xml:space="preserve"> in the </w:t>
      </w:r>
      <w:r w:rsidRPr="0070394C">
        <w:rPr>
          <w:i/>
          <w:color w:val="000000" w:themeColor="text1"/>
        </w:rPr>
        <w:t>TAB connector TX min cell group</w:t>
      </w:r>
      <w:r w:rsidRPr="0070394C">
        <w:rPr>
          <w:color w:val="000000" w:themeColor="text1"/>
        </w:rPr>
        <w:t xml:space="preserve">, for each </w:t>
      </w:r>
      <w:r w:rsidRPr="0070394C">
        <w:rPr>
          <w:i/>
          <w:color w:val="000000" w:themeColor="text1"/>
        </w:rPr>
        <w:t>TAB connector TX min cell group</w:t>
      </w:r>
      <w:r w:rsidRPr="0070394C">
        <w:rPr>
          <w:color w:val="000000" w:themeColor="text1"/>
        </w:rPr>
        <w:t>.</w:t>
      </w:r>
    </w:p>
    <w:p w14:paraId="4FA52C05" w14:textId="77777777" w:rsidR="005432EB" w:rsidRPr="0070394C" w:rsidRDefault="005432EB" w:rsidP="005432EB">
      <w:pPr>
        <w:pStyle w:val="Heading4"/>
        <w:rPr>
          <w:color w:val="000000" w:themeColor="text1"/>
        </w:rPr>
      </w:pPr>
      <w:bookmarkStart w:id="6745" w:name="_Toc21095295"/>
      <w:bookmarkStart w:id="6746" w:name="_Toc29766828"/>
      <w:bookmarkStart w:id="6747" w:name="_Toc36040975"/>
      <w:bookmarkStart w:id="6748" w:name="_Toc37228385"/>
      <w:bookmarkStart w:id="6749" w:name="_Toc37228889"/>
      <w:bookmarkStart w:id="6750" w:name="_Toc37229393"/>
      <w:bookmarkStart w:id="6751" w:name="_Toc45906950"/>
      <w:bookmarkStart w:id="6752" w:name="_Toc61116437"/>
      <w:bookmarkStart w:id="6753" w:name="_Toc67055093"/>
      <w:bookmarkStart w:id="6754" w:name="_Toc74763294"/>
      <w:bookmarkStart w:id="6755" w:name="_Toc76505590"/>
      <w:bookmarkStart w:id="6756" w:name="_Toc83110051"/>
      <w:bookmarkStart w:id="6757" w:name="_Toc89875776"/>
      <w:bookmarkStart w:id="6758" w:name="_Toc98707488"/>
      <w:bookmarkStart w:id="6759" w:name="_Toc105698126"/>
      <w:bookmarkStart w:id="6760" w:name="_Toc123141785"/>
      <w:bookmarkStart w:id="6761" w:name="_Toc124165870"/>
      <w:bookmarkStart w:id="6762" w:name="_Toc130919428"/>
      <w:bookmarkStart w:id="6763" w:name="_Toc137306142"/>
      <w:bookmarkStart w:id="6764" w:name="_Toc138890344"/>
      <w:bookmarkStart w:id="6765" w:name="_Toc145094187"/>
      <w:bookmarkStart w:id="6766" w:name="_Toc155241020"/>
      <w:bookmarkStart w:id="6767" w:name="_Toc155241531"/>
      <w:bookmarkStart w:id="6768" w:name="_Toc161847617"/>
      <w:bookmarkStart w:id="6769" w:name="_Toc219541721"/>
      <w:r w:rsidRPr="0070394C">
        <w:rPr>
          <w:color w:val="000000" w:themeColor="text1"/>
        </w:rPr>
        <w:t>6.6.3.2</w:t>
      </w:r>
      <w:r w:rsidRPr="0070394C">
        <w:rPr>
          <w:color w:val="000000" w:themeColor="text1"/>
        </w:rPr>
        <w:tab/>
        <w:t>Minimum requirement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E969476" w14:textId="7F1A5C10" w:rsidR="005432EB" w:rsidRPr="0070394C" w:rsidRDefault="005432EB" w:rsidP="005432EB">
      <w:pPr>
        <w:rPr>
          <w:color w:val="000000" w:themeColor="text1"/>
        </w:rPr>
      </w:pPr>
      <w:r w:rsidRPr="0070394C">
        <w:rPr>
          <w:color w:val="000000" w:themeColor="text1"/>
        </w:rPr>
        <w:t xml:space="preserve">For MSR operation the AAS BS minimum requirements are the same as those specified in </w:t>
      </w:r>
      <w:r w:rsidR="007D061B" w:rsidRPr="0070394C">
        <w:rPr>
          <w:color w:val="000000" w:themeColor="text1"/>
        </w:rPr>
        <w:t>T</w:t>
      </w:r>
      <w:r w:rsidRPr="0070394C">
        <w:rPr>
          <w:color w:val="000000" w:themeColor="text1"/>
        </w:rPr>
        <w:t>S 37.105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.6.3.2.</w:t>
      </w:r>
    </w:p>
    <w:p w14:paraId="41CA21C6" w14:textId="59E95463" w:rsidR="005432EB" w:rsidRPr="0070394C" w:rsidRDefault="005432EB" w:rsidP="005432EB">
      <w:pPr>
        <w:rPr>
          <w:color w:val="000000" w:themeColor="text1"/>
        </w:rPr>
      </w:pPr>
      <w:r w:rsidRPr="0070394C">
        <w:rPr>
          <w:color w:val="000000" w:themeColor="text1"/>
        </w:rPr>
        <w:t xml:space="preserve">For single RAT UTRA FDD operation, the AAS BS minimum requirements are the same as those specified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9], </w:t>
      </w:r>
      <w:r w:rsidR="007D061B" w:rsidRPr="0070394C">
        <w:rPr>
          <w:color w:val="000000" w:themeColor="text1"/>
        </w:rPr>
        <w:t>clause</w:t>
      </w:r>
      <w:r w:rsidRPr="0070394C">
        <w:rPr>
          <w:color w:val="000000" w:themeColor="text1"/>
        </w:rPr>
        <w:t>s 6.6.2.2.1 and 6.6.2.2.2.</w:t>
      </w:r>
    </w:p>
    <w:p w14:paraId="027E7789" w14:textId="402E8CBD" w:rsidR="005432EB" w:rsidRPr="0070394C" w:rsidRDefault="005432EB" w:rsidP="005432EB">
      <w:pPr>
        <w:rPr>
          <w:color w:val="000000" w:themeColor="text1"/>
        </w:rPr>
      </w:pPr>
      <w:r w:rsidRPr="0070394C">
        <w:rPr>
          <w:color w:val="000000" w:themeColor="text1"/>
        </w:rPr>
        <w:t xml:space="preserve">For single RAT UTRA TDD 1,28 Mcps option operation, the AAS BS minimum requirements are the same as those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6</w:t>
      </w:r>
      <w:r w:rsidRPr="0070394C">
        <w:rPr>
          <w:color w:val="000000" w:themeColor="text1"/>
        </w:rPr>
        <w:t>.6.2.2.</w:t>
      </w:r>
    </w:p>
    <w:p w14:paraId="48BC64A3" w14:textId="0AE931DF"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E-UTRA operation</w:t>
      </w:r>
      <w:r w:rsidRPr="0070394C">
        <w:rPr>
          <w:color w:val="000000" w:themeColor="text1"/>
        </w:rPr>
        <w:t xml:space="preserve">, the AAS BS minimum requirements are the same as those specified in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w:t>
      </w:r>
      <w:r w:rsidRPr="0070394C">
        <w:rPr>
          <w:color w:val="000000" w:themeColor="text1"/>
        </w:rPr>
        <w:t>s 6.6.2.1 and 6.6.2.2.</w:t>
      </w:r>
    </w:p>
    <w:p w14:paraId="7E6D9EF3" w14:textId="77777777" w:rsidR="005432EB" w:rsidRPr="0070394C" w:rsidRDefault="005432EB" w:rsidP="005432EB">
      <w:pPr>
        <w:pStyle w:val="Heading4"/>
        <w:rPr>
          <w:color w:val="000000" w:themeColor="text1"/>
        </w:rPr>
      </w:pPr>
      <w:bookmarkStart w:id="6770" w:name="_Toc21095296"/>
      <w:bookmarkStart w:id="6771" w:name="_Toc29766829"/>
      <w:bookmarkStart w:id="6772" w:name="_Toc36040976"/>
      <w:bookmarkStart w:id="6773" w:name="_Toc37228386"/>
      <w:bookmarkStart w:id="6774" w:name="_Toc37228890"/>
      <w:bookmarkStart w:id="6775" w:name="_Toc37229394"/>
      <w:bookmarkStart w:id="6776" w:name="_Toc45906951"/>
      <w:bookmarkStart w:id="6777" w:name="_Toc61116438"/>
      <w:bookmarkStart w:id="6778" w:name="_Toc67055094"/>
      <w:bookmarkStart w:id="6779" w:name="_Toc74763295"/>
      <w:bookmarkStart w:id="6780" w:name="_Toc76505591"/>
      <w:bookmarkStart w:id="6781" w:name="_Toc83110052"/>
      <w:bookmarkStart w:id="6782" w:name="_Toc89875777"/>
      <w:bookmarkStart w:id="6783" w:name="_Toc98707489"/>
      <w:bookmarkStart w:id="6784" w:name="_Toc105698127"/>
      <w:bookmarkStart w:id="6785" w:name="_Toc123141786"/>
      <w:bookmarkStart w:id="6786" w:name="_Toc124165871"/>
      <w:bookmarkStart w:id="6787" w:name="_Toc130919429"/>
      <w:bookmarkStart w:id="6788" w:name="_Toc137306143"/>
      <w:bookmarkStart w:id="6789" w:name="_Toc138890345"/>
      <w:bookmarkStart w:id="6790" w:name="_Toc145094188"/>
      <w:bookmarkStart w:id="6791" w:name="_Toc155241021"/>
      <w:bookmarkStart w:id="6792" w:name="_Toc155241532"/>
      <w:bookmarkStart w:id="6793" w:name="_Toc161847618"/>
      <w:bookmarkStart w:id="6794" w:name="_Toc219541722"/>
      <w:r w:rsidRPr="0070394C">
        <w:rPr>
          <w:color w:val="000000" w:themeColor="text1"/>
        </w:rPr>
        <w:t>6.6.3.3</w:t>
      </w:r>
      <w:r w:rsidRPr="0070394C">
        <w:rPr>
          <w:color w:val="000000" w:themeColor="text1"/>
        </w:rPr>
        <w:tab/>
        <w:t>Test purpose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E77CA09" w14:textId="77777777" w:rsidR="005432EB" w:rsidRPr="0070394C" w:rsidRDefault="005432EB" w:rsidP="005432EB">
      <w:pPr>
        <w:rPr>
          <w:color w:val="000000" w:themeColor="text1"/>
        </w:rPr>
      </w:pPr>
      <w:r w:rsidRPr="0070394C">
        <w:rPr>
          <w:color w:val="000000" w:themeColor="text1"/>
        </w:rPr>
        <w:t>To verify that the adjacent channel leakage power ratio requirement shall be met as specified by the minimum requirement.</w:t>
      </w:r>
    </w:p>
    <w:p w14:paraId="2B8128C0" w14:textId="77777777" w:rsidR="007D061B" w:rsidRPr="0070394C" w:rsidRDefault="005432EB" w:rsidP="005432EB">
      <w:pPr>
        <w:pStyle w:val="Heading4"/>
        <w:rPr>
          <w:color w:val="000000" w:themeColor="text1"/>
        </w:rPr>
      </w:pPr>
      <w:bookmarkStart w:id="6795" w:name="_Toc21095297"/>
      <w:bookmarkStart w:id="6796" w:name="_Toc29766830"/>
      <w:bookmarkStart w:id="6797" w:name="_Toc36040977"/>
      <w:bookmarkStart w:id="6798" w:name="_Toc37228387"/>
      <w:bookmarkStart w:id="6799" w:name="_Toc37228891"/>
      <w:bookmarkStart w:id="6800" w:name="_Toc37229395"/>
      <w:bookmarkStart w:id="6801" w:name="_Toc45906952"/>
      <w:bookmarkStart w:id="6802" w:name="_Toc61116439"/>
      <w:bookmarkStart w:id="6803" w:name="_Toc67055095"/>
      <w:bookmarkStart w:id="6804" w:name="_Toc74763296"/>
      <w:bookmarkStart w:id="6805" w:name="_Toc76505592"/>
      <w:bookmarkStart w:id="6806" w:name="_Toc83110053"/>
      <w:bookmarkStart w:id="6807" w:name="_Toc89875778"/>
      <w:bookmarkStart w:id="6808" w:name="_Toc98707490"/>
      <w:bookmarkStart w:id="6809" w:name="_Toc105698128"/>
      <w:bookmarkStart w:id="6810" w:name="_Toc123141787"/>
      <w:bookmarkStart w:id="6811" w:name="_Toc124165872"/>
      <w:bookmarkStart w:id="6812" w:name="_Toc130919430"/>
      <w:bookmarkStart w:id="6813" w:name="_Toc137306144"/>
      <w:bookmarkStart w:id="6814" w:name="_Toc138890346"/>
      <w:bookmarkStart w:id="6815" w:name="_Toc145094189"/>
      <w:bookmarkStart w:id="6816" w:name="_Toc155241022"/>
      <w:bookmarkStart w:id="6817" w:name="_Toc155241533"/>
      <w:bookmarkStart w:id="6818" w:name="_Toc161847619"/>
      <w:bookmarkStart w:id="6819" w:name="_Toc219541723"/>
      <w:r w:rsidRPr="0070394C">
        <w:rPr>
          <w:color w:val="000000" w:themeColor="text1"/>
        </w:rPr>
        <w:t>6.6.3.4</w:t>
      </w:r>
      <w:r w:rsidRPr="0070394C">
        <w:rPr>
          <w:color w:val="000000" w:themeColor="text1"/>
        </w:rPr>
        <w:tab/>
        <w:t>Method of test</w:t>
      </w:r>
      <w:bookmarkStart w:id="6820" w:name="_Toc21095298"/>
      <w:bookmarkStart w:id="6821" w:name="_Toc29766831"/>
      <w:bookmarkStart w:id="6822" w:name="_Toc36040978"/>
      <w:bookmarkStart w:id="6823" w:name="_Toc37228388"/>
      <w:bookmarkStart w:id="6824" w:name="_Toc37228892"/>
      <w:bookmarkStart w:id="6825" w:name="_Toc37229396"/>
      <w:bookmarkStart w:id="6826" w:name="_Toc45906953"/>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DF259B9" w14:textId="1505299D" w:rsidR="005432EB" w:rsidRPr="0070394C" w:rsidRDefault="005432EB" w:rsidP="005432EB">
      <w:pPr>
        <w:pStyle w:val="Heading5"/>
        <w:rPr>
          <w:color w:val="000000" w:themeColor="text1"/>
        </w:rPr>
      </w:pPr>
      <w:bookmarkStart w:id="6827" w:name="_Toc61116440"/>
      <w:bookmarkStart w:id="6828" w:name="_Toc67055096"/>
      <w:bookmarkStart w:id="6829" w:name="_Toc74763297"/>
      <w:bookmarkStart w:id="6830" w:name="_Toc76505593"/>
      <w:bookmarkStart w:id="6831" w:name="_Toc83110054"/>
      <w:bookmarkStart w:id="6832" w:name="_Toc89875779"/>
      <w:bookmarkStart w:id="6833" w:name="_Toc98707491"/>
      <w:bookmarkStart w:id="6834" w:name="_Toc105698129"/>
      <w:bookmarkStart w:id="6835" w:name="_Toc123141788"/>
      <w:bookmarkStart w:id="6836" w:name="_Toc124165873"/>
      <w:bookmarkStart w:id="6837" w:name="_Toc130919431"/>
      <w:bookmarkStart w:id="6838" w:name="_Toc137306145"/>
      <w:bookmarkStart w:id="6839" w:name="_Toc138890347"/>
      <w:bookmarkStart w:id="6840" w:name="_Toc145094190"/>
      <w:bookmarkStart w:id="6841" w:name="_Toc155241023"/>
      <w:bookmarkStart w:id="6842" w:name="_Toc155241534"/>
      <w:bookmarkStart w:id="6843" w:name="_Toc161847620"/>
      <w:bookmarkStart w:id="6844" w:name="_Toc219541724"/>
      <w:r w:rsidRPr="0070394C">
        <w:rPr>
          <w:color w:val="000000" w:themeColor="text1"/>
        </w:rPr>
        <w:t>6.6.3.4.1</w:t>
      </w:r>
      <w:r w:rsidRPr="0070394C">
        <w:rPr>
          <w:color w:val="000000" w:themeColor="text1"/>
        </w:rPr>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568DE74" w14:textId="77777777" w:rsidR="005432EB" w:rsidRPr="0070394C" w:rsidRDefault="005432EB" w:rsidP="005432EB">
      <w:pPr>
        <w:pStyle w:val="H6"/>
        <w:rPr>
          <w:color w:val="000000" w:themeColor="text1"/>
        </w:rPr>
      </w:pPr>
      <w:r w:rsidRPr="0070394C">
        <w:rPr>
          <w:color w:val="000000" w:themeColor="text1"/>
        </w:rPr>
        <w:t>6.6.3.4.1.1</w:t>
      </w:r>
      <w:r w:rsidRPr="0070394C">
        <w:rPr>
          <w:color w:val="000000" w:themeColor="text1"/>
        </w:rPr>
        <w:tab/>
        <w:t>General test conditions</w:t>
      </w:r>
    </w:p>
    <w:p w14:paraId="032AF697" w14:textId="77777777" w:rsidR="005432EB" w:rsidRPr="0070394C" w:rsidRDefault="005432EB" w:rsidP="005432EB">
      <w:pPr>
        <w:rPr>
          <w:color w:val="000000" w:themeColor="text1"/>
        </w:rPr>
      </w:pPr>
      <w:r w:rsidRPr="0070394C">
        <w:rPr>
          <w:color w:val="000000" w:themeColor="text1"/>
        </w:rPr>
        <w:t>Test environment:</w:t>
      </w:r>
    </w:p>
    <w:p w14:paraId="2242A84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43F70F9" w14:textId="77777777" w:rsidR="007D061B" w:rsidRPr="0070394C" w:rsidRDefault="005432EB" w:rsidP="005432EB">
      <w:pPr>
        <w:rPr>
          <w:color w:val="000000" w:themeColor="text1"/>
        </w:rPr>
      </w:pPr>
      <w:r w:rsidRPr="0070394C">
        <w:rPr>
          <w:color w:val="000000" w:themeColor="text1"/>
        </w:rPr>
        <w:t>RF channels to be tested for single carrier:</w:t>
      </w:r>
    </w:p>
    <w:p w14:paraId="776AFC43" w14:textId="10DDAC3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5E5C9C89"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rFonts w:eastAsia="MS Mincho"/>
          <w:color w:val="000000" w:themeColor="text1"/>
        </w:rPr>
        <w:t xml:space="preserve"> </w:t>
      </w:r>
      <w:r w:rsidRPr="0070394C">
        <w:rPr>
          <w:color w:val="000000" w:themeColor="text1"/>
        </w:rPr>
        <w:t>positions to be tested for multi-carrier</w:t>
      </w:r>
      <w:r w:rsidRPr="0070394C">
        <w:rPr>
          <w:rFonts w:cs="v4.2.0"/>
          <w:color w:val="000000" w:themeColor="text1"/>
        </w:rPr>
        <w:t>:</w:t>
      </w:r>
    </w:p>
    <w:p w14:paraId="21EE19E6" w14:textId="2B008C45"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46645622" w14:textId="77777777" w:rsidR="005432EB" w:rsidRPr="0070394C" w:rsidRDefault="005432EB" w:rsidP="005432EB">
      <w:pPr>
        <w:pStyle w:val="H6"/>
        <w:rPr>
          <w:color w:val="000000" w:themeColor="text1"/>
        </w:rPr>
      </w:pPr>
      <w:r w:rsidRPr="0070394C">
        <w:rPr>
          <w:color w:val="000000" w:themeColor="text1"/>
        </w:rPr>
        <w:t>6.6.3.4.1.2</w:t>
      </w:r>
      <w:r w:rsidRPr="0070394C">
        <w:rPr>
          <w:color w:val="000000" w:themeColor="text1"/>
        </w:rPr>
        <w:tab/>
        <w:t>MSR</w:t>
      </w:r>
    </w:p>
    <w:p w14:paraId="12493E6E" w14:textId="4E77348C" w:rsidR="005432EB" w:rsidRPr="0070394C" w:rsidRDefault="005432EB" w:rsidP="005432EB">
      <w:pPr>
        <w:rPr>
          <w:color w:val="000000" w:themeColor="text1"/>
          <w:lang w:eastAsia="zh-CN"/>
        </w:rPr>
      </w:pPr>
      <w:r w:rsidRPr="0070394C">
        <w:rPr>
          <w:color w:val="000000" w:themeColor="text1"/>
          <w:lang w:eastAsia="zh-CN"/>
        </w:rPr>
        <w:t>For E-UTRA</w:t>
      </w:r>
      <w:r w:rsidRPr="0070394C">
        <w:rPr>
          <w:color w:val="000000" w:themeColor="text1"/>
        </w:rPr>
        <w:t xml:space="preserve"> and NR</w:t>
      </w:r>
      <w:r w:rsidRPr="0070394C">
        <w:rPr>
          <w:color w:val="000000" w:themeColor="text1"/>
          <w:lang w:eastAsia="zh-CN"/>
        </w:rPr>
        <w:t xml:space="preserve"> ACLR requirement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lang w:eastAsia="zh-CN"/>
        </w:rPr>
        <w:t xml:space="preserve"> and the </w:t>
      </w:r>
      <w:r w:rsidRPr="0070394C">
        <w:rPr>
          <w:color w:val="000000" w:themeColor="text1"/>
        </w:rPr>
        <w:t xml:space="preserve">ACLR requirement </w:t>
      </w:r>
      <w:r w:rsidRPr="0070394C">
        <w:rPr>
          <w:color w:val="000000" w:themeColor="text1"/>
          <w:lang w:eastAsia="zh-CN"/>
        </w:rPr>
        <w:t xml:space="preserve">applied inside sub-block gap, in addition, for </w:t>
      </w:r>
      <w:r w:rsidRPr="0070394C">
        <w:rPr>
          <w:color w:val="000000" w:themeColor="text1"/>
        </w:rPr>
        <w:t xml:space="preserve">non-contiguous spectrum </w:t>
      </w:r>
      <w:r w:rsidRPr="0070394C">
        <w:rPr>
          <w:color w:val="000000" w:themeColor="text1"/>
          <w:lang w:eastAsia="zh-CN"/>
        </w:rPr>
        <w:t xml:space="preserve">operation or </w:t>
      </w:r>
      <w:r w:rsidRPr="0070394C">
        <w:rPr>
          <w:i/>
          <w:color w:val="000000" w:themeColor="text1"/>
          <w:lang w:eastAsia="zh-CN"/>
        </w:rPr>
        <w:t>Inter RF Bandwidth gap</w:t>
      </w:r>
      <w:r w:rsidRPr="0070394C">
        <w:rPr>
          <w:color w:val="000000" w:themeColor="text1"/>
          <w:lang w:eastAsia="zh-CN"/>
        </w:rPr>
        <w:t xml:space="preserve"> for multi-band operation </w:t>
      </w:r>
      <w:r w:rsidRPr="0070394C">
        <w:rPr>
          <w:color w:val="000000" w:themeColor="text1"/>
        </w:rPr>
        <w:t xml:space="preserve">using, the test configurations defined in </w:t>
      </w:r>
      <w:r w:rsidR="007D061B" w:rsidRPr="0070394C">
        <w:rPr>
          <w:color w:val="000000" w:themeColor="text1"/>
        </w:rPr>
        <w:t>clause 4</w:t>
      </w:r>
      <w:r w:rsidRPr="0070394C">
        <w:rPr>
          <w:color w:val="000000" w:themeColor="text1"/>
        </w:rPr>
        <w:t>.8, the</w:t>
      </w:r>
      <w:r w:rsidRPr="0070394C">
        <w:rPr>
          <w:color w:val="000000" w:themeColor="text1"/>
          <w:lang w:eastAsia="zh-CN"/>
        </w:rPr>
        <w:t xml:space="preserve"> method of test described in </w:t>
      </w:r>
      <w:r w:rsidR="007D061B" w:rsidRPr="0070394C">
        <w:rPr>
          <w:color w:val="000000" w:themeColor="text1"/>
          <w:lang w:eastAsia="zh-CN"/>
        </w:rPr>
        <w:t>clause</w:t>
      </w:r>
      <w:r w:rsidRPr="0070394C">
        <w:rPr>
          <w:color w:val="000000" w:themeColor="text1"/>
          <w:lang w:eastAsia="zh-CN"/>
        </w:rPr>
        <w:t>s 6.6.4.4.1 and 6.6.4.4.2 applies.</w:t>
      </w:r>
    </w:p>
    <w:p w14:paraId="1EECC0E7" w14:textId="77777777" w:rsidR="005432EB" w:rsidRPr="0070394C" w:rsidRDefault="005432EB" w:rsidP="005432EB">
      <w:pPr>
        <w:pStyle w:val="H6"/>
        <w:rPr>
          <w:color w:val="000000" w:themeColor="text1"/>
        </w:rPr>
      </w:pPr>
      <w:r w:rsidRPr="0070394C">
        <w:rPr>
          <w:color w:val="000000" w:themeColor="text1"/>
        </w:rPr>
        <w:t>6.6.3.4.1.3</w:t>
      </w:r>
      <w:r w:rsidRPr="0070394C">
        <w:rPr>
          <w:color w:val="000000" w:themeColor="text1"/>
        </w:rPr>
        <w:tab/>
        <w:t>UTRA FDD</w:t>
      </w:r>
    </w:p>
    <w:p w14:paraId="7BB12792" w14:textId="60B7290B" w:rsidR="005432EB" w:rsidRPr="0070394C" w:rsidRDefault="005432EB" w:rsidP="00B23F39">
      <w:pPr>
        <w:rPr>
          <w:color w:val="000000" w:themeColor="text1"/>
        </w:rPr>
      </w:pPr>
      <w:r w:rsidRPr="0070394C">
        <w:rPr>
          <w:color w:val="000000" w:themeColor="text1"/>
        </w:rPr>
        <w:t xml:space="preserve">Set the base station to transmit a signal modulated in accordance to TM1, in </w:t>
      </w:r>
      <w:r w:rsidR="007D061B" w:rsidRPr="0070394C">
        <w:rPr>
          <w:color w:val="000000" w:themeColor="text1"/>
        </w:rPr>
        <w:t>clause 4</w:t>
      </w:r>
      <w:r w:rsidRPr="0070394C">
        <w:rPr>
          <w:color w:val="000000" w:themeColor="text1"/>
        </w:rPr>
        <w:t>.12.2.</w:t>
      </w:r>
    </w:p>
    <w:p w14:paraId="3CF40458" w14:textId="77777777" w:rsidR="007D061B" w:rsidRPr="0070394C" w:rsidRDefault="005432EB" w:rsidP="00B23F39">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70394C" w:rsidRDefault="005432EB" w:rsidP="005432EB">
      <w:pPr>
        <w:pStyle w:val="H6"/>
        <w:rPr>
          <w:color w:val="000000" w:themeColor="text1"/>
        </w:rPr>
      </w:pPr>
      <w:r w:rsidRPr="0070394C">
        <w:rPr>
          <w:color w:val="000000" w:themeColor="text1"/>
        </w:rPr>
        <w:t>6.6.3.4.1.4</w:t>
      </w:r>
      <w:r w:rsidRPr="0070394C">
        <w:rPr>
          <w:color w:val="000000" w:themeColor="text1"/>
        </w:rPr>
        <w:tab/>
        <w:t>UTRA TDD</w:t>
      </w:r>
    </w:p>
    <w:p w14:paraId="78BAF654"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xml:space="preserve">, </w:t>
      </w:r>
      <w:r w:rsidRPr="0070394C">
        <w:rPr>
          <w:color w:val="000000" w:themeColor="text1"/>
          <w:lang w:eastAsia="zh-CN"/>
        </w:rPr>
        <w:t>s</w:t>
      </w:r>
      <w:r w:rsidRPr="0070394C">
        <w:rPr>
          <w:rFonts w:eastAsia="MS P??"/>
          <w:color w:val="000000" w:themeColor="text1"/>
        </w:rPr>
        <w:t>et the parameters of the transmitted signal according to table 6.6.3.4.1.4-1</w:t>
      </w:r>
      <w:r w:rsidRPr="0070394C">
        <w:rPr>
          <w:color w:val="000000" w:themeColor="text1"/>
          <w:lang w:eastAsia="zh-CN"/>
        </w:rPr>
        <w:t>.</w:t>
      </w:r>
    </w:p>
    <w:p w14:paraId="3788FE29"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w:t>
      </w:r>
      <w:r w:rsidRPr="0070394C">
        <w:rPr>
          <w:rFonts w:eastAsia="MS P??"/>
          <w:color w:val="000000" w:themeColor="text1"/>
        </w:rPr>
        <w:t xml:space="preserve">et the parameters of the transmitted signal </w:t>
      </w:r>
      <w:r w:rsidRPr="0070394C">
        <w:rPr>
          <w:color w:val="000000" w:themeColor="text1"/>
          <w:lang w:eastAsia="zh-CN"/>
        </w:rPr>
        <w:t>according to table 6.6.3.4.1.4-1on all carriers.</w:t>
      </w:r>
    </w:p>
    <w:p w14:paraId="1D8B384C"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0B10719E" w14:textId="77777777" w:rsidTr="0001143E">
        <w:trPr>
          <w:cantSplit/>
          <w:jc w:val="center"/>
        </w:trPr>
        <w:tc>
          <w:tcPr>
            <w:tcW w:w="3931" w:type="dxa"/>
          </w:tcPr>
          <w:p w14:paraId="00FB8771"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4C87A6A2"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57DF5F23" w14:textId="77777777" w:rsidTr="0001143E">
        <w:trPr>
          <w:cantSplit/>
          <w:jc w:val="center"/>
        </w:trPr>
        <w:tc>
          <w:tcPr>
            <w:tcW w:w="3931" w:type="dxa"/>
          </w:tcPr>
          <w:p w14:paraId="10E37465"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00F510C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54922E3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0704A29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3670041D" w14:textId="77777777" w:rsidTr="0001143E">
        <w:trPr>
          <w:cantSplit/>
          <w:jc w:val="center"/>
        </w:trPr>
        <w:tc>
          <w:tcPr>
            <w:tcW w:w="3931" w:type="dxa"/>
          </w:tcPr>
          <w:p w14:paraId="2F51B674"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CD159D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6A1112E1" w14:textId="77777777" w:rsidTr="0001143E">
        <w:trPr>
          <w:cantSplit/>
          <w:jc w:val="center"/>
        </w:trPr>
        <w:tc>
          <w:tcPr>
            <w:tcW w:w="3931" w:type="dxa"/>
          </w:tcPr>
          <w:p w14:paraId="025AAE2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6BD87518"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3AB2A695" w14:textId="77777777" w:rsidTr="0001143E">
        <w:trPr>
          <w:cantSplit/>
          <w:jc w:val="center"/>
        </w:trPr>
        <w:tc>
          <w:tcPr>
            <w:tcW w:w="3931" w:type="dxa"/>
          </w:tcPr>
          <w:p w14:paraId="2C0E2791"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3610B9B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152DFE21" w14:textId="77777777" w:rsidTr="0001143E">
        <w:trPr>
          <w:cantSplit/>
          <w:jc w:val="center"/>
        </w:trPr>
        <w:tc>
          <w:tcPr>
            <w:tcW w:w="3931" w:type="dxa"/>
          </w:tcPr>
          <w:p w14:paraId="72AD85E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05F7F99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207AF249" w14:textId="77777777" w:rsidR="005432EB" w:rsidRPr="0070394C" w:rsidRDefault="005432EB" w:rsidP="005432EB">
      <w:pPr>
        <w:rPr>
          <w:rFonts w:cs="v4.2.0"/>
          <w:color w:val="000000" w:themeColor="text1"/>
        </w:rPr>
      </w:pPr>
    </w:p>
    <w:p w14:paraId="27AD9A23" w14:textId="77777777" w:rsidR="005432EB" w:rsidRPr="0070394C" w:rsidRDefault="005432EB" w:rsidP="005432EB">
      <w:pPr>
        <w:rPr>
          <w:color w:val="000000" w:themeColor="text1"/>
        </w:rPr>
      </w:pPr>
      <w:r w:rsidRPr="0070394C">
        <w:rPr>
          <w:color w:val="000000" w:themeColor="text1"/>
        </w:rPr>
        <w:t>For a TAB connector declared capable of supporting 16QAM capable.</w:t>
      </w:r>
    </w:p>
    <w:p w14:paraId="49FEEC5C" w14:textId="77777777" w:rsidR="005432EB" w:rsidRPr="0070394C" w:rsidRDefault="005432EB" w:rsidP="00B23F39">
      <w:pPr>
        <w:rPr>
          <w:rFonts w:eastAsia="MS P??"/>
          <w:color w:val="000000" w:themeColor="text1"/>
        </w:rPr>
      </w:pPr>
      <w:r w:rsidRPr="0070394C">
        <w:rPr>
          <w:rFonts w:cs="v4.2.0"/>
          <w:color w:val="000000" w:themeColor="text1"/>
          <w:lang w:eastAsia="zh-CN"/>
        </w:rPr>
        <w:t xml:space="preserve">For a </w:t>
      </w:r>
      <w:r w:rsidRPr="0070394C">
        <w:rPr>
          <w:rFonts w:cs="v4.2.0"/>
          <w:i/>
          <w:color w:val="000000" w:themeColor="text1"/>
          <w:lang w:eastAsia="zh-CN"/>
        </w:rPr>
        <w:t>TAB connector</w:t>
      </w:r>
      <w:r w:rsidRPr="0070394C">
        <w:rPr>
          <w:rFonts w:cs="v4.2.0"/>
          <w:color w:val="000000" w:themeColor="text1"/>
          <w:lang w:eastAsia="zh-CN"/>
        </w:rPr>
        <w:t xml:space="preserve"> declared to be capable of single carrier operation only</w:t>
      </w:r>
      <w:r w:rsidRPr="0070394C">
        <w:rPr>
          <w:color w:val="000000" w:themeColor="text1"/>
        </w:rPr>
        <w:t xml:space="preserve">, </w:t>
      </w:r>
      <w:r w:rsidRPr="0070394C">
        <w:rPr>
          <w:color w:val="000000" w:themeColor="text1"/>
          <w:lang w:eastAsia="zh-CN"/>
        </w:rPr>
        <w:t>s</w:t>
      </w:r>
      <w:r w:rsidRPr="0070394C">
        <w:rPr>
          <w:rFonts w:eastAsia="MS P??"/>
          <w:color w:val="000000" w:themeColor="text1"/>
        </w:rPr>
        <w:t>et the parameters of the transmitted signal according to table 6.6.3.4.1.4-2</w:t>
      </w:r>
      <w:r w:rsidRPr="0070394C">
        <w:rPr>
          <w:rFonts w:cs="v4.2.0"/>
          <w:color w:val="000000" w:themeColor="text1"/>
          <w:lang w:eastAsia="zh-CN"/>
        </w:rPr>
        <w:t>.</w:t>
      </w:r>
    </w:p>
    <w:p w14:paraId="53BE4F60" w14:textId="77777777" w:rsidR="005432EB" w:rsidRPr="0070394C" w:rsidRDefault="005432EB" w:rsidP="00B23F39">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 operation, s</w:t>
      </w:r>
      <w:r w:rsidRPr="0070394C">
        <w:rPr>
          <w:rFonts w:eastAsia="MS P??"/>
          <w:color w:val="000000" w:themeColor="text1"/>
        </w:rPr>
        <w:t xml:space="preserve">et the parameters of the transmitted signal </w:t>
      </w:r>
      <w:r w:rsidRPr="0070394C">
        <w:rPr>
          <w:color w:val="000000" w:themeColor="text1"/>
          <w:lang w:eastAsia="zh-CN"/>
        </w:rPr>
        <w:t>according to table 6.6.3.4.1.4-2 on all carriers.</w:t>
      </w:r>
    </w:p>
    <w:p w14:paraId="46F7FA6E" w14:textId="77777777" w:rsidR="005432EB" w:rsidRPr="0070394C" w:rsidRDefault="005432EB" w:rsidP="005432EB">
      <w:pPr>
        <w:pStyle w:val="TH"/>
        <w:rPr>
          <w:rFonts w:eastAsia="MS P??"/>
          <w:color w:val="000000" w:themeColor="text1"/>
        </w:rPr>
      </w:pPr>
      <w:r w:rsidRPr="0070394C">
        <w:rPr>
          <w:rFonts w:eastAsia="MS P??"/>
          <w:color w:val="000000" w:themeColor="text1"/>
        </w:rPr>
        <w:t xml:space="preserve">Table </w:t>
      </w:r>
      <w:r w:rsidRPr="0070394C">
        <w:rPr>
          <w:rFonts w:eastAsia="MS P??" w:cs="v4.2.0"/>
          <w:color w:val="000000" w:themeColor="text1"/>
        </w:rPr>
        <w:t>6.6.3.4.1.4-2</w:t>
      </w:r>
      <w:r w:rsidRPr="0070394C">
        <w:rPr>
          <w:rFonts w:eastAsia="MS P??"/>
          <w:color w:val="000000" w:themeColor="text1"/>
        </w:rPr>
        <w:t>: Parameters of the transmitted signal</w:t>
      </w:r>
      <w:r w:rsidRPr="0070394C">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6BC1AF2B" w14:textId="77777777" w:rsidTr="0001143E">
        <w:trPr>
          <w:cantSplit/>
          <w:jc w:val="center"/>
        </w:trPr>
        <w:tc>
          <w:tcPr>
            <w:tcW w:w="4366" w:type="dxa"/>
          </w:tcPr>
          <w:p w14:paraId="324F1EA9"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205804ED"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667ED32D" w14:textId="77777777" w:rsidTr="0001143E">
        <w:trPr>
          <w:cantSplit/>
          <w:jc w:val="center"/>
        </w:trPr>
        <w:tc>
          <w:tcPr>
            <w:tcW w:w="4366" w:type="dxa"/>
          </w:tcPr>
          <w:p w14:paraId="0069F1DF"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7B70A531"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2B7E36F3"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240ECA97"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0EECD154" w14:textId="77777777" w:rsidTr="0001143E">
        <w:trPr>
          <w:cantSplit/>
          <w:jc w:val="center"/>
        </w:trPr>
        <w:tc>
          <w:tcPr>
            <w:tcW w:w="4366" w:type="dxa"/>
          </w:tcPr>
          <w:p w14:paraId="2A785AC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663EB684"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2B5E203" w14:textId="77777777" w:rsidTr="0001143E">
        <w:trPr>
          <w:cantSplit/>
          <w:jc w:val="center"/>
        </w:trPr>
        <w:tc>
          <w:tcPr>
            <w:tcW w:w="4366" w:type="dxa"/>
          </w:tcPr>
          <w:p w14:paraId="2E274228" w14:textId="77777777" w:rsidR="005432EB" w:rsidRPr="0070394C" w:rsidRDefault="005432EB" w:rsidP="0001143E">
            <w:pPr>
              <w:pStyle w:val="TAL"/>
              <w:rPr>
                <w:rFonts w:eastAsia="MS P??"/>
                <w:color w:val="000000" w:themeColor="text1"/>
              </w:rPr>
            </w:pPr>
            <w:r w:rsidRPr="0070394C">
              <w:rPr>
                <w:color w:val="000000" w:themeColor="text1"/>
              </w:rPr>
              <w:t>HS-PDSCH modulation</w:t>
            </w:r>
          </w:p>
        </w:tc>
        <w:tc>
          <w:tcPr>
            <w:tcW w:w="3402" w:type="dxa"/>
          </w:tcPr>
          <w:p w14:paraId="3321CCAD"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66355736" w14:textId="77777777" w:rsidTr="0001143E">
        <w:trPr>
          <w:cantSplit/>
          <w:jc w:val="center"/>
        </w:trPr>
        <w:tc>
          <w:tcPr>
            <w:tcW w:w="4366" w:type="dxa"/>
          </w:tcPr>
          <w:p w14:paraId="06AC6CC7"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402" w:type="dxa"/>
          </w:tcPr>
          <w:p w14:paraId="1FD5C00C" w14:textId="77777777" w:rsidR="005432EB" w:rsidRPr="0070394C" w:rsidRDefault="005432EB" w:rsidP="0001143E">
            <w:pPr>
              <w:pStyle w:val="TAL"/>
              <w:rPr>
                <w:rFonts w:eastAsia="MS P??"/>
                <w:color w:val="000000" w:themeColor="text1"/>
              </w:rPr>
            </w:pPr>
            <w:r w:rsidRPr="0070394C">
              <w:rPr>
                <w:rFonts w:eastAsia="MS P??"/>
                <w:color w:val="000000" w:themeColor="text1"/>
              </w:rPr>
              <w:t>8</w:t>
            </w:r>
          </w:p>
        </w:tc>
      </w:tr>
      <w:tr w:rsidR="0070394C" w:rsidRPr="0070394C" w14:paraId="197A6A0C" w14:textId="77777777" w:rsidTr="0001143E">
        <w:trPr>
          <w:cantSplit/>
          <w:jc w:val="center"/>
        </w:trPr>
        <w:tc>
          <w:tcPr>
            <w:tcW w:w="4366" w:type="dxa"/>
          </w:tcPr>
          <w:p w14:paraId="275F9E11"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HS-PDSCH</w:t>
            </w:r>
          </w:p>
        </w:tc>
        <w:tc>
          <w:tcPr>
            <w:tcW w:w="3402" w:type="dxa"/>
          </w:tcPr>
          <w:p w14:paraId="1A3FB7C9"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1/8 of Base Station output power </w:t>
            </w:r>
          </w:p>
        </w:tc>
      </w:tr>
      <w:tr w:rsidR="0070394C" w:rsidRPr="0070394C" w14:paraId="1E5C5456" w14:textId="77777777" w:rsidTr="0001143E">
        <w:trPr>
          <w:cantSplit/>
          <w:jc w:val="center"/>
        </w:trPr>
        <w:tc>
          <w:tcPr>
            <w:tcW w:w="4366" w:type="dxa"/>
          </w:tcPr>
          <w:p w14:paraId="0843018A"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0D9EC0EF"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2C98C47F" w14:textId="77777777" w:rsidTr="0001143E">
        <w:trPr>
          <w:cantSplit/>
          <w:jc w:val="center"/>
        </w:trPr>
        <w:tc>
          <w:tcPr>
            <w:tcW w:w="4366" w:type="dxa"/>
          </w:tcPr>
          <w:p w14:paraId="571C33F8"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70028AEE"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7BB715AC" w14:textId="77777777" w:rsidR="005432EB" w:rsidRPr="0070394C" w:rsidRDefault="005432EB" w:rsidP="005432EB">
      <w:pPr>
        <w:rPr>
          <w:color w:val="000000" w:themeColor="text1"/>
          <w:lang w:eastAsia="zh-CN"/>
        </w:rPr>
      </w:pPr>
    </w:p>
    <w:p w14:paraId="39C76A03" w14:textId="77777777" w:rsidR="005432EB" w:rsidRPr="0070394C" w:rsidRDefault="005432EB" w:rsidP="005432EB">
      <w:pPr>
        <w:pStyle w:val="H6"/>
        <w:rPr>
          <w:color w:val="000000" w:themeColor="text1"/>
        </w:rPr>
      </w:pPr>
      <w:r w:rsidRPr="0070394C">
        <w:rPr>
          <w:color w:val="000000" w:themeColor="text1"/>
        </w:rPr>
        <w:t>6.6.3.4.1.3</w:t>
      </w:r>
      <w:r w:rsidRPr="0070394C">
        <w:rPr>
          <w:color w:val="000000" w:themeColor="text1"/>
        </w:rPr>
        <w:tab/>
        <w:t>E-UTRA</w:t>
      </w:r>
    </w:p>
    <w:p w14:paraId="323AB8C0" w14:textId="2F6B618B" w:rsidR="005432EB" w:rsidRPr="0070394C" w:rsidRDefault="005432EB" w:rsidP="005432EB">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xml:space="preserve"> set to transmit a signal </w:t>
      </w:r>
      <w:r w:rsidRPr="0070394C">
        <w:rPr>
          <w:rFonts w:eastAsia="MS PMincho"/>
          <w:color w:val="000000" w:themeColor="text1"/>
        </w:rPr>
        <w:t>according to E</w:t>
      </w:r>
      <w:r w:rsidRPr="0070394C">
        <w:rPr>
          <w:rFonts w:eastAsia="MS PMincho"/>
          <w:color w:val="000000" w:themeColor="text1"/>
        </w:rPr>
        <w:noBreakHyphen/>
        <w:t>TM1.1</w:t>
      </w:r>
      <w:r w:rsidRPr="0070394C">
        <w:rPr>
          <w:color w:val="000000" w:themeColor="text1"/>
        </w:rPr>
        <w:t xml:space="preserve">. in </w:t>
      </w:r>
      <w:r w:rsidR="007D061B" w:rsidRPr="0070394C">
        <w:rPr>
          <w:color w:val="000000" w:themeColor="text1"/>
        </w:rPr>
        <w:t>clause 4</w:t>
      </w:r>
      <w:r w:rsidRPr="0070394C">
        <w:rPr>
          <w:color w:val="000000" w:themeColor="text1"/>
        </w:rPr>
        <w:t>.12.2.</w:t>
      </w:r>
    </w:p>
    <w:p w14:paraId="11CE786B" w14:textId="77777777" w:rsidR="005432EB" w:rsidRPr="0070394C" w:rsidRDefault="005432EB" w:rsidP="005432EB">
      <w:pPr>
        <w:rPr>
          <w:color w:val="000000" w:themeColor="text1"/>
          <w:lang w:eastAsia="zh-CN"/>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multi-carrier</w:t>
      </w:r>
      <w:r w:rsidRPr="0070394C">
        <w:rPr>
          <w:color w:val="000000" w:themeColor="text1"/>
        </w:rPr>
        <w:t xml:space="preserve"> and/or CA</w:t>
      </w:r>
      <w:r w:rsidRPr="0070394C">
        <w:rPr>
          <w:color w:val="000000" w:themeColor="text1"/>
          <w:lang w:eastAsia="zh-CN"/>
        </w:rPr>
        <w:t xml:space="preserve"> operation, set to transmit according to E</w:t>
      </w:r>
      <w:r w:rsidRPr="0070394C">
        <w:rPr>
          <w:color w:val="000000" w:themeColor="text1"/>
          <w:lang w:eastAsia="zh-CN"/>
        </w:rPr>
        <w:noBreakHyphen/>
        <w:t>TM1.1 on all carriers configured.</w:t>
      </w:r>
    </w:p>
    <w:p w14:paraId="38EE4C1B" w14:textId="77777777" w:rsidR="005432EB" w:rsidRPr="0070394C" w:rsidRDefault="005432EB" w:rsidP="005432EB">
      <w:pPr>
        <w:pStyle w:val="Heading5"/>
        <w:rPr>
          <w:color w:val="000000" w:themeColor="text1"/>
        </w:rPr>
      </w:pPr>
      <w:bookmarkStart w:id="6845" w:name="_Toc21095299"/>
      <w:bookmarkStart w:id="6846" w:name="_Toc29766832"/>
      <w:bookmarkStart w:id="6847" w:name="_Toc36040979"/>
      <w:bookmarkStart w:id="6848" w:name="_Toc37228389"/>
      <w:bookmarkStart w:id="6849" w:name="_Toc37228893"/>
      <w:bookmarkStart w:id="6850" w:name="_Toc37229397"/>
      <w:bookmarkStart w:id="6851" w:name="_Toc45906954"/>
      <w:bookmarkStart w:id="6852" w:name="_Toc61116441"/>
      <w:bookmarkStart w:id="6853" w:name="_Toc67055097"/>
      <w:bookmarkStart w:id="6854" w:name="_Toc74763298"/>
      <w:bookmarkStart w:id="6855" w:name="_Toc76505594"/>
      <w:bookmarkStart w:id="6856" w:name="_Toc83110055"/>
      <w:bookmarkStart w:id="6857" w:name="_Toc89875780"/>
      <w:bookmarkStart w:id="6858" w:name="_Toc98707492"/>
      <w:bookmarkStart w:id="6859" w:name="_Toc105698130"/>
      <w:bookmarkStart w:id="6860" w:name="_Toc123141789"/>
      <w:bookmarkStart w:id="6861" w:name="_Toc124165874"/>
      <w:bookmarkStart w:id="6862" w:name="_Toc130919432"/>
      <w:bookmarkStart w:id="6863" w:name="_Toc137306146"/>
      <w:bookmarkStart w:id="6864" w:name="_Toc138890348"/>
      <w:bookmarkStart w:id="6865" w:name="_Toc145094191"/>
      <w:bookmarkStart w:id="6866" w:name="_Toc155241024"/>
      <w:bookmarkStart w:id="6867" w:name="_Toc155241535"/>
      <w:bookmarkStart w:id="6868" w:name="_Toc161847621"/>
      <w:bookmarkStart w:id="6869" w:name="_Toc219541725"/>
      <w:r w:rsidRPr="0070394C">
        <w:rPr>
          <w:color w:val="000000" w:themeColor="text1"/>
        </w:rPr>
        <w:t>6.6.3.4.2</w:t>
      </w:r>
      <w:r w:rsidRPr="0070394C">
        <w:rPr>
          <w:color w:val="000000" w:themeColor="text1"/>
        </w:rPr>
        <w:tab/>
        <w:t>Procedure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28EA7A3B" w14:textId="77777777" w:rsidR="005432EB" w:rsidRPr="0070394C" w:rsidRDefault="005432EB" w:rsidP="005432EB">
      <w:pPr>
        <w:pStyle w:val="H6"/>
        <w:rPr>
          <w:color w:val="000000" w:themeColor="text1"/>
        </w:rPr>
      </w:pPr>
      <w:r w:rsidRPr="0070394C">
        <w:rPr>
          <w:color w:val="000000" w:themeColor="text1"/>
        </w:rPr>
        <w:t>6.6.3.4.2.1</w:t>
      </w:r>
      <w:r w:rsidRPr="0070394C">
        <w:rPr>
          <w:color w:val="000000" w:themeColor="text1"/>
        </w:rPr>
        <w:tab/>
        <w:t>General procedure</w:t>
      </w:r>
    </w:p>
    <w:p w14:paraId="465FFBC8" w14:textId="415778CF"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B4AF308" w14:textId="6654ECB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355A6FC5"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697EA7C3" w14:textId="324553A2" w:rsidR="005432EB" w:rsidRPr="0070394C" w:rsidRDefault="005432EB" w:rsidP="00B23F39">
      <w:pPr>
        <w:pStyle w:val="B2"/>
        <w:rPr>
          <w:rFonts w:cs="v4.2.0"/>
          <w:color w:val="000000" w:themeColor="text1"/>
        </w:rPr>
      </w:pPr>
      <w:r w:rsidRPr="0070394C">
        <w:rPr>
          <w:color w:val="000000" w:themeColor="text1"/>
        </w:rPr>
        <w:t>-</w:t>
      </w:r>
      <w:r w:rsidRPr="0070394C">
        <w:rPr>
          <w:color w:val="000000" w:themeColor="text1"/>
        </w:rPr>
        <w:tab/>
        <w:t xml:space="preserve">measurement filter bandwidth: defined in </w:t>
      </w:r>
      <w:r w:rsidR="007D061B" w:rsidRPr="0070394C">
        <w:rPr>
          <w:color w:val="000000" w:themeColor="text1"/>
        </w:rPr>
        <w:t>clause 6</w:t>
      </w:r>
      <w:r w:rsidRPr="0070394C">
        <w:rPr>
          <w:color w:val="000000" w:themeColor="text1"/>
        </w:rPr>
        <w:t>.6.3.5;</w:t>
      </w:r>
    </w:p>
    <w:p w14:paraId="3AF6E3D1" w14:textId="77777777"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detection mode: true RMS voltage or true average power.</w:t>
      </w:r>
    </w:p>
    <w:p w14:paraId="0899B1FB"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ja-JP"/>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70394C" w:rsidRDefault="005432EB" w:rsidP="005432EB">
      <w:pPr>
        <w:pStyle w:val="B10"/>
        <w:rPr>
          <w:color w:val="000000" w:themeColor="text1"/>
        </w:rPr>
      </w:pPr>
      <w:r w:rsidRPr="0070394C">
        <w:rPr>
          <w:rFonts w:cs="v4.2.0"/>
          <w:snapToGrid w:val="0"/>
          <w:color w:val="000000" w:themeColor="text1"/>
        </w:rPr>
        <w:t>2</w:t>
      </w:r>
      <w:r w:rsidRPr="0070394C">
        <w:rPr>
          <w:color w:val="000000" w:themeColor="text1"/>
        </w:rPr>
        <w:t>)</w:t>
      </w:r>
      <w:r w:rsidRPr="0070394C">
        <w:rPr>
          <w:color w:val="000000" w:themeColor="text1"/>
        </w:rPr>
        <w:tab/>
      </w:r>
      <w:r w:rsidRPr="0070394C">
        <w:rPr>
          <w:rFonts w:cs="v4.2.0"/>
          <w:snapToGrid w:val="0"/>
          <w:color w:val="000000" w:themeColor="text1"/>
        </w:rPr>
        <w:t xml:space="preserve">For single carrier operation set the </w:t>
      </w:r>
      <w:r w:rsidRPr="0070394C">
        <w:rPr>
          <w:rFonts w:cs="v4.2.0"/>
          <w:i/>
          <w:snapToGrid w:val="0"/>
          <w:color w:val="000000" w:themeColor="text1"/>
        </w:rPr>
        <w:t>TAB connector</w:t>
      </w:r>
      <w:r w:rsidRPr="0070394C">
        <w:rPr>
          <w:rFonts w:cs="v4.2.0"/>
          <w:snapToGrid w:val="0"/>
          <w:color w:val="000000" w:themeColor="text1"/>
        </w:rPr>
        <w:t xml:space="preserve"> to transmit at </w:t>
      </w:r>
      <w:r w:rsidRPr="0070394C">
        <w:rPr>
          <w:color w:val="000000" w:themeColor="text1"/>
        </w:rPr>
        <w:t xml:space="preserve">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786B7AD6" w14:textId="351F414B"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w:t>
      </w:r>
      <w:r w:rsidRPr="0070394C">
        <w:rPr>
          <w:color w:val="000000" w:themeColor="text1"/>
          <w:lang w:eastAsia="zh-CN"/>
        </w:rPr>
        <w:t>declared to be capable of multi-carrier</w:t>
      </w:r>
      <w:r w:rsidRPr="0070394C">
        <w:rPr>
          <w:color w:val="000000" w:themeColor="text1"/>
        </w:rPr>
        <w:t xml:space="preserve"> and/or CA</w:t>
      </w:r>
      <w:r w:rsidRPr="0070394C">
        <w:rPr>
          <w:color w:val="000000" w:themeColor="text1"/>
          <w:lang w:eastAsia="zh-CN"/>
        </w:rPr>
        <w:t xml:space="preserve">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 xml:space="preserve"> </w:t>
      </w:r>
      <w:r w:rsidRPr="0070394C">
        <w:rPr>
          <w:color w:val="000000" w:themeColor="text1"/>
        </w:rPr>
        <w:t xml:space="preserve">using the corresponding test models or set of physical channels in </w:t>
      </w:r>
      <w:r w:rsidR="007D061B" w:rsidRPr="0070394C">
        <w:rPr>
          <w:color w:val="000000" w:themeColor="text1"/>
        </w:rPr>
        <w:t>clause 4</w:t>
      </w:r>
      <w:r w:rsidRPr="0070394C">
        <w:rPr>
          <w:color w:val="000000" w:themeColor="text1"/>
        </w:rPr>
        <w:t>.12.</w:t>
      </w:r>
    </w:p>
    <w:p w14:paraId="4E545735" w14:textId="77777777" w:rsidR="005432EB" w:rsidRPr="0070394C" w:rsidRDefault="005432EB" w:rsidP="005432EB">
      <w:pPr>
        <w:pStyle w:val="H6"/>
        <w:rPr>
          <w:color w:val="000000" w:themeColor="text1"/>
        </w:rPr>
      </w:pPr>
      <w:r w:rsidRPr="0070394C">
        <w:rPr>
          <w:color w:val="000000" w:themeColor="text1"/>
        </w:rPr>
        <w:t>6.6.3.4.2.2</w:t>
      </w:r>
      <w:r w:rsidRPr="0070394C">
        <w:rPr>
          <w:color w:val="000000" w:themeColor="text1"/>
        </w:rPr>
        <w:tab/>
        <w:t>MSR</w:t>
      </w:r>
    </w:p>
    <w:p w14:paraId="14A262A6" w14:textId="77777777" w:rsidR="005432EB" w:rsidRPr="0070394C" w:rsidRDefault="005432EB" w:rsidP="005432EB">
      <w:pPr>
        <w:pStyle w:val="B10"/>
        <w:rPr>
          <w:snapToGrid w:val="0"/>
          <w:color w:val="000000" w:themeColor="text1"/>
          <w:lang w:eastAsia="zh-CN"/>
        </w:rPr>
      </w:pPr>
      <w:r w:rsidRPr="0070394C">
        <w:rPr>
          <w:snapToGrid w:val="0"/>
          <w:color w:val="000000" w:themeColor="text1"/>
        </w:rPr>
        <w:t>1)</w:t>
      </w:r>
      <w:r w:rsidRPr="0070394C">
        <w:rPr>
          <w:snapToGrid w:val="0"/>
          <w:color w:val="000000" w:themeColor="text1"/>
          <w:lang w:eastAsia="zh-CN"/>
        </w:rPr>
        <w:tab/>
        <w:t>For E-UTRA and NR, measure ACLR:</w:t>
      </w:r>
    </w:p>
    <w:p w14:paraId="34AF3E57" w14:textId="77777777" w:rsidR="005432EB" w:rsidRPr="0070394C" w:rsidRDefault="005432EB" w:rsidP="005432EB">
      <w:pPr>
        <w:pStyle w:val="B2"/>
        <w:rPr>
          <w:color w:val="000000" w:themeColor="text1"/>
        </w:rPr>
      </w:pPr>
      <w:r w:rsidRPr="0070394C">
        <w:rPr>
          <w:color w:val="000000" w:themeColor="text1"/>
          <w:lang w:eastAsia="zh-CN"/>
        </w:rPr>
        <w:t>-</w:t>
      </w:r>
      <w:r w:rsidRPr="0070394C">
        <w:rPr>
          <w:color w:val="000000" w:themeColor="text1"/>
          <w:lang w:eastAsia="zh-CN"/>
        </w:rPr>
        <w:tab/>
        <w:t xml:space="preserve">outside the </w:t>
      </w:r>
      <w:r w:rsidRPr="0070394C">
        <w:rPr>
          <w:rFonts w:eastAsia="MS Mincho"/>
          <w:color w:val="000000" w:themeColor="text1"/>
        </w:rPr>
        <w:t xml:space="preserve">Base Station RF Bandwidth </w:t>
      </w:r>
      <w:r w:rsidRPr="0070394C">
        <w:rPr>
          <w:color w:val="000000" w:themeColor="text1"/>
          <w:lang w:eastAsia="zh-CN"/>
        </w:rPr>
        <w:t>edges;</w:t>
      </w:r>
    </w:p>
    <w:p w14:paraId="41F766BF" w14:textId="3D4EC449" w:rsidR="005432EB" w:rsidRPr="0070394C" w:rsidRDefault="005432EB" w:rsidP="005432EB">
      <w:pPr>
        <w:pStyle w:val="B2"/>
        <w:rPr>
          <w:color w:val="000000" w:themeColor="text1"/>
        </w:rPr>
      </w:pPr>
      <w:r w:rsidRPr="0070394C">
        <w:rPr>
          <w:snapToGrid w:val="0"/>
          <w:color w:val="000000" w:themeColor="text1"/>
          <w:lang w:eastAsia="zh-CN"/>
        </w:rPr>
        <w:t>-</w:t>
      </w:r>
      <w:r w:rsidRPr="0070394C">
        <w:rPr>
          <w:snapToGrid w:val="0"/>
          <w:color w:val="000000" w:themeColor="text1"/>
          <w:lang w:eastAsia="zh-CN"/>
        </w:rPr>
        <w:tab/>
        <w:t xml:space="preserve">inside sub-block gap for non-contiguous spectrum operation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.6.4.5.1;</w:t>
      </w:r>
    </w:p>
    <w:p w14:paraId="4B2D90BE" w14:textId="77777777" w:rsidR="005432EB" w:rsidRPr="0070394C" w:rsidRDefault="005432EB" w:rsidP="005432EB">
      <w:pPr>
        <w:pStyle w:val="B2"/>
        <w:rPr>
          <w:snapToGrid w:val="0"/>
          <w:color w:val="000000" w:themeColor="text1"/>
          <w:lang w:eastAsia="zh-CN"/>
        </w:rPr>
      </w:pPr>
      <w:r w:rsidRPr="0070394C">
        <w:rPr>
          <w:snapToGrid w:val="0"/>
          <w:color w:val="000000" w:themeColor="text1"/>
          <w:lang w:eastAsia="zh-CN"/>
        </w:rPr>
        <w:t>-</w:t>
      </w:r>
      <w:r w:rsidRPr="0070394C">
        <w:rPr>
          <w:snapToGrid w:val="0"/>
          <w:color w:val="000000" w:themeColor="text1"/>
          <w:lang w:eastAsia="zh-CN"/>
        </w:rPr>
        <w:tab/>
        <w:t xml:space="preserve">inside </w:t>
      </w:r>
      <w:r w:rsidRPr="0070394C">
        <w:rPr>
          <w:color w:val="000000" w:themeColor="text1"/>
          <w:lang w:eastAsia="zh-CN"/>
        </w:rPr>
        <w:t>Inter RF Bandwidth gap</w:t>
      </w:r>
      <w:r w:rsidRPr="0070394C">
        <w:rPr>
          <w:snapToGrid w:val="0"/>
          <w:color w:val="000000" w:themeColor="text1"/>
          <w:lang w:eastAsia="zh-CN"/>
        </w:rPr>
        <w:t xml:space="preserve"> for multi-band operation.</w:t>
      </w:r>
    </w:p>
    <w:p w14:paraId="2E169D52" w14:textId="7C8BFBA3" w:rsidR="005432EB" w:rsidRPr="0070394C" w:rsidRDefault="005432EB" w:rsidP="005432EB">
      <w:pPr>
        <w:pStyle w:val="B10"/>
        <w:rPr>
          <w:snapToGrid w:val="0"/>
          <w:color w:val="000000" w:themeColor="text1"/>
          <w:lang w:eastAsia="zh-CN"/>
        </w:rPr>
      </w:pPr>
      <w:r w:rsidRPr="0070394C">
        <w:rPr>
          <w:snapToGrid w:val="0"/>
          <w:color w:val="000000" w:themeColor="text1"/>
          <w:lang w:eastAsia="zh-CN"/>
        </w:rPr>
        <w:t>2)</w:t>
      </w:r>
      <w:r w:rsidRPr="0070394C">
        <w:rPr>
          <w:snapToGrid w:val="0"/>
          <w:color w:val="000000" w:themeColor="text1"/>
          <w:lang w:eastAsia="zh-CN"/>
        </w:rPr>
        <w:tab/>
        <w:t xml:space="preserve">For UTRA FDD, measure ACLR inside sub-block gap or </w:t>
      </w:r>
      <w:r w:rsidRPr="0070394C">
        <w:rPr>
          <w:color w:val="000000" w:themeColor="text1"/>
          <w:lang w:eastAsia="zh-CN"/>
        </w:rPr>
        <w:t>Inter RF Bandwidth gap</w:t>
      </w:r>
      <w:r w:rsidRPr="0070394C">
        <w:rPr>
          <w:snapToGrid w:val="0"/>
          <w:color w:val="000000" w:themeColor="text1"/>
          <w:lang w:eastAsia="zh-CN"/>
        </w:rPr>
        <w:t xml:space="preserve"> as specified in </w:t>
      </w:r>
      <w:r w:rsidR="007D061B" w:rsidRPr="0070394C">
        <w:rPr>
          <w:snapToGrid w:val="0"/>
          <w:color w:val="000000" w:themeColor="text1"/>
          <w:lang w:eastAsia="zh-CN"/>
        </w:rPr>
        <w:t>clause</w:t>
      </w:r>
      <w:r w:rsidRPr="0070394C">
        <w:rPr>
          <w:snapToGrid w:val="0"/>
          <w:color w:val="000000" w:themeColor="text1"/>
          <w:lang w:eastAsia="zh-CN"/>
        </w:rPr>
        <w:t> 6.6.4.5.2.</w:t>
      </w:r>
    </w:p>
    <w:p w14:paraId="349E1387" w14:textId="3E4B30A3" w:rsidR="005432EB" w:rsidRPr="0070394C" w:rsidRDefault="005432EB" w:rsidP="005432EB">
      <w:pPr>
        <w:pStyle w:val="B10"/>
        <w:rPr>
          <w:rFonts w:cs="v4.2.0"/>
          <w:color w:val="000000" w:themeColor="text1"/>
          <w:lang w:eastAsia="zh-CN"/>
        </w:rPr>
      </w:pPr>
      <w:r w:rsidRPr="0070394C">
        <w:rPr>
          <w:snapToGrid w:val="0"/>
          <w:color w:val="000000" w:themeColor="text1"/>
        </w:rPr>
        <w:t>3)</w:t>
      </w:r>
      <w:r w:rsidRPr="0070394C">
        <w:rPr>
          <w:snapToGrid w:val="0"/>
          <w:color w:val="000000" w:themeColor="text1"/>
        </w:rPr>
        <w:tab/>
      </w:r>
      <w:r w:rsidRPr="0070394C">
        <w:rPr>
          <w:rFonts w:cs="v4.2.0"/>
          <w:color w:val="000000" w:themeColor="text1"/>
        </w:rPr>
        <w:t xml:space="preserve">Measure </w:t>
      </w:r>
      <w:r w:rsidRPr="0070394C">
        <w:rPr>
          <w:color w:val="000000" w:themeColor="text1"/>
        </w:rPr>
        <w:t>Cumulative Adjacent Channel Leakage power Ratio</w:t>
      </w:r>
      <w:r w:rsidRPr="0070394C">
        <w:rPr>
          <w:rFonts w:cs="v4.2.0"/>
          <w:color w:val="000000" w:themeColor="text1"/>
        </w:rPr>
        <w:t xml:space="preserve"> </w:t>
      </w:r>
      <w:r w:rsidRPr="0070394C">
        <w:rPr>
          <w:color w:val="000000" w:themeColor="text1"/>
        </w:rPr>
        <w:t xml:space="preserve">(CACLR) </w:t>
      </w:r>
      <w:r w:rsidRPr="0070394C">
        <w:rPr>
          <w:rFonts w:cs="v4.2.0"/>
          <w:color w:val="000000" w:themeColor="text1"/>
          <w:lang w:eastAsia="zh-CN"/>
        </w:rPr>
        <w:t xml:space="preserve">inside sub-block gap </w:t>
      </w:r>
      <w:r w:rsidRPr="0070394C">
        <w:rPr>
          <w:color w:val="000000" w:themeColor="text1"/>
          <w:lang w:eastAsia="zh-CN"/>
        </w:rPr>
        <w:t xml:space="preserve">or the </w:t>
      </w:r>
      <w:r w:rsidRPr="0070394C">
        <w:rPr>
          <w:i/>
          <w:color w:val="000000" w:themeColor="text1"/>
          <w:lang w:eastAsia="zh-CN"/>
        </w:rPr>
        <w:t>Inter RF Bandwidth gap</w:t>
      </w:r>
      <w:r w:rsidRPr="0070394C">
        <w:rPr>
          <w:rFonts w:cs="v4.2.0"/>
          <w:color w:val="000000" w:themeColor="text1"/>
        </w:rPr>
        <w:t xml:space="preserve"> as specified in </w:t>
      </w:r>
      <w:r w:rsidR="007D061B" w:rsidRPr="0070394C">
        <w:rPr>
          <w:snapToGrid w:val="0"/>
          <w:color w:val="000000" w:themeColor="text1"/>
          <w:lang w:eastAsia="zh-CN"/>
        </w:rPr>
        <w:t>clause </w:t>
      </w:r>
      <w:r w:rsidR="007D061B" w:rsidRPr="0070394C">
        <w:rPr>
          <w:rFonts w:cs="v4.2.0"/>
          <w:color w:val="000000" w:themeColor="text1"/>
        </w:rPr>
        <w:t>6</w:t>
      </w:r>
      <w:r w:rsidRPr="0070394C">
        <w:rPr>
          <w:rFonts w:cs="v4.2.0"/>
          <w:color w:val="000000" w:themeColor="text1"/>
        </w:rPr>
        <w:t>.6.</w:t>
      </w:r>
      <w:r w:rsidRPr="0070394C">
        <w:rPr>
          <w:rFonts w:cs="v4.2.0"/>
          <w:color w:val="000000" w:themeColor="text1"/>
          <w:lang w:eastAsia="zh-CN"/>
        </w:rPr>
        <w:t>4.5.4.</w:t>
      </w:r>
    </w:p>
    <w:p w14:paraId="2F5FF97C"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FF2E2EA" w14:textId="77777777" w:rsidR="005432EB" w:rsidRPr="0070394C" w:rsidRDefault="005432EB" w:rsidP="00B23F39">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70394C" w:rsidRDefault="005432EB" w:rsidP="005432EB">
      <w:pPr>
        <w:pStyle w:val="H6"/>
        <w:rPr>
          <w:color w:val="000000" w:themeColor="text1"/>
        </w:rPr>
      </w:pPr>
      <w:r w:rsidRPr="0070394C">
        <w:rPr>
          <w:color w:val="000000" w:themeColor="text1"/>
        </w:rPr>
        <w:t>6.6.3.4.2.3</w:t>
      </w:r>
      <w:r w:rsidRPr="0070394C">
        <w:rPr>
          <w:color w:val="000000" w:themeColor="text1"/>
        </w:rPr>
        <w:tab/>
        <w:t>UTRA FDD</w:t>
      </w:r>
    </w:p>
    <w:p w14:paraId="0991B088" w14:textId="77777777" w:rsidR="005432EB" w:rsidRPr="0070394C" w:rsidRDefault="005432EB" w:rsidP="005432EB">
      <w:pPr>
        <w:pStyle w:val="B10"/>
        <w:rPr>
          <w:snapToGrid w:val="0"/>
          <w:color w:val="000000" w:themeColor="text1"/>
          <w:lang w:eastAsia="zh-CN"/>
        </w:rPr>
      </w:pPr>
      <w:r w:rsidRPr="0070394C">
        <w:rPr>
          <w:snapToGrid w:val="0"/>
          <w:color w:val="000000" w:themeColor="text1"/>
        </w:rPr>
        <w:t>1)</w:t>
      </w:r>
      <w:r w:rsidRPr="0070394C">
        <w:rPr>
          <w:snapToGrid w:val="0"/>
          <w:color w:val="000000" w:themeColor="text1"/>
          <w:lang w:eastAsia="zh-CN"/>
        </w:rPr>
        <w:tab/>
      </w:r>
      <w:r w:rsidRPr="0070394C">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rPr>
        <w:tab/>
      </w:r>
      <w:r w:rsidRPr="0070394C">
        <w:rPr>
          <w:color w:val="000000" w:themeColor="text1"/>
          <w:lang w:eastAsia="zh-CN"/>
        </w:rPr>
        <w:t>For the ACLR requirement applied inside sub-block gap for non-contiguous spectrum operation</w:t>
      </w:r>
      <w:r w:rsidRPr="0070394C">
        <w:rPr>
          <w:color w:val="000000" w:themeColor="text1"/>
        </w:rPr>
        <w:t xml:space="preserve"> </w:t>
      </w:r>
      <w:r w:rsidRPr="0070394C">
        <w:rPr>
          <w:rFonts w:cs="v4.2.0"/>
          <w:color w:val="000000" w:themeColor="text1"/>
          <w:lang w:eastAsia="zh-CN"/>
        </w:rPr>
        <w:t xml:space="preserve">or inside </w:t>
      </w:r>
      <w:r w:rsidRPr="0070394C">
        <w:rPr>
          <w:i/>
          <w:color w:val="000000" w:themeColor="text1"/>
          <w:lang w:eastAsia="zh-CN"/>
        </w:rPr>
        <w:t>Inter RF Bandwidth gap</w:t>
      </w:r>
      <w:r w:rsidRPr="0070394C">
        <w:rPr>
          <w:rFonts w:cs="v4.2.0"/>
          <w:color w:val="000000" w:themeColor="text1"/>
          <w:lang w:eastAsia="zh-CN"/>
        </w:rPr>
        <w:t xml:space="preserve"> for multi-band operation</w:t>
      </w:r>
      <w:r w:rsidRPr="0070394C">
        <w:rPr>
          <w:rFonts w:cs="v4.2.0"/>
          <w:color w:val="000000" w:themeColor="text1"/>
        </w:rPr>
        <w:t>:</w:t>
      </w:r>
    </w:p>
    <w:p w14:paraId="3F05C03A" w14:textId="0F9E5A7F" w:rsidR="005432EB" w:rsidRPr="0070394C" w:rsidRDefault="005432EB" w:rsidP="005432EB">
      <w:pPr>
        <w:pStyle w:val="B2"/>
        <w:rPr>
          <w:snapToGrid w:val="0"/>
          <w:color w:val="000000" w:themeColor="text1"/>
          <w:lang w:eastAsia="zh-CN"/>
        </w:rPr>
      </w:pPr>
      <w:r w:rsidRPr="0070394C">
        <w:rPr>
          <w:rFonts w:cs="v4.2.0"/>
          <w:color w:val="000000" w:themeColor="text1"/>
        </w:rPr>
        <w:t>a)</w:t>
      </w:r>
      <w:r w:rsidRPr="0070394C">
        <w:rPr>
          <w:rFonts w:cs="v4.2.0"/>
          <w:color w:val="000000" w:themeColor="text1"/>
        </w:rPr>
        <w:tab/>
        <w:t xml:space="preserve">Measure ACLR </w:t>
      </w:r>
      <w:r w:rsidRPr="0070394C">
        <w:rPr>
          <w:snapToGrid w:val="0"/>
          <w:color w:val="000000" w:themeColor="text1"/>
          <w:lang w:eastAsia="zh-CN"/>
        </w:rPr>
        <w:t xml:space="preserve">inside sub-block gap or </w:t>
      </w:r>
      <w:r w:rsidRPr="0070394C">
        <w:rPr>
          <w:i/>
          <w:color w:val="000000" w:themeColor="text1"/>
          <w:lang w:eastAsia="zh-CN"/>
        </w:rPr>
        <w:t>Inter RF Bandwidth gap</w:t>
      </w:r>
      <w:r w:rsidRPr="0070394C">
        <w:rPr>
          <w:snapToGrid w:val="0"/>
          <w:color w:val="000000" w:themeColor="text1"/>
          <w:lang w:eastAsia="zh-CN"/>
        </w:rPr>
        <w:t xml:space="preserve">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.6.3.5.4.1, if applicable.</w:t>
      </w:r>
    </w:p>
    <w:p w14:paraId="5AAC3C5F" w14:textId="55B2BEAA" w:rsidR="005432EB" w:rsidRPr="0070394C" w:rsidRDefault="005432EB" w:rsidP="005432EB">
      <w:pPr>
        <w:pStyle w:val="B2"/>
        <w:rPr>
          <w:color w:val="000000" w:themeColor="text1"/>
          <w:lang w:eastAsia="zh-CN"/>
        </w:rPr>
      </w:pPr>
      <w:r w:rsidRPr="0070394C">
        <w:rPr>
          <w:color w:val="000000" w:themeColor="text1"/>
        </w:rPr>
        <w:t>b)</w:t>
      </w:r>
      <w:r w:rsidRPr="0070394C">
        <w:rPr>
          <w:color w:val="000000" w:themeColor="text1"/>
        </w:rPr>
        <w:tab/>
        <w:t xml:space="preserve">Measure Cumulative Adjacent Channel Leakage power Ratio (CACLR) </w:t>
      </w:r>
      <w:r w:rsidRPr="0070394C">
        <w:rPr>
          <w:color w:val="000000" w:themeColor="text1"/>
          <w:lang w:eastAsia="zh-CN"/>
        </w:rPr>
        <w:t xml:space="preserve">inside sub-block gap or </w:t>
      </w:r>
      <w:r w:rsidRPr="0070394C">
        <w:rPr>
          <w:i/>
          <w:color w:val="000000" w:themeColor="text1"/>
          <w:lang w:eastAsia="zh-CN"/>
        </w:rPr>
        <w:t>Inter RF Bandwidth gap</w:t>
      </w:r>
      <w:r w:rsidRPr="0070394C">
        <w:rPr>
          <w:color w:val="000000" w:themeColor="text1"/>
          <w:lang w:eastAsia="zh-CN"/>
        </w:rPr>
        <w:t xml:space="preserve"> </w:t>
      </w:r>
      <w:r w:rsidRPr="0070394C">
        <w:rPr>
          <w:color w:val="000000" w:themeColor="text1"/>
        </w:rPr>
        <w:t xml:space="preserve">as specified in </w:t>
      </w:r>
      <w:r w:rsidR="007D061B" w:rsidRPr="0070394C">
        <w:rPr>
          <w:snapToGrid w:val="0"/>
          <w:color w:val="000000" w:themeColor="text1"/>
          <w:lang w:eastAsia="zh-CN"/>
        </w:rPr>
        <w:t>clause </w:t>
      </w:r>
      <w:r w:rsidR="007D061B" w:rsidRPr="0070394C">
        <w:rPr>
          <w:color w:val="000000" w:themeColor="text1"/>
        </w:rPr>
        <w:t>6</w:t>
      </w:r>
      <w:r w:rsidRPr="0070394C">
        <w:rPr>
          <w:color w:val="000000" w:themeColor="text1"/>
        </w:rPr>
        <w:t>.6.3.5.4.2</w:t>
      </w:r>
      <w:r w:rsidRPr="0070394C">
        <w:rPr>
          <w:color w:val="000000" w:themeColor="text1"/>
          <w:lang w:eastAsia="zh-CN"/>
        </w:rPr>
        <w:t>, if applicable.</w:t>
      </w:r>
    </w:p>
    <w:p w14:paraId="1C94F76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9E42407" w14:textId="77777777"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70394C" w:rsidRDefault="005432EB" w:rsidP="005432EB">
      <w:pPr>
        <w:pStyle w:val="H6"/>
        <w:rPr>
          <w:color w:val="000000" w:themeColor="text1"/>
        </w:rPr>
      </w:pPr>
      <w:r w:rsidRPr="0070394C">
        <w:rPr>
          <w:color w:val="000000" w:themeColor="text1"/>
        </w:rPr>
        <w:t>6.6.3.4.2.4</w:t>
      </w:r>
      <w:r w:rsidRPr="0070394C">
        <w:rPr>
          <w:color w:val="000000" w:themeColor="text1"/>
        </w:rPr>
        <w:tab/>
        <w:t>UTRA TDD 1,28Mcps option</w:t>
      </w:r>
    </w:p>
    <w:p w14:paraId="1CDE0056"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1)</w:t>
      </w:r>
      <w:r w:rsidRPr="0070394C">
        <w:rPr>
          <w:rFonts w:eastAsia="MS P??" w:cs="v4.2.0"/>
          <w:color w:val="000000" w:themeColor="text1"/>
        </w:rPr>
        <w:tab/>
        <w:t xml:space="preserve">Measure the RRC filtered mean power centred on the </w:t>
      </w:r>
      <w:r w:rsidRPr="0070394C">
        <w:rPr>
          <w:color w:val="000000" w:themeColor="text1"/>
        </w:rPr>
        <w:t>lowest</w:t>
      </w:r>
      <w:r w:rsidRPr="0070394C">
        <w:rPr>
          <w:rFonts w:eastAsia="MS P??"/>
          <w:color w:val="000000" w:themeColor="text1"/>
        </w:rPr>
        <w:t xml:space="preserve"> </w:t>
      </w:r>
      <w:r w:rsidRPr="0070394C">
        <w:rPr>
          <w:rFonts w:eastAsia="MS P??" w:cs="v4.2.0"/>
          <w:color w:val="000000" w:themeColor="text1"/>
        </w:rPr>
        <w:t xml:space="preserve">assigned channel frequency </w:t>
      </w:r>
      <w:r w:rsidRPr="0070394C">
        <w:rPr>
          <w:rFonts w:cs="v4.2.0"/>
          <w:color w:val="000000" w:themeColor="text1"/>
          <w:lang w:eastAsia="zh-CN"/>
        </w:rPr>
        <w:t>of a operating band</w:t>
      </w:r>
      <w:r w:rsidRPr="0070394C">
        <w:rPr>
          <w:rFonts w:eastAsia="MS P??" w:cs="v4.2.0"/>
          <w:color w:val="000000" w:themeColor="text1"/>
        </w:rPr>
        <w:t xml:space="preserve"> over the 848 active chips of the transmit time slots TS i (this excludes the guard period).</w:t>
      </w:r>
    </w:p>
    <w:p w14:paraId="0BBFB6DE"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2)</w:t>
      </w:r>
      <w:r w:rsidRPr="0070394C">
        <w:rPr>
          <w:rFonts w:eastAsia="MS P??" w:cs="v4.2.0"/>
          <w:color w:val="000000" w:themeColor="text1"/>
        </w:rPr>
        <w:tab/>
        <w:t>Average over at least one time slot.</w:t>
      </w:r>
    </w:p>
    <w:p w14:paraId="54D70B09"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3)</w:t>
      </w:r>
      <w:r w:rsidRPr="0070394C">
        <w:rPr>
          <w:rFonts w:eastAsia="MS P??" w:cs="v4.2.0"/>
          <w:color w:val="000000" w:themeColor="text1"/>
        </w:rPr>
        <w:tab/>
        <w:t xml:space="preserve">Measure the RRC filtered mean power at the first lower adjacent RF channel (centre frequency 1,6 MHz below the </w:t>
      </w:r>
      <w:r w:rsidRPr="0070394C">
        <w:rPr>
          <w:rFonts w:cs="v4.2.0"/>
          <w:color w:val="000000" w:themeColor="text1"/>
          <w:lang w:eastAsia="zh-CN"/>
        </w:rPr>
        <w:t xml:space="preserve">lowest </w:t>
      </w:r>
      <w:r w:rsidRPr="0070394C">
        <w:rPr>
          <w:rFonts w:eastAsia="MS P??" w:cs="v4.2.0"/>
          <w:color w:val="000000" w:themeColor="text1"/>
        </w:rPr>
        <w:t>assigned channel frequency of the transmitted signal) over the useful part of the burst within the transmit time slots TS i (this excludes the guard period)</w:t>
      </w:r>
      <w:r w:rsidRPr="0070394C">
        <w:rPr>
          <w:rFonts w:cs="v4.2.0"/>
          <w:color w:val="000000" w:themeColor="text1"/>
        </w:rPr>
        <w:t>.</w:t>
      </w:r>
    </w:p>
    <w:p w14:paraId="58CF2E70"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4)</w:t>
      </w:r>
      <w:r w:rsidRPr="0070394C">
        <w:rPr>
          <w:rFonts w:eastAsia="MS P??" w:cs="v4.2.0"/>
          <w:color w:val="000000" w:themeColor="text1"/>
        </w:rPr>
        <w:tab/>
        <w:t>Average over at least one time slot.</w:t>
      </w:r>
    </w:p>
    <w:p w14:paraId="1F35542F" w14:textId="77777777" w:rsidR="005432EB" w:rsidRPr="0070394C" w:rsidRDefault="005432EB" w:rsidP="005432EB">
      <w:pPr>
        <w:pStyle w:val="B10"/>
        <w:rPr>
          <w:rFonts w:eastAsia="MS P??" w:cs="v4.2.0"/>
          <w:color w:val="000000" w:themeColor="text1"/>
        </w:rPr>
      </w:pPr>
      <w:r w:rsidRPr="0070394C">
        <w:rPr>
          <w:rFonts w:eastAsia="MS P??" w:cs="v4.2.0"/>
          <w:color w:val="000000" w:themeColor="text1"/>
        </w:rPr>
        <w:t>5)</w:t>
      </w:r>
      <w:r w:rsidRPr="0070394C">
        <w:rPr>
          <w:rFonts w:eastAsia="MS P??" w:cs="v4.2.0"/>
          <w:color w:val="000000" w:themeColor="text1"/>
        </w:rPr>
        <w:tab/>
        <w:t>Calculate the ACLR by the ratio:</w:t>
      </w:r>
    </w:p>
    <w:p w14:paraId="6188B06B" w14:textId="77777777" w:rsidR="007D061B" w:rsidRPr="0070394C" w:rsidRDefault="005432EB" w:rsidP="005432EB">
      <w:pPr>
        <w:pStyle w:val="EQ"/>
        <w:rPr>
          <w:rFonts w:eastAsia="MS P??"/>
          <w:color w:val="000000" w:themeColor="text1"/>
        </w:rPr>
      </w:pPr>
      <w:r w:rsidRPr="0070394C">
        <w:rPr>
          <w:rFonts w:eastAsia="MS P??"/>
          <w:color w:val="000000" w:themeColor="text1"/>
        </w:rPr>
        <w:tab/>
        <w:t>ACLR = average power acc. to (4) / average interference power acc. to (6).</w:t>
      </w:r>
    </w:p>
    <w:p w14:paraId="6CD7BC36" w14:textId="53E4EFC8" w:rsidR="005432EB" w:rsidRPr="0070394C" w:rsidRDefault="005432EB" w:rsidP="005432EB">
      <w:pPr>
        <w:pStyle w:val="B10"/>
        <w:rPr>
          <w:rFonts w:eastAsia="MS P??" w:cs="v4.2.0"/>
          <w:color w:val="000000" w:themeColor="text1"/>
        </w:rPr>
      </w:pPr>
      <w:r w:rsidRPr="0070394C">
        <w:rPr>
          <w:rFonts w:eastAsia="MS P??" w:cs="v4.2.0"/>
          <w:color w:val="000000" w:themeColor="text1"/>
        </w:rPr>
        <w:t>6)</w:t>
      </w:r>
      <w:r w:rsidRPr="0070394C">
        <w:rPr>
          <w:rFonts w:eastAsia="MS P??" w:cs="v4.2.0"/>
          <w:color w:val="000000" w:themeColor="text1"/>
        </w:rPr>
        <w:tab/>
        <w:t xml:space="preserve">Repeat steps (5), (6) and (7) for the second lower adjacent RF channel (centre frequency 3,2 MHz below the </w:t>
      </w:r>
      <w:r w:rsidRPr="0070394C">
        <w:rPr>
          <w:color w:val="000000" w:themeColor="text1"/>
        </w:rPr>
        <w:t>lowest</w:t>
      </w:r>
      <w:r w:rsidRPr="0070394C">
        <w:rPr>
          <w:rFonts w:eastAsia="MS P??"/>
          <w:color w:val="000000" w:themeColor="text1"/>
        </w:rPr>
        <w:t xml:space="preserve"> </w:t>
      </w:r>
      <w:r w:rsidRPr="0070394C">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0394C" w:rsidRDefault="005432EB" w:rsidP="005432EB">
      <w:pPr>
        <w:pStyle w:val="B10"/>
        <w:rPr>
          <w:rFonts w:eastAsia="MS P??"/>
          <w:color w:val="000000" w:themeColor="text1"/>
        </w:rPr>
      </w:pPr>
      <w:r w:rsidRPr="0070394C">
        <w:rPr>
          <w:rFonts w:eastAsia="MS P??"/>
          <w:color w:val="000000" w:themeColor="text1"/>
        </w:rPr>
        <w:t>7)</w:t>
      </w:r>
      <w:r w:rsidRPr="0070394C">
        <w:rPr>
          <w:rFonts w:eastAsia="MS P??"/>
          <w:color w:val="000000" w:themeColor="text1"/>
        </w:rPr>
        <w:tab/>
        <w:t xml:space="preserve">In case of a </w:t>
      </w:r>
      <w:r w:rsidRPr="0070394C">
        <w:rPr>
          <w:rFonts w:eastAsia="MS P??"/>
          <w:i/>
          <w:color w:val="000000" w:themeColor="text1"/>
        </w:rPr>
        <w:t>multi-carrier TAB connector</w:t>
      </w:r>
      <w:r w:rsidRPr="0070394C">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70394C" w:rsidRDefault="005432EB" w:rsidP="00B23F39">
      <w:pPr>
        <w:pStyle w:val="B10"/>
        <w:rPr>
          <w:color w:val="000000" w:themeColor="text1"/>
        </w:rPr>
      </w:pPr>
      <w:r w:rsidRPr="0070394C">
        <w:rPr>
          <w:rFonts w:eastAsia="MS P??"/>
          <w:color w:val="000000" w:themeColor="text1"/>
        </w:rPr>
        <w:t>8)</w:t>
      </w:r>
      <w:r w:rsidRPr="0070394C">
        <w:rPr>
          <w:rFonts w:eastAsia="MS P??"/>
          <w:color w:val="000000" w:themeColor="text1"/>
        </w:rPr>
        <w:tab/>
        <w:t xml:space="preserve">Measure the </w:t>
      </w:r>
      <w:r w:rsidRPr="0070394C">
        <w:rPr>
          <w:rFonts w:eastAsia="MS P??" w:cs="v4.2.0"/>
          <w:color w:val="000000" w:themeColor="text1"/>
        </w:rPr>
        <w:t>RRC filtered mean</w:t>
      </w:r>
      <w:r w:rsidRPr="0070394C">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0394C">
        <w:rPr>
          <w:color w:val="000000" w:themeColor="text1"/>
        </w:rPr>
        <w:t>.</w:t>
      </w:r>
    </w:p>
    <w:p w14:paraId="7A5EA526" w14:textId="77777777" w:rsidR="005432EB" w:rsidRPr="0070394C" w:rsidRDefault="005432EB" w:rsidP="005432EB">
      <w:pPr>
        <w:pStyle w:val="B10"/>
        <w:rPr>
          <w:rFonts w:eastAsia="MS P??"/>
          <w:color w:val="000000" w:themeColor="text1"/>
        </w:rPr>
      </w:pPr>
      <w:r w:rsidRPr="0070394C">
        <w:rPr>
          <w:rFonts w:eastAsia="MS P??"/>
          <w:color w:val="000000" w:themeColor="text1"/>
        </w:rPr>
        <w:t>9)</w:t>
      </w:r>
      <w:r w:rsidRPr="0070394C">
        <w:rPr>
          <w:rFonts w:eastAsia="MS P??"/>
          <w:color w:val="000000" w:themeColor="text1"/>
        </w:rPr>
        <w:tab/>
        <w:t xml:space="preserve">Average over </w:t>
      </w:r>
      <w:r w:rsidRPr="0070394C">
        <w:rPr>
          <w:rFonts w:eastAsia="MS P??" w:cs="v4.2.0"/>
          <w:color w:val="000000" w:themeColor="text1"/>
        </w:rPr>
        <w:t>at least one</w:t>
      </w:r>
      <w:r w:rsidRPr="0070394C">
        <w:rPr>
          <w:rFonts w:eastAsia="MS P??"/>
          <w:color w:val="000000" w:themeColor="text1"/>
        </w:rPr>
        <w:t xml:space="preserve"> time slot.</w:t>
      </w:r>
    </w:p>
    <w:p w14:paraId="71EF17D3" w14:textId="77777777" w:rsidR="007D061B" w:rsidRPr="0070394C" w:rsidRDefault="005432EB" w:rsidP="005432EB">
      <w:pPr>
        <w:pStyle w:val="B10"/>
        <w:rPr>
          <w:rFonts w:eastAsia="MS P??"/>
          <w:color w:val="000000" w:themeColor="text1"/>
        </w:rPr>
      </w:pPr>
      <w:r w:rsidRPr="0070394C">
        <w:rPr>
          <w:rFonts w:eastAsia="MS P??"/>
          <w:color w:val="000000" w:themeColor="text1"/>
        </w:rPr>
        <w:t>10)</w:t>
      </w:r>
      <w:r w:rsidRPr="0070394C">
        <w:rPr>
          <w:rFonts w:eastAsia="MS P??"/>
          <w:color w:val="000000" w:themeColor="text1"/>
        </w:rPr>
        <w:tab/>
        <w:t>Calculate the ACLR by the ratio</w:t>
      </w:r>
    </w:p>
    <w:p w14:paraId="472D8C6C" w14:textId="7C71FA73" w:rsidR="005432EB" w:rsidRPr="0070394C" w:rsidRDefault="005432EB" w:rsidP="005432EB">
      <w:pPr>
        <w:pStyle w:val="EQ"/>
        <w:rPr>
          <w:color w:val="000000" w:themeColor="text1"/>
        </w:rPr>
      </w:pPr>
      <w:r w:rsidRPr="0070394C">
        <w:rPr>
          <w:color w:val="000000" w:themeColor="text1"/>
        </w:rPr>
        <w:tab/>
        <w:t>ACLR = average power acc. to (9) / average interference power acc. to (11).</w:t>
      </w:r>
    </w:p>
    <w:p w14:paraId="3970D7A9" w14:textId="77777777" w:rsidR="005432EB" w:rsidRPr="0070394C" w:rsidRDefault="005432EB" w:rsidP="005432EB">
      <w:pPr>
        <w:pStyle w:val="B10"/>
        <w:rPr>
          <w:rFonts w:eastAsia="MS P??"/>
          <w:color w:val="000000" w:themeColor="text1"/>
        </w:rPr>
      </w:pPr>
      <w:r w:rsidRPr="0070394C">
        <w:rPr>
          <w:rFonts w:eastAsia="MS P??"/>
          <w:color w:val="000000" w:themeColor="text1"/>
        </w:rPr>
        <w:t>11)</w:t>
      </w:r>
      <w:r w:rsidRPr="0070394C">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88655C" w14:textId="77777777" w:rsidR="005432EB" w:rsidRPr="0070394C" w:rsidRDefault="005432EB" w:rsidP="005432EB">
      <w:pPr>
        <w:pStyle w:val="B10"/>
        <w:rPr>
          <w:color w:val="000000" w:themeColor="text1"/>
        </w:rPr>
      </w:pPr>
      <w:r w:rsidRPr="0070394C">
        <w:rPr>
          <w:color w:val="000000" w:themeColor="text1"/>
        </w:rPr>
        <w:t>12)</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70394C" w:rsidRDefault="005432EB" w:rsidP="005432EB">
      <w:pPr>
        <w:rPr>
          <w:color w:val="000000" w:themeColor="text1"/>
        </w:rPr>
      </w:pPr>
      <w:r w:rsidRPr="0070394C">
        <w:rPr>
          <w:color w:val="000000" w:themeColor="text1"/>
        </w:rPr>
        <w:t>In addition for a 16QAM capable TAB connector</w:t>
      </w:r>
    </w:p>
    <w:p w14:paraId="4313613C" w14:textId="77777777" w:rsidR="005432EB" w:rsidRPr="0070394C" w:rsidRDefault="005432EB" w:rsidP="005432EB">
      <w:pPr>
        <w:rPr>
          <w:rFonts w:eastAsia="MS P??"/>
          <w:color w:val="000000" w:themeColor="text1"/>
        </w:rPr>
      </w:pPr>
      <w:r w:rsidRPr="0070394C">
        <w:rPr>
          <w:rFonts w:eastAsia="MS P??"/>
          <w:color w:val="000000" w:themeColor="text1"/>
        </w:rPr>
        <w:t>The same procedure applies to 1,28 Mcps TDD option supporting 16QAM.</w:t>
      </w:r>
    </w:p>
    <w:p w14:paraId="59861336" w14:textId="77777777" w:rsidR="005432EB" w:rsidRPr="0070394C" w:rsidRDefault="005432EB" w:rsidP="005432EB">
      <w:pPr>
        <w:pStyle w:val="H6"/>
        <w:rPr>
          <w:color w:val="000000" w:themeColor="text1"/>
        </w:rPr>
      </w:pPr>
      <w:r w:rsidRPr="0070394C">
        <w:rPr>
          <w:color w:val="000000" w:themeColor="text1"/>
        </w:rPr>
        <w:t>6.6.3.4.2.5</w:t>
      </w:r>
      <w:r w:rsidRPr="0070394C">
        <w:rPr>
          <w:color w:val="000000" w:themeColor="text1"/>
        </w:rPr>
        <w:tab/>
        <w:t>E-UTRA</w:t>
      </w:r>
    </w:p>
    <w:p w14:paraId="079BE559" w14:textId="77777777" w:rsidR="005432EB" w:rsidRPr="0070394C" w:rsidRDefault="005432EB" w:rsidP="005432EB">
      <w:pPr>
        <w:pStyle w:val="B10"/>
        <w:rPr>
          <w:rFonts w:cs="v4.2.0"/>
          <w:color w:val="000000" w:themeColor="text1"/>
          <w:lang w:eastAsia="zh-CN"/>
        </w:rPr>
      </w:pPr>
      <w:r w:rsidRPr="0070394C">
        <w:rPr>
          <w:rFonts w:cs="v4.2.0"/>
          <w:color w:val="000000" w:themeColor="text1"/>
        </w:rPr>
        <w:t>1)</w:t>
      </w:r>
      <w:r w:rsidRPr="0070394C">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0394C" w:rsidRDefault="005432EB" w:rsidP="005432EB">
      <w:pPr>
        <w:pStyle w:val="B10"/>
        <w:rPr>
          <w:rFonts w:cs="v4.2.0"/>
          <w:color w:val="000000" w:themeColor="text1"/>
          <w:lang w:eastAsia="zh-CN"/>
        </w:rPr>
      </w:pPr>
      <w:r w:rsidRPr="0070394C">
        <w:rPr>
          <w:rFonts w:cs="v4.2.0"/>
          <w:color w:val="000000" w:themeColor="text1"/>
          <w:lang w:eastAsia="zh-CN"/>
        </w:rPr>
        <w:t>2)</w:t>
      </w:r>
      <w:r w:rsidRPr="0070394C">
        <w:rPr>
          <w:rFonts w:cs="v4.2.0"/>
          <w:color w:val="000000" w:themeColor="text1"/>
          <w:lang w:eastAsia="zh-CN"/>
        </w:rPr>
        <w:tab/>
        <w:t>For the ACLR requirement applied inside sub-block gap for non-contiguous spectrum operation</w:t>
      </w:r>
      <w:r w:rsidRPr="0070394C">
        <w:rPr>
          <w:rFonts w:cs="v4.2.0"/>
          <w:color w:val="000000" w:themeColor="text1"/>
        </w:rPr>
        <w:t>:</w:t>
      </w:r>
      <w:r w:rsidRPr="0070394C">
        <w:rPr>
          <w:rFonts w:cs="v4.2.0"/>
          <w:color w:val="000000" w:themeColor="text1"/>
          <w:lang w:eastAsia="zh-CN"/>
        </w:rPr>
        <w:t xml:space="preserve"> or inside </w:t>
      </w:r>
      <w:r w:rsidRPr="0070394C">
        <w:rPr>
          <w:i/>
          <w:color w:val="000000" w:themeColor="text1"/>
          <w:lang w:eastAsia="zh-CN"/>
        </w:rPr>
        <w:t>Inter RF Bandwidth gap</w:t>
      </w:r>
      <w:r w:rsidRPr="0070394C">
        <w:rPr>
          <w:rFonts w:cs="v4.2.0"/>
          <w:color w:val="000000" w:themeColor="text1"/>
          <w:lang w:eastAsia="zh-CN"/>
        </w:rPr>
        <w:t xml:space="preserve"> for multi-band operation:</w:t>
      </w:r>
    </w:p>
    <w:p w14:paraId="3D9A06EF" w14:textId="2141EB69" w:rsidR="005432EB" w:rsidRPr="0070394C" w:rsidRDefault="005432EB" w:rsidP="005432EB">
      <w:pPr>
        <w:pStyle w:val="B2"/>
        <w:rPr>
          <w:snapToGrid w:val="0"/>
          <w:color w:val="000000" w:themeColor="text1"/>
          <w:lang w:eastAsia="zh-CN"/>
        </w:rPr>
      </w:pPr>
      <w:r w:rsidRPr="0070394C">
        <w:rPr>
          <w:rFonts w:cs="v4.2.0"/>
          <w:color w:val="000000" w:themeColor="text1"/>
        </w:rPr>
        <w:t>a)</w:t>
      </w:r>
      <w:r w:rsidRPr="0070394C">
        <w:rPr>
          <w:rFonts w:cs="v4.2.0"/>
          <w:color w:val="000000" w:themeColor="text1"/>
        </w:rPr>
        <w:tab/>
        <w:t xml:space="preserve">Measure ACLR </w:t>
      </w:r>
      <w:r w:rsidRPr="0070394C">
        <w:rPr>
          <w:snapToGrid w:val="0"/>
          <w:color w:val="000000" w:themeColor="text1"/>
          <w:lang w:eastAsia="zh-CN"/>
        </w:rPr>
        <w:t>inside sub-block gap</w:t>
      </w:r>
      <w:r w:rsidRPr="0070394C" w:rsidDel="0097299D">
        <w:rPr>
          <w:snapToGrid w:val="0"/>
          <w:color w:val="000000" w:themeColor="text1"/>
          <w:lang w:eastAsia="zh-CN"/>
        </w:rPr>
        <w:t xml:space="preserve"> </w:t>
      </w:r>
      <w:r w:rsidRPr="0070394C">
        <w:rPr>
          <w:color w:val="000000" w:themeColor="text1"/>
          <w:lang w:eastAsia="zh-CN"/>
        </w:rPr>
        <w:t xml:space="preserve">or </w:t>
      </w:r>
      <w:r w:rsidRPr="0070394C">
        <w:rPr>
          <w:i/>
          <w:color w:val="000000" w:themeColor="text1"/>
          <w:lang w:eastAsia="zh-CN"/>
        </w:rPr>
        <w:t>Inter RF Bandwidth gap</w:t>
      </w:r>
      <w:r w:rsidRPr="0070394C">
        <w:rPr>
          <w:snapToGrid w:val="0"/>
          <w:color w:val="000000" w:themeColor="text1"/>
          <w:lang w:eastAsia="zh-CN"/>
        </w:rPr>
        <w:t xml:space="preserve"> as </w:t>
      </w:r>
      <w:r w:rsidRPr="0070394C">
        <w:rPr>
          <w:rFonts w:cs="v4.2.0"/>
          <w:color w:val="000000" w:themeColor="text1"/>
        </w:rPr>
        <w:t>specified</w:t>
      </w:r>
      <w:r w:rsidRPr="0070394C">
        <w:rPr>
          <w:snapToGrid w:val="0"/>
          <w:color w:val="000000" w:themeColor="text1"/>
          <w:lang w:eastAsia="zh-CN"/>
        </w:rPr>
        <w:t xml:space="preserve"> in </w:t>
      </w:r>
      <w:r w:rsidR="007D061B" w:rsidRPr="0070394C">
        <w:rPr>
          <w:snapToGrid w:val="0"/>
          <w:color w:val="000000" w:themeColor="text1"/>
          <w:lang w:eastAsia="zh-CN"/>
        </w:rPr>
        <w:t>clause 6</w:t>
      </w:r>
      <w:r w:rsidRPr="0070394C">
        <w:rPr>
          <w:snapToGrid w:val="0"/>
          <w:color w:val="000000" w:themeColor="text1"/>
          <w:lang w:eastAsia="zh-CN"/>
        </w:rPr>
        <w:t>.6.3.5.6.1, if applicable.</w:t>
      </w:r>
    </w:p>
    <w:p w14:paraId="5908C0C3" w14:textId="6CE1F410" w:rsidR="005432EB" w:rsidRPr="0070394C" w:rsidRDefault="005432EB" w:rsidP="005432EB">
      <w:pPr>
        <w:pStyle w:val="B2"/>
        <w:rPr>
          <w:rFonts w:cs="v4.2.0"/>
          <w:color w:val="000000" w:themeColor="text1"/>
          <w:lang w:eastAsia="zh-CN"/>
        </w:rPr>
      </w:pPr>
      <w:r w:rsidRPr="0070394C">
        <w:rPr>
          <w:color w:val="000000" w:themeColor="text1"/>
        </w:rPr>
        <w:t>b)</w:t>
      </w:r>
      <w:r w:rsidRPr="0070394C">
        <w:rPr>
          <w:color w:val="000000" w:themeColor="text1"/>
        </w:rPr>
        <w:tab/>
        <w:t xml:space="preserve">Measure CACLR </w:t>
      </w:r>
      <w:r w:rsidRPr="0070394C">
        <w:rPr>
          <w:color w:val="000000" w:themeColor="text1"/>
          <w:lang w:eastAsia="zh-CN"/>
        </w:rPr>
        <w:t xml:space="preserve">inside sub-block gap or </w:t>
      </w:r>
      <w:r w:rsidRPr="0070394C">
        <w:rPr>
          <w:i/>
          <w:color w:val="000000" w:themeColor="text1"/>
          <w:lang w:eastAsia="zh-CN"/>
        </w:rPr>
        <w:t>Inter RF Bandwidth gap</w:t>
      </w:r>
      <w:r w:rsidRPr="0070394C">
        <w:rPr>
          <w:color w:val="000000" w:themeColor="text1"/>
          <w:lang w:eastAsia="zh-CN"/>
        </w:rPr>
        <w:t xml:space="preserve"> </w:t>
      </w:r>
      <w:r w:rsidRPr="0070394C">
        <w:rPr>
          <w:color w:val="000000" w:themeColor="text1"/>
        </w:rPr>
        <w:t xml:space="preserve">as specified in </w:t>
      </w:r>
      <w:r w:rsidR="007D061B" w:rsidRPr="0070394C">
        <w:rPr>
          <w:snapToGrid w:val="0"/>
          <w:color w:val="000000" w:themeColor="text1"/>
          <w:lang w:eastAsia="zh-CN"/>
        </w:rPr>
        <w:t>clause </w:t>
      </w:r>
      <w:r w:rsidR="007D061B" w:rsidRPr="0070394C">
        <w:rPr>
          <w:color w:val="000000" w:themeColor="text1"/>
        </w:rPr>
        <w:t>6</w:t>
      </w:r>
      <w:r w:rsidRPr="0070394C">
        <w:rPr>
          <w:color w:val="000000" w:themeColor="text1"/>
        </w:rPr>
        <w:t>.6.3.5.6.2</w:t>
      </w:r>
      <w:r w:rsidRPr="0070394C">
        <w:rPr>
          <w:color w:val="000000" w:themeColor="text1"/>
          <w:lang w:eastAsia="zh-CN"/>
        </w:rPr>
        <w:t>, if applicable.</w:t>
      </w:r>
    </w:p>
    <w:p w14:paraId="3FD7E3B0" w14:textId="3C4ACB52" w:rsidR="005432EB" w:rsidRPr="0070394C" w:rsidRDefault="005432EB" w:rsidP="005432EB">
      <w:pPr>
        <w:pStyle w:val="B10"/>
        <w:rPr>
          <w:rFonts w:cs="v4.2.0"/>
          <w:color w:val="000000" w:themeColor="text1"/>
        </w:rPr>
      </w:pPr>
      <w:r w:rsidRPr="0070394C">
        <w:rPr>
          <w:rFonts w:cs="v4.2.0"/>
          <w:color w:val="000000" w:themeColor="text1"/>
        </w:rPr>
        <w:t>3)</w:t>
      </w:r>
      <w:r w:rsidRPr="0070394C">
        <w:rPr>
          <w:rFonts w:cs="v4.2.0"/>
          <w:color w:val="000000" w:themeColor="text1"/>
        </w:rPr>
        <w:tab/>
        <w:t xml:space="preserve">Repeat the test with the channel set-up according to E- TM1.2 in </w:t>
      </w:r>
      <w:r w:rsidR="007D061B" w:rsidRPr="0070394C">
        <w:rPr>
          <w:rFonts w:cs="v4.2.0"/>
          <w:color w:val="000000" w:themeColor="text1"/>
        </w:rPr>
        <w:t>clause 4</w:t>
      </w:r>
      <w:r w:rsidRPr="0070394C">
        <w:rPr>
          <w:rFonts w:cs="v4.2.0"/>
          <w:color w:val="000000" w:themeColor="text1"/>
        </w:rPr>
        <w:t>.12.2.</w:t>
      </w:r>
    </w:p>
    <w:p w14:paraId="5846B18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B1552AC"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70394C" w:rsidRDefault="005432EB" w:rsidP="005432EB">
      <w:pPr>
        <w:pStyle w:val="Heading4"/>
        <w:rPr>
          <w:color w:val="000000" w:themeColor="text1"/>
        </w:rPr>
      </w:pPr>
      <w:bookmarkStart w:id="6870" w:name="_Toc21095300"/>
      <w:bookmarkStart w:id="6871" w:name="_Toc29766833"/>
      <w:bookmarkStart w:id="6872" w:name="_Toc36040980"/>
      <w:bookmarkStart w:id="6873" w:name="_Toc37228390"/>
      <w:bookmarkStart w:id="6874" w:name="_Toc37228894"/>
      <w:bookmarkStart w:id="6875" w:name="_Toc37229398"/>
      <w:bookmarkStart w:id="6876" w:name="_Toc45906955"/>
      <w:bookmarkStart w:id="6877" w:name="_Toc61116442"/>
      <w:bookmarkStart w:id="6878" w:name="_Toc67055098"/>
      <w:bookmarkStart w:id="6879" w:name="_Toc74763299"/>
      <w:bookmarkStart w:id="6880" w:name="_Toc76505595"/>
      <w:bookmarkStart w:id="6881" w:name="_Toc83110056"/>
      <w:bookmarkStart w:id="6882" w:name="_Toc89875781"/>
      <w:bookmarkStart w:id="6883" w:name="_Toc98707493"/>
      <w:bookmarkStart w:id="6884" w:name="_Toc105698131"/>
      <w:bookmarkStart w:id="6885" w:name="_Toc123141790"/>
      <w:bookmarkStart w:id="6886" w:name="_Toc124165875"/>
      <w:bookmarkStart w:id="6887" w:name="_Toc130919433"/>
      <w:bookmarkStart w:id="6888" w:name="_Toc137306147"/>
      <w:bookmarkStart w:id="6889" w:name="_Toc138890349"/>
      <w:bookmarkStart w:id="6890" w:name="_Toc145094192"/>
      <w:bookmarkStart w:id="6891" w:name="_Toc155241025"/>
      <w:bookmarkStart w:id="6892" w:name="_Toc155241536"/>
      <w:bookmarkStart w:id="6893" w:name="_Toc161847622"/>
      <w:bookmarkStart w:id="6894" w:name="_Toc219541726"/>
      <w:r w:rsidRPr="0070394C">
        <w:rPr>
          <w:color w:val="000000" w:themeColor="text1"/>
        </w:rPr>
        <w:t>6.6.3.5</w:t>
      </w:r>
      <w:r w:rsidRPr="0070394C">
        <w:rPr>
          <w:color w:val="000000" w:themeColor="text1"/>
        </w:rPr>
        <w:tab/>
        <w:t>Test requirements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2AA4983" w14:textId="77777777" w:rsidR="005432EB" w:rsidRPr="0070394C" w:rsidRDefault="005432EB" w:rsidP="005432EB">
      <w:pPr>
        <w:pStyle w:val="Heading5"/>
        <w:rPr>
          <w:color w:val="000000" w:themeColor="text1"/>
        </w:rPr>
      </w:pPr>
      <w:bookmarkStart w:id="6895" w:name="_Toc21095301"/>
      <w:bookmarkStart w:id="6896" w:name="_Toc29766834"/>
      <w:bookmarkStart w:id="6897" w:name="_Toc36040981"/>
      <w:bookmarkStart w:id="6898" w:name="_Toc37228391"/>
      <w:bookmarkStart w:id="6899" w:name="_Toc37228895"/>
      <w:bookmarkStart w:id="6900" w:name="_Toc37229399"/>
      <w:bookmarkStart w:id="6901" w:name="_Toc45906956"/>
      <w:bookmarkStart w:id="6902" w:name="_Toc61116443"/>
      <w:bookmarkStart w:id="6903" w:name="_Toc67055099"/>
      <w:bookmarkStart w:id="6904" w:name="_Toc74763300"/>
      <w:bookmarkStart w:id="6905" w:name="_Toc76505596"/>
      <w:bookmarkStart w:id="6906" w:name="_Toc83110057"/>
      <w:bookmarkStart w:id="6907" w:name="_Toc89875782"/>
      <w:bookmarkStart w:id="6908" w:name="_Toc98707494"/>
      <w:bookmarkStart w:id="6909" w:name="_Toc105698132"/>
      <w:bookmarkStart w:id="6910" w:name="_Toc123141791"/>
      <w:bookmarkStart w:id="6911" w:name="_Toc124165876"/>
      <w:bookmarkStart w:id="6912" w:name="_Toc130919434"/>
      <w:bookmarkStart w:id="6913" w:name="_Toc137306148"/>
      <w:bookmarkStart w:id="6914" w:name="_Toc138890350"/>
      <w:bookmarkStart w:id="6915" w:name="_Toc145094193"/>
      <w:bookmarkStart w:id="6916" w:name="_Toc155241026"/>
      <w:bookmarkStart w:id="6917" w:name="_Toc155241537"/>
      <w:bookmarkStart w:id="6918" w:name="_Toc161847623"/>
      <w:bookmarkStart w:id="6919" w:name="_Toc219541727"/>
      <w:r w:rsidRPr="0070394C">
        <w:rPr>
          <w:color w:val="000000" w:themeColor="text1"/>
        </w:rPr>
        <w:t>6.6.3.5.1</w:t>
      </w:r>
      <w:r w:rsidRPr="0070394C">
        <w:rPr>
          <w:color w:val="000000" w:themeColor="text1"/>
        </w:rPr>
        <w:tab/>
        <w:t>General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9D31C02" w14:textId="45E531CA" w:rsidR="005432EB" w:rsidRPr="0070394C" w:rsidRDefault="005432EB" w:rsidP="005432EB">
      <w:pPr>
        <w:rPr>
          <w:color w:val="000000" w:themeColor="text1"/>
        </w:rPr>
      </w:pPr>
      <w:r w:rsidRPr="0070394C">
        <w:rPr>
          <w:color w:val="000000" w:themeColor="text1"/>
        </w:rPr>
        <w:t xml:space="preserve">For the ACLR requirement either the ACLR/CACLR limits in </w:t>
      </w:r>
      <w:r w:rsidR="007D061B" w:rsidRPr="0070394C">
        <w:rPr>
          <w:color w:val="000000" w:themeColor="text1"/>
        </w:rPr>
        <w:t>clause</w:t>
      </w:r>
      <w:r w:rsidRPr="0070394C">
        <w:rPr>
          <w:color w:val="000000" w:themeColor="text1"/>
        </w:rPr>
        <w:t xml:space="preserve">s 6.6.3.5.3, 6.6.3.5.4, 6.6.3.5.5 and 6.6.3.5.6, or the absolute limit in </w:t>
      </w:r>
      <w:r w:rsidR="007D061B" w:rsidRPr="0070394C">
        <w:rPr>
          <w:color w:val="000000" w:themeColor="text1"/>
        </w:rPr>
        <w:t>clause 6</w:t>
      </w:r>
      <w:r w:rsidRPr="0070394C">
        <w:rPr>
          <w:color w:val="000000" w:themeColor="text1"/>
        </w:rPr>
        <w:t>.6.3.5.2 shall apply, whichever is less stringent.</w:t>
      </w:r>
    </w:p>
    <w:p w14:paraId="02E61E1F" w14:textId="77777777" w:rsidR="005432EB" w:rsidRPr="0070394C" w:rsidRDefault="005432EB" w:rsidP="005432EB">
      <w:pPr>
        <w:rPr>
          <w:color w:val="000000" w:themeColor="text1"/>
        </w:rPr>
      </w:pPr>
      <w:r w:rsidRPr="0070394C">
        <w:rPr>
          <w:color w:val="000000" w:themeColor="text1"/>
        </w:rPr>
        <w:t xml:space="preserve">Conformance to the relative ACLR/CACLR requirement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511E30E0" w14:textId="77777777" w:rsidR="005432EB" w:rsidRPr="0070394C" w:rsidRDefault="005432EB" w:rsidP="005432EB">
      <w:pPr>
        <w:pStyle w:val="B10"/>
        <w:rPr>
          <w:color w:val="000000" w:themeColor="text1"/>
        </w:rPr>
      </w:pPr>
      <w:bookmarkStart w:id="6920" w:name="_Hlk528938548"/>
      <w:r w:rsidRPr="0070394C">
        <w:rPr>
          <w:color w:val="000000" w:themeColor="text1"/>
        </w:rPr>
        <w:t>1)</w:t>
      </w:r>
      <w:r w:rsidRPr="0070394C">
        <w:rPr>
          <w:color w:val="000000" w:themeColor="text1"/>
        </w:rPr>
        <w:tab/>
        <w:t xml:space="preserve">The relative ACLR/CACLR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limit, the ratio of the power summation of wanted signal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to the power sum of the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limit.</w:t>
      </w:r>
    </w:p>
    <w:p w14:paraId="0E45E243"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relative ACLR/CACLR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limit, ratio of the wanted signal to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limit.</w:t>
      </w:r>
      <w:bookmarkEnd w:id="6920"/>
    </w:p>
    <w:p w14:paraId="2A05E980" w14:textId="77777777" w:rsidR="005432EB" w:rsidRPr="0070394C" w:rsidRDefault="005432EB" w:rsidP="005432EB">
      <w:pPr>
        <w:pStyle w:val="Heading5"/>
        <w:rPr>
          <w:color w:val="000000" w:themeColor="text1"/>
        </w:rPr>
      </w:pPr>
      <w:bookmarkStart w:id="6921" w:name="_Toc21095302"/>
      <w:bookmarkStart w:id="6922" w:name="_Toc29766835"/>
      <w:bookmarkStart w:id="6923" w:name="_Toc36040982"/>
      <w:bookmarkStart w:id="6924" w:name="_Toc37228392"/>
      <w:bookmarkStart w:id="6925" w:name="_Toc37228896"/>
      <w:bookmarkStart w:id="6926" w:name="_Toc37229400"/>
      <w:bookmarkStart w:id="6927" w:name="_Toc45906957"/>
      <w:bookmarkStart w:id="6928" w:name="_Toc61116444"/>
      <w:bookmarkStart w:id="6929" w:name="_Toc67055100"/>
      <w:bookmarkStart w:id="6930" w:name="_Toc74763301"/>
      <w:bookmarkStart w:id="6931" w:name="_Toc76505597"/>
      <w:bookmarkStart w:id="6932" w:name="_Toc83110058"/>
      <w:bookmarkStart w:id="6933" w:name="_Toc89875783"/>
      <w:bookmarkStart w:id="6934" w:name="_Toc98707495"/>
      <w:bookmarkStart w:id="6935" w:name="_Toc105698133"/>
      <w:bookmarkStart w:id="6936" w:name="_Toc123141792"/>
      <w:bookmarkStart w:id="6937" w:name="_Toc124165877"/>
      <w:bookmarkStart w:id="6938" w:name="_Toc130919435"/>
      <w:bookmarkStart w:id="6939" w:name="_Toc137306149"/>
      <w:bookmarkStart w:id="6940" w:name="_Toc138890351"/>
      <w:bookmarkStart w:id="6941" w:name="_Toc145094194"/>
      <w:bookmarkStart w:id="6942" w:name="_Toc155241027"/>
      <w:bookmarkStart w:id="6943" w:name="_Toc155241538"/>
      <w:bookmarkStart w:id="6944" w:name="_Toc161847624"/>
      <w:bookmarkStart w:id="6945" w:name="_Toc219541728"/>
      <w:r w:rsidRPr="0070394C">
        <w:rPr>
          <w:color w:val="000000" w:themeColor="text1"/>
        </w:rPr>
        <w:t>6.6.3.5.2</w:t>
      </w:r>
      <w:r w:rsidRPr="0070394C">
        <w:rPr>
          <w:color w:val="000000" w:themeColor="text1"/>
        </w:rPr>
        <w:tab/>
        <w:t>Absolute Limits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FDBA014" w14:textId="77777777" w:rsidR="005432EB" w:rsidRPr="0070394C" w:rsidRDefault="005432EB" w:rsidP="005432EB">
      <w:pPr>
        <w:rPr>
          <w:color w:val="000000" w:themeColor="text1"/>
        </w:rPr>
      </w:pPr>
      <w:r w:rsidRPr="0070394C">
        <w:rPr>
          <w:color w:val="000000" w:themeColor="text1"/>
        </w:rPr>
        <w:t>The absolute limits apply for ACLR and CACLR.</w:t>
      </w:r>
    </w:p>
    <w:p w14:paraId="6798EB2A"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7082AA88" w14:textId="6DE2BD4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ACLR/CACLR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absolute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specified absolute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5FD52268" w14:textId="7EB0B84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ACLR/CACLR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absolute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the specified absolute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- 10log</w:t>
      </w:r>
      <w:r w:rsidRPr="0070394C">
        <w:rPr>
          <w:color w:val="000000" w:themeColor="text1"/>
          <w:vertAlign w:val="subscript"/>
        </w:rPr>
        <w:t>10</w:t>
      </w:r>
      <w:r w:rsidRPr="0070394C">
        <w:rPr>
          <w:color w:val="000000" w:themeColor="text1"/>
        </w:rPr>
        <w:t xml:space="preserve">(n)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0E95EB7E" w14:textId="77777777" w:rsidR="005432EB" w:rsidRPr="0070394C" w:rsidRDefault="005432EB" w:rsidP="005432EB">
      <w:pPr>
        <w:rPr>
          <w:rFonts w:cs="v5.0.0"/>
          <w:color w:val="000000" w:themeColor="text1"/>
        </w:rPr>
      </w:pPr>
      <w:r w:rsidRPr="0070394C">
        <w:rPr>
          <w:rFonts w:cs="v5.0.0"/>
          <w:color w:val="000000" w:themeColor="text1"/>
        </w:rPr>
        <w:t>The basic limit for the ACLR</w:t>
      </w:r>
      <w:r w:rsidRPr="0070394C">
        <w:rPr>
          <w:color w:val="000000" w:themeColor="text1"/>
        </w:rPr>
        <w:t>/CACLR</w:t>
      </w:r>
      <w:r w:rsidRPr="0070394C">
        <w:rPr>
          <w:rFonts w:cs="v5.0.0"/>
          <w:color w:val="000000" w:themeColor="text1"/>
        </w:rPr>
        <w:t xml:space="preserve"> absolute value is specified in table 6.6.3.5.2</w:t>
      </w:r>
      <w:r w:rsidRPr="0070394C">
        <w:rPr>
          <w:rFonts w:cs="v5.0.0"/>
          <w:color w:val="000000" w:themeColor="text1"/>
        </w:rPr>
        <w:noBreakHyphen/>
        <w:t>1.</w:t>
      </w:r>
    </w:p>
    <w:p w14:paraId="2877EFFB" w14:textId="77777777" w:rsidR="005432EB" w:rsidRPr="0070394C" w:rsidRDefault="005432EB" w:rsidP="005432EB">
      <w:pPr>
        <w:pStyle w:val="TH"/>
        <w:rPr>
          <w:color w:val="000000" w:themeColor="text1"/>
          <w:lang w:eastAsia="zh-CN"/>
        </w:rPr>
      </w:pPr>
      <w:r w:rsidRPr="0070394C">
        <w:rPr>
          <w:color w:val="000000" w:themeColor="text1"/>
        </w:rPr>
        <w:t>Table 6.6.</w:t>
      </w:r>
      <w:r w:rsidRPr="0070394C">
        <w:rPr>
          <w:color w:val="000000" w:themeColor="text1"/>
          <w:lang w:eastAsia="zh-CN"/>
        </w:rPr>
        <w:t>3</w:t>
      </w:r>
      <w:r w:rsidRPr="0070394C">
        <w:rPr>
          <w:color w:val="000000" w:themeColor="text1"/>
        </w:rPr>
        <w:t xml:space="preserve">.5.2-1: Base station ACLR/CACLR absolute </w:t>
      </w:r>
      <w:r w:rsidRPr="0070394C">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70394C" w:rsidRPr="0070394C"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0394C" w:rsidRDefault="005432EB" w:rsidP="0001143E">
            <w:pPr>
              <w:pStyle w:val="TAH"/>
              <w:rPr>
                <w:rFonts w:cs="v5.0.0"/>
                <w:color w:val="000000" w:themeColor="text1"/>
              </w:rPr>
            </w:pPr>
            <w:r w:rsidRPr="0070394C">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0394C" w:rsidRDefault="005432EB" w:rsidP="0001143E">
            <w:pPr>
              <w:pStyle w:val="TAH"/>
              <w:rPr>
                <w:rFonts w:cs="v5.0.0"/>
                <w:color w:val="000000" w:themeColor="text1"/>
              </w:rPr>
            </w:pPr>
            <w:r w:rsidRPr="0070394C">
              <w:rPr>
                <w:rFonts w:cs="v5.0.0"/>
                <w:color w:val="000000" w:themeColor="text1"/>
              </w:rPr>
              <w:t>ACLR</w:t>
            </w:r>
            <w:r w:rsidRPr="0070394C">
              <w:rPr>
                <w:color w:val="000000" w:themeColor="text1"/>
              </w:rPr>
              <w:t>/CACLR</w:t>
            </w:r>
            <w:r w:rsidRPr="0070394C">
              <w:rPr>
                <w:rFonts w:cs="v5.0.0"/>
                <w:color w:val="000000" w:themeColor="text1"/>
              </w:rPr>
              <w:t xml:space="preserve"> absolute </w:t>
            </w:r>
            <w:r w:rsidRPr="0070394C">
              <w:rPr>
                <w:rFonts w:cs="v5.0.0"/>
                <w:i/>
                <w:iCs/>
                <w:color w:val="000000" w:themeColor="text1"/>
                <w:lang w:eastAsia="zh-CN"/>
              </w:rPr>
              <w:t xml:space="preserve">basic </w:t>
            </w:r>
            <w:r w:rsidRPr="0070394C">
              <w:rPr>
                <w:rFonts w:cs="v5.0.0"/>
                <w:i/>
                <w:color w:val="000000" w:themeColor="text1"/>
              </w:rPr>
              <w:t>limit</w:t>
            </w:r>
          </w:p>
        </w:tc>
      </w:tr>
      <w:tr w:rsidR="0070394C" w:rsidRPr="0070394C"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0394C" w:rsidRDefault="005432EB" w:rsidP="0001143E">
            <w:pPr>
              <w:pStyle w:val="TAC"/>
              <w:rPr>
                <w:rFonts w:cs="v5.0.0"/>
                <w:color w:val="000000" w:themeColor="text1"/>
                <w:lang w:eastAsia="zh-CN"/>
              </w:rPr>
            </w:pPr>
            <w:r w:rsidRPr="0070394C">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0394C" w:rsidRDefault="005432EB" w:rsidP="0001143E">
            <w:pPr>
              <w:pStyle w:val="TAC"/>
              <w:rPr>
                <w:rFonts w:cs="v5.0.0"/>
                <w:color w:val="000000" w:themeColor="text1"/>
              </w:rPr>
            </w:pPr>
            <w:r w:rsidRPr="0070394C">
              <w:rPr>
                <w:rFonts w:cs="v5.0.0"/>
                <w:color w:val="000000" w:themeColor="text1"/>
              </w:rPr>
              <w:t>-13 dBm/MHz</w:t>
            </w:r>
          </w:p>
        </w:tc>
      </w:tr>
      <w:tr w:rsidR="0070394C" w:rsidRPr="0070394C"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-15 dBm/MHz</w:t>
            </w:r>
          </w:p>
        </w:tc>
      </w:tr>
      <w:tr w:rsidR="0070394C" w:rsidRPr="0070394C"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0394C" w:rsidRDefault="005432EB" w:rsidP="0001143E">
            <w:pPr>
              <w:pStyle w:val="TAC"/>
              <w:rPr>
                <w:rFonts w:cs="v5.0.0"/>
                <w:color w:val="000000" w:themeColor="text1"/>
              </w:rPr>
            </w:pPr>
            <w:r w:rsidRPr="0070394C">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-25 dBm/MHz</w:t>
            </w:r>
          </w:p>
        </w:tc>
      </w:tr>
      <w:tr w:rsidR="005432EB" w:rsidRPr="0070394C"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0394C" w:rsidRDefault="005432EB" w:rsidP="0001143E">
            <w:pPr>
              <w:pStyle w:val="TAC"/>
              <w:rPr>
                <w:rFonts w:cs="v5.0.0"/>
                <w:color w:val="000000" w:themeColor="text1"/>
                <w:lang w:eastAsia="ja-JP"/>
              </w:rPr>
            </w:pPr>
            <w:r w:rsidRPr="0070394C">
              <w:rPr>
                <w:rFonts w:cs="v5.0.0"/>
                <w:color w:val="000000" w:themeColor="text1"/>
                <w:lang w:eastAsia="ja-JP"/>
              </w:rPr>
              <w:t>-32 dBm/MHz</w:t>
            </w:r>
          </w:p>
        </w:tc>
      </w:tr>
    </w:tbl>
    <w:p w14:paraId="699F76F6" w14:textId="77777777" w:rsidR="005432EB" w:rsidRPr="0070394C" w:rsidRDefault="005432EB" w:rsidP="005432EB">
      <w:pPr>
        <w:rPr>
          <w:rFonts w:cs="v5.0.0"/>
          <w:color w:val="000000" w:themeColor="text1"/>
          <w:lang w:eastAsia="zh-CN"/>
        </w:rPr>
      </w:pPr>
    </w:p>
    <w:p w14:paraId="25A3A35F" w14:textId="77777777" w:rsidR="005432EB" w:rsidRPr="0070394C" w:rsidRDefault="005432EB" w:rsidP="005432EB">
      <w:pPr>
        <w:pStyle w:val="Heading5"/>
        <w:rPr>
          <w:color w:val="000000" w:themeColor="text1"/>
        </w:rPr>
      </w:pPr>
      <w:bookmarkStart w:id="6946" w:name="_Toc21095303"/>
      <w:bookmarkStart w:id="6947" w:name="_Toc29766836"/>
      <w:bookmarkStart w:id="6948" w:name="_Toc36040983"/>
      <w:bookmarkStart w:id="6949" w:name="_Toc37228393"/>
      <w:bookmarkStart w:id="6950" w:name="_Toc37228897"/>
      <w:bookmarkStart w:id="6951" w:name="_Toc37229401"/>
      <w:bookmarkStart w:id="6952" w:name="_Toc45906958"/>
      <w:bookmarkStart w:id="6953" w:name="_Toc61116445"/>
      <w:bookmarkStart w:id="6954" w:name="_Toc67055101"/>
      <w:bookmarkStart w:id="6955" w:name="_Toc74763302"/>
      <w:bookmarkStart w:id="6956" w:name="_Toc76505598"/>
      <w:bookmarkStart w:id="6957" w:name="_Toc83110059"/>
      <w:bookmarkStart w:id="6958" w:name="_Toc89875784"/>
      <w:bookmarkStart w:id="6959" w:name="_Toc98707496"/>
      <w:bookmarkStart w:id="6960" w:name="_Toc105698134"/>
      <w:bookmarkStart w:id="6961" w:name="_Toc123141793"/>
      <w:bookmarkStart w:id="6962" w:name="_Toc124165878"/>
      <w:bookmarkStart w:id="6963" w:name="_Toc130919436"/>
      <w:bookmarkStart w:id="6964" w:name="_Toc137306150"/>
      <w:bookmarkStart w:id="6965" w:name="_Toc138890352"/>
      <w:bookmarkStart w:id="6966" w:name="_Toc145094195"/>
      <w:bookmarkStart w:id="6967" w:name="_Toc155241028"/>
      <w:bookmarkStart w:id="6968" w:name="_Toc155241539"/>
      <w:bookmarkStart w:id="6969" w:name="_Toc161847625"/>
      <w:bookmarkStart w:id="6970" w:name="_Toc219541729"/>
      <w:r w:rsidRPr="0070394C">
        <w:rPr>
          <w:color w:val="000000" w:themeColor="text1"/>
        </w:rPr>
        <w:t>6.6.3.5.3</w:t>
      </w:r>
      <w:r w:rsidRPr="0070394C">
        <w:rPr>
          <w:color w:val="000000" w:themeColor="text1"/>
        </w:rPr>
        <w:tab/>
        <w:t>MSR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1BF2B7C" w14:textId="77777777" w:rsidR="005432EB" w:rsidRPr="0070394C" w:rsidRDefault="005432EB" w:rsidP="005432EB">
      <w:pPr>
        <w:pStyle w:val="H6"/>
        <w:rPr>
          <w:color w:val="000000" w:themeColor="text1"/>
        </w:rPr>
      </w:pPr>
      <w:r w:rsidRPr="0070394C">
        <w:rPr>
          <w:color w:val="000000" w:themeColor="text1"/>
        </w:rPr>
        <w:t>6.6.3.5.3.1</w:t>
      </w:r>
      <w:r w:rsidRPr="0070394C">
        <w:rPr>
          <w:color w:val="000000" w:themeColor="text1"/>
        </w:rPr>
        <w:tab/>
        <w:t>MSR E-UTRA test requirement</w:t>
      </w:r>
    </w:p>
    <w:p w14:paraId="6DF401D2" w14:textId="77777777" w:rsidR="005432EB" w:rsidRPr="0070394C" w:rsidRDefault="005432EB" w:rsidP="005432EB">
      <w:pPr>
        <w:rPr>
          <w:color w:val="000000" w:themeColor="text1"/>
        </w:rPr>
      </w:pPr>
      <w:r w:rsidRPr="0070394C">
        <w:rPr>
          <w:color w:val="000000" w:themeColor="text1"/>
        </w:rPr>
        <w:t xml:space="preserve">For E-UTRA, the test requirement is specified in tables 6.6.3.5.3.1-1 and 6.6.3.5.3.1-2, and applies </w:t>
      </w:r>
      <w:r w:rsidRPr="0070394C">
        <w:rPr>
          <w:rFonts w:cs="v5.0.0"/>
          <w:color w:val="000000" w:themeColor="text1"/>
        </w:rPr>
        <w:t xml:space="preserve">outside the </w:t>
      </w:r>
      <w:r w:rsidRPr="0070394C">
        <w:rPr>
          <w:rFonts w:cs="v5.0.0"/>
          <w:i/>
          <w:color w:val="000000" w:themeColor="text1"/>
        </w:rPr>
        <w:t>Base Station RF Bandwidth</w:t>
      </w:r>
      <w:r w:rsidRPr="0070394C">
        <w:rPr>
          <w:rFonts w:cs="v5.0.0"/>
          <w:color w:val="000000" w:themeColor="text1"/>
        </w:rPr>
        <w:t xml:space="preserve"> or </w:t>
      </w:r>
      <w:r w:rsidRPr="0070394C">
        <w:rPr>
          <w:rFonts w:cs="v5.0.0"/>
          <w:i/>
          <w:color w:val="000000" w:themeColor="text1"/>
        </w:rPr>
        <w:t>Maximum Radio Bandwidth</w:t>
      </w:r>
      <w:r w:rsidRPr="0070394C">
        <w:rPr>
          <w:color w:val="000000" w:themeColor="text1"/>
        </w:rPr>
        <w:t>.</w:t>
      </w:r>
    </w:p>
    <w:p w14:paraId="44F6C3F5" w14:textId="38B42762"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color w:val="000000" w:themeColor="text1"/>
          <w:lang w:eastAsia="zh-CN"/>
        </w:rPr>
        <w:t>sub-block</w:t>
      </w:r>
      <w:r w:rsidRPr="0070394C">
        <w:rPr>
          <w:color w:val="000000" w:themeColor="text1"/>
        </w:rPr>
        <w:t xml:space="preserve">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color w:val="000000" w:themeColor="text1"/>
          <w:lang w:eastAsia="zh-CN"/>
        </w:rPr>
        <w:t>sub-block</w:t>
      </w:r>
      <w:r w:rsidRPr="0070394C">
        <w:rPr>
          <w:color w:val="000000" w:themeColor="text1"/>
        </w:rPr>
        <w:t xml:space="preserve"> 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.6.3.5.6.2 applies in sub block gaps for the frequency ranges defined in table 6.6.3.5.6.2-1.</w:t>
      </w:r>
    </w:p>
    <w:p w14:paraId="49C872C8" w14:textId="6A8ECADB"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requirement in </w:t>
      </w:r>
      <w:r w:rsidR="007D061B" w:rsidRPr="0070394C">
        <w:rPr>
          <w:color w:val="000000" w:themeColor="text1"/>
        </w:rPr>
        <w:t>clause 6</w:t>
      </w:r>
      <w:r w:rsidRPr="0070394C">
        <w:rPr>
          <w:color w:val="000000" w:themeColor="text1"/>
        </w:rPr>
        <w:t xml:space="preserve">.6.3.5.6.2 applies in </w:t>
      </w:r>
      <w:r w:rsidRPr="0070394C">
        <w:rPr>
          <w:i/>
          <w:color w:val="000000" w:themeColor="text1"/>
          <w:lang w:eastAsia="zh-CN"/>
        </w:rPr>
        <w:t>Inter RF Bandwidth gap</w:t>
      </w:r>
      <w:r w:rsidRPr="0070394C">
        <w:rPr>
          <w:color w:val="000000" w:themeColor="text1"/>
        </w:rPr>
        <w:t>s for the frequency ranges defined in table 6.6.3.5.6.2-1.</w:t>
      </w:r>
    </w:p>
    <w:p w14:paraId="29E84843" w14:textId="77777777" w:rsidR="005432EB" w:rsidRPr="0070394C" w:rsidRDefault="005432EB" w:rsidP="005432EB">
      <w:pPr>
        <w:rPr>
          <w:color w:val="000000" w:themeColor="text1"/>
        </w:rPr>
      </w:pPr>
      <w:r w:rsidRPr="0070394C">
        <w:rPr>
          <w:color w:val="000000" w:themeColor="text1"/>
        </w:rPr>
        <w:t>The requirement applies during the transmitter on period.</w:t>
      </w:r>
    </w:p>
    <w:p w14:paraId="4F28F181"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70C5C06C" w14:textId="77777777" w:rsidR="005432EB" w:rsidRPr="0070394C" w:rsidRDefault="005432EB" w:rsidP="005432EB">
      <w:pPr>
        <w:rPr>
          <w:rFonts w:eastAsia="MS Mincho" w:cs="v5.0.0"/>
          <w:color w:val="000000" w:themeColor="text1"/>
        </w:rPr>
      </w:pPr>
      <w:r w:rsidRPr="0070394C">
        <w:rPr>
          <w:rFonts w:eastAsia="MS Mincho" w:cs="v5.0.0"/>
          <w:color w:val="000000" w:themeColor="text1"/>
        </w:rPr>
        <w:t xml:space="preserve">For operation in paired spectrum, the ACLR shall be higher than the value specified in table </w:t>
      </w:r>
      <w:r w:rsidRPr="0070394C">
        <w:rPr>
          <w:color w:val="000000" w:themeColor="text1"/>
        </w:rPr>
        <w:t>6.6.3.5.3.1-1</w:t>
      </w:r>
      <w:r w:rsidRPr="0070394C">
        <w:rPr>
          <w:rFonts w:eastAsia="MS Mincho" w:cs="v5.0.0"/>
          <w:color w:val="000000" w:themeColor="text1"/>
        </w:rPr>
        <w:t>.</w:t>
      </w:r>
    </w:p>
    <w:p w14:paraId="6D73D1EA" w14:textId="77777777" w:rsidR="005432EB" w:rsidRPr="0070394C" w:rsidRDefault="005432EB" w:rsidP="005432EB">
      <w:pPr>
        <w:pStyle w:val="TH"/>
        <w:rPr>
          <w:color w:val="000000" w:themeColor="text1"/>
        </w:rPr>
      </w:pPr>
      <w:r w:rsidRPr="0070394C">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14F7D31A" w14:textId="77777777" w:rsidTr="00734A5F">
        <w:trPr>
          <w:cantSplit/>
          <w:jc w:val="center"/>
        </w:trPr>
        <w:tc>
          <w:tcPr>
            <w:tcW w:w="2202" w:type="dxa"/>
            <w:tcBorders>
              <w:bottom w:val="single" w:sz="4" w:space="0" w:color="auto"/>
            </w:tcBorders>
          </w:tcPr>
          <w:p w14:paraId="0F48E064"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E-UTRA Lowest/ Highest Carrier 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79D522D5" w14:textId="77777777" w:rsidR="005432EB" w:rsidRPr="0070394C" w:rsidRDefault="005432EB" w:rsidP="0001143E">
            <w:pPr>
              <w:pStyle w:val="TAH"/>
              <w:rPr>
                <w:rFonts w:cs="Arial"/>
                <w:color w:val="000000" w:themeColor="text1"/>
              </w:rPr>
            </w:pPr>
            <w:r w:rsidRPr="0070394C">
              <w:rPr>
                <w:rFonts w:cs="Arial"/>
                <w:color w:val="000000" w:themeColor="text1"/>
              </w:rPr>
              <w:t xml:space="preserve">adjacent channel centre frequency offset below the lower or above the upper </w:t>
            </w:r>
            <w:r w:rsidRPr="0070394C">
              <w:rPr>
                <w:rFonts w:eastAsia="MS Mincho"/>
                <w:i/>
                <w:color w:val="000000" w:themeColor="text1"/>
              </w:rPr>
              <w:t xml:space="preserve">Base Station RF Bandwidth </w:t>
            </w:r>
            <w:r w:rsidRPr="0070394C">
              <w:rPr>
                <w:i/>
                <w:color w:val="000000" w:themeColor="text1"/>
                <w:lang w:eastAsia="zh-CN"/>
              </w:rPr>
              <w:t>edge</w:t>
            </w:r>
          </w:p>
        </w:tc>
        <w:tc>
          <w:tcPr>
            <w:tcW w:w="1949" w:type="dxa"/>
          </w:tcPr>
          <w:p w14:paraId="00A642AA" w14:textId="77777777" w:rsidR="005432EB" w:rsidRPr="0070394C" w:rsidRDefault="005432EB" w:rsidP="0001143E">
            <w:pPr>
              <w:pStyle w:val="TAH"/>
              <w:rPr>
                <w:rFonts w:cs="Arial"/>
                <w:color w:val="000000" w:themeColor="text1"/>
              </w:rPr>
            </w:pPr>
            <w:r w:rsidRPr="0070394C">
              <w:rPr>
                <w:rFonts w:cs="Arial"/>
                <w:color w:val="000000" w:themeColor="text1"/>
              </w:rPr>
              <w:t xml:space="preserve">Assumed adjacent channel carrier </w:t>
            </w:r>
          </w:p>
        </w:tc>
        <w:tc>
          <w:tcPr>
            <w:tcW w:w="2179" w:type="dxa"/>
          </w:tcPr>
          <w:p w14:paraId="05581BD9"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912" w:type="dxa"/>
          </w:tcPr>
          <w:p w14:paraId="20310E21"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0394C"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70394C" w:rsidRDefault="00734A5F" w:rsidP="0001143E">
            <w:pPr>
              <w:pStyle w:val="TAC"/>
              <w:rPr>
                <w:rFonts w:cs="Arial"/>
                <w:color w:val="000000" w:themeColor="text1"/>
                <w:lang w:eastAsia="zh-CN"/>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3438BC09" w14:textId="77777777" w:rsidR="00734A5F" w:rsidRPr="0070394C" w:rsidRDefault="00734A5F" w:rsidP="0001143E">
            <w:pPr>
              <w:pStyle w:val="TAC"/>
              <w:rPr>
                <w:rFonts w:cs="Arial"/>
                <w:color w:val="000000" w:themeColor="text1"/>
              </w:rPr>
            </w:pPr>
            <w:r w:rsidRPr="0070394C">
              <w:rPr>
                <w:rFonts w:cs="Arial"/>
                <w:color w:val="000000" w:themeColor="text1"/>
              </w:rPr>
              <w:t>E-UTRA of same BW</w:t>
            </w:r>
          </w:p>
        </w:tc>
        <w:tc>
          <w:tcPr>
            <w:tcW w:w="2179" w:type="dxa"/>
          </w:tcPr>
          <w:p w14:paraId="7F92633B" w14:textId="77777777" w:rsidR="00734A5F" w:rsidRPr="0070394C" w:rsidRDefault="00734A5F" w:rsidP="0001143E">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2DF5D6F4" w14:textId="77777777" w:rsidR="00734A5F" w:rsidRPr="0070394C" w:rsidRDefault="00734A5F" w:rsidP="0001143E">
            <w:pPr>
              <w:pStyle w:val="TAC"/>
              <w:rPr>
                <w:rFonts w:cs="Arial"/>
                <w:color w:val="000000" w:themeColor="text1"/>
              </w:rPr>
            </w:pPr>
            <w:r w:rsidRPr="0070394C">
              <w:rPr>
                <w:rFonts w:cs="Arial"/>
                <w:color w:val="000000" w:themeColor="text1"/>
              </w:rPr>
              <w:t>44.2 dB</w:t>
            </w:r>
          </w:p>
        </w:tc>
      </w:tr>
      <w:tr w:rsidR="0070394C" w:rsidRPr="0070394C"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0394C" w:rsidRDefault="00734A5F" w:rsidP="00734A5F">
            <w:pPr>
              <w:pStyle w:val="TAC"/>
              <w:rPr>
                <w:rFonts w:cs="Arial"/>
                <w:color w:val="000000" w:themeColor="text1"/>
              </w:rPr>
            </w:pPr>
            <w:r w:rsidRPr="0070394C">
              <w:rPr>
                <w:rFonts w:cs="Arial"/>
                <w:color w:val="000000" w:themeColor="text1"/>
              </w:rPr>
              <w:t>1.4, 3.0, 5, 10, 15, 20</w:t>
            </w:r>
          </w:p>
        </w:tc>
        <w:tc>
          <w:tcPr>
            <w:tcW w:w="2191" w:type="dxa"/>
            <w:tcBorders>
              <w:left w:val="single" w:sz="4" w:space="0" w:color="auto"/>
            </w:tcBorders>
          </w:tcPr>
          <w:p w14:paraId="04663713"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605B9922" w14:textId="77777777" w:rsidR="00734A5F" w:rsidRPr="0070394C" w:rsidRDefault="00734A5F" w:rsidP="00734A5F">
            <w:pPr>
              <w:pStyle w:val="TAC"/>
              <w:rPr>
                <w:rFonts w:cs="Arial"/>
                <w:color w:val="000000" w:themeColor="text1"/>
              </w:rPr>
            </w:pPr>
            <w:r w:rsidRPr="0070394C">
              <w:rPr>
                <w:rFonts w:cs="Arial"/>
                <w:color w:val="000000" w:themeColor="text1"/>
              </w:rPr>
              <w:t>E-UTRA of same BW</w:t>
            </w:r>
          </w:p>
        </w:tc>
        <w:tc>
          <w:tcPr>
            <w:tcW w:w="2179" w:type="dxa"/>
          </w:tcPr>
          <w:p w14:paraId="350EA743" w14:textId="77777777" w:rsidR="00734A5F" w:rsidRPr="0070394C" w:rsidRDefault="00734A5F" w:rsidP="00734A5F">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0E337D20"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70394C" w:rsidRDefault="00734A5F" w:rsidP="00734A5F">
            <w:pPr>
              <w:pStyle w:val="TAC"/>
              <w:rPr>
                <w:rFonts w:cs="Arial"/>
                <w:color w:val="000000" w:themeColor="text1"/>
              </w:rPr>
            </w:pPr>
            <w:r w:rsidRPr="0070394C">
              <w:rPr>
                <w:rFonts w:cs="Arial"/>
                <w:color w:val="000000" w:themeColor="text1"/>
              </w:rPr>
              <w:t>2.5 MHz</w:t>
            </w:r>
          </w:p>
        </w:tc>
        <w:tc>
          <w:tcPr>
            <w:tcW w:w="1949" w:type="dxa"/>
          </w:tcPr>
          <w:p w14:paraId="065CF567"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373F2E16"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0DD7C847"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70394C" w:rsidRDefault="00734A5F" w:rsidP="00734A5F">
            <w:pPr>
              <w:pStyle w:val="TAC"/>
              <w:rPr>
                <w:rFonts w:cs="Arial"/>
                <w:color w:val="000000" w:themeColor="text1"/>
              </w:rPr>
            </w:pPr>
            <w:r w:rsidRPr="0070394C">
              <w:rPr>
                <w:rFonts w:cs="Arial"/>
                <w:color w:val="000000" w:themeColor="text1"/>
              </w:rPr>
              <w:t>7.5 MHz</w:t>
            </w:r>
          </w:p>
        </w:tc>
        <w:tc>
          <w:tcPr>
            <w:tcW w:w="1949" w:type="dxa"/>
          </w:tcPr>
          <w:p w14:paraId="6225E748"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6326AE9D"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5E05A7BB"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34A5F" w:rsidRPr="0070394C" w14:paraId="41F5E599" w14:textId="77777777" w:rsidTr="0001143E">
        <w:trPr>
          <w:cantSplit/>
          <w:jc w:val="center"/>
        </w:trPr>
        <w:tc>
          <w:tcPr>
            <w:tcW w:w="9433" w:type="dxa"/>
            <w:gridSpan w:val="5"/>
          </w:tcPr>
          <w:p w14:paraId="259E7426"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70394C" w:rsidRDefault="00734A5F" w:rsidP="00734A5F">
            <w:pPr>
              <w:pStyle w:val="TAN"/>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70394C" w:rsidRDefault="005432EB" w:rsidP="005432EB">
      <w:pPr>
        <w:rPr>
          <w:color w:val="000000" w:themeColor="text1"/>
          <w:lang w:eastAsia="zh-CN"/>
        </w:rPr>
      </w:pPr>
    </w:p>
    <w:p w14:paraId="7491A6DF" w14:textId="77777777" w:rsidR="005432EB" w:rsidRPr="0070394C" w:rsidRDefault="005432EB" w:rsidP="005432EB">
      <w:pPr>
        <w:keepNext/>
        <w:rPr>
          <w:rFonts w:cs="v5.0.0"/>
          <w:color w:val="000000" w:themeColor="text1"/>
        </w:rPr>
      </w:pPr>
      <w:r w:rsidRPr="0070394C">
        <w:rPr>
          <w:rFonts w:cs="v5.0.0"/>
          <w:color w:val="000000" w:themeColor="text1"/>
        </w:rPr>
        <w:t>For operation in unpaired spectrum, the ACLR shall be higher than the value specified in table 6.6.3.5.3.1-2.</w:t>
      </w:r>
    </w:p>
    <w:p w14:paraId="12BBA97B" w14:textId="77777777" w:rsidR="005432EB" w:rsidRPr="0070394C" w:rsidRDefault="005432EB" w:rsidP="005432EB">
      <w:pPr>
        <w:pStyle w:val="TH"/>
        <w:rPr>
          <w:color w:val="000000" w:themeColor="text1"/>
        </w:rPr>
      </w:pPr>
      <w:r w:rsidRPr="0070394C">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53DEDB20" w14:textId="77777777" w:rsidTr="00734A5F">
        <w:trPr>
          <w:cantSplit/>
          <w:jc w:val="center"/>
        </w:trPr>
        <w:tc>
          <w:tcPr>
            <w:tcW w:w="2202" w:type="dxa"/>
            <w:tcBorders>
              <w:bottom w:val="single" w:sz="4" w:space="0" w:color="auto"/>
            </w:tcBorders>
          </w:tcPr>
          <w:p w14:paraId="44619FE3"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E-UTRA Lowest/ Highest Carrier 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703F96E3"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adjacent channel centre frequency offset below the lower or above the upper Base Station</w:t>
            </w:r>
            <w:r w:rsidRPr="0070394C">
              <w:rPr>
                <w:rFonts w:cs="Arial"/>
                <w:color w:val="000000" w:themeColor="text1"/>
                <w:lang w:eastAsia="zh-CN"/>
              </w:rPr>
              <w:t>RF Bandwidth edge</w:t>
            </w:r>
          </w:p>
        </w:tc>
        <w:tc>
          <w:tcPr>
            <w:tcW w:w="1949" w:type="dxa"/>
          </w:tcPr>
          <w:p w14:paraId="528C70FC" w14:textId="77777777" w:rsidR="005432EB" w:rsidRPr="0070394C" w:rsidRDefault="005432EB" w:rsidP="0001143E">
            <w:pPr>
              <w:pStyle w:val="TAH"/>
              <w:rPr>
                <w:rFonts w:cs="Arial"/>
                <w:color w:val="000000" w:themeColor="text1"/>
              </w:rPr>
            </w:pPr>
            <w:r w:rsidRPr="0070394C">
              <w:rPr>
                <w:rFonts w:cs="Arial"/>
                <w:color w:val="000000" w:themeColor="text1"/>
              </w:rPr>
              <w:t xml:space="preserve">Assumed adjacent channel carrier </w:t>
            </w:r>
          </w:p>
        </w:tc>
        <w:tc>
          <w:tcPr>
            <w:tcW w:w="2179" w:type="dxa"/>
          </w:tcPr>
          <w:p w14:paraId="70D74A63"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912" w:type="dxa"/>
          </w:tcPr>
          <w:p w14:paraId="0E4DA5D0"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0394C" w:rsidRDefault="00734A5F" w:rsidP="0001143E">
            <w:pPr>
              <w:pStyle w:val="TAC"/>
              <w:rPr>
                <w:rFonts w:cs="Arial"/>
                <w:color w:val="000000" w:themeColor="text1"/>
              </w:rPr>
            </w:pPr>
          </w:p>
        </w:tc>
        <w:tc>
          <w:tcPr>
            <w:tcW w:w="2191" w:type="dxa"/>
            <w:tcBorders>
              <w:left w:val="single" w:sz="4" w:space="0" w:color="auto"/>
            </w:tcBorders>
          </w:tcPr>
          <w:p w14:paraId="59887E8B" w14:textId="77777777" w:rsidR="00734A5F" w:rsidRPr="0070394C" w:rsidRDefault="00734A5F" w:rsidP="0001143E">
            <w:pPr>
              <w:pStyle w:val="TAC"/>
              <w:rPr>
                <w:rFonts w:cs="Arial"/>
                <w:color w:val="000000" w:themeColor="text1"/>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646B79CE" w14:textId="77777777" w:rsidR="00734A5F" w:rsidRPr="0070394C" w:rsidRDefault="00734A5F" w:rsidP="0001143E">
            <w:pPr>
              <w:pStyle w:val="TAC"/>
              <w:rPr>
                <w:rFonts w:cs="Arial"/>
                <w:color w:val="000000" w:themeColor="text1"/>
              </w:rPr>
            </w:pPr>
            <w:r w:rsidRPr="0070394C">
              <w:rPr>
                <w:rFonts w:cs="Arial"/>
                <w:color w:val="000000" w:themeColor="text1"/>
              </w:rPr>
              <w:t>E-UTRA of same BW</w:t>
            </w:r>
          </w:p>
        </w:tc>
        <w:tc>
          <w:tcPr>
            <w:tcW w:w="2179" w:type="dxa"/>
          </w:tcPr>
          <w:p w14:paraId="0A2CAF7A" w14:textId="77777777" w:rsidR="00734A5F" w:rsidRPr="0070394C" w:rsidRDefault="00734A5F" w:rsidP="0001143E">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6F54946A" w14:textId="77777777" w:rsidR="00734A5F" w:rsidRPr="0070394C" w:rsidRDefault="00734A5F" w:rsidP="0001143E">
            <w:pPr>
              <w:pStyle w:val="TAC"/>
              <w:rPr>
                <w:rFonts w:cs="Arial"/>
                <w:color w:val="000000" w:themeColor="text1"/>
              </w:rPr>
            </w:pPr>
            <w:r w:rsidRPr="0070394C">
              <w:rPr>
                <w:rFonts w:cs="Arial"/>
                <w:color w:val="000000" w:themeColor="text1"/>
              </w:rPr>
              <w:t>44.2 dB</w:t>
            </w:r>
          </w:p>
        </w:tc>
      </w:tr>
      <w:tr w:rsidR="0070394C" w:rsidRPr="0070394C"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0394C" w:rsidRDefault="00734A5F" w:rsidP="00734A5F">
            <w:pPr>
              <w:pStyle w:val="TAC"/>
              <w:rPr>
                <w:rFonts w:cs="Arial"/>
                <w:color w:val="000000" w:themeColor="text1"/>
              </w:rPr>
            </w:pPr>
            <w:r w:rsidRPr="0070394C">
              <w:rPr>
                <w:rFonts w:cs="Arial"/>
                <w:color w:val="000000" w:themeColor="text1"/>
              </w:rPr>
              <w:t>1.4, 3</w:t>
            </w:r>
          </w:p>
        </w:tc>
        <w:tc>
          <w:tcPr>
            <w:tcW w:w="2191" w:type="dxa"/>
            <w:tcBorders>
              <w:left w:val="single" w:sz="4" w:space="0" w:color="auto"/>
            </w:tcBorders>
          </w:tcPr>
          <w:p w14:paraId="4BE5C4AA"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48B679D0" w14:textId="77777777" w:rsidR="00734A5F" w:rsidRPr="0070394C" w:rsidRDefault="00734A5F" w:rsidP="00734A5F">
            <w:pPr>
              <w:pStyle w:val="TAC"/>
              <w:rPr>
                <w:rFonts w:cs="Arial"/>
                <w:color w:val="000000" w:themeColor="text1"/>
              </w:rPr>
            </w:pPr>
            <w:r w:rsidRPr="0070394C">
              <w:rPr>
                <w:rFonts w:cs="Arial"/>
                <w:color w:val="000000" w:themeColor="text1"/>
              </w:rPr>
              <w:t>E-UTRA of same BW</w:t>
            </w:r>
          </w:p>
        </w:tc>
        <w:tc>
          <w:tcPr>
            <w:tcW w:w="2179" w:type="dxa"/>
          </w:tcPr>
          <w:p w14:paraId="1B6BED84" w14:textId="77777777" w:rsidR="00734A5F" w:rsidRPr="0070394C" w:rsidRDefault="00734A5F" w:rsidP="00734A5F">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1683A956"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298A7A52" w14:textId="77777777" w:rsidR="00734A5F" w:rsidRPr="0070394C" w:rsidRDefault="00734A5F" w:rsidP="00734A5F">
            <w:pPr>
              <w:pStyle w:val="TAC"/>
              <w:rPr>
                <w:rFonts w:cs="Arial"/>
                <w:color w:val="000000" w:themeColor="text1"/>
              </w:rPr>
            </w:pPr>
            <w:r w:rsidRPr="0070394C">
              <w:rPr>
                <w:rFonts w:cs="Arial"/>
                <w:color w:val="000000" w:themeColor="text1"/>
              </w:rPr>
              <w:t>0.8 MHz</w:t>
            </w:r>
          </w:p>
        </w:tc>
        <w:tc>
          <w:tcPr>
            <w:tcW w:w="1949" w:type="dxa"/>
          </w:tcPr>
          <w:p w14:paraId="40837674" w14:textId="77777777" w:rsidR="00734A5F" w:rsidRPr="0070394C" w:rsidRDefault="00734A5F" w:rsidP="00734A5F">
            <w:pPr>
              <w:pStyle w:val="TAC"/>
              <w:rPr>
                <w:rFonts w:cs="Arial"/>
                <w:color w:val="000000" w:themeColor="text1"/>
              </w:rPr>
            </w:pPr>
            <w:r w:rsidRPr="0070394C">
              <w:rPr>
                <w:rFonts w:cs="Arial"/>
                <w:color w:val="000000" w:themeColor="text1"/>
              </w:rPr>
              <w:t>1.28 Mcps UTRA</w:t>
            </w:r>
          </w:p>
        </w:tc>
        <w:tc>
          <w:tcPr>
            <w:tcW w:w="2179" w:type="dxa"/>
          </w:tcPr>
          <w:p w14:paraId="0E6411BE" w14:textId="77777777" w:rsidR="00734A5F" w:rsidRPr="0070394C" w:rsidRDefault="00734A5F" w:rsidP="00734A5F">
            <w:pPr>
              <w:pStyle w:val="TAC"/>
              <w:rPr>
                <w:rFonts w:cs="Arial"/>
                <w:color w:val="000000" w:themeColor="text1"/>
              </w:rPr>
            </w:pPr>
            <w:r w:rsidRPr="0070394C">
              <w:rPr>
                <w:rFonts w:cs="Arial"/>
                <w:color w:val="000000" w:themeColor="text1"/>
              </w:rPr>
              <w:t>RRC (1.28 Mcps)</w:t>
            </w:r>
          </w:p>
        </w:tc>
        <w:tc>
          <w:tcPr>
            <w:tcW w:w="912" w:type="dxa"/>
          </w:tcPr>
          <w:p w14:paraId="30095215"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1244F72E" w14:textId="77777777" w:rsidR="00734A5F" w:rsidRPr="0070394C" w:rsidRDefault="00734A5F" w:rsidP="00734A5F">
            <w:pPr>
              <w:pStyle w:val="TAC"/>
              <w:rPr>
                <w:rFonts w:cs="Arial"/>
                <w:color w:val="000000" w:themeColor="text1"/>
              </w:rPr>
            </w:pPr>
            <w:r w:rsidRPr="0070394C">
              <w:rPr>
                <w:rFonts w:cs="Arial"/>
                <w:color w:val="000000" w:themeColor="text1"/>
              </w:rPr>
              <w:t>2.4 MHz</w:t>
            </w:r>
          </w:p>
        </w:tc>
        <w:tc>
          <w:tcPr>
            <w:tcW w:w="1949" w:type="dxa"/>
          </w:tcPr>
          <w:p w14:paraId="7ACB5668" w14:textId="77777777" w:rsidR="00734A5F" w:rsidRPr="0070394C" w:rsidRDefault="00734A5F" w:rsidP="00734A5F">
            <w:pPr>
              <w:pStyle w:val="TAC"/>
              <w:rPr>
                <w:rFonts w:cs="Arial"/>
                <w:color w:val="000000" w:themeColor="text1"/>
              </w:rPr>
            </w:pPr>
            <w:r w:rsidRPr="0070394C">
              <w:rPr>
                <w:rFonts w:cs="Arial"/>
                <w:color w:val="000000" w:themeColor="text1"/>
              </w:rPr>
              <w:t>1.28 Mcps UTRA</w:t>
            </w:r>
          </w:p>
        </w:tc>
        <w:tc>
          <w:tcPr>
            <w:tcW w:w="2179" w:type="dxa"/>
          </w:tcPr>
          <w:p w14:paraId="65BEC48C" w14:textId="77777777" w:rsidR="00734A5F" w:rsidRPr="0070394C" w:rsidRDefault="00734A5F" w:rsidP="00734A5F">
            <w:pPr>
              <w:pStyle w:val="TAC"/>
              <w:rPr>
                <w:rFonts w:cs="Arial"/>
                <w:color w:val="000000" w:themeColor="text1"/>
              </w:rPr>
            </w:pPr>
            <w:r w:rsidRPr="0070394C">
              <w:rPr>
                <w:rFonts w:cs="Arial"/>
                <w:color w:val="000000" w:themeColor="text1"/>
              </w:rPr>
              <w:t>RRC (1.28 Mcps)</w:t>
            </w:r>
          </w:p>
        </w:tc>
        <w:tc>
          <w:tcPr>
            <w:tcW w:w="912" w:type="dxa"/>
          </w:tcPr>
          <w:p w14:paraId="628716EF"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0394C" w:rsidRDefault="00734A5F" w:rsidP="00734A5F">
            <w:pPr>
              <w:pStyle w:val="TAC"/>
              <w:rPr>
                <w:rFonts w:cs="Arial"/>
                <w:color w:val="000000" w:themeColor="text1"/>
              </w:rPr>
            </w:pPr>
          </w:p>
        </w:tc>
        <w:tc>
          <w:tcPr>
            <w:tcW w:w="2191" w:type="dxa"/>
            <w:tcBorders>
              <w:left w:val="single" w:sz="4" w:space="0" w:color="auto"/>
            </w:tcBorders>
          </w:tcPr>
          <w:p w14:paraId="43C8C5B2"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0.5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085525D1" w14:textId="77777777" w:rsidR="00734A5F" w:rsidRPr="0070394C" w:rsidRDefault="00734A5F" w:rsidP="00734A5F">
            <w:pPr>
              <w:pStyle w:val="TAC"/>
              <w:rPr>
                <w:rFonts w:cs="Arial"/>
                <w:color w:val="000000" w:themeColor="text1"/>
              </w:rPr>
            </w:pPr>
            <w:r w:rsidRPr="0070394C">
              <w:rPr>
                <w:rFonts w:cs="Arial"/>
                <w:color w:val="000000" w:themeColor="text1"/>
              </w:rPr>
              <w:t>E-UTRA of same BW</w:t>
            </w:r>
          </w:p>
        </w:tc>
        <w:tc>
          <w:tcPr>
            <w:tcW w:w="2179" w:type="dxa"/>
          </w:tcPr>
          <w:p w14:paraId="459888D5" w14:textId="77777777" w:rsidR="00734A5F" w:rsidRPr="0070394C" w:rsidRDefault="00734A5F" w:rsidP="00734A5F">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07C63F48"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505F5E8F"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x BW</w:t>
            </w:r>
            <w:r w:rsidRPr="0070394C">
              <w:rPr>
                <w:rFonts w:cs="Arial"/>
                <w:color w:val="000000" w:themeColor="text1"/>
                <w:vertAlign w:val="subscript"/>
              </w:rPr>
              <w:t>Channel</w:t>
            </w:r>
          </w:p>
        </w:tc>
        <w:tc>
          <w:tcPr>
            <w:tcW w:w="1949" w:type="dxa"/>
          </w:tcPr>
          <w:p w14:paraId="75BB8157" w14:textId="77777777" w:rsidR="00734A5F" w:rsidRPr="0070394C" w:rsidRDefault="00734A5F" w:rsidP="00734A5F">
            <w:pPr>
              <w:pStyle w:val="TAC"/>
              <w:rPr>
                <w:rFonts w:cs="Arial"/>
                <w:color w:val="000000" w:themeColor="text1"/>
              </w:rPr>
            </w:pPr>
            <w:r w:rsidRPr="0070394C">
              <w:rPr>
                <w:rFonts w:cs="Arial"/>
                <w:color w:val="000000" w:themeColor="text1"/>
              </w:rPr>
              <w:t>E-UTRA of same BW</w:t>
            </w:r>
          </w:p>
        </w:tc>
        <w:tc>
          <w:tcPr>
            <w:tcW w:w="2179" w:type="dxa"/>
          </w:tcPr>
          <w:p w14:paraId="355DEE4D" w14:textId="77777777" w:rsidR="00734A5F" w:rsidRPr="0070394C" w:rsidRDefault="00734A5F" w:rsidP="00734A5F">
            <w:pPr>
              <w:pStyle w:val="TAC"/>
              <w:rPr>
                <w:rFonts w:cs="Arial"/>
                <w:color w:val="000000" w:themeColor="text1"/>
              </w:rPr>
            </w:pPr>
            <w:r w:rsidRPr="0070394C">
              <w:rPr>
                <w:rFonts w:cs="Arial"/>
                <w:color w:val="000000" w:themeColor="text1"/>
              </w:rPr>
              <w:t>Square (BW</w:t>
            </w:r>
            <w:r w:rsidRPr="0070394C">
              <w:rPr>
                <w:rFonts w:cs="Arial"/>
                <w:color w:val="000000" w:themeColor="text1"/>
                <w:vertAlign w:val="subscript"/>
              </w:rPr>
              <w:t>Config</w:t>
            </w:r>
            <w:r w:rsidRPr="0070394C">
              <w:rPr>
                <w:rFonts w:cs="Arial"/>
                <w:color w:val="000000" w:themeColor="text1"/>
              </w:rPr>
              <w:t>)</w:t>
            </w:r>
          </w:p>
        </w:tc>
        <w:tc>
          <w:tcPr>
            <w:tcW w:w="912" w:type="dxa"/>
          </w:tcPr>
          <w:p w14:paraId="6F8BD803"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0394C" w:rsidRDefault="00734A5F" w:rsidP="00734A5F">
            <w:pPr>
              <w:pStyle w:val="TAC"/>
              <w:rPr>
                <w:rFonts w:cs="Arial"/>
                <w:color w:val="000000" w:themeColor="text1"/>
              </w:rPr>
            </w:pPr>
            <w:r w:rsidRPr="0070394C">
              <w:rPr>
                <w:rFonts w:cs="Arial"/>
                <w:color w:val="000000" w:themeColor="text1"/>
              </w:rPr>
              <w:t>5, 10, 15, 20</w:t>
            </w:r>
          </w:p>
        </w:tc>
        <w:tc>
          <w:tcPr>
            <w:tcW w:w="2191" w:type="dxa"/>
            <w:tcBorders>
              <w:left w:val="single" w:sz="4" w:space="0" w:color="auto"/>
            </w:tcBorders>
          </w:tcPr>
          <w:p w14:paraId="3D61378A" w14:textId="77777777" w:rsidR="00734A5F" w:rsidRPr="0070394C" w:rsidRDefault="00734A5F" w:rsidP="00734A5F">
            <w:pPr>
              <w:pStyle w:val="TAC"/>
              <w:rPr>
                <w:rFonts w:cs="Arial"/>
                <w:color w:val="000000" w:themeColor="text1"/>
              </w:rPr>
            </w:pPr>
            <w:r w:rsidRPr="0070394C">
              <w:rPr>
                <w:rFonts w:cs="Arial"/>
                <w:color w:val="000000" w:themeColor="text1"/>
              </w:rPr>
              <w:t>0.8 MHz</w:t>
            </w:r>
          </w:p>
        </w:tc>
        <w:tc>
          <w:tcPr>
            <w:tcW w:w="1949" w:type="dxa"/>
          </w:tcPr>
          <w:p w14:paraId="559C746F" w14:textId="77777777" w:rsidR="00734A5F" w:rsidRPr="0070394C" w:rsidRDefault="00734A5F" w:rsidP="00734A5F">
            <w:pPr>
              <w:pStyle w:val="TAC"/>
              <w:rPr>
                <w:rFonts w:cs="Arial"/>
                <w:color w:val="000000" w:themeColor="text1"/>
              </w:rPr>
            </w:pPr>
            <w:r w:rsidRPr="0070394C">
              <w:rPr>
                <w:rFonts w:cs="Arial"/>
                <w:color w:val="000000" w:themeColor="text1"/>
              </w:rPr>
              <w:t>1.28 Mcps UTRA</w:t>
            </w:r>
          </w:p>
        </w:tc>
        <w:tc>
          <w:tcPr>
            <w:tcW w:w="2179" w:type="dxa"/>
          </w:tcPr>
          <w:p w14:paraId="6E2BB537" w14:textId="77777777" w:rsidR="00734A5F" w:rsidRPr="0070394C" w:rsidRDefault="00734A5F" w:rsidP="00734A5F">
            <w:pPr>
              <w:pStyle w:val="TAC"/>
              <w:rPr>
                <w:rFonts w:cs="Arial"/>
                <w:color w:val="000000" w:themeColor="text1"/>
              </w:rPr>
            </w:pPr>
            <w:r w:rsidRPr="0070394C">
              <w:rPr>
                <w:rFonts w:cs="Arial"/>
                <w:color w:val="000000" w:themeColor="text1"/>
              </w:rPr>
              <w:t>RRC (1.28 Mcps)</w:t>
            </w:r>
          </w:p>
        </w:tc>
        <w:tc>
          <w:tcPr>
            <w:tcW w:w="912" w:type="dxa"/>
          </w:tcPr>
          <w:p w14:paraId="1DD3F897"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5E75C790" w14:textId="77777777" w:rsidR="00734A5F" w:rsidRPr="0070394C" w:rsidRDefault="00734A5F" w:rsidP="00734A5F">
            <w:pPr>
              <w:pStyle w:val="TAC"/>
              <w:rPr>
                <w:rFonts w:cs="Arial"/>
                <w:color w:val="000000" w:themeColor="text1"/>
              </w:rPr>
            </w:pPr>
            <w:r w:rsidRPr="0070394C">
              <w:rPr>
                <w:rFonts w:cs="Arial"/>
                <w:color w:val="000000" w:themeColor="text1"/>
              </w:rPr>
              <w:t>2.4 MHz</w:t>
            </w:r>
          </w:p>
        </w:tc>
        <w:tc>
          <w:tcPr>
            <w:tcW w:w="1949" w:type="dxa"/>
          </w:tcPr>
          <w:p w14:paraId="6775D4CC" w14:textId="77777777" w:rsidR="00734A5F" w:rsidRPr="0070394C" w:rsidRDefault="00734A5F" w:rsidP="00734A5F">
            <w:pPr>
              <w:pStyle w:val="TAC"/>
              <w:rPr>
                <w:rFonts w:cs="Arial"/>
                <w:color w:val="000000" w:themeColor="text1"/>
              </w:rPr>
            </w:pPr>
            <w:r w:rsidRPr="0070394C">
              <w:rPr>
                <w:rFonts w:cs="Arial"/>
                <w:color w:val="000000" w:themeColor="text1"/>
              </w:rPr>
              <w:t>1.28 Mcps UTRA</w:t>
            </w:r>
          </w:p>
        </w:tc>
        <w:tc>
          <w:tcPr>
            <w:tcW w:w="2179" w:type="dxa"/>
          </w:tcPr>
          <w:p w14:paraId="2E718F1F" w14:textId="77777777" w:rsidR="00734A5F" w:rsidRPr="0070394C" w:rsidRDefault="00734A5F" w:rsidP="00734A5F">
            <w:pPr>
              <w:pStyle w:val="TAC"/>
              <w:rPr>
                <w:rFonts w:cs="Arial"/>
                <w:color w:val="000000" w:themeColor="text1"/>
              </w:rPr>
            </w:pPr>
            <w:r w:rsidRPr="0070394C">
              <w:rPr>
                <w:rFonts w:cs="Arial"/>
                <w:color w:val="000000" w:themeColor="text1"/>
              </w:rPr>
              <w:t>RRC (1.28 Mcps)</w:t>
            </w:r>
          </w:p>
        </w:tc>
        <w:tc>
          <w:tcPr>
            <w:tcW w:w="912" w:type="dxa"/>
          </w:tcPr>
          <w:p w14:paraId="558C5926"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34397296" w14:textId="77777777" w:rsidR="00734A5F" w:rsidRPr="0070394C" w:rsidRDefault="00734A5F" w:rsidP="00734A5F">
            <w:pPr>
              <w:pStyle w:val="TAC"/>
              <w:rPr>
                <w:rFonts w:cs="Arial"/>
                <w:color w:val="000000" w:themeColor="text1"/>
              </w:rPr>
            </w:pPr>
            <w:r w:rsidRPr="0070394C">
              <w:rPr>
                <w:rFonts w:cs="Arial"/>
                <w:color w:val="000000" w:themeColor="text1"/>
              </w:rPr>
              <w:t>2.5 MHz</w:t>
            </w:r>
          </w:p>
        </w:tc>
        <w:tc>
          <w:tcPr>
            <w:tcW w:w="1949" w:type="dxa"/>
          </w:tcPr>
          <w:p w14:paraId="1AEDC60D"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2ED3A73B"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08C3595B"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7726810E" w14:textId="77777777" w:rsidR="00734A5F" w:rsidRPr="0070394C" w:rsidRDefault="00734A5F" w:rsidP="00734A5F">
            <w:pPr>
              <w:pStyle w:val="TAC"/>
              <w:rPr>
                <w:rFonts w:cs="Arial"/>
                <w:color w:val="000000" w:themeColor="text1"/>
              </w:rPr>
            </w:pPr>
            <w:r w:rsidRPr="0070394C">
              <w:rPr>
                <w:rFonts w:cs="Arial"/>
                <w:color w:val="000000" w:themeColor="text1"/>
              </w:rPr>
              <w:t>7.5 MHz</w:t>
            </w:r>
          </w:p>
        </w:tc>
        <w:tc>
          <w:tcPr>
            <w:tcW w:w="1949" w:type="dxa"/>
          </w:tcPr>
          <w:p w14:paraId="1B31FE75" w14:textId="77777777" w:rsidR="00734A5F" w:rsidRPr="0070394C" w:rsidRDefault="00734A5F" w:rsidP="00734A5F">
            <w:pPr>
              <w:pStyle w:val="TAC"/>
              <w:rPr>
                <w:rFonts w:cs="Arial"/>
                <w:color w:val="000000" w:themeColor="text1"/>
              </w:rPr>
            </w:pPr>
            <w:r w:rsidRPr="0070394C">
              <w:rPr>
                <w:rFonts w:cs="Arial"/>
                <w:color w:val="000000" w:themeColor="text1"/>
              </w:rPr>
              <w:t>3.84 Mcps UTRA</w:t>
            </w:r>
          </w:p>
        </w:tc>
        <w:tc>
          <w:tcPr>
            <w:tcW w:w="2179" w:type="dxa"/>
          </w:tcPr>
          <w:p w14:paraId="67FB9875" w14:textId="77777777" w:rsidR="00734A5F" w:rsidRPr="0070394C" w:rsidRDefault="00734A5F" w:rsidP="00734A5F">
            <w:pPr>
              <w:pStyle w:val="TAC"/>
              <w:rPr>
                <w:rFonts w:cs="Arial"/>
                <w:color w:val="000000" w:themeColor="text1"/>
              </w:rPr>
            </w:pPr>
            <w:r w:rsidRPr="0070394C">
              <w:rPr>
                <w:rFonts w:cs="Arial"/>
                <w:color w:val="000000" w:themeColor="text1"/>
              </w:rPr>
              <w:t>RRC (3.84 Mcps)</w:t>
            </w:r>
          </w:p>
        </w:tc>
        <w:tc>
          <w:tcPr>
            <w:tcW w:w="912" w:type="dxa"/>
          </w:tcPr>
          <w:p w14:paraId="3A14A50F"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3F51CC51" w14:textId="77777777" w:rsidR="00734A5F" w:rsidRPr="0070394C" w:rsidRDefault="00734A5F" w:rsidP="00734A5F">
            <w:pPr>
              <w:pStyle w:val="TAC"/>
              <w:rPr>
                <w:rFonts w:cs="Arial"/>
                <w:color w:val="000000" w:themeColor="text1"/>
              </w:rPr>
            </w:pPr>
            <w:r w:rsidRPr="0070394C">
              <w:rPr>
                <w:rFonts w:cs="Arial"/>
                <w:color w:val="000000" w:themeColor="text1"/>
              </w:rPr>
              <w:t>5 MHz</w:t>
            </w:r>
          </w:p>
        </w:tc>
        <w:tc>
          <w:tcPr>
            <w:tcW w:w="1949" w:type="dxa"/>
          </w:tcPr>
          <w:p w14:paraId="4018064F" w14:textId="77777777" w:rsidR="00734A5F" w:rsidRPr="0070394C" w:rsidRDefault="00734A5F" w:rsidP="00734A5F">
            <w:pPr>
              <w:pStyle w:val="TAC"/>
              <w:rPr>
                <w:rFonts w:cs="Arial"/>
                <w:color w:val="000000" w:themeColor="text1"/>
              </w:rPr>
            </w:pPr>
            <w:r w:rsidRPr="0070394C">
              <w:rPr>
                <w:rFonts w:cs="Arial"/>
                <w:color w:val="000000" w:themeColor="text1"/>
              </w:rPr>
              <w:t>7.68 Mcps UTRA</w:t>
            </w:r>
          </w:p>
        </w:tc>
        <w:tc>
          <w:tcPr>
            <w:tcW w:w="2179" w:type="dxa"/>
          </w:tcPr>
          <w:p w14:paraId="74B6D817" w14:textId="77777777" w:rsidR="00734A5F" w:rsidRPr="0070394C" w:rsidRDefault="00734A5F" w:rsidP="00734A5F">
            <w:pPr>
              <w:pStyle w:val="TAC"/>
              <w:rPr>
                <w:rFonts w:cs="Arial"/>
                <w:color w:val="000000" w:themeColor="text1"/>
              </w:rPr>
            </w:pPr>
            <w:r w:rsidRPr="0070394C">
              <w:rPr>
                <w:rFonts w:cs="Arial"/>
                <w:color w:val="000000" w:themeColor="text1"/>
              </w:rPr>
              <w:t>RRC (7.68 Mcps)</w:t>
            </w:r>
          </w:p>
        </w:tc>
        <w:tc>
          <w:tcPr>
            <w:tcW w:w="912" w:type="dxa"/>
          </w:tcPr>
          <w:p w14:paraId="258CF0EE"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0394C" w:rsidRPr="0070394C"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0394C" w:rsidRDefault="00734A5F" w:rsidP="00734A5F">
            <w:pPr>
              <w:pStyle w:val="TAC"/>
              <w:rPr>
                <w:rFonts w:cs="Arial"/>
                <w:color w:val="000000" w:themeColor="text1"/>
              </w:rPr>
            </w:pPr>
          </w:p>
        </w:tc>
        <w:tc>
          <w:tcPr>
            <w:tcW w:w="2191" w:type="dxa"/>
            <w:tcBorders>
              <w:left w:val="single" w:sz="4" w:space="0" w:color="auto"/>
            </w:tcBorders>
          </w:tcPr>
          <w:p w14:paraId="496129A1" w14:textId="77777777" w:rsidR="00734A5F" w:rsidRPr="0070394C" w:rsidRDefault="00734A5F" w:rsidP="00734A5F">
            <w:pPr>
              <w:pStyle w:val="TAC"/>
              <w:rPr>
                <w:rFonts w:cs="Arial"/>
                <w:color w:val="000000" w:themeColor="text1"/>
              </w:rPr>
            </w:pPr>
            <w:r w:rsidRPr="0070394C">
              <w:rPr>
                <w:rFonts w:cs="Arial"/>
                <w:color w:val="000000" w:themeColor="text1"/>
              </w:rPr>
              <w:t>15 MHz</w:t>
            </w:r>
          </w:p>
        </w:tc>
        <w:tc>
          <w:tcPr>
            <w:tcW w:w="1949" w:type="dxa"/>
          </w:tcPr>
          <w:p w14:paraId="2F86D8CF" w14:textId="77777777" w:rsidR="00734A5F" w:rsidRPr="0070394C" w:rsidRDefault="00734A5F" w:rsidP="00734A5F">
            <w:pPr>
              <w:pStyle w:val="TAC"/>
              <w:rPr>
                <w:rFonts w:cs="Arial"/>
                <w:color w:val="000000" w:themeColor="text1"/>
              </w:rPr>
            </w:pPr>
            <w:r w:rsidRPr="0070394C">
              <w:rPr>
                <w:rFonts w:cs="Arial"/>
                <w:color w:val="000000" w:themeColor="text1"/>
              </w:rPr>
              <w:t>7.68 Mcps UTRA</w:t>
            </w:r>
          </w:p>
        </w:tc>
        <w:tc>
          <w:tcPr>
            <w:tcW w:w="2179" w:type="dxa"/>
          </w:tcPr>
          <w:p w14:paraId="63385670" w14:textId="77777777" w:rsidR="00734A5F" w:rsidRPr="0070394C" w:rsidRDefault="00734A5F" w:rsidP="00734A5F">
            <w:pPr>
              <w:pStyle w:val="TAC"/>
              <w:rPr>
                <w:rFonts w:cs="Arial"/>
                <w:color w:val="000000" w:themeColor="text1"/>
              </w:rPr>
            </w:pPr>
            <w:r w:rsidRPr="0070394C">
              <w:rPr>
                <w:rFonts w:cs="Arial"/>
                <w:color w:val="000000" w:themeColor="text1"/>
              </w:rPr>
              <w:t>RRC (7.68 Mcps)</w:t>
            </w:r>
          </w:p>
        </w:tc>
        <w:tc>
          <w:tcPr>
            <w:tcW w:w="912" w:type="dxa"/>
          </w:tcPr>
          <w:p w14:paraId="0358ED58" w14:textId="77777777" w:rsidR="00734A5F" w:rsidRPr="0070394C" w:rsidRDefault="00734A5F" w:rsidP="00734A5F">
            <w:pPr>
              <w:pStyle w:val="TAC"/>
              <w:rPr>
                <w:rFonts w:cs="Arial"/>
                <w:color w:val="000000" w:themeColor="text1"/>
              </w:rPr>
            </w:pPr>
            <w:r w:rsidRPr="0070394C">
              <w:rPr>
                <w:rFonts w:cs="Arial"/>
                <w:color w:val="000000" w:themeColor="text1"/>
              </w:rPr>
              <w:t>44.2 dB</w:t>
            </w:r>
          </w:p>
        </w:tc>
      </w:tr>
      <w:tr w:rsidR="00734A5F" w:rsidRPr="0070394C" w14:paraId="0809CA04" w14:textId="77777777" w:rsidTr="0001143E">
        <w:trPr>
          <w:cantSplit/>
          <w:jc w:val="center"/>
        </w:trPr>
        <w:tc>
          <w:tcPr>
            <w:tcW w:w="9433" w:type="dxa"/>
            <w:gridSpan w:val="5"/>
          </w:tcPr>
          <w:p w14:paraId="65223D2C"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6D91A8E8" w14:textId="6221528B" w:rsidR="00734A5F" w:rsidRPr="0070394C" w:rsidRDefault="00734A5F" w:rsidP="00734A5F">
            <w:pPr>
              <w:pStyle w:val="TAN"/>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25.105 [3], with a chip rate as defined in this table.</w:t>
            </w:r>
          </w:p>
        </w:tc>
      </w:tr>
    </w:tbl>
    <w:p w14:paraId="7A97A722" w14:textId="77777777" w:rsidR="005432EB" w:rsidRPr="0070394C" w:rsidRDefault="005432EB" w:rsidP="005432EB">
      <w:pPr>
        <w:rPr>
          <w:color w:val="000000" w:themeColor="text1"/>
        </w:rPr>
      </w:pPr>
    </w:p>
    <w:p w14:paraId="26F3BF96" w14:textId="77777777" w:rsidR="005432EB" w:rsidRPr="0070394C" w:rsidRDefault="005432EB" w:rsidP="005432EB">
      <w:pPr>
        <w:rPr>
          <w:rFonts w:cs="v5.0.0"/>
          <w:color w:val="000000" w:themeColor="text1"/>
        </w:rPr>
      </w:pPr>
      <w:r w:rsidRPr="0070394C">
        <w:rPr>
          <w:rFonts w:cs="v5.0.0"/>
          <w:color w:val="000000" w:themeColor="text1"/>
        </w:rPr>
        <w:t>For operation in non-contiguous paired spectrum, the ACLR shall be higher than the value specified in table 6.6.3.5.3.1</w:t>
      </w:r>
      <w:r w:rsidRPr="0070394C">
        <w:rPr>
          <w:rFonts w:cs="v5.0.0"/>
          <w:color w:val="000000" w:themeColor="text1"/>
        </w:rPr>
        <w:noBreakHyphen/>
        <w:t>3.</w:t>
      </w:r>
    </w:p>
    <w:p w14:paraId="70099742"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6.6.3.5.3.1-3</w:t>
      </w:r>
      <w:r w:rsidRPr="0070394C">
        <w:rPr>
          <w:rFonts w:cs="v5.0.0"/>
          <w:color w:val="000000" w:themeColor="text1"/>
        </w:rPr>
        <w:t>: Base Station ACLR in non-contiguous</w:t>
      </w:r>
      <w:r w:rsidRPr="0070394C">
        <w:rPr>
          <w:rFonts w:cs="v5.0.0"/>
          <w:color w:val="000000" w:themeColor="text1"/>
          <w:lang w:eastAsia="zh-CN"/>
        </w:rPr>
        <w:t xml:space="preserve"> paired</w:t>
      </w:r>
      <w:r w:rsidRPr="0070394C">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0394C" w:rsidRDefault="005432EB" w:rsidP="0001143E">
            <w:pPr>
              <w:pStyle w:val="TAH"/>
              <w:rPr>
                <w:rFonts w:cs="v5.0.0"/>
                <w:color w:val="000000" w:themeColor="text1"/>
              </w:rPr>
            </w:pPr>
            <w:r w:rsidRPr="0070394C">
              <w:rPr>
                <w:rFonts w:cs="v5.0.0"/>
                <w:color w:val="000000" w:themeColor="text1"/>
              </w:rPr>
              <w:t>Sub-block gap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0394C" w:rsidRDefault="005432EB" w:rsidP="0001143E">
            <w:pPr>
              <w:pStyle w:val="TAH"/>
              <w:rPr>
                <w:rFonts w:cs="v5.0.0"/>
                <w:color w:val="000000" w:themeColor="text1"/>
              </w:rPr>
            </w:pPr>
            <w:r w:rsidRPr="0070394C">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195D52A3" w14:textId="77777777" w:rsidR="005432EB" w:rsidRPr="0070394C" w:rsidRDefault="005432EB" w:rsidP="005432EB">
      <w:pPr>
        <w:rPr>
          <w:color w:val="000000" w:themeColor="text1"/>
          <w:lang w:eastAsia="zh-CN"/>
        </w:rPr>
      </w:pPr>
    </w:p>
    <w:p w14:paraId="2C37EA18" w14:textId="77777777" w:rsidR="005432EB" w:rsidRPr="0070394C" w:rsidDel="00EC4208" w:rsidRDefault="005432EB" w:rsidP="005432EB">
      <w:pPr>
        <w:rPr>
          <w:rFonts w:cs="v5.0.0"/>
          <w:color w:val="000000" w:themeColor="text1"/>
        </w:rPr>
      </w:pPr>
      <w:r w:rsidRPr="0070394C">
        <w:rPr>
          <w:color w:val="000000" w:themeColor="text1"/>
        </w:rPr>
        <w:t>For operation in non-contiguous unpaired spectrum, the ACLR shall be higher than the value specified in table 6.6.3.5.3.1-4.</w:t>
      </w:r>
    </w:p>
    <w:p w14:paraId="781C5B01"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6.6.3.5.3.1-4</w:t>
      </w:r>
      <w:r w:rsidRPr="0070394C">
        <w:rPr>
          <w:rFonts w:cs="v5.0.0"/>
          <w:color w:val="000000" w:themeColor="text1"/>
        </w:rPr>
        <w:t>: Base Station ACLR in non-contiguous</w:t>
      </w:r>
      <w:r w:rsidRPr="0070394C">
        <w:rPr>
          <w:rFonts w:cs="v5.0.0"/>
          <w:color w:val="000000" w:themeColor="text1"/>
          <w:lang w:eastAsia="zh-CN"/>
        </w:rPr>
        <w:t xml:space="preserve"> unpaired</w:t>
      </w:r>
      <w:r w:rsidRPr="0070394C">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0394C" w:rsidRDefault="005432EB" w:rsidP="0001143E">
            <w:pPr>
              <w:pStyle w:val="TAH"/>
              <w:rPr>
                <w:rFonts w:cs="v5.0.0"/>
                <w:color w:val="000000" w:themeColor="text1"/>
              </w:rPr>
            </w:pPr>
            <w:r w:rsidRPr="0070394C">
              <w:rPr>
                <w:rFonts w:cs="v5.0.0"/>
                <w:color w:val="000000" w:themeColor="text1"/>
              </w:rPr>
              <w:t>Sub-block gap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0394C" w:rsidRDefault="005432EB" w:rsidP="0001143E">
            <w:pPr>
              <w:pStyle w:val="TAH"/>
              <w:rPr>
                <w:rFonts w:cs="v5.0.0"/>
                <w:color w:val="000000" w:themeColor="text1"/>
              </w:rPr>
            </w:pPr>
            <w:r w:rsidRPr="0070394C">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0394C" w:rsidRDefault="005432EB" w:rsidP="0001143E">
            <w:pPr>
              <w:pStyle w:val="TAH"/>
              <w:rPr>
                <w:rFonts w:cs="v5.0.0"/>
                <w:color w:val="000000" w:themeColor="text1"/>
              </w:rPr>
            </w:pPr>
            <w:r w:rsidRPr="0070394C">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426406DF" w14:textId="77777777" w:rsidR="005432EB" w:rsidRPr="0070394C" w:rsidRDefault="005432EB" w:rsidP="005432EB">
      <w:pPr>
        <w:rPr>
          <w:color w:val="000000" w:themeColor="text1"/>
        </w:rPr>
      </w:pPr>
    </w:p>
    <w:p w14:paraId="12686238" w14:textId="77777777" w:rsidR="005432EB" w:rsidRPr="0070394C" w:rsidRDefault="005432EB" w:rsidP="005432EB">
      <w:pPr>
        <w:pStyle w:val="H6"/>
        <w:rPr>
          <w:color w:val="000000" w:themeColor="text1"/>
        </w:rPr>
      </w:pPr>
      <w:r w:rsidRPr="0070394C">
        <w:rPr>
          <w:color w:val="000000" w:themeColor="text1"/>
        </w:rPr>
        <w:t>6.6.3.5.3.1A</w:t>
      </w:r>
      <w:r w:rsidRPr="0070394C">
        <w:rPr>
          <w:color w:val="000000" w:themeColor="text1"/>
        </w:rPr>
        <w:tab/>
        <w:t>NR test requirement</w:t>
      </w:r>
    </w:p>
    <w:p w14:paraId="498CC394" w14:textId="77777777" w:rsidR="005432EB" w:rsidRPr="0070394C" w:rsidRDefault="005432EB" w:rsidP="005432EB">
      <w:pPr>
        <w:rPr>
          <w:color w:val="000000" w:themeColor="text1"/>
        </w:rPr>
      </w:pPr>
      <w:r w:rsidRPr="0070394C">
        <w:rPr>
          <w:color w:val="000000" w:themeColor="text1"/>
        </w:rPr>
        <w:t xml:space="preserve">For NR, the test requirement is specified in tables 6.6.3.5.3.1A-1 and applies </w:t>
      </w:r>
      <w:r w:rsidRPr="0070394C">
        <w:rPr>
          <w:rFonts w:cs="v5.0.0"/>
          <w:color w:val="000000" w:themeColor="text1"/>
        </w:rPr>
        <w:t xml:space="preserve">outside the </w:t>
      </w:r>
      <w:r w:rsidRPr="0070394C">
        <w:rPr>
          <w:rFonts w:cs="v5.0.0"/>
          <w:i/>
          <w:color w:val="000000" w:themeColor="text1"/>
        </w:rPr>
        <w:t>Base Station RF Bandwidth</w:t>
      </w:r>
      <w:r w:rsidRPr="0070394C">
        <w:rPr>
          <w:rFonts w:cs="v5.0.0"/>
          <w:color w:val="000000" w:themeColor="text1"/>
        </w:rPr>
        <w:t xml:space="preserve"> or </w:t>
      </w:r>
      <w:r w:rsidRPr="0070394C">
        <w:rPr>
          <w:rFonts w:cs="v5.0.0"/>
          <w:i/>
          <w:color w:val="000000" w:themeColor="text1"/>
        </w:rPr>
        <w:t>Maximum Radio Bandwidth</w:t>
      </w:r>
      <w:r w:rsidRPr="0070394C">
        <w:rPr>
          <w:color w:val="000000" w:themeColor="text1"/>
        </w:rPr>
        <w:t>.</w:t>
      </w:r>
    </w:p>
    <w:p w14:paraId="3837D850" w14:textId="0A50EF42"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ACLR also applies for the first adjacent channel</w:t>
      </w:r>
      <w:r w:rsidRPr="0070394C" w:rsidDel="009070F8">
        <w:rPr>
          <w:color w:val="000000" w:themeColor="text1"/>
        </w:rPr>
        <w:t xml:space="preserve"> </w:t>
      </w:r>
      <w:r w:rsidRPr="0070394C">
        <w:rPr>
          <w:color w:val="000000" w:themeColor="text1"/>
        </w:rPr>
        <w:t xml:space="preserve">inside any sub-block gap with a gap size </w:t>
      </w:r>
      <w:r w:rsidRPr="0070394C">
        <w:rPr>
          <w:rFonts w:cs="v5.0.0"/>
          <w:color w:val="000000" w:themeColor="text1"/>
        </w:rPr>
        <w:t>as indicated in table 6.6.3.5.3.1A-2</w:t>
      </w:r>
      <w:r w:rsidRPr="0070394C">
        <w:rPr>
          <w:color w:val="000000" w:themeColor="text1"/>
        </w:rPr>
        <w:t xml:space="preserve">. The ACLR requirement for the second adjacent channel applies inside any sub-block gap with a gap size </w:t>
      </w:r>
      <w:r w:rsidRPr="0070394C">
        <w:rPr>
          <w:rFonts w:cs="v5.0.0"/>
          <w:color w:val="000000" w:themeColor="text1"/>
        </w:rPr>
        <w:t>as indicated in table 6.6.3.5.3.1A-2</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.6.3.5.3.4 applies in sub block gaps for the frequency ranges defined in table 6.6.3.5.3.4-2.</w:t>
      </w:r>
    </w:p>
    <w:p w14:paraId="51723CD8" w14:textId="57C06BD8"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ACLR also applies for the first adjacent channel</w:t>
      </w:r>
      <w:r w:rsidRPr="0070394C" w:rsidDel="009070F8">
        <w:rPr>
          <w:color w:val="000000" w:themeColor="text1"/>
        </w:rPr>
        <w:t xml:space="preserve"> </w:t>
      </w:r>
      <w:r w:rsidRPr="0070394C">
        <w:rPr>
          <w:color w:val="000000" w:themeColor="text1"/>
        </w:rPr>
        <w:t xml:space="preserve">inside any </w:t>
      </w:r>
      <w:r w:rsidRPr="0070394C">
        <w:rPr>
          <w:i/>
          <w:color w:val="000000" w:themeColor="text1"/>
        </w:rPr>
        <w:t>Inter RF Bandwidth gap</w:t>
      </w:r>
      <w:r w:rsidRPr="0070394C">
        <w:rPr>
          <w:color w:val="000000" w:themeColor="text1"/>
        </w:rPr>
        <w:t xml:space="preserve"> with a gap size </w:t>
      </w:r>
      <w:r w:rsidRPr="0070394C">
        <w:rPr>
          <w:rFonts w:cs="v5.0.0"/>
          <w:color w:val="000000" w:themeColor="text1"/>
        </w:rPr>
        <w:t>as indicated in table 6.6.3.5.3.1A-2</w:t>
      </w:r>
      <w:r w:rsidRPr="0070394C">
        <w:rPr>
          <w:color w:val="000000" w:themeColor="text1"/>
        </w:rPr>
        <w:t xml:space="preserve">. The ACLR requirement for the second adjacent channel applies inside any </w:t>
      </w:r>
      <w:r w:rsidRPr="0070394C">
        <w:rPr>
          <w:i/>
          <w:color w:val="000000" w:themeColor="text1"/>
        </w:rPr>
        <w:t>Inter RF Bandwidth gap</w:t>
      </w:r>
      <w:r w:rsidRPr="0070394C">
        <w:rPr>
          <w:color w:val="000000" w:themeColor="text1"/>
        </w:rPr>
        <w:t xml:space="preserve"> with a gap size </w:t>
      </w:r>
      <w:r w:rsidRPr="0070394C">
        <w:rPr>
          <w:rFonts w:cs="v5.0.0"/>
          <w:color w:val="000000" w:themeColor="text1"/>
        </w:rPr>
        <w:t>as indicated in table 6.6.3.5.3.1A-2</w:t>
      </w:r>
      <w:r w:rsidRPr="0070394C">
        <w:rPr>
          <w:color w:val="000000" w:themeColor="text1"/>
        </w:rPr>
        <w:t xml:space="preserve">. The CACLR test requirement in </w:t>
      </w:r>
      <w:r w:rsidR="007D061B" w:rsidRPr="0070394C">
        <w:rPr>
          <w:color w:val="000000" w:themeColor="text1"/>
        </w:rPr>
        <w:t>clause 6</w:t>
      </w:r>
      <w:r w:rsidRPr="0070394C">
        <w:rPr>
          <w:color w:val="000000" w:themeColor="text1"/>
        </w:rPr>
        <w:t>.6.3.5.3.4 applies in sub block gaps for the frequency ranges defined in table 6.6.3.5.3.4-2.</w:t>
      </w:r>
    </w:p>
    <w:p w14:paraId="269504C2" w14:textId="77777777" w:rsidR="005432EB" w:rsidRPr="0070394C" w:rsidRDefault="005432EB" w:rsidP="005432EB">
      <w:pPr>
        <w:rPr>
          <w:color w:val="000000" w:themeColor="text1"/>
        </w:rPr>
      </w:pPr>
      <w:r w:rsidRPr="0070394C">
        <w:rPr>
          <w:color w:val="000000" w:themeColor="text1"/>
        </w:rPr>
        <w:t>The requirement applies during the transmitter on period.</w:t>
      </w:r>
    </w:p>
    <w:p w14:paraId="3DE45B98"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7C9ABD3E" w14:textId="77777777" w:rsidR="005432EB" w:rsidRPr="0070394C" w:rsidRDefault="005432EB" w:rsidP="005432EB">
      <w:pPr>
        <w:rPr>
          <w:rFonts w:eastAsia="MS Mincho" w:cs="v5.0.0"/>
          <w:color w:val="000000" w:themeColor="text1"/>
        </w:rPr>
      </w:pPr>
      <w:r w:rsidRPr="0070394C">
        <w:rPr>
          <w:rFonts w:eastAsia="MS Mincho" w:cs="v5.0.0"/>
          <w:color w:val="000000" w:themeColor="text1"/>
        </w:rPr>
        <w:t xml:space="preserve">For operation in paired or unpaired spectrum, the ACLR shall be higher than the value specified in table </w:t>
      </w:r>
      <w:r w:rsidRPr="0070394C">
        <w:rPr>
          <w:color w:val="000000" w:themeColor="text1"/>
        </w:rPr>
        <w:t>6.6.3.5.3.1A-1</w:t>
      </w:r>
      <w:r w:rsidRPr="0070394C">
        <w:rPr>
          <w:rFonts w:eastAsia="MS Mincho" w:cs="v5.0.0"/>
          <w:color w:val="000000" w:themeColor="text1"/>
        </w:rPr>
        <w:t>.</w:t>
      </w:r>
    </w:p>
    <w:p w14:paraId="575AEA5C" w14:textId="77777777" w:rsidR="005432EB" w:rsidRPr="0070394C" w:rsidRDefault="005432EB" w:rsidP="005432EB">
      <w:pPr>
        <w:pStyle w:val="TH"/>
        <w:rPr>
          <w:color w:val="000000" w:themeColor="text1"/>
        </w:rPr>
      </w:pPr>
      <w:r w:rsidRPr="0070394C">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70394C" w:rsidRPr="0070394C"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of l</w:t>
            </w:r>
            <w:r w:rsidRPr="0070394C">
              <w:rPr>
                <w:rFonts w:cs="Arial"/>
                <w:color w:val="000000" w:themeColor="text1"/>
              </w:rPr>
              <w:t>owest/highest NR carrier</w:t>
            </w:r>
            <w:r w:rsidRPr="0070394C">
              <w:rPr>
                <w:rFonts w:cs="v5.0.0"/>
                <w:color w:val="000000" w:themeColor="text1"/>
              </w:rPr>
              <w:t xml:space="preserve"> transmitted </w:t>
            </w:r>
            <w:r w:rsidRPr="0070394C">
              <w:rPr>
                <w:rFonts w:cs="Arial"/>
                <w:color w:val="000000" w:themeColor="text1"/>
              </w:rPr>
              <w:t>BW</w:t>
            </w:r>
            <w:r w:rsidRPr="0070394C">
              <w:rPr>
                <w:rFonts w:cs="Arial"/>
                <w:color w:val="000000" w:themeColor="text1"/>
                <w:vertAlign w:val="subscript"/>
              </w:rPr>
              <w:t>Channel</w:t>
            </w:r>
            <w:r w:rsidR="007D061B" w:rsidRPr="0070394C">
              <w:rPr>
                <w:rFonts w:cs="v5.0.0"/>
                <w:color w:val="000000" w:themeColor="text1"/>
              </w:rPr>
              <w:t> [</w:t>
            </w:r>
            <w:r w:rsidRPr="0070394C">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0394C" w:rsidRDefault="005432EB" w:rsidP="0001143E">
            <w:pPr>
              <w:pStyle w:val="TAH"/>
              <w:rPr>
                <w:rFonts w:cs="v5.0.0"/>
                <w:color w:val="000000" w:themeColor="text1"/>
              </w:rPr>
            </w:pPr>
            <w:r w:rsidRPr="0070394C">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0394C"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0394C" w:rsidRDefault="00734A5F" w:rsidP="0001143E">
            <w:pPr>
              <w:pStyle w:val="TAC"/>
              <w:rPr>
                <w:rFonts w:cs="v5.0.0"/>
                <w:color w:val="000000" w:themeColor="text1"/>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0394C" w:rsidRDefault="00734A5F" w:rsidP="0001143E">
            <w:pPr>
              <w:pStyle w:val="TAC"/>
              <w:rPr>
                <w:rFonts w:cs="v5.0.0"/>
                <w:color w:val="000000" w:themeColor="text1"/>
              </w:rPr>
            </w:pPr>
            <w:r w:rsidRPr="0070394C">
              <w:rPr>
                <w:rFonts w:cs="v5.0.0"/>
                <w:color w:val="000000" w:themeColor="text1"/>
              </w:rPr>
              <w:t>44.2 dB</w:t>
            </w:r>
          </w:p>
        </w:tc>
      </w:tr>
      <w:tr w:rsidR="0070394C" w:rsidRPr="0070394C"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0394C" w:rsidRDefault="00734A5F" w:rsidP="00734A5F">
            <w:pPr>
              <w:pStyle w:val="TAC"/>
              <w:rPr>
                <w:color w:val="000000" w:themeColor="text1"/>
              </w:rPr>
            </w:pPr>
            <w:r w:rsidRPr="0070394C">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0394C" w:rsidRDefault="00734A5F" w:rsidP="00734A5F">
            <w:pPr>
              <w:pStyle w:val="TAC"/>
              <w:rPr>
                <w:rFonts w:cs="v5.0.0"/>
                <w:color w:val="000000" w:themeColor="text1"/>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0394C" w:rsidRDefault="00734A5F" w:rsidP="00734A5F">
            <w:pPr>
              <w:pStyle w:val="TAC"/>
              <w:rPr>
                <w:rFonts w:cs="v5.0.0"/>
                <w:color w:val="000000" w:themeColor="text1"/>
              </w:rPr>
            </w:pPr>
            <w:r w:rsidRPr="0070394C">
              <w:rPr>
                <w:rFonts w:cs="v5.0.0"/>
                <w:color w:val="000000" w:themeColor="text1"/>
              </w:rPr>
              <w:t>44.2 dB</w:t>
            </w:r>
          </w:p>
        </w:tc>
      </w:tr>
      <w:tr w:rsidR="0070394C" w:rsidRPr="0070394C"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0394C" w:rsidRDefault="00734A5F" w:rsidP="00734A5F">
            <w:pPr>
              <w:pStyle w:val="TAC"/>
              <w:rPr>
                <w:rFonts w:cs="v5.0.0"/>
                <w:color w:val="000000" w:themeColor="text1"/>
              </w:rPr>
            </w:pPr>
            <w:r w:rsidRPr="0070394C">
              <w:rPr>
                <w:rFonts w:cs="v5.0.0"/>
                <w:color w:val="000000" w:themeColor="text1"/>
              </w:rPr>
              <w:t>44.2 dB (NOTE 3)</w:t>
            </w:r>
          </w:p>
        </w:tc>
      </w:tr>
      <w:tr w:rsidR="0070394C" w:rsidRPr="0070394C"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0394C" w:rsidRDefault="00734A5F" w:rsidP="00734A5F">
            <w:pPr>
              <w:pStyle w:val="TAC"/>
              <w:rPr>
                <w:rFonts w:cs="v5.0.0"/>
                <w:color w:val="000000" w:themeColor="text1"/>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0394C" w:rsidRDefault="00734A5F" w:rsidP="00734A5F">
            <w:pPr>
              <w:pStyle w:val="TAC"/>
              <w:rPr>
                <w:rFonts w:cs="v5.0.0"/>
                <w:color w:val="000000" w:themeColor="text1"/>
              </w:rPr>
            </w:pPr>
            <w:r w:rsidRPr="0070394C">
              <w:rPr>
                <w:rFonts w:cs="v5.0.0"/>
                <w:color w:val="000000" w:themeColor="text1"/>
              </w:rPr>
              <w:t>44.2 dB</w:t>
            </w:r>
            <w:r w:rsidRPr="0070394C">
              <w:rPr>
                <w:rFonts w:cs="v5.0.0"/>
                <w:color w:val="000000" w:themeColor="text1"/>
                <w:lang w:eastAsia="zh-CN"/>
              </w:rPr>
              <w:t xml:space="preserve"> </w:t>
            </w:r>
            <w:r w:rsidRPr="0070394C">
              <w:rPr>
                <w:rFonts w:cs="v5.0.0"/>
                <w:color w:val="000000" w:themeColor="text1"/>
              </w:rPr>
              <w:t>(NOTE 3)</w:t>
            </w:r>
          </w:p>
        </w:tc>
      </w:tr>
      <w:tr w:rsidR="0070394C" w:rsidRPr="0070394C"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0394C" w:rsidRDefault="00734A5F" w:rsidP="00734A5F">
            <w:pPr>
              <w:pStyle w:val="TAC"/>
              <w:rPr>
                <w:rFonts w:cs="v5.0.0"/>
                <w:color w:val="000000" w:themeColor="text1"/>
                <w:lang w:eastAsia="zh-CN"/>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0394C" w:rsidRDefault="00734A5F" w:rsidP="00734A5F">
            <w:pPr>
              <w:pStyle w:val="TAC"/>
              <w:rPr>
                <w:rFonts w:cs="v5.0.0"/>
                <w:color w:val="000000" w:themeColor="text1"/>
              </w:rPr>
            </w:pPr>
            <w:r w:rsidRPr="0070394C">
              <w:rPr>
                <w:rFonts w:cs="v5.0.0"/>
                <w:color w:val="000000" w:themeColor="text1"/>
              </w:rPr>
              <w:t>43.8 dB</w:t>
            </w:r>
          </w:p>
        </w:tc>
      </w:tr>
      <w:tr w:rsidR="0070394C" w:rsidRPr="0070394C"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0394C" w:rsidRDefault="00102B73" w:rsidP="00734A5F">
            <w:pPr>
              <w:pStyle w:val="TAC"/>
              <w:rPr>
                <w:color w:val="000000" w:themeColor="text1"/>
              </w:rPr>
            </w:pPr>
            <w:r w:rsidRPr="0070394C">
              <w:rPr>
                <w:color w:val="000000" w:themeColor="text1"/>
                <w:lang w:eastAsia="zh-CN"/>
              </w:rPr>
              <w:t xml:space="preserve">25, 30, </w:t>
            </w:r>
            <w:r w:rsidRPr="0070394C">
              <w:rPr>
                <w:rFonts w:cs="Arial"/>
                <w:color w:val="000000" w:themeColor="text1"/>
                <w:lang w:eastAsia="zh-CN"/>
              </w:rPr>
              <w:t>35,</w:t>
            </w:r>
            <w:r w:rsidRPr="0070394C">
              <w:rPr>
                <w:rFonts w:cs="Arial" w:hint="eastAsia"/>
                <w:color w:val="000000" w:themeColor="text1"/>
                <w:lang w:val="en-US" w:eastAsia="zh-CN"/>
              </w:rPr>
              <w:t xml:space="preserve"> </w:t>
            </w:r>
            <w:r w:rsidRPr="0070394C">
              <w:rPr>
                <w:color w:val="000000" w:themeColor="text1"/>
                <w:lang w:eastAsia="zh-CN"/>
              </w:rPr>
              <w:t xml:space="preserve">40, </w:t>
            </w:r>
            <w:r w:rsidRPr="0070394C">
              <w:rPr>
                <w:rFonts w:hint="eastAsia"/>
                <w:color w:val="000000" w:themeColor="text1"/>
                <w:lang w:val="en-US" w:eastAsia="zh-CN"/>
              </w:rPr>
              <w:t xml:space="preserve"> 45,</w:t>
            </w:r>
            <w:r w:rsidRPr="0070394C">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0394C" w:rsidRDefault="00734A5F" w:rsidP="00734A5F">
            <w:pPr>
              <w:pStyle w:val="TAC"/>
              <w:rPr>
                <w:rFonts w:cs="Arial"/>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0394C" w:rsidRDefault="00734A5F" w:rsidP="00734A5F">
            <w:pPr>
              <w:pStyle w:val="TAC"/>
              <w:rPr>
                <w:rFonts w:cs="v5.0.0"/>
                <w:color w:val="000000" w:themeColor="text1"/>
                <w:lang w:eastAsia="zh-CN"/>
              </w:rPr>
            </w:pPr>
            <w:r w:rsidRPr="0070394C">
              <w:rPr>
                <w:color w:val="000000" w:themeColor="text1"/>
              </w:rPr>
              <w:t xml:space="preserve">NR of same BW </w:t>
            </w:r>
            <w:r w:rsidRPr="0070394C">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0394C" w:rsidRDefault="00734A5F" w:rsidP="00734A5F">
            <w:pPr>
              <w:pStyle w:val="TAC"/>
              <w:rPr>
                <w:rFonts w:cs="v5.0.0"/>
                <w:color w:val="000000" w:themeColor="text1"/>
              </w:rPr>
            </w:pPr>
            <w:r w:rsidRPr="0070394C">
              <w:rPr>
                <w:rFonts w:cs="v5.0.0"/>
                <w:color w:val="000000" w:themeColor="text1"/>
              </w:rPr>
              <w:t>43.8 dB</w:t>
            </w:r>
          </w:p>
        </w:tc>
      </w:tr>
      <w:tr w:rsidR="0070394C" w:rsidRPr="0070394C"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0394C" w:rsidRDefault="00734A5F" w:rsidP="00734A5F">
            <w:pPr>
              <w:pStyle w:val="TAC"/>
              <w:rPr>
                <w:rFonts w:cs="v5.0.0"/>
                <w:color w:val="000000" w:themeColor="text1"/>
              </w:rPr>
            </w:pPr>
            <w:r w:rsidRPr="0070394C">
              <w:rPr>
                <w:rFonts w:cs="v5.0.0"/>
                <w:color w:val="000000" w:themeColor="text1"/>
              </w:rPr>
              <w:t>43.8 dB (NOTE 3)</w:t>
            </w:r>
          </w:p>
        </w:tc>
      </w:tr>
      <w:tr w:rsidR="0070394C" w:rsidRPr="0070394C"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0394C"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0394C" w:rsidRDefault="00734A5F" w:rsidP="00734A5F">
            <w:pPr>
              <w:pStyle w:val="TAC"/>
              <w:rPr>
                <w:rFonts w:cs="v5.0.0"/>
                <w:color w:val="000000" w:themeColor="text1"/>
                <w:lang w:eastAsia="zh-CN"/>
              </w:rPr>
            </w:pPr>
            <w:r w:rsidRPr="0070394C">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lang w:eastAsia="zh-CN"/>
              </w:rPr>
              <w:t>4.5 MHz</w:t>
            </w:r>
            <w:r w:rsidRPr="0070394C">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0394C" w:rsidRDefault="00734A5F" w:rsidP="00734A5F">
            <w:pPr>
              <w:pStyle w:val="TAC"/>
              <w:rPr>
                <w:rFonts w:cs="v5.0.0"/>
                <w:color w:val="000000" w:themeColor="text1"/>
              </w:rPr>
            </w:pPr>
            <w:r w:rsidRPr="0070394C">
              <w:rPr>
                <w:rFonts w:cs="v5.0.0"/>
                <w:color w:val="000000" w:themeColor="text1"/>
              </w:rPr>
              <w:t>43.8 dB</w:t>
            </w:r>
            <w:r w:rsidRPr="0070394C">
              <w:rPr>
                <w:rFonts w:cs="v5.0.0"/>
                <w:color w:val="000000" w:themeColor="text1"/>
                <w:lang w:eastAsia="zh-CN"/>
              </w:rPr>
              <w:t xml:space="preserve"> </w:t>
            </w:r>
            <w:r w:rsidRPr="0070394C">
              <w:rPr>
                <w:rFonts w:cs="v5.0.0"/>
                <w:color w:val="000000" w:themeColor="text1"/>
              </w:rPr>
              <w:t>(NOTE 3)</w:t>
            </w:r>
          </w:p>
        </w:tc>
      </w:tr>
      <w:tr w:rsidR="00734A5F" w:rsidRPr="0070394C"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w:t>
            </w:r>
            <w:r w:rsidRPr="0070394C">
              <w:rPr>
                <w:rFonts w:cs="Arial"/>
                <w:i/>
                <w:color w:val="000000" w:themeColor="text1"/>
              </w:rPr>
              <w:t>BS channel bandwidth</w:t>
            </w:r>
            <w:r w:rsidRPr="0070394C">
              <w:rPr>
                <w:rFonts w:cs="Arial"/>
                <w:color w:val="000000" w:themeColor="text1"/>
              </w:rPr>
              <w:t xml:space="preserve"> and transmission bandwidth configuration of the lowest/highest </w:t>
            </w:r>
            <w:r w:rsidRPr="0070394C">
              <w:rPr>
                <w:rFonts w:cs="Arial"/>
                <w:color w:val="000000" w:themeColor="text1"/>
                <w:lang w:eastAsia="zh-CN"/>
              </w:rPr>
              <w:t>NR</w:t>
            </w:r>
            <w:r w:rsidRPr="0070394C">
              <w:rPr>
                <w:rFonts w:cs="Arial"/>
                <w:color w:val="000000" w:themeColor="text1"/>
              </w:rPr>
              <w:t xml:space="preserve"> carrier transmitted on the assigned channel frequency.</w:t>
            </w:r>
          </w:p>
          <w:p w14:paraId="4DB6047C" w14:textId="77777777" w:rsidR="00734A5F" w:rsidRPr="0070394C" w:rsidRDefault="00734A5F" w:rsidP="00734A5F">
            <w:pPr>
              <w:pStyle w:val="TAN"/>
              <w:rPr>
                <w:color w:val="000000" w:themeColor="text1"/>
              </w:rPr>
            </w:pPr>
            <w:r w:rsidRPr="0070394C">
              <w:rPr>
                <w:color w:val="000000" w:themeColor="text1"/>
              </w:rPr>
              <w:t>NOTE 2:</w:t>
            </w:r>
            <w:r w:rsidRPr="0070394C">
              <w:rPr>
                <w:color w:val="000000" w:themeColor="text1"/>
              </w:rPr>
              <w:tab/>
              <w:t>With SCS that provides largest transmission bandwidth configuration (BW</w:t>
            </w:r>
            <w:r w:rsidRPr="0070394C">
              <w:rPr>
                <w:color w:val="000000" w:themeColor="text1"/>
                <w:vertAlign w:val="subscript"/>
              </w:rPr>
              <w:t>Config</w:t>
            </w:r>
            <w:r w:rsidRPr="0070394C">
              <w:rPr>
                <w:rFonts w:cs="v5.0.0"/>
                <w:color w:val="000000" w:themeColor="text1"/>
              </w:rPr>
              <w:t>)</w:t>
            </w:r>
            <w:r w:rsidRPr="0070394C">
              <w:rPr>
                <w:color w:val="000000" w:themeColor="text1"/>
              </w:rPr>
              <w:t>.</w:t>
            </w:r>
          </w:p>
          <w:p w14:paraId="5AD6D732"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 3:</w:t>
            </w:r>
            <w:r w:rsidRPr="0070394C">
              <w:rPr>
                <w:rFonts w:cs="Arial"/>
                <w:color w:val="000000" w:themeColor="text1"/>
              </w:rPr>
              <w:tab/>
            </w:r>
            <w:r w:rsidRPr="0070394C">
              <w:rPr>
                <w:rFonts w:cs="Arial"/>
                <w:color w:val="000000" w:themeColor="text1"/>
                <w:lang w:eastAsia="zh-CN"/>
              </w:rPr>
              <w:t>The requirements are applicable when the band is also defined for E-UTRA or UTRA</w:t>
            </w:r>
            <w:r w:rsidRPr="0070394C">
              <w:rPr>
                <w:rFonts w:cs="Arial"/>
                <w:color w:val="000000" w:themeColor="text1"/>
              </w:rPr>
              <w:t>.</w:t>
            </w:r>
          </w:p>
        </w:tc>
      </w:tr>
    </w:tbl>
    <w:p w14:paraId="5182C129" w14:textId="77777777" w:rsidR="005432EB" w:rsidRPr="0070394C" w:rsidRDefault="005432EB" w:rsidP="005432EB">
      <w:pPr>
        <w:rPr>
          <w:color w:val="000000" w:themeColor="text1"/>
        </w:rPr>
      </w:pPr>
    </w:p>
    <w:p w14:paraId="2039227B" w14:textId="77777777" w:rsidR="005432EB" w:rsidRPr="0070394C" w:rsidRDefault="005432EB" w:rsidP="005432EB">
      <w:pPr>
        <w:rPr>
          <w:rFonts w:cs="v5.0.0"/>
          <w:color w:val="000000" w:themeColor="text1"/>
        </w:rPr>
      </w:pPr>
      <w:r w:rsidRPr="0070394C">
        <w:rPr>
          <w:rFonts w:cs="v5.0.0"/>
          <w:color w:val="000000" w:themeColor="text1"/>
        </w:rPr>
        <w:t>For operation in non-contiguous paired or unpaired spectrum, the ACLR shall be higher than the value specified in table 6.6.3.5.3.1A</w:t>
      </w:r>
      <w:r w:rsidRPr="0070394C">
        <w:rPr>
          <w:rFonts w:cs="v5.0.0"/>
          <w:color w:val="000000" w:themeColor="text1"/>
        </w:rPr>
        <w:noBreakHyphen/>
        <w:t>2.</w:t>
      </w:r>
    </w:p>
    <w:p w14:paraId="4AEC8154" w14:textId="77777777" w:rsidR="005432EB" w:rsidRPr="0070394C" w:rsidRDefault="005432EB" w:rsidP="005432EB">
      <w:pPr>
        <w:pStyle w:val="TH"/>
        <w:rPr>
          <w:rFonts w:cs="v5.0.0"/>
          <w:color w:val="000000" w:themeColor="text1"/>
          <w:lang w:eastAsia="zh-CN"/>
        </w:rPr>
      </w:pPr>
      <w:r w:rsidRPr="0070394C">
        <w:rPr>
          <w:rFonts w:cs="v5.0.0"/>
          <w:color w:val="000000" w:themeColor="text1"/>
        </w:rPr>
        <w:t xml:space="preserve">Table </w:t>
      </w:r>
      <w:r w:rsidRPr="0070394C">
        <w:rPr>
          <w:color w:val="000000" w:themeColor="text1"/>
        </w:rPr>
        <w:t>6.6.3.5.3.1A-2</w:t>
      </w:r>
      <w:r w:rsidRPr="0070394C">
        <w:rPr>
          <w:rFonts w:cs="v5.0.0"/>
          <w:color w:val="000000" w:themeColor="text1"/>
        </w:rPr>
        <w:t>: Base Station ACLR limit in non-contiguous</w:t>
      </w:r>
      <w:r w:rsidRPr="0070394C">
        <w:rPr>
          <w:rFonts w:cs="v5.0.0"/>
          <w:color w:val="000000" w:themeColor="text1"/>
          <w:lang w:eastAsia="zh-CN"/>
        </w:rPr>
        <w:t xml:space="preserve"> </w:t>
      </w:r>
      <w:r w:rsidRPr="0070394C">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0394C" w:rsidRPr="0070394C"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0394C" w:rsidRDefault="005432EB" w:rsidP="0001143E">
            <w:pPr>
              <w:pStyle w:val="TAH"/>
              <w:rPr>
                <w:color w:val="000000" w:themeColor="text1"/>
                <w:lang w:eastAsia="zh-CN"/>
              </w:rPr>
            </w:pPr>
            <w:r w:rsidRPr="0070394C">
              <w:rPr>
                <w:i/>
                <w:color w:val="000000" w:themeColor="text1"/>
                <w:lang w:eastAsia="zh-CN"/>
              </w:rPr>
              <w:t>BS channel bandwidth</w:t>
            </w:r>
            <w:r w:rsidRPr="0070394C">
              <w:rPr>
                <w:color w:val="000000" w:themeColor="text1"/>
                <w:lang w:eastAsia="zh-CN"/>
              </w:rPr>
              <w:t xml:space="preserve"> of l</w:t>
            </w:r>
            <w:r w:rsidRPr="0070394C">
              <w:rPr>
                <w:rFonts w:cs="Arial"/>
                <w:color w:val="000000" w:themeColor="text1"/>
                <w:lang w:eastAsia="zh-CN"/>
              </w:rPr>
              <w:t xml:space="preserve">owest/highest </w:t>
            </w:r>
            <w:r w:rsidRPr="0070394C">
              <w:rPr>
                <w:color w:val="000000" w:themeColor="text1"/>
                <w:lang w:eastAsia="zh-CN"/>
              </w:rPr>
              <w:t xml:space="preserve">NR </w:t>
            </w:r>
            <w:r w:rsidRPr="0070394C">
              <w:rPr>
                <w:rFonts w:cs="Arial"/>
                <w:color w:val="000000" w:themeColor="text1"/>
                <w:lang w:eastAsia="zh-CN"/>
              </w:rPr>
              <w:t>carrier</w:t>
            </w:r>
            <w:r w:rsidRPr="0070394C">
              <w:rPr>
                <w:color w:val="000000" w:themeColor="text1"/>
                <w:lang w:eastAsia="zh-CN"/>
              </w:rPr>
              <w:t xml:space="preserve"> transmitted </w:t>
            </w:r>
            <w:r w:rsidRPr="0070394C">
              <w:rPr>
                <w:rFonts w:cs="Arial"/>
                <w:color w:val="000000" w:themeColor="text1"/>
                <w:lang w:eastAsia="zh-CN"/>
              </w:rPr>
              <w:t>BW</w:t>
            </w:r>
            <w:r w:rsidRPr="0070394C">
              <w:rPr>
                <w:rFonts w:cs="Arial"/>
                <w:color w:val="000000" w:themeColor="text1"/>
                <w:vertAlign w:val="subscript"/>
                <w:lang w:eastAsia="zh-CN"/>
              </w:rPr>
              <w:t>Channel</w:t>
            </w:r>
            <w:r w:rsidR="007D061B" w:rsidRPr="0070394C">
              <w:rPr>
                <w:color w:val="000000" w:themeColor="text1"/>
                <w:lang w:eastAsia="zh-CN"/>
              </w:rPr>
              <w:t> [</w:t>
            </w:r>
            <w:r w:rsidRPr="0070394C">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0394C" w:rsidRDefault="005432EB" w:rsidP="0001143E">
            <w:pPr>
              <w:pStyle w:val="TAH"/>
              <w:rPr>
                <w:rFonts w:cs="Arial"/>
                <w:color w:val="000000" w:themeColor="text1"/>
                <w:szCs w:val="18"/>
                <w:lang w:eastAsia="zh-CN"/>
              </w:rPr>
            </w:pPr>
            <w:r w:rsidRPr="0070394C">
              <w:rPr>
                <w:rFonts w:cs="Arial"/>
                <w:color w:val="000000" w:themeColor="text1"/>
                <w:szCs w:val="18"/>
                <w:lang w:eastAsia="zh-CN"/>
              </w:rPr>
              <w:t>Sub-block or Inter RF Bandwidth gap size (Wgap) where the limit applies</w:t>
            </w:r>
            <w:r w:rsidR="007D061B" w:rsidRPr="0070394C">
              <w:rPr>
                <w:rFonts w:cs="Arial"/>
                <w:color w:val="000000" w:themeColor="text1"/>
                <w:szCs w:val="18"/>
                <w:lang w:eastAsia="zh-CN"/>
              </w:rPr>
              <w:t> [</w:t>
            </w:r>
            <w:r w:rsidRPr="0070394C">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0394C" w:rsidRDefault="005432EB" w:rsidP="0001143E">
            <w:pPr>
              <w:pStyle w:val="TAH"/>
              <w:rPr>
                <w:color w:val="000000" w:themeColor="text1"/>
                <w:lang w:eastAsia="zh-CN"/>
              </w:rPr>
            </w:pPr>
            <w:r w:rsidRPr="0070394C">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0394C" w:rsidRDefault="005432EB" w:rsidP="0001143E">
            <w:pPr>
              <w:pStyle w:val="TAH"/>
              <w:rPr>
                <w:color w:val="000000" w:themeColor="text1"/>
                <w:lang w:eastAsia="zh-CN"/>
              </w:rPr>
            </w:pPr>
            <w:r w:rsidRPr="0070394C">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0394C" w:rsidRDefault="005432EB" w:rsidP="0001143E">
            <w:pPr>
              <w:pStyle w:val="TAH"/>
              <w:rPr>
                <w:color w:val="000000" w:themeColor="text1"/>
                <w:lang w:eastAsia="zh-CN"/>
              </w:rPr>
            </w:pPr>
            <w:r w:rsidRPr="0070394C">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0394C" w:rsidRDefault="005432EB" w:rsidP="0001143E">
            <w:pPr>
              <w:pStyle w:val="TAH"/>
              <w:rPr>
                <w:color w:val="000000" w:themeColor="text1"/>
                <w:lang w:eastAsia="zh-CN"/>
              </w:rPr>
            </w:pPr>
            <w:r w:rsidRPr="0070394C">
              <w:rPr>
                <w:color w:val="000000" w:themeColor="text1"/>
                <w:lang w:eastAsia="zh-CN"/>
              </w:rPr>
              <w:t>ACLR limit</w:t>
            </w:r>
          </w:p>
        </w:tc>
      </w:tr>
      <w:tr w:rsidR="0070394C" w:rsidRPr="0070394C"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0394C" w:rsidRDefault="00734A5F" w:rsidP="00734A5F">
            <w:pPr>
              <w:pStyle w:val="TAC"/>
              <w:rPr>
                <w:color w:val="000000" w:themeColor="text1"/>
                <w:lang w:eastAsia="zh-CN"/>
              </w:rPr>
            </w:pPr>
            <w:r w:rsidRPr="0070394C">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15 (Note 3)</w:t>
            </w:r>
          </w:p>
          <w:p w14:paraId="433DF238"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16309AB5" w14:textId="6C61DC89"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0394C" w:rsidRDefault="00734A5F" w:rsidP="00734A5F">
            <w:pPr>
              <w:pStyle w:val="TAC"/>
              <w:rPr>
                <w:color w:val="000000" w:themeColor="text1"/>
                <w:lang w:eastAsia="zh-CN"/>
              </w:rPr>
            </w:pPr>
            <w:r w:rsidRPr="0070394C">
              <w:rPr>
                <w:rFonts w:cs="v5.0.0"/>
                <w:color w:val="000000" w:themeColor="text1"/>
              </w:rPr>
              <w:t>44.2 dB</w:t>
            </w:r>
          </w:p>
        </w:tc>
      </w:tr>
      <w:tr w:rsidR="0070394C" w:rsidRPr="0070394C"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0394C"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20 (Note 3)</w:t>
            </w:r>
          </w:p>
          <w:p w14:paraId="327CA644"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0394C" w:rsidRDefault="00734A5F" w:rsidP="0001143E">
            <w:pPr>
              <w:pStyle w:val="TAC"/>
              <w:rPr>
                <w:color w:val="000000" w:themeColor="text1"/>
                <w:lang w:eastAsia="zh-CN"/>
              </w:rPr>
            </w:pPr>
            <w:r w:rsidRPr="0070394C">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78ABA0C7" w14:textId="47B85614"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0394C"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0394C" w:rsidRDefault="00734A5F" w:rsidP="00734A5F">
            <w:pPr>
              <w:pStyle w:val="TAC"/>
              <w:rPr>
                <w:color w:val="000000" w:themeColor="text1"/>
              </w:rPr>
            </w:pPr>
          </w:p>
        </w:tc>
      </w:tr>
      <w:tr w:rsidR="0070394C" w:rsidRPr="0070394C"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0394C" w:rsidRDefault="00102B73" w:rsidP="00734A5F">
            <w:pPr>
              <w:pStyle w:val="TAC"/>
              <w:rPr>
                <w:color w:val="000000" w:themeColor="text1"/>
                <w:lang w:eastAsia="zh-CN"/>
              </w:rPr>
            </w:pPr>
            <w:r w:rsidRPr="0070394C">
              <w:rPr>
                <w:color w:val="000000" w:themeColor="text1"/>
                <w:lang w:eastAsia="zh-CN"/>
              </w:rPr>
              <w:t xml:space="preserve">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60 (Note 4)</w:t>
            </w:r>
          </w:p>
          <w:p w14:paraId="179579E1"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0394C" w:rsidRDefault="00734A5F" w:rsidP="0001143E">
            <w:pPr>
              <w:pStyle w:val="TAC"/>
              <w:rPr>
                <w:color w:val="000000" w:themeColor="text1"/>
                <w:lang w:eastAsia="zh-CN"/>
              </w:rPr>
            </w:pPr>
            <w:r w:rsidRPr="0070394C">
              <w:rPr>
                <w:color w:val="000000" w:themeColor="text1"/>
                <w:lang w:eastAsia="zh-CN"/>
              </w:rPr>
              <w:t xml:space="preserve">20 MHz NR </w:t>
            </w:r>
            <w:r w:rsidRPr="0070394C">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0394C" w:rsidRDefault="00734A5F" w:rsidP="00734A5F">
            <w:pPr>
              <w:pStyle w:val="TAC"/>
              <w:rPr>
                <w:color w:val="000000" w:themeColor="text1"/>
                <w:lang w:eastAsia="zh-CN"/>
              </w:rPr>
            </w:pPr>
            <w:r w:rsidRPr="0070394C">
              <w:rPr>
                <w:rFonts w:cs="v5.0.0"/>
                <w:color w:val="000000" w:themeColor="text1"/>
              </w:rPr>
              <w:t>43.8 dB</w:t>
            </w:r>
          </w:p>
        </w:tc>
      </w:tr>
      <w:tr w:rsidR="0070394C" w:rsidRPr="0070394C"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0394C"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80 (Note 4)</w:t>
            </w:r>
          </w:p>
          <w:p w14:paraId="43690C27" w14:textId="77777777" w:rsidR="00734A5F" w:rsidRPr="0070394C" w:rsidRDefault="00734A5F" w:rsidP="0001143E">
            <w:pPr>
              <w:pStyle w:val="TAC"/>
              <w:rPr>
                <w:rFonts w:cs="Arial"/>
                <w:color w:val="000000" w:themeColor="text1"/>
                <w:lang w:eastAsia="zh-CN"/>
              </w:rPr>
            </w:pP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0394C" w:rsidRDefault="00734A5F" w:rsidP="0001143E">
            <w:pPr>
              <w:pStyle w:val="TAC"/>
              <w:rPr>
                <w:color w:val="000000" w:themeColor="text1"/>
                <w:lang w:eastAsia="zh-CN"/>
              </w:rPr>
            </w:pPr>
            <w:r w:rsidRPr="0070394C">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0394C" w:rsidRDefault="00734A5F" w:rsidP="0001143E">
            <w:pPr>
              <w:pStyle w:val="TAC"/>
              <w:rPr>
                <w:color w:val="000000" w:themeColor="text1"/>
                <w:lang w:eastAsia="zh-CN"/>
              </w:rPr>
            </w:pPr>
            <w:r w:rsidRPr="0070394C">
              <w:rPr>
                <w:color w:val="000000" w:themeColor="text1"/>
                <w:lang w:eastAsia="zh-CN"/>
              </w:rPr>
              <w:t xml:space="preserve">20 MHz NR </w:t>
            </w: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0394C"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0394C" w:rsidRDefault="00734A5F" w:rsidP="0001143E">
            <w:pPr>
              <w:spacing w:after="0"/>
              <w:rPr>
                <w:color w:val="000000" w:themeColor="text1"/>
                <w:sz w:val="18"/>
              </w:rPr>
            </w:pPr>
          </w:p>
        </w:tc>
      </w:tr>
      <w:tr w:rsidR="005432EB" w:rsidRPr="0070394C"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t>BW</w:t>
            </w:r>
            <w:r w:rsidRPr="0070394C">
              <w:rPr>
                <w:color w:val="000000" w:themeColor="text1"/>
                <w:vertAlign w:val="subscript"/>
                <w:lang w:eastAsia="zh-CN"/>
              </w:rPr>
              <w:t>Config</w:t>
            </w:r>
            <w:r w:rsidRPr="0070394C">
              <w:rPr>
                <w:color w:val="000000" w:themeColor="text1"/>
                <w:lang w:eastAsia="zh-CN"/>
              </w:rPr>
              <w:t xml:space="preserve"> is the transmission bandwidth configuration of the </w:t>
            </w:r>
            <w:r w:rsidRPr="0070394C">
              <w:rPr>
                <w:rFonts w:cs="v5.0.0"/>
                <w:color w:val="000000" w:themeColor="text1"/>
                <w:lang w:eastAsia="zh-CN"/>
              </w:rPr>
              <w:t>assumed adjacent channel carrier</w:t>
            </w:r>
            <w:r w:rsidRPr="0070394C">
              <w:rPr>
                <w:color w:val="000000" w:themeColor="text1"/>
                <w:lang w:eastAsia="zh-CN"/>
              </w:rPr>
              <w:t>.</w:t>
            </w:r>
          </w:p>
          <w:p w14:paraId="0FF0F235"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r>
            <w:r w:rsidRPr="0070394C">
              <w:rPr>
                <w:color w:val="000000" w:themeColor="text1"/>
              </w:rPr>
              <w:t xml:space="preserve">With SCS that provides largest </w:t>
            </w:r>
            <w:r w:rsidRPr="0070394C">
              <w:rPr>
                <w:rFonts w:cs="Arial"/>
                <w:color w:val="000000" w:themeColor="text1"/>
              </w:rPr>
              <w:t>transmission bandwidth configuration (BW</w:t>
            </w:r>
            <w:r w:rsidRPr="0070394C">
              <w:rPr>
                <w:rFonts w:cs="Arial"/>
                <w:color w:val="000000" w:themeColor="text1"/>
                <w:vertAlign w:val="subscript"/>
              </w:rPr>
              <w:t>Config</w:t>
            </w:r>
            <w:r w:rsidRPr="0070394C">
              <w:rPr>
                <w:rFonts w:cs="v5.0.0"/>
                <w:color w:val="000000" w:themeColor="text1"/>
              </w:rPr>
              <w:t>)</w:t>
            </w:r>
            <w:r w:rsidRPr="0070394C">
              <w:rPr>
                <w:rFonts w:cs="Arial"/>
                <w:color w:val="000000" w:themeColor="text1"/>
              </w:rPr>
              <w:t>.</w:t>
            </w:r>
          </w:p>
          <w:p w14:paraId="2988878A" w14:textId="60A75D5F"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carrier transmitted at the other edge of the gap is 5, 10, 15, 20 MHz.</w:t>
            </w:r>
          </w:p>
          <w:p w14:paraId="75C47A05" w14:textId="1813A189" w:rsidR="005432EB" w:rsidRPr="0070394C" w:rsidRDefault="00102B73" w:rsidP="0001143E">
            <w:pPr>
              <w:pStyle w:val="TAN"/>
              <w:rPr>
                <w:color w:val="000000" w:themeColor="text1"/>
                <w:lang w:eastAsia="zh-CN"/>
              </w:rPr>
            </w:pPr>
            <w:r w:rsidRPr="0070394C">
              <w:rPr>
                <w:color w:val="000000" w:themeColor="text1"/>
                <w:lang w:eastAsia="zh-CN"/>
              </w:rPr>
              <w:t>NOTE 4:</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rFonts w:cs="Arial"/>
                <w:color w:val="000000" w:themeColor="text1"/>
              </w:rPr>
              <w:t xml:space="preserve"> </w:t>
            </w:r>
            <w:r w:rsidRPr="0070394C">
              <w:rPr>
                <w:color w:val="000000" w:themeColor="text1"/>
                <w:lang w:eastAsia="zh-CN"/>
              </w:rPr>
              <w:t xml:space="preserve">of the NR carrier transmitted at the other edge of the gap is 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 MHz.</w:t>
            </w:r>
          </w:p>
        </w:tc>
      </w:tr>
    </w:tbl>
    <w:p w14:paraId="00DD09DE" w14:textId="77777777" w:rsidR="005432EB" w:rsidRPr="0070394C" w:rsidRDefault="005432EB" w:rsidP="005432EB">
      <w:pPr>
        <w:rPr>
          <w:color w:val="000000" w:themeColor="text1"/>
        </w:rPr>
      </w:pPr>
    </w:p>
    <w:p w14:paraId="3AD02ED0" w14:textId="77777777" w:rsidR="005432EB" w:rsidRPr="0070394C" w:rsidRDefault="005432EB" w:rsidP="005432EB">
      <w:pPr>
        <w:pStyle w:val="H6"/>
        <w:rPr>
          <w:color w:val="000000" w:themeColor="text1"/>
        </w:rPr>
      </w:pPr>
      <w:r w:rsidRPr="0070394C">
        <w:rPr>
          <w:color w:val="000000" w:themeColor="text1"/>
        </w:rPr>
        <w:t>6.6.3.5.3.2</w:t>
      </w:r>
      <w:r w:rsidRPr="0070394C">
        <w:rPr>
          <w:color w:val="000000" w:themeColor="text1"/>
        </w:rPr>
        <w:tab/>
        <w:t>MSR UTRA FDD test requirement</w:t>
      </w:r>
    </w:p>
    <w:p w14:paraId="5FA0BEFF" w14:textId="71C08C93" w:rsidR="005432EB" w:rsidRPr="0070394C" w:rsidRDefault="005432EB" w:rsidP="005432EB">
      <w:pPr>
        <w:keepLines/>
        <w:rPr>
          <w:color w:val="000000" w:themeColor="text1"/>
        </w:rPr>
      </w:pPr>
      <w:r w:rsidRPr="0070394C">
        <w:rPr>
          <w:color w:val="000000" w:themeColor="text1"/>
        </w:rPr>
        <w:t xml:space="preserve">For UTRA FDD, the test requirement is specified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6</w:t>
      </w:r>
      <w:r w:rsidRPr="0070394C">
        <w:rPr>
          <w:color w:val="000000" w:themeColor="text1"/>
        </w:rPr>
        <w:t xml:space="preserve">.5.2.2.5, and applies </w:t>
      </w:r>
      <w:r w:rsidRPr="0070394C">
        <w:rPr>
          <w:rFonts w:cs="v5.0.0"/>
          <w:color w:val="000000" w:themeColor="text1"/>
        </w:rPr>
        <w:t xml:space="preserve">outside the </w:t>
      </w:r>
      <w:r w:rsidRPr="0070394C">
        <w:rPr>
          <w:rFonts w:eastAsia="MS Mincho"/>
          <w:i/>
          <w:color w:val="000000" w:themeColor="text1"/>
        </w:rPr>
        <w:t>Base Station RF Bandwidth</w:t>
      </w:r>
      <w:r w:rsidRPr="0070394C">
        <w:rPr>
          <w:rFonts w:cs="v5.0.0"/>
          <w:color w:val="000000" w:themeColor="text1"/>
        </w:rPr>
        <w:t xml:space="preserve"> </w:t>
      </w:r>
      <w:r w:rsidRPr="0070394C">
        <w:rPr>
          <w:rFonts w:cs="v5.0.0"/>
          <w:color w:val="000000" w:themeColor="text1"/>
          <w:lang w:eastAsia="zh-CN"/>
        </w:rPr>
        <w:t xml:space="preserve">or </w:t>
      </w:r>
      <w:r w:rsidRPr="0070394C">
        <w:rPr>
          <w:color w:val="000000" w:themeColor="text1"/>
        </w:rPr>
        <w:t>Maximum Radio Bandwidth.</w:t>
      </w:r>
    </w:p>
    <w:p w14:paraId="34CC3559" w14:textId="654BAB82" w:rsidR="005432EB" w:rsidRPr="0070394C" w:rsidRDefault="005432EB" w:rsidP="005432EB">
      <w:pPr>
        <w:keepLines/>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ACLR requirement also applies for the first adjacent channel, inside any </w:t>
      </w:r>
      <w:r w:rsidRPr="0070394C">
        <w:rPr>
          <w:color w:val="000000" w:themeColor="text1"/>
          <w:lang w:eastAsia="zh-CN"/>
        </w:rPr>
        <w:t xml:space="preserve">sub-block </w:t>
      </w:r>
      <w:r w:rsidRPr="0070394C">
        <w:rPr>
          <w:color w:val="000000" w:themeColor="text1"/>
        </w:rPr>
        <w:t xml:space="preserve">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color w:val="000000" w:themeColor="text1"/>
          <w:lang w:eastAsia="zh-CN"/>
        </w:rPr>
        <w:t>sub-block</w:t>
      </w:r>
      <w:r w:rsidRPr="0070394C">
        <w:rPr>
          <w:color w:val="000000" w:themeColor="text1"/>
        </w:rPr>
        <w:t xml:space="preserve"> gap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test requirement in </w:t>
      </w:r>
      <w:r w:rsidR="007D061B" w:rsidRPr="0070394C">
        <w:rPr>
          <w:color w:val="000000" w:themeColor="text1"/>
        </w:rPr>
        <w:t>clause</w:t>
      </w:r>
      <w:r w:rsidRPr="0070394C">
        <w:rPr>
          <w:color w:val="000000" w:themeColor="text1"/>
        </w:rPr>
        <w:t> 6.6.3.5.6.2 applies in sub block gaps for the frequency ranges defined in table 6.6.3.5.6.2-1.</w:t>
      </w:r>
    </w:p>
    <w:p w14:paraId="192762B6" w14:textId="305BED94" w:rsidR="005432EB" w:rsidRPr="0070394C" w:rsidRDefault="005432EB" w:rsidP="005432EB">
      <w:pPr>
        <w:rPr>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ACLR requirement also applies for the first adjacent channel,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15 MHz</w:t>
      </w:r>
      <w:r w:rsidRPr="0070394C">
        <w:rPr>
          <w:color w:val="000000" w:themeColor="text1"/>
        </w:rPr>
        <w:t xml:space="preserve">. The ACLR requirement for the second adjacent channel applies inside any </w:t>
      </w:r>
      <w:r w:rsidRPr="0070394C">
        <w:rPr>
          <w:i/>
          <w:color w:val="000000" w:themeColor="text1"/>
          <w:lang w:eastAsia="zh-CN"/>
        </w:rPr>
        <w:t>Inter RF Bandwidth gap</w:t>
      </w:r>
      <w:r w:rsidRPr="0070394C">
        <w:rPr>
          <w:color w:val="000000" w:themeColor="text1"/>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rFonts w:cs="Arial"/>
          <w:color w:val="000000" w:themeColor="text1"/>
        </w:rPr>
        <w:t xml:space="preserve"> 20 MHz</w:t>
      </w:r>
      <w:r w:rsidRPr="0070394C">
        <w:rPr>
          <w:color w:val="000000" w:themeColor="text1"/>
        </w:rPr>
        <w:t xml:space="preserve">. The CACLR requirement in </w:t>
      </w:r>
      <w:r w:rsidR="007D061B" w:rsidRPr="0070394C">
        <w:rPr>
          <w:color w:val="000000" w:themeColor="text1"/>
        </w:rPr>
        <w:t>clause 6</w:t>
      </w:r>
      <w:r w:rsidRPr="0070394C">
        <w:rPr>
          <w:color w:val="000000" w:themeColor="text1"/>
        </w:rPr>
        <w:t xml:space="preserve">.6.3.5.6.2 applies in </w:t>
      </w:r>
      <w:r w:rsidRPr="0070394C">
        <w:rPr>
          <w:i/>
          <w:color w:val="000000" w:themeColor="text1"/>
          <w:lang w:eastAsia="zh-CN"/>
        </w:rPr>
        <w:t>Inter RF Bandwidth gap</w:t>
      </w:r>
      <w:r w:rsidRPr="0070394C">
        <w:rPr>
          <w:color w:val="000000" w:themeColor="text1"/>
        </w:rPr>
        <w:t>s for the frequency ranges defined in table 6.6.3.5.6.2-1.</w:t>
      </w:r>
    </w:p>
    <w:p w14:paraId="1702AF9E" w14:textId="77777777" w:rsidR="005432EB" w:rsidRPr="0070394C" w:rsidRDefault="005432EB" w:rsidP="005432EB">
      <w:pPr>
        <w:pStyle w:val="H6"/>
        <w:rPr>
          <w:color w:val="000000" w:themeColor="text1"/>
        </w:rPr>
      </w:pPr>
      <w:r w:rsidRPr="0070394C">
        <w:rPr>
          <w:color w:val="000000" w:themeColor="text1"/>
        </w:rPr>
        <w:t>6.6.3.5.3.3</w:t>
      </w:r>
      <w:r w:rsidRPr="0070394C">
        <w:rPr>
          <w:color w:val="000000" w:themeColor="text1"/>
        </w:rPr>
        <w:tab/>
        <w:t>MSR UTRA TDD test requirement</w:t>
      </w:r>
    </w:p>
    <w:p w14:paraId="5D180F85" w14:textId="7CF1D03B" w:rsidR="005432EB" w:rsidRPr="0070394C" w:rsidRDefault="005432EB" w:rsidP="005432EB">
      <w:pPr>
        <w:rPr>
          <w:color w:val="000000" w:themeColor="text1"/>
        </w:rPr>
      </w:pPr>
      <w:r w:rsidRPr="0070394C">
        <w:rPr>
          <w:color w:val="000000" w:themeColor="text1"/>
        </w:rPr>
        <w:t xml:space="preserve">For UTRA TDD, the test requirement is specified in </w:t>
      </w:r>
      <w:r w:rsidR="007D061B" w:rsidRPr="0070394C">
        <w:rPr>
          <w:color w:val="000000" w:themeColor="text1"/>
        </w:rPr>
        <w:t>clause 6</w:t>
      </w:r>
      <w:r w:rsidRPr="0070394C">
        <w:rPr>
          <w:color w:val="000000" w:themeColor="text1"/>
        </w:rPr>
        <w:t xml:space="preserve">.6.3.5.5, and applies </w:t>
      </w:r>
      <w:r w:rsidRPr="0070394C">
        <w:rPr>
          <w:rFonts w:cs="v5.0.0"/>
          <w:color w:val="000000" w:themeColor="text1"/>
        </w:rPr>
        <w:t>outside the</w:t>
      </w:r>
      <w:r w:rsidRPr="0070394C">
        <w:rPr>
          <w:color w:val="000000" w:themeColor="text1"/>
        </w:rPr>
        <w:t xml:space="preserve"> </w:t>
      </w:r>
      <w:r w:rsidRPr="0070394C">
        <w:rPr>
          <w:rFonts w:eastAsia="MS Mincho"/>
          <w:i/>
          <w:color w:val="000000" w:themeColor="text1"/>
        </w:rPr>
        <w:t>Base Station RF Bandwidth</w:t>
      </w:r>
      <w:r w:rsidRPr="0070394C">
        <w:rPr>
          <w:rFonts w:cs="v5.0.0"/>
          <w:color w:val="000000" w:themeColor="text1"/>
        </w:rPr>
        <w:t xml:space="preserve"> or Maximum Radio Bandwidth</w:t>
      </w:r>
      <w:r w:rsidRPr="0070394C">
        <w:rPr>
          <w:color w:val="000000" w:themeColor="text1"/>
        </w:rPr>
        <w:t>.</w:t>
      </w:r>
    </w:p>
    <w:p w14:paraId="7F185A52" w14:textId="77777777" w:rsidR="005432EB" w:rsidRPr="0070394C" w:rsidRDefault="005432EB" w:rsidP="005432EB">
      <w:pPr>
        <w:pStyle w:val="H6"/>
        <w:rPr>
          <w:color w:val="000000" w:themeColor="text1"/>
        </w:rPr>
      </w:pPr>
      <w:r w:rsidRPr="0070394C">
        <w:rPr>
          <w:color w:val="000000" w:themeColor="text1"/>
        </w:rPr>
        <w:t>6.6.3.5.3.4</w:t>
      </w:r>
      <w:r w:rsidRPr="0070394C">
        <w:rPr>
          <w:color w:val="000000" w:themeColor="text1"/>
        </w:rPr>
        <w:tab/>
        <w:t>Cumulative ACLR requirement in non-contiguous spectrum</w:t>
      </w:r>
    </w:p>
    <w:p w14:paraId="644E0967" w14:textId="77777777" w:rsidR="005432EB" w:rsidRPr="0070394C" w:rsidRDefault="005432EB" w:rsidP="005432EB">
      <w:pPr>
        <w:rPr>
          <w:rFonts w:eastAsia="MS Mincho"/>
          <w:color w:val="000000" w:themeColor="text1"/>
        </w:rPr>
      </w:pPr>
      <w:r w:rsidRPr="0070394C">
        <w:rPr>
          <w:rFonts w:eastAsia="MS Mincho"/>
          <w:color w:val="000000" w:themeColor="text1"/>
        </w:rPr>
        <w:t xml:space="preserve">The following test requirement applies for sub-block or </w:t>
      </w:r>
      <w:r w:rsidRPr="0070394C">
        <w:rPr>
          <w:i/>
          <w:color w:val="000000" w:themeColor="text1"/>
          <w:lang w:eastAsia="zh-CN"/>
        </w:rPr>
        <w:t>Inter RF Bandwidth gap</w:t>
      </w:r>
      <w:r w:rsidRPr="0070394C">
        <w:rPr>
          <w:rFonts w:eastAsia="MS Mincho"/>
          <w:color w:val="000000" w:themeColor="text1"/>
        </w:rPr>
        <w:t xml:space="preserve"> sizes listed in table 6.6.3.5.3.4-</w:t>
      </w:r>
      <w:r w:rsidRPr="0070394C">
        <w:rPr>
          <w:color w:val="000000" w:themeColor="text1"/>
          <w:lang w:eastAsia="zh-CN"/>
        </w:rPr>
        <w:t>1</w:t>
      </w:r>
      <w:r w:rsidRPr="0070394C">
        <w:rPr>
          <w:color w:val="000000" w:themeColor="text1"/>
        </w:rPr>
        <w:t xml:space="preserve"> for UTRA FDD, UTRA TDD or E-UTRA operation or table 6.6.3.5.3.4-1A for NR operation</w:t>
      </w:r>
      <w:r w:rsidRPr="0070394C">
        <w:rPr>
          <w:rFonts w:eastAsia="MS Mincho"/>
          <w:color w:val="000000" w:themeColor="text1"/>
        </w:rPr>
        <w:t>:</w:t>
      </w:r>
    </w:p>
    <w:p w14:paraId="20CB99F3"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Inside</w:t>
      </w:r>
      <w:r w:rsidRPr="0070394C">
        <w:rPr>
          <w:color w:val="000000" w:themeColor="text1"/>
        </w:rPr>
        <w:t xml:space="preserve"> a sub-block gap </w:t>
      </w:r>
      <w:r w:rsidRPr="0070394C">
        <w:rPr>
          <w:color w:val="000000" w:themeColor="text1"/>
          <w:lang w:eastAsia="zh-CN"/>
        </w:rPr>
        <w:t>within an operating band</w:t>
      </w:r>
      <w:r w:rsidRPr="0070394C">
        <w:rPr>
          <w:color w:val="000000" w:themeColor="text1"/>
        </w:rPr>
        <w:t xml:space="preserve"> for a BS operating in non-contiguous spectrum.</w:t>
      </w:r>
    </w:p>
    <w:p w14:paraId="3DDDB779" w14:textId="77777777"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Inside an </w:t>
      </w:r>
      <w:r w:rsidRPr="0070394C">
        <w:rPr>
          <w:i/>
          <w:color w:val="000000" w:themeColor="text1"/>
          <w:lang w:eastAsia="zh-CN"/>
        </w:rPr>
        <w:t>Inter RF Bandwidth gap</w:t>
      </w:r>
      <w:r w:rsidRPr="0070394C">
        <w:rPr>
          <w:color w:val="000000" w:themeColor="text1"/>
          <w:lang w:eastAsia="zh-CN"/>
        </w:rPr>
        <w:t xml:space="preserve"> for a </w:t>
      </w:r>
      <w:r w:rsidRPr="0070394C">
        <w:rPr>
          <w:color w:val="000000" w:themeColor="text1"/>
        </w:rPr>
        <w:t>BS operating in multiple bands, where multiple bands are mapped on the same antenna connector.</w:t>
      </w:r>
    </w:p>
    <w:p w14:paraId="7DD47FA2" w14:textId="77777777" w:rsidR="005432EB" w:rsidRPr="0070394C" w:rsidRDefault="005432EB" w:rsidP="005432EB">
      <w:pPr>
        <w:rPr>
          <w:color w:val="000000" w:themeColor="text1"/>
        </w:rPr>
      </w:pPr>
      <w:r w:rsidRPr="0070394C">
        <w:rPr>
          <w:color w:val="000000" w:themeColor="text1"/>
        </w:rPr>
        <w:t>The Cumulative Adjacent Channel Leakage power Ratio (CACLR) in a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xml:space="preserve"> is the ratio of:</w:t>
      </w:r>
    </w:p>
    <w:p w14:paraId="5C317285"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the sum of the filtered mean power centred on the assigned channel frequencies for the two carriers adjacent to each side of the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and</w:t>
      </w:r>
    </w:p>
    <w:p w14:paraId="70033E24"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the filtered mean power centred on a frequency channel adjacent to one of the respective sub-block edges</w:t>
      </w:r>
      <w:r w:rsidRPr="0070394C">
        <w:rPr>
          <w:color w:val="000000" w:themeColor="text1"/>
          <w:lang w:eastAsia="zh-CN"/>
        </w:rPr>
        <w:t xml:space="preserve">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4773E583" w14:textId="77777777" w:rsidR="005432EB" w:rsidRPr="0070394C" w:rsidRDefault="005432EB" w:rsidP="005432EB">
      <w:pPr>
        <w:rPr>
          <w:color w:val="000000" w:themeColor="text1"/>
        </w:rPr>
      </w:pPr>
      <w:r w:rsidRPr="0070394C">
        <w:rPr>
          <w:color w:val="000000" w:themeColor="text1"/>
        </w:rPr>
        <w:t>The requirement applies to adjacent channels of E-UTRA or UTRA or NR carriers allocated adjacent to each side of the sub</w:t>
      </w:r>
      <w:r w:rsidRPr="0070394C">
        <w:rPr>
          <w:color w:val="000000" w:themeColor="text1"/>
        </w:rPr>
        <w:noBreakHyphen/>
        <w:t>block gap</w:t>
      </w:r>
      <w:r w:rsidRPr="0070394C">
        <w:rPr>
          <w:color w:val="000000" w:themeColor="text1"/>
          <w:lang w:eastAsia="zh-CN"/>
        </w:rPr>
        <w:t xml:space="preserve"> or the </w:t>
      </w:r>
      <w:r w:rsidRPr="0070394C">
        <w:rPr>
          <w:i/>
          <w:color w:val="000000" w:themeColor="text1"/>
          <w:lang w:eastAsia="zh-CN"/>
        </w:rPr>
        <w:t>Inter RF Bandwidth gap</w:t>
      </w:r>
      <w:r w:rsidRPr="0070394C">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If the RAT on the assigned channel frequencies is different, the filters used are also different.</w:t>
      </w:r>
    </w:p>
    <w:p w14:paraId="4C1C5691" w14:textId="77777777" w:rsidR="005432EB" w:rsidRPr="0070394C" w:rsidRDefault="005432EB" w:rsidP="005432EB">
      <w:pPr>
        <w:rPr>
          <w:rFonts w:cs="v5.0.0"/>
          <w:color w:val="000000" w:themeColor="text1"/>
        </w:rPr>
      </w:pPr>
      <w:r w:rsidRPr="0070394C">
        <w:rPr>
          <w:rFonts w:cs="v5.0.0"/>
          <w:color w:val="000000" w:themeColor="text1"/>
        </w:rPr>
        <w:t>The CACLR for E-UTRA and UTRA carriers located on either side of the sub-block gap</w:t>
      </w:r>
      <w:r w:rsidRPr="0070394C">
        <w:rPr>
          <w:color w:val="000000" w:themeColor="text1"/>
          <w:lang w:eastAsia="zh-CN"/>
        </w:rPr>
        <w:t xml:space="preserve"> or the </w:t>
      </w:r>
      <w:r w:rsidRPr="0070394C">
        <w:rPr>
          <w:i/>
          <w:color w:val="000000" w:themeColor="text1"/>
          <w:lang w:eastAsia="zh-CN"/>
        </w:rPr>
        <w:t>Inter RF Bandwidth gap</w:t>
      </w:r>
      <w:r w:rsidRPr="0070394C">
        <w:rPr>
          <w:rFonts w:cs="v5.0.0"/>
          <w:color w:val="000000" w:themeColor="text1"/>
        </w:rPr>
        <w:t xml:space="preserve"> shall be higher than the value specified in table 6.6.3.5.3.4-1.</w:t>
      </w:r>
    </w:p>
    <w:p w14:paraId="7631C82C" w14:textId="77777777" w:rsidR="005432EB" w:rsidRPr="0070394C" w:rsidRDefault="005432EB" w:rsidP="005432EB">
      <w:pPr>
        <w:pStyle w:val="TH"/>
        <w:rPr>
          <w:rFonts w:cs="v5.0.0"/>
          <w:color w:val="000000" w:themeColor="text1"/>
        </w:rPr>
      </w:pPr>
      <w:r w:rsidRPr="0070394C">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70394C" w:rsidRPr="0070394C" w14:paraId="3EB7A1FF" w14:textId="77777777" w:rsidTr="0001143E">
        <w:trPr>
          <w:cantSplit/>
          <w:jc w:val="center"/>
        </w:trPr>
        <w:tc>
          <w:tcPr>
            <w:tcW w:w="1174" w:type="dxa"/>
          </w:tcPr>
          <w:p w14:paraId="6ED93578" w14:textId="77777777" w:rsidR="00142B8F" w:rsidRPr="0070394C" w:rsidRDefault="00142B8F" w:rsidP="00142B8F">
            <w:pPr>
              <w:pStyle w:val="TAH"/>
              <w:rPr>
                <w:rFonts w:cs="v5.0.0"/>
                <w:color w:val="000000" w:themeColor="text1"/>
              </w:rPr>
            </w:pPr>
            <w:r w:rsidRPr="0070394C">
              <w:rPr>
                <w:rFonts w:cs="v5.0.0"/>
                <w:color w:val="000000" w:themeColor="text1"/>
              </w:rPr>
              <w:t>Band Category</w:t>
            </w:r>
          </w:p>
        </w:tc>
        <w:tc>
          <w:tcPr>
            <w:tcW w:w="1533" w:type="dxa"/>
          </w:tcPr>
          <w:p w14:paraId="1DE5359B" w14:textId="43BACB49" w:rsidR="00142B8F" w:rsidRPr="0070394C" w:rsidRDefault="00142B8F" w:rsidP="00142B8F">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058" w:type="dxa"/>
          </w:tcPr>
          <w:p w14:paraId="7D463C45" w14:textId="061536A8" w:rsidR="00142B8F" w:rsidRPr="0070394C" w:rsidRDefault="00142B8F" w:rsidP="00142B8F">
            <w:pPr>
              <w:pStyle w:val="TAH"/>
              <w:rPr>
                <w:rFonts w:cs="v5.0.0"/>
                <w:color w:val="000000" w:themeColor="text1"/>
              </w:rPr>
            </w:pPr>
            <w:r w:rsidRPr="0070394C">
              <w:rPr>
                <w:rFonts w:cs="v5.0.0"/>
                <w:color w:val="000000" w:themeColor="text1"/>
              </w:rPr>
              <w:t xml:space="preserve">BS 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30" w:type="dxa"/>
          </w:tcPr>
          <w:p w14:paraId="0A830F6B" w14:textId="77777777" w:rsidR="00142B8F" w:rsidRPr="0070394C" w:rsidRDefault="00142B8F" w:rsidP="00142B8F">
            <w:pPr>
              <w:pStyle w:val="TAH"/>
              <w:rPr>
                <w:rFonts w:cs="v5.0.0"/>
                <w:color w:val="000000" w:themeColor="text1"/>
              </w:rPr>
            </w:pPr>
            <w:r w:rsidRPr="0070394C">
              <w:rPr>
                <w:rFonts w:cs="v5.0.0"/>
                <w:color w:val="000000" w:themeColor="text1"/>
              </w:rPr>
              <w:t>Assumed adjacent channel carrier (informative)</w:t>
            </w:r>
          </w:p>
        </w:tc>
        <w:tc>
          <w:tcPr>
            <w:tcW w:w="2023" w:type="dxa"/>
          </w:tcPr>
          <w:p w14:paraId="60F32228" w14:textId="77777777" w:rsidR="00142B8F" w:rsidRPr="0070394C" w:rsidRDefault="00142B8F" w:rsidP="00142B8F">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6A7251C3" w14:textId="77777777" w:rsidR="00142B8F" w:rsidRPr="0070394C" w:rsidRDefault="00142B8F" w:rsidP="00142B8F">
            <w:pPr>
              <w:pStyle w:val="TAH"/>
              <w:rPr>
                <w:rFonts w:cs="v5.0.0"/>
                <w:color w:val="000000" w:themeColor="text1"/>
              </w:rPr>
            </w:pPr>
            <w:r w:rsidRPr="0070394C">
              <w:rPr>
                <w:rFonts w:cs="v5.0.0"/>
                <w:color w:val="000000" w:themeColor="text1"/>
              </w:rPr>
              <w:t>CACLR limit</w:t>
            </w:r>
          </w:p>
        </w:tc>
      </w:tr>
      <w:tr w:rsidR="0070394C" w:rsidRPr="0070394C" w14:paraId="250857DE" w14:textId="77777777" w:rsidTr="0001143E">
        <w:trPr>
          <w:cantSplit/>
          <w:jc w:val="center"/>
        </w:trPr>
        <w:tc>
          <w:tcPr>
            <w:tcW w:w="1174" w:type="dxa"/>
          </w:tcPr>
          <w:p w14:paraId="25CE8CA7" w14:textId="77777777" w:rsidR="005432EB" w:rsidRPr="0070394C" w:rsidRDefault="005432EB" w:rsidP="0001143E">
            <w:pPr>
              <w:pStyle w:val="TAC"/>
              <w:rPr>
                <w:rFonts w:cs="Arial"/>
                <w:color w:val="000000" w:themeColor="text1"/>
              </w:rPr>
            </w:pPr>
            <w:r w:rsidRPr="0070394C">
              <w:rPr>
                <w:rFonts w:cs="Arial"/>
                <w:color w:val="000000" w:themeColor="text1"/>
              </w:rPr>
              <w:t>BC1, BC2</w:t>
            </w:r>
          </w:p>
        </w:tc>
        <w:tc>
          <w:tcPr>
            <w:tcW w:w="1533" w:type="dxa"/>
          </w:tcPr>
          <w:p w14:paraId="7FF6B469"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058" w:type="dxa"/>
          </w:tcPr>
          <w:p w14:paraId="367426DE"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30" w:type="dxa"/>
          </w:tcPr>
          <w:p w14:paraId="2103DCE8"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023" w:type="dxa"/>
          </w:tcPr>
          <w:p w14:paraId="2C3E63FC"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912" w:type="dxa"/>
          </w:tcPr>
          <w:p w14:paraId="708E7AC2"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0F85F009" w14:textId="77777777" w:rsidTr="0001143E">
        <w:trPr>
          <w:cantSplit/>
          <w:jc w:val="center"/>
        </w:trPr>
        <w:tc>
          <w:tcPr>
            <w:tcW w:w="1174" w:type="dxa"/>
          </w:tcPr>
          <w:p w14:paraId="4C1FAEFF" w14:textId="77777777" w:rsidR="005432EB" w:rsidRPr="0070394C" w:rsidRDefault="005432EB" w:rsidP="0001143E">
            <w:pPr>
              <w:pStyle w:val="TAC"/>
              <w:rPr>
                <w:rFonts w:cs="Arial"/>
                <w:color w:val="000000" w:themeColor="text1"/>
              </w:rPr>
            </w:pPr>
            <w:r w:rsidRPr="0070394C">
              <w:rPr>
                <w:rFonts w:cs="Arial"/>
                <w:color w:val="000000" w:themeColor="text1"/>
              </w:rPr>
              <w:t>BC1, BC2</w:t>
            </w:r>
          </w:p>
        </w:tc>
        <w:tc>
          <w:tcPr>
            <w:tcW w:w="1533" w:type="dxa"/>
          </w:tcPr>
          <w:p w14:paraId="7689542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058" w:type="dxa"/>
          </w:tcPr>
          <w:p w14:paraId="0D6F9054"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30" w:type="dxa"/>
          </w:tcPr>
          <w:p w14:paraId="0C00A6BC"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023" w:type="dxa"/>
          </w:tcPr>
          <w:p w14:paraId="100920F7"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912" w:type="dxa"/>
          </w:tcPr>
          <w:p w14:paraId="49424CB7"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40847CFE" w14:textId="77777777" w:rsidTr="0001143E">
        <w:trPr>
          <w:cantSplit/>
          <w:jc w:val="center"/>
        </w:trPr>
        <w:tc>
          <w:tcPr>
            <w:tcW w:w="1174" w:type="dxa"/>
          </w:tcPr>
          <w:p w14:paraId="20563DCC" w14:textId="77777777" w:rsidR="005432EB" w:rsidRPr="0070394C" w:rsidRDefault="005432EB" w:rsidP="0001143E">
            <w:pPr>
              <w:pStyle w:val="TAC"/>
              <w:rPr>
                <w:rFonts w:cs="Arial"/>
                <w:color w:val="000000" w:themeColor="text1"/>
              </w:rPr>
            </w:pPr>
            <w:r w:rsidRPr="0070394C">
              <w:rPr>
                <w:rFonts w:cs="Arial"/>
                <w:color w:val="000000" w:themeColor="text1"/>
              </w:rPr>
              <w:t>BC3</w:t>
            </w:r>
          </w:p>
        </w:tc>
        <w:tc>
          <w:tcPr>
            <w:tcW w:w="1533" w:type="dxa"/>
          </w:tcPr>
          <w:p w14:paraId="278D7B40"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058" w:type="dxa"/>
          </w:tcPr>
          <w:p w14:paraId="79BE0C4E"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30" w:type="dxa"/>
          </w:tcPr>
          <w:p w14:paraId="0AEB062C" w14:textId="77777777" w:rsidR="005432EB" w:rsidRPr="0070394C" w:rsidRDefault="005432EB" w:rsidP="0001143E">
            <w:pPr>
              <w:pStyle w:val="TAC"/>
              <w:rPr>
                <w:rFonts w:cs="v5.0.0"/>
                <w:color w:val="000000" w:themeColor="text1"/>
              </w:rPr>
            </w:pPr>
            <w:r w:rsidRPr="0070394C">
              <w:rPr>
                <w:rFonts w:cs="v5.0.0"/>
                <w:color w:val="000000" w:themeColor="text1"/>
              </w:rPr>
              <w:t>5 MHz E-UTRA</w:t>
            </w:r>
          </w:p>
        </w:tc>
        <w:tc>
          <w:tcPr>
            <w:tcW w:w="2023" w:type="dxa"/>
          </w:tcPr>
          <w:p w14:paraId="755886F2" w14:textId="77777777" w:rsidR="005432EB" w:rsidRPr="0070394C" w:rsidRDefault="005432EB" w:rsidP="0001143E">
            <w:pPr>
              <w:pStyle w:val="TAC"/>
              <w:rPr>
                <w:rFonts w:cs="v5.0.0"/>
                <w:color w:val="000000" w:themeColor="text1"/>
              </w:rPr>
            </w:pPr>
            <w:r w:rsidRPr="0070394C">
              <w:rPr>
                <w:rFonts w:cs="v5.0.0"/>
                <w:color w:val="000000" w:themeColor="text1"/>
              </w:rPr>
              <w:t>Square (BW</w:t>
            </w:r>
            <w:r w:rsidRPr="0070394C">
              <w:rPr>
                <w:rFonts w:cs="v5.0.0"/>
                <w:color w:val="000000" w:themeColor="text1"/>
                <w:vertAlign w:val="subscript"/>
              </w:rPr>
              <w:t>Config</w:t>
            </w:r>
            <w:r w:rsidRPr="0070394C">
              <w:rPr>
                <w:rFonts w:cs="v5.0.0"/>
                <w:color w:val="000000" w:themeColor="text1"/>
              </w:rPr>
              <w:t>)</w:t>
            </w:r>
          </w:p>
        </w:tc>
        <w:tc>
          <w:tcPr>
            <w:tcW w:w="912" w:type="dxa"/>
          </w:tcPr>
          <w:p w14:paraId="603DDE42"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70394C" w:rsidRPr="0070394C" w14:paraId="53F33C9A" w14:textId="77777777" w:rsidTr="0001143E">
        <w:trPr>
          <w:cantSplit/>
          <w:jc w:val="center"/>
        </w:trPr>
        <w:tc>
          <w:tcPr>
            <w:tcW w:w="1174" w:type="dxa"/>
          </w:tcPr>
          <w:p w14:paraId="35BBEF25" w14:textId="77777777" w:rsidR="005432EB" w:rsidRPr="0070394C" w:rsidRDefault="005432EB" w:rsidP="0001143E">
            <w:pPr>
              <w:pStyle w:val="TAC"/>
              <w:rPr>
                <w:rFonts w:cs="Arial"/>
                <w:color w:val="000000" w:themeColor="text1"/>
              </w:rPr>
            </w:pPr>
            <w:r w:rsidRPr="0070394C">
              <w:rPr>
                <w:rFonts w:cs="Arial"/>
                <w:color w:val="000000" w:themeColor="text1"/>
              </w:rPr>
              <w:t>BC3</w:t>
            </w:r>
          </w:p>
        </w:tc>
        <w:tc>
          <w:tcPr>
            <w:tcW w:w="1533" w:type="dxa"/>
          </w:tcPr>
          <w:p w14:paraId="05D2343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058" w:type="dxa"/>
          </w:tcPr>
          <w:p w14:paraId="6C2ABACF"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30" w:type="dxa"/>
          </w:tcPr>
          <w:p w14:paraId="3E4D8F4F" w14:textId="77777777" w:rsidR="005432EB" w:rsidRPr="0070394C" w:rsidRDefault="005432EB" w:rsidP="0001143E">
            <w:pPr>
              <w:pStyle w:val="TAC"/>
              <w:rPr>
                <w:rFonts w:cs="v5.0.0"/>
                <w:color w:val="000000" w:themeColor="text1"/>
              </w:rPr>
            </w:pPr>
            <w:r w:rsidRPr="0070394C">
              <w:rPr>
                <w:rFonts w:cs="v5.0.0"/>
                <w:color w:val="000000" w:themeColor="text1"/>
              </w:rPr>
              <w:t>5 MHz E-UTRA</w:t>
            </w:r>
          </w:p>
        </w:tc>
        <w:tc>
          <w:tcPr>
            <w:tcW w:w="2023" w:type="dxa"/>
          </w:tcPr>
          <w:p w14:paraId="407FAA22" w14:textId="77777777" w:rsidR="005432EB" w:rsidRPr="0070394C" w:rsidRDefault="005432EB" w:rsidP="0001143E">
            <w:pPr>
              <w:pStyle w:val="TAC"/>
              <w:rPr>
                <w:rFonts w:cs="v5.0.0"/>
                <w:color w:val="000000" w:themeColor="text1"/>
              </w:rPr>
            </w:pPr>
            <w:r w:rsidRPr="0070394C">
              <w:rPr>
                <w:rFonts w:cs="v5.0.0"/>
                <w:color w:val="000000" w:themeColor="text1"/>
              </w:rPr>
              <w:t>Square (BW</w:t>
            </w:r>
            <w:r w:rsidRPr="0070394C">
              <w:rPr>
                <w:rFonts w:cs="v5.0.0"/>
                <w:color w:val="000000" w:themeColor="text1"/>
                <w:vertAlign w:val="subscript"/>
              </w:rPr>
              <w:t>Config</w:t>
            </w:r>
            <w:r w:rsidRPr="0070394C">
              <w:rPr>
                <w:rFonts w:cs="v5.0.0"/>
                <w:color w:val="000000" w:themeColor="text1"/>
              </w:rPr>
              <w:t>)</w:t>
            </w:r>
          </w:p>
        </w:tc>
        <w:tc>
          <w:tcPr>
            <w:tcW w:w="912" w:type="dxa"/>
          </w:tcPr>
          <w:p w14:paraId="7CAEAB6C" w14:textId="77777777" w:rsidR="005432EB" w:rsidRPr="0070394C" w:rsidRDefault="005432EB" w:rsidP="0001143E">
            <w:pPr>
              <w:pStyle w:val="TAC"/>
              <w:rPr>
                <w:rFonts w:cs="v5.0.0"/>
                <w:color w:val="000000" w:themeColor="text1"/>
              </w:rPr>
            </w:pPr>
            <w:r w:rsidRPr="0070394C">
              <w:rPr>
                <w:rFonts w:cs="v5.0.0"/>
                <w:color w:val="000000" w:themeColor="text1"/>
              </w:rPr>
              <w:t>44.2 dB</w:t>
            </w:r>
          </w:p>
        </w:tc>
      </w:tr>
      <w:tr w:rsidR="005432EB" w:rsidRPr="0070394C" w14:paraId="10E240B5" w14:textId="77777777" w:rsidTr="0001143E">
        <w:trPr>
          <w:cantSplit/>
          <w:jc w:val="center"/>
        </w:trPr>
        <w:tc>
          <w:tcPr>
            <w:tcW w:w="9530" w:type="dxa"/>
            <w:gridSpan w:val="6"/>
          </w:tcPr>
          <w:p w14:paraId="3568CF37" w14:textId="15D8A758"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For BC1 and BC2 the RRC filter shall be equivalent to the transmit pulse shape filter defined in </w:t>
            </w:r>
            <w:r w:rsidR="007D061B" w:rsidRPr="0070394C">
              <w:rPr>
                <w:rFonts w:cs="Arial"/>
                <w:color w:val="000000" w:themeColor="text1"/>
              </w:rPr>
              <w:t>T</w:t>
            </w:r>
            <w:r w:rsidRPr="0070394C">
              <w:rPr>
                <w:rFonts w:cs="Arial"/>
                <w:color w:val="000000" w:themeColor="text1"/>
              </w:rPr>
              <w:t>S 25.104</w:t>
            </w:r>
            <w:r w:rsidR="007D061B" w:rsidRPr="0070394C">
              <w:rPr>
                <w:rFonts w:cs="Arial"/>
                <w:color w:val="000000" w:themeColor="text1"/>
              </w:rPr>
              <w:t> [</w:t>
            </w:r>
            <w:r w:rsidRPr="0070394C">
              <w:rPr>
                <w:rFonts w:cs="Arial"/>
                <w:color w:val="000000" w:themeColor="text1"/>
              </w:rPr>
              <w:t>2], with a chip rate as defined in this table.</w:t>
            </w:r>
          </w:p>
        </w:tc>
      </w:tr>
    </w:tbl>
    <w:p w14:paraId="52D91D6B" w14:textId="77777777" w:rsidR="005432EB" w:rsidRPr="0070394C" w:rsidRDefault="005432EB" w:rsidP="005432EB">
      <w:pPr>
        <w:rPr>
          <w:color w:val="000000" w:themeColor="text1"/>
        </w:rPr>
      </w:pPr>
    </w:p>
    <w:p w14:paraId="6E4A7E84" w14:textId="77777777" w:rsidR="005432EB" w:rsidRPr="0070394C" w:rsidRDefault="005432EB" w:rsidP="005432EB">
      <w:pPr>
        <w:pStyle w:val="TH"/>
        <w:rPr>
          <w:color w:val="000000" w:themeColor="text1"/>
        </w:rPr>
      </w:pPr>
      <w:r w:rsidRPr="0070394C">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70394C" w:rsidRPr="0070394C"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0394C" w:rsidRDefault="00142B8F" w:rsidP="00142B8F">
            <w:pPr>
              <w:pStyle w:val="TAH"/>
              <w:rPr>
                <w:color w:val="000000" w:themeColor="text1"/>
                <w:lang w:eastAsia="zh-CN"/>
              </w:rPr>
            </w:pPr>
            <w:r w:rsidRPr="0070394C">
              <w:rPr>
                <w:i/>
                <w:color w:val="000000" w:themeColor="text1"/>
                <w:lang w:eastAsia="zh-CN"/>
              </w:rPr>
              <w:t>BS channel bandwidth</w:t>
            </w:r>
            <w:r w:rsidRPr="0070394C">
              <w:rPr>
                <w:color w:val="000000" w:themeColor="text1"/>
                <w:lang w:eastAsia="zh-CN"/>
              </w:rPr>
              <w:t xml:space="preserve"> of NR </w:t>
            </w:r>
            <w:r w:rsidRPr="0070394C">
              <w:rPr>
                <w:rFonts w:cs="Arial"/>
                <w:color w:val="000000" w:themeColor="text1"/>
                <w:lang w:eastAsia="zh-CN"/>
              </w:rPr>
              <w:t>carrier</w:t>
            </w:r>
            <w:r w:rsidRPr="0070394C">
              <w:rPr>
                <w:color w:val="000000" w:themeColor="text1"/>
                <w:lang w:eastAsia="zh-CN"/>
              </w:rPr>
              <w:t xml:space="preserve"> transmitted adjacent to </w:t>
            </w:r>
            <w:r w:rsidRPr="0070394C">
              <w:rPr>
                <w:color w:val="000000" w:themeColor="text1"/>
              </w:rPr>
              <w:t xml:space="preserve">sub-block gap or inter RF Bandwidth gap </w:t>
            </w:r>
            <w:r w:rsidRPr="0070394C">
              <w:rPr>
                <w:rFonts w:cs="Arial"/>
                <w:color w:val="000000" w:themeColor="text1"/>
                <w:lang w:eastAsia="zh-CN"/>
              </w:rPr>
              <w:t>BW</w:t>
            </w:r>
            <w:r w:rsidRPr="0070394C">
              <w:rPr>
                <w:rFonts w:cs="Arial"/>
                <w:color w:val="000000" w:themeColor="text1"/>
                <w:vertAlign w:val="subscript"/>
                <w:lang w:eastAsia="zh-CN"/>
              </w:rPr>
              <w:t>Channel</w:t>
            </w:r>
            <w:r w:rsidRPr="0070394C">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0394C" w:rsidRDefault="00142B8F" w:rsidP="00142B8F">
            <w:pPr>
              <w:pStyle w:val="TAH"/>
              <w:rPr>
                <w:rFonts w:cs="Arial"/>
                <w:color w:val="000000" w:themeColor="text1"/>
                <w:szCs w:val="18"/>
                <w:lang w:eastAsia="zh-CN"/>
              </w:rPr>
            </w:pPr>
            <w:r w:rsidRPr="0070394C">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0394C" w:rsidRDefault="00142B8F" w:rsidP="00142B8F">
            <w:pPr>
              <w:pStyle w:val="TAH"/>
              <w:rPr>
                <w:color w:val="000000" w:themeColor="text1"/>
                <w:lang w:eastAsia="zh-CN"/>
              </w:rPr>
            </w:pPr>
            <w:r w:rsidRPr="0070394C">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0394C" w:rsidRDefault="00142B8F" w:rsidP="00142B8F">
            <w:pPr>
              <w:pStyle w:val="TAH"/>
              <w:rPr>
                <w:color w:val="000000" w:themeColor="text1"/>
                <w:lang w:eastAsia="zh-CN"/>
              </w:rPr>
            </w:pPr>
            <w:r w:rsidRPr="0070394C">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0394C" w:rsidRDefault="00142B8F" w:rsidP="00142B8F">
            <w:pPr>
              <w:pStyle w:val="TAH"/>
              <w:rPr>
                <w:color w:val="000000" w:themeColor="text1"/>
                <w:lang w:eastAsia="zh-CN"/>
              </w:rPr>
            </w:pPr>
            <w:r w:rsidRPr="0070394C">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0394C" w:rsidRDefault="00142B8F" w:rsidP="00142B8F">
            <w:pPr>
              <w:pStyle w:val="TAH"/>
              <w:rPr>
                <w:color w:val="000000" w:themeColor="text1"/>
                <w:lang w:eastAsia="zh-CN"/>
              </w:rPr>
            </w:pPr>
            <w:r w:rsidRPr="0070394C">
              <w:rPr>
                <w:color w:val="000000" w:themeColor="text1"/>
                <w:lang w:eastAsia="zh-CN"/>
              </w:rPr>
              <w:t>CACLR limit</w:t>
            </w:r>
          </w:p>
        </w:tc>
      </w:tr>
      <w:tr w:rsidR="0070394C" w:rsidRPr="0070394C"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0394C" w:rsidRDefault="00734A5F" w:rsidP="00734A5F">
            <w:pPr>
              <w:pStyle w:val="TAC"/>
              <w:rPr>
                <w:color w:val="000000" w:themeColor="text1"/>
                <w:lang w:eastAsia="zh-CN"/>
              </w:rPr>
            </w:pPr>
            <w:r w:rsidRPr="0070394C">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lang w:eastAsia="zh-CN"/>
              </w:rPr>
              <w:t>5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15 </w:t>
            </w:r>
            <w:r w:rsidRPr="0070394C">
              <w:rPr>
                <w:rFonts w:cs="Arial"/>
                <w:color w:val="000000" w:themeColor="text1"/>
                <w:szCs w:val="18"/>
              </w:rPr>
              <w:t>(Note 3)</w:t>
            </w:r>
          </w:p>
          <w:p w14:paraId="606E1390"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5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7F8083DD" w14:textId="573D3D6E"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0394C" w:rsidRDefault="00734A5F" w:rsidP="00734A5F">
            <w:pPr>
              <w:pStyle w:val="TAC"/>
              <w:rPr>
                <w:color w:val="000000" w:themeColor="text1"/>
                <w:lang w:eastAsia="zh-CN"/>
              </w:rPr>
            </w:pPr>
            <w:r w:rsidRPr="0070394C">
              <w:rPr>
                <w:color w:val="000000" w:themeColor="text1"/>
                <w:lang w:eastAsia="zh-CN"/>
              </w:rPr>
              <w:t>44.2 dB</w:t>
            </w:r>
          </w:p>
        </w:tc>
      </w:tr>
      <w:tr w:rsidR="0070394C" w:rsidRPr="0070394C"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0394C"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0394C" w:rsidRDefault="00734A5F" w:rsidP="0001143E">
            <w:pPr>
              <w:pStyle w:val="TAC"/>
              <w:rPr>
                <w:rFonts w:cs="Arial"/>
                <w:color w:val="000000" w:themeColor="text1"/>
                <w:szCs w:val="18"/>
              </w:rPr>
            </w:pPr>
            <w:r w:rsidRPr="0070394C">
              <w:rPr>
                <w:rFonts w:cs="Arial"/>
                <w:color w:val="000000" w:themeColor="text1"/>
                <w:szCs w:val="18"/>
                <w:lang w:eastAsia="zh-CN"/>
              </w:rPr>
              <w:t>10 &lt;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20</w:t>
            </w:r>
            <w:r w:rsidR="00353938" w:rsidRPr="0070394C">
              <w:rPr>
                <w:rFonts w:cs="Arial"/>
                <w:color w:val="000000" w:themeColor="text1"/>
                <w:szCs w:val="18"/>
                <w:lang w:eastAsia="zh-CN"/>
              </w:rPr>
              <w:t xml:space="preserve"> </w:t>
            </w:r>
            <w:r w:rsidRPr="0070394C">
              <w:rPr>
                <w:rFonts w:cs="Arial"/>
                <w:color w:val="000000" w:themeColor="text1"/>
                <w:szCs w:val="18"/>
              </w:rPr>
              <w:t>(Note 3)</w:t>
            </w:r>
          </w:p>
          <w:p w14:paraId="34B4AA2C" w14:textId="77777777" w:rsidR="00734A5F" w:rsidRPr="0070394C" w:rsidRDefault="00734A5F" w:rsidP="0001143E">
            <w:pPr>
              <w:pStyle w:val="TAC"/>
              <w:rPr>
                <w:rFonts w:cs="Arial"/>
                <w:color w:val="000000" w:themeColor="text1"/>
                <w:szCs w:val="18"/>
                <w:lang w:eastAsia="zh-CN"/>
              </w:rPr>
            </w:pPr>
            <w:r w:rsidRPr="0070394C">
              <w:rPr>
                <w:rFonts w:cs="Arial"/>
                <w:color w:val="000000" w:themeColor="text1"/>
                <w:szCs w:val="18"/>
                <w:lang w:eastAsia="zh-CN"/>
              </w:rPr>
              <w:t>10 ≤ 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0394C" w:rsidRDefault="00734A5F" w:rsidP="0001143E">
            <w:pPr>
              <w:pStyle w:val="TAC"/>
              <w:rPr>
                <w:color w:val="000000" w:themeColor="text1"/>
                <w:lang w:eastAsia="zh-CN"/>
              </w:rPr>
            </w:pPr>
            <w:r w:rsidRPr="0070394C">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0394C" w:rsidRDefault="00734A5F" w:rsidP="0001143E">
            <w:pPr>
              <w:pStyle w:val="TAC"/>
              <w:rPr>
                <w:color w:val="000000" w:themeColor="text1"/>
                <w:lang w:eastAsia="zh-CN"/>
              </w:rPr>
            </w:pPr>
            <w:r w:rsidRPr="0070394C">
              <w:rPr>
                <w:color w:val="000000" w:themeColor="text1"/>
                <w:lang w:eastAsia="zh-CN"/>
              </w:rPr>
              <w:t>5 MHz NR</w:t>
            </w:r>
          </w:p>
          <w:p w14:paraId="39518CB6" w14:textId="278F5592"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0394C"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0394C" w:rsidRDefault="00734A5F" w:rsidP="00734A5F">
            <w:pPr>
              <w:pStyle w:val="TAC"/>
              <w:rPr>
                <w:color w:val="000000" w:themeColor="text1"/>
              </w:rPr>
            </w:pPr>
          </w:p>
        </w:tc>
      </w:tr>
      <w:tr w:rsidR="0070394C" w:rsidRPr="0070394C"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0394C" w:rsidRDefault="00102B73" w:rsidP="00734A5F">
            <w:pPr>
              <w:pStyle w:val="TAC"/>
              <w:rPr>
                <w:color w:val="000000" w:themeColor="text1"/>
                <w:lang w:eastAsia="zh-CN"/>
              </w:rPr>
            </w:pPr>
            <w:r w:rsidRPr="0070394C">
              <w:rPr>
                <w:color w:val="000000" w:themeColor="text1"/>
                <w:lang w:eastAsia="zh-CN"/>
              </w:rPr>
              <w:t xml:space="preserve">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0394C" w:rsidRDefault="00734A5F" w:rsidP="0001143E">
            <w:pPr>
              <w:pStyle w:val="TAC"/>
              <w:rPr>
                <w:rFonts w:cs="Arial"/>
                <w:color w:val="000000" w:themeColor="text1"/>
              </w:rPr>
            </w:pPr>
            <w:r w:rsidRPr="0070394C">
              <w:rPr>
                <w:rFonts w:cs="Arial"/>
                <w:color w:val="000000" w:themeColor="text1"/>
                <w:lang w:eastAsia="zh-CN"/>
              </w:rPr>
              <w:t xml:space="preserve">20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60</w:t>
            </w:r>
            <w:r w:rsidR="00353938" w:rsidRPr="0070394C">
              <w:rPr>
                <w:rFonts w:cs="Arial"/>
                <w:color w:val="000000" w:themeColor="text1"/>
                <w:lang w:eastAsia="zh-CN"/>
              </w:rPr>
              <w:t xml:space="preserve"> </w:t>
            </w:r>
            <w:r w:rsidRPr="0070394C">
              <w:rPr>
                <w:rFonts w:cs="Arial"/>
                <w:color w:val="000000" w:themeColor="text1"/>
              </w:rPr>
              <w:t>(Note 4)</w:t>
            </w:r>
          </w:p>
          <w:p w14:paraId="7211E8EC" w14:textId="77777777" w:rsidR="00734A5F" w:rsidRPr="0070394C" w:rsidRDefault="00734A5F" w:rsidP="0001143E">
            <w:pPr>
              <w:pStyle w:val="TAC"/>
              <w:rPr>
                <w:rFonts w:cs="Arial"/>
                <w:color w:val="000000" w:themeColor="text1"/>
                <w:lang w:eastAsia="zh-CN"/>
              </w:rPr>
            </w:pPr>
            <w:r w:rsidRPr="0070394C">
              <w:rPr>
                <w:rFonts w:cs="Arial"/>
                <w:color w:val="000000" w:themeColor="text1"/>
                <w:lang w:eastAsia="zh-CN"/>
              </w:rPr>
              <w:t xml:space="preserve">20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30 (Note 3)</w:t>
            </w:r>
          </w:p>
          <w:p w14:paraId="3421A27E" w14:textId="77777777" w:rsidR="00734A5F" w:rsidRPr="0070394C"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0394C" w:rsidRDefault="00734A5F" w:rsidP="0001143E">
            <w:pPr>
              <w:pStyle w:val="TAC"/>
              <w:rPr>
                <w:color w:val="000000" w:themeColor="text1"/>
                <w:lang w:eastAsia="zh-CN"/>
              </w:rPr>
            </w:pPr>
            <w:r w:rsidRPr="0070394C">
              <w:rPr>
                <w:color w:val="000000" w:themeColor="text1"/>
                <w:lang w:eastAsia="zh-CN"/>
              </w:rPr>
              <w:t>20 MHz NR</w:t>
            </w:r>
          </w:p>
          <w:p w14:paraId="7FD8F9D9" w14:textId="07344601"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0394C" w:rsidRDefault="00734A5F" w:rsidP="00734A5F">
            <w:pPr>
              <w:pStyle w:val="TAC"/>
              <w:rPr>
                <w:color w:val="000000" w:themeColor="text1"/>
                <w:lang w:eastAsia="zh-CN"/>
              </w:rPr>
            </w:pPr>
            <w:r w:rsidRPr="0070394C">
              <w:rPr>
                <w:color w:val="000000" w:themeColor="text1"/>
                <w:lang w:eastAsia="zh-CN"/>
              </w:rPr>
              <w:t>Square (</w:t>
            </w:r>
            <w:r w:rsidRPr="0070394C">
              <w:rPr>
                <w:rFonts w:cs="Arial"/>
                <w:color w:val="000000" w:themeColor="text1"/>
                <w:lang w:eastAsia="zh-CN"/>
              </w:rPr>
              <w:t>BW</w:t>
            </w:r>
            <w:r w:rsidRPr="0070394C">
              <w:rPr>
                <w:rFonts w:cs="Arial"/>
                <w:color w:val="000000" w:themeColor="text1"/>
                <w:vertAlign w:val="subscript"/>
                <w:lang w:eastAsia="zh-CN"/>
              </w:rPr>
              <w:t>Config</w:t>
            </w:r>
            <w:r w:rsidRPr="0070394C">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0394C" w:rsidRDefault="00734A5F" w:rsidP="00734A5F">
            <w:pPr>
              <w:pStyle w:val="TAC"/>
              <w:rPr>
                <w:color w:val="000000" w:themeColor="text1"/>
                <w:lang w:eastAsia="zh-CN"/>
              </w:rPr>
            </w:pPr>
            <w:r w:rsidRPr="0070394C">
              <w:rPr>
                <w:color w:val="000000" w:themeColor="text1"/>
                <w:lang w:eastAsia="zh-CN"/>
              </w:rPr>
              <w:t>43.8 dB</w:t>
            </w:r>
          </w:p>
        </w:tc>
      </w:tr>
      <w:tr w:rsidR="0070394C" w:rsidRPr="0070394C"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0394C"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0394C" w:rsidRDefault="00734A5F" w:rsidP="0001143E">
            <w:pPr>
              <w:pStyle w:val="TAC"/>
              <w:rPr>
                <w:rFonts w:cs="Arial"/>
                <w:color w:val="000000" w:themeColor="text1"/>
              </w:rPr>
            </w:pPr>
            <w:r w:rsidRPr="0070394C">
              <w:rPr>
                <w:rFonts w:cs="Arial"/>
                <w:color w:val="000000" w:themeColor="text1"/>
                <w:lang w:eastAsia="zh-CN"/>
              </w:rPr>
              <w:t xml:space="preserve">40 &lt;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80</w:t>
            </w:r>
            <w:r w:rsidR="00353938" w:rsidRPr="0070394C">
              <w:rPr>
                <w:rFonts w:cs="Arial"/>
                <w:color w:val="000000" w:themeColor="text1"/>
                <w:lang w:eastAsia="zh-CN"/>
              </w:rPr>
              <w:t xml:space="preserve"> </w:t>
            </w:r>
            <w:r w:rsidRPr="0070394C">
              <w:rPr>
                <w:rFonts w:cs="Arial"/>
                <w:color w:val="000000" w:themeColor="text1"/>
              </w:rPr>
              <w:t>(Note 4)</w:t>
            </w:r>
          </w:p>
          <w:p w14:paraId="5682B187" w14:textId="77777777" w:rsidR="00734A5F" w:rsidRPr="0070394C" w:rsidRDefault="00734A5F" w:rsidP="0001143E">
            <w:pPr>
              <w:pStyle w:val="TAC"/>
              <w:rPr>
                <w:color w:val="000000" w:themeColor="text1"/>
                <w:lang w:eastAsia="zh-CN"/>
              </w:rPr>
            </w:pPr>
            <w:r w:rsidRPr="0070394C">
              <w:rPr>
                <w:rFonts w:cs="Arial"/>
                <w:color w:val="000000" w:themeColor="text1"/>
                <w:lang w:eastAsia="zh-CN"/>
              </w:rPr>
              <w:t xml:space="preserve">40 ≤ </w:t>
            </w:r>
            <w:r w:rsidRPr="0070394C">
              <w:rPr>
                <w:rFonts w:cs="Arial"/>
                <w:color w:val="000000" w:themeColor="text1"/>
                <w:szCs w:val="18"/>
                <w:lang w:eastAsia="zh-CN"/>
              </w:rPr>
              <w:t>W</w:t>
            </w:r>
            <w:r w:rsidRPr="0070394C">
              <w:rPr>
                <w:rFonts w:cs="Arial"/>
                <w:color w:val="000000" w:themeColor="text1"/>
                <w:szCs w:val="18"/>
                <w:vertAlign w:val="subscript"/>
                <w:lang w:eastAsia="zh-CN"/>
              </w:rPr>
              <w:t>gap</w:t>
            </w:r>
            <w:r w:rsidRPr="0070394C">
              <w:rPr>
                <w:rFonts w:cs="Arial"/>
                <w:color w:val="000000" w:themeColor="text1"/>
                <w:szCs w:val="18"/>
                <w:lang w:eastAsia="zh-CN"/>
              </w:rPr>
              <w:t xml:space="preserve"> </w:t>
            </w:r>
            <w:r w:rsidRPr="0070394C">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0394C" w:rsidRDefault="00734A5F" w:rsidP="0001143E">
            <w:pPr>
              <w:pStyle w:val="TAC"/>
              <w:rPr>
                <w:color w:val="000000" w:themeColor="text1"/>
                <w:lang w:eastAsia="zh-CN"/>
              </w:rPr>
            </w:pPr>
            <w:r w:rsidRPr="0070394C">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0394C" w:rsidRDefault="00734A5F" w:rsidP="0001143E">
            <w:pPr>
              <w:pStyle w:val="TAC"/>
              <w:rPr>
                <w:color w:val="000000" w:themeColor="text1"/>
                <w:lang w:eastAsia="zh-CN"/>
              </w:rPr>
            </w:pPr>
            <w:r w:rsidRPr="0070394C">
              <w:rPr>
                <w:color w:val="000000" w:themeColor="text1"/>
                <w:lang w:eastAsia="zh-CN"/>
              </w:rPr>
              <w:t>20 MHz NR</w:t>
            </w:r>
          </w:p>
          <w:p w14:paraId="7DEB05F4" w14:textId="14CBF94A" w:rsidR="00734A5F" w:rsidRPr="0070394C" w:rsidRDefault="00734A5F" w:rsidP="0001143E">
            <w:pPr>
              <w:pStyle w:val="TAC"/>
              <w:rPr>
                <w:color w:val="000000" w:themeColor="text1"/>
                <w:lang w:eastAsia="zh-CN"/>
              </w:rPr>
            </w:pPr>
            <w:r w:rsidRPr="0070394C">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0394C"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0394C" w:rsidRDefault="00734A5F" w:rsidP="0001143E">
            <w:pPr>
              <w:spacing w:after="0"/>
              <w:rPr>
                <w:color w:val="000000" w:themeColor="text1"/>
                <w:sz w:val="18"/>
              </w:rPr>
            </w:pPr>
          </w:p>
        </w:tc>
      </w:tr>
      <w:tr w:rsidR="005432EB" w:rsidRPr="0070394C"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0394C" w:rsidRDefault="005432EB" w:rsidP="0001143E">
            <w:pPr>
              <w:pStyle w:val="TAN"/>
              <w:rPr>
                <w:color w:val="000000" w:themeColor="text1"/>
                <w:lang w:eastAsia="zh-CN"/>
              </w:rPr>
            </w:pPr>
            <w:r w:rsidRPr="0070394C">
              <w:rPr>
                <w:color w:val="000000" w:themeColor="text1"/>
                <w:lang w:eastAsia="zh-CN"/>
              </w:rPr>
              <w:t>NOTE 1:</w:t>
            </w:r>
            <w:r w:rsidRPr="0070394C">
              <w:rPr>
                <w:color w:val="000000" w:themeColor="text1"/>
                <w:lang w:eastAsia="zh-CN"/>
              </w:rPr>
              <w:tab/>
              <w:t>BW</w:t>
            </w:r>
            <w:r w:rsidRPr="0070394C">
              <w:rPr>
                <w:color w:val="000000" w:themeColor="text1"/>
                <w:vertAlign w:val="subscript"/>
                <w:lang w:eastAsia="zh-CN"/>
              </w:rPr>
              <w:t>Config</w:t>
            </w:r>
            <w:r w:rsidRPr="0070394C">
              <w:rPr>
                <w:color w:val="000000" w:themeColor="text1"/>
                <w:lang w:eastAsia="zh-CN"/>
              </w:rPr>
              <w:t xml:space="preserve"> is the transmission bandwidth configuration of the </w:t>
            </w:r>
            <w:r w:rsidRPr="0070394C">
              <w:rPr>
                <w:rFonts w:cs="v5.0.0"/>
                <w:color w:val="000000" w:themeColor="text1"/>
                <w:lang w:eastAsia="zh-CN"/>
              </w:rPr>
              <w:t>assumed adjacent channel carrier</w:t>
            </w:r>
            <w:r w:rsidRPr="0070394C">
              <w:rPr>
                <w:color w:val="000000" w:themeColor="text1"/>
                <w:lang w:eastAsia="zh-CN"/>
              </w:rPr>
              <w:t>.</w:t>
            </w:r>
          </w:p>
          <w:p w14:paraId="0B42F774" w14:textId="576929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r>
            <w:r w:rsidRPr="0070394C">
              <w:rPr>
                <w:color w:val="000000" w:themeColor="text1"/>
              </w:rPr>
              <w:t xml:space="preserve">With SCS that provides largest </w:t>
            </w:r>
            <w:r w:rsidRPr="0070394C">
              <w:rPr>
                <w:rFonts w:cs="Arial"/>
                <w:color w:val="000000" w:themeColor="text1"/>
              </w:rPr>
              <w:t>transmission bandwidth configuration (BW</w:t>
            </w:r>
            <w:r w:rsidRPr="0070394C">
              <w:rPr>
                <w:rFonts w:cs="Arial"/>
                <w:color w:val="000000" w:themeColor="text1"/>
                <w:vertAlign w:val="subscript"/>
              </w:rPr>
              <w:t>Config</w:t>
            </w:r>
            <w:r w:rsidRPr="0070394C">
              <w:rPr>
                <w:rFonts w:cs="v5.0.0"/>
                <w:color w:val="000000" w:themeColor="text1"/>
              </w:rPr>
              <w:t>)</w:t>
            </w:r>
            <w:r w:rsidRPr="0070394C">
              <w:rPr>
                <w:rFonts w:cs="Arial"/>
                <w:color w:val="000000" w:themeColor="text1"/>
              </w:rPr>
              <w:t>.</w:t>
            </w:r>
          </w:p>
          <w:p w14:paraId="231BCCDF" w14:textId="77777777" w:rsidR="005432EB" w:rsidRPr="0070394C" w:rsidRDefault="005432EB" w:rsidP="0001143E">
            <w:pPr>
              <w:pStyle w:val="TAN"/>
              <w:rPr>
                <w:color w:val="000000" w:themeColor="text1"/>
                <w:lang w:eastAsia="zh-CN"/>
              </w:rPr>
            </w:pPr>
            <w:r w:rsidRPr="0070394C">
              <w:rPr>
                <w:color w:val="000000" w:themeColor="text1"/>
                <w:lang w:eastAsia="zh-CN"/>
              </w:rPr>
              <w:t>NOTE 3:</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UTRA, E-UTRA or NR carrier transmitted at the other edge of the gap is 5, 10, 15, 20 MHz.</w:t>
            </w:r>
          </w:p>
          <w:p w14:paraId="7C8F5588" w14:textId="3D800ABC" w:rsidR="005432EB" w:rsidRPr="0070394C" w:rsidRDefault="00102B73" w:rsidP="0001143E">
            <w:pPr>
              <w:pStyle w:val="TAN"/>
              <w:rPr>
                <w:color w:val="000000" w:themeColor="text1"/>
                <w:lang w:eastAsia="zh-CN"/>
              </w:rPr>
            </w:pPr>
            <w:r w:rsidRPr="0070394C">
              <w:rPr>
                <w:color w:val="000000" w:themeColor="text1"/>
                <w:lang w:eastAsia="zh-CN"/>
              </w:rPr>
              <w:t>NOTE 4:</w:t>
            </w:r>
            <w:r w:rsidRPr="0070394C">
              <w:rPr>
                <w:color w:val="000000" w:themeColor="text1"/>
                <w:lang w:eastAsia="zh-CN"/>
              </w:rPr>
              <w:tab/>
              <w:t xml:space="preserve">Applicable in case the </w:t>
            </w:r>
            <w:r w:rsidRPr="0070394C">
              <w:rPr>
                <w:rFonts w:cs="Arial"/>
                <w:i/>
                <w:color w:val="000000" w:themeColor="text1"/>
              </w:rPr>
              <w:t>BS channel bandwidth</w:t>
            </w:r>
            <w:r w:rsidRPr="0070394C">
              <w:rPr>
                <w:color w:val="000000" w:themeColor="text1"/>
                <w:lang w:eastAsia="zh-CN"/>
              </w:rPr>
              <w:t xml:space="preserve"> of the NR carrier transmitted at the other edge of the gap is 25, 30, </w:t>
            </w:r>
            <w:r w:rsidRPr="0070394C">
              <w:rPr>
                <w:rFonts w:hint="eastAsia"/>
                <w:color w:val="000000" w:themeColor="text1"/>
                <w:lang w:val="en-US" w:eastAsia="zh-CN"/>
              </w:rPr>
              <w:t xml:space="preserve">35, </w:t>
            </w:r>
            <w:r w:rsidRPr="0070394C">
              <w:rPr>
                <w:color w:val="000000" w:themeColor="text1"/>
                <w:lang w:eastAsia="zh-CN"/>
              </w:rPr>
              <w:t xml:space="preserve">40, </w:t>
            </w:r>
            <w:r w:rsidRPr="0070394C">
              <w:rPr>
                <w:rFonts w:hint="eastAsia"/>
                <w:color w:val="000000" w:themeColor="text1"/>
                <w:lang w:val="en-US" w:eastAsia="zh-CN"/>
              </w:rPr>
              <w:t xml:space="preserve">45, </w:t>
            </w:r>
            <w:r w:rsidRPr="0070394C">
              <w:rPr>
                <w:color w:val="000000" w:themeColor="text1"/>
                <w:lang w:eastAsia="zh-CN"/>
              </w:rPr>
              <w:t>50, 60, 70, 80, 90, 100 MHz</w:t>
            </w:r>
          </w:p>
        </w:tc>
      </w:tr>
    </w:tbl>
    <w:p w14:paraId="7606149F" w14:textId="77777777" w:rsidR="005432EB" w:rsidRPr="0070394C" w:rsidRDefault="005432EB" w:rsidP="005432EB">
      <w:pPr>
        <w:rPr>
          <w:color w:val="000000" w:themeColor="text1"/>
        </w:rPr>
      </w:pPr>
    </w:p>
    <w:p w14:paraId="6252011C" w14:textId="77777777" w:rsidR="005432EB" w:rsidRPr="0070394C" w:rsidRDefault="005432EB" w:rsidP="005432EB">
      <w:pPr>
        <w:pStyle w:val="TH"/>
        <w:rPr>
          <w:rFonts w:cs="v5.0.0"/>
          <w:color w:val="000000" w:themeColor="text1"/>
        </w:rPr>
      </w:pPr>
      <w:r w:rsidRPr="0070394C">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70394C" w:rsidRPr="0070394C" w14:paraId="27B6F183" w14:textId="77777777" w:rsidTr="0001143E">
        <w:trPr>
          <w:cantSplit/>
          <w:jc w:val="center"/>
        </w:trPr>
        <w:tc>
          <w:tcPr>
            <w:tcW w:w="4805" w:type="dxa"/>
          </w:tcPr>
          <w:p w14:paraId="7F0177FE" w14:textId="77777777" w:rsidR="005432EB" w:rsidRPr="0070394C" w:rsidRDefault="005432EB" w:rsidP="0001143E">
            <w:pPr>
              <w:pStyle w:val="TAH"/>
              <w:rPr>
                <w:rFonts w:cs="v5.0.0"/>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4805" w:type="dxa"/>
          </w:tcPr>
          <w:p w14:paraId="76654FE5" w14:textId="77777777" w:rsidR="005432EB" w:rsidRPr="0070394C" w:rsidRDefault="005432EB" w:rsidP="0001143E">
            <w:pPr>
              <w:pStyle w:val="TAH"/>
              <w:rPr>
                <w:rFonts w:cs="v5.0.0"/>
                <w:color w:val="000000" w:themeColor="text1"/>
              </w:rPr>
            </w:pPr>
            <w:r w:rsidRPr="0070394C">
              <w:rPr>
                <w:rFonts w:cs="v5.0.0"/>
                <w:color w:val="000000" w:themeColor="text1"/>
              </w:rPr>
              <w:t>Filter on the assigned channel frequency and corresponding filter bandwidth</w:t>
            </w:r>
          </w:p>
        </w:tc>
      </w:tr>
      <w:tr w:rsidR="0070394C" w:rsidRPr="0070394C" w14:paraId="2295B05E" w14:textId="77777777" w:rsidTr="0001143E">
        <w:trPr>
          <w:cantSplit/>
          <w:jc w:val="center"/>
        </w:trPr>
        <w:tc>
          <w:tcPr>
            <w:tcW w:w="4805" w:type="dxa"/>
            <w:shd w:val="clear" w:color="auto" w:fill="auto"/>
          </w:tcPr>
          <w:p w14:paraId="305C0908" w14:textId="77777777" w:rsidR="005432EB" w:rsidRPr="0070394C" w:rsidRDefault="005432EB" w:rsidP="0001143E">
            <w:pPr>
              <w:pStyle w:val="TAC"/>
              <w:rPr>
                <w:rFonts w:cs="v5.0.0"/>
                <w:color w:val="000000" w:themeColor="text1"/>
              </w:rPr>
            </w:pPr>
            <w:r w:rsidRPr="0070394C">
              <w:rPr>
                <w:rFonts w:cs="v5.0.0"/>
                <w:color w:val="000000" w:themeColor="text1"/>
              </w:rPr>
              <w:t>E-UTRA</w:t>
            </w:r>
          </w:p>
        </w:tc>
        <w:tc>
          <w:tcPr>
            <w:tcW w:w="4805" w:type="dxa"/>
          </w:tcPr>
          <w:p w14:paraId="55D33499" w14:textId="77777777" w:rsidR="005432EB" w:rsidRPr="0070394C" w:rsidRDefault="005432EB" w:rsidP="0001143E">
            <w:pPr>
              <w:pStyle w:val="TAC"/>
              <w:rPr>
                <w:rFonts w:cs="Arial"/>
                <w:color w:val="000000" w:themeColor="text1"/>
              </w:rPr>
            </w:pPr>
            <w:r w:rsidRPr="0070394C">
              <w:rPr>
                <w:rFonts w:cs="Arial"/>
                <w:color w:val="000000" w:themeColor="text1"/>
              </w:rPr>
              <w:t>E-UTRA of same BW</w:t>
            </w:r>
          </w:p>
        </w:tc>
      </w:tr>
      <w:tr w:rsidR="0070394C" w:rsidRPr="0070394C" w14:paraId="24B6A218" w14:textId="77777777" w:rsidTr="0001143E">
        <w:trPr>
          <w:cantSplit/>
          <w:jc w:val="center"/>
        </w:trPr>
        <w:tc>
          <w:tcPr>
            <w:tcW w:w="4805" w:type="dxa"/>
            <w:shd w:val="clear" w:color="auto" w:fill="auto"/>
          </w:tcPr>
          <w:p w14:paraId="639BD75E" w14:textId="77777777" w:rsidR="005432EB" w:rsidRPr="0070394C" w:rsidRDefault="005432EB" w:rsidP="0001143E">
            <w:pPr>
              <w:pStyle w:val="TAC"/>
              <w:rPr>
                <w:rFonts w:cs="v5.0.0"/>
                <w:color w:val="000000" w:themeColor="text1"/>
              </w:rPr>
            </w:pPr>
            <w:r w:rsidRPr="0070394C">
              <w:rPr>
                <w:rFonts w:cs="v5.0.0"/>
                <w:color w:val="000000" w:themeColor="text1"/>
              </w:rPr>
              <w:t>UTRA FDD</w:t>
            </w:r>
          </w:p>
        </w:tc>
        <w:tc>
          <w:tcPr>
            <w:tcW w:w="4805" w:type="dxa"/>
          </w:tcPr>
          <w:p w14:paraId="6CA22D74"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r>
      <w:tr w:rsidR="005432EB" w:rsidRPr="0070394C" w14:paraId="6599F78E" w14:textId="77777777" w:rsidTr="0001143E">
        <w:trPr>
          <w:cantSplit/>
          <w:jc w:val="center"/>
        </w:trPr>
        <w:tc>
          <w:tcPr>
            <w:tcW w:w="9610" w:type="dxa"/>
            <w:gridSpan w:val="2"/>
            <w:shd w:val="clear" w:color="auto" w:fill="auto"/>
          </w:tcPr>
          <w:p w14:paraId="0D753C60" w14:textId="000D6C89"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lang w:eastAsia="zh-CN"/>
              </w:rPr>
              <w:t>2</w:t>
            </w:r>
            <w:r w:rsidRPr="0070394C">
              <w:rPr>
                <w:rFonts w:cs="Arial"/>
                <w:color w:val="000000" w:themeColor="text1"/>
              </w:rPr>
              <w:t>], with a chip rate as defined in this table.</w:t>
            </w:r>
          </w:p>
        </w:tc>
      </w:tr>
    </w:tbl>
    <w:p w14:paraId="5EBAE3C4" w14:textId="77777777" w:rsidR="005432EB" w:rsidRPr="0070394C" w:rsidRDefault="005432EB" w:rsidP="005432EB">
      <w:pPr>
        <w:rPr>
          <w:color w:val="000000" w:themeColor="text1"/>
        </w:rPr>
      </w:pPr>
    </w:p>
    <w:p w14:paraId="42C0C699" w14:textId="77777777" w:rsidR="005432EB" w:rsidRPr="0070394C" w:rsidRDefault="005432EB" w:rsidP="005432EB">
      <w:pPr>
        <w:pStyle w:val="Heading5"/>
        <w:rPr>
          <w:color w:val="000000" w:themeColor="text1"/>
        </w:rPr>
      </w:pPr>
      <w:bookmarkStart w:id="6971" w:name="_Toc21095304"/>
      <w:bookmarkStart w:id="6972" w:name="_Toc29766837"/>
      <w:bookmarkStart w:id="6973" w:name="_Toc36040984"/>
      <w:bookmarkStart w:id="6974" w:name="_Toc37228394"/>
      <w:bookmarkStart w:id="6975" w:name="_Toc37228898"/>
      <w:bookmarkStart w:id="6976" w:name="_Toc37229402"/>
      <w:bookmarkStart w:id="6977" w:name="_Toc45906959"/>
      <w:bookmarkStart w:id="6978" w:name="_Toc61116446"/>
      <w:bookmarkStart w:id="6979" w:name="_Toc67055102"/>
      <w:bookmarkStart w:id="6980" w:name="_Toc74763303"/>
      <w:bookmarkStart w:id="6981" w:name="_Toc76505599"/>
      <w:bookmarkStart w:id="6982" w:name="_Toc83110060"/>
      <w:bookmarkStart w:id="6983" w:name="_Toc89875785"/>
      <w:bookmarkStart w:id="6984" w:name="_Toc98707497"/>
      <w:bookmarkStart w:id="6985" w:name="_Toc105698135"/>
      <w:bookmarkStart w:id="6986" w:name="_Toc123141794"/>
      <w:bookmarkStart w:id="6987" w:name="_Toc124165879"/>
      <w:bookmarkStart w:id="6988" w:name="_Toc130919437"/>
      <w:bookmarkStart w:id="6989" w:name="_Toc137306151"/>
      <w:bookmarkStart w:id="6990" w:name="_Toc138890353"/>
      <w:bookmarkStart w:id="6991" w:name="_Toc145094196"/>
      <w:bookmarkStart w:id="6992" w:name="_Toc155241029"/>
      <w:bookmarkStart w:id="6993" w:name="_Toc155241540"/>
      <w:bookmarkStart w:id="6994" w:name="_Toc161847626"/>
      <w:bookmarkStart w:id="6995" w:name="_Toc219541730"/>
      <w:r w:rsidRPr="0070394C">
        <w:rPr>
          <w:color w:val="000000" w:themeColor="text1"/>
        </w:rPr>
        <w:t>6.6.3.5.4</w:t>
      </w:r>
      <w:r w:rsidRPr="0070394C">
        <w:rPr>
          <w:color w:val="000000" w:themeColor="text1"/>
        </w:rPr>
        <w:tab/>
        <w:t>UTRA FDD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88FA0BD" w14:textId="77777777" w:rsidR="005432EB" w:rsidRPr="0070394C" w:rsidRDefault="005432EB" w:rsidP="005432EB">
      <w:pPr>
        <w:pStyle w:val="H6"/>
        <w:rPr>
          <w:color w:val="000000" w:themeColor="text1"/>
        </w:rPr>
      </w:pPr>
      <w:r w:rsidRPr="0070394C">
        <w:rPr>
          <w:color w:val="000000" w:themeColor="text1"/>
        </w:rPr>
        <w:t>6.6.3.5.4.1</w:t>
      </w:r>
      <w:r w:rsidRPr="0070394C">
        <w:rPr>
          <w:color w:val="000000" w:themeColor="text1"/>
        </w:rPr>
        <w:tab/>
        <w:t>ACLR</w:t>
      </w:r>
    </w:p>
    <w:p w14:paraId="3916659A" w14:textId="77777777" w:rsidR="005432EB" w:rsidRPr="0070394C" w:rsidRDefault="005432EB" w:rsidP="005432EB">
      <w:pPr>
        <w:rPr>
          <w:rFonts w:cs="v4.2.0"/>
          <w:color w:val="000000" w:themeColor="text1"/>
        </w:rPr>
      </w:pPr>
      <w:r w:rsidRPr="0070394C">
        <w:rPr>
          <w:rFonts w:cs="v4.2.0"/>
          <w:color w:val="000000" w:themeColor="text1"/>
        </w:rPr>
        <w:t>The measurement result shall not be less than the ACLR limit specified in tables 6.6.3.5.4.1-1.</w:t>
      </w:r>
    </w:p>
    <w:p w14:paraId="2B449100" w14:textId="77777777" w:rsidR="005432EB" w:rsidRPr="0070394C" w:rsidRDefault="005432EB" w:rsidP="005432EB">
      <w:pPr>
        <w:pStyle w:val="TH"/>
        <w:rPr>
          <w:color w:val="000000" w:themeColor="text1"/>
        </w:rPr>
      </w:pPr>
      <w:r w:rsidRPr="0070394C">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70394C" w:rsidRPr="0070394C" w14:paraId="3762B838" w14:textId="77777777" w:rsidTr="0001143E">
        <w:trPr>
          <w:jc w:val="center"/>
        </w:trPr>
        <w:tc>
          <w:tcPr>
            <w:tcW w:w="4299" w:type="dxa"/>
          </w:tcPr>
          <w:p w14:paraId="007B6E7E" w14:textId="77777777" w:rsidR="005432EB" w:rsidRPr="0070394C" w:rsidRDefault="005432EB" w:rsidP="0001143E">
            <w:pPr>
              <w:pStyle w:val="TAH"/>
              <w:rPr>
                <w:rFonts w:cs="Arial"/>
                <w:color w:val="000000" w:themeColor="text1"/>
              </w:rPr>
            </w:pPr>
            <w:r w:rsidRPr="0070394C">
              <w:rPr>
                <w:rFonts w:cs="v4.2.0"/>
                <w:color w:val="000000" w:themeColor="text1"/>
              </w:rPr>
              <w:t>BS channel offset below the first or above the last carrier frequency used</w:t>
            </w:r>
          </w:p>
        </w:tc>
        <w:tc>
          <w:tcPr>
            <w:tcW w:w="2314" w:type="dxa"/>
          </w:tcPr>
          <w:p w14:paraId="1A4A81D0" w14:textId="77777777" w:rsidR="005432EB" w:rsidRPr="0070394C" w:rsidRDefault="005432EB" w:rsidP="0001143E">
            <w:pPr>
              <w:pStyle w:val="TAH"/>
              <w:rPr>
                <w:rFonts w:cs="Arial"/>
                <w:color w:val="000000" w:themeColor="text1"/>
              </w:rPr>
            </w:pPr>
            <w:r w:rsidRPr="0070394C">
              <w:rPr>
                <w:rFonts w:cs="v4.2.0"/>
                <w:color w:val="000000" w:themeColor="text1"/>
              </w:rPr>
              <w:t>ACLR limit</w:t>
            </w:r>
          </w:p>
        </w:tc>
      </w:tr>
      <w:tr w:rsidR="0070394C" w:rsidRPr="0070394C" w14:paraId="7946AB9A" w14:textId="77777777" w:rsidTr="0001143E">
        <w:trPr>
          <w:jc w:val="center"/>
        </w:trPr>
        <w:tc>
          <w:tcPr>
            <w:tcW w:w="4299" w:type="dxa"/>
          </w:tcPr>
          <w:p w14:paraId="61420F66" w14:textId="77777777" w:rsidR="005432EB" w:rsidRPr="0070394C" w:rsidRDefault="005432EB" w:rsidP="0001143E">
            <w:pPr>
              <w:pStyle w:val="TAC"/>
              <w:rPr>
                <w:rFonts w:cs="Arial"/>
                <w:color w:val="000000" w:themeColor="text1"/>
              </w:rPr>
            </w:pPr>
            <w:r w:rsidRPr="0070394C">
              <w:rPr>
                <w:rFonts w:cs="v4.2.0"/>
                <w:color w:val="000000" w:themeColor="text1"/>
              </w:rPr>
              <w:t>5 MHz</w:t>
            </w:r>
          </w:p>
        </w:tc>
        <w:tc>
          <w:tcPr>
            <w:tcW w:w="2314" w:type="dxa"/>
          </w:tcPr>
          <w:p w14:paraId="3E55B67D" w14:textId="77777777" w:rsidR="005432EB" w:rsidRPr="0070394C" w:rsidRDefault="005432EB" w:rsidP="0001143E">
            <w:pPr>
              <w:pStyle w:val="TAC"/>
              <w:rPr>
                <w:rFonts w:cs="Arial"/>
                <w:color w:val="000000" w:themeColor="text1"/>
              </w:rPr>
            </w:pPr>
            <w:r w:rsidRPr="0070394C">
              <w:rPr>
                <w:rFonts w:cs="v4.2.0"/>
                <w:color w:val="000000" w:themeColor="text1"/>
              </w:rPr>
              <w:t>44.2 dB</w:t>
            </w:r>
          </w:p>
        </w:tc>
      </w:tr>
      <w:tr w:rsidR="0070394C" w:rsidRPr="0070394C" w14:paraId="5DF0C72B" w14:textId="77777777" w:rsidTr="0001143E">
        <w:trPr>
          <w:jc w:val="center"/>
        </w:trPr>
        <w:tc>
          <w:tcPr>
            <w:tcW w:w="4299" w:type="dxa"/>
          </w:tcPr>
          <w:p w14:paraId="27323D1D" w14:textId="77777777" w:rsidR="005432EB" w:rsidRPr="0070394C" w:rsidRDefault="005432EB" w:rsidP="0001143E">
            <w:pPr>
              <w:pStyle w:val="TAC"/>
              <w:rPr>
                <w:rFonts w:cs="Arial"/>
                <w:color w:val="000000" w:themeColor="text1"/>
              </w:rPr>
            </w:pPr>
            <w:r w:rsidRPr="0070394C">
              <w:rPr>
                <w:rFonts w:cs="v4.2.0"/>
                <w:color w:val="000000" w:themeColor="text1"/>
              </w:rPr>
              <w:t>10 MHz</w:t>
            </w:r>
          </w:p>
        </w:tc>
        <w:tc>
          <w:tcPr>
            <w:tcW w:w="2314" w:type="dxa"/>
          </w:tcPr>
          <w:p w14:paraId="4D5F5947" w14:textId="77777777" w:rsidR="005432EB" w:rsidRPr="0070394C" w:rsidRDefault="005432EB" w:rsidP="0001143E">
            <w:pPr>
              <w:pStyle w:val="TAC"/>
              <w:rPr>
                <w:rFonts w:cs="Arial"/>
                <w:color w:val="000000" w:themeColor="text1"/>
              </w:rPr>
            </w:pPr>
            <w:r w:rsidRPr="0070394C">
              <w:rPr>
                <w:rFonts w:cs="v4.2.0"/>
                <w:color w:val="000000" w:themeColor="text1"/>
              </w:rPr>
              <w:t>49.2 dB</w:t>
            </w:r>
          </w:p>
        </w:tc>
      </w:tr>
      <w:tr w:rsidR="005432EB" w:rsidRPr="0070394C" w14:paraId="0B59F9BF" w14:textId="77777777" w:rsidTr="0001143E">
        <w:trPr>
          <w:jc w:val="center"/>
        </w:trPr>
        <w:tc>
          <w:tcPr>
            <w:tcW w:w="6613" w:type="dxa"/>
            <w:gridSpan w:val="2"/>
          </w:tcPr>
          <w:p w14:paraId="7915964F" w14:textId="77777777" w:rsidR="005432EB" w:rsidRPr="0070394C" w:rsidRDefault="005432EB" w:rsidP="0001143E">
            <w:pPr>
              <w:pStyle w:val="TAN"/>
              <w:rPr>
                <w:rFonts w:cs="v3.8.0"/>
                <w:color w:val="000000" w:themeColor="text1"/>
                <w:lang w:eastAsia="zh-CN"/>
              </w:rPr>
            </w:pPr>
            <w:r w:rsidRPr="0070394C">
              <w:rPr>
                <w:rFonts w:cs="v5.0.0"/>
                <w:color w:val="000000" w:themeColor="text1"/>
              </w:rPr>
              <w:t>NOTE 1:</w:t>
            </w:r>
            <w:r w:rsidRPr="0070394C">
              <w:rPr>
                <w:rFonts w:cs="v5.0.0"/>
                <w:color w:val="000000" w:themeColor="text1"/>
              </w:rPr>
              <w:tab/>
              <w:t>In certain regions,</w:t>
            </w:r>
            <w:r w:rsidRPr="0070394C">
              <w:rPr>
                <w:rFonts w:cs="Arial"/>
                <w:color w:val="000000" w:themeColor="text1"/>
              </w:rPr>
              <w:t xml:space="preserve"> the </w:t>
            </w:r>
            <w:r w:rsidRPr="0070394C">
              <w:rPr>
                <w:rFonts w:cs="v3.8.0"/>
                <w:color w:val="000000" w:themeColor="text1"/>
              </w:rPr>
              <w:t>adjacent channel power</w:t>
            </w:r>
            <w:r w:rsidRPr="0070394C">
              <w:rPr>
                <w:rFonts w:cs="Arial"/>
                <w:color w:val="000000" w:themeColor="text1"/>
              </w:rPr>
              <w:t xml:space="preserve"> (the RRC filtered mean power centred on an adjacent channel frequency) shall be less than or equal to -7.2 dBm/3.84 MHz (for Band I, III, IX, XI and XXI) or </w:t>
            </w:r>
            <w:r w:rsidRPr="0070394C">
              <w:rPr>
                <w:rFonts w:eastAsia="Batang" w:cs="Arial"/>
                <w:color w:val="000000" w:themeColor="text1"/>
              </w:rPr>
              <w:t>+</w:t>
            </w:r>
            <w:r w:rsidRPr="0070394C">
              <w:rPr>
                <w:rFonts w:cs="Arial"/>
                <w:color w:val="000000" w:themeColor="text1"/>
              </w:rPr>
              <w:t>2.8 dBm/3.84 MHz (for Band VI, VIII and XIX) or as specified by the ACLR limit, whichever is the higher</w:t>
            </w:r>
            <w:r w:rsidRPr="0070394C">
              <w:rPr>
                <w:rFonts w:cs="v3.8.0"/>
                <w:color w:val="000000" w:themeColor="text1"/>
              </w:rPr>
              <w:t>. This note is not applicable for Home BS.</w:t>
            </w:r>
          </w:p>
          <w:p w14:paraId="4C343ECC" w14:textId="77777777" w:rsidR="005432EB" w:rsidRPr="0070394C" w:rsidRDefault="005432EB" w:rsidP="0001143E">
            <w:pPr>
              <w:pStyle w:val="TAN"/>
              <w:rPr>
                <w:rFonts w:cs="v4.2.0"/>
                <w:color w:val="000000" w:themeColor="text1"/>
              </w:rPr>
            </w:pPr>
            <w:r w:rsidRPr="0070394C">
              <w:rPr>
                <w:rFonts w:cs="v3.8.0"/>
                <w:color w:val="000000" w:themeColor="text1"/>
              </w:rPr>
              <w:t>NOTE 2:</w:t>
            </w:r>
            <w:r w:rsidRPr="0070394C">
              <w:rPr>
                <w:rFonts w:cs="v3.8.0"/>
                <w:color w:val="000000" w:themeColor="text1"/>
              </w:rPr>
              <w:tab/>
              <w:t>For Home BS, the adjacent channel power</w:t>
            </w:r>
            <w:r w:rsidRPr="0070394C">
              <w:rPr>
                <w:rFonts w:cs="Arial"/>
                <w:color w:val="000000" w:themeColor="text1"/>
              </w:rPr>
              <w:t xml:space="preserve"> (the RRC filtered mean power centred on an adjacent channel frequency) shall be less than or equal to -</w:t>
            </w:r>
            <w:r w:rsidRPr="0070394C">
              <w:rPr>
                <w:rFonts w:cs="Arial"/>
                <w:color w:val="000000" w:themeColor="text1"/>
                <w:lang w:eastAsia="zh-CN"/>
              </w:rPr>
              <w:t>42.7</w:t>
            </w:r>
            <w:r w:rsidRPr="0070394C">
              <w:rPr>
                <w:rFonts w:cs="Arial"/>
                <w:color w:val="000000" w:themeColor="text1"/>
              </w:rPr>
              <w:t xml:space="preserve"> dBm/3.84 MHz </w:t>
            </w:r>
            <w:r w:rsidRPr="0070394C">
              <w:rPr>
                <w:rFonts w:cs="v3.7.0"/>
                <w:color w:val="000000" w:themeColor="text1"/>
              </w:rPr>
              <w:t>f</w:t>
            </w:r>
            <w:r w:rsidRPr="0070394C">
              <w:rPr>
                <w:rFonts w:cs="Arial"/>
                <w:color w:val="000000" w:themeColor="text1"/>
              </w:rPr>
              <w:t>≤</w:t>
            </w:r>
            <w:r w:rsidRPr="0070394C">
              <w:rPr>
                <w:rFonts w:cs="v4.2.0"/>
                <w:color w:val="000000" w:themeColor="text1"/>
              </w:rPr>
              <w:t xml:space="preserve"> 3.0 GHz and -42.4 </w:t>
            </w:r>
            <w:r w:rsidRPr="0070394C">
              <w:rPr>
                <w:rFonts w:cs="Arial"/>
                <w:color w:val="000000" w:themeColor="text1"/>
              </w:rPr>
              <w:t>dBm/3.84 MHz</w:t>
            </w:r>
            <w:r w:rsidRPr="0070394C">
              <w:rPr>
                <w:rFonts w:cs="v4.2.0"/>
                <w:color w:val="000000" w:themeColor="text1"/>
              </w:rPr>
              <w:t xml:space="preserve"> for </w:t>
            </w:r>
            <w:r w:rsidRPr="0070394C">
              <w:rPr>
                <w:rFonts w:cs="Arial"/>
                <w:color w:val="000000" w:themeColor="text1"/>
              </w:rPr>
              <w:t>3.0 GHz &lt; f ≤ 4.2 GHz or as specified by the ACLR limit, whichever is the higher</w:t>
            </w:r>
            <w:r w:rsidRPr="0070394C">
              <w:rPr>
                <w:rFonts w:cs="v3.8.0"/>
                <w:color w:val="000000" w:themeColor="text1"/>
              </w:rPr>
              <w:t>.</w:t>
            </w:r>
          </w:p>
        </w:tc>
      </w:tr>
    </w:tbl>
    <w:p w14:paraId="15CEBB81" w14:textId="77777777" w:rsidR="005432EB" w:rsidRPr="0070394C" w:rsidRDefault="005432EB" w:rsidP="005432EB">
      <w:pPr>
        <w:rPr>
          <w:rFonts w:cs="v4.2.0"/>
          <w:color w:val="000000" w:themeColor="text1"/>
        </w:rPr>
      </w:pPr>
    </w:p>
    <w:p w14:paraId="36FBF04C" w14:textId="671FB2E2"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rFonts w:cs="v4.2.0"/>
          <w:color w:val="000000" w:themeColor="text1"/>
        </w:rPr>
        <w:t>clause 4</w:t>
      </w:r>
      <w:r w:rsidRPr="0070394C">
        <w:rPr>
          <w:rFonts w:cs="v4.2.0"/>
          <w:color w:val="000000" w:themeColor="text1"/>
        </w:rPr>
        <w:t>.1.2 and the explanation of how the Minimum Requirement has been relaxed by the Test Tolerance is given in annex C.</w:t>
      </w:r>
    </w:p>
    <w:p w14:paraId="7A3E626E" w14:textId="77777777" w:rsidR="005432EB" w:rsidRPr="0070394C" w:rsidRDefault="005432EB" w:rsidP="005432EB">
      <w:pPr>
        <w:rPr>
          <w:rFonts w:cs="v4.2.0"/>
          <w:color w:val="000000" w:themeColor="text1"/>
        </w:rPr>
      </w:pPr>
      <w:r w:rsidRPr="0070394C">
        <w:rPr>
          <w:rFonts w:cs="v4.2.0"/>
          <w:color w:val="000000" w:themeColor="text1"/>
        </w:rPr>
        <w:t>The measurement result in shall not be less than the ACLR limit specified in table 6.6.3.5.4.1-2.</w:t>
      </w:r>
    </w:p>
    <w:p w14:paraId="46531976" w14:textId="77777777" w:rsidR="005432EB" w:rsidRPr="0070394C" w:rsidRDefault="005432EB" w:rsidP="005432EB">
      <w:pPr>
        <w:pStyle w:val="TH"/>
        <w:rPr>
          <w:color w:val="000000" w:themeColor="text1"/>
        </w:rPr>
      </w:pPr>
      <w:r w:rsidRPr="0070394C">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70394C" w:rsidRPr="0070394C" w14:paraId="7E543C74" w14:textId="77777777" w:rsidTr="0001143E">
        <w:trPr>
          <w:cantSplit/>
          <w:jc w:val="center"/>
        </w:trPr>
        <w:tc>
          <w:tcPr>
            <w:tcW w:w="1955" w:type="dxa"/>
          </w:tcPr>
          <w:p w14:paraId="7D049550" w14:textId="77777777" w:rsidR="005432EB" w:rsidRPr="0070394C" w:rsidRDefault="005432EB" w:rsidP="0001143E">
            <w:pPr>
              <w:pStyle w:val="TAH"/>
              <w:rPr>
                <w:rFonts w:cs="Arial"/>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704" w:type="dxa"/>
          </w:tcPr>
          <w:p w14:paraId="33E108E9" w14:textId="77777777" w:rsidR="005432EB" w:rsidRPr="0070394C" w:rsidRDefault="005432EB" w:rsidP="0001143E">
            <w:pPr>
              <w:pStyle w:val="TAH"/>
              <w:rPr>
                <w:rFonts w:cs="Arial"/>
                <w:color w:val="000000" w:themeColor="text1"/>
              </w:rPr>
            </w:pPr>
            <w:r w:rsidRPr="0070394C">
              <w:rPr>
                <w:rFonts w:cs="v5.0.0"/>
                <w:color w:val="000000" w:themeColor="text1"/>
              </w:rPr>
              <w:t xml:space="preserve">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933" w:type="dxa"/>
          </w:tcPr>
          <w:p w14:paraId="5B1FAD62" w14:textId="77777777" w:rsidR="005432EB" w:rsidRPr="0070394C" w:rsidRDefault="005432EB" w:rsidP="0001143E">
            <w:pPr>
              <w:pStyle w:val="TAH"/>
              <w:rPr>
                <w:rFonts w:cs="Arial"/>
                <w:color w:val="000000" w:themeColor="text1"/>
              </w:rPr>
            </w:pPr>
            <w:r w:rsidRPr="0070394C">
              <w:rPr>
                <w:rFonts w:cs="v5.0.0"/>
                <w:color w:val="000000" w:themeColor="text1"/>
              </w:rPr>
              <w:t>Assumed adjacent channel carrier (informative)</w:t>
            </w:r>
          </w:p>
        </w:tc>
        <w:tc>
          <w:tcPr>
            <w:tcW w:w="2179" w:type="dxa"/>
          </w:tcPr>
          <w:p w14:paraId="694B612A" w14:textId="77777777" w:rsidR="005432EB" w:rsidRPr="0070394C" w:rsidRDefault="005432EB" w:rsidP="0001143E">
            <w:pPr>
              <w:pStyle w:val="TAH"/>
              <w:rPr>
                <w:rFonts w:cs="Arial"/>
                <w:color w:val="000000" w:themeColor="text1"/>
              </w:rPr>
            </w:pPr>
            <w:r w:rsidRPr="0070394C">
              <w:rPr>
                <w:rFonts w:cs="v5.0.0"/>
                <w:color w:val="000000" w:themeColor="text1"/>
              </w:rPr>
              <w:t>Filter on the adjacent channel frequency and corresponding filter bandwidth</w:t>
            </w:r>
          </w:p>
        </w:tc>
        <w:tc>
          <w:tcPr>
            <w:tcW w:w="912" w:type="dxa"/>
          </w:tcPr>
          <w:p w14:paraId="0BDB7CED" w14:textId="77777777" w:rsidR="005432EB" w:rsidRPr="0070394C" w:rsidRDefault="005432EB" w:rsidP="0001143E">
            <w:pPr>
              <w:pStyle w:val="TAH"/>
              <w:rPr>
                <w:rFonts w:cs="Arial"/>
                <w:color w:val="000000" w:themeColor="text1"/>
              </w:rPr>
            </w:pPr>
            <w:r w:rsidRPr="0070394C">
              <w:rPr>
                <w:rFonts w:cs="v5.0.0"/>
                <w:color w:val="000000" w:themeColor="text1"/>
              </w:rPr>
              <w:t>ACLR limit</w:t>
            </w:r>
          </w:p>
        </w:tc>
      </w:tr>
      <w:tr w:rsidR="0070394C" w:rsidRPr="0070394C" w14:paraId="317E6852" w14:textId="77777777" w:rsidTr="0001143E">
        <w:trPr>
          <w:cantSplit/>
          <w:jc w:val="center"/>
        </w:trPr>
        <w:tc>
          <w:tcPr>
            <w:tcW w:w="1955" w:type="dxa"/>
          </w:tcPr>
          <w:p w14:paraId="00A01C5D"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704" w:type="dxa"/>
          </w:tcPr>
          <w:p w14:paraId="196CD6C2"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933" w:type="dxa"/>
          </w:tcPr>
          <w:p w14:paraId="7F778214"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26C6280D"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1AFB3073"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70394C" w:rsidRPr="0070394C" w14:paraId="1269622D" w14:textId="77777777" w:rsidTr="0001143E">
        <w:trPr>
          <w:cantSplit/>
          <w:jc w:val="center"/>
        </w:trPr>
        <w:tc>
          <w:tcPr>
            <w:tcW w:w="1955" w:type="dxa"/>
          </w:tcPr>
          <w:p w14:paraId="5974E2A3"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704" w:type="dxa"/>
          </w:tcPr>
          <w:p w14:paraId="742760AD"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933" w:type="dxa"/>
          </w:tcPr>
          <w:p w14:paraId="25B4C868"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2379057D"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74D45FBA"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5432EB" w:rsidRPr="0070394C" w14:paraId="3608D915" w14:textId="77777777" w:rsidTr="0001143E">
        <w:trPr>
          <w:cantSplit/>
          <w:jc w:val="center"/>
        </w:trPr>
        <w:tc>
          <w:tcPr>
            <w:tcW w:w="9683" w:type="dxa"/>
            <w:gridSpan w:val="5"/>
          </w:tcPr>
          <w:p w14:paraId="6FE818B5" w14:textId="6D8F2DC8"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0C7CC1E4" w14:textId="77777777" w:rsidR="005432EB" w:rsidRPr="0070394C" w:rsidRDefault="005432EB" w:rsidP="005432EB">
      <w:pPr>
        <w:rPr>
          <w:color w:val="000000" w:themeColor="text1"/>
        </w:rPr>
      </w:pPr>
    </w:p>
    <w:p w14:paraId="2926F157" w14:textId="77777777" w:rsidR="005432EB" w:rsidRPr="0070394C" w:rsidRDefault="005432EB" w:rsidP="005432EB">
      <w:pPr>
        <w:pStyle w:val="H6"/>
        <w:rPr>
          <w:color w:val="000000" w:themeColor="text1"/>
        </w:rPr>
      </w:pPr>
      <w:r w:rsidRPr="0070394C">
        <w:rPr>
          <w:color w:val="000000" w:themeColor="text1"/>
        </w:rPr>
        <w:t>6.6.3.5.4.2</w:t>
      </w:r>
      <w:r w:rsidRPr="0070394C">
        <w:rPr>
          <w:color w:val="000000" w:themeColor="text1"/>
        </w:rPr>
        <w:tab/>
        <w:t>Cumulative ACLR test requirement in non-contiguous spectrum or multiple-bands</w:t>
      </w:r>
    </w:p>
    <w:p w14:paraId="56056235" w14:textId="77777777" w:rsidR="005432EB" w:rsidRPr="0070394C" w:rsidRDefault="005432EB" w:rsidP="005432EB">
      <w:pPr>
        <w:rPr>
          <w:color w:val="000000" w:themeColor="text1"/>
        </w:rPr>
      </w:pPr>
      <w:r w:rsidRPr="0070394C">
        <w:rPr>
          <w:color w:val="000000" w:themeColor="text1"/>
        </w:rPr>
        <w:t xml:space="preserve">The following test requirement applies for a </w:t>
      </w:r>
      <w:r w:rsidRPr="0070394C">
        <w:rPr>
          <w:i/>
          <w:color w:val="000000" w:themeColor="text1"/>
        </w:rPr>
        <w:t>TAB connector</w:t>
      </w:r>
      <w:r w:rsidRPr="0070394C">
        <w:rPr>
          <w:color w:val="000000" w:themeColor="text1"/>
        </w:rPr>
        <w:t xml:space="preserve"> operating in non-contiguous spectrum or multiple bands.</w:t>
      </w:r>
    </w:p>
    <w:p w14:paraId="27956FA9" w14:textId="77777777" w:rsidR="005432EB" w:rsidRPr="0070394C" w:rsidRDefault="005432EB" w:rsidP="005432EB">
      <w:pPr>
        <w:rPr>
          <w:color w:val="000000" w:themeColor="text1"/>
        </w:rPr>
      </w:pPr>
      <w:r w:rsidRPr="0070394C">
        <w:rPr>
          <w:color w:val="000000" w:themeColor="text1"/>
        </w:rPr>
        <w:t>The following requirement applies for the gap sizes listed in table 6.6.3.5.4.2-1:</w:t>
      </w:r>
    </w:p>
    <w:p w14:paraId="2AE9692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inside a sub-block gap within an operating band for a </w:t>
      </w:r>
      <w:r w:rsidRPr="0070394C">
        <w:rPr>
          <w:i/>
          <w:color w:val="000000" w:themeColor="text1"/>
        </w:rPr>
        <w:t>TAB connector</w:t>
      </w:r>
      <w:r w:rsidRPr="0070394C">
        <w:rPr>
          <w:color w:val="000000" w:themeColor="text1"/>
        </w:rPr>
        <w:t xml:space="preserve"> operating in non-contiguous spectrum;</w:t>
      </w:r>
    </w:p>
    <w:p w14:paraId="5773F74D"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inside an </w:t>
      </w:r>
      <w:r w:rsidRPr="0070394C">
        <w:rPr>
          <w:i/>
          <w:color w:val="000000" w:themeColor="text1"/>
          <w:lang w:eastAsia="zh-CN"/>
        </w:rPr>
        <w:t>Inter RF Bandwidth gap</w:t>
      </w:r>
      <w:r w:rsidRPr="0070394C">
        <w:rPr>
          <w:color w:val="000000" w:themeColor="text1"/>
        </w:rPr>
        <w:t xml:space="preserve"> for a </w:t>
      </w:r>
      <w:r w:rsidRPr="0070394C">
        <w:rPr>
          <w:i/>
          <w:color w:val="000000" w:themeColor="text1"/>
        </w:rPr>
        <w:t>multi-band TAB connector</w:t>
      </w:r>
      <w:r w:rsidRPr="0070394C">
        <w:rPr>
          <w:color w:val="000000" w:themeColor="text1"/>
        </w:rPr>
        <w:t>.</w:t>
      </w:r>
    </w:p>
    <w:p w14:paraId="16E321A9" w14:textId="77777777" w:rsidR="005432EB" w:rsidRPr="0070394C" w:rsidRDefault="005432EB" w:rsidP="005432EB">
      <w:pPr>
        <w:rPr>
          <w:color w:val="000000" w:themeColor="text1"/>
        </w:rPr>
      </w:pPr>
      <w:r w:rsidRPr="0070394C">
        <w:rPr>
          <w:color w:val="000000" w:themeColor="text1"/>
        </w:rPr>
        <w:t xml:space="preserve">The Cumulative Adjacent Channel Leakage power Ratio (CACLR) in a sub-block gap or </w:t>
      </w:r>
      <w:r w:rsidRPr="0070394C">
        <w:rPr>
          <w:i/>
          <w:color w:val="000000" w:themeColor="text1"/>
          <w:lang w:eastAsia="zh-CN"/>
        </w:rPr>
        <w:t>Inter RF Bandwidth gap</w:t>
      </w:r>
      <w:r w:rsidRPr="0070394C">
        <w:rPr>
          <w:color w:val="000000" w:themeColor="text1"/>
        </w:rPr>
        <w:t xml:space="preserve"> is the ratio of:</w:t>
      </w:r>
    </w:p>
    <w:p w14:paraId="228F1E52"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 xml:space="preserve">the sum of the filtered mean power centred on the assigned channel frequencies for the two carriers adjacent to each side of the sub-block gap or </w:t>
      </w:r>
      <w:r w:rsidRPr="0070394C">
        <w:rPr>
          <w:i/>
          <w:color w:val="000000" w:themeColor="text1"/>
          <w:lang w:eastAsia="zh-CN"/>
        </w:rPr>
        <w:t>Inter RF Bandwidth gap</w:t>
      </w:r>
      <w:r w:rsidRPr="0070394C">
        <w:rPr>
          <w:color w:val="000000" w:themeColor="text1"/>
        </w:rPr>
        <w:t>; and</w:t>
      </w:r>
    </w:p>
    <w:p w14:paraId="678B0608"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 xml:space="preserve">the filtered mean power centred on a frequency channel adjacent to one of the respective sub-block edges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5B733D5E" w14:textId="77777777" w:rsidR="005432EB" w:rsidRPr="0070394C" w:rsidRDefault="005432EB" w:rsidP="005432EB">
      <w:pPr>
        <w:rPr>
          <w:color w:val="000000" w:themeColor="text1"/>
        </w:rPr>
      </w:pPr>
      <w:r w:rsidRPr="0070394C">
        <w:rPr>
          <w:color w:val="000000" w:themeColor="text1"/>
        </w:rPr>
        <w:t xml:space="preserve">The assumed filter for the adjacent channel frequency is defined in table </w:t>
      </w:r>
      <w:r w:rsidRPr="0070394C">
        <w:rPr>
          <w:rFonts w:cs="v5.0.0"/>
          <w:color w:val="000000" w:themeColor="text1"/>
        </w:rPr>
        <w:t>6.6.3.5.4.2-1</w:t>
      </w:r>
      <w:r w:rsidRPr="0070394C">
        <w:rPr>
          <w:color w:val="000000" w:themeColor="text1"/>
        </w:rPr>
        <w:t>and the filters on the assigned channels are defined in table 6.6.3.5.4.2-2.</w:t>
      </w:r>
    </w:p>
    <w:p w14:paraId="6F061E88" w14:textId="77777777" w:rsidR="005432EB" w:rsidRPr="0070394C" w:rsidRDefault="005432EB" w:rsidP="005432EB">
      <w:pPr>
        <w:rPr>
          <w:rFonts w:cs="v5.0.0"/>
          <w:color w:val="000000" w:themeColor="text1"/>
        </w:rPr>
      </w:pPr>
      <w:r w:rsidRPr="0070394C">
        <w:rPr>
          <w:rFonts w:cs="v5.0.0"/>
          <w:color w:val="000000" w:themeColor="text1"/>
        </w:rPr>
        <w:t xml:space="preserve">The CACLR for UTRA carriers located on either side of the sub-block gap or </w:t>
      </w:r>
      <w:r w:rsidRPr="0070394C">
        <w:rPr>
          <w:i/>
          <w:color w:val="000000" w:themeColor="text1"/>
          <w:lang w:eastAsia="zh-CN"/>
        </w:rPr>
        <w:t>Inter RF Bandwidth gap</w:t>
      </w:r>
      <w:r w:rsidRPr="0070394C">
        <w:rPr>
          <w:rFonts w:cs="v5.0.0"/>
          <w:color w:val="000000" w:themeColor="text1"/>
        </w:rPr>
        <w:t xml:space="preserve"> shall be higher than the value specified in table 6.6.3.5.4.2-1.</w:t>
      </w:r>
    </w:p>
    <w:p w14:paraId="58CE2A03" w14:textId="77777777" w:rsidR="005432EB" w:rsidRPr="0070394C" w:rsidRDefault="005432EB" w:rsidP="005432EB">
      <w:pPr>
        <w:pStyle w:val="TH"/>
        <w:rPr>
          <w:color w:val="000000" w:themeColor="text1"/>
        </w:rPr>
      </w:pPr>
      <w:r w:rsidRPr="0070394C">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70394C" w:rsidRPr="0070394C" w14:paraId="13CCA99F" w14:textId="77777777" w:rsidTr="0001143E">
        <w:trPr>
          <w:cantSplit/>
          <w:jc w:val="center"/>
        </w:trPr>
        <w:tc>
          <w:tcPr>
            <w:tcW w:w="1955" w:type="dxa"/>
          </w:tcPr>
          <w:p w14:paraId="782E906D" w14:textId="77777777" w:rsidR="005432EB" w:rsidRPr="0070394C" w:rsidRDefault="005432EB" w:rsidP="0001143E">
            <w:pPr>
              <w:pStyle w:val="TAH"/>
              <w:rPr>
                <w:rFonts w:cs="Arial"/>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704" w:type="dxa"/>
          </w:tcPr>
          <w:p w14:paraId="2D678F8C" w14:textId="77777777" w:rsidR="005432EB" w:rsidRPr="0070394C" w:rsidRDefault="005432EB" w:rsidP="0001143E">
            <w:pPr>
              <w:pStyle w:val="TAH"/>
              <w:rPr>
                <w:rFonts w:cs="Arial"/>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933" w:type="dxa"/>
          </w:tcPr>
          <w:p w14:paraId="78FAC1B3" w14:textId="77777777" w:rsidR="005432EB" w:rsidRPr="0070394C" w:rsidRDefault="005432EB" w:rsidP="0001143E">
            <w:pPr>
              <w:pStyle w:val="TAH"/>
              <w:rPr>
                <w:rFonts w:cs="Arial"/>
                <w:color w:val="000000" w:themeColor="text1"/>
              </w:rPr>
            </w:pPr>
            <w:r w:rsidRPr="0070394C">
              <w:rPr>
                <w:rFonts w:cs="v5.0.0"/>
                <w:color w:val="000000" w:themeColor="text1"/>
              </w:rPr>
              <w:t>Assumed adjacent channel carrier (informative)</w:t>
            </w:r>
          </w:p>
        </w:tc>
        <w:tc>
          <w:tcPr>
            <w:tcW w:w="2179" w:type="dxa"/>
          </w:tcPr>
          <w:p w14:paraId="46E5FA0C" w14:textId="77777777" w:rsidR="005432EB" w:rsidRPr="0070394C" w:rsidRDefault="005432EB" w:rsidP="0001143E">
            <w:pPr>
              <w:pStyle w:val="TAH"/>
              <w:rPr>
                <w:rFonts w:cs="Arial"/>
                <w:color w:val="000000" w:themeColor="text1"/>
              </w:rPr>
            </w:pPr>
            <w:r w:rsidRPr="0070394C">
              <w:rPr>
                <w:rFonts w:cs="v5.0.0"/>
                <w:color w:val="000000" w:themeColor="text1"/>
              </w:rPr>
              <w:t>Filter on the adjacent channel frequency and corresponding filter bandwidth</w:t>
            </w:r>
          </w:p>
        </w:tc>
        <w:tc>
          <w:tcPr>
            <w:tcW w:w="912" w:type="dxa"/>
          </w:tcPr>
          <w:p w14:paraId="7FB6684F" w14:textId="77777777" w:rsidR="005432EB" w:rsidRPr="0070394C" w:rsidRDefault="005432EB" w:rsidP="0001143E">
            <w:pPr>
              <w:pStyle w:val="TAH"/>
              <w:rPr>
                <w:rFonts w:cs="Arial"/>
                <w:color w:val="000000" w:themeColor="text1"/>
              </w:rPr>
            </w:pPr>
            <w:r w:rsidRPr="0070394C">
              <w:rPr>
                <w:rFonts w:cs="v5.0.0"/>
                <w:color w:val="000000" w:themeColor="text1"/>
              </w:rPr>
              <w:t>CACLR limit</w:t>
            </w:r>
          </w:p>
        </w:tc>
      </w:tr>
      <w:tr w:rsidR="0070394C" w:rsidRPr="0070394C" w14:paraId="4F5118B4" w14:textId="77777777" w:rsidTr="0001143E">
        <w:trPr>
          <w:cantSplit/>
          <w:jc w:val="center"/>
        </w:trPr>
        <w:tc>
          <w:tcPr>
            <w:tcW w:w="1955" w:type="dxa"/>
          </w:tcPr>
          <w:p w14:paraId="2D93E33F"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704" w:type="dxa"/>
          </w:tcPr>
          <w:p w14:paraId="1D81C15B"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933" w:type="dxa"/>
          </w:tcPr>
          <w:p w14:paraId="15E36EE4"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5121E875"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1CDFC339"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70394C" w:rsidRPr="0070394C" w14:paraId="4875089F" w14:textId="77777777" w:rsidTr="0001143E">
        <w:trPr>
          <w:cantSplit/>
          <w:jc w:val="center"/>
        </w:trPr>
        <w:tc>
          <w:tcPr>
            <w:tcW w:w="1955" w:type="dxa"/>
          </w:tcPr>
          <w:p w14:paraId="752D97A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704" w:type="dxa"/>
          </w:tcPr>
          <w:p w14:paraId="712052A2"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933" w:type="dxa"/>
          </w:tcPr>
          <w:p w14:paraId="000F170D" w14:textId="77777777" w:rsidR="005432EB" w:rsidRPr="0070394C" w:rsidRDefault="005432EB" w:rsidP="0001143E">
            <w:pPr>
              <w:pStyle w:val="TAC"/>
              <w:rPr>
                <w:rFonts w:cs="Arial"/>
                <w:color w:val="000000" w:themeColor="text1"/>
              </w:rPr>
            </w:pPr>
            <w:r w:rsidRPr="0070394C">
              <w:rPr>
                <w:rFonts w:cs="v5.0.0"/>
                <w:color w:val="000000" w:themeColor="text1"/>
              </w:rPr>
              <w:t>3.84 Mcps UTRA</w:t>
            </w:r>
          </w:p>
        </w:tc>
        <w:tc>
          <w:tcPr>
            <w:tcW w:w="2179" w:type="dxa"/>
          </w:tcPr>
          <w:p w14:paraId="5DF40D7C" w14:textId="77777777" w:rsidR="005432EB" w:rsidRPr="0070394C" w:rsidRDefault="005432EB" w:rsidP="0001143E">
            <w:pPr>
              <w:pStyle w:val="TAC"/>
              <w:rPr>
                <w:rFonts w:cs="Arial"/>
                <w:color w:val="000000" w:themeColor="text1"/>
              </w:rPr>
            </w:pPr>
            <w:r w:rsidRPr="0070394C">
              <w:rPr>
                <w:rFonts w:cs="v5.0.0"/>
                <w:color w:val="000000" w:themeColor="text1"/>
              </w:rPr>
              <w:t>RRC (3.84 Mcps)</w:t>
            </w:r>
          </w:p>
        </w:tc>
        <w:tc>
          <w:tcPr>
            <w:tcW w:w="912" w:type="dxa"/>
          </w:tcPr>
          <w:p w14:paraId="76B63DFD" w14:textId="77777777" w:rsidR="005432EB" w:rsidRPr="0070394C" w:rsidRDefault="005432EB" w:rsidP="0001143E">
            <w:pPr>
              <w:pStyle w:val="TAC"/>
              <w:rPr>
                <w:rFonts w:cs="Arial"/>
                <w:color w:val="000000" w:themeColor="text1"/>
              </w:rPr>
            </w:pPr>
            <w:r w:rsidRPr="0070394C">
              <w:rPr>
                <w:rFonts w:cs="v5.0.0"/>
                <w:color w:val="000000" w:themeColor="text1"/>
              </w:rPr>
              <w:t>44.2 dB</w:t>
            </w:r>
          </w:p>
        </w:tc>
      </w:tr>
      <w:tr w:rsidR="005432EB" w:rsidRPr="0070394C" w14:paraId="2E00EED3" w14:textId="77777777" w:rsidTr="0001143E">
        <w:trPr>
          <w:cantSplit/>
          <w:jc w:val="center"/>
        </w:trPr>
        <w:tc>
          <w:tcPr>
            <w:tcW w:w="9683" w:type="dxa"/>
            <w:gridSpan w:val="5"/>
          </w:tcPr>
          <w:p w14:paraId="4CD8A363" w14:textId="22DC291C" w:rsidR="005432EB" w:rsidRPr="0070394C" w:rsidDel="00625E45"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74D6D0AB" w14:textId="77777777" w:rsidR="005432EB" w:rsidRPr="0070394C" w:rsidRDefault="005432EB" w:rsidP="005432EB">
      <w:pPr>
        <w:rPr>
          <w:color w:val="000000" w:themeColor="text1"/>
        </w:rPr>
      </w:pPr>
    </w:p>
    <w:p w14:paraId="70101CEA" w14:textId="77777777" w:rsidR="005432EB" w:rsidRPr="0070394C" w:rsidRDefault="005432EB" w:rsidP="005432EB">
      <w:pPr>
        <w:pStyle w:val="TH"/>
        <w:rPr>
          <w:color w:val="000000" w:themeColor="text1"/>
        </w:rPr>
      </w:pPr>
      <w:r w:rsidRPr="0070394C">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70394C" w:rsidRPr="0070394C"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0394C" w:rsidRDefault="005432EB" w:rsidP="0001143E">
            <w:pPr>
              <w:pStyle w:val="TAH"/>
              <w:rPr>
                <w:rFonts w:cs="Arial"/>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0394C" w:rsidRDefault="005432EB" w:rsidP="0001143E">
            <w:pPr>
              <w:pStyle w:val="TAH"/>
              <w:rPr>
                <w:rFonts w:cs="Arial"/>
                <w:color w:val="000000" w:themeColor="text1"/>
              </w:rPr>
            </w:pPr>
            <w:r w:rsidRPr="0070394C">
              <w:rPr>
                <w:rFonts w:cs="v5.0.0"/>
                <w:color w:val="000000" w:themeColor="text1"/>
              </w:rPr>
              <w:t>Filter on the assigned channel frequency and corresponding filter bandwidth</w:t>
            </w:r>
          </w:p>
        </w:tc>
      </w:tr>
      <w:tr w:rsidR="0070394C" w:rsidRPr="0070394C"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0394C" w:rsidRDefault="005432EB" w:rsidP="0001143E">
            <w:pPr>
              <w:pStyle w:val="TAH"/>
              <w:rPr>
                <w:rFonts w:cs="Arial"/>
                <w:color w:val="000000" w:themeColor="text1"/>
              </w:rPr>
            </w:pPr>
            <w:r w:rsidRPr="0070394C">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0394C" w:rsidRDefault="005432EB" w:rsidP="0001143E">
            <w:pPr>
              <w:pStyle w:val="TAH"/>
              <w:rPr>
                <w:rFonts w:cs="Arial"/>
                <w:color w:val="000000" w:themeColor="text1"/>
              </w:rPr>
            </w:pPr>
            <w:r w:rsidRPr="0070394C">
              <w:rPr>
                <w:rFonts w:cs="v5.0.0"/>
                <w:color w:val="000000" w:themeColor="text1"/>
              </w:rPr>
              <w:t>RRC (3.84 Mcps)</w:t>
            </w:r>
          </w:p>
        </w:tc>
      </w:tr>
      <w:tr w:rsidR="005432EB" w:rsidRPr="0070394C" w14:paraId="3FF27324" w14:textId="77777777" w:rsidTr="0001143E">
        <w:trPr>
          <w:cantSplit/>
          <w:jc w:val="center"/>
        </w:trPr>
        <w:tc>
          <w:tcPr>
            <w:tcW w:w="7605" w:type="dxa"/>
            <w:gridSpan w:val="2"/>
            <w:shd w:val="clear" w:color="auto" w:fill="auto"/>
          </w:tcPr>
          <w:p w14:paraId="56381109" w14:textId="72C6EFB5"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t xml:space="preserve">The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2],with a chip rate as defined in this table.</w:t>
            </w:r>
          </w:p>
        </w:tc>
      </w:tr>
    </w:tbl>
    <w:p w14:paraId="533802FE" w14:textId="77777777" w:rsidR="005432EB" w:rsidRPr="0070394C" w:rsidRDefault="005432EB" w:rsidP="005432EB">
      <w:pPr>
        <w:rPr>
          <w:color w:val="000000" w:themeColor="text1"/>
        </w:rPr>
      </w:pPr>
    </w:p>
    <w:p w14:paraId="26D7BF17" w14:textId="77777777" w:rsidR="005432EB" w:rsidRPr="0070394C" w:rsidRDefault="005432EB" w:rsidP="005432EB">
      <w:pPr>
        <w:pStyle w:val="Heading5"/>
        <w:rPr>
          <w:color w:val="000000" w:themeColor="text1"/>
        </w:rPr>
      </w:pPr>
      <w:bookmarkStart w:id="6996" w:name="_Toc21095305"/>
      <w:bookmarkStart w:id="6997" w:name="_Toc29766838"/>
      <w:bookmarkStart w:id="6998" w:name="_Toc36040985"/>
      <w:bookmarkStart w:id="6999" w:name="_Toc37228395"/>
      <w:bookmarkStart w:id="7000" w:name="_Toc37228899"/>
      <w:bookmarkStart w:id="7001" w:name="_Toc37229403"/>
      <w:bookmarkStart w:id="7002" w:name="_Toc45906960"/>
      <w:bookmarkStart w:id="7003" w:name="_Toc61116447"/>
      <w:bookmarkStart w:id="7004" w:name="_Toc67055103"/>
      <w:bookmarkStart w:id="7005" w:name="_Toc74763304"/>
      <w:bookmarkStart w:id="7006" w:name="_Toc76505600"/>
      <w:bookmarkStart w:id="7007" w:name="_Toc83110061"/>
      <w:bookmarkStart w:id="7008" w:name="_Toc89875786"/>
      <w:bookmarkStart w:id="7009" w:name="_Toc98707498"/>
      <w:bookmarkStart w:id="7010" w:name="_Toc105698136"/>
      <w:bookmarkStart w:id="7011" w:name="_Toc123141795"/>
      <w:bookmarkStart w:id="7012" w:name="_Toc124165880"/>
      <w:bookmarkStart w:id="7013" w:name="_Toc130919438"/>
      <w:bookmarkStart w:id="7014" w:name="_Toc137306152"/>
      <w:bookmarkStart w:id="7015" w:name="_Toc138890354"/>
      <w:bookmarkStart w:id="7016" w:name="_Toc145094197"/>
      <w:bookmarkStart w:id="7017" w:name="_Toc155241030"/>
      <w:bookmarkStart w:id="7018" w:name="_Toc155241541"/>
      <w:bookmarkStart w:id="7019" w:name="_Toc161847627"/>
      <w:bookmarkStart w:id="7020" w:name="_Toc219541731"/>
      <w:r w:rsidRPr="0070394C">
        <w:rPr>
          <w:color w:val="000000" w:themeColor="text1"/>
        </w:rPr>
        <w:t>6.6.3.5.5</w:t>
      </w:r>
      <w:r w:rsidRPr="0070394C">
        <w:rPr>
          <w:color w:val="000000" w:themeColor="text1"/>
        </w:rPr>
        <w:tab/>
        <w:t>UTRA TDD, 1,28Mcps option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A8FA6" w14:textId="77777777" w:rsidR="005432EB" w:rsidRPr="0070394C" w:rsidRDefault="005432EB" w:rsidP="005432EB">
      <w:pPr>
        <w:rPr>
          <w:rFonts w:cs="v4.2.0"/>
          <w:color w:val="000000" w:themeColor="text1"/>
        </w:rPr>
      </w:pPr>
      <w:r w:rsidRPr="0070394C">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70394C" w:rsidRPr="0070394C" w14:paraId="6808462B" w14:textId="77777777" w:rsidTr="0001143E">
        <w:trPr>
          <w:jc w:val="center"/>
        </w:trPr>
        <w:tc>
          <w:tcPr>
            <w:tcW w:w="4253" w:type="dxa"/>
          </w:tcPr>
          <w:p w14:paraId="53D1E129" w14:textId="77777777" w:rsidR="005432EB" w:rsidRPr="0070394C" w:rsidRDefault="005432EB" w:rsidP="0001143E">
            <w:pPr>
              <w:pStyle w:val="TAH"/>
              <w:rPr>
                <w:rFonts w:cs="v4.2.0"/>
                <w:color w:val="000000" w:themeColor="text1"/>
              </w:rPr>
            </w:pPr>
            <w:r w:rsidRPr="0070394C">
              <w:rPr>
                <w:rFonts w:cs="v4.2.0"/>
                <w:color w:val="000000" w:themeColor="text1"/>
              </w:rPr>
              <w:t xml:space="preserve">BS adjacent channel offset </w:t>
            </w:r>
            <w:r w:rsidRPr="0070394C">
              <w:rPr>
                <w:color w:val="000000" w:themeColor="text1"/>
              </w:rPr>
              <w:t>below the first or above the last carrier frequency used</w:t>
            </w:r>
          </w:p>
        </w:tc>
        <w:tc>
          <w:tcPr>
            <w:tcW w:w="2360" w:type="dxa"/>
          </w:tcPr>
          <w:p w14:paraId="35B7D237" w14:textId="77777777" w:rsidR="005432EB" w:rsidRPr="0070394C" w:rsidRDefault="005432EB" w:rsidP="0001143E">
            <w:pPr>
              <w:pStyle w:val="TAH"/>
              <w:rPr>
                <w:rFonts w:cs="v4.2.0"/>
                <w:color w:val="000000" w:themeColor="text1"/>
              </w:rPr>
            </w:pPr>
            <w:r w:rsidRPr="0070394C">
              <w:rPr>
                <w:rFonts w:cs="v4.2.0"/>
                <w:color w:val="000000" w:themeColor="text1"/>
              </w:rPr>
              <w:t>ACLR limit</w:t>
            </w:r>
          </w:p>
        </w:tc>
      </w:tr>
      <w:tr w:rsidR="0070394C" w:rsidRPr="0070394C" w14:paraId="21D999E2" w14:textId="77777777" w:rsidTr="0001143E">
        <w:trPr>
          <w:jc w:val="center"/>
        </w:trPr>
        <w:tc>
          <w:tcPr>
            <w:tcW w:w="4253" w:type="dxa"/>
          </w:tcPr>
          <w:p w14:paraId="2078D6AF" w14:textId="77777777" w:rsidR="005432EB" w:rsidRPr="0070394C" w:rsidRDefault="005432EB" w:rsidP="0001143E">
            <w:pPr>
              <w:pStyle w:val="TAC"/>
              <w:rPr>
                <w:rFonts w:cs="v4.2.0"/>
                <w:color w:val="000000" w:themeColor="text1"/>
              </w:rPr>
            </w:pPr>
            <w:r w:rsidRPr="0070394C">
              <w:rPr>
                <w:rFonts w:cs="v4.2.0"/>
                <w:color w:val="000000" w:themeColor="text1"/>
              </w:rPr>
              <w:t>1,6 MHz</w:t>
            </w:r>
          </w:p>
        </w:tc>
        <w:tc>
          <w:tcPr>
            <w:tcW w:w="2360" w:type="dxa"/>
          </w:tcPr>
          <w:p w14:paraId="56D0C31A" w14:textId="77777777" w:rsidR="005432EB" w:rsidRPr="0070394C" w:rsidRDefault="005432EB" w:rsidP="0001143E">
            <w:pPr>
              <w:pStyle w:val="TAC"/>
              <w:rPr>
                <w:rFonts w:cs="v4.2.0"/>
                <w:color w:val="000000" w:themeColor="text1"/>
              </w:rPr>
            </w:pPr>
            <w:r w:rsidRPr="0070394C">
              <w:rPr>
                <w:rFonts w:cs="v4.2.0"/>
                <w:color w:val="000000" w:themeColor="text1"/>
              </w:rPr>
              <w:t>39.2 dB</w:t>
            </w:r>
          </w:p>
        </w:tc>
      </w:tr>
      <w:tr w:rsidR="005432EB" w:rsidRPr="0070394C" w14:paraId="65503CC2" w14:textId="77777777" w:rsidTr="0001143E">
        <w:trPr>
          <w:jc w:val="center"/>
        </w:trPr>
        <w:tc>
          <w:tcPr>
            <w:tcW w:w="4253" w:type="dxa"/>
          </w:tcPr>
          <w:p w14:paraId="33F139FC" w14:textId="77777777" w:rsidR="005432EB" w:rsidRPr="0070394C" w:rsidRDefault="005432EB" w:rsidP="0001143E">
            <w:pPr>
              <w:pStyle w:val="TAC"/>
              <w:rPr>
                <w:rFonts w:cs="v4.2.0"/>
                <w:color w:val="000000" w:themeColor="text1"/>
              </w:rPr>
            </w:pPr>
            <w:r w:rsidRPr="0070394C">
              <w:rPr>
                <w:rFonts w:cs="v4.2.0"/>
                <w:color w:val="000000" w:themeColor="text1"/>
              </w:rPr>
              <w:t>3,2 MHz</w:t>
            </w:r>
          </w:p>
        </w:tc>
        <w:tc>
          <w:tcPr>
            <w:tcW w:w="2360" w:type="dxa"/>
          </w:tcPr>
          <w:p w14:paraId="484A4BF1" w14:textId="77777777" w:rsidR="005432EB" w:rsidRPr="0070394C" w:rsidRDefault="005432EB" w:rsidP="0001143E">
            <w:pPr>
              <w:pStyle w:val="TAC"/>
              <w:rPr>
                <w:rFonts w:cs="v4.2.0"/>
                <w:color w:val="000000" w:themeColor="text1"/>
              </w:rPr>
            </w:pPr>
            <w:r w:rsidRPr="0070394C">
              <w:rPr>
                <w:rFonts w:cs="v4.2.0"/>
                <w:color w:val="000000" w:themeColor="text1"/>
              </w:rPr>
              <w:t>44.2 dB</w:t>
            </w:r>
          </w:p>
        </w:tc>
      </w:tr>
    </w:tbl>
    <w:p w14:paraId="5237C102" w14:textId="77777777" w:rsidR="005432EB" w:rsidRPr="0070394C" w:rsidRDefault="005432EB" w:rsidP="005432EB">
      <w:pPr>
        <w:rPr>
          <w:color w:val="000000" w:themeColor="text1"/>
        </w:rPr>
      </w:pPr>
    </w:p>
    <w:p w14:paraId="3FF43E19" w14:textId="77777777" w:rsidR="005432EB" w:rsidRPr="0070394C" w:rsidRDefault="005432EB" w:rsidP="005432EB">
      <w:pPr>
        <w:rPr>
          <w:color w:val="000000" w:themeColor="text1"/>
        </w:rPr>
      </w:pPr>
      <w:r w:rsidRPr="0070394C">
        <w:rPr>
          <w:color w:val="000000" w:themeColor="text1"/>
        </w:rPr>
        <w:t xml:space="preserve">The requirements shall apply </w:t>
      </w:r>
      <w:r w:rsidRPr="0070394C">
        <w:rPr>
          <w:color w:val="000000" w:themeColor="text1"/>
          <w:lang w:eastAsia="zh-CN"/>
        </w:rPr>
        <w:t xml:space="preserve">outside the </w:t>
      </w:r>
      <w:r w:rsidRPr="0070394C">
        <w:rPr>
          <w:i/>
          <w:color w:val="000000" w:themeColor="text1"/>
          <w:lang w:eastAsia="zh-CN"/>
        </w:rPr>
        <w:t>Base Station RF bandwidth</w:t>
      </w:r>
      <w:r w:rsidRPr="0070394C">
        <w:rPr>
          <w:color w:val="000000" w:themeColor="text1"/>
          <w:lang w:eastAsia="zh-CN"/>
        </w:rPr>
        <w:t xml:space="preserve"> </w:t>
      </w:r>
      <w:r w:rsidRPr="0070394C">
        <w:rPr>
          <w:color w:val="000000" w:themeColor="text1"/>
        </w:rPr>
        <w:t xml:space="preserve">or </w:t>
      </w:r>
      <w:r w:rsidRPr="0070394C">
        <w:rPr>
          <w:i/>
          <w:color w:val="000000" w:themeColor="text1"/>
        </w:rPr>
        <w:t>maximum radio bandwidth</w:t>
      </w:r>
      <w:r w:rsidRPr="0070394C">
        <w:rPr>
          <w:color w:val="000000" w:themeColor="text1"/>
          <w:lang w:eastAsia="zh-CN"/>
        </w:rPr>
        <w:t xml:space="preserve"> edges </w:t>
      </w:r>
      <w:r w:rsidRPr="0070394C">
        <w:rPr>
          <w:color w:val="000000" w:themeColor="text1"/>
        </w:rPr>
        <w:t>whatever the type of transmitter considered (single</w:t>
      </w:r>
      <w:r w:rsidRPr="0070394C">
        <w:rPr>
          <w:color w:val="000000" w:themeColor="text1"/>
          <w:lang w:eastAsia="zh-CN"/>
        </w:rPr>
        <w:t xml:space="preserve"> </w:t>
      </w:r>
      <w:r w:rsidRPr="0070394C">
        <w:rPr>
          <w:color w:val="000000" w:themeColor="text1"/>
        </w:rPr>
        <w:t>carrier, multi-carrier). It applies for all transmission modes foreseen by the manufacturer's specification.</w:t>
      </w:r>
    </w:p>
    <w:p w14:paraId="17FF0CCB" w14:textId="77777777" w:rsidR="005432EB" w:rsidRPr="0070394C" w:rsidRDefault="005432EB" w:rsidP="005432EB">
      <w:pPr>
        <w:rPr>
          <w:color w:val="000000" w:themeColor="text1"/>
        </w:rPr>
      </w:pPr>
      <w:r w:rsidRPr="0070394C">
        <w:rPr>
          <w:color w:val="000000" w:themeColor="text1"/>
          <w:lang w:eastAsia="zh-CN"/>
        </w:rPr>
        <w:t>F</w:t>
      </w:r>
      <w:r w:rsidRPr="0070394C">
        <w:rPr>
          <w:color w:val="000000" w:themeColor="text1"/>
        </w:rPr>
        <w:t xml:space="preserve">or </w:t>
      </w:r>
      <w:r w:rsidRPr="0070394C">
        <w:rPr>
          <w:color w:val="000000" w:themeColor="text1"/>
          <w:lang w:eastAsia="zh-CN"/>
        </w:rPr>
        <w:t xml:space="preserve">a </w:t>
      </w:r>
      <w:r w:rsidRPr="0070394C">
        <w:rPr>
          <w:i/>
          <w:color w:val="000000" w:themeColor="text1"/>
          <w:lang w:eastAsia="zh-CN"/>
        </w:rPr>
        <w:t>multi-band TAB connector</w:t>
      </w:r>
      <w:r w:rsidRPr="0070394C">
        <w:rPr>
          <w:color w:val="000000" w:themeColor="text1"/>
          <w:lang w:eastAsia="zh-CN"/>
        </w:rPr>
        <w:t xml:space="preserve"> </w:t>
      </w:r>
      <w:r w:rsidRPr="0070394C">
        <w:rPr>
          <w:color w:val="000000" w:themeColor="text1"/>
        </w:rPr>
        <w:t>the ACLR requirement</w:t>
      </w:r>
      <w:r w:rsidRPr="0070394C">
        <w:rPr>
          <w:color w:val="000000" w:themeColor="text1"/>
          <w:lang w:eastAsia="zh-CN"/>
        </w:rPr>
        <w:t xml:space="preserve"> also applies</w:t>
      </w:r>
      <w:r w:rsidRPr="0070394C">
        <w:rPr>
          <w:color w:val="000000" w:themeColor="text1"/>
        </w:rPr>
        <w:t xml:space="preserve"> </w:t>
      </w:r>
      <w:r w:rsidRPr="0070394C">
        <w:rPr>
          <w:color w:val="000000" w:themeColor="text1"/>
          <w:lang w:eastAsia="zh-CN"/>
        </w:rPr>
        <w:t xml:space="preserve">for the first adjacent channel inside any </w:t>
      </w:r>
      <w:r w:rsidRPr="0070394C">
        <w:rPr>
          <w:i/>
          <w:color w:val="000000" w:themeColor="text1"/>
          <w:lang w:eastAsia="zh-CN"/>
        </w:rPr>
        <w:t>Inter RF Bandwidth gap</w:t>
      </w:r>
      <w:r w:rsidRPr="0070394C">
        <w:rPr>
          <w:color w:val="000000" w:themeColor="text1"/>
          <w:lang w:eastAsia="zh-CN"/>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color w:val="000000" w:themeColor="text1"/>
          <w:lang w:eastAsia="zh-CN"/>
        </w:rPr>
        <w:t xml:space="preserve">4.8MHz. The ACLR requirement for the second adjacent channel applies inside any </w:t>
      </w:r>
      <w:r w:rsidRPr="0070394C">
        <w:rPr>
          <w:i/>
          <w:color w:val="000000" w:themeColor="text1"/>
          <w:lang w:eastAsia="zh-CN"/>
        </w:rPr>
        <w:t>Inter RF Bandwidth gap</w:t>
      </w:r>
      <w:r w:rsidRPr="0070394C">
        <w:rPr>
          <w:color w:val="000000" w:themeColor="text1"/>
          <w:lang w:eastAsia="zh-CN"/>
        </w:rPr>
        <w:t xml:space="preserve"> with a gap size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w:t>
      </w:r>
      <w:r w:rsidRPr="0070394C">
        <w:rPr>
          <w:color w:val="000000" w:themeColor="text1"/>
        </w:rPr>
        <w:t>≥</w:t>
      </w:r>
      <w:r w:rsidRPr="0070394C">
        <w:rPr>
          <w:color w:val="000000" w:themeColor="text1"/>
          <w:lang w:eastAsia="zh-CN"/>
        </w:rPr>
        <w:t>6.4 MHz.</w:t>
      </w:r>
    </w:p>
    <w:p w14:paraId="2E9A74B4" w14:textId="77777777" w:rsidR="005432EB" w:rsidRPr="0070394C" w:rsidRDefault="005432EB" w:rsidP="005432EB">
      <w:pPr>
        <w:rPr>
          <w:color w:val="000000" w:themeColor="text1"/>
        </w:rPr>
      </w:pPr>
      <w:r w:rsidRPr="0070394C">
        <w:rPr>
          <w:color w:val="000000" w:themeColor="text1"/>
        </w:rPr>
        <w:t>The same test requirements apply to 1,28 Mcps TDD option BS supporting 16QAM.</w:t>
      </w:r>
    </w:p>
    <w:p w14:paraId="767BF6A1" w14:textId="77777777" w:rsidR="005432EB" w:rsidRPr="0070394C" w:rsidRDefault="005432EB" w:rsidP="005432EB">
      <w:pPr>
        <w:pStyle w:val="Heading5"/>
        <w:rPr>
          <w:color w:val="000000" w:themeColor="text1"/>
        </w:rPr>
      </w:pPr>
      <w:bookmarkStart w:id="7021" w:name="_Toc21095306"/>
      <w:bookmarkStart w:id="7022" w:name="_Toc29766839"/>
      <w:bookmarkStart w:id="7023" w:name="_Toc36040986"/>
      <w:bookmarkStart w:id="7024" w:name="_Toc37228396"/>
      <w:bookmarkStart w:id="7025" w:name="_Toc37228900"/>
      <w:bookmarkStart w:id="7026" w:name="_Toc37229404"/>
      <w:bookmarkStart w:id="7027" w:name="_Toc45906961"/>
      <w:bookmarkStart w:id="7028" w:name="_Toc61116448"/>
      <w:bookmarkStart w:id="7029" w:name="_Toc67055104"/>
      <w:bookmarkStart w:id="7030" w:name="_Toc74763305"/>
      <w:bookmarkStart w:id="7031" w:name="_Toc76505601"/>
      <w:bookmarkStart w:id="7032" w:name="_Toc83110062"/>
      <w:bookmarkStart w:id="7033" w:name="_Toc89875787"/>
      <w:bookmarkStart w:id="7034" w:name="_Toc98707499"/>
      <w:bookmarkStart w:id="7035" w:name="_Toc105698137"/>
      <w:bookmarkStart w:id="7036" w:name="_Toc123141796"/>
      <w:bookmarkStart w:id="7037" w:name="_Toc124165881"/>
      <w:bookmarkStart w:id="7038" w:name="_Toc130919439"/>
      <w:bookmarkStart w:id="7039" w:name="_Toc137306153"/>
      <w:bookmarkStart w:id="7040" w:name="_Toc138890355"/>
      <w:bookmarkStart w:id="7041" w:name="_Toc145094198"/>
      <w:bookmarkStart w:id="7042" w:name="_Toc155241031"/>
      <w:bookmarkStart w:id="7043" w:name="_Toc155241542"/>
      <w:bookmarkStart w:id="7044" w:name="_Toc161847628"/>
      <w:bookmarkStart w:id="7045" w:name="_Toc219541732"/>
      <w:r w:rsidRPr="0070394C">
        <w:rPr>
          <w:color w:val="000000" w:themeColor="text1"/>
        </w:rPr>
        <w:t>6.6.3.5.6</w:t>
      </w:r>
      <w:r w:rsidRPr="0070394C">
        <w:rPr>
          <w:color w:val="000000" w:themeColor="text1"/>
        </w:rPr>
        <w:tab/>
        <w:t>E-UTRA</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CB16525" w14:textId="77777777" w:rsidR="005432EB" w:rsidRPr="0070394C" w:rsidRDefault="005432EB" w:rsidP="005432EB">
      <w:pPr>
        <w:pStyle w:val="H6"/>
        <w:rPr>
          <w:color w:val="000000" w:themeColor="text1"/>
        </w:rPr>
      </w:pPr>
      <w:r w:rsidRPr="0070394C">
        <w:rPr>
          <w:color w:val="000000" w:themeColor="text1"/>
        </w:rPr>
        <w:t>6.6.3.5.6.1</w:t>
      </w:r>
      <w:r w:rsidRPr="0070394C">
        <w:rPr>
          <w:color w:val="000000" w:themeColor="text1"/>
        </w:rPr>
        <w:tab/>
        <w:t>ACLR</w:t>
      </w:r>
    </w:p>
    <w:p w14:paraId="0C81EA3A" w14:textId="77777777" w:rsidR="005432EB" w:rsidRPr="0070394C" w:rsidRDefault="005432EB" w:rsidP="005432EB">
      <w:pPr>
        <w:rPr>
          <w:rFonts w:cs="v5.0.0"/>
          <w:color w:val="000000" w:themeColor="text1"/>
        </w:rPr>
      </w:pPr>
      <w:r w:rsidRPr="0070394C">
        <w:rPr>
          <w:color w:val="000000" w:themeColor="text1"/>
        </w:rPr>
        <w:t>The ACLR is defined with a square filter of bandwidth equal to the transmission bandwidth configuration of the transmitted signal (BW</w:t>
      </w:r>
      <w:r w:rsidRPr="0070394C">
        <w:rPr>
          <w:color w:val="000000" w:themeColor="text1"/>
          <w:vertAlign w:val="subscript"/>
        </w:rPr>
        <w:t>Config</w:t>
      </w:r>
      <w:r w:rsidRPr="0070394C">
        <w:rPr>
          <w:rFonts w:cs="v5.0.0"/>
          <w:color w:val="000000" w:themeColor="text1"/>
        </w:rPr>
        <w:t>) centred on the assigned channel frequency and a filter centred on the adjacent channel frequency according to the tables below.</w:t>
      </w:r>
    </w:p>
    <w:p w14:paraId="6F0365DF" w14:textId="77777777" w:rsidR="005432EB" w:rsidRPr="0070394C" w:rsidRDefault="005432EB" w:rsidP="005432EB">
      <w:pPr>
        <w:rPr>
          <w:rFonts w:cs="v5.0.0"/>
          <w:color w:val="000000" w:themeColor="text1"/>
        </w:rPr>
      </w:pPr>
      <w:r w:rsidRPr="0070394C">
        <w:rPr>
          <w:rFonts w:cs="v5.0.0"/>
          <w:color w:val="000000" w:themeColor="text1"/>
        </w:rPr>
        <w:t>For operation in paired spectrum, the ACLR shall be higher than the value specified in table 6.6.3.5.6.1</w:t>
      </w:r>
      <w:r w:rsidRPr="0070394C">
        <w:rPr>
          <w:rFonts w:cs="v5.0.0"/>
          <w:color w:val="000000" w:themeColor="text1"/>
        </w:rPr>
        <w:noBreakHyphen/>
        <w:t>1.</w:t>
      </w:r>
    </w:p>
    <w:p w14:paraId="7067FBB1" w14:textId="77777777" w:rsidR="005432EB" w:rsidRPr="0070394C" w:rsidRDefault="005432EB" w:rsidP="005432EB">
      <w:pPr>
        <w:pStyle w:val="TH"/>
        <w:rPr>
          <w:rFonts w:cs="v5.0.0"/>
          <w:color w:val="000000" w:themeColor="text1"/>
        </w:rPr>
      </w:pPr>
      <w:r w:rsidRPr="0070394C">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5F56D0DB" w14:textId="77777777" w:rsidTr="00734A5F">
        <w:trPr>
          <w:cantSplit/>
          <w:jc w:val="center"/>
        </w:trPr>
        <w:tc>
          <w:tcPr>
            <w:tcW w:w="2202" w:type="dxa"/>
            <w:tcBorders>
              <w:bottom w:val="single" w:sz="4" w:space="0" w:color="auto"/>
            </w:tcBorders>
          </w:tcPr>
          <w:p w14:paraId="602FB3DA" w14:textId="77777777" w:rsidR="005432EB" w:rsidRPr="0070394C" w:rsidRDefault="005432EB" w:rsidP="0001143E">
            <w:pPr>
              <w:pStyle w:val="TAH"/>
              <w:rPr>
                <w:rFonts w:cs="Arial"/>
                <w:color w:val="000000" w:themeColor="text1"/>
              </w:rPr>
            </w:pPr>
            <w:r w:rsidRPr="0070394C">
              <w:rPr>
                <w:rFonts w:cs="Arial"/>
                <w:iCs/>
                <w:color w:val="000000" w:themeColor="text1"/>
              </w:rPr>
              <w:t xml:space="preserve">Channel bandwidth of </w:t>
            </w:r>
            <w:r w:rsidRPr="0070394C">
              <w:rPr>
                <w:rFonts w:cs="Arial"/>
                <w:color w:val="000000" w:themeColor="text1"/>
              </w:rPr>
              <w:t xml:space="preserve">E-UTRA </w:t>
            </w:r>
            <w:r w:rsidRPr="0070394C">
              <w:rPr>
                <w:rFonts w:cs="Arial"/>
                <w:iCs/>
                <w:color w:val="000000" w:themeColor="text1"/>
              </w:rPr>
              <w:t xml:space="preserve">lowest/highest carrier </w:t>
            </w:r>
            <w:r w:rsidRPr="0070394C">
              <w:rPr>
                <w:rFonts w:cs="Arial"/>
                <w:color w:val="000000" w:themeColor="text1"/>
              </w:rPr>
              <w:t>transmitted BW</w:t>
            </w:r>
            <w:r w:rsidRPr="0070394C">
              <w:rPr>
                <w:rFonts w:cs="Arial"/>
                <w:color w:val="000000" w:themeColor="text1"/>
                <w:vertAlign w:val="subscript"/>
              </w:rPr>
              <w:t>Channel</w:t>
            </w:r>
            <w:r w:rsidRPr="0070394C">
              <w:rPr>
                <w:rFonts w:cs="Arial"/>
                <w:color w:val="000000" w:themeColor="text1"/>
              </w:rPr>
              <w:t xml:space="preserve"> (MHz) </w:t>
            </w:r>
          </w:p>
        </w:tc>
        <w:tc>
          <w:tcPr>
            <w:tcW w:w="2191" w:type="dxa"/>
          </w:tcPr>
          <w:p w14:paraId="2113AA75"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the lowest</w:t>
            </w:r>
            <w:r w:rsidRPr="0070394C" w:rsidDel="000B35F1">
              <w:rPr>
                <w:rFonts w:cs="v5.0.0"/>
                <w:color w:val="000000" w:themeColor="text1"/>
              </w:rPr>
              <w:t xml:space="preserve"> </w:t>
            </w:r>
            <w:r w:rsidRPr="0070394C">
              <w:rPr>
                <w:rFonts w:cs="v5.0.0"/>
                <w:color w:val="000000" w:themeColor="text1"/>
              </w:rPr>
              <w:t>or above the highest carrier centre frequency transmitted</w:t>
            </w:r>
          </w:p>
        </w:tc>
        <w:tc>
          <w:tcPr>
            <w:tcW w:w="1949" w:type="dxa"/>
          </w:tcPr>
          <w:p w14:paraId="0A7F1270"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179" w:type="dxa"/>
          </w:tcPr>
          <w:p w14:paraId="47F3148D"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53683219"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0394C"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191DAFED" w14:textId="77777777" w:rsidR="00734A5F" w:rsidRPr="0070394C" w:rsidRDefault="00734A5F" w:rsidP="0001143E">
            <w:pPr>
              <w:pStyle w:val="TAC"/>
              <w:rPr>
                <w:rFonts w:cs="v5.0.0"/>
                <w:color w:val="000000" w:themeColor="text1"/>
              </w:rPr>
            </w:pPr>
            <w:r w:rsidRPr="0070394C">
              <w:rPr>
                <w:rFonts w:cs="v5.0.0"/>
                <w:color w:val="000000" w:themeColor="text1"/>
              </w:rPr>
              <w:t>E-UTRA of same BW</w:t>
            </w:r>
          </w:p>
        </w:tc>
        <w:tc>
          <w:tcPr>
            <w:tcW w:w="2179" w:type="dxa"/>
          </w:tcPr>
          <w:p w14:paraId="22F2E001"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5A885616" w14:textId="77777777" w:rsidR="00734A5F" w:rsidRPr="0070394C" w:rsidRDefault="00734A5F" w:rsidP="0001143E">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0394C" w:rsidRDefault="00734A5F" w:rsidP="00734A5F">
            <w:pPr>
              <w:pStyle w:val="TAC"/>
              <w:rPr>
                <w:rFonts w:cs="v5.0.0"/>
                <w:color w:val="000000" w:themeColor="text1"/>
              </w:rPr>
            </w:pPr>
            <w:r w:rsidRPr="0070394C">
              <w:rPr>
                <w:rFonts w:cs="v5.0.0"/>
                <w:color w:val="000000" w:themeColor="text1"/>
              </w:rPr>
              <w:t>1.4, 3.0, 5, 10, 15, 20</w:t>
            </w:r>
          </w:p>
        </w:tc>
        <w:tc>
          <w:tcPr>
            <w:tcW w:w="2191" w:type="dxa"/>
            <w:tcBorders>
              <w:left w:val="single" w:sz="4" w:space="0" w:color="auto"/>
            </w:tcBorders>
          </w:tcPr>
          <w:p w14:paraId="239D713F"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6A0E3256"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3DADECC7"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54615879"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Pr>
          <w:p w14:paraId="10B02C57"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51A1B509"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43AAF349" w14:textId="3379C8FC" w:rsidR="00734A5F" w:rsidRPr="0070394C" w:rsidRDefault="00734A5F" w:rsidP="00734A5F">
            <w:pPr>
              <w:pStyle w:val="TAC"/>
              <w:rPr>
                <w:rFonts w:cs="v5.0.0"/>
                <w:color w:val="000000" w:themeColor="text1"/>
              </w:rPr>
            </w:pPr>
            <w:r w:rsidRPr="0070394C">
              <w:rPr>
                <w:rFonts w:cs="v5.0.0"/>
                <w:color w:val="000000" w:themeColor="text1"/>
                <w:lang w:eastAsia="ja-JP"/>
              </w:rPr>
              <w:t>44.2</w:t>
            </w:r>
            <w:r w:rsidR="00353938" w:rsidRPr="0070394C">
              <w:rPr>
                <w:rFonts w:cs="v5.0.0"/>
                <w:color w:val="000000" w:themeColor="text1"/>
              </w:rPr>
              <w:t xml:space="preserve"> </w:t>
            </w:r>
            <w:r w:rsidRPr="0070394C">
              <w:rPr>
                <w:rFonts w:cs="v5.0.0"/>
                <w:color w:val="000000" w:themeColor="text1"/>
              </w:rPr>
              <w:t>dB</w:t>
            </w:r>
          </w:p>
        </w:tc>
      </w:tr>
      <w:tr w:rsidR="0070394C" w:rsidRPr="0070394C"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Pr>
          <w:p w14:paraId="0FB39C80"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7887A2F4"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06835D49" w14:textId="0ACDBBBE" w:rsidR="00734A5F" w:rsidRPr="0070394C" w:rsidRDefault="00734A5F" w:rsidP="00734A5F">
            <w:pPr>
              <w:pStyle w:val="TAC"/>
              <w:rPr>
                <w:rFonts w:cs="v5.0.0"/>
                <w:color w:val="000000" w:themeColor="text1"/>
              </w:rPr>
            </w:pPr>
            <w:r w:rsidRPr="0070394C">
              <w:rPr>
                <w:rFonts w:cs="v5.0.0"/>
                <w:color w:val="000000" w:themeColor="text1"/>
                <w:lang w:eastAsia="ja-JP"/>
              </w:rPr>
              <w:t>44.2</w:t>
            </w:r>
            <w:r w:rsidR="00353938" w:rsidRPr="0070394C">
              <w:rPr>
                <w:rFonts w:cs="v5.0.0"/>
                <w:color w:val="000000" w:themeColor="text1"/>
              </w:rPr>
              <w:t xml:space="preserve"> </w:t>
            </w:r>
            <w:r w:rsidRPr="0070394C">
              <w:rPr>
                <w:rFonts w:cs="v5.0.0"/>
                <w:color w:val="000000" w:themeColor="text1"/>
              </w:rPr>
              <w:t>dB</w:t>
            </w:r>
          </w:p>
        </w:tc>
      </w:tr>
      <w:tr w:rsidR="00734A5F" w:rsidRPr="0070394C" w14:paraId="2F818B7A" w14:textId="77777777" w:rsidTr="0001143E">
        <w:trPr>
          <w:cantSplit/>
          <w:jc w:val="center"/>
        </w:trPr>
        <w:tc>
          <w:tcPr>
            <w:tcW w:w="9433" w:type="dxa"/>
            <w:gridSpan w:val="5"/>
          </w:tcPr>
          <w:p w14:paraId="7049C9FF" w14:textId="77777777" w:rsidR="00734A5F" w:rsidRPr="0070394C" w:rsidRDefault="00734A5F" w:rsidP="00734A5F">
            <w:pPr>
              <w:pStyle w:val="TAN"/>
              <w:ind w:left="922" w:hanging="922"/>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70394C" w:rsidRDefault="00734A5F" w:rsidP="00734A5F">
            <w:pPr>
              <w:pStyle w:val="TAC"/>
              <w:ind w:left="922" w:hanging="922"/>
              <w:jc w:val="left"/>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70394C" w:rsidRDefault="005432EB" w:rsidP="005432EB">
      <w:pPr>
        <w:rPr>
          <w:color w:val="000000" w:themeColor="text1"/>
        </w:rPr>
      </w:pPr>
    </w:p>
    <w:p w14:paraId="37AFAB7E" w14:textId="77777777" w:rsidR="005432EB" w:rsidRPr="0070394C" w:rsidRDefault="005432EB" w:rsidP="005432EB">
      <w:pPr>
        <w:keepNext/>
        <w:rPr>
          <w:rFonts w:cs="v5.0.0"/>
          <w:color w:val="000000" w:themeColor="text1"/>
        </w:rPr>
      </w:pPr>
      <w:r w:rsidRPr="0070394C">
        <w:rPr>
          <w:rFonts w:cs="v5.0.0"/>
          <w:color w:val="000000" w:themeColor="text1"/>
        </w:rPr>
        <w:t>For operation in unpaired spectrum, the ACLR shall be higher than the value specified in table 6.6.3.5.6.1</w:t>
      </w:r>
      <w:r w:rsidRPr="0070394C">
        <w:rPr>
          <w:rFonts w:cs="v5.0.0"/>
          <w:color w:val="000000" w:themeColor="text1"/>
        </w:rPr>
        <w:noBreakHyphen/>
        <w:t>2.</w:t>
      </w:r>
    </w:p>
    <w:p w14:paraId="6952D54A" w14:textId="77777777" w:rsidR="005432EB" w:rsidRPr="0070394C" w:rsidRDefault="005432EB" w:rsidP="005432EB">
      <w:pPr>
        <w:pStyle w:val="TH"/>
        <w:rPr>
          <w:rFonts w:cs="v5.0.0"/>
          <w:color w:val="000000" w:themeColor="text1"/>
        </w:rPr>
      </w:pPr>
      <w:r w:rsidRPr="0070394C">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70394C" w:rsidRPr="0070394C" w14:paraId="5359A6AF" w14:textId="77777777" w:rsidTr="00734A5F">
        <w:trPr>
          <w:cantSplit/>
          <w:jc w:val="center"/>
        </w:trPr>
        <w:tc>
          <w:tcPr>
            <w:tcW w:w="2202" w:type="dxa"/>
            <w:tcBorders>
              <w:bottom w:val="single" w:sz="4" w:space="0" w:color="auto"/>
            </w:tcBorders>
          </w:tcPr>
          <w:p w14:paraId="29CD73E4" w14:textId="77777777" w:rsidR="005432EB" w:rsidRPr="0070394C" w:rsidRDefault="005432EB" w:rsidP="0001143E">
            <w:pPr>
              <w:pStyle w:val="TAH"/>
              <w:rPr>
                <w:rFonts w:cs="v5.0.0"/>
                <w:color w:val="000000" w:themeColor="text1"/>
              </w:rPr>
            </w:pPr>
            <w:r w:rsidRPr="0070394C">
              <w:rPr>
                <w:rFonts w:cs="v5.0.0"/>
                <w:iCs/>
                <w:color w:val="000000" w:themeColor="text1"/>
              </w:rPr>
              <w:t xml:space="preserve">Channel bandwidth of </w:t>
            </w:r>
            <w:r w:rsidRPr="0070394C">
              <w:rPr>
                <w:rFonts w:cs="v5.0.0"/>
                <w:color w:val="000000" w:themeColor="text1"/>
              </w:rPr>
              <w:t xml:space="preserve">E-UTRA </w:t>
            </w:r>
            <w:r w:rsidRPr="0070394C">
              <w:rPr>
                <w:rFonts w:cs="v5.0.0"/>
                <w:iCs/>
                <w:color w:val="000000" w:themeColor="text1"/>
              </w:rPr>
              <w:t>l</w:t>
            </w:r>
            <w:r w:rsidRPr="0070394C">
              <w:rPr>
                <w:rFonts w:cs="Arial"/>
                <w:iCs/>
                <w:color w:val="000000" w:themeColor="text1"/>
              </w:rPr>
              <w:t>owest/highest carrier</w:t>
            </w:r>
            <w:r w:rsidRPr="0070394C">
              <w:rPr>
                <w:rFonts w:cs="v5.0.0"/>
                <w:color w:val="000000" w:themeColor="text1"/>
              </w:rPr>
              <w:t xml:space="preserve"> transmitted </w:t>
            </w:r>
            <w:r w:rsidRPr="0070394C">
              <w:rPr>
                <w:rFonts w:cs="Arial"/>
                <w:color w:val="000000" w:themeColor="text1"/>
              </w:rPr>
              <w:t>BW</w:t>
            </w:r>
            <w:r w:rsidRPr="0070394C">
              <w:rPr>
                <w:rFonts w:cs="Arial"/>
                <w:color w:val="000000" w:themeColor="text1"/>
                <w:vertAlign w:val="subscript"/>
              </w:rPr>
              <w:t>Channel</w:t>
            </w:r>
            <w:r w:rsidRPr="0070394C">
              <w:rPr>
                <w:rFonts w:cs="v5.0.0"/>
                <w:color w:val="000000" w:themeColor="text1"/>
              </w:rPr>
              <w:t xml:space="preserve"> (MHz) </w:t>
            </w:r>
          </w:p>
        </w:tc>
        <w:tc>
          <w:tcPr>
            <w:tcW w:w="2191" w:type="dxa"/>
          </w:tcPr>
          <w:p w14:paraId="49E3BCE8" w14:textId="77777777" w:rsidR="005432EB" w:rsidRPr="0070394C" w:rsidRDefault="005432EB" w:rsidP="0001143E">
            <w:pPr>
              <w:pStyle w:val="TAH"/>
              <w:rPr>
                <w:rFonts w:cs="v5.0.0"/>
                <w:color w:val="000000" w:themeColor="text1"/>
              </w:rPr>
            </w:pPr>
            <w:r w:rsidRPr="0070394C">
              <w:rPr>
                <w:rFonts w:cs="v5.0.0"/>
                <w:color w:val="000000" w:themeColor="text1"/>
              </w:rPr>
              <w:t>adjacent channel centre frequency offset below the lowest</w:t>
            </w:r>
            <w:r w:rsidRPr="0070394C" w:rsidDel="000B35F1">
              <w:rPr>
                <w:rFonts w:cs="v5.0.0"/>
                <w:color w:val="000000" w:themeColor="text1"/>
              </w:rPr>
              <w:t xml:space="preserve"> </w:t>
            </w:r>
            <w:r w:rsidRPr="0070394C">
              <w:rPr>
                <w:rFonts w:cs="v5.0.0"/>
                <w:color w:val="000000" w:themeColor="text1"/>
              </w:rPr>
              <w:t>or above the highest carrier centre frequency transmitted</w:t>
            </w:r>
          </w:p>
        </w:tc>
        <w:tc>
          <w:tcPr>
            <w:tcW w:w="1949" w:type="dxa"/>
          </w:tcPr>
          <w:p w14:paraId="40D2EA45"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179" w:type="dxa"/>
          </w:tcPr>
          <w:p w14:paraId="767238AC"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912" w:type="dxa"/>
          </w:tcPr>
          <w:p w14:paraId="16F515FF" w14:textId="77777777" w:rsidR="005432EB" w:rsidRPr="0070394C" w:rsidRDefault="005432EB" w:rsidP="0001143E">
            <w:pPr>
              <w:pStyle w:val="TAH"/>
              <w:rPr>
                <w:rFonts w:cs="v5.0.0"/>
                <w:color w:val="000000" w:themeColor="text1"/>
              </w:rPr>
            </w:pPr>
            <w:r w:rsidRPr="0070394C">
              <w:rPr>
                <w:rFonts w:cs="v5.0.0"/>
                <w:color w:val="000000" w:themeColor="text1"/>
              </w:rPr>
              <w:t>ACLR limit</w:t>
            </w:r>
          </w:p>
        </w:tc>
      </w:tr>
      <w:tr w:rsidR="0070394C" w:rsidRPr="0070394C"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0394C"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70394C" w:rsidRDefault="00734A5F" w:rsidP="0001143E">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2E35E5C9" w14:textId="77777777" w:rsidR="00734A5F" w:rsidRPr="0070394C" w:rsidRDefault="00734A5F" w:rsidP="0001143E">
            <w:pPr>
              <w:pStyle w:val="TAC"/>
              <w:rPr>
                <w:rFonts w:cs="v5.0.0"/>
                <w:color w:val="000000" w:themeColor="text1"/>
              </w:rPr>
            </w:pPr>
            <w:r w:rsidRPr="0070394C">
              <w:rPr>
                <w:rFonts w:cs="v5.0.0"/>
                <w:color w:val="000000" w:themeColor="text1"/>
              </w:rPr>
              <w:t>E-UTRA of same BW</w:t>
            </w:r>
          </w:p>
        </w:tc>
        <w:tc>
          <w:tcPr>
            <w:tcW w:w="2179" w:type="dxa"/>
          </w:tcPr>
          <w:p w14:paraId="64BD2429" w14:textId="77777777" w:rsidR="00734A5F" w:rsidRPr="0070394C" w:rsidRDefault="00734A5F"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4721386C" w14:textId="77777777" w:rsidR="00734A5F" w:rsidRPr="0070394C" w:rsidRDefault="00734A5F" w:rsidP="0001143E">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0394C" w:rsidRDefault="00734A5F" w:rsidP="00734A5F">
            <w:pPr>
              <w:pStyle w:val="TAC"/>
              <w:rPr>
                <w:rFonts w:cs="v5.0.0"/>
                <w:color w:val="000000" w:themeColor="text1"/>
              </w:rPr>
            </w:pPr>
            <w:r w:rsidRPr="0070394C">
              <w:rPr>
                <w:rFonts w:cs="v5.0.0"/>
                <w:color w:val="000000" w:themeColor="text1"/>
              </w:rPr>
              <w:t>1.</w:t>
            </w:r>
            <w:r w:rsidRPr="0070394C">
              <w:rPr>
                <w:rFonts w:cs="v5.0.0"/>
                <w:color w:val="000000" w:themeColor="text1"/>
                <w:lang w:eastAsia="ja-JP"/>
              </w:rPr>
              <w:t>4</w:t>
            </w:r>
            <w:r w:rsidRPr="0070394C">
              <w:rPr>
                <w:rFonts w:cs="v5.0.0"/>
                <w:color w:val="000000" w:themeColor="text1"/>
              </w:rPr>
              <w:t>, 3.</w:t>
            </w:r>
            <w:r w:rsidRPr="0070394C">
              <w:rPr>
                <w:rFonts w:cs="v5.0.0"/>
                <w:color w:val="000000" w:themeColor="text1"/>
                <w:lang w:eastAsia="ja-JP"/>
              </w:rPr>
              <w:t>0</w:t>
            </w:r>
          </w:p>
        </w:tc>
        <w:tc>
          <w:tcPr>
            <w:tcW w:w="2191" w:type="dxa"/>
            <w:tcBorders>
              <w:left w:val="single" w:sz="4" w:space="0" w:color="auto"/>
            </w:tcBorders>
          </w:tcPr>
          <w:p w14:paraId="4C5B0F43"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5C6568DC"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3974B2DD"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4CFE9430"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+ 0.8 MHz</w:t>
            </w:r>
          </w:p>
        </w:tc>
        <w:tc>
          <w:tcPr>
            <w:tcW w:w="1949" w:type="dxa"/>
          </w:tcPr>
          <w:p w14:paraId="72951030"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5B9AF008"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1F74C2E"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+ 2.4 MHz</w:t>
            </w:r>
          </w:p>
        </w:tc>
        <w:tc>
          <w:tcPr>
            <w:tcW w:w="1949" w:type="dxa"/>
          </w:tcPr>
          <w:p w14:paraId="496B0DA5"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2AF74C8F"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C40C6B7"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0394C"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Channel</w:t>
            </w:r>
          </w:p>
        </w:tc>
        <w:tc>
          <w:tcPr>
            <w:tcW w:w="1949" w:type="dxa"/>
          </w:tcPr>
          <w:p w14:paraId="3BFAF560"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25A42776"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258AAD90"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70394C" w:rsidRDefault="00734A5F" w:rsidP="00734A5F">
            <w:pPr>
              <w:pStyle w:val="TAC"/>
              <w:rPr>
                <w:rFonts w:cs="v5.0.0"/>
                <w:color w:val="000000" w:themeColor="text1"/>
              </w:rPr>
            </w:pPr>
            <w:r w:rsidRPr="0070394C">
              <w:rPr>
                <w:rFonts w:cs="v5.0.0"/>
                <w:color w:val="000000" w:themeColor="text1"/>
              </w:rPr>
              <w:t xml:space="preserve">2 x </w:t>
            </w:r>
            <w:r w:rsidRPr="0070394C">
              <w:rPr>
                <w:rFonts w:cs="Arial"/>
                <w:color w:val="000000" w:themeColor="text1"/>
              </w:rPr>
              <w:t>BW</w:t>
            </w:r>
            <w:r w:rsidRPr="0070394C">
              <w:rPr>
                <w:rFonts w:cs="Arial"/>
                <w:color w:val="000000" w:themeColor="text1"/>
                <w:vertAlign w:val="subscript"/>
              </w:rPr>
              <w:t>Channel</w:t>
            </w:r>
          </w:p>
        </w:tc>
        <w:tc>
          <w:tcPr>
            <w:tcW w:w="1949" w:type="dxa"/>
          </w:tcPr>
          <w:p w14:paraId="3E79DC36" w14:textId="77777777" w:rsidR="00734A5F" w:rsidRPr="0070394C" w:rsidRDefault="00734A5F" w:rsidP="00734A5F">
            <w:pPr>
              <w:pStyle w:val="TAC"/>
              <w:rPr>
                <w:rFonts w:cs="v5.0.0"/>
                <w:color w:val="000000" w:themeColor="text1"/>
              </w:rPr>
            </w:pPr>
            <w:r w:rsidRPr="0070394C">
              <w:rPr>
                <w:rFonts w:cs="v5.0.0"/>
                <w:color w:val="000000" w:themeColor="text1"/>
              </w:rPr>
              <w:t>E-UTRA of same BW</w:t>
            </w:r>
          </w:p>
        </w:tc>
        <w:tc>
          <w:tcPr>
            <w:tcW w:w="2179" w:type="dxa"/>
          </w:tcPr>
          <w:p w14:paraId="6401DCDB" w14:textId="77777777" w:rsidR="00734A5F" w:rsidRPr="0070394C" w:rsidRDefault="00734A5F" w:rsidP="00734A5F">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912" w:type="dxa"/>
          </w:tcPr>
          <w:p w14:paraId="3682A436"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0394C" w:rsidRDefault="00734A5F" w:rsidP="00734A5F">
            <w:pPr>
              <w:pStyle w:val="TAC"/>
              <w:rPr>
                <w:rFonts w:cs="v5.0.0"/>
                <w:color w:val="000000" w:themeColor="text1"/>
              </w:rPr>
            </w:pPr>
            <w:r w:rsidRPr="0070394C">
              <w:rPr>
                <w:rFonts w:cs="v5.0.0"/>
                <w:color w:val="000000" w:themeColor="text1"/>
              </w:rPr>
              <w:t>5, 10, 15, 20</w:t>
            </w:r>
          </w:p>
        </w:tc>
        <w:tc>
          <w:tcPr>
            <w:tcW w:w="2191" w:type="dxa"/>
            <w:tcBorders>
              <w:left w:val="single" w:sz="4" w:space="0" w:color="auto"/>
            </w:tcBorders>
          </w:tcPr>
          <w:p w14:paraId="320D7344"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+ 0.8 MHz</w:t>
            </w:r>
          </w:p>
        </w:tc>
        <w:tc>
          <w:tcPr>
            <w:tcW w:w="1949" w:type="dxa"/>
          </w:tcPr>
          <w:p w14:paraId="490BCF12"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6513B76F"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40710B9E"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+ 2.4 MHz</w:t>
            </w:r>
          </w:p>
        </w:tc>
        <w:tc>
          <w:tcPr>
            <w:tcW w:w="1949" w:type="dxa"/>
          </w:tcPr>
          <w:p w14:paraId="2BC5A9B9" w14:textId="77777777" w:rsidR="00734A5F" w:rsidRPr="0070394C" w:rsidRDefault="00734A5F" w:rsidP="00734A5F">
            <w:pPr>
              <w:pStyle w:val="TAC"/>
              <w:rPr>
                <w:rFonts w:cs="v5.0.0"/>
                <w:color w:val="000000" w:themeColor="text1"/>
              </w:rPr>
            </w:pPr>
            <w:r w:rsidRPr="0070394C">
              <w:rPr>
                <w:rFonts w:cs="v5.0.0"/>
                <w:color w:val="000000" w:themeColor="text1"/>
              </w:rPr>
              <w:t>1.28 Mcps UTRA</w:t>
            </w:r>
          </w:p>
        </w:tc>
        <w:tc>
          <w:tcPr>
            <w:tcW w:w="2179" w:type="dxa"/>
          </w:tcPr>
          <w:p w14:paraId="590CF858" w14:textId="77777777" w:rsidR="00734A5F" w:rsidRPr="0070394C" w:rsidRDefault="00734A5F" w:rsidP="00734A5F">
            <w:pPr>
              <w:pStyle w:val="TAC"/>
              <w:rPr>
                <w:rFonts w:cs="v5.0.0"/>
                <w:color w:val="000000" w:themeColor="text1"/>
              </w:rPr>
            </w:pPr>
            <w:r w:rsidRPr="0070394C">
              <w:rPr>
                <w:rFonts w:cs="v5.0.0"/>
                <w:color w:val="000000" w:themeColor="text1"/>
              </w:rPr>
              <w:t>RRC (1.28 Mcps)</w:t>
            </w:r>
          </w:p>
        </w:tc>
        <w:tc>
          <w:tcPr>
            <w:tcW w:w="912" w:type="dxa"/>
          </w:tcPr>
          <w:p w14:paraId="61A03583"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+ 2.5 MHz</w:t>
            </w:r>
          </w:p>
        </w:tc>
        <w:tc>
          <w:tcPr>
            <w:tcW w:w="1949" w:type="dxa"/>
          </w:tcPr>
          <w:p w14:paraId="1A4773BE"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42300209"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46CAEE15"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70394C" w:rsidRDefault="00734A5F" w:rsidP="00734A5F">
            <w:pPr>
              <w:pStyle w:val="TAC"/>
              <w:rPr>
                <w:rFonts w:cs="v5.0.0"/>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+ 7.5 MHz</w:t>
            </w:r>
          </w:p>
        </w:tc>
        <w:tc>
          <w:tcPr>
            <w:tcW w:w="1949" w:type="dxa"/>
          </w:tcPr>
          <w:p w14:paraId="3916D619" w14:textId="77777777" w:rsidR="00734A5F" w:rsidRPr="0070394C" w:rsidRDefault="00734A5F" w:rsidP="00734A5F">
            <w:pPr>
              <w:pStyle w:val="TAC"/>
              <w:rPr>
                <w:rFonts w:cs="v5.0.0"/>
                <w:color w:val="000000" w:themeColor="text1"/>
              </w:rPr>
            </w:pPr>
            <w:r w:rsidRPr="0070394C">
              <w:rPr>
                <w:rFonts w:cs="v5.0.0"/>
                <w:color w:val="000000" w:themeColor="text1"/>
              </w:rPr>
              <w:t>3.84 Mcps UTRA</w:t>
            </w:r>
          </w:p>
        </w:tc>
        <w:tc>
          <w:tcPr>
            <w:tcW w:w="2179" w:type="dxa"/>
          </w:tcPr>
          <w:p w14:paraId="3C20417E" w14:textId="77777777" w:rsidR="00734A5F" w:rsidRPr="0070394C" w:rsidRDefault="00734A5F" w:rsidP="00734A5F">
            <w:pPr>
              <w:pStyle w:val="TAC"/>
              <w:rPr>
                <w:rFonts w:cs="v5.0.0"/>
                <w:color w:val="000000" w:themeColor="text1"/>
              </w:rPr>
            </w:pPr>
            <w:r w:rsidRPr="0070394C">
              <w:rPr>
                <w:rFonts w:cs="v5.0.0"/>
                <w:color w:val="000000" w:themeColor="text1"/>
              </w:rPr>
              <w:t>RRC (3.84 Mcps)</w:t>
            </w:r>
          </w:p>
        </w:tc>
        <w:tc>
          <w:tcPr>
            <w:tcW w:w="912" w:type="dxa"/>
          </w:tcPr>
          <w:p w14:paraId="3C7D5265"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+ 5 MHz</w:t>
            </w:r>
          </w:p>
        </w:tc>
        <w:tc>
          <w:tcPr>
            <w:tcW w:w="1949" w:type="dxa"/>
          </w:tcPr>
          <w:p w14:paraId="654AFE3F" w14:textId="77777777" w:rsidR="00734A5F" w:rsidRPr="0070394C" w:rsidRDefault="00734A5F" w:rsidP="00734A5F">
            <w:pPr>
              <w:pStyle w:val="TAC"/>
              <w:rPr>
                <w:rFonts w:cs="v5.0.0"/>
                <w:color w:val="000000" w:themeColor="text1"/>
              </w:rPr>
            </w:pPr>
            <w:r w:rsidRPr="0070394C">
              <w:rPr>
                <w:rFonts w:cs="v5.0.0"/>
                <w:color w:val="000000" w:themeColor="text1"/>
              </w:rPr>
              <w:t>7.68 Mcps UTRA</w:t>
            </w:r>
          </w:p>
        </w:tc>
        <w:tc>
          <w:tcPr>
            <w:tcW w:w="2179" w:type="dxa"/>
          </w:tcPr>
          <w:p w14:paraId="0908991F" w14:textId="77777777" w:rsidR="00734A5F" w:rsidRPr="0070394C" w:rsidRDefault="00734A5F" w:rsidP="00734A5F">
            <w:pPr>
              <w:pStyle w:val="TAC"/>
              <w:rPr>
                <w:rFonts w:cs="v5.0.0"/>
                <w:color w:val="000000" w:themeColor="text1"/>
              </w:rPr>
            </w:pPr>
            <w:r w:rsidRPr="0070394C">
              <w:rPr>
                <w:rFonts w:cs="v5.0.0"/>
                <w:color w:val="000000" w:themeColor="text1"/>
              </w:rPr>
              <w:t>RRC (7.68 Mcps)</w:t>
            </w:r>
          </w:p>
        </w:tc>
        <w:tc>
          <w:tcPr>
            <w:tcW w:w="912" w:type="dxa"/>
          </w:tcPr>
          <w:p w14:paraId="29E6F2C2"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0394C" w:rsidRPr="0070394C"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0394C"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70394C" w:rsidRDefault="00734A5F" w:rsidP="00734A5F">
            <w:pPr>
              <w:pStyle w:val="TAC"/>
              <w:rPr>
                <w:rFonts w:cs="Arial"/>
                <w:color w:val="000000" w:themeColor="text1"/>
              </w:rPr>
            </w:pPr>
            <w:r w:rsidRPr="0070394C">
              <w:rPr>
                <w:rFonts w:cs="Arial"/>
                <w:color w:val="000000" w:themeColor="text1"/>
              </w:rPr>
              <w:t>BW</w:t>
            </w:r>
            <w:r w:rsidRPr="0070394C">
              <w:rPr>
                <w:rFonts w:cs="Arial"/>
                <w:color w:val="000000" w:themeColor="text1"/>
                <w:vertAlign w:val="subscript"/>
              </w:rPr>
              <w:t xml:space="preserve">Channel </w:t>
            </w:r>
            <w:r w:rsidRPr="0070394C">
              <w:rPr>
                <w:rFonts w:cs="Arial"/>
                <w:color w:val="000000" w:themeColor="text1"/>
              </w:rPr>
              <w:t>/2 + 15 MHz</w:t>
            </w:r>
          </w:p>
        </w:tc>
        <w:tc>
          <w:tcPr>
            <w:tcW w:w="1949" w:type="dxa"/>
          </w:tcPr>
          <w:p w14:paraId="49BBCEB9" w14:textId="77777777" w:rsidR="00734A5F" w:rsidRPr="0070394C" w:rsidRDefault="00734A5F" w:rsidP="00734A5F">
            <w:pPr>
              <w:pStyle w:val="TAC"/>
              <w:rPr>
                <w:rFonts w:cs="v5.0.0"/>
                <w:color w:val="000000" w:themeColor="text1"/>
              </w:rPr>
            </w:pPr>
            <w:r w:rsidRPr="0070394C">
              <w:rPr>
                <w:rFonts w:cs="v5.0.0"/>
                <w:color w:val="000000" w:themeColor="text1"/>
              </w:rPr>
              <w:t>7.68 Mcps UTRA</w:t>
            </w:r>
          </w:p>
        </w:tc>
        <w:tc>
          <w:tcPr>
            <w:tcW w:w="2179" w:type="dxa"/>
          </w:tcPr>
          <w:p w14:paraId="44F65BB5" w14:textId="77777777" w:rsidR="00734A5F" w:rsidRPr="0070394C" w:rsidRDefault="00734A5F" w:rsidP="00734A5F">
            <w:pPr>
              <w:pStyle w:val="TAC"/>
              <w:rPr>
                <w:rFonts w:cs="v5.0.0"/>
                <w:color w:val="000000" w:themeColor="text1"/>
              </w:rPr>
            </w:pPr>
            <w:r w:rsidRPr="0070394C">
              <w:rPr>
                <w:rFonts w:cs="v5.0.0"/>
                <w:color w:val="000000" w:themeColor="text1"/>
              </w:rPr>
              <w:t>RRC (7.68 Mcps)</w:t>
            </w:r>
          </w:p>
        </w:tc>
        <w:tc>
          <w:tcPr>
            <w:tcW w:w="912" w:type="dxa"/>
          </w:tcPr>
          <w:p w14:paraId="3A291A0D" w14:textId="77777777" w:rsidR="00734A5F" w:rsidRPr="0070394C" w:rsidRDefault="00734A5F" w:rsidP="00734A5F">
            <w:pPr>
              <w:pStyle w:val="TAC"/>
              <w:rPr>
                <w:rFonts w:cs="v5.0.0"/>
                <w:color w:val="000000" w:themeColor="text1"/>
              </w:rPr>
            </w:pPr>
            <w:r w:rsidRPr="0070394C">
              <w:rPr>
                <w:rFonts w:cs="v5.0.0"/>
                <w:color w:val="000000" w:themeColor="text1"/>
                <w:lang w:eastAsia="ja-JP"/>
              </w:rPr>
              <w:t>44.2</w:t>
            </w:r>
            <w:r w:rsidRPr="0070394C">
              <w:rPr>
                <w:rFonts w:cs="v5.0.0"/>
                <w:color w:val="000000" w:themeColor="text1"/>
              </w:rPr>
              <w:t xml:space="preserve"> dB</w:t>
            </w:r>
          </w:p>
        </w:tc>
      </w:tr>
      <w:tr w:rsidR="00734A5F" w:rsidRPr="0070394C" w14:paraId="45AD7FC4" w14:textId="77777777" w:rsidTr="0001143E">
        <w:trPr>
          <w:cantSplit/>
          <w:jc w:val="center"/>
        </w:trPr>
        <w:tc>
          <w:tcPr>
            <w:tcW w:w="9433" w:type="dxa"/>
            <w:gridSpan w:val="5"/>
          </w:tcPr>
          <w:p w14:paraId="0AE2E4BF" w14:textId="77777777"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BW</w:t>
            </w:r>
            <w:r w:rsidRPr="0070394C">
              <w:rPr>
                <w:rFonts w:cs="Arial"/>
                <w:color w:val="000000" w:themeColor="text1"/>
                <w:vertAlign w:val="subscript"/>
              </w:rPr>
              <w:t>Channel</w:t>
            </w:r>
            <w:r w:rsidRPr="0070394C">
              <w:rPr>
                <w:rFonts w:cs="Arial"/>
                <w:color w:val="000000" w:themeColor="text1"/>
              </w:rPr>
              <w:t xml:space="preserve"> and BW</w:t>
            </w:r>
            <w:r w:rsidRPr="0070394C">
              <w:rPr>
                <w:rFonts w:cs="Arial"/>
                <w:color w:val="000000" w:themeColor="text1"/>
                <w:vertAlign w:val="subscript"/>
              </w:rPr>
              <w:t>Config</w:t>
            </w:r>
            <w:r w:rsidRPr="0070394C">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70394C" w:rsidRDefault="00734A5F" w:rsidP="00734A5F">
            <w:pPr>
              <w:pStyle w:val="TAN"/>
              <w:rPr>
                <w:rFonts w:cs="v5.0.0"/>
                <w:color w:val="000000" w:themeColor="text1"/>
              </w:rPr>
            </w:pPr>
            <w:r w:rsidRPr="0070394C">
              <w:rPr>
                <w:rFonts w:cs="Arial"/>
                <w:color w:val="000000" w:themeColor="text1"/>
              </w:rPr>
              <w:t>NOTE 2:</w:t>
            </w:r>
            <w:r w:rsidRPr="0070394C">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70394C" w:rsidRDefault="005432EB" w:rsidP="005432EB">
      <w:pPr>
        <w:rPr>
          <w:color w:val="000000" w:themeColor="text1"/>
        </w:rPr>
      </w:pPr>
    </w:p>
    <w:p w14:paraId="4DAB4314" w14:textId="77777777" w:rsidR="005432EB" w:rsidRPr="0070394C" w:rsidRDefault="005432EB" w:rsidP="005432EB">
      <w:pPr>
        <w:keepNext/>
        <w:keepLines/>
        <w:rPr>
          <w:rFonts w:cs="v5.0.0"/>
          <w:color w:val="000000" w:themeColor="text1"/>
        </w:rPr>
      </w:pPr>
      <w:r w:rsidRPr="0070394C">
        <w:rPr>
          <w:rFonts w:cs="v5.0.0"/>
          <w:color w:val="000000" w:themeColor="text1"/>
        </w:rPr>
        <w:t>For operation in non-contiguous paired spectrum</w:t>
      </w:r>
      <w:r w:rsidRPr="0070394C">
        <w:rPr>
          <w:rFonts w:cs="v5.0.0"/>
          <w:color w:val="000000" w:themeColor="text1"/>
          <w:lang w:eastAsia="zh-CN"/>
        </w:rPr>
        <w:t xml:space="preserve"> or multiple bands</w:t>
      </w:r>
      <w:r w:rsidRPr="0070394C">
        <w:rPr>
          <w:rFonts w:cs="v5.0.0"/>
          <w:color w:val="000000" w:themeColor="text1"/>
        </w:rPr>
        <w:t>, the ACLR shall be higher than the value specified in table 6.6.3.5.6.1</w:t>
      </w:r>
      <w:r w:rsidRPr="0070394C">
        <w:rPr>
          <w:rFonts w:cs="v5.0.0"/>
          <w:color w:val="000000" w:themeColor="text1"/>
        </w:rPr>
        <w:noBreakHyphen/>
      </w:r>
      <w:r w:rsidRPr="0070394C">
        <w:rPr>
          <w:rFonts w:cs="v5.0.0"/>
          <w:color w:val="000000" w:themeColor="text1"/>
          <w:lang w:eastAsia="zh-CN"/>
        </w:rPr>
        <w:t>3</w:t>
      </w:r>
      <w:r w:rsidRPr="0070394C">
        <w:rPr>
          <w:rFonts w:cs="v5.0.0"/>
          <w:color w:val="000000" w:themeColor="text1"/>
        </w:rPr>
        <w:t>.</w:t>
      </w:r>
    </w:p>
    <w:p w14:paraId="3E392CF5" w14:textId="77777777" w:rsidR="005432EB" w:rsidRPr="0070394C" w:rsidRDefault="005432EB" w:rsidP="005432EB">
      <w:pPr>
        <w:pStyle w:val="TH"/>
        <w:rPr>
          <w:color w:val="000000" w:themeColor="text1"/>
          <w:lang w:eastAsia="zh-CN"/>
        </w:rPr>
      </w:pPr>
      <w:r w:rsidRPr="0070394C">
        <w:rPr>
          <w:color w:val="000000" w:themeColor="text1"/>
        </w:rPr>
        <w:t>Table 6.6.3.5.6.1-</w:t>
      </w:r>
      <w:r w:rsidRPr="0070394C">
        <w:rPr>
          <w:color w:val="000000" w:themeColor="text1"/>
          <w:lang w:eastAsia="zh-CN"/>
        </w:rPr>
        <w:t>3</w:t>
      </w:r>
      <w:r w:rsidRPr="0070394C">
        <w:rPr>
          <w:color w:val="000000" w:themeColor="text1"/>
        </w:rPr>
        <w:t>: Base Station ACLR in non-contiguous</w:t>
      </w:r>
      <w:r w:rsidRPr="0070394C">
        <w:rPr>
          <w:color w:val="000000" w:themeColor="text1"/>
          <w:lang w:eastAsia="zh-CN"/>
        </w:rPr>
        <w:t xml:space="preserve"> </w:t>
      </w:r>
      <w:r w:rsidRPr="0070394C">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0394C" w:rsidRDefault="005432EB" w:rsidP="0001143E">
            <w:pPr>
              <w:pStyle w:val="TAH"/>
              <w:rPr>
                <w:rFonts w:cs="Arial"/>
                <w:color w:val="000000" w:themeColor="text1"/>
              </w:rPr>
            </w:pPr>
            <w:r w:rsidRPr="0070394C">
              <w:rPr>
                <w:rFonts w:cs="Arial"/>
                <w:color w:val="000000" w:themeColor="text1"/>
              </w:rPr>
              <w:t xml:space="preserve">Sub-block </w:t>
            </w:r>
            <w:r w:rsidRPr="0070394C">
              <w:rPr>
                <w:rFonts w:cs="Arial"/>
                <w:color w:val="000000" w:themeColor="text1"/>
                <w:lang w:eastAsia="zh-CN"/>
              </w:rPr>
              <w:t xml:space="preserve">or </w:t>
            </w:r>
            <w:r w:rsidRPr="0070394C">
              <w:rPr>
                <w:i/>
                <w:color w:val="000000" w:themeColor="text1"/>
                <w:lang w:eastAsia="zh-CN"/>
              </w:rPr>
              <w:t>Inter RF Bandwidth gap</w:t>
            </w:r>
            <w:r w:rsidRPr="0070394C">
              <w:rPr>
                <w:rFonts w:cs="Arial"/>
                <w:color w:val="000000" w:themeColor="text1"/>
              </w:rPr>
              <w:t xml:space="preserve"> size (W</w:t>
            </w:r>
            <w:r w:rsidRPr="0070394C">
              <w:rPr>
                <w:rFonts w:cs="Arial"/>
                <w:color w:val="000000" w:themeColor="text1"/>
                <w:vertAlign w:val="subscript"/>
              </w:rPr>
              <w:t>gap</w:t>
            </w:r>
            <w:r w:rsidRPr="0070394C">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0394C" w:rsidRDefault="005432EB" w:rsidP="0001143E">
            <w:pPr>
              <w:pStyle w:val="TAH"/>
              <w:rPr>
                <w:rFonts w:cs="Arial"/>
                <w:color w:val="000000" w:themeColor="text1"/>
              </w:rPr>
            </w:pPr>
            <w:r w:rsidRPr="0070394C">
              <w:rPr>
                <w:rFonts w:cs="Arial"/>
                <w:color w:val="000000" w:themeColor="text1"/>
              </w:rPr>
              <w:t xml:space="preserve">BS 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0394C" w:rsidRDefault="005432EB" w:rsidP="0001143E">
            <w:pPr>
              <w:pStyle w:val="TAH"/>
              <w:rPr>
                <w:rFonts w:cs="Arial"/>
                <w:color w:val="000000" w:themeColor="text1"/>
              </w:rPr>
            </w:pPr>
            <w:r w:rsidRPr="0070394C">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4FF6F539" w14:textId="77777777" w:rsidR="005432EB" w:rsidRPr="0070394C" w:rsidRDefault="005432EB" w:rsidP="005432EB">
      <w:pPr>
        <w:rPr>
          <w:color w:val="000000" w:themeColor="text1"/>
          <w:lang w:eastAsia="zh-CN"/>
        </w:rPr>
      </w:pPr>
    </w:p>
    <w:p w14:paraId="502A665F" w14:textId="77777777" w:rsidR="005432EB" w:rsidRPr="0070394C" w:rsidDel="00EC4208" w:rsidRDefault="005432EB" w:rsidP="005432EB">
      <w:pPr>
        <w:rPr>
          <w:rFonts w:cs="v5.0.0"/>
          <w:color w:val="000000" w:themeColor="text1"/>
        </w:rPr>
      </w:pPr>
      <w:r w:rsidRPr="0070394C">
        <w:rPr>
          <w:color w:val="000000" w:themeColor="text1"/>
        </w:rPr>
        <w:t>For operation in non-contiguous unpaired spectrum</w:t>
      </w:r>
      <w:r w:rsidRPr="0070394C">
        <w:rPr>
          <w:rFonts w:cs="v5.0.0"/>
          <w:color w:val="000000" w:themeColor="text1"/>
          <w:lang w:eastAsia="zh-CN"/>
        </w:rPr>
        <w:t xml:space="preserve"> or multiple bands</w:t>
      </w:r>
      <w:r w:rsidRPr="0070394C">
        <w:rPr>
          <w:color w:val="000000" w:themeColor="text1"/>
        </w:rPr>
        <w:t>, the ACLR shall be higher than the value specified in table 6.6.3.5.6.1</w:t>
      </w:r>
      <w:r w:rsidRPr="0070394C">
        <w:rPr>
          <w:color w:val="000000" w:themeColor="text1"/>
        </w:rPr>
        <w:noBreakHyphen/>
        <w:t>4.</w:t>
      </w:r>
    </w:p>
    <w:p w14:paraId="05A61C1D" w14:textId="77777777" w:rsidR="005432EB" w:rsidRPr="0070394C" w:rsidRDefault="005432EB" w:rsidP="005432EB">
      <w:pPr>
        <w:pStyle w:val="TH"/>
        <w:rPr>
          <w:color w:val="000000" w:themeColor="text1"/>
          <w:lang w:eastAsia="zh-CN"/>
        </w:rPr>
      </w:pPr>
      <w:r w:rsidRPr="0070394C">
        <w:rPr>
          <w:color w:val="000000" w:themeColor="text1"/>
        </w:rPr>
        <w:t>Table 6.6.3.5.6.1-</w:t>
      </w:r>
      <w:r w:rsidRPr="0070394C">
        <w:rPr>
          <w:color w:val="000000" w:themeColor="text1"/>
          <w:lang w:eastAsia="zh-CN"/>
        </w:rPr>
        <w:t>4</w:t>
      </w:r>
      <w:r w:rsidRPr="0070394C">
        <w:rPr>
          <w:color w:val="000000" w:themeColor="text1"/>
        </w:rPr>
        <w:t>: ACLR in non-contiguous</w:t>
      </w:r>
      <w:r w:rsidRPr="0070394C">
        <w:rPr>
          <w:color w:val="000000" w:themeColor="text1"/>
          <w:lang w:eastAsia="zh-CN"/>
        </w:rPr>
        <w:t xml:space="preserve"> unpaired</w:t>
      </w:r>
      <w:r w:rsidRPr="0070394C">
        <w:rPr>
          <w:color w:val="000000" w:themeColor="text1"/>
        </w:rPr>
        <w:t xml:space="preserve">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0394C" w:rsidRDefault="005432EB" w:rsidP="0001143E">
            <w:pPr>
              <w:pStyle w:val="TAH"/>
              <w:rPr>
                <w:rFonts w:cs="Arial"/>
                <w:color w:val="000000" w:themeColor="text1"/>
              </w:rPr>
            </w:pPr>
            <w:r w:rsidRPr="0070394C">
              <w:rPr>
                <w:rFonts w:cs="Arial"/>
                <w:color w:val="000000" w:themeColor="text1"/>
              </w:rPr>
              <w:t xml:space="preserve">Sub-block </w:t>
            </w:r>
            <w:r w:rsidRPr="0070394C">
              <w:rPr>
                <w:rFonts w:cs="Arial"/>
                <w:color w:val="000000" w:themeColor="text1"/>
                <w:lang w:eastAsia="zh-CN"/>
              </w:rPr>
              <w:t xml:space="preserve">or </w:t>
            </w:r>
            <w:r w:rsidRPr="0070394C">
              <w:rPr>
                <w:i/>
                <w:color w:val="000000" w:themeColor="text1"/>
                <w:lang w:eastAsia="zh-CN"/>
              </w:rPr>
              <w:t>Inter RF Bandwidth gap</w:t>
            </w:r>
            <w:r w:rsidRPr="0070394C">
              <w:rPr>
                <w:rFonts w:cs="Arial"/>
                <w:color w:val="000000" w:themeColor="text1"/>
              </w:rPr>
              <w:t xml:space="preserve"> size (W</w:t>
            </w:r>
            <w:r w:rsidRPr="0070394C">
              <w:rPr>
                <w:rFonts w:cs="Arial"/>
                <w:color w:val="000000" w:themeColor="text1"/>
                <w:vertAlign w:val="subscript"/>
              </w:rPr>
              <w:t>gap</w:t>
            </w:r>
            <w:r w:rsidRPr="0070394C">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0394C" w:rsidRDefault="005432EB" w:rsidP="0001143E">
            <w:pPr>
              <w:pStyle w:val="TAH"/>
              <w:rPr>
                <w:rFonts w:cs="Arial"/>
                <w:color w:val="000000" w:themeColor="text1"/>
              </w:rPr>
            </w:pPr>
            <w:r w:rsidRPr="0070394C">
              <w:rPr>
                <w:rFonts w:cs="Arial"/>
                <w:color w:val="000000" w:themeColor="text1"/>
              </w:rPr>
              <w:t xml:space="preserve">adjacent channel centre frequency offset below or above the sub-block edge </w:t>
            </w:r>
            <w:r w:rsidRPr="0070394C">
              <w:rPr>
                <w:rFonts w:cs="Arial"/>
                <w:color w:val="000000" w:themeColor="text1"/>
                <w:lang w:eastAsia="zh-CN"/>
              </w:rPr>
              <w:t xml:space="preserve">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0394C" w:rsidRDefault="005432EB" w:rsidP="0001143E">
            <w:pPr>
              <w:pStyle w:val="TAH"/>
              <w:rPr>
                <w:rFonts w:cs="Arial"/>
                <w:color w:val="000000" w:themeColor="text1"/>
              </w:rPr>
            </w:pPr>
            <w:r w:rsidRPr="0070394C">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0394C" w:rsidRDefault="005432EB" w:rsidP="0001143E">
            <w:pPr>
              <w:pStyle w:val="TAH"/>
              <w:rPr>
                <w:rFonts w:cs="Arial"/>
                <w:color w:val="000000" w:themeColor="text1"/>
              </w:rPr>
            </w:pPr>
            <w:r w:rsidRPr="0070394C">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0394C" w:rsidRDefault="005432EB" w:rsidP="0001143E">
            <w:pPr>
              <w:pStyle w:val="TAH"/>
              <w:rPr>
                <w:rFonts w:cs="Arial"/>
                <w:color w:val="000000" w:themeColor="text1"/>
              </w:rPr>
            </w:pPr>
            <w:r w:rsidRPr="0070394C">
              <w:rPr>
                <w:rFonts w:cs="Arial"/>
                <w:color w:val="000000" w:themeColor="text1"/>
              </w:rPr>
              <w:t>ACLR limit</w:t>
            </w:r>
          </w:p>
        </w:tc>
      </w:tr>
      <w:tr w:rsidR="0070394C" w:rsidRPr="0070394C"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0394C" w:rsidRDefault="005432EB" w:rsidP="0001143E">
            <w:pPr>
              <w:pStyle w:val="TAC"/>
              <w:rPr>
                <w:rFonts w:cs="Arial"/>
                <w:color w:val="000000" w:themeColor="text1"/>
              </w:rPr>
            </w:pP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17A6AE3A" w14:textId="77777777" w:rsidR="005432EB" w:rsidRPr="0070394C" w:rsidRDefault="005432EB" w:rsidP="005432EB">
      <w:pPr>
        <w:rPr>
          <w:color w:val="000000" w:themeColor="text1"/>
          <w:lang w:eastAsia="zh-CN"/>
        </w:rPr>
      </w:pPr>
    </w:p>
    <w:p w14:paraId="7076B119" w14:textId="77777777" w:rsidR="005432EB" w:rsidRPr="0070394C" w:rsidRDefault="005432EB" w:rsidP="005432EB">
      <w:pPr>
        <w:pStyle w:val="H6"/>
        <w:rPr>
          <w:color w:val="000000" w:themeColor="text1"/>
        </w:rPr>
      </w:pPr>
      <w:r w:rsidRPr="0070394C">
        <w:rPr>
          <w:color w:val="000000" w:themeColor="text1"/>
        </w:rPr>
        <w:t>6.6.3.5.6.2</w:t>
      </w:r>
      <w:r w:rsidRPr="0070394C">
        <w:rPr>
          <w:color w:val="000000" w:themeColor="text1"/>
        </w:rPr>
        <w:tab/>
        <w:t>Cumulative ACLR test requirement in non-contiguous spectrum</w:t>
      </w:r>
    </w:p>
    <w:p w14:paraId="1474F79B" w14:textId="77777777" w:rsidR="005432EB" w:rsidRPr="0070394C" w:rsidRDefault="005432EB" w:rsidP="005432EB">
      <w:pPr>
        <w:pStyle w:val="CommentText"/>
        <w:rPr>
          <w:color w:val="000000" w:themeColor="text1"/>
        </w:rPr>
      </w:pPr>
      <w:r w:rsidRPr="0070394C">
        <w:rPr>
          <w:color w:val="000000" w:themeColor="text1"/>
        </w:rPr>
        <w:t xml:space="preserve">The following test requirement applies for the sub-block or </w:t>
      </w:r>
      <w:r w:rsidRPr="0070394C">
        <w:rPr>
          <w:i/>
          <w:color w:val="000000" w:themeColor="text1"/>
          <w:lang w:eastAsia="zh-CN"/>
        </w:rPr>
        <w:t>Inter RF Bandwidth gap</w:t>
      </w:r>
      <w:r w:rsidRPr="0070394C">
        <w:rPr>
          <w:color w:val="000000" w:themeColor="text1"/>
        </w:rPr>
        <w:t xml:space="preserve"> sizes listed in table 6.6.3.5.6.2-1,</w:t>
      </w:r>
    </w:p>
    <w:p w14:paraId="664BC1F5"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Inside</w:t>
      </w:r>
      <w:r w:rsidRPr="0070394C">
        <w:rPr>
          <w:color w:val="000000" w:themeColor="text1"/>
        </w:rPr>
        <w:t xml:space="preserve"> a sub-block gap </w:t>
      </w:r>
      <w:r w:rsidRPr="0070394C">
        <w:rPr>
          <w:color w:val="000000" w:themeColor="text1"/>
          <w:lang w:eastAsia="zh-CN"/>
        </w:rPr>
        <w:t>within an operating band</w:t>
      </w:r>
      <w:r w:rsidRPr="0070394C">
        <w:rPr>
          <w:color w:val="000000" w:themeColor="text1"/>
        </w:rPr>
        <w:t xml:space="preserve"> for a BS operating in non-contiguous spectrum.</w:t>
      </w:r>
    </w:p>
    <w:p w14:paraId="035CCD3E" w14:textId="77777777" w:rsidR="005432EB" w:rsidRPr="0070394C" w:rsidRDefault="005432EB" w:rsidP="005432EB">
      <w:pPr>
        <w:pStyle w:val="B10"/>
        <w:rPr>
          <w:color w:val="000000" w:themeColor="text1"/>
        </w:rPr>
      </w:pPr>
      <w:r w:rsidRPr="0070394C">
        <w:rPr>
          <w:color w:val="000000" w:themeColor="text1"/>
          <w:lang w:eastAsia="zh-CN"/>
        </w:rPr>
        <w:t>-</w:t>
      </w:r>
      <w:r w:rsidRPr="0070394C">
        <w:rPr>
          <w:color w:val="000000" w:themeColor="text1"/>
          <w:lang w:eastAsia="zh-CN"/>
        </w:rPr>
        <w:tab/>
        <w:t xml:space="preserve">Inside an </w:t>
      </w:r>
      <w:r w:rsidRPr="0070394C">
        <w:rPr>
          <w:i/>
          <w:color w:val="000000" w:themeColor="text1"/>
          <w:lang w:eastAsia="zh-CN"/>
        </w:rPr>
        <w:t>Inter RF Bandwidth gap</w:t>
      </w:r>
      <w:r w:rsidRPr="0070394C">
        <w:rPr>
          <w:color w:val="000000" w:themeColor="text1"/>
          <w:lang w:eastAsia="zh-CN"/>
        </w:rPr>
        <w:t xml:space="preserve"> for a </w:t>
      </w:r>
      <w:r w:rsidRPr="0070394C">
        <w:rPr>
          <w:i/>
          <w:color w:val="000000" w:themeColor="text1"/>
        </w:rPr>
        <w:t>multi-band TAB connector</w:t>
      </w:r>
      <w:r w:rsidRPr="0070394C">
        <w:rPr>
          <w:color w:val="000000" w:themeColor="text1"/>
        </w:rPr>
        <w:t>.</w:t>
      </w:r>
    </w:p>
    <w:p w14:paraId="1A3A72F5" w14:textId="77777777" w:rsidR="005432EB" w:rsidRPr="0070394C" w:rsidRDefault="005432EB" w:rsidP="005432EB">
      <w:pPr>
        <w:rPr>
          <w:color w:val="000000" w:themeColor="text1"/>
        </w:rPr>
      </w:pPr>
      <w:r w:rsidRPr="0070394C">
        <w:rPr>
          <w:color w:val="000000" w:themeColor="text1"/>
        </w:rPr>
        <w:t xml:space="preserve">The Cumulative Adjacent Channel Leakage power Ratio (CACLR) in a sub-block gap or </w:t>
      </w:r>
      <w:r w:rsidRPr="0070394C">
        <w:rPr>
          <w:i/>
          <w:color w:val="000000" w:themeColor="text1"/>
          <w:lang w:eastAsia="zh-CN"/>
        </w:rPr>
        <w:t>Inter RF Bandwidth gap</w:t>
      </w:r>
      <w:r w:rsidRPr="0070394C">
        <w:rPr>
          <w:color w:val="000000" w:themeColor="text1"/>
        </w:rPr>
        <w:t xml:space="preserve"> is the ratio of:</w:t>
      </w:r>
    </w:p>
    <w:p w14:paraId="4F58D3A8" w14:textId="77777777" w:rsidR="005432EB" w:rsidRPr="0070394C" w:rsidRDefault="005432EB" w:rsidP="005432EB">
      <w:pPr>
        <w:pStyle w:val="B10"/>
        <w:rPr>
          <w:color w:val="000000" w:themeColor="text1"/>
        </w:rPr>
      </w:pPr>
      <w:r w:rsidRPr="0070394C">
        <w:rPr>
          <w:color w:val="000000" w:themeColor="text1"/>
        </w:rPr>
        <w:t>a)</w:t>
      </w:r>
      <w:r w:rsidRPr="0070394C">
        <w:rPr>
          <w:color w:val="000000" w:themeColor="text1"/>
        </w:rPr>
        <w:tab/>
        <w:t xml:space="preserve">the sum of the filtered mean power centred on the assigned channel frequencies for the two carriers adjacent to each side of the sub-block gap or </w:t>
      </w:r>
      <w:r w:rsidRPr="0070394C">
        <w:rPr>
          <w:i/>
          <w:color w:val="000000" w:themeColor="text1"/>
          <w:lang w:eastAsia="zh-CN"/>
        </w:rPr>
        <w:t>Inter RF Bandwidth gap</w:t>
      </w:r>
      <w:r w:rsidRPr="0070394C">
        <w:rPr>
          <w:color w:val="000000" w:themeColor="text1"/>
        </w:rPr>
        <w:t>; and</w:t>
      </w:r>
    </w:p>
    <w:p w14:paraId="1DBCA5C8" w14:textId="77777777" w:rsidR="005432EB" w:rsidRPr="0070394C" w:rsidRDefault="005432EB" w:rsidP="005432EB">
      <w:pPr>
        <w:pStyle w:val="B10"/>
        <w:rPr>
          <w:color w:val="000000" w:themeColor="text1"/>
        </w:rPr>
      </w:pPr>
      <w:r w:rsidRPr="0070394C">
        <w:rPr>
          <w:color w:val="000000" w:themeColor="text1"/>
        </w:rPr>
        <w:t>b)</w:t>
      </w:r>
      <w:r w:rsidRPr="0070394C">
        <w:rPr>
          <w:color w:val="000000" w:themeColor="text1"/>
        </w:rPr>
        <w:tab/>
        <w:t xml:space="preserve">the filtered mean power centred on a frequency channel adjacent to one of the respective sub-block edges or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6930A3A6" w14:textId="77777777" w:rsidR="005432EB" w:rsidRPr="0070394C" w:rsidRDefault="005432EB" w:rsidP="005432EB">
      <w:pPr>
        <w:rPr>
          <w:color w:val="000000" w:themeColor="text1"/>
        </w:rPr>
      </w:pPr>
      <w:r w:rsidRPr="0070394C">
        <w:rPr>
          <w:color w:val="000000" w:themeColor="text1"/>
        </w:rPr>
        <w:t>The assumed filter for the adjacent channel frequency is defined in tables</w:t>
      </w:r>
      <w:r w:rsidRPr="0070394C">
        <w:rPr>
          <w:rFonts w:cs="v5.0.0"/>
          <w:color w:val="000000" w:themeColor="text1"/>
          <w:lang w:eastAsia="zh-CN"/>
        </w:rPr>
        <w:t xml:space="preserve"> </w:t>
      </w:r>
      <w:r w:rsidRPr="0070394C">
        <w:rPr>
          <w:rFonts w:cs="v5.0.0"/>
          <w:color w:val="000000" w:themeColor="text1"/>
        </w:rPr>
        <w:t>6.6.3.5.6.2-1 and 6.6.3.5.6.2-2</w:t>
      </w:r>
      <w:r w:rsidRPr="0070394C">
        <w:rPr>
          <w:color w:val="000000" w:themeColor="text1"/>
          <w:lang w:eastAsia="zh-CN"/>
        </w:rPr>
        <w:t>.</w:t>
      </w:r>
      <w:r w:rsidRPr="0070394C">
        <w:rPr>
          <w:color w:val="000000" w:themeColor="text1"/>
        </w:rPr>
        <w:t xml:space="preserve"> Filters on the assigned channels are defined in table </w:t>
      </w:r>
      <w:r w:rsidRPr="0070394C">
        <w:rPr>
          <w:rFonts w:cs="v5.0.0"/>
          <w:color w:val="000000" w:themeColor="text1"/>
        </w:rPr>
        <w:t>6.6.3.5.6.2-3</w:t>
      </w:r>
      <w:r w:rsidRPr="0070394C">
        <w:rPr>
          <w:color w:val="000000" w:themeColor="text1"/>
        </w:rPr>
        <w:t>.</w:t>
      </w:r>
    </w:p>
    <w:p w14:paraId="0A0307C7" w14:textId="77777777" w:rsidR="005432EB" w:rsidRPr="0070394C" w:rsidRDefault="005432EB" w:rsidP="005432EB">
      <w:pPr>
        <w:rPr>
          <w:rFonts w:cs="v5.0.0"/>
          <w:color w:val="000000" w:themeColor="text1"/>
        </w:rPr>
      </w:pPr>
      <w:r w:rsidRPr="0070394C">
        <w:rPr>
          <w:rFonts w:cs="v5.0.0"/>
          <w:color w:val="000000" w:themeColor="text1"/>
        </w:rPr>
        <w:t xml:space="preserve">For operation in non-contiguous spectrum or multiple bands, the CACLR for E-UTRA carriers located on either side of the sub-block gap or </w:t>
      </w:r>
      <w:r w:rsidRPr="0070394C">
        <w:rPr>
          <w:i/>
          <w:color w:val="000000" w:themeColor="text1"/>
          <w:lang w:eastAsia="zh-CN"/>
        </w:rPr>
        <w:t>Inter RF Bandwidth gap</w:t>
      </w:r>
      <w:r w:rsidRPr="0070394C">
        <w:rPr>
          <w:rFonts w:cs="v5.0.0"/>
          <w:color w:val="000000" w:themeColor="text1"/>
        </w:rPr>
        <w:t xml:space="preserve"> shall be higher than the value specified in tables</w:t>
      </w:r>
      <w:r w:rsidRPr="0070394C">
        <w:rPr>
          <w:rFonts w:cs="v5.0.0"/>
          <w:color w:val="000000" w:themeColor="text1"/>
          <w:lang w:eastAsia="zh-CN"/>
        </w:rPr>
        <w:t xml:space="preserve"> </w:t>
      </w:r>
      <w:r w:rsidRPr="0070394C">
        <w:rPr>
          <w:rFonts w:cs="v5.0.0"/>
          <w:color w:val="000000" w:themeColor="text1"/>
        </w:rPr>
        <w:t>6.6.3.5.6.2-1 and 6.6.3.5.6.2-2.</w:t>
      </w:r>
    </w:p>
    <w:p w14:paraId="314E030F" w14:textId="77777777" w:rsidR="005432EB" w:rsidRPr="0070394C" w:rsidRDefault="005432EB" w:rsidP="005432EB">
      <w:pPr>
        <w:pStyle w:val="TH"/>
        <w:rPr>
          <w:color w:val="000000" w:themeColor="text1"/>
        </w:rPr>
      </w:pPr>
      <w:bookmarkStart w:id="7046" w:name="OLE_LINK105"/>
      <w:bookmarkStart w:id="7047" w:name="OLE_LINK104"/>
      <w:r w:rsidRPr="0070394C">
        <w:rPr>
          <w:color w:val="000000" w:themeColor="text1"/>
        </w:rPr>
        <w:t>Table 6.6.3.5.6.2-1: Base Station CACLR in non-contiguous paired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0394C" w:rsidRDefault="005432EB" w:rsidP="0001143E">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0394C" w:rsidRDefault="005432EB" w:rsidP="0001143E">
            <w:pPr>
              <w:pStyle w:val="TAH"/>
              <w:rPr>
                <w:rFonts w:cs="v5.0.0"/>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0394C" w:rsidRDefault="005432EB" w:rsidP="0001143E">
            <w:pPr>
              <w:pStyle w:val="TAH"/>
              <w:rPr>
                <w:rFonts w:cs="v5.0.0"/>
                <w:color w:val="000000" w:themeColor="text1"/>
              </w:rPr>
            </w:pPr>
            <w:r w:rsidRPr="0070394C">
              <w:rPr>
                <w:rFonts w:cs="v5.0.0"/>
                <w:color w:val="000000" w:themeColor="text1"/>
              </w:rPr>
              <w:t>CACLR limit</w:t>
            </w:r>
          </w:p>
        </w:tc>
      </w:tr>
      <w:tr w:rsidR="0070394C" w:rsidRPr="0070394C"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70394C" w:rsidRPr="0070394C"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0394C" w:rsidRDefault="005432EB" w:rsidP="0001143E">
            <w:pPr>
              <w:pStyle w:val="TAC"/>
              <w:rPr>
                <w:rFonts w:cs="v5.0.0"/>
                <w:color w:val="000000" w:themeColor="text1"/>
              </w:rPr>
            </w:pPr>
            <w:r w:rsidRPr="0070394C">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0394C" w:rsidRDefault="005432EB" w:rsidP="0001143E">
            <w:pPr>
              <w:pStyle w:val="TAC"/>
              <w:rPr>
                <w:rFonts w:cs="v5.0.0"/>
                <w:color w:val="000000" w:themeColor="text1"/>
              </w:rPr>
            </w:pPr>
            <w:r w:rsidRPr="0070394C">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0394C" w:rsidRDefault="005432EB" w:rsidP="0001143E">
            <w:pPr>
              <w:pStyle w:val="TAN"/>
              <w:rPr>
                <w:rFonts w:cs="v5.0.0"/>
                <w:color w:val="000000" w:themeColor="text1"/>
              </w:rPr>
            </w:pPr>
            <w:r w:rsidRPr="0070394C">
              <w:rPr>
                <w:rFonts w:cs="Arial"/>
                <w:color w:val="000000" w:themeColor="text1"/>
              </w:rPr>
              <w:t>NOTE:</w:t>
            </w:r>
            <w:r w:rsidRPr="0070394C">
              <w:rPr>
                <w:rFonts w:cs="Arial"/>
                <w:color w:val="000000" w:themeColor="text1"/>
              </w:rPr>
              <w:tab/>
            </w:r>
            <w:r w:rsidRPr="0070394C">
              <w:rPr>
                <w:rFonts w:cs="Arial"/>
                <w:color w:val="000000" w:themeColor="text1"/>
                <w:lang w:eastAsia="zh-CN"/>
              </w:rPr>
              <w:t>T</w:t>
            </w:r>
            <w:r w:rsidRPr="0070394C">
              <w:rPr>
                <w:rFonts w:cs="Arial"/>
                <w:color w:val="000000" w:themeColor="text1"/>
              </w:rPr>
              <w:t xml:space="preserve">he RRC filter shall be equivalent to the transmit pulse shape filter defined in </w:t>
            </w:r>
            <w:r w:rsidR="007D061B" w:rsidRPr="0070394C">
              <w:rPr>
                <w:rFonts w:cs="Arial"/>
                <w:color w:val="000000" w:themeColor="text1"/>
              </w:rPr>
              <w:t>TS 2</w:t>
            </w:r>
            <w:r w:rsidRPr="0070394C">
              <w:rPr>
                <w:rFonts w:cs="Arial"/>
                <w:color w:val="000000" w:themeColor="text1"/>
              </w:rPr>
              <w:t>5.104</w:t>
            </w:r>
            <w:r w:rsidR="007D061B" w:rsidRPr="0070394C">
              <w:rPr>
                <w:rFonts w:cs="Arial"/>
                <w:color w:val="000000" w:themeColor="text1"/>
              </w:rPr>
              <w:t> [</w:t>
            </w:r>
            <w:r w:rsidRPr="0070394C">
              <w:rPr>
                <w:rFonts w:cs="Arial"/>
                <w:color w:val="000000" w:themeColor="text1"/>
              </w:rPr>
              <w:t>2], with a chip rate as defined in this table.</w:t>
            </w:r>
          </w:p>
        </w:tc>
      </w:tr>
    </w:tbl>
    <w:p w14:paraId="04DFDFC9" w14:textId="77777777" w:rsidR="005432EB" w:rsidRPr="0070394C" w:rsidRDefault="005432EB" w:rsidP="005432EB">
      <w:pPr>
        <w:rPr>
          <w:color w:val="000000" w:themeColor="text1"/>
        </w:rPr>
      </w:pPr>
    </w:p>
    <w:p w14:paraId="1B98C9BC" w14:textId="77777777" w:rsidR="005432EB" w:rsidRPr="0070394C" w:rsidRDefault="005432EB" w:rsidP="005432EB">
      <w:pPr>
        <w:pStyle w:val="TH"/>
        <w:rPr>
          <w:color w:val="000000" w:themeColor="text1"/>
        </w:rPr>
      </w:pPr>
      <w:r w:rsidRPr="0070394C">
        <w:rPr>
          <w:color w:val="000000" w:themeColor="text1"/>
        </w:rPr>
        <w:t xml:space="preserve">Table 6.6.3.5.6.2-2: Base Station CACLR in non-contiguous </w:t>
      </w:r>
      <w:r w:rsidRPr="0070394C">
        <w:rPr>
          <w:color w:val="000000" w:themeColor="text1"/>
          <w:lang w:eastAsia="zh-CN"/>
        </w:rPr>
        <w:t>un</w:t>
      </w:r>
      <w:r w:rsidRPr="0070394C">
        <w:rPr>
          <w:color w:val="000000" w:themeColor="text1"/>
        </w:rPr>
        <w:t>paired spectrum</w:t>
      </w:r>
      <w:r w:rsidRPr="0070394C">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70394C" w:rsidRPr="0070394C"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0394C" w:rsidRDefault="005432EB" w:rsidP="0001143E">
            <w:pPr>
              <w:pStyle w:val="TAH"/>
              <w:rPr>
                <w:rFonts w:cs="v5.0.0"/>
                <w:color w:val="000000" w:themeColor="text1"/>
              </w:rPr>
            </w:pPr>
            <w:r w:rsidRPr="0070394C">
              <w:rPr>
                <w:rFonts w:cs="v5.0.0"/>
                <w:color w:val="000000" w:themeColor="text1"/>
              </w:rPr>
              <w:t xml:space="preserve">Sub-block or </w:t>
            </w:r>
            <w:r w:rsidRPr="0070394C">
              <w:rPr>
                <w:i/>
                <w:color w:val="000000" w:themeColor="text1"/>
                <w:lang w:eastAsia="zh-CN"/>
              </w:rPr>
              <w:t>Inter RF Bandwidth gap</w:t>
            </w:r>
            <w:r w:rsidRPr="0070394C">
              <w:rPr>
                <w:rFonts w:cs="v5.0.0"/>
                <w:color w:val="000000" w:themeColor="text1"/>
              </w:rPr>
              <w:t xml:space="preserve"> size (W</w:t>
            </w:r>
            <w:r w:rsidRPr="0070394C">
              <w:rPr>
                <w:rFonts w:cs="v5.0.0"/>
                <w:color w:val="000000" w:themeColor="text1"/>
                <w:vertAlign w:val="subscript"/>
              </w:rPr>
              <w:t>gap</w:t>
            </w:r>
            <w:r w:rsidRPr="0070394C">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0394C" w:rsidRDefault="005432EB" w:rsidP="0001143E">
            <w:pPr>
              <w:pStyle w:val="TAH"/>
              <w:rPr>
                <w:rFonts w:cs="v5.0.0"/>
                <w:color w:val="000000" w:themeColor="text1"/>
              </w:rPr>
            </w:pPr>
            <w:r w:rsidRPr="0070394C">
              <w:rPr>
                <w:rFonts w:cs="v5.0.0"/>
                <w:color w:val="000000" w:themeColor="text1"/>
              </w:rPr>
              <w:t xml:space="preserve">BS adjacent channel centre frequency offset below or above the sub-block edge or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0394C" w:rsidRDefault="005432EB" w:rsidP="0001143E">
            <w:pPr>
              <w:pStyle w:val="TAH"/>
              <w:rPr>
                <w:rFonts w:cs="v5.0.0"/>
                <w:color w:val="000000" w:themeColor="text1"/>
              </w:rPr>
            </w:pPr>
            <w:r w:rsidRPr="0070394C">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0394C" w:rsidRDefault="005432EB" w:rsidP="0001143E">
            <w:pPr>
              <w:pStyle w:val="TAH"/>
              <w:rPr>
                <w:rFonts w:cs="v5.0.0"/>
                <w:color w:val="000000" w:themeColor="text1"/>
              </w:rPr>
            </w:pPr>
            <w:r w:rsidRPr="0070394C">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0394C" w:rsidRDefault="005432EB" w:rsidP="0001143E">
            <w:pPr>
              <w:pStyle w:val="TAH"/>
              <w:rPr>
                <w:rFonts w:cs="v5.0.0"/>
                <w:color w:val="000000" w:themeColor="text1"/>
              </w:rPr>
            </w:pPr>
            <w:r w:rsidRPr="0070394C">
              <w:rPr>
                <w:rFonts w:cs="v5.0.0"/>
                <w:color w:val="000000" w:themeColor="text1"/>
              </w:rPr>
              <w:t>CACLR limit</w:t>
            </w:r>
          </w:p>
        </w:tc>
      </w:tr>
      <w:tr w:rsidR="0070394C" w:rsidRPr="0070394C"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0394C" w:rsidRDefault="005432EB" w:rsidP="0001143E">
            <w:pPr>
              <w:pStyle w:val="TAC"/>
              <w:rPr>
                <w:rFonts w:cs="Arial"/>
                <w:color w:val="000000" w:themeColor="text1"/>
              </w:rPr>
            </w:pPr>
            <w:r w:rsidRPr="0070394C">
              <w:rPr>
                <w:rFonts w:cs="Arial"/>
                <w:color w:val="000000" w:themeColor="text1"/>
              </w:rPr>
              <w:t xml:space="preserve">5 MHz ≤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0394C" w:rsidRDefault="005432EB" w:rsidP="0001143E">
            <w:pPr>
              <w:pStyle w:val="TAC"/>
              <w:rPr>
                <w:rFonts w:cs="Arial"/>
                <w:color w:val="000000" w:themeColor="text1"/>
              </w:rPr>
            </w:pPr>
            <w:r w:rsidRPr="0070394C">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0394C" w:rsidRDefault="005432EB" w:rsidP="0001143E">
            <w:pPr>
              <w:pStyle w:val="TAC"/>
              <w:rPr>
                <w:rFonts w:cs="v5.0.0"/>
                <w:color w:val="000000" w:themeColor="text1"/>
              </w:rPr>
            </w:pPr>
            <w:r w:rsidRPr="0070394C">
              <w:rPr>
                <w:rFonts w:cs="v5.0.0"/>
                <w:color w:val="000000" w:themeColor="text1"/>
                <w:lang w:eastAsia="zh-CN"/>
              </w:rPr>
              <w:t>5 MHz E-</w:t>
            </w:r>
            <w:r w:rsidRPr="0070394C">
              <w:rPr>
                <w:rFonts w:cs="v5.0.0"/>
                <w:color w:val="000000" w:themeColor="text1"/>
              </w:rPr>
              <w:t>UTRA</w:t>
            </w:r>
            <w:r w:rsidRPr="0070394C">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r w:rsidR="005432EB" w:rsidRPr="0070394C"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&lt; </w:t>
            </w:r>
            <w:r w:rsidRPr="0070394C">
              <w:rPr>
                <w:rFonts w:cs="v5.0.0"/>
                <w:color w:val="000000" w:themeColor="text1"/>
              </w:rPr>
              <w:t>W</w:t>
            </w:r>
            <w:r w:rsidRPr="0070394C">
              <w:rPr>
                <w:rFonts w:cs="v5.0.0"/>
                <w:color w:val="000000" w:themeColor="text1"/>
                <w:vertAlign w:val="subscript"/>
              </w:rPr>
              <w:t>gap</w:t>
            </w:r>
            <w:r w:rsidRPr="0070394C">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0394C" w:rsidRDefault="005432EB" w:rsidP="0001143E">
            <w:pPr>
              <w:pStyle w:val="TAC"/>
              <w:rPr>
                <w:rFonts w:cs="Arial"/>
                <w:color w:val="000000" w:themeColor="text1"/>
              </w:rPr>
            </w:pPr>
            <w:r w:rsidRPr="0070394C">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0394C" w:rsidRDefault="005432EB" w:rsidP="0001143E">
            <w:pPr>
              <w:pStyle w:val="TAC"/>
              <w:rPr>
                <w:rFonts w:cs="v5.0.0"/>
                <w:color w:val="000000" w:themeColor="text1"/>
              </w:rPr>
            </w:pPr>
            <w:r w:rsidRPr="0070394C">
              <w:rPr>
                <w:rFonts w:cs="v5.0.0"/>
                <w:color w:val="000000" w:themeColor="text1"/>
                <w:lang w:eastAsia="zh-CN"/>
              </w:rPr>
              <w:t>5 MHz</w:t>
            </w:r>
            <w:r w:rsidR="00353938" w:rsidRPr="0070394C">
              <w:rPr>
                <w:rFonts w:cs="v5.0.0"/>
                <w:color w:val="000000" w:themeColor="text1"/>
                <w:lang w:eastAsia="zh-CN"/>
              </w:rPr>
              <w:t xml:space="preserve"> </w:t>
            </w:r>
            <w:r w:rsidRPr="0070394C">
              <w:rPr>
                <w:rFonts w:cs="v5.0.0"/>
                <w:color w:val="000000" w:themeColor="text1"/>
                <w:lang w:eastAsia="zh-CN"/>
              </w:rPr>
              <w:t>E-</w:t>
            </w:r>
            <w:r w:rsidRPr="0070394C">
              <w:rPr>
                <w:rFonts w:cs="v5.0.0"/>
                <w:color w:val="000000" w:themeColor="text1"/>
              </w:rPr>
              <w:t>UTRA</w:t>
            </w:r>
            <w:r w:rsidRPr="0070394C">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0394C" w:rsidRDefault="005432EB" w:rsidP="0001143E">
            <w:pPr>
              <w:pStyle w:val="TAC"/>
              <w:rPr>
                <w:rFonts w:cs="v5.0.0"/>
                <w:color w:val="000000" w:themeColor="text1"/>
              </w:rPr>
            </w:pPr>
            <w:r w:rsidRPr="0070394C">
              <w:rPr>
                <w:rFonts w:cs="v5.0.0"/>
                <w:color w:val="000000" w:themeColor="text1"/>
              </w:rPr>
              <w:t>Square (</w:t>
            </w:r>
            <w:r w:rsidRPr="0070394C">
              <w:rPr>
                <w:rFonts w:cs="Arial"/>
                <w:color w:val="000000" w:themeColor="text1"/>
              </w:rPr>
              <w:t>BW</w:t>
            </w:r>
            <w:r w:rsidRPr="0070394C">
              <w:rPr>
                <w:rFonts w:cs="Arial"/>
                <w:color w:val="000000" w:themeColor="text1"/>
                <w:vertAlign w:val="subscript"/>
              </w:rPr>
              <w:t>Config</w:t>
            </w:r>
            <w:r w:rsidRPr="0070394C">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0394C" w:rsidRDefault="005432EB" w:rsidP="0001143E">
            <w:pPr>
              <w:pStyle w:val="TAC"/>
              <w:rPr>
                <w:rFonts w:cs="v5.0.0"/>
                <w:color w:val="000000" w:themeColor="text1"/>
              </w:rPr>
            </w:pPr>
            <w:r w:rsidRPr="0070394C">
              <w:rPr>
                <w:rFonts w:cs="v5.0.0"/>
                <w:color w:val="000000" w:themeColor="text1"/>
              </w:rPr>
              <w:t>4</w:t>
            </w:r>
            <w:r w:rsidRPr="0070394C">
              <w:rPr>
                <w:rFonts w:cs="v5.0.0"/>
                <w:color w:val="000000" w:themeColor="text1"/>
                <w:lang w:eastAsia="zh-CN"/>
              </w:rPr>
              <w:t>4.2</w:t>
            </w:r>
            <w:r w:rsidRPr="0070394C">
              <w:rPr>
                <w:rFonts w:cs="v5.0.0"/>
                <w:color w:val="000000" w:themeColor="text1"/>
              </w:rPr>
              <w:t xml:space="preserve"> dB</w:t>
            </w:r>
          </w:p>
        </w:tc>
      </w:tr>
    </w:tbl>
    <w:p w14:paraId="5881F6B5" w14:textId="77777777" w:rsidR="005432EB" w:rsidRPr="0070394C" w:rsidRDefault="005432EB" w:rsidP="005432EB">
      <w:pPr>
        <w:rPr>
          <w:color w:val="000000" w:themeColor="text1"/>
        </w:rPr>
      </w:pPr>
    </w:p>
    <w:p w14:paraId="0CE25978" w14:textId="77777777" w:rsidR="005432EB" w:rsidRPr="0070394C" w:rsidRDefault="005432EB" w:rsidP="005432EB">
      <w:pPr>
        <w:pStyle w:val="TH"/>
        <w:rPr>
          <w:rFonts w:cs="v5.0.0"/>
          <w:color w:val="000000" w:themeColor="text1"/>
        </w:rPr>
      </w:pPr>
      <w:r w:rsidRPr="0070394C">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70394C" w:rsidRPr="0070394C"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0394C" w:rsidRDefault="005432EB" w:rsidP="0001143E">
            <w:pPr>
              <w:pStyle w:val="TAH"/>
              <w:rPr>
                <w:rFonts w:cs="v5.0.0"/>
                <w:color w:val="000000" w:themeColor="text1"/>
              </w:rPr>
            </w:pPr>
            <w:r w:rsidRPr="0070394C">
              <w:rPr>
                <w:rFonts w:cs="v5.0.0"/>
                <w:color w:val="000000" w:themeColor="text1"/>
              </w:rPr>
              <w:t xml:space="preserve">RAT of the carrier adjacent to the sub-block or </w:t>
            </w:r>
            <w:r w:rsidRPr="0070394C">
              <w:rPr>
                <w:i/>
                <w:color w:val="000000" w:themeColor="text1"/>
                <w:lang w:eastAsia="zh-CN"/>
              </w:rPr>
              <w:t>Inter RF Bandwidth gap</w:t>
            </w:r>
            <w:r w:rsidRPr="0070394C">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0394C" w:rsidRDefault="005432EB" w:rsidP="0001143E">
            <w:pPr>
              <w:pStyle w:val="TAH"/>
              <w:rPr>
                <w:rFonts w:cs="v5.0.0"/>
                <w:color w:val="000000" w:themeColor="text1"/>
              </w:rPr>
            </w:pPr>
            <w:r w:rsidRPr="0070394C">
              <w:rPr>
                <w:rFonts w:cs="v5.0.0"/>
                <w:color w:val="000000" w:themeColor="text1"/>
              </w:rPr>
              <w:t>Filter on the assigned channel frequency and corresponding filter bandwidth</w:t>
            </w:r>
          </w:p>
        </w:tc>
      </w:tr>
      <w:tr w:rsidR="005432EB" w:rsidRPr="0070394C"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0394C" w:rsidRDefault="005432EB" w:rsidP="0001143E">
            <w:pPr>
              <w:pStyle w:val="TAL"/>
              <w:rPr>
                <w:rFonts w:cs="Arial"/>
                <w:color w:val="000000" w:themeColor="text1"/>
              </w:rPr>
            </w:pPr>
            <w:r w:rsidRPr="0070394C">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0394C" w:rsidRDefault="005432EB" w:rsidP="0001143E">
            <w:pPr>
              <w:pStyle w:val="TAL"/>
              <w:rPr>
                <w:rFonts w:cs="Arial"/>
                <w:color w:val="000000" w:themeColor="text1"/>
              </w:rPr>
            </w:pPr>
            <w:r w:rsidRPr="0070394C">
              <w:rPr>
                <w:rFonts w:cs="Arial"/>
                <w:color w:val="000000" w:themeColor="text1"/>
              </w:rPr>
              <w:t>E-UTRA of same BW</w:t>
            </w:r>
          </w:p>
        </w:tc>
      </w:tr>
      <w:bookmarkEnd w:id="7046"/>
      <w:bookmarkEnd w:id="7047"/>
    </w:tbl>
    <w:p w14:paraId="3A1127F4" w14:textId="77777777" w:rsidR="005432EB" w:rsidRPr="0070394C" w:rsidRDefault="005432EB" w:rsidP="005432EB">
      <w:pPr>
        <w:rPr>
          <w:color w:val="000000" w:themeColor="text1"/>
        </w:rPr>
      </w:pPr>
    </w:p>
    <w:p w14:paraId="3F368C0A" w14:textId="4162C5B1"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78C9D9D" w14:textId="77777777" w:rsidR="007D061B" w:rsidRPr="0070394C" w:rsidRDefault="005432EB" w:rsidP="005432EB">
      <w:pPr>
        <w:pStyle w:val="Heading3"/>
        <w:rPr>
          <w:color w:val="000000" w:themeColor="text1"/>
        </w:rPr>
      </w:pPr>
      <w:bookmarkStart w:id="7048" w:name="_Toc21095307"/>
      <w:bookmarkStart w:id="7049" w:name="_Toc29766840"/>
      <w:bookmarkStart w:id="7050" w:name="_Toc36040987"/>
      <w:bookmarkStart w:id="7051" w:name="_Toc37228397"/>
      <w:bookmarkStart w:id="7052" w:name="_Toc37228901"/>
      <w:bookmarkStart w:id="7053" w:name="_Toc37229405"/>
      <w:bookmarkStart w:id="7054" w:name="_Toc45906962"/>
      <w:bookmarkStart w:id="7055" w:name="_Toc61116449"/>
      <w:bookmarkStart w:id="7056" w:name="_Toc67055105"/>
      <w:bookmarkStart w:id="7057" w:name="_Toc74763306"/>
      <w:bookmarkStart w:id="7058" w:name="_Toc76505602"/>
      <w:bookmarkStart w:id="7059" w:name="_Toc83110063"/>
      <w:bookmarkStart w:id="7060" w:name="_Toc89875788"/>
      <w:bookmarkStart w:id="7061" w:name="_Toc98707500"/>
      <w:bookmarkStart w:id="7062" w:name="_Toc105698138"/>
      <w:bookmarkStart w:id="7063" w:name="_Toc123141797"/>
      <w:bookmarkStart w:id="7064" w:name="_Toc124165882"/>
      <w:bookmarkStart w:id="7065" w:name="_Toc130919440"/>
      <w:bookmarkStart w:id="7066" w:name="_Toc137306154"/>
      <w:bookmarkStart w:id="7067" w:name="_Toc138890356"/>
      <w:bookmarkStart w:id="7068" w:name="_Toc145094199"/>
      <w:bookmarkStart w:id="7069" w:name="_Toc155241032"/>
      <w:bookmarkStart w:id="7070" w:name="_Toc155241543"/>
      <w:bookmarkStart w:id="7071" w:name="_Toc161847629"/>
      <w:bookmarkStart w:id="7072" w:name="_Toc219541733"/>
      <w:r w:rsidRPr="0070394C">
        <w:rPr>
          <w:color w:val="000000" w:themeColor="text1"/>
        </w:rPr>
        <w:t>6.6.4</w:t>
      </w:r>
      <w:r w:rsidRPr="0070394C">
        <w:rPr>
          <w:color w:val="000000" w:themeColor="text1"/>
        </w:rPr>
        <w:tab/>
        <w:t>Spectrum emission mask</w:t>
      </w:r>
      <w:bookmarkStart w:id="7073" w:name="_Toc21095308"/>
      <w:bookmarkStart w:id="7074" w:name="_Toc29766841"/>
      <w:bookmarkStart w:id="7075" w:name="_Toc36040988"/>
      <w:bookmarkStart w:id="7076" w:name="_Toc37228398"/>
      <w:bookmarkStart w:id="7077" w:name="_Toc37228902"/>
      <w:bookmarkStart w:id="7078" w:name="_Toc37229406"/>
      <w:bookmarkStart w:id="7079" w:name="_Toc45906963"/>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6B289B39" w14:textId="08873B59" w:rsidR="005432EB" w:rsidRPr="0070394C" w:rsidRDefault="005432EB" w:rsidP="005432EB">
      <w:pPr>
        <w:pStyle w:val="Heading4"/>
        <w:rPr>
          <w:color w:val="000000" w:themeColor="text1"/>
        </w:rPr>
      </w:pPr>
      <w:bookmarkStart w:id="7080" w:name="_Toc61116450"/>
      <w:bookmarkStart w:id="7081" w:name="_Toc67055106"/>
      <w:bookmarkStart w:id="7082" w:name="_Toc74763307"/>
      <w:bookmarkStart w:id="7083" w:name="_Toc76505603"/>
      <w:bookmarkStart w:id="7084" w:name="_Toc83110064"/>
      <w:bookmarkStart w:id="7085" w:name="_Toc89875789"/>
      <w:bookmarkStart w:id="7086" w:name="_Toc98707501"/>
      <w:bookmarkStart w:id="7087" w:name="_Toc105698139"/>
      <w:bookmarkStart w:id="7088" w:name="_Toc123141798"/>
      <w:bookmarkStart w:id="7089" w:name="_Toc124165883"/>
      <w:bookmarkStart w:id="7090" w:name="_Toc130919441"/>
      <w:bookmarkStart w:id="7091" w:name="_Toc137306155"/>
      <w:bookmarkStart w:id="7092" w:name="_Toc138890357"/>
      <w:bookmarkStart w:id="7093" w:name="_Toc145094200"/>
      <w:bookmarkStart w:id="7094" w:name="_Toc155241033"/>
      <w:bookmarkStart w:id="7095" w:name="_Toc155241544"/>
      <w:bookmarkStart w:id="7096" w:name="_Toc161847630"/>
      <w:bookmarkStart w:id="7097" w:name="_Toc219541734"/>
      <w:r w:rsidRPr="0070394C">
        <w:rPr>
          <w:color w:val="000000" w:themeColor="text1"/>
        </w:rPr>
        <w:t>6.6.4.1</w:t>
      </w:r>
      <w:r w:rsidRPr="0070394C">
        <w:rPr>
          <w:color w:val="000000" w:themeColor="text1"/>
        </w:rPr>
        <w:tab/>
        <w:t>Definition and applicability</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FD7C575" w14:textId="77777777" w:rsidR="005432EB" w:rsidRPr="0070394C" w:rsidRDefault="005432EB" w:rsidP="005432EB">
      <w:pPr>
        <w:rPr>
          <w:color w:val="000000" w:themeColor="text1"/>
        </w:rPr>
      </w:pPr>
      <w:r w:rsidRPr="0070394C">
        <w:rPr>
          <w:color w:val="000000" w:themeColor="text1"/>
        </w:rPr>
        <w:t>This requirement is applicable for single RAT UTRA AAS BS operation only.</w:t>
      </w:r>
    </w:p>
    <w:p w14:paraId="63BED4C5" w14:textId="77777777" w:rsidR="005432EB" w:rsidRPr="0070394C" w:rsidRDefault="005432EB" w:rsidP="005432EB">
      <w:pPr>
        <w:pStyle w:val="Heading4"/>
        <w:rPr>
          <w:color w:val="000000" w:themeColor="text1"/>
        </w:rPr>
      </w:pPr>
      <w:bookmarkStart w:id="7098" w:name="_Toc21095309"/>
      <w:bookmarkStart w:id="7099" w:name="_Toc29766842"/>
      <w:bookmarkStart w:id="7100" w:name="_Toc36040989"/>
      <w:bookmarkStart w:id="7101" w:name="_Toc37228399"/>
      <w:bookmarkStart w:id="7102" w:name="_Toc37228903"/>
      <w:bookmarkStart w:id="7103" w:name="_Toc37229407"/>
      <w:bookmarkStart w:id="7104" w:name="_Toc45906964"/>
      <w:bookmarkStart w:id="7105" w:name="_Toc61116451"/>
      <w:bookmarkStart w:id="7106" w:name="_Toc67055107"/>
      <w:bookmarkStart w:id="7107" w:name="_Toc74763308"/>
      <w:bookmarkStart w:id="7108" w:name="_Toc76505604"/>
      <w:bookmarkStart w:id="7109" w:name="_Toc83110065"/>
      <w:bookmarkStart w:id="7110" w:name="_Toc89875790"/>
      <w:bookmarkStart w:id="7111" w:name="_Toc98707502"/>
      <w:bookmarkStart w:id="7112" w:name="_Toc105698140"/>
      <w:bookmarkStart w:id="7113" w:name="_Toc123141799"/>
      <w:bookmarkStart w:id="7114" w:name="_Toc124165884"/>
      <w:bookmarkStart w:id="7115" w:name="_Toc130919442"/>
      <w:bookmarkStart w:id="7116" w:name="_Toc137306156"/>
      <w:bookmarkStart w:id="7117" w:name="_Toc138890358"/>
      <w:bookmarkStart w:id="7118" w:name="_Toc145094201"/>
      <w:bookmarkStart w:id="7119" w:name="_Toc155241034"/>
      <w:bookmarkStart w:id="7120" w:name="_Toc155241545"/>
      <w:bookmarkStart w:id="7121" w:name="_Toc161847631"/>
      <w:bookmarkStart w:id="7122" w:name="_Toc219541735"/>
      <w:r w:rsidRPr="0070394C">
        <w:rPr>
          <w:color w:val="000000" w:themeColor="text1"/>
        </w:rPr>
        <w:t>6.6.4.2</w:t>
      </w:r>
      <w:r w:rsidRPr="0070394C">
        <w:rPr>
          <w:color w:val="000000" w:themeColor="text1"/>
        </w:rPr>
        <w:tab/>
        <w:t>Minimum requirement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F57D68" w14:textId="26C9BA96"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UTRA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.6.4.3.</w:t>
      </w:r>
    </w:p>
    <w:p w14:paraId="26D8D194" w14:textId="77777777" w:rsidR="005432EB" w:rsidRPr="0070394C" w:rsidRDefault="005432EB" w:rsidP="005432EB">
      <w:pPr>
        <w:pStyle w:val="Heading4"/>
        <w:rPr>
          <w:color w:val="000000" w:themeColor="text1"/>
        </w:rPr>
      </w:pPr>
      <w:bookmarkStart w:id="7123" w:name="_Toc21095310"/>
      <w:bookmarkStart w:id="7124" w:name="_Toc29766843"/>
      <w:bookmarkStart w:id="7125" w:name="_Toc36040990"/>
      <w:bookmarkStart w:id="7126" w:name="_Toc37228400"/>
      <w:bookmarkStart w:id="7127" w:name="_Toc37228904"/>
      <w:bookmarkStart w:id="7128" w:name="_Toc37229408"/>
      <w:bookmarkStart w:id="7129" w:name="_Toc45906965"/>
      <w:bookmarkStart w:id="7130" w:name="_Toc61116452"/>
      <w:bookmarkStart w:id="7131" w:name="_Toc67055108"/>
      <w:bookmarkStart w:id="7132" w:name="_Toc74763309"/>
      <w:bookmarkStart w:id="7133" w:name="_Toc76505605"/>
      <w:bookmarkStart w:id="7134" w:name="_Toc83110066"/>
      <w:bookmarkStart w:id="7135" w:name="_Toc89875791"/>
      <w:bookmarkStart w:id="7136" w:name="_Toc98707503"/>
      <w:bookmarkStart w:id="7137" w:name="_Toc105698141"/>
      <w:bookmarkStart w:id="7138" w:name="_Toc123141800"/>
      <w:bookmarkStart w:id="7139" w:name="_Toc124165885"/>
      <w:bookmarkStart w:id="7140" w:name="_Toc130919443"/>
      <w:bookmarkStart w:id="7141" w:name="_Toc137306157"/>
      <w:bookmarkStart w:id="7142" w:name="_Toc138890359"/>
      <w:bookmarkStart w:id="7143" w:name="_Toc145094202"/>
      <w:bookmarkStart w:id="7144" w:name="_Toc155241035"/>
      <w:bookmarkStart w:id="7145" w:name="_Toc155241546"/>
      <w:bookmarkStart w:id="7146" w:name="_Toc161847632"/>
      <w:bookmarkStart w:id="7147" w:name="_Toc219541736"/>
      <w:r w:rsidRPr="0070394C">
        <w:rPr>
          <w:color w:val="000000" w:themeColor="text1"/>
        </w:rPr>
        <w:t>6.6.4.3</w:t>
      </w:r>
      <w:r w:rsidRPr="0070394C">
        <w:rPr>
          <w:color w:val="000000" w:themeColor="text1"/>
        </w:rPr>
        <w:tab/>
        <w:t>Test purpose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66ECE997" w14:textId="77777777" w:rsidR="005432EB" w:rsidRPr="0070394C" w:rsidRDefault="005432EB" w:rsidP="005432EB">
      <w:pPr>
        <w:rPr>
          <w:rFonts w:cs="v4.2.0"/>
          <w:color w:val="000000" w:themeColor="text1"/>
        </w:rPr>
      </w:pPr>
      <w:r w:rsidRPr="0070394C">
        <w:rPr>
          <w:rFonts w:cs="v4.2.0"/>
          <w:color w:val="000000" w:themeColor="text1"/>
        </w:rPr>
        <w:t xml:space="preserve">This test measures the emissions of the </w:t>
      </w:r>
      <w:r w:rsidRPr="0070394C">
        <w:rPr>
          <w:rFonts w:cs="v4.2.0"/>
          <w:i/>
          <w:color w:val="000000" w:themeColor="text1"/>
        </w:rPr>
        <w:t>TAB connector</w:t>
      </w:r>
      <w:r w:rsidRPr="0070394C">
        <w:rPr>
          <w:rFonts w:cs="v4.2.0"/>
          <w:color w:val="000000" w:themeColor="text1"/>
        </w:rPr>
        <w:t xml:space="preserve">, close to the assigned channel bandwidth of the wanted signal, while the transmitter unit associated with the </w:t>
      </w:r>
      <w:r w:rsidRPr="0070394C">
        <w:rPr>
          <w:rFonts w:cs="v4.2.0"/>
          <w:i/>
          <w:color w:val="000000" w:themeColor="text1"/>
        </w:rPr>
        <w:t>TAB connector</w:t>
      </w:r>
      <w:r w:rsidRPr="0070394C">
        <w:rPr>
          <w:rFonts w:cs="v4.2.0"/>
          <w:color w:val="000000" w:themeColor="text1"/>
        </w:rPr>
        <w:t xml:space="preserve"> under test is in operation.</w:t>
      </w:r>
    </w:p>
    <w:p w14:paraId="11B18389" w14:textId="77777777" w:rsidR="007D061B" w:rsidRPr="0070394C" w:rsidRDefault="005432EB" w:rsidP="005432EB">
      <w:pPr>
        <w:pStyle w:val="Heading4"/>
        <w:rPr>
          <w:color w:val="000000" w:themeColor="text1"/>
        </w:rPr>
      </w:pPr>
      <w:bookmarkStart w:id="7148" w:name="_Toc21095311"/>
      <w:bookmarkStart w:id="7149" w:name="_Toc29766844"/>
      <w:bookmarkStart w:id="7150" w:name="_Toc36040991"/>
      <w:bookmarkStart w:id="7151" w:name="_Toc37228401"/>
      <w:bookmarkStart w:id="7152" w:name="_Toc37228905"/>
      <w:bookmarkStart w:id="7153" w:name="_Toc37229409"/>
      <w:bookmarkStart w:id="7154" w:name="_Toc45906966"/>
      <w:bookmarkStart w:id="7155" w:name="_Toc61116453"/>
      <w:bookmarkStart w:id="7156" w:name="_Toc67055109"/>
      <w:bookmarkStart w:id="7157" w:name="_Toc74763310"/>
      <w:bookmarkStart w:id="7158" w:name="_Toc76505606"/>
      <w:bookmarkStart w:id="7159" w:name="_Toc83110067"/>
      <w:bookmarkStart w:id="7160" w:name="_Toc89875792"/>
      <w:bookmarkStart w:id="7161" w:name="_Toc98707504"/>
      <w:bookmarkStart w:id="7162" w:name="_Toc105698142"/>
      <w:bookmarkStart w:id="7163" w:name="_Toc123141801"/>
      <w:bookmarkStart w:id="7164" w:name="_Toc124165886"/>
      <w:bookmarkStart w:id="7165" w:name="_Toc130919444"/>
      <w:bookmarkStart w:id="7166" w:name="_Toc137306158"/>
      <w:bookmarkStart w:id="7167" w:name="_Toc138890360"/>
      <w:bookmarkStart w:id="7168" w:name="_Toc145094203"/>
      <w:bookmarkStart w:id="7169" w:name="_Toc155241036"/>
      <w:bookmarkStart w:id="7170" w:name="_Toc155241547"/>
      <w:bookmarkStart w:id="7171" w:name="_Toc161847633"/>
      <w:bookmarkStart w:id="7172" w:name="_Toc219541737"/>
      <w:r w:rsidRPr="0070394C">
        <w:rPr>
          <w:color w:val="000000" w:themeColor="text1"/>
        </w:rPr>
        <w:t>6.6.4.4</w:t>
      </w:r>
      <w:r w:rsidRPr="0070394C">
        <w:rPr>
          <w:color w:val="000000" w:themeColor="text1"/>
        </w:rPr>
        <w:tab/>
        <w:t>Method of test</w:t>
      </w:r>
      <w:bookmarkStart w:id="7173" w:name="_Toc21095312"/>
      <w:bookmarkStart w:id="7174" w:name="_Toc29766845"/>
      <w:bookmarkStart w:id="7175" w:name="_Toc36040992"/>
      <w:bookmarkStart w:id="7176" w:name="_Toc37228402"/>
      <w:bookmarkStart w:id="7177" w:name="_Toc37228906"/>
      <w:bookmarkStart w:id="7178" w:name="_Toc37229410"/>
      <w:bookmarkStart w:id="7179" w:name="_Toc4590696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AAD3BA5" w14:textId="620FE9EC" w:rsidR="005432EB" w:rsidRPr="0070394C" w:rsidRDefault="005432EB" w:rsidP="005432EB">
      <w:pPr>
        <w:pStyle w:val="Heading5"/>
        <w:rPr>
          <w:color w:val="000000" w:themeColor="text1"/>
        </w:rPr>
      </w:pPr>
      <w:bookmarkStart w:id="7180" w:name="_Toc61116454"/>
      <w:bookmarkStart w:id="7181" w:name="_Toc67055110"/>
      <w:bookmarkStart w:id="7182" w:name="_Toc74763311"/>
      <w:bookmarkStart w:id="7183" w:name="_Toc76505607"/>
      <w:bookmarkStart w:id="7184" w:name="_Toc83110068"/>
      <w:bookmarkStart w:id="7185" w:name="_Toc89875793"/>
      <w:bookmarkStart w:id="7186" w:name="_Toc98707505"/>
      <w:bookmarkStart w:id="7187" w:name="_Toc105698143"/>
      <w:bookmarkStart w:id="7188" w:name="_Toc123141802"/>
      <w:bookmarkStart w:id="7189" w:name="_Toc124165887"/>
      <w:bookmarkStart w:id="7190" w:name="_Toc130919445"/>
      <w:bookmarkStart w:id="7191" w:name="_Toc137306159"/>
      <w:bookmarkStart w:id="7192" w:name="_Toc138890361"/>
      <w:bookmarkStart w:id="7193" w:name="_Toc145094204"/>
      <w:bookmarkStart w:id="7194" w:name="_Toc155241037"/>
      <w:bookmarkStart w:id="7195" w:name="_Toc155241548"/>
      <w:bookmarkStart w:id="7196" w:name="_Toc161847634"/>
      <w:bookmarkStart w:id="7197" w:name="_Toc219541738"/>
      <w:r w:rsidRPr="0070394C">
        <w:rPr>
          <w:color w:val="000000" w:themeColor="text1"/>
        </w:rPr>
        <w:t>6.6.4.4.1</w:t>
      </w:r>
      <w:r w:rsidRPr="0070394C">
        <w:rPr>
          <w:color w:val="000000" w:themeColor="text1"/>
        </w:rPr>
        <w:tab/>
        <w:t>Initial conditions</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2D60CD1" w14:textId="77777777" w:rsidR="005432EB" w:rsidRPr="0070394C" w:rsidRDefault="005432EB" w:rsidP="005432EB">
      <w:pPr>
        <w:pStyle w:val="H6"/>
        <w:rPr>
          <w:color w:val="000000" w:themeColor="text1"/>
        </w:rPr>
      </w:pPr>
      <w:r w:rsidRPr="0070394C">
        <w:rPr>
          <w:color w:val="000000" w:themeColor="text1"/>
        </w:rPr>
        <w:t>6.6.4.4.1.1</w:t>
      </w:r>
      <w:r w:rsidRPr="0070394C">
        <w:rPr>
          <w:color w:val="000000" w:themeColor="text1"/>
        </w:rPr>
        <w:tab/>
        <w:t>General test conditions</w:t>
      </w:r>
    </w:p>
    <w:p w14:paraId="18B6B300" w14:textId="77777777" w:rsidR="005432EB" w:rsidRPr="0070394C" w:rsidRDefault="005432EB" w:rsidP="005432EB">
      <w:pPr>
        <w:rPr>
          <w:color w:val="000000" w:themeColor="text1"/>
        </w:rPr>
      </w:pPr>
      <w:r w:rsidRPr="0070394C">
        <w:rPr>
          <w:color w:val="000000" w:themeColor="text1"/>
        </w:rPr>
        <w:t>Test environment:</w:t>
      </w:r>
    </w:p>
    <w:p w14:paraId="33FDD14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B5184AE" w14:textId="77777777" w:rsidR="005432EB" w:rsidRPr="0070394C" w:rsidRDefault="005432EB" w:rsidP="005432EB">
      <w:pPr>
        <w:rPr>
          <w:color w:val="000000" w:themeColor="text1"/>
        </w:rPr>
      </w:pPr>
      <w:r w:rsidRPr="0070394C">
        <w:rPr>
          <w:color w:val="000000" w:themeColor="text1"/>
        </w:rPr>
        <w:t>RF channels to be tested for single carrier:</w:t>
      </w:r>
    </w:p>
    <w:p w14:paraId="715BC76C" w14:textId="0183A41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133DBB2B" w14:textId="77777777" w:rsidR="007D061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03C0627A" w14:textId="42421E70"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068EA383" w14:textId="77777777" w:rsidR="005432EB" w:rsidRPr="0070394C" w:rsidRDefault="005432EB" w:rsidP="005432EB">
      <w:pPr>
        <w:pStyle w:val="H6"/>
        <w:rPr>
          <w:color w:val="000000" w:themeColor="text1"/>
        </w:rPr>
      </w:pPr>
      <w:r w:rsidRPr="0070394C">
        <w:rPr>
          <w:color w:val="000000" w:themeColor="text1"/>
        </w:rPr>
        <w:t>6.6.4.4.1.2</w:t>
      </w:r>
      <w:r w:rsidRPr="0070394C">
        <w:rPr>
          <w:color w:val="000000" w:themeColor="text1"/>
        </w:rPr>
        <w:tab/>
        <w:t>UTRA FDD</w:t>
      </w:r>
    </w:p>
    <w:p w14:paraId="29238D1E" w14:textId="444F86CD" w:rsidR="005432EB" w:rsidRPr="0070394C" w:rsidRDefault="005432EB" w:rsidP="005432EB">
      <w:pPr>
        <w:rPr>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 set to transmit a signal according to </w:t>
      </w:r>
      <w:r w:rsidRPr="0070394C">
        <w:rPr>
          <w:color w:val="000000" w:themeColor="text1"/>
        </w:rPr>
        <w:t xml:space="preserve">TM1, in </w:t>
      </w:r>
      <w:r w:rsidR="007D061B" w:rsidRPr="0070394C">
        <w:rPr>
          <w:color w:val="000000" w:themeColor="text1"/>
        </w:rPr>
        <w:t>clause 4</w:t>
      </w:r>
      <w:r w:rsidRPr="0070394C">
        <w:rPr>
          <w:color w:val="000000" w:themeColor="text1"/>
        </w:rPr>
        <w:t>.12.2.</w:t>
      </w:r>
    </w:p>
    <w:p w14:paraId="53E97809" w14:textId="77777777" w:rsidR="005432EB" w:rsidRPr="0070394C" w:rsidRDefault="005432EB" w:rsidP="005432EB">
      <w:pPr>
        <w:rPr>
          <w:color w:val="000000" w:themeColor="text1"/>
          <w:lang w:eastAsia="zh-CN"/>
        </w:rPr>
      </w:pPr>
      <w:r w:rsidRPr="0070394C">
        <w:rPr>
          <w:color w:val="000000" w:themeColor="text1"/>
          <w:lang w:eastAsia="zh-CN"/>
        </w:rPr>
        <w:t xml:space="preserve">For a </w:t>
      </w:r>
      <w:r w:rsidRPr="0070394C">
        <w:rPr>
          <w:i/>
          <w:color w:val="000000" w:themeColor="text1"/>
          <w:lang w:eastAsia="zh-CN"/>
        </w:rPr>
        <w:t>multi-carrier TAB connector</w:t>
      </w:r>
      <w:r w:rsidRPr="0070394C">
        <w:rPr>
          <w:color w:val="000000" w:themeColor="text1"/>
          <w:lang w:eastAsia="zh-CN"/>
        </w:rPr>
        <w:t>, set to transmit according to TM1 on all carriers configured using the applicable test configuration.</w:t>
      </w:r>
    </w:p>
    <w:p w14:paraId="3EAEDDB1" w14:textId="77777777" w:rsidR="005432EB" w:rsidRPr="0070394C" w:rsidRDefault="005432EB" w:rsidP="005432EB">
      <w:pPr>
        <w:pStyle w:val="H6"/>
        <w:rPr>
          <w:color w:val="000000" w:themeColor="text1"/>
        </w:rPr>
      </w:pPr>
      <w:r w:rsidRPr="0070394C">
        <w:rPr>
          <w:color w:val="000000" w:themeColor="text1"/>
        </w:rPr>
        <w:t>6.6.4.4.1.3</w:t>
      </w:r>
      <w:r w:rsidRPr="0070394C">
        <w:rPr>
          <w:color w:val="000000" w:themeColor="text1"/>
        </w:rPr>
        <w:tab/>
        <w:t>UTRA TDD</w:t>
      </w:r>
    </w:p>
    <w:p w14:paraId="557BA2C5"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s</w:t>
      </w:r>
      <w:r w:rsidRPr="0070394C">
        <w:rPr>
          <w:rFonts w:eastAsia="MS P??"/>
          <w:color w:val="000000" w:themeColor="text1"/>
        </w:rPr>
        <w:t>et the parameters of the transmitted signal according to table 6.6.4.4.1.3-1</w:t>
      </w:r>
      <w:r w:rsidRPr="0070394C">
        <w:rPr>
          <w:color w:val="000000" w:themeColor="text1"/>
          <w:lang w:eastAsia="zh-CN"/>
        </w:rPr>
        <w:t>.</w:t>
      </w:r>
    </w:p>
    <w:p w14:paraId="032046BF" w14:textId="77777777" w:rsidR="005432EB" w:rsidRPr="0070394C" w:rsidRDefault="005432EB" w:rsidP="005432EB">
      <w:pPr>
        <w:rPr>
          <w:rFonts w:eastAsia="MS P??"/>
          <w:color w:val="000000" w:themeColor="text1"/>
        </w:rPr>
      </w:pPr>
      <w:r w:rsidRPr="0070394C">
        <w:rPr>
          <w:color w:val="000000" w:themeColor="text1"/>
          <w:lang w:eastAsia="zh-CN"/>
        </w:rPr>
        <w:t xml:space="preserve">For </w:t>
      </w:r>
      <w:r w:rsidRPr="0070394C">
        <w:rPr>
          <w:i/>
          <w:color w:val="000000" w:themeColor="text1"/>
          <w:lang w:eastAsia="zh-CN"/>
        </w:rPr>
        <w:t>a multi-carrier TAB connector</w:t>
      </w:r>
      <w:r w:rsidRPr="0070394C">
        <w:rPr>
          <w:color w:val="000000" w:themeColor="text1"/>
          <w:lang w:eastAsia="zh-CN"/>
        </w:rPr>
        <w:t xml:space="preserve"> set to transmit according to table 6.6.4.4.1.3-1 on all carriers configured using the applicable test configuration.</w:t>
      </w:r>
    </w:p>
    <w:p w14:paraId="0846C570"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Table 6.6.4.4.1.3-1: Parameters of the transmitted signal</w:t>
      </w:r>
      <w:r w:rsidRPr="0070394C">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70394C" w:rsidRPr="0070394C" w14:paraId="6503E09B" w14:textId="77777777" w:rsidTr="0001143E">
        <w:trPr>
          <w:cantSplit/>
          <w:jc w:val="center"/>
        </w:trPr>
        <w:tc>
          <w:tcPr>
            <w:tcW w:w="3931" w:type="dxa"/>
          </w:tcPr>
          <w:p w14:paraId="1E11081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0E6F75B9"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2522C0BE" w14:textId="77777777" w:rsidTr="0001143E">
        <w:trPr>
          <w:cantSplit/>
          <w:jc w:val="center"/>
        </w:trPr>
        <w:tc>
          <w:tcPr>
            <w:tcW w:w="3931" w:type="dxa"/>
          </w:tcPr>
          <w:p w14:paraId="60CC8AD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21F6305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7CA87CB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66C4C0BB"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4008E3AF" w14:textId="77777777" w:rsidTr="0001143E">
        <w:trPr>
          <w:cantSplit/>
          <w:jc w:val="center"/>
        </w:trPr>
        <w:tc>
          <w:tcPr>
            <w:tcW w:w="3931" w:type="dxa"/>
          </w:tcPr>
          <w:p w14:paraId="414907B3"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29B92D3A"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438DC68B" w14:textId="77777777" w:rsidTr="0001143E">
        <w:trPr>
          <w:cantSplit/>
          <w:jc w:val="center"/>
        </w:trPr>
        <w:tc>
          <w:tcPr>
            <w:tcW w:w="3931" w:type="dxa"/>
          </w:tcPr>
          <w:p w14:paraId="301393B5"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7A16462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36F3C36D" w14:textId="77777777" w:rsidTr="0001143E">
        <w:trPr>
          <w:cantSplit/>
          <w:jc w:val="center"/>
        </w:trPr>
        <w:tc>
          <w:tcPr>
            <w:tcW w:w="3931" w:type="dxa"/>
          </w:tcPr>
          <w:p w14:paraId="310698E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652426D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315DD2ED" w14:textId="77777777" w:rsidTr="0001143E">
        <w:trPr>
          <w:cantSplit/>
          <w:jc w:val="center"/>
        </w:trPr>
        <w:tc>
          <w:tcPr>
            <w:tcW w:w="3931" w:type="dxa"/>
          </w:tcPr>
          <w:p w14:paraId="409D0FF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6479D7E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7771A589" w14:textId="77777777" w:rsidR="005432EB" w:rsidRPr="0070394C" w:rsidRDefault="005432EB" w:rsidP="005432EB">
      <w:pPr>
        <w:rPr>
          <w:rFonts w:cs="v4.2.0"/>
          <w:color w:val="000000" w:themeColor="text1"/>
        </w:rPr>
      </w:pPr>
    </w:p>
    <w:p w14:paraId="5DE877FF" w14:textId="77777777" w:rsidR="005432EB" w:rsidRPr="0070394C" w:rsidRDefault="005432EB" w:rsidP="005432EB">
      <w:pPr>
        <w:rPr>
          <w:color w:val="000000" w:themeColor="text1"/>
        </w:rPr>
      </w:pPr>
      <w:r w:rsidRPr="0070394C">
        <w:rPr>
          <w:color w:val="000000" w:themeColor="text1"/>
        </w:rPr>
        <w:t xml:space="preserve">In addition for a </w:t>
      </w:r>
      <w:r w:rsidRPr="0070394C">
        <w:rPr>
          <w:i/>
          <w:color w:val="000000" w:themeColor="text1"/>
        </w:rPr>
        <w:t>TAB connector</w:t>
      </w:r>
      <w:r w:rsidRPr="0070394C">
        <w:rPr>
          <w:color w:val="000000" w:themeColor="text1"/>
        </w:rPr>
        <w:t xml:space="preserve"> declared capable of 16QAM.</w:t>
      </w:r>
    </w:p>
    <w:p w14:paraId="3A505BF6"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TAB connector</w:t>
      </w:r>
      <w:r w:rsidRPr="0070394C">
        <w:rPr>
          <w:color w:val="000000" w:themeColor="text1"/>
          <w:lang w:eastAsia="zh-CN"/>
        </w:rPr>
        <w:t xml:space="preserve"> declared to be capable of single carrier operation only</w:t>
      </w:r>
      <w:r w:rsidRPr="0070394C">
        <w:rPr>
          <w:color w:val="000000" w:themeColor="text1"/>
        </w:rPr>
        <w:t>, s</w:t>
      </w:r>
      <w:r w:rsidRPr="0070394C">
        <w:rPr>
          <w:rFonts w:eastAsia="MS P??"/>
          <w:color w:val="000000" w:themeColor="text1"/>
        </w:rPr>
        <w:t>et the parameters of the transmitted signal according to table 6.6.4.4.1.3-2</w:t>
      </w:r>
      <w:r w:rsidRPr="0070394C">
        <w:rPr>
          <w:color w:val="000000" w:themeColor="text1"/>
          <w:lang w:eastAsia="zh-CN"/>
        </w:rPr>
        <w:t>.</w:t>
      </w:r>
    </w:p>
    <w:p w14:paraId="37E4BC8B" w14:textId="77777777" w:rsidR="005432EB" w:rsidRPr="0070394C" w:rsidRDefault="005432EB" w:rsidP="005432EB">
      <w:pPr>
        <w:rPr>
          <w:rFonts w:eastAsia="MS P??"/>
          <w:color w:val="000000" w:themeColor="text1"/>
        </w:rPr>
      </w:pPr>
      <w:r w:rsidRPr="0070394C">
        <w:rPr>
          <w:color w:val="000000" w:themeColor="text1"/>
          <w:lang w:eastAsia="zh-CN"/>
        </w:rPr>
        <w:t xml:space="preserve">For a </w:t>
      </w:r>
      <w:r w:rsidRPr="0070394C">
        <w:rPr>
          <w:i/>
          <w:color w:val="000000" w:themeColor="text1"/>
          <w:lang w:eastAsia="zh-CN"/>
        </w:rPr>
        <w:t>multi-carrier TAB connector</w:t>
      </w:r>
      <w:r w:rsidRPr="0070394C">
        <w:rPr>
          <w:color w:val="000000" w:themeColor="text1"/>
          <w:lang w:eastAsia="zh-CN"/>
        </w:rPr>
        <w:t xml:space="preserve"> set to transmit according to table 6.6.4.4.1.3-2 on all carriers configured using the applicable test configuration.</w:t>
      </w:r>
    </w:p>
    <w:p w14:paraId="5D21E19B" w14:textId="77777777" w:rsidR="005432EB" w:rsidRPr="0070394C" w:rsidRDefault="005432EB" w:rsidP="005432EB">
      <w:pPr>
        <w:pStyle w:val="TH"/>
        <w:rPr>
          <w:rFonts w:eastAsia="MS P??"/>
          <w:color w:val="000000" w:themeColor="text1"/>
        </w:rPr>
      </w:pPr>
      <w:r w:rsidRPr="0070394C">
        <w:rPr>
          <w:rFonts w:eastAsia="MS P??"/>
          <w:color w:val="000000" w:themeColor="text1"/>
        </w:rPr>
        <w:t>Table 6.6.4.4.1.3-2: Parameters of the transmitted signal</w:t>
      </w:r>
      <w:r w:rsidRPr="0070394C">
        <w:rPr>
          <w:rFonts w:eastAsia="MS P??"/>
          <w:color w:val="000000" w:themeColor="text1"/>
        </w:rPr>
        <w:br/>
        <w:t xml:space="preserve">for spectrum emission mask testing for 1,28 Mcps TDD - 16QAM capable </w:t>
      </w:r>
      <w:r w:rsidRPr="0070394C">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70394C" w:rsidRPr="0070394C" w14:paraId="4FECEC71" w14:textId="77777777" w:rsidTr="0001143E">
        <w:trPr>
          <w:cantSplit/>
          <w:jc w:val="center"/>
        </w:trPr>
        <w:tc>
          <w:tcPr>
            <w:tcW w:w="4366" w:type="dxa"/>
          </w:tcPr>
          <w:p w14:paraId="77D8F197" w14:textId="77777777" w:rsidR="005432EB" w:rsidRPr="0070394C" w:rsidRDefault="005432EB" w:rsidP="0001143E">
            <w:pPr>
              <w:pStyle w:val="TAH"/>
              <w:rPr>
                <w:rFonts w:eastAsia="MS P??"/>
                <w:color w:val="000000" w:themeColor="text1"/>
              </w:rPr>
            </w:pPr>
            <w:r w:rsidRPr="0070394C">
              <w:rPr>
                <w:rFonts w:eastAsia="MS P??"/>
                <w:color w:val="000000" w:themeColor="text1"/>
              </w:rPr>
              <w:t>Parameter</w:t>
            </w:r>
          </w:p>
        </w:tc>
        <w:tc>
          <w:tcPr>
            <w:tcW w:w="3402" w:type="dxa"/>
          </w:tcPr>
          <w:p w14:paraId="58B9187A" w14:textId="77777777" w:rsidR="005432EB" w:rsidRPr="0070394C" w:rsidRDefault="005432EB" w:rsidP="0001143E">
            <w:pPr>
              <w:pStyle w:val="TAH"/>
              <w:rPr>
                <w:rFonts w:eastAsia="MS P??"/>
                <w:color w:val="000000" w:themeColor="text1"/>
              </w:rPr>
            </w:pPr>
            <w:r w:rsidRPr="0070394C">
              <w:rPr>
                <w:rFonts w:eastAsia="MS P??"/>
                <w:color w:val="000000" w:themeColor="text1"/>
              </w:rPr>
              <w:t>Value/description</w:t>
            </w:r>
          </w:p>
        </w:tc>
      </w:tr>
      <w:tr w:rsidR="0070394C" w:rsidRPr="0070394C" w14:paraId="7E2DCE21" w14:textId="77777777" w:rsidTr="0001143E">
        <w:trPr>
          <w:cantSplit/>
          <w:jc w:val="center"/>
        </w:trPr>
        <w:tc>
          <w:tcPr>
            <w:tcW w:w="4366" w:type="dxa"/>
          </w:tcPr>
          <w:p w14:paraId="4F378903" w14:textId="77777777" w:rsidR="005432EB" w:rsidRPr="0070394C" w:rsidRDefault="005432EB" w:rsidP="0001143E">
            <w:pPr>
              <w:pStyle w:val="TAL"/>
              <w:rPr>
                <w:color w:val="000000" w:themeColor="text1"/>
              </w:rPr>
            </w:pPr>
            <w:r w:rsidRPr="0070394C">
              <w:rPr>
                <w:color w:val="000000" w:themeColor="text1"/>
              </w:rPr>
              <w:t>TDD Duty Cycle</w:t>
            </w:r>
          </w:p>
        </w:tc>
        <w:tc>
          <w:tcPr>
            <w:tcW w:w="3402" w:type="dxa"/>
          </w:tcPr>
          <w:p w14:paraId="20900964" w14:textId="77777777" w:rsidR="005432EB" w:rsidRPr="0070394C" w:rsidRDefault="005432EB" w:rsidP="0001143E">
            <w:pPr>
              <w:pStyle w:val="TAL"/>
              <w:rPr>
                <w:rFonts w:eastAsia="MS P??"/>
                <w:color w:val="000000" w:themeColor="text1"/>
              </w:rPr>
            </w:pPr>
            <w:r w:rsidRPr="0070394C">
              <w:rPr>
                <w:rFonts w:eastAsia="MS P??"/>
                <w:color w:val="000000" w:themeColor="text1"/>
              </w:rPr>
              <w:t>TS i; i = 0, 1, 2, 3, 4, 5, 6:</w:t>
            </w:r>
          </w:p>
          <w:p w14:paraId="50C4F7E0"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transmit,</w:t>
            </w:r>
            <w:r w:rsidRPr="0070394C">
              <w:rPr>
                <w:rFonts w:eastAsia="MS P??"/>
                <w:color w:val="000000" w:themeColor="text1"/>
              </w:rPr>
              <w:tab/>
              <w:t>if i is 0,4,5,6;</w:t>
            </w:r>
          </w:p>
          <w:p w14:paraId="2F662F35" w14:textId="77777777" w:rsidR="005432EB" w:rsidRPr="0070394C" w:rsidRDefault="005432EB" w:rsidP="0001143E">
            <w:pPr>
              <w:pStyle w:val="TAL"/>
              <w:rPr>
                <w:rFonts w:eastAsia="MS P??"/>
                <w:color w:val="000000" w:themeColor="text1"/>
              </w:rPr>
            </w:pPr>
            <w:r w:rsidRPr="0070394C">
              <w:rPr>
                <w:rFonts w:eastAsia="MS P??"/>
                <w:color w:val="000000" w:themeColor="text1"/>
              </w:rPr>
              <w:tab/>
            </w:r>
            <w:r w:rsidRPr="0070394C">
              <w:rPr>
                <w:rFonts w:eastAsia="MS P??"/>
                <w:color w:val="000000" w:themeColor="text1"/>
              </w:rPr>
              <w:tab/>
              <w:t>receive,</w:t>
            </w:r>
            <w:r w:rsidRPr="0070394C">
              <w:rPr>
                <w:rFonts w:eastAsia="MS P??"/>
                <w:color w:val="000000" w:themeColor="text1"/>
              </w:rPr>
              <w:tab/>
              <w:t>if i is 1,2,3.</w:t>
            </w:r>
          </w:p>
        </w:tc>
      </w:tr>
      <w:tr w:rsidR="0070394C" w:rsidRPr="0070394C" w14:paraId="11E176C1" w14:textId="77777777" w:rsidTr="0001143E">
        <w:trPr>
          <w:cantSplit/>
          <w:jc w:val="center"/>
        </w:trPr>
        <w:tc>
          <w:tcPr>
            <w:tcW w:w="4366" w:type="dxa"/>
          </w:tcPr>
          <w:p w14:paraId="3E49CBF0"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30218B15"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63962F0F" w14:textId="77777777" w:rsidTr="0001143E">
        <w:trPr>
          <w:cantSplit/>
          <w:jc w:val="center"/>
        </w:trPr>
        <w:tc>
          <w:tcPr>
            <w:tcW w:w="4366" w:type="dxa"/>
          </w:tcPr>
          <w:p w14:paraId="11958097" w14:textId="77777777" w:rsidR="005432EB" w:rsidRPr="0070394C" w:rsidRDefault="005432EB" w:rsidP="0001143E">
            <w:pPr>
              <w:pStyle w:val="TAL"/>
              <w:rPr>
                <w:color w:val="000000" w:themeColor="text1"/>
              </w:rPr>
            </w:pPr>
            <w:r w:rsidRPr="0070394C">
              <w:rPr>
                <w:color w:val="000000" w:themeColor="text1"/>
              </w:rPr>
              <w:t>HS-PDSCH modulation</w:t>
            </w:r>
          </w:p>
        </w:tc>
        <w:tc>
          <w:tcPr>
            <w:tcW w:w="3402" w:type="dxa"/>
          </w:tcPr>
          <w:p w14:paraId="2F72D65B" w14:textId="77777777" w:rsidR="005432EB" w:rsidRPr="0070394C" w:rsidRDefault="005432EB" w:rsidP="0001143E">
            <w:pPr>
              <w:pStyle w:val="TAL"/>
              <w:rPr>
                <w:rFonts w:eastAsia="MS P??"/>
                <w:color w:val="000000" w:themeColor="text1"/>
              </w:rPr>
            </w:pPr>
            <w:r w:rsidRPr="0070394C">
              <w:rPr>
                <w:rFonts w:eastAsia="MS P??"/>
                <w:color w:val="000000" w:themeColor="text1"/>
              </w:rPr>
              <w:t>16QAM</w:t>
            </w:r>
          </w:p>
        </w:tc>
      </w:tr>
      <w:tr w:rsidR="0070394C" w:rsidRPr="0070394C" w14:paraId="7098920D" w14:textId="77777777" w:rsidTr="0001143E">
        <w:trPr>
          <w:cantSplit/>
          <w:jc w:val="center"/>
        </w:trPr>
        <w:tc>
          <w:tcPr>
            <w:tcW w:w="4366" w:type="dxa"/>
          </w:tcPr>
          <w:p w14:paraId="13982FAA"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Number of HS-PDSCH in each </w:t>
            </w:r>
            <w:r w:rsidRPr="0070394C">
              <w:rPr>
                <w:rFonts w:eastAsia="MS P??" w:cs="v4.2.0"/>
                <w:color w:val="000000" w:themeColor="text1"/>
              </w:rPr>
              <w:t>time slot under test</w:t>
            </w:r>
          </w:p>
        </w:tc>
        <w:tc>
          <w:tcPr>
            <w:tcW w:w="3402" w:type="dxa"/>
          </w:tcPr>
          <w:p w14:paraId="50693EBC" w14:textId="77777777" w:rsidR="005432EB" w:rsidRPr="0070394C" w:rsidRDefault="005432EB" w:rsidP="0001143E">
            <w:pPr>
              <w:pStyle w:val="TAL"/>
              <w:rPr>
                <w:rFonts w:eastAsia="MS P??"/>
                <w:color w:val="000000" w:themeColor="text1"/>
              </w:rPr>
            </w:pPr>
            <w:r w:rsidRPr="0070394C">
              <w:rPr>
                <w:rFonts w:eastAsia="MS P??"/>
                <w:color w:val="000000" w:themeColor="text1"/>
              </w:rPr>
              <w:t>8</w:t>
            </w:r>
          </w:p>
        </w:tc>
      </w:tr>
      <w:tr w:rsidR="0070394C" w:rsidRPr="0070394C" w14:paraId="600BF02C" w14:textId="77777777" w:rsidTr="0001143E">
        <w:trPr>
          <w:cantSplit/>
          <w:jc w:val="center"/>
        </w:trPr>
        <w:tc>
          <w:tcPr>
            <w:tcW w:w="4366" w:type="dxa"/>
          </w:tcPr>
          <w:p w14:paraId="2828022C" w14:textId="77777777" w:rsidR="005432EB" w:rsidRPr="0070394C" w:rsidRDefault="005432EB" w:rsidP="0001143E">
            <w:pPr>
              <w:pStyle w:val="TAL"/>
              <w:rPr>
                <w:rFonts w:eastAsia="MS P??"/>
                <w:color w:val="000000" w:themeColor="text1"/>
              </w:rPr>
            </w:pPr>
            <w:r w:rsidRPr="0070394C">
              <w:rPr>
                <w:rFonts w:eastAsia="MS P??"/>
                <w:color w:val="000000" w:themeColor="text1"/>
              </w:rPr>
              <w:t>Power of each HS-PDSCH</w:t>
            </w:r>
          </w:p>
        </w:tc>
        <w:tc>
          <w:tcPr>
            <w:tcW w:w="3402" w:type="dxa"/>
          </w:tcPr>
          <w:p w14:paraId="21E818CB" w14:textId="77777777" w:rsidR="005432EB" w:rsidRPr="0070394C" w:rsidRDefault="005432EB" w:rsidP="0001143E">
            <w:pPr>
              <w:pStyle w:val="TAL"/>
              <w:rPr>
                <w:rFonts w:eastAsia="MS P??"/>
                <w:color w:val="000000" w:themeColor="text1"/>
              </w:rPr>
            </w:pPr>
            <w:r w:rsidRPr="0070394C">
              <w:rPr>
                <w:rFonts w:eastAsia="MS P??"/>
                <w:color w:val="000000" w:themeColor="text1"/>
              </w:rPr>
              <w:t xml:space="preserve">1/8 of Base Station output power </w:t>
            </w:r>
          </w:p>
        </w:tc>
      </w:tr>
      <w:tr w:rsidR="0070394C" w:rsidRPr="0070394C" w14:paraId="50CC4B3C" w14:textId="77777777" w:rsidTr="0001143E">
        <w:trPr>
          <w:cantSplit/>
          <w:jc w:val="center"/>
        </w:trPr>
        <w:tc>
          <w:tcPr>
            <w:tcW w:w="4366" w:type="dxa"/>
          </w:tcPr>
          <w:p w14:paraId="4509AC50" w14:textId="77777777" w:rsidR="005432EB" w:rsidRPr="0070394C" w:rsidRDefault="005432EB" w:rsidP="0001143E">
            <w:pPr>
              <w:pStyle w:val="TAL"/>
              <w:rPr>
                <w:rFonts w:eastAsia="MS P??"/>
                <w:color w:val="000000" w:themeColor="text1"/>
              </w:rPr>
            </w:pPr>
            <w:r w:rsidRPr="0070394C">
              <w:rPr>
                <w:rFonts w:eastAsia="MS P??"/>
                <w:color w:val="000000" w:themeColor="text1"/>
              </w:rPr>
              <w:t>Data content of HS-PDSCH</w:t>
            </w:r>
          </w:p>
        </w:tc>
        <w:tc>
          <w:tcPr>
            <w:tcW w:w="3402" w:type="dxa"/>
          </w:tcPr>
          <w:p w14:paraId="1F245B39" w14:textId="77777777" w:rsidR="005432EB" w:rsidRPr="0070394C" w:rsidRDefault="005432EB" w:rsidP="0001143E">
            <w:pPr>
              <w:pStyle w:val="TAL"/>
              <w:rPr>
                <w:rFonts w:eastAsia="MS P??"/>
                <w:color w:val="000000" w:themeColor="text1"/>
              </w:rPr>
            </w:pPr>
            <w:r w:rsidRPr="0070394C">
              <w:rPr>
                <w:rFonts w:eastAsia="MS P??"/>
                <w:color w:val="000000" w:themeColor="text1"/>
              </w:rPr>
              <w:t>real life (sufficient irregular)</w:t>
            </w:r>
          </w:p>
        </w:tc>
      </w:tr>
      <w:tr w:rsidR="005432EB" w:rsidRPr="0070394C" w14:paraId="02745040" w14:textId="77777777" w:rsidTr="0001143E">
        <w:trPr>
          <w:cantSplit/>
          <w:jc w:val="center"/>
        </w:trPr>
        <w:tc>
          <w:tcPr>
            <w:tcW w:w="4366" w:type="dxa"/>
          </w:tcPr>
          <w:p w14:paraId="486F191C" w14:textId="77777777" w:rsidR="005432EB" w:rsidRPr="0070394C" w:rsidRDefault="005432EB" w:rsidP="0001143E">
            <w:pPr>
              <w:pStyle w:val="TAL"/>
              <w:rPr>
                <w:rFonts w:eastAsia="MS P??"/>
                <w:color w:val="000000" w:themeColor="text1"/>
              </w:rPr>
            </w:pPr>
            <w:r w:rsidRPr="0070394C">
              <w:rPr>
                <w:rFonts w:eastAsia="MS P??"/>
                <w:color w:val="000000" w:themeColor="text1"/>
              </w:rPr>
              <w:t>Spreading factor</w:t>
            </w:r>
          </w:p>
        </w:tc>
        <w:tc>
          <w:tcPr>
            <w:tcW w:w="3402" w:type="dxa"/>
          </w:tcPr>
          <w:p w14:paraId="6923189E" w14:textId="77777777" w:rsidR="005432EB" w:rsidRPr="0070394C" w:rsidRDefault="005432EB" w:rsidP="0001143E">
            <w:pPr>
              <w:pStyle w:val="TAL"/>
              <w:rPr>
                <w:rFonts w:eastAsia="MS P??"/>
                <w:color w:val="000000" w:themeColor="text1"/>
              </w:rPr>
            </w:pPr>
            <w:r w:rsidRPr="0070394C">
              <w:rPr>
                <w:rFonts w:eastAsia="MS P??"/>
                <w:color w:val="000000" w:themeColor="text1"/>
              </w:rPr>
              <w:t>16</w:t>
            </w:r>
          </w:p>
        </w:tc>
      </w:tr>
    </w:tbl>
    <w:p w14:paraId="43375B7A" w14:textId="77777777" w:rsidR="005432EB" w:rsidRPr="0070394C" w:rsidRDefault="005432EB" w:rsidP="005432EB">
      <w:pPr>
        <w:rPr>
          <w:rFonts w:cs="v4.2.0"/>
          <w:color w:val="000000" w:themeColor="text1"/>
        </w:rPr>
      </w:pPr>
    </w:p>
    <w:p w14:paraId="3DBD21F4" w14:textId="77777777" w:rsidR="005432EB" w:rsidRPr="0070394C" w:rsidRDefault="005432EB" w:rsidP="005432EB">
      <w:pPr>
        <w:pStyle w:val="Heading5"/>
        <w:rPr>
          <w:color w:val="000000" w:themeColor="text1"/>
        </w:rPr>
      </w:pPr>
      <w:bookmarkStart w:id="7198" w:name="_Toc21095313"/>
      <w:bookmarkStart w:id="7199" w:name="_Toc29766846"/>
      <w:bookmarkStart w:id="7200" w:name="_Toc36040993"/>
      <w:bookmarkStart w:id="7201" w:name="_Toc37228403"/>
      <w:bookmarkStart w:id="7202" w:name="_Toc37228907"/>
      <w:bookmarkStart w:id="7203" w:name="_Toc37229411"/>
      <w:bookmarkStart w:id="7204" w:name="_Toc45906968"/>
      <w:bookmarkStart w:id="7205" w:name="_Toc61116455"/>
      <w:bookmarkStart w:id="7206" w:name="_Toc67055111"/>
      <w:bookmarkStart w:id="7207" w:name="_Toc74763312"/>
      <w:bookmarkStart w:id="7208" w:name="_Toc76505608"/>
      <w:bookmarkStart w:id="7209" w:name="_Toc83110069"/>
      <w:bookmarkStart w:id="7210" w:name="_Toc89875794"/>
      <w:bookmarkStart w:id="7211" w:name="_Toc98707506"/>
      <w:bookmarkStart w:id="7212" w:name="_Toc105698144"/>
      <w:bookmarkStart w:id="7213" w:name="_Toc123141803"/>
      <w:bookmarkStart w:id="7214" w:name="_Toc124165888"/>
      <w:bookmarkStart w:id="7215" w:name="_Toc130919446"/>
      <w:bookmarkStart w:id="7216" w:name="_Toc137306160"/>
      <w:bookmarkStart w:id="7217" w:name="_Toc138890362"/>
      <w:bookmarkStart w:id="7218" w:name="_Toc145094205"/>
      <w:bookmarkStart w:id="7219" w:name="_Toc155241038"/>
      <w:bookmarkStart w:id="7220" w:name="_Toc155241549"/>
      <w:bookmarkStart w:id="7221" w:name="_Toc161847635"/>
      <w:bookmarkStart w:id="7222" w:name="_Toc219541739"/>
      <w:r w:rsidRPr="0070394C">
        <w:rPr>
          <w:color w:val="000000" w:themeColor="text1"/>
        </w:rPr>
        <w:t>6.6.4.4.2</w:t>
      </w:r>
      <w:r w:rsidRPr="0070394C">
        <w:rPr>
          <w:color w:val="000000" w:themeColor="text1"/>
        </w:rPr>
        <w:tab/>
        <w:t>Procedure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BCC54D3" w14:textId="77777777" w:rsidR="005432EB" w:rsidRPr="0070394C" w:rsidRDefault="005432EB" w:rsidP="005432EB">
      <w:pPr>
        <w:pStyle w:val="H6"/>
        <w:rPr>
          <w:color w:val="000000" w:themeColor="text1"/>
        </w:rPr>
      </w:pPr>
      <w:r w:rsidRPr="0070394C">
        <w:rPr>
          <w:color w:val="000000" w:themeColor="text1"/>
        </w:rPr>
        <w:t>6.6.4.4.2.1</w:t>
      </w:r>
      <w:r w:rsidRPr="0070394C">
        <w:rPr>
          <w:color w:val="000000" w:themeColor="text1"/>
        </w:rPr>
        <w:tab/>
        <w:t>General procedure</w:t>
      </w:r>
    </w:p>
    <w:p w14:paraId="08DEEB90" w14:textId="65D3F127"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6AFF9CAC" w14:textId="7550A219" w:rsidR="005432EB" w:rsidRPr="0070394C" w:rsidRDefault="005432EB" w:rsidP="00B23F39">
      <w:pPr>
        <w:pStyle w:val="B10"/>
        <w:rPr>
          <w:color w:val="000000" w:themeColor="text1"/>
        </w:rPr>
      </w:pPr>
      <w:r w:rsidRPr="0070394C">
        <w:rPr>
          <w:color w:val="000000" w:themeColor="text1"/>
        </w:rPr>
        <w:t>a)</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6B2A5683"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44E96425" w14:textId="77777777" w:rsidR="007D061B" w:rsidRPr="0070394C" w:rsidRDefault="005432EB" w:rsidP="005432EB">
      <w:pPr>
        <w:pStyle w:val="B2"/>
        <w:rPr>
          <w:color w:val="000000" w:themeColor="text1"/>
        </w:rPr>
      </w:pPr>
      <w:r w:rsidRPr="0070394C">
        <w:rPr>
          <w:color w:val="000000" w:themeColor="text1"/>
        </w:rPr>
        <w:t>-</w:t>
      </w:r>
      <w:r w:rsidRPr="0070394C">
        <w:rPr>
          <w:color w:val="000000" w:themeColor="text1"/>
        </w:rPr>
        <w:tab/>
        <w:t>Measurements with an offset from the carrier centre frequency between 2,515 MHz and 4.0 MHz shall use a 30 kHz measurement bandwidth.</w:t>
      </w:r>
    </w:p>
    <w:p w14:paraId="74DE768E" w14:textId="48B3BEE6"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Measurements with an offset from the carrier centre frequency between 4.0 MHz and (f_offsetmax - 500 kHz).shall use a 1 MHz measurement bandwidth.</w:t>
      </w:r>
    </w:p>
    <w:p w14:paraId="157727BD"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3973F58D"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70394C" w:rsidRDefault="005432EB" w:rsidP="00B23F39">
      <w:pPr>
        <w:pStyle w:val="B10"/>
        <w:rPr>
          <w:color w:val="000000" w:themeColor="text1"/>
        </w:rPr>
      </w:pPr>
      <w:r w:rsidRPr="0070394C">
        <w:rPr>
          <w:color w:val="000000" w:themeColor="text1"/>
        </w:rPr>
        <w:t>b)</w:t>
      </w:r>
      <w:r w:rsidRPr="0070394C">
        <w:rPr>
          <w:color w:val="000000" w:themeColor="text1"/>
        </w:rPr>
        <w:tab/>
        <w:t xml:space="preserve">For single carrier operation set the </w:t>
      </w:r>
      <w:r w:rsidRPr="0070394C">
        <w:rPr>
          <w:i/>
          <w:color w:val="000000" w:themeColor="text1"/>
        </w:rPr>
        <w:t>TAB connector</w:t>
      </w:r>
      <w:r w:rsidRPr="0070394C">
        <w:rPr>
          <w:color w:val="000000" w:themeColor="text1"/>
        </w:rPr>
        <w:t xml:space="preserve"> to transmit at manufacturers declared rated carrier output power per </w:t>
      </w:r>
      <w:r w:rsidRPr="0070394C">
        <w:rPr>
          <w:i/>
          <w:color w:val="000000" w:themeColor="text1"/>
        </w:rPr>
        <w:t>TAB connector</w:t>
      </w:r>
      <w:r w:rsidRPr="0070394C">
        <w:rPr>
          <w:color w:val="000000" w:themeColor="text1"/>
        </w:rPr>
        <w:t xml:space="preserve"> (P</w:t>
      </w:r>
      <w:r w:rsidRPr="0070394C">
        <w:rPr>
          <w:color w:val="000000" w:themeColor="text1"/>
          <w:vertAlign w:val="subscript"/>
        </w:rPr>
        <w:t>Rated,c,TABC</w:t>
      </w:r>
      <w:r w:rsidRPr="0070394C">
        <w:rPr>
          <w:color w:val="000000" w:themeColor="text1"/>
        </w:rPr>
        <w:t>)</w:t>
      </w:r>
    </w:p>
    <w:p w14:paraId="7E26FB80" w14:textId="1F21CCF7" w:rsidR="005432EB" w:rsidRPr="0070394C" w:rsidRDefault="005432EB" w:rsidP="005432EB">
      <w:pPr>
        <w:pStyle w:val="B10"/>
        <w:rPr>
          <w:rFonts w:eastAsia="MS PMincho"/>
          <w:color w:val="000000" w:themeColor="text1"/>
        </w:rPr>
      </w:pP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w:t>
      </w:r>
      <w:r w:rsidRPr="0070394C">
        <w:rPr>
          <w:color w:val="000000" w:themeColor="text1"/>
          <w:lang w:eastAsia="zh-CN"/>
        </w:rPr>
        <w:t>declared to be capable of multi-carrier</w:t>
      </w:r>
      <w:r w:rsidRPr="0070394C">
        <w:rPr>
          <w:color w:val="000000" w:themeColor="text1"/>
        </w:rPr>
        <w:t xml:space="preserve"> and/or CA</w:t>
      </w:r>
      <w:r w:rsidRPr="0070394C">
        <w:rPr>
          <w:color w:val="000000" w:themeColor="text1"/>
          <w:lang w:eastAsia="zh-CN"/>
        </w:rPr>
        <w:t xml:space="preserve"> operation</w:t>
      </w:r>
      <w:r w:rsidRPr="0070394C">
        <w:rPr>
          <w:snapToGrid w:val="0"/>
          <w:color w:val="000000" w:themeColor="text1"/>
        </w:rPr>
        <w:t xml:space="preserve"> set the </w:t>
      </w:r>
      <w:r w:rsidRPr="0070394C">
        <w:rPr>
          <w:i/>
          <w:snapToGrid w:val="0"/>
          <w:color w:val="000000" w:themeColor="text1"/>
        </w:rPr>
        <w:t>TAB connector</w:t>
      </w:r>
      <w:r w:rsidRPr="0070394C">
        <w:rPr>
          <w:snapToGrid w:val="0"/>
          <w:color w:val="000000" w:themeColor="text1"/>
        </w:rPr>
        <w:t xml:space="preserve"> to transmit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 xml:space="preserve"> </w:t>
      </w:r>
      <w:r w:rsidRPr="0070394C">
        <w:rPr>
          <w:color w:val="000000" w:themeColor="text1"/>
        </w:rPr>
        <w:t xml:space="preserve">using the corresponding test models or set of physical channels in </w:t>
      </w:r>
      <w:r w:rsidR="007D061B" w:rsidRPr="0070394C">
        <w:rPr>
          <w:color w:val="000000" w:themeColor="text1"/>
        </w:rPr>
        <w:t>clause 4</w:t>
      </w:r>
      <w:r w:rsidRPr="0070394C">
        <w:rPr>
          <w:color w:val="000000" w:themeColor="text1"/>
        </w:rPr>
        <w:t>.12.</w:t>
      </w:r>
    </w:p>
    <w:p w14:paraId="388B57B5" w14:textId="77777777" w:rsidR="005432EB" w:rsidRPr="0070394C" w:rsidRDefault="005432EB" w:rsidP="005432EB">
      <w:pPr>
        <w:pStyle w:val="H6"/>
        <w:rPr>
          <w:color w:val="000000" w:themeColor="text1"/>
        </w:rPr>
      </w:pPr>
      <w:r w:rsidRPr="0070394C">
        <w:rPr>
          <w:color w:val="000000" w:themeColor="text1"/>
        </w:rPr>
        <w:t>6.6.4.4.2.1</w:t>
      </w:r>
      <w:r w:rsidRPr="0070394C">
        <w:rPr>
          <w:color w:val="000000" w:themeColor="text1"/>
        </w:rPr>
        <w:tab/>
        <w:t>UTRA FDD</w:t>
      </w:r>
    </w:p>
    <w:p w14:paraId="54B09E7C" w14:textId="77777777"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r>
      <w:r w:rsidRPr="0070394C">
        <w:rPr>
          <w:color w:val="000000" w:themeColor="text1"/>
        </w:rPr>
        <w:t>Step the centre frequency of the measurement filter in contiguous steps and</w:t>
      </w:r>
      <w:r w:rsidRPr="0070394C">
        <w:rPr>
          <w:snapToGrid w:val="0"/>
          <w:color w:val="000000" w:themeColor="text1"/>
        </w:rPr>
        <w:t xml:space="preserve"> measure the emission within the specified frequency ranges with the specified measurement bandwidth.</w:t>
      </w:r>
      <w:r w:rsidRPr="0070394C">
        <w:rPr>
          <w:color w:val="000000" w:themeColor="text1"/>
          <w:lang w:eastAsia="ja-JP"/>
        </w:rPr>
        <w:t xml:space="preserve"> For </w:t>
      </w:r>
      <w:r w:rsidRPr="0070394C">
        <w:rPr>
          <w:i/>
          <w:color w:val="000000" w:themeColor="text1"/>
          <w:lang w:eastAsia="ja-JP"/>
        </w:rPr>
        <w:t>multi-band TAB connector</w:t>
      </w:r>
      <w:r w:rsidRPr="0070394C">
        <w:rPr>
          <w:color w:val="000000" w:themeColor="text1"/>
          <w:lang w:eastAsia="ja-JP"/>
        </w:rPr>
        <w:t xml:space="preserve"> or </w:t>
      </w:r>
      <w:r w:rsidRPr="0070394C">
        <w:rPr>
          <w:i/>
          <w:color w:val="000000" w:themeColor="text1"/>
          <w:lang w:eastAsia="ja-JP"/>
        </w:rPr>
        <w:t>TAB connector</w:t>
      </w:r>
      <w:r w:rsidRPr="0070394C">
        <w:rPr>
          <w:color w:val="000000" w:themeColor="text1"/>
          <w:lang w:eastAsia="ja-JP"/>
        </w:rPr>
        <w:t xml:space="preserve"> operating in </w:t>
      </w:r>
      <w:r w:rsidRPr="0070394C">
        <w:rPr>
          <w:rFonts w:cs="v5.0.0"/>
          <w:color w:val="000000" w:themeColor="text1"/>
          <w:lang w:eastAsia="ja-JP"/>
        </w:rPr>
        <w:t>non-contiguous spectrum, the emission within the</w:t>
      </w:r>
      <w:r w:rsidRPr="0070394C">
        <w:rPr>
          <w:color w:val="000000" w:themeColor="text1"/>
          <w:lang w:eastAsia="zh-CN"/>
        </w:rPr>
        <w:t xml:space="preserve"> </w:t>
      </w:r>
      <w:r w:rsidRPr="0070394C">
        <w:rPr>
          <w:color w:val="000000" w:themeColor="text1"/>
        </w:rPr>
        <w:t xml:space="preserve">Inter RF Bandwidth or sub-block gap shall be measured using the specified measurement bandwidth from the closest </w:t>
      </w:r>
      <w:r w:rsidRPr="0070394C">
        <w:rPr>
          <w:rFonts w:eastAsia="MS Mincho"/>
          <w:i/>
          <w:color w:val="000000" w:themeColor="text1"/>
        </w:rPr>
        <w:t>Base Station RF Bandwidth</w:t>
      </w:r>
      <w:r w:rsidRPr="0070394C">
        <w:rPr>
          <w:color w:val="000000" w:themeColor="text1"/>
        </w:rPr>
        <w:t xml:space="preserve"> or sub block edge.</w:t>
      </w:r>
    </w:p>
    <w:p w14:paraId="16BCCBD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3E409C9" w14:textId="77777777" w:rsidR="005432EB" w:rsidRPr="0070394C" w:rsidRDefault="005432EB" w:rsidP="00B23F39">
      <w:pPr>
        <w:pStyle w:val="B10"/>
        <w:rPr>
          <w:color w:val="000000" w:themeColor="text1"/>
        </w:rPr>
      </w:pPr>
      <w:r w:rsidRPr="0070394C">
        <w:rPr>
          <w:color w:val="000000" w:themeColor="text1"/>
        </w:rPr>
        <w:t>2)</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70394C" w:rsidRDefault="005432EB" w:rsidP="005432EB">
      <w:pPr>
        <w:pStyle w:val="H6"/>
        <w:rPr>
          <w:color w:val="000000" w:themeColor="text1"/>
        </w:rPr>
      </w:pPr>
      <w:r w:rsidRPr="0070394C">
        <w:rPr>
          <w:color w:val="000000" w:themeColor="text1"/>
        </w:rPr>
        <w:t>6.6.4.4.2.2</w:t>
      </w:r>
      <w:r w:rsidRPr="0070394C">
        <w:rPr>
          <w:color w:val="000000" w:themeColor="text1"/>
        </w:rPr>
        <w:tab/>
        <w:t>UTRA TDD</w:t>
      </w:r>
    </w:p>
    <w:p w14:paraId="5A35D37F" w14:textId="2DE8C2D8"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 xml:space="preserve">Measure the power of the </w:t>
      </w:r>
      <w:r w:rsidRPr="0070394C">
        <w:rPr>
          <w:rFonts w:eastAsia="MS P??"/>
          <w:i/>
          <w:color w:val="000000" w:themeColor="text1"/>
        </w:rPr>
        <w:t>TAB connector</w:t>
      </w:r>
      <w:r w:rsidRPr="0070394C">
        <w:rPr>
          <w:rFonts w:eastAsia="MS P??"/>
          <w:color w:val="000000" w:themeColor="text1"/>
        </w:rPr>
        <w:t xml:space="preserve"> spectrum emissions by applying measurement filters with bandwidths as specified in the relevant table in </w:t>
      </w:r>
      <w:r w:rsidR="007D061B" w:rsidRPr="0070394C">
        <w:rPr>
          <w:rFonts w:eastAsia="MS P??"/>
          <w:color w:val="000000" w:themeColor="text1"/>
        </w:rPr>
        <w:t>clause 6</w:t>
      </w:r>
      <w:r w:rsidRPr="0070394C">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lang w:eastAsia="zh-CN"/>
        </w:rPr>
        <w:tab/>
      </w:r>
      <w:r w:rsidRPr="0070394C">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70394C">
        <w:rPr>
          <w:rFonts w:eastAsia="MS P??"/>
          <w:color w:val="000000" w:themeColor="text1"/>
        </w:rPr>
        <w:t>clause 6</w:t>
      </w:r>
      <w:r w:rsidRPr="0070394C">
        <w:rPr>
          <w:rFonts w:eastAsia="MS P??"/>
          <w:color w:val="000000" w:themeColor="text1"/>
        </w:rPr>
        <w:t>.6.4.5.2.2 when the measurement bandwidth is 1 MHz.</w:t>
      </w:r>
    </w:p>
    <w:p w14:paraId="33781F7B" w14:textId="48B9A32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25C6FBA" w14:textId="77777777" w:rsidR="005432EB" w:rsidRPr="0070394C" w:rsidRDefault="005432EB" w:rsidP="00B23F39">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70394C" w:rsidRDefault="005432EB" w:rsidP="005432EB">
      <w:pPr>
        <w:rPr>
          <w:rFonts w:eastAsia="MS P??"/>
          <w:color w:val="000000" w:themeColor="text1"/>
        </w:rPr>
      </w:pPr>
      <w:r w:rsidRPr="0070394C">
        <w:rPr>
          <w:rFonts w:eastAsia="MS P??"/>
          <w:color w:val="000000" w:themeColor="text1"/>
        </w:rPr>
        <w:t xml:space="preserve">The same procedure applies to </w:t>
      </w:r>
      <w:r w:rsidRPr="0070394C">
        <w:rPr>
          <w:rFonts w:eastAsia="MS P??"/>
          <w:i/>
          <w:color w:val="000000" w:themeColor="text1"/>
        </w:rPr>
        <w:t>TAB connectors</w:t>
      </w:r>
      <w:r w:rsidRPr="0070394C">
        <w:rPr>
          <w:rFonts w:eastAsia="MS P??"/>
          <w:color w:val="000000" w:themeColor="text1"/>
        </w:rPr>
        <w:t xml:space="preserve"> declared to support 16QAM.</w:t>
      </w:r>
    </w:p>
    <w:p w14:paraId="0A6E91A7" w14:textId="77777777" w:rsidR="005432EB" w:rsidRPr="0070394C" w:rsidRDefault="005432EB" w:rsidP="005432EB">
      <w:pPr>
        <w:pStyle w:val="Heading4"/>
        <w:rPr>
          <w:color w:val="000000" w:themeColor="text1"/>
        </w:rPr>
      </w:pPr>
      <w:bookmarkStart w:id="7223" w:name="_Toc21095314"/>
      <w:bookmarkStart w:id="7224" w:name="_Toc29766847"/>
      <w:bookmarkStart w:id="7225" w:name="_Toc36040994"/>
      <w:bookmarkStart w:id="7226" w:name="_Toc37228404"/>
      <w:bookmarkStart w:id="7227" w:name="_Toc37228908"/>
      <w:bookmarkStart w:id="7228" w:name="_Toc37229412"/>
      <w:bookmarkStart w:id="7229" w:name="_Toc45906969"/>
      <w:bookmarkStart w:id="7230" w:name="_Toc61116456"/>
      <w:bookmarkStart w:id="7231" w:name="_Toc67055112"/>
      <w:bookmarkStart w:id="7232" w:name="_Toc74763313"/>
      <w:bookmarkStart w:id="7233" w:name="_Toc76505609"/>
      <w:bookmarkStart w:id="7234" w:name="_Toc83110070"/>
      <w:bookmarkStart w:id="7235" w:name="_Toc89875795"/>
      <w:bookmarkStart w:id="7236" w:name="_Toc98707507"/>
      <w:bookmarkStart w:id="7237" w:name="_Toc105698145"/>
      <w:bookmarkStart w:id="7238" w:name="_Toc123141804"/>
      <w:bookmarkStart w:id="7239" w:name="_Toc124165889"/>
      <w:bookmarkStart w:id="7240" w:name="_Toc130919447"/>
      <w:bookmarkStart w:id="7241" w:name="_Toc137306161"/>
      <w:bookmarkStart w:id="7242" w:name="_Toc138890363"/>
      <w:bookmarkStart w:id="7243" w:name="_Toc145094206"/>
      <w:bookmarkStart w:id="7244" w:name="_Toc155241039"/>
      <w:bookmarkStart w:id="7245" w:name="_Toc155241550"/>
      <w:bookmarkStart w:id="7246" w:name="_Toc161847636"/>
      <w:bookmarkStart w:id="7247" w:name="_Toc219541740"/>
      <w:r w:rsidRPr="0070394C">
        <w:rPr>
          <w:color w:val="000000" w:themeColor="text1"/>
        </w:rPr>
        <w:t>6.6.4.5</w:t>
      </w:r>
      <w:r w:rsidRPr="0070394C">
        <w:rPr>
          <w:color w:val="000000" w:themeColor="text1"/>
        </w:rPr>
        <w:tab/>
        <w:t>Test requirements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4ED669FE" w14:textId="77777777" w:rsidR="005432EB" w:rsidRPr="0070394C" w:rsidRDefault="005432EB" w:rsidP="005432EB">
      <w:pPr>
        <w:pStyle w:val="Heading5"/>
        <w:rPr>
          <w:color w:val="000000" w:themeColor="text1"/>
        </w:rPr>
      </w:pPr>
      <w:bookmarkStart w:id="7248" w:name="_Toc21095315"/>
      <w:bookmarkStart w:id="7249" w:name="_Toc29766848"/>
      <w:bookmarkStart w:id="7250" w:name="_Toc36040995"/>
      <w:bookmarkStart w:id="7251" w:name="_Toc37228405"/>
      <w:bookmarkStart w:id="7252" w:name="_Toc37228909"/>
      <w:bookmarkStart w:id="7253" w:name="_Toc37229413"/>
      <w:bookmarkStart w:id="7254" w:name="_Toc45906970"/>
      <w:bookmarkStart w:id="7255" w:name="_Toc61116457"/>
      <w:bookmarkStart w:id="7256" w:name="_Toc67055113"/>
      <w:bookmarkStart w:id="7257" w:name="_Toc74763314"/>
      <w:bookmarkStart w:id="7258" w:name="_Toc76505610"/>
      <w:bookmarkStart w:id="7259" w:name="_Toc83110071"/>
      <w:bookmarkStart w:id="7260" w:name="_Toc89875796"/>
      <w:bookmarkStart w:id="7261" w:name="_Toc98707508"/>
      <w:bookmarkStart w:id="7262" w:name="_Toc105698146"/>
      <w:bookmarkStart w:id="7263" w:name="_Toc123141805"/>
      <w:bookmarkStart w:id="7264" w:name="_Toc124165890"/>
      <w:bookmarkStart w:id="7265" w:name="_Toc130919448"/>
      <w:bookmarkStart w:id="7266" w:name="_Toc137306162"/>
      <w:bookmarkStart w:id="7267" w:name="_Toc138890364"/>
      <w:bookmarkStart w:id="7268" w:name="_Toc145094207"/>
      <w:bookmarkStart w:id="7269" w:name="_Toc155241040"/>
      <w:bookmarkStart w:id="7270" w:name="_Toc155241551"/>
      <w:bookmarkStart w:id="7271" w:name="_Toc161847637"/>
      <w:bookmarkStart w:id="7272" w:name="_Toc219541741"/>
      <w:r w:rsidRPr="0070394C">
        <w:rPr>
          <w:color w:val="000000" w:themeColor="text1"/>
        </w:rPr>
        <w:t>6.6.4.5.1</w:t>
      </w:r>
      <w:r w:rsidRPr="0070394C">
        <w:rPr>
          <w:color w:val="000000" w:themeColor="text1"/>
        </w:rPr>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2AD0334"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26091C6" w14:textId="11550299"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1DC50F08" w14:textId="1DB1B98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2BDE5EEE"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0CEC8CB5" w14:textId="77777777" w:rsidR="005432EB" w:rsidRPr="0070394C" w:rsidRDefault="005432EB" w:rsidP="005432EB">
      <w:pPr>
        <w:pStyle w:val="Heading5"/>
        <w:rPr>
          <w:color w:val="000000" w:themeColor="text1"/>
        </w:rPr>
      </w:pPr>
      <w:bookmarkStart w:id="7273" w:name="_Toc21095316"/>
      <w:bookmarkStart w:id="7274" w:name="_Toc29766849"/>
      <w:bookmarkStart w:id="7275" w:name="_Toc36040996"/>
      <w:bookmarkStart w:id="7276" w:name="_Toc37228406"/>
      <w:bookmarkStart w:id="7277" w:name="_Toc37228910"/>
      <w:bookmarkStart w:id="7278" w:name="_Toc37229414"/>
      <w:bookmarkStart w:id="7279" w:name="_Toc45906971"/>
      <w:bookmarkStart w:id="7280" w:name="_Toc61116458"/>
      <w:bookmarkStart w:id="7281" w:name="_Toc67055114"/>
      <w:bookmarkStart w:id="7282" w:name="_Toc74763315"/>
      <w:bookmarkStart w:id="7283" w:name="_Toc76505611"/>
      <w:bookmarkStart w:id="7284" w:name="_Toc83110072"/>
      <w:bookmarkStart w:id="7285" w:name="_Toc89875797"/>
      <w:bookmarkStart w:id="7286" w:name="_Toc98707509"/>
      <w:bookmarkStart w:id="7287" w:name="_Toc105698147"/>
      <w:bookmarkStart w:id="7288" w:name="_Toc123141806"/>
      <w:bookmarkStart w:id="7289" w:name="_Toc124165891"/>
      <w:bookmarkStart w:id="7290" w:name="_Toc130919449"/>
      <w:bookmarkStart w:id="7291" w:name="_Toc137306163"/>
      <w:bookmarkStart w:id="7292" w:name="_Toc138890365"/>
      <w:bookmarkStart w:id="7293" w:name="_Toc145094208"/>
      <w:bookmarkStart w:id="7294" w:name="_Toc155241041"/>
      <w:bookmarkStart w:id="7295" w:name="_Toc155241552"/>
      <w:bookmarkStart w:id="7296" w:name="_Toc161847638"/>
      <w:bookmarkStart w:id="7297" w:name="_Toc219541742"/>
      <w:r w:rsidRPr="0070394C">
        <w:rPr>
          <w:color w:val="000000" w:themeColor="text1"/>
        </w:rPr>
        <w:t>6.6.4.5.2</w:t>
      </w:r>
      <w:r w:rsidRPr="0070394C">
        <w:rPr>
          <w:color w:val="000000" w:themeColor="text1"/>
        </w:rPr>
        <w:tab/>
        <w:t>Basic Limits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69DEB0BA" w14:textId="77777777" w:rsidR="005432EB" w:rsidRPr="0070394C" w:rsidRDefault="005432EB" w:rsidP="005432EB">
      <w:pPr>
        <w:pStyle w:val="H6"/>
        <w:rPr>
          <w:color w:val="000000" w:themeColor="text1"/>
        </w:rPr>
      </w:pPr>
      <w:r w:rsidRPr="0070394C">
        <w:rPr>
          <w:color w:val="000000" w:themeColor="text1"/>
        </w:rPr>
        <w:t>6.6.4.5.2.1</w:t>
      </w:r>
      <w:r w:rsidRPr="0070394C">
        <w:rPr>
          <w:color w:val="000000" w:themeColor="text1"/>
        </w:rPr>
        <w:tab/>
        <w:t>UTRA FDD</w:t>
      </w:r>
    </w:p>
    <w:p w14:paraId="1F2EB985"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i/>
          <w:color w:val="000000" w:themeColor="text1"/>
        </w:rPr>
        <w:t>basic limit</w:t>
      </w:r>
      <w:r w:rsidRPr="0070394C">
        <w:rPr>
          <w:rFonts w:cs="v4.2.0"/>
          <w:color w:val="000000" w:themeColor="text1"/>
        </w:rPr>
        <w:t xml:space="preserve"> is specified in tables 6.6.4.5.2.1-1 to 6.6.4.5.2.1-11 for the appropriate P</w:t>
      </w:r>
      <w:r w:rsidRPr="0070394C">
        <w:rPr>
          <w:rFonts w:cs="v4.2.0"/>
          <w:color w:val="000000" w:themeColor="text1"/>
          <w:vertAlign w:val="subscript"/>
        </w:rPr>
        <w:t>Rated,c,sys</w:t>
      </w:r>
      <w:r w:rsidRPr="0070394C">
        <w:rPr>
          <w:rFonts w:cs="v4.2.0"/>
          <w:color w:val="000000" w:themeColor="text1"/>
        </w:rPr>
        <w:t>, where:</w:t>
      </w:r>
    </w:p>
    <w:p w14:paraId="5E8FF70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carrier frequency and the nominal -3 dB point of the measuring filter closest to the carrier frequency.</w:t>
      </w:r>
    </w:p>
    <w:p w14:paraId="540403CF" w14:textId="77777777" w:rsidR="005432EB" w:rsidRPr="0070394C" w:rsidRDefault="005432EB" w:rsidP="005432EB">
      <w:pPr>
        <w:pStyle w:val="B10"/>
        <w:rPr>
          <w:rFonts w:cs="v4.2.0"/>
          <w:color w:val="000000" w:themeColor="text1"/>
        </w:rPr>
      </w:pPr>
      <w:r w:rsidRPr="0070394C">
        <w:rPr>
          <w:rFonts w:cs="v4.2.0"/>
          <w:color w:val="000000" w:themeColor="text1"/>
        </w:rPr>
        <w:t>-</w:t>
      </w:r>
      <w:r w:rsidRPr="0070394C">
        <w:rPr>
          <w:rFonts w:cs="v4.2.0"/>
          <w:color w:val="000000" w:themeColor="text1"/>
        </w:rPr>
        <w:tab/>
        <w:t>f_offset is the separation between the carrier frequency and the centre of the measurement filter;</w:t>
      </w:r>
    </w:p>
    <w:p w14:paraId="3912EE3F" w14:textId="38705C5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either 12.5 MHz or the offset to the UMTS Tx band edge as defined in </w:t>
      </w:r>
      <w:r w:rsidR="007D061B" w:rsidRPr="0070394C">
        <w:rPr>
          <w:color w:val="000000" w:themeColor="text1"/>
        </w:rPr>
        <w:t>clause </w:t>
      </w:r>
      <w:r w:rsidR="007D061B" w:rsidRPr="0070394C">
        <w:rPr>
          <w:rFonts w:eastAsia="MS Mincho"/>
          <w:color w:val="000000" w:themeColor="text1"/>
        </w:rPr>
        <w:t>3</w:t>
      </w:r>
      <w:r w:rsidRPr="0070394C">
        <w:rPr>
          <w:rFonts w:eastAsia="MS Mincho"/>
          <w:color w:val="000000" w:themeColor="text1"/>
        </w:rPr>
        <w:t>.4.1</w:t>
      </w:r>
      <w:r w:rsidRPr="0070394C">
        <w:rPr>
          <w:color w:val="000000" w:themeColor="text1"/>
        </w:rPr>
        <w:t>, whichever is the greater.</w:t>
      </w:r>
    </w:p>
    <w:p w14:paraId="264ABCC2"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1C381819" w14:textId="77777777" w:rsidR="005432EB" w:rsidRPr="0070394C" w:rsidRDefault="005432EB" w:rsidP="005432EB">
      <w:pPr>
        <w:rPr>
          <w:rFonts w:eastAsia="MS Mincho"/>
          <w:color w:val="000000" w:themeColor="text1"/>
        </w:rPr>
      </w:pPr>
      <w:r w:rsidRPr="0070394C">
        <w:rPr>
          <w:rFonts w:eastAsia="MS Mincho"/>
          <w:color w:val="000000" w:themeColor="text1"/>
        </w:rPr>
        <w:t xml:space="preserve">Inside any </w:t>
      </w:r>
      <w:r w:rsidRPr="0070394C">
        <w:rPr>
          <w:i/>
          <w:color w:val="000000" w:themeColor="text1"/>
          <w:lang w:eastAsia="zh-CN"/>
        </w:rPr>
        <w:t>Inter RF Bandwidth gap</w:t>
      </w:r>
      <w:r w:rsidRPr="0070394C">
        <w:rPr>
          <w:rFonts w:eastAsia="MS Mincho"/>
          <w:color w:val="000000" w:themeColor="text1"/>
        </w:rPr>
        <w:t xml:space="preserve"> s with Wgap &lt; </w:t>
      </w:r>
      <w:r w:rsidRPr="0070394C">
        <w:rPr>
          <w:color w:val="000000" w:themeColor="text1"/>
        </w:rPr>
        <w:t>2×Δf</w:t>
      </w:r>
      <w:r w:rsidRPr="0070394C">
        <w:rPr>
          <w:color w:val="000000" w:themeColor="text1"/>
          <w:vertAlign w:val="subscript"/>
        </w:rPr>
        <w:t>OBUE</w:t>
      </w:r>
      <w:r w:rsidRPr="0070394C">
        <w:rPr>
          <w:rFonts w:eastAsia="MS Mincho"/>
          <w:color w:val="000000" w:themeColor="text1"/>
        </w:rPr>
        <w:t xml:space="preserve"> MHz for BS operating in multiple bands, emissions shall not exceed the cumulative sum of the test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rFonts w:eastAsia="MS Mincho"/>
          <w:color w:val="000000" w:themeColor="text1"/>
        </w:rPr>
        <w:t xml:space="preserve"> on each side of the </w:t>
      </w:r>
      <w:r w:rsidRPr="0070394C">
        <w:rPr>
          <w:i/>
          <w:color w:val="000000" w:themeColor="text1"/>
          <w:lang w:eastAsia="zh-CN"/>
        </w:rPr>
        <w:t>Inter RF Bandwidth gap</w:t>
      </w:r>
      <w:r w:rsidRPr="0070394C">
        <w:rPr>
          <w:rFonts w:eastAsia="MS Mincho"/>
          <w:color w:val="000000" w:themeColor="text1"/>
        </w:rPr>
        <w:t xml:space="preserve">. The </w:t>
      </w:r>
      <w:r w:rsidRPr="0070394C">
        <w:rPr>
          <w:rFonts w:eastAsia="MS Mincho"/>
          <w:i/>
          <w:color w:val="000000" w:themeColor="text1"/>
        </w:rPr>
        <w:t>basic limit</w:t>
      </w:r>
      <w:r w:rsidRPr="0070394C">
        <w:rPr>
          <w:rFonts w:eastAsia="MS Mincho"/>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is specified in tables </w:t>
      </w:r>
      <w:r w:rsidRPr="0070394C">
        <w:rPr>
          <w:rFonts w:cs="v4.2.0"/>
          <w:color w:val="000000" w:themeColor="text1"/>
        </w:rPr>
        <w:t xml:space="preserve">6.6.4.5.2.1-1 to 6.6.4.5.2.1-11 </w:t>
      </w:r>
      <w:r w:rsidRPr="0070394C">
        <w:rPr>
          <w:rFonts w:eastAsia="MS Mincho"/>
          <w:color w:val="000000" w:themeColor="text1"/>
        </w:rPr>
        <w:t>below, where in this case:</w:t>
      </w:r>
    </w:p>
    <w:p w14:paraId="2F0144B6" w14:textId="77777777"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sym w:font="Symbol" w:char="F044"/>
      </w:r>
      <w:r w:rsidRPr="0070394C">
        <w:rPr>
          <w:rFonts w:eastAsia="MS Mincho"/>
          <w:color w:val="000000" w:themeColor="text1"/>
        </w:rPr>
        <w:t xml:space="preserve">f is equal to 2.5 MHz plus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frequency and the nominal -3dB point of the measuring filter closest to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w:t>
      </w:r>
    </w:p>
    <w:p w14:paraId="5EB5B47C" w14:textId="77777777"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t xml:space="preserve">f_offset is equal to 2.5 MHz plus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rFonts w:eastAsia="MS Mincho"/>
          <w:color w:val="000000" w:themeColor="text1"/>
        </w:rPr>
        <w:t xml:space="preserve"> frequency and the centre of the measuring filter.</w:t>
      </w:r>
    </w:p>
    <w:p w14:paraId="7BD9E5FD" w14:textId="7B7FE2B2" w:rsidR="005432EB" w:rsidRPr="0070394C" w:rsidRDefault="005432EB" w:rsidP="005432EB">
      <w:pPr>
        <w:pStyle w:val="B10"/>
        <w:rPr>
          <w:rFonts w:eastAsia="MS Mincho"/>
          <w:color w:val="000000" w:themeColor="text1"/>
        </w:rPr>
      </w:pPr>
      <w:r w:rsidRPr="0070394C">
        <w:rPr>
          <w:rFonts w:eastAsia="MS Mincho"/>
          <w:color w:val="000000" w:themeColor="text1"/>
        </w:rPr>
        <w:t>-</w:t>
      </w:r>
      <w:r w:rsidRPr="0070394C">
        <w:rPr>
          <w:rFonts w:eastAsia="MS Mincho"/>
          <w:color w:val="000000" w:themeColor="text1"/>
        </w:rPr>
        <w:tab/>
        <w:t>f_offset</w:t>
      </w:r>
      <w:r w:rsidRPr="0070394C">
        <w:rPr>
          <w:rFonts w:eastAsia="MS Mincho"/>
          <w:color w:val="000000" w:themeColor="text1"/>
          <w:vertAlign w:val="subscript"/>
        </w:rPr>
        <w:t>max</w:t>
      </w:r>
      <w:r w:rsidRPr="0070394C">
        <w:rPr>
          <w:rFonts w:eastAsia="MS Mincho"/>
          <w:color w:val="000000" w:themeColor="text1"/>
        </w:rPr>
        <w:t xml:space="preserve"> is either 12.5 MHz or the offset to the UMTS Tx band edge as defined in </w:t>
      </w:r>
      <w:r w:rsidR="007D061B" w:rsidRPr="0070394C">
        <w:rPr>
          <w:rFonts w:eastAsia="MS Mincho"/>
          <w:color w:val="000000" w:themeColor="text1"/>
        </w:rPr>
        <w:t>clause 5</w:t>
      </w:r>
      <w:r w:rsidRPr="0070394C">
        <w:rPr>
          <w:rFonts w:eastAsia="MS Mincho"/>
          <w:color w:val="000000" w:themeColor="text1"/>
        </w:rPr>
        <w:t>.2, whichever is the greater.</w:t>
      </w:r>
    </w:p>
    <w:p w14:paraId="71591F28" w14:textId="77777777" w:rsidR="005432EB" w:rsidRPr="0070394C" w:rsidRDefault="005432EB" w:rsidP="005432EB">
      <w:pPr>
        <w:pStyle w:val="B10"/>
        <w:rPr>
          <w:color w:val="000000" w:themeColor="text1"/>
        </w:rPr>
      </w:pPr>
      <w:r w:rsidRPr="0070394C">
        <w:rPr>
          <w:rFonts w:eastAsia="MS Mincho"/>
          <w:color w:val="000000" w:themeColor="text1"/>
        </w:rPr>
        <w:t>-</w:t>
      </w:r>
      <w:r w:rsidRPr="0070394C">
        <w:rPr>
          <w:rFonts w:eastAsia="MS Mincho"/>
          <w:color w:val="000000" w:themeColor="text1"/>
        </w:rPr>
        <w:tab/>
      </w:r>
      <w:r w:rsidRPr="0070394C">
        <w:rPr>
          <w:color w:val="000000" w:themeColor="text1"/>
        </w:rPr>
        <w:sym w:font="Symbol" w:char="F044"/>
      </w:r>
      <w:r w:rsidRPr="0070394C">
        <w:rPr>
          <w:rFonts w:eastAsia="MS Mincho"/>
          <w:color w:val="000000" w:themeColor="text1"/>
        </w:rPr>
        <w:t>f</w:t>
      </w:r>
      <w:r w:rsidRPr="0070394C">
        <w:rPr>
          <w:rFonts w:eastAsia="MS Mincho"/>
          <w:color w:val="000000" w:themeColor="text1"/>
          <w:vertAlign w:val="subscript"/>
        </w:rPr>
        <w:t>max</w:t>
      </w:r>
      <w:r w:rsidRPr="0070394C">
        <w:rPr>
          <w:rFonts w:eastAsia="MS Mincho"/>
          <w:color w:val="000000" w:themeColor="text1"/>
        </w:rPr>
        <w:t xml:space="preserve"> is equal to f_offset</w:t>
      </w:r>
      <w:r w:rsidRPr="0070394C">
        <w:rPr>
          <w:rFonts w:eastAsia="MS Mincho"/>
          <w:color w:val="000000" w:themeColor="text1"/>
          <w:vertAlign w:val="subscript"/>
        </w:rPr>
        <w:t>max</w:t>
      </w:r>
      <w:r w:rsidRPr="0070394C">
        <w:rPr>
          <w:rFonts w:eastAsia="MS Mincho"/>
          <w:color w:val="000000" w:themeColor="text1"/>
        </w:rPr>
        <w:t xml:space="preserve"> minus half of the bandwidth of the measuring filter.</w:t>
      </w:r>
    </w:p>
    <w:p w14:paraId="030D324D"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0394C">
        <w:rPr>
          <w:i/>
          <w:color w:val="000000" w:themeColor="text1"/>
        </w:rPr>
        <w:t>inter-band gap</w:t>
      </w:r>
      <w:r w:rsidRPr="0070394C">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downlink band with carrier(s) transmitted and a downlink band without any carrier transmitted is less than </w:t>
      </w:r>
      <w:r w:rsidRPr="0070394C">
        <w:rPr>
          <w:color w:val="000000" w:themeColor="text1"/>
        </w:rPr>
        <w:t>2×Δf</w:t>
      </w:r>
      <w:r w:rsidRPr="0070394C">
        <w:rPr>
          <w:color w:val="000000" w:themeColor="text1"/>
          <w:vertAlign w:val="subscript"/>
        </w:rPr>
        <w:t>OBUE</w:t>
      </w:r>
      <w:r w:rsidRPr="0070394C">
        <w:rPr>
          <w:color w:val="000000" w:themeColor="text1"/>
          <w:lang w:eastAsia="zh-CN"/>
        </w:rPr>
        <w:t xml:space="preserve"> 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rFonts w:cs="v5.0.0"/>
          <w:color w:val="000000" w:themeColor="text1"/>
        </w:rPr>
        <w:t xml:space="preserve">10 MHz outside the </w:t>
      </w:r>
      <w:r w:rsidRPr="0070394C">
        <w:rPr>
          <w:rFonts w:cs="v5.0.0"/>
          <w:color w:val="000000" w:themeColor="text1"/>
          <w:lang w:eastAsia="zh-CN"/>
        </w:rPr>
        <w:t xml:space="preserve">outermost edges of the two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shall apply across both downlink bands.</w:t>
      </w:r>
    </w:p>
    <w:p w14:paraId="7F629FE0" w14:textId="281D9A1F" w:rsidR="005432EB" w:rsidRPr="0070394C" w:rsidRDefault="005432EB" w:rsidP="005432EB">
      <w:pPr>
        <w:pStyle w:val="B10"/>
        <w:rPr>
          <w:rFonts w:cs="v5.0.0"/>
          <w:color w:val="000000" w:themeColor="text1"/>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downlink operating band without any carrier transmitted.</w:t>
      </w:r>
    </w:p>
    <w:p w14:paraId="059C5B66"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w:t>
      </w:r>
      <w:r w:rsidRPr="0070394C">
        <w:rPr>
          <w:rFonts w:cs="v4.2.0"/>
          <w:color w:val="000000" w:themeColor="text1"/>
        </w:rPr>
        <w:t xml:space="preserve">6.6.4.5.2.1-1 to 6.6.4.5.2.1-11 </w:t>
      </w:r>
      <w:r w:rsidRPr="0070394C">
        <w:rPr>
          <w:color w:val="000000" w:themeColor="text1"/>
        </w:rPr>
        <w:t>below, where in this case:</w:t>
      </w:r>
    </w:p>
    <w:p w14:paraId="5A6B17D1" w14:textId="77777777" w:rsidR="005432EB" w:rsidRPr="0070394C" w:rsidRDefault="005432EB" w:rsidP="005432EB">
      <w:pPr>
        <w:pStyle w:val="B10"/>
        <w:rPr>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equal to 2.5 MHz plus the separation between the sub block edge</w:t>
      </w:r>
      <w:r w:rsidRPr="0070394C">
        <w:rPr>
          <w:color w:val="000000" w:themeColor="text1"/>
        </w:rPr>
        <w:t xml:space="preserve"> </w:t>
      </w:r>
      <w:r w:rsidRPr="0070394C">
        <w:rPr>
          <w:rFonts w:cs="v5.0.0"/>
          <w:color w:val="000000" w:themeColor="text1"/>
        </w:rPr>
        <w:t>frequency and the nominal -3 dB point of the measuring filter closest to the sub block edge.</w:t>
      </w:r>
    </w:p>
    <w:p w14:paraId="597D9CD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equal to 2.5 MHz plus the separation between the sub block edge frequency and the centre of the measuring filter.</w:t>
      </w:r>
    </w:p>
    <w:p w14:paraId="42F7D8B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minus half of the bandwidth of the measuring filter plus 2.5 MHz.</w:t>
      </w:r>
    </w:p>
    <w:p w14:paraId="3942168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3766693F" w14:textId="77777777" w:rsidR="005432EB" w:rsidRPr="0070394C" w:rsidRDefault="005432EB" w:rsidP="005432EB">
      <w:pPr>
        <w:pStyle w:val="TH"/>
        <w:rPr>
          <w:color w:val="000000" w:themeColor="text1"/>
        </w:rPr>
      </w:pPr>
      <w:r w:rsidRPr="0070394C">
        <w:rPr>
          <w:rFonts w:cs="v4.2.0"/>
          <w:color w:val="000000" w:themeColor="text1"/>
        </w:rPr>
        <w:t>Table 6.6.4.5.2.1-1: Spectrum emission mask values,</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43 dBm for </w:t>
      </w:r>
      <w:r w:rsidRPr="0070394C">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70394C" w:rsidRPr="0070394C" w14:paraId="3F6E72D4" w14:textId="77777777" w:rsidTr="0001143E">
        <w:trPr>
          <w:cantSplit/>
          <w:jc w:val="center"/>
        </w:trPr>
        <w:tc>
          <w:tcPr>
            <w:tcW w:w="1793" w:type="dxa"/>
            <w:shd w:val="clear" w:color="auto" w:fill="auto"/>
          </w:tcPr>
          <w:p w14:paraId="6EE05E91"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036" w:type="dxa"/>
            <w:shd w:val="clear" w:color="auto" w:fill="auto"/>
          </w:tcPr>
          <w:p w14:paraId="3098C1DC"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7" w:type="dxa"/>
            <w:shd w:val="clear" w:color="auto" w:fill="auto"/>
          </w:tcPr>
          <w:p w14:paraId="6F51DF0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32E5DBAC"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37291DF1"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349FD364" w14:textId="77777777" w:rsidTr="0001143E">
        <w:trPr>
          <w:cantSplit/>
          <w:jc w:val="center"/>
        </w:trPr>
        <w:tc>
          <w:tcPr>
            <w:tcW w:w="1793" w:type="dxa"/>
            <w:shd w:val="clear" w:color="auto" w:fill="auto"/>
          </w:tcPr>
          <w:p w14:paraId="0B380569"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036" w:type="dxa"/>
            <w:shd w:val="clear" w:color="auto" w:fill="auto"/>
          </w:tcPr>
          <w:p w14:paraId="7F34512D"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7" w:type="dxa"/>
            <w:shd w:val="clear" w:color="auto" w:fill="auto"/>
          </w:tcPr>
          <w:p w14:paraId="151B28DB" w14:textId="77777777" w:rsidR="005432EB" w:rsidRPr="0070394C" w:rsidRDefault="005432EB" w:rsidP="0001143E">
            <w:pPr>
              <w:pStyle w:val="TAC"/>
              <w:rPr>
                <w:rFonts w:cs="Arial"/>
                <w:color w:val="000000" w:themeColor="text1"/>
              </w:rPr>
            </w:pPr>
            <w:r w:rsidRPr="0070394C">
              <w:rPr>
                <w:rFonts w:cs="v4.2.0"/>
                <w:color w:val="000000" w:themeColor="text1"/>
              </w:rPr>
              <w:t>-12.5 dBm</w:t>
            </w:r>
          </w:p>
        </w:tc>
        <w:tc>
          <w:tcPr>
            <w:tcW w:w="1275" w:type="dxa"/>
            <w:shd w:val="clear" w:color="auto" w:fill="auto"/>
          </w:tcPr>
          <w:p w14:paraId="4DFB16A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FFBB1E5" w14:textId="77777777" w:rsidTr="0001143E">
        <w:trPr>
          <w:cantSplit/>
          <w:jc w:val="center"/>
        </w:trPr>
        <w:tc>
          <w:tcPr>
            <w:tcW w:w="1793" w:type="dxa"/>
            <w:shd w:val="clear" w:color="auto" w:fill="auto"/>
          </w:tcPr>
          <w:p w14:paraId="727D5FF1"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036" w:type="dxa"/>
            <w:shd w:val="clear" w:color="auto" w:fill="auto"/>
          </w:tcPr>
          <w:p w14:paraId="4ED69EBB"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7" w:type="dxa"/>
            <w:shd w:val="clear" w:color="auto" w:fill="auto"/>
          </w:tcPr>
          <w:p w14:paraId="1A94414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60" w:dyaOrig="680" w14:anchorId="3EC555FF">
                <v:shape id="_x0000_i1037" type="#_x0000_t75" style="width:2in;height:28.5pt" o:ole="" fillcolor="window">
                  <v:imagedata r:id="rId32" o:title=""/>
                </v:shape>
                <o:OLEObject Type="Embed" ProgID="Equation.3" ShapeID="_x0000_i1037" DrawAspect="Content" ObjectID="_1830155467" r:id="rId33"/>
              </w:object>
            </w:r>
          </w:p>
        </w:tc>
        <w:tc>
          <w:tcPr>
            <w:tcW w:w="1275" w:type="dxa"/>
            <w:shd w:val="clear" w:color="auto" w:fill="auto"/>
          </w:tcPr>
          <w:p w14:paraId="4499165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AF57943" w14:textId="77777777" w:rsidTr="0001143E">
        <w:trPr>
          <w:cantSplit/>
          <w:jc w:val="center"/>
        </w:trPr>
        <w:tc>
          <w:tcPr>
            <w:tcW w:w="1793" w:type="dxa"/>
            <w:shd w:val="clear" w:color="auto" w:fill="auto"/>
          </w:tcPr>
          <w:p w14:paraId="35E47C4D"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036" w:type="dxa"/>
            <w:shd w:val="clear" w:color="auto" w:fill="auto"/>
          </w:tcPr>
          <w:p w14:paraId="19817536"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7" w:type="dxa"/>
            <w:shd w:val="clear" w:color="auto" w:fill="auto"/>
          </w:tcPr>
          <w:p w14:paraId="167A46ED" w14:textId="77777777" w:rsidR="005432EB" w:rsidRPr="0070394C" w:rsidRDefault="005432EB" w:rsidP="0001143E">
            <w:pPr>
              <w:pStyle w:val="TAC"/>
              <w:rPr>
                <w:rFonts w:cs="Arial"/>
                <w:color w:val="000000" w:themeColor="text1"/>
              </w:rPr>
            </w:pPr>
            <w:r w:rsidRPr="0070394C">
              <w:rPr>
                <w:rFonts w:cs="v4.2.0"/>
                <w:color w:val="000000" w:themeColor="text1"/>
              </w:rPr>
              <w:t>-24.5 dBm</w:t>
            </w:r>
          </w:p>
        </w:tc>
        <w:tc>
          <w:tcPr>
            <w:tcW w:w="1275" w:type="dxa"/>
            <w:shd w:val="clear" w:color="auto" w:fill="auto"/>
          </w:tcPr>
          <w:p w14:paraId="6BFFAF5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83A37AF" w14:textId="77777777" w:rsidTr="0001143E">
        <w:trPr>
          <w:cantSplit/>
          <w:jc w:val="center"/>
        </w:trPr>
        <w:tc>
          <w:tcPr>
            <w:tcW w:w="1793" w:type="dxa"/>
            <w:shd w:val="clear" w:color="auto" w:fill="auto"/>
          </w:tcPr>
          <w:p w14:paraId="4639DA14"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036" w:type="dxa"/>
            <w:shd w:val="clear" w:color="auto" w:fill="auto"/>
          </w:tcPr>
          <w:p w14:paraId="347009D5"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7" w:type="dxa"/>
            <w:shd w:val="clear" w:color="auto" w:fill="auto"/>
          </w:tcPr>
          <w:p w14:paraId="4935FEAE"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37782BEF"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751845EA" w14:textId="77777777" w:rsidTr="0001143E">
        <w:trPr>
          <w:cantSplit/>
          <w:jc w:val="center"/>
        </w:trPr>
        <w:tc>
          <w:tcPr>
            <w:tcW w:w="1793" w:type="dxa"/>
            <w:shd w:val="clear" w:color="auto" w:fill="auto"/>
          </w:tcPr>
          <w:p w14:paraId="0C76EF79"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036" w:type="dxa"/>
            <w:shd w:val="clear" w:color="auto" w:fill="auto"/>
          </w:tcPr>
          <w:p w14:paraId="49CD9F97"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7" w:type="dxa"/>
            <w:shd w:val="clear" w:color="auto" w:fill="auto"/>
          </w:tcPr>
          <w:p w14:paraId="70704B41"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1F03EFEE"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2491124" w14:textId="77777777" w:rsidTr="0001143E">
        <w:trPr>
          <w:cantSplit/>
          <w:jc w:val="center"/>
        </w:trPr>
        <w:tc>
          <w:tcPr>
            <w:tcW w:w="8081" w:type="dxa"/>
            <w:gridSpan w:val="4"/>
            <w:shd w:val="clear" w:color="auto" w:fill="auto"/>
          </w:tcPr>
          <w:p w14:paraId="3F3F14A6" w14:textId="4755B9B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w:t>
            </w:r>
            <w:r w:rsidRPr="0070394C">
              <w:rPr>
                <w:rFonts w:cs="v5.0.0"/>
                <w:color w:val="000000" w:themeColor="text1"/>
              </w:rPr>
              <w:noBreakHyphen/>
              <w:t>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w:t>
            </w:r>
            <w:r w:rsidRPr="0070394C">
              <w:rPr>
                <w:rFonts w:cs="Arial"/>
                <w:i/>
                <w:color w:val="000000" w:themeColor="text1"/>
                <w:lang w:eastAsia="zh-CN"/>
              </w:rPr>
              <w: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7207FAD8"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RF Bandwidth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w:t>
            </w:r>
            <w:r w:rsidRPr="0070394C">
              <w:rPr>
                <w:rFonts w:cs="v5.0.0"/>
                <w:color w:val="000000" w:themeColor="text1"/>
              </w:rPr>
              <w:noBreakHyphen/>
              <w:t>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372F28CE"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273D35E3" w14:textId="77777777" w:rsidR="005432EB" w:rsidRPr="0070394C" w:rsidRDefault="005432EB" w:rsidP="0001143E">
            <w:pPr>
              <w:pStyle w:val="TAN"/>
              <w:rPr>
                <w:rFonts w:cs="v4.2.0"/>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0394C" w:rsidRDefault="005432EB" w:rsidP="005432EB">
      <w:pPr>
        <w:rPr>
          <w:color w:val="000000" w:themeColor="text1"/>
        </w:rPr>
      </w:pPr>
    </w:p>
    <w:p w14:paraId="049089DC" w14:textId="77777777" w:rsidR="005432EB" w:rsidRPr="0070394C" w:rsidRDefault="005432EB" w:rsidP="005432EB">
      <w:pPr>
        <w:pStyle w:val="TH"/>
        <w:rPr>
          <w:color w:val="000000" w:themeColor="text1"/>
        </w:rPr>
      </w:pPr>
      <w:r w:rsidRPr="0070394C">
        <w:rPr>
          <w:rFonts w:cs="v4.2.0"/>
          <w:color w:val="000000" w:themeColor="text1"/>
        </w:rPr>
        <w:t>Table 6.6.4.5.2.1-2: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43 dBm </w:t>
      </w:r>
      <w:r w:rsidRPr="0070394C">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70394C" w:rsidRPr="0070394C" w14:paraId="1B7A5F7F" w14:textId="77777777" w:rsidTr="0001143E">
        <w:trPr>
          <w:cantSplit/>
          <w:jc w:val="center"/>
        </w:trPr>
        <w:tc>
          <w:tcPr>
            <w:tcW w:w="2431" w:type="dxa"/>
            <w:shd w:val="clear" w:color="auto" w:fill="auto"/>
          </w:tcPr>
          <w:p w14:paraId="380571BF"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036" w:type="dxa"/>
            <w:shd w:val="clear" w:color="auto" w:fill="auto"/>
          </w:tcPr>
          <w:p w14:paraId="43E98866"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7" w:type="dxa"/>
            <w:shd w:val="clear" w:color="auto" w:fill="auto"/>
          </w:tcPr>
          <w:p w14:paraId="71228CFD"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5587C13E"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540D40C3"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5EE7D909" w14:textId="77777777" w:rsidTr="0001143E">
        <w:trPr>
          <w:cantSplit/>
          <w:jc w:val="center"/>
        </w:trPr>
        <w:tc>
          <w:tcPr>
            <w:tcW w:w="2431" w:type="dxa"/>
            <w:shd w:val="clear" w:color="auto" w:fill="auto"/>
          </w:tcPr>
          <w:p w14:paraId="40AE38C5"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036" w:type="dxa"/>
            <w:shd w:val="clear" w:color="auto" w:fill="auto"/>
          </w:tcPr>
          <w:p w14:paraId="76C4A8CB"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7" w:type="dxa"/>
            <w:shd w:val="clear" w:color="auto" w:fill="auto"/>
          </w:tcPr>
          <w:p w14:paraId="718C5BAB" w14:textId="77777777" w:rsidR="005432EB" w:rsidRPr="0070394C" w:rsidRDefault="005432EB" w:rsidP="0001143E">
            <w:pPr>
              <w:pStyle w:val="TAC"/>
              <w:rPr>
                <w:rFonts w:cs="Arial"/>
                <w:color w:val="000000" w:themeColor="text1"/>
              </w:rPr>
            </w:pPr>
            <w:r w:rsidRPr="0070394C">
              <w:rPr>
                <w:rFonts w:cs="v4.2.0"/>
                <w:color w:val="000000" w:themeColor="text1"/>
              </w:rPr>
              <w:t>-12.2 dBm</w:t>
            </w:r>
          </w:p>
        </w:tc>
        <w:tc>
          <w:tcPr>
            <w:tcW w:w="1275" w:type="dxa"/>
            <w:shd w:val="clear" w:color="auto" w:fill="auto"/>
          </w:tcPr>
          <w:p w14:paraId="30A5ACED"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8A83F35" w14:textId="77777777" w:rsidTr="0001143E">
        <w:trPr>
          <w:cantSplit/>
          <w:jc w:val="center"/>
        </w:trPr>
        <w:tc>
          <w:tcPr>
            <w:tcW w:w="2431" w:type="dxa"/>
            <w:shd w:val="clear" w:color="auto" w:fill="auto"/>
          </w:tcPr>
          <w:p w14:paraId="7F7E1F68"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036" w:type="dxa"/>
            <w:shd w:val="clear" w:color="auto" w:fill="auto"/>
          </w:tcPr>
          <w:p w14:paraId="2487E3A0"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7" w:type="dxa"/>
            <w:shd w:val="clear" w:color="auto" w:fill="auto"/>
          </w:tcPr>
          <w:p w14:paraId="0C343AE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920" w:dyaOrig="680" w14:anchorId="3380FF1E">
                <v:shape id="_x0000_i1038" type="#_x0000_t75" style="width:2in;height:28.5pt" o:ole="" fillcolor="window">
                  <v:imagedata r:id="rId34" o:title=""/>
                </v:shape>
                <o:OLEObject Type="Embed" ProgID="Equation.3" ShapeID="_x0000_i1038" DrawAspect="Content" ObjectID="_1830155468" r:id="rId35"/>
              </w:object>
            </w:r>
          </w:p>
        </w:tc>
        <w:tc>
          <w:tcPr>
            <w:tcW w:w="1275" w:type="dxa"/>
            <w:shd w:val="clear" w:color="auto" w:fill="auto"/>
          </w:tcPr>
          <w:p w14:paraId="4AC5931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8C1FF20" w14:textId="77777777" w:rsidTr="0001143E">
        <w:trPr>
          <w:cantSplit/>
          <w:jc w:val="center"/>
        </w:trPr>
        <w:tc>
          <w:tcPr>
            <w:tcW w:w="2431" w:type="dxa"/>
            <w:shd w:val="clear" w:color="auto" w:fill="auto"/>
          </w:tcPr>
          <w:p w14:paraId="098D9F09"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036" w:type="dxa"/>
            <w:shd w:val="clear" w:color="auto" w:fill="auto"/>
          </w:tcPr>
          <w:p w14:paraId="191ADA63"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7" w:type="dxa"/>
            <w:shd w:val="clear" w:color="auto" w:fill="auto"/>
          </w:tcPr>
          <w:p w14:paraId="3638D1B2" w14:textId="77777777" w:rsidR="005432EB" w:rsidRPr="0070394C" w:rsidRDefault="005432EB" w:rsidP="0001143E">
            <w:pPr>
              <w:pStyle w:val="TAC"/>
              <w:rPr>
                <w:rFonts w:cs="Arial"/>
                <w:color w:val="000000" w:themeColor="text1"/>
              </w:rPr>
            </w:pPr>
            <w:r w:rsidRPr="0070394C">
              <w:rPr>
                <w:rFonts w:cs="v4.2.0"/>
                <w:color w:val="000000" w:themeColor="text1"/>
              </w:rPr>
              <w:t>-24.2 dBm</w:t>
            </w:r>
          </w:p>
        </w:tc>
        <w:tc>
          <w:tcPr>
            <w:tcW w:w="1275" w:type="dxa"/>
            <w:shd w:val="clear" w:color="auto" w:fill="auto"/>
          </w:tcPr>
          <w:p w14:paraId="3CD1695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51F0AD7" w14:textId="77777777" w:rsidTr="0001143E">
        <w:trPr>
          <w:cantSplit/>
          <w:jc w:val="center"/>
        </w:trPr>
        <w:tc>
          <w:tcPr>
            <w:tcW w:w="2431" w:type="dxa"/>
            <w:shd w:val="clear" w:color="auto" w:fill="auto"/>
          </w:tcPr>
          <w:p w14:paraId="55653907"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036" w:type="dxa"/>
            <w:shd w:val="clear" w:color="auto" w:fill="auto"/>
          </w:tcPr>
          <w:p w14:paraId="2749A98C"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7" w:type="dxa"/>
            <w:shd w:val="clear" w:color="auto" w:fill="auto"/>
          </w:tcPr>
          <w:p w14:paraId="4FFA17D5"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48711427"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218A4D26" w14:textId="77777777" w:rsidTr="0001143E">
        <w:trPr>
          <w:cantSplit/>
          <w:jc w:val="center"/>
        </w:trPr>
        <w:tc>
          <w:tcPr>
            <w:tcW w:w="2431" w:type="dxa"/>
            <w:shd w:val="clear" w:color="auto" w:fill="auto"/>
          </w:tcPr>
          <w:p w14:paraId="02EF9873"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036" w:type="dxa"/>
            <w:shd w:val="clear" w:color="auto" w:fill="auto"/>
          </w:tcPr>
          <w:p w14:paraId="3CB82C0D"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7" w:type="dxa"/>
            <w:shd w:val="clear" w:color="auto" w:fill="auto"/>
          </w:tcPr>
          <w:p w14:paraId="007EB204"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177FEBEB"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654386DE" w14:textId="77777777" w:rsidTr="0001143E">
        <w:trPr>
          <w:cantSplit/>
          <w:jc w:val="center"/>
        </w:trPr>
        <w:tc>
          <w:tcPr>
            <w:tcW w:w="8719" w:type="dxa"/>
            <w:gridSpan w:val="4"/>
            <w:shd w:val="clear" w:color="auto" w:fill="auto"/>
          </w:tcPr>
          <w:p w14:paraId="51BE6150" w14:textId="2BCD83E1"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supporting non-contiguous spectrum operation the </w:t>
            </w:r>
            <w:r w:rsidRPr="0070394C">
              <w:rPr>
                <w:i/>
                <w:color w:val="000000" w:themeColor="text1"/>
              </w:rPr>
              <w:t>basic limit</w:t>
            </w:r>
            <w:r w:rsidRPr="0070394C">
              <w:rPr>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12.5 MHz from both adjacent sub blocks on each side of the sub-block gap, where the </w:t>
            </w:r>
            <w:r w:rsidRPr="0070394C">
              <w:rPr>
                <w:color w:val="000000" w:themeColor="text1"/>
                <w:lang w:eastAsia="zh-CN"/>
              </w:rPr>
              <w:t xml:space="preserve">spurious emission </w:t>
            </w:r>
            <w:r w:rsidRPr="0070394C">
              <w:rPr>
                <w:i/>
                <w:color w:val="000000" w:themeColor="text1"/>
              </w:rPr>
              <w:t>basic limit</w:t>
            </w:r>
            <w:r w:rsidRPr="0070394C">
              <w:rPr>
                <w:i/>
                <w:color w:val="000000" w:themeColor="text1"/>
                <w:lang w:eastAsia="zh-CN"/>
              </w:rPr>
              <w:t>s</w:t>
            </w:r>
            <w:r w:rsidRPr="0070394C">
              <w:rPr>
                <w:color w:val="000000" w:themeColor="text1"/>
                <w:lang w:eastAsia="zh-CN"/>
              </w:rPr>
              <w:t xml:space="preserve"> in </w:t>
            </w:r>
            <w:r w:rsidR="007D061B" w:rsidRPr="0070394C">
              <w:rPr>
                <w:rFonts w:cs="v5.0.0"/>
                <w:color w:val="000000" w:themeColor="text1"/>
              </w:rPr>
              <w:t>clause 6</w:t>
            </w:r>
            <w:r w:rsidRPr="0070394C">
              <w:rPr>
                <w:rFonts w:cs="v5.0.0"/>
                <w:color w:val="000000" w:themeColor="text1"/>
              </w:rPr>
              <w:t>.6.6.5.2.2 and 6.6.6.5.5.3</w:t>
            </w:r>
            <w:r w:rsidRPr="0070394C">
              <w:rPr>
                <w:rFonts w:cs="v5.0.0"/>
                <w:color w:val="000000" w:themeColor="text1"/>
                <w:lang w:eastAsia="zh-CN"/>
              </w:rPr>
              <w:t xml:space="preserve"> shall be met</w:t>
            </w:r>
            <w:r w:rsidRPr="0070394C">
              <w:rPr>
                <w:color w:val="000000" w:themeColor="text1"/>
              </w:rPr>
              <w:t>.</w:t>
            </w:r>
          </w:p>
          <w:p w14:paraId="0FA82C98"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color w:val="000000" w:themeColor="text1"/>
              </w:rPr>
              <w:t xml:space="preserve">or </w:t>
            </w:r>
            <w:r w:rsidRPr="0070394C">
              <w:rPr>
                <w:rFonts w:eastAsia="MS Mincho"/>
                <w:i/>
                <w:color w:val="000000" w:themeColor="text1"/>
              </w:rPr>
              <w:t>Base Station RF Bandwidth</w:t>
            </w:r>
            <w:r w:rsidRPr="0070394C">
              <w:rPr>
                <w:color w:val="000000" w:themeColor="text1"/>
              </w:rPr>
              <w:t xml:space="preserve"> </w:t>
            </w:r>
            <w:r w:rsidRPr="0070394C">
              <w:rPr>
                <w:rFonts w:cs="v5.0.0"/>
                <w:color w:val="000000" w:themeColor="text1"/>
              </w:rPr>
              <w:t>shall be scaled according to the measurement bandwidth of the near-end sub-block</w:t>
            </w:r>
            <w:r w:rsidRPr="0070394C">
              <w:rPr>
                <w:color w:val="000000" w:themeColor="text1"/>
              </w:rPr>
              <w:t xml:space="preserve"> or </w:t>
            </w:r>
            <w:r w:rsidRPr="0070394C">
              <w:rPr>
                <w:rFonts w:eastAsia="MS Mincho"/>
                <w:i/>
                <w:color w:val="000000" w:themeColor="text1"/>
              </w:rPr>
              <w:t>Base Station RF Bandwidth</w:t>
            </w:r>
            <w:r w:rsidRPr="0070394C">
              <w:rPr>
                <w:color w:val="000000" w:themeColor="text1"/>
              </w:rPr>
              <w:t>.</w:t>
            </w:r>
          </w:p>
          <w:p w14:paraId="41C37C04"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This frequency range ensures that the range of values of f_offset is continuous.</w:t>
            </w:r>
          </w:p>
          <w:p w14:paraId="03797328" w14:textId="77777777" w:rsidR="005432EB" w:rsidRPr="0070394C" w:rsidRDefault="005432EB" w:rsidP="0001143E">
            <w:pPr>
              <w:pStyle w:val="TAN"/>
              <w:rPr>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0394C" w:rsidRDefault="005432EB" w:rsidP="005432EB">
      <w:pPr>
        <w:rPr>
          <w:color w:val="000000" w:themeColor="text1"/>
        </w:rPr>
      </w:pPr>
    </w:p>
    <w:p w14:paraId="2B858F38" w14:textId="77777777" w:rsidR="005432EB" w:rsidRPr="0070394C" w:rsidRDefault="005432EB" w:rsidP="005432EB">
      <w:pPr>
        <w:pStyle w:val="TH"/>
        <w:rPr>
          <w:color w:val="000000" w:themeColor="text1"/>
        </w:rPr>
      </w:pPr>
      <w:r w:rsidRPr="0070394C">
        <w:rPr>
          <w:color w:val="000000" w:themeColor="text1"/>
        </w:rPr>
        <w:t>Table 6.6.4.5.2.1-3: Spectrum emission mask values,</w:t>
      </w:r>
      <w:r w:rsidRPr="0070394C">
        <w:rPr>
          <w:color w:val="000000" w:themeColor="text1"/>
        </w:rPr>
        <w:br/>
        <w:t xml:space="preserve">39 dBm </w:t>
      </w:r>
      <w:r w:rsidRPr="0070394C">
        <w:rPr>
          <w:color w:val="000000" w:themeColor="text1"/>
        </w:rPr>
        <w:sym w:font="Symbol" w:char="F0A3"/>
      </w:r>
      <w:r w:rsidRPr="0070394C">
        <w:rPr>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70394C" w:rsidRPr="0070394C" w14:paraId="76679F47" w14:textId="77777777" w:rsidTr="0001143E">
        <w:trPr>
          <w:cantSplit/>
          <w:jc w:val="center"/>
        </w:trPr>
        <w:tc>
          <w:tcPr>
            <w:tcW w:w="1749" w:type="dxa"/>
            <w:shd w:val="clear" w:color="auto" w:fill="auto"/>
          </w:tcPr>
          <w:p w14:paraId="3DD41E27"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124" w:type="dxa"/>
            <w:shd w:val="clear" w:color="auto" w:fill="auto"/>
          </w:tcPr>
          <w:p w14:paraId="0D958A99"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9" w:type="dxa"/>
            <w:shd w:val="clear" w:color="auto" w:fill="auto"/>
          </w:tcPr>
          <w:p w14:paraId="3CF2CD8C"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49C45604"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0C24AF59"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10C49FFE" w14:textId="77777777" w:rsidTr="0001143E">
        <w:trPr>
          <w:cantSplit/>
          <w:jc w:val="center"/>
        </w:trPr>
        <w:tc>
          <w:tcPr>
            <w:tcW w:w="1749" w:type="dxa"/>
            <w:shd w:val="clear" w:color="auto" w:fill="auto"/>
          </w:tcPr>
          <w:p w14:paraId="00565E9C"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124" w:type="dxa"/>
            <w:shd w:val="clear" w:color="auto" w:fill="auto"/>
          </w:tcPr>
          <w:p w14:paraId="0C7824DF"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9" w:type="dxa"/>
            <w:shd w:val="clear" w:color="auto" w:fill="auto"/>
          </w:tcPr>
          <w:p w14:paraId="782B3A34" w14:textId="77777777" w:rsidR="005432EB" w:rsidRPr="0070394C" w:rsidRDefault="005432EB" w:rsidP="0001143E">
            <w:pPr>
              <w:pStyle w:val="TAC"/>
              <w:rPr>
                <w:rFonts w:cs="Arial"/>
                <w:color w:val="000000" w:themeColor="text1"/>
              </w:rPr>
            </w:pPr>
            <w:r w:rsidRPr="0070394C">
              <w:rPr>
                <w:rFonts w:cs="v4.2.0"/>
                <w:color w:val="000000" w:themeColor="text1"/>
              </w:rPr>
              <w:t>-12.5 dBm</w:t>
            </w:r>
          </w:p>
        </w:tc>
        <w:tc>
          <w:tcPr>
            <w:tcW w:w="1275" w:type="dxa"/>
            <w:shd w:val="clear" w:color="auto" w:fill="auto"/>
          </w:tcPr>
          <w:p w14:paraId="2D64D82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E51A6EF" w14:textId="77777777" w:rsidTr="0001143E">
        <w:trPr>
          <w:cantSplit/>
          <w:jc w:val="center"/>
        </w:trPr>
        <w:tc>
          <w:tcPr>
            <w:tcW w:w="1749" w:type="dxa"/>
            <w:shd w:val="clear" w:color="auto" w:fill="auto"/>
          </w:tcPr>
          <w:p w14:paraId="623A8E9D"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124" w:type="dxa"/>
            <w:shd w:val="clear" w:color="auto" w:fill="auto"/>
          </w:tcPr>
          <w:p w14:paraId="7B7E17D7"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9" w:type="dxa"/>
            <w:shd w:val="clear" w:color="auto" w:fill="auto"/>
          </w:tcPr>
          <w:p w14:paraId="2F6588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60" w:dyaOrig="680" w14:anchorId="76C7E674">
                <v:shape id="_x0000_i1039" type="#_x0000_t75" style="width:2in;height:28.5pt" o:ole="" fillcolor="window">
                  <v:imagedata r:id="rId36" o:title=""/>
                </v:shape>
                <o:OLEObject Type="Embed" ProgID="Equation.3" ShapeID="_x0000_i1039" DrawAspect="Content" ObjectID="_1830155469" r:id="rId37"/>
              </w:object>
            </w:r>
          </w:p>
        </w:tc>
        <w:tc>
          <w:tcPr>
            <w:tcW w:w="1275" w:type="dxa"/>
            <w:shd w:val="clear" w:color="auto" w:fill="auto"/>
          </w:tcPr>
          <w:p w14:paraId="6524C2CA"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2A447ECE" w14:textId="77777777" w:rsidTr="0001143E">
        <w:trPr>
          <w:cantSplit/>
          <w:jc w:val="center"/>
        </w:trPr>
        <w:tc>
          <w:tcPr>
            <w:tcW w:w="1749" w:type="dxa"/>
            <w:shd w:val="clear" w:color="auto" w:fill="auto"/>
          </w:tcPr>
          <w:p w14:paraId="2D7DF9B7"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124" w:type="dxa"/>
            <w:shd w:val="clear" w:color="auto" w:fill="auto"/>
          </w:tcPr>
          <w:p w14:paraId="54E1A19E"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9" w:type="dxa"/>
            <w:shd w:val="clear" w:color="auto" w:fill="auto"/>
          </w:tcPr>
          <w:p w14:paraId="6F0216D1" w14:textId="77777777" w:rsidR="005432EB" w:rsidRPr="0070394C" w:rsidRDefault="005432EB" w:rsidP="0001143E">
            <w:pPr>
              <w:pStyle w:val="TAC"/>
              <w:rPr>
                <w:rFonts w:cs="Arial"/>
                <w:color w:val="000000" w:themeColor="text1"/>
              </w:rPr>
            </w:pPr>
            <w:r w:rsidRPr="0070394C">
              <w:rPr>
                <w:rFonts w:cs="v4.2.0"/>
                <w:color w:val="000000" w:themeColor="text1"/>
              </w:rPr>
              <w:t>-24.5 dBm</w:t>
            </w:r>
          </w:p>
        </w:tc>
        <w:tc>
          <w:tcPr>
            <w:tcW w:w="1275" w:type="dxa"/>
            <w:shd w:val="clear" w:color="auto" w:fill="auto"/>
          </w:tcPr>
          <w:p w14:paraId="3E3249C2"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FE56427" w14:textId="77777777" w:rsidTr="0001143E">
        <w:trPr>
          <w:cantSplit/>
          <w:jc w:val="center"/>
        </w:trPr>
        <w:tc>
          <w:tcPr>
            <w:tcW w:w="1749" w:type="dxa"/>
            <w:shd w:val="clear" w:color="auto" w:fill="auto"/>
          </w:tcPr>
          <w:p w14:paraId="20C16AD2"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124" w:type="dxa"/>
            <w:shd w:val="clear" w:color="auto" w:fill="auto"/>
          </w:tcPr>
          <w:p w14:paraId="372BC6CB"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9" w:type="dxa"/>
            <w:shd w:val="clear" w:color="auto" w:fill="auto"/>
          </w:tcPr>
          <w:p w14:paraId="25761EAF" w14:textId="77777777" w:rsidR="005432EB" w:rsidRPr="0070394C" w:rsidRDefault="005432EB" w:rsidP="0001143E">
            <w:pPr>
              <w:pStyle w:val="TAC"/>
              <w:rPr>
                <w:rFonts w:cs="Arial"/>
                <w:color w:val="000000" w:themeColor="text1"/>
              </w:rPr>
            </w:pPr>
            <w:r w:rsidRPr="0070394C">
              <w:rPr>
                <w:rFonts w:cs="v4.2.0"/>
                <w:color w:val="000000" w:themeColor="text1"/>
              </w:rPr>
              <w:t>-11.5 dBm</w:t>
            </w:r>
          </w:p>
        </w:tc>
        <w:tc>
          <w:tcPr>
            <w:tcW w:w="1275" w:type="dxa"/>
            <w:shd w:val="clear" w:color="auto" w:fill="auto"/>
          </w:tcPr>
          <w:p w14:paraId="3F83D73F"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69783D2A" w14:textId="77777777" w:rsidTr="0001143E">
        <w:trPr>
          <w:cantSplit/>
          <w:jc w:val="center"/>
        </w:trPr>
        <w:tc>
          <w:tcPr>
            <w:tcW w:w="1749" w:type="dxa"/>
            <w:shd w:val="clear" w:color="auto" w:fill="auto"/>
          </w:tcPr>
          <w:p w14:paraId="5E4004F5"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124" w:type="dxa"/>
            <w:shd w:val="clear" w:color="auto" w:fill="auto"/>
          </w:tcPr>
          <w:p w14:paraId="590B0E35"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9" w:type="dxa"/>
            <w:shd w:val="clear" w:color="auto" w:fill="auto"/>
          </w:tcPr>
          <w:p w14:paraId="182CF3FA"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- 54.5 dB</w:t>
            </w:r>
          </w:p>
        </w:tc>
        <w:tc>
          <w:tcPr>
            <w:tcW w:w="1275" w:type="dxa"/>
            <w:shd w:val="clear" w:color="auto" w:fill="auto"/>
          </w:tcPr>
          <w:p w14:paraId="0F9886CE"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68344FE" w14:textId="77777777" w:rsidTr="0001143E">
        <w:trPr>
          <w:cantSplit/>
          <w:jc w:val="center"/>
        </w:trPr>
        <w:tc>
          <w:tcPr>
            <w:tcW w:w="8127" w:type="dxa"/>
            <w:gridSpan w:val="4"/>
            <w:shd w:val="clear" w:color="auto" w:fill="auto"/>
          </w:tcPr>
          <w:p w14:paraId="44CF542B" w14:textId="45976F3F"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w:t>
            </w:r>
            <w:r w:rsidRPr="0070394C">
              <w:rPr>
                <w:rFonts w:cs="v5.0.0"/>
                <w:color w:val="000000" w:themeColor="text1"/>
              </w:rPr>
              <w:noBreakHyphen/>
              <w:t>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60DCBC47"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0F2FD4A6"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38FDAA83"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0394C" w:rsidRDefault="005432EB" w:rsidP="005432EB">
      <w:pPr>
        <w:rPr>
          <w:rFonts w:cs="v4.2.0"/>
          <w:color w:val="000000" w:themeColor="text1"/>
        </w:rPr>
      </w:pPr>
    </w:p>
    <w:p w14:paraId="4413C546" w14:textId="77777777" w:rsidR="005432EB" w:rsidRPr="0070394C" w:rsidRDefault="005432EB" w:rsidP="005432EB">
      <w:pPr>
        <w:pStyle w:val="TH"/>
        <w:rPr>
          <w:color w:val="000000" w:themeColor="text1"/>
        </w:rPr>
      </w:pPr>
      <w:r w:rsidRPr="0070394C">
        <w:rPr>
          <w:rFonts w:cs="v4.2.0"/>
          <w:color w:val="000000" w:themeColor="text1"/>
        </w:rPr>
        <w:t>Table 6.6.4.5.2.1-4: Spectrum emission mask values,</w:t>
      </w:r>
      <w:r w:rsidRPr="0070394C">
        <w:rPr>
          <w:rFonts w:cs="v4.2.0"/>
          <w:color w:val="000000" w:themeColor="text1"/>
        </w:rPr>
        <w:br/>
        <w:t xml:space="preserve">39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43 dBm for </w:t>
      </w:r>
      <w:r w:rsidRPr="0070394C">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70394C" w:rsidRPr="0070394C" w14:paraId="7762A056" w14:textId="77777777" w:rsidTr="0001143E">
        <w:trPr>
          <w:cantSplit/>
          <w:jc w:val="center"/>
        </w:trPr>
        <w:tc>
          <w:tcPr>
            <w:tcW w:w="2222" w:type="dxa"/>
            <w:shd w:val="clear" w:color="auto" w:fill="auto"/>
          </w:tcPr>
          <w:p w14:paraId="4583E319"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124" w:type="dxa"/>
            <w:shd w:val="clear" w:color="auto" w:fill="auto"/>
          </w:tcPr>
          <w:p w14:paraId="6FAC19A9"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979" w:type="dxa"/>
            <w:shd w:val="clear" w:color="auto" w:fill="auto"/>
          </w:tcPr>
          <w:p w14:paraId="38615198"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5" w:type="dxa"/>
            <w:shd w:val="clear" w:color="auto" w:fill="auto"/>
          </w:tcPr>
          <w:p w14:paraId="08840EF6"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D3EA592"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05810CA" w14:textId="77777777" w:rsidTr="0001143E">
        <w:trPr>
          <w:cantSplit/>
          <w:jc w:val="center"/>
        </w:trPr>
        <w:tc>
          <w:tcPr>
            <w:tcW w:w="2222" w:type="dxa"/>
            <w:shd w:val="clear" w:color="auto" w:fill="auto"/>
          </w:tcPr>
          <w:p w14:paraId="1DADFC54"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124" w:type="dxa"/>
            <w:shd w:val="clear" w:color="auto" w:fill="auto"/>
          </w:tcPr>
          <w:p w14:paraId="36B5EA5F"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979" w:type="dxa"/>
            <w:shd w:val="clear" w:color="auto" w:fill="auto"/>
          </w:tcPr>
          <w:p w14:paraId="7BED1FC4" w14:textId="77777777" w:rsidR="005432EB" w:rsidRPr="0070394C" w:rsidRDefault="005432EB" w:rsidP="0001143E">
            <w:pPr>
              <w:pStyle w:val="TAC"/>
              <w:rPr>
                <w:rFonts w:cs="Arial"/>
                <w:color w:val="000000" w:themeColor="text1"/>
              </w:rPr>
            </w:pPr>
            <w:r w:rsidRPr="0070394C">
              <w:rPr>
                <w:rFonts w:cs="v4.2.0"/>
                <w:color w:val="000000" w:themeColor="text1"/>
              </w:rPr>
              <w:t>-12.2 dBm</w:t>
            </w:r>
          </w:p>
        </w:tc>
        <w:tc>
          <w:tcPr>
            <w:tcW w:w="1275" w:type="dxa"/>
            <w:shd w:val="clear" w:color="auto" w:fill="auto"/>
          </w:tcPr>
          <w:p w14:paraId="52E8999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55D1516" w14:textId="77777777" w:rsidTr="0001143E">
        <w:trPr>
          <w:cantSplit/>
          <w:jc w:val="center"/>
        </w:trPr>
        <w:tc>
          <w:tcPr>
            <w:tcW w:w="2222" w:type="dxa"/>
            <w:shd w:val="clear" w:color="auto" w:fill="auto"/>
          </w:tcPr>
          <w:p w14:paraId="0D88E94E"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124" w:type="dxa"/>
            <w:shd w:val="clear" w:color="auto" w:fill="auto"/>
          </w:tcPr>
          <w:p w14:paraId="586B1998"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979" w:type="dxa"/>
            <w:shd w:val="clear" w:color="auto" w:fill="auto"/>
          </w:tcPr>
          <w:p w14:paraId="1FC1C84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40" w:dyaOrig="680" w14:anchorId="6DE0F80F">
                <v:shape id="_x0000_i1040" type="#_x0000_t75" style="width:137.5pt;height:28.5pt" o:ole="" fillcolor="window">
                  <v:imagedata r:id="rId38" o:title=""/>
                </v:shape>
                <o:OLEObject Type="Embed" ProgID="Equation.3" ShapeID="_x0000_i1040" DrawAspect="Content" ObjectID="_1830155470" r:id="rId39"/>
              </w:object>
            </w:r>
          </w:p>
        </w:tc>
        <w:tc>
          <w:tcPr>
            <w:tcW w:w="1275" w:type="dxa"/>
            <w:shd w:val="clear" w:color="auto" w:fill="auto"/>
          </w:tcPr>
          <w:p w14:paraId="682CAFB1"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A66C1D2" w14:textId="77777777" w:rsidTr="0001143E">
        <w:trPr>
          <w:cantSplit/>
          <w:jc w:val="center"/>
        </w:trPr>
        <w:tc>
          <w:tcPr>
            <w:tcW w:w="2222" w:type="dxa"/>
            <w:shd w:val="clear" w:color="auto" w:fill="auto"/>
          </w:tcPr>
          <w:p w14:paraId="2EFEA32B"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124" w:type="dxa"/>
            <w:shd w:val="clear" w:color="auto" w:fill="auto"/>
          </w:tcPr>
          <w:p w14:paraId="79C6689B"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979" w:type="dxa"/>
            <w:shd w:val="clear" w:color="auto" w:fill="auto"/>
          </w:tcPr>
          <w:p w14:paraId="4BA80728" w14:textId="77777777" w:rsidR="005432EB" w:rsidRPr="0070394C" w:rsidRDefault="005432EB" w:rsidP="0001143E">
            <w:pPr>
              <w:pStyle w:val="TAC"/>
              <w:rPr>
                <w:rFonts w:cs="Arial"/>
                <w:color w:val="000000" w:themeColor="text1"/>
              </w:rPr>
            </w:pPr>
            <w:r w:rsidRPr="0070394C">
              <w:rPr>
                <w:rFonts w:cs="v4.2.0"/>
                <w:color w:val="000000" w:themeColor="text1"/>
              </w:rPr>
              <w:t>-24.2 dBm</w:t>
            </w:r>
          </w:p>
        </w:tc>
        <w:tc>
          <w:tcPr>
            <w:tcW w:w="1275" w:type="dxa"/>
            <w:shd w:val="clear" w:color="auto" w:fill="auto"/>
          </w:tcPr>
          <w:p w14:paraId="08276552"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051E8D6" w14:textId="77777777" w:rsidTr="0001143E">
        <w:trPr>
          <w:cantSplit/>
          <w:jc w:val="center"/>
        </w:trPr>
        <w:tc>
          <w:tcPr>
            <w:tcW w:w="2222" w:type="dxa"/>
            <w:shd w:val="clear" w:color="auto" w:fill="auto"/>
          </w:tcPr>
          <w:p w14:paraId="032676A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124" w:type="dxa"/>
            <w:shd w:val="clear" w:color="auto" w:fill="auto"/>
          </w:tcPr>
          <w:p w14:paraId="75A189B9"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979" w:type="dxa"/>
            <w:shd w:val="clear" w:color="auto" w:fill="auto"/>
          </w:tcPr>
          <w:p w14:paraId="512D87DA" w14:textId="77777777" w:rsidR="005432EB" w:rsidRPr="0070394C" w:rsidRDefault="005432EB" w:rsidP="0001143E">
            <w:pPr>
              <w:pStyle w:val="TAC"/>
              <w:rPr>
                <w:rFonts w:cs="Arial"/>
                <w:color w:val="000000" w:themeColor="text1"/>
              </w:rPr>
            </w:pPr>
            <w:r w:rsidRPr="0070394C">
              <w:rPr>
                <w:rFonts w:cs="v4.2.0"/>
                <w:color w:val="000000" w:themeColor="text1"/>
              </w:rPr>
              <w:t>-11.2 dBm</w:t>
            </w:r>
          </w:p>
        </w:tc>
        <w:tc>
          <w:tcPr>
            <w:tcW w:w="1275" w:type="dxa"/>
            <w:shd w:val="clear" w:color="auto" w:fill="auto"/>
          </w:tcPr>
          <w:p w14:paraId="5AC19A86"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1DC77EC0" w14:textId="77777777" w:rsidTr="0001143E">
        <w:trPr>
          <w:cantSplit/>
          <w:jc w:val="center"/>
        </w:trPr>
        <w:tc>
          <w:tcPr>
            <w:tcW w:w="2222" w:type="dxa"/>
            <w:shd w:val="clear" w:color="auto" w:fill="auto"/>
          </w:tcPr>
          <w:p w14:paraId="715E31A1"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124" w:type="dxa"/>
            <w:shd w:val="clear" w:color="auto" w:fill="auto"/>
          </w:tcPr>
          <w:p w14:paraId="45A2F02A"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979" w:type="dxa"/>
            <w:shd w:val="clear" w:color="auto" w:fill="auto"/>
          </w:tcPr>
          <w:p w14:paraId="16E44CB5" w14:textId="72CB95A2"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max,c,cell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- 54.2 dB</w:t>
            </w:r>
          </w:p>
        </w:tc>
        <w:tc>
          <w:tcPr>
            <w:tcW w:w="1275" w:type="dxa"/>
            <w:shd w:val="clear" w:color="auto" w:fill="auto"/>
          </w:tcPr>
          <w:p w14:paraId="4F5F803D"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67923811" w14:textId="77777777" w:rsidTr="0001143E">
        <w:trPr>
          <w:cantSplit/>
          <w:jc w:val="center"/>
        </w:trPr>
        <w:tc>
          <w:tcPr>
            <w:tcW w:w="8600" w:type="dxa"/>
            <w:gridSpan w:val="4"/>
            <w:shd w:val="clear" w:color="auto" w:fill="auto"/>
          </w:tcPr>
          <w:p w14:paraId="09565662" w14:textId="64EA4E83"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w:t>
            </w:r>
            <w:r w:rsidRPr="0070394C">
              <w:rPr>
                <w:rFonts w:cs="Arial"/>
                <w:color w:val="000000" w:themeColor="text1"/>
              </w:rPr>
              <w:noBreakHyphen/>
              <w:t xml:space="preserve">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v5.0.0"/>
                <w:color w:val="000000" w:themeColor="text1"/>
              </w:rPr>
              <w:t>clause 6</w:t>
            </w:r>
            <w:r w:rsidRPr="0070394C">
              <w:rPr>
                <w:rFonts w:cs="v5.0.0"/>
                <w:color w:val="000000" w:themeColor="text1"/>
              </w:rPr>
              <w:t>.6.6.5.2.2 and 6.6.6.5.5.3</w:t>
            </w:r>
            <w:r w:rsidRPr="0070394C">
              <w:rPr>
                <w:rFonts w:cs="v5.0.0"/>
                <w:color w:val="000000" w:themeColor="text1"/>
                <w:lang w:eastAsia="zh-CN"/>
              </w:rPr>
              <w:t xml:space="preserve"> shall be met</w:t>
            </w:r>
            <w:r w:rsidRPr="0070394C">
              <w:rPr>
                <w:rFonts w:cs="Arial"/>
                <w:color w:val="000000" w:themeColor="text1"/>
              </w:rPr>
              <w:t>.</w:t>
            </w:r>
          </w:p>
          <w:p w14:paraId="503C9DC8"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07DD3A1"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362C9664"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0394C" w:rsidRDefault="005432EB" w:rsidP="005432EB">
      <w:pPr>
        <w:rPr>
          <w:rFonts w:cs="v4.2.0"/>
          <w:color w:val="000000" w:themeColor="text1"/>
        </w:rPr>
      </w:pPr>
    </w:p>
    <w:p w14:paraId="49CC44A3" w14:textId="77777777" w:rsidR="005432EB" w:rsidRPr="0070394C" w:rsidRDefault="005432EB" w:rsidP="005432EB">
      <w:pPr>
        <w:pStyle w:val="TH"/>
        <w:rPr>
          <w:color w:val="000000" w:themeColor="text1"/>
        </w:rPr>
      </w:pPr>
      <w:r w:rsidRPr="0070394C">
        <w:rPr>
          <w:rFonts w:cs="v4.2.0"/>
          <w:color w:val="000000" w:themeColor="text1"/>
        </w:rPr>
        <w:t xml:space="preserve">Table 6.6.4.5.2.1-5: Spectrum emission mask values, 31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39 dBm for </w:t>
      </w:r>
      <w:r w:rsidRPr="0070394C">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0394C" w:rsidRPr="0070394C" w14:paraId="4F074CFC" w14:textId="77777777" w:rsidTr="0001143E">
        <w:trPr>
          <w:cantSplit/>
          <w:jc w:val="center"/>
        </w:trPr>
        <w:tc>
          <w:tcPr>
            <w:tcW w:w="2127" w:type="dxa"/>
            <w:shd w:val="clear" w:color="auto" w:fill="auto"/>
          </w:tcPr>
          <w:p w14:paraId="3C71FC8E"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-3 dB point,</w:t>
            </w:r>
            <w:r w:rsidRPr="0070394C">
              <w:rPr>
                <w:rFonts w:cs="v4.2.0"/>
                <w:color w:val="000000" w:themeColor="text1"/>
              </w:rPr>
              <w:sym w:font="Symbol" w:char="F044"/>
            </w:r>
            <w:r w:rsidRPr="0070394C">
              <w:rPr>
                <w:rFonts w:cs="v4.2.0"/>
                <w:color w:val="000000" w:themeColor="text1"/>
              </w:rPr>
              <w:t>f</w:t>
            </w:r>
          </w:p>
        </w:tc>
        <w:tc>
          <w:tcPr>
            <w:tcW w:w="1984" w:type="dxa"/>
            <w:shd w:val="clear" w:color="auto" w:fill="auto"/>
          </w:tcPr>
          <w:p w14:paraId="7BF2972B"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892" w:type="dxa"/>
            <w:shd w:val="clear" w:color="auto" w:fill="auto"/>
          </w:tcPr>
          <w:p w14:paraId="249E46AE"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6" w:type="dxa"/>
            <w:shd w:val="clear" w:color="auto" w:fill="auto"/>
          </w:tcPr>
          <w:p w14:paraId="670A5700"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12B89A62"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6142EA0" w14:textId="77777777" w:rsidTr="0001143E">
        <w:trPr>
          <w:cantSplit/>
          <w:jc w:val="center"/>
        </w:trPr>
        <w:tc>
          <w:tcPr>
            <w:tcW w:w="2127" w:type="dxa"/>
            <w:shd w:val="clear" w:color="auto" w:fill="auto"/>
          </w:tcPr>
          <w:p w14:paraId="66213FE7"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1984" w:type="dxa"/>
            <w:shd w:val="clear" w:color="auto" w:fill="auto"/>
          </w:tcPr>
          <w:p w14:paraId="249D7163"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892" w:type="dxa"/>
            <w:shd w:val="clear" w:color="auto" w:fill="auto"/>
          </w:tcPr>
          <w:p w14:paraId="4713AF18" w14:textId="57B3449B"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- 51.5 dB</w:t>
            </w:r>
          </w:p>
        </w:tc>
        <w:tc>
          <w:tcPr>
            <w:tcW w:w="1276" w:type="dxa"/>
            <w:shd w:val="clear" w:color="auto" w:fill="auto"/>
          </w:tcPr>
          <w:p w14:paraId="5930F42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029D9F61" w14:textId="77777777" w:rsidTr="0001143E">
        <w:trPr>
          <w:cantSplit/>
          <w:jc w:val="center"/>
        </w:trPr>
        <w:tc>
          <w:tcPr>
            <w:tcW w:w="2127" w:type="dxa"/>
            <w:shd w:val="clear" w:color="auto" w:fill="auto"/>
          </w:tcPr>
          <w:p w14:paraId="0F4D8685"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1984" w:type="dxa"/>
            <w:shd w:val="clear" w:color="auto" w:fill="auto"/>
          </w:tcPr>
          <w:p w14:paraId="2C2E605A"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892" w:type="dxa"/>
            <w:shd w:val="clear" w:color="auto" w:fill="auto"/>
          </w:tcPr>
          <w:p w14:paraId="0A3333D7" w14:textId="77777777" w:rsidR="005432EB" w:rsidRPr="0070394C" w:rsidRDefault="005432EB" w:rsidP="0001143E">
            <w:pPr>
              <w:pStyle w:val="TAC"/>
              <w:rPr>
                <w:rFonts w:cs="Arial"/>
                <w:color w:val="000000" w:themeColor="text1"/>
              </w:rPr>
            </w:pPr>
            <w:r w:rsidRPr="0070394C">
              <w:rPr>
                <w:rFonts w:cs="Arial"/>
                <w:color w:val="000000" w:themeColor="text1"/>
                <w:position w:val="-44"/>
              </w:rPr>
              <w:object w:dxaOrig="3399" w:dyaOrig="999" w14:anchorId="6A994478">
                <v:shape id="对象 220" o:spid="_x0000_i1041" type="#_x0000_t75" style="width:122pt;height:37.5pt;mso-wrap-style:square;mso-position-horizontal-relative:page;mso-position-vertical-relative:page" o:ole="">
                  <v:fill o:detectmouseclick="t"/>
                  <v:imagedata r:id="rId40" o:title=""/>
                </v:shape>
                <o:OLEObject Type="Embed" ProgID="Equation.3" ShapeID="对象 220" DrawAspect="Content" ObjectID="_1830155471" r:id="rId41"/>
              </w:object>
            </w:r>
          </w:p>
        </w:tc>
        <w:tc>
          <w:tcPr>
            <w:tcW w:w="1276" w:type="dxa"/>
            <w:shd w:val="clear" w:color="auto" w:fill="auto"/>
          </w:tcPr>
          <w:p w14:paraId="69587C18"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3B498D8" w14:textId="77777777" w:rsidTr="0001143E">
        <w:trPr>
          <w:cantSplit/>
          <w:jc w:val="center"/>
        </w:trPr>
        <w:tc>
          <w:tcPr>
            <w:tcW w:w="2127" w:type="dxa"/>
            <w:shd w:val="clear" w:color="auto" w:fill="auto"/>
          </w:tcPr>
          <w:p w14:paraId="73F80CF9"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1984" w:type="dxa"/>
            <w:shd w:val="clear" w:color="auto" w:fill="auto"/>
          </w:tcPr>
          <w:p w14:paraId="0E16AA44"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892" w:type="dxa"/>
            <w:shd w:val="clear" w:color="auto" w:fill="auto"/>
          </w:tcPr>
          <w:p w14:paraId="168EBC36"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- 63.5 dB</w:t>
            </w:r>
          </w:p>
        </w:tc>
        <w:tc>
          <w:tcPr>
            <w:tcW w:w="1276" w:type="dxa"/>
            <w:shd w:val="clear" w:color="auto" w:fill="auto"/>
          </w:tcPr>
          <w:p w14:paraId="7CD71E5C"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688D6FF0" w14:textId="77777777" w:rsidTr="0001143E">
        <w:trPr>
          <w:cantSplit/>
          <w:jc w:val="center"/>
        </w:trPr>
        <w:tc>
          <w:tcPr>
            <w:tcW w:w="2127" w:type="dxa"/>
            <w:shd w:val="clear" w:color="auto" w:fill="auto"/>
          </w:tcPr>
          <w:p w14:paraId="2258863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1984" w:type="dxa"/>
            <w:shd w:val="clear" w:color="auto" w:fill="auto"/>
          </w:tcPr>
          <w:p w14:paraId="3920B29C"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892" w:type="dxa"/>
            <w:shd w:val="clear" w:color="auto" w:fill="auto"/>
          </w:tcPr>
          <w:p w14:paraId="3670D5FA"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- 50.5 dB</w:t>
            </w:r>
          </w:p>
        </w:tc>
        <w:tc>
          <w:tcPr>
            <w:tcW w:w="1276" w:type="dxa"/>
            <w:shd w:val="clear" w:color="auto" w:fill="auto"/>
          </w:tcPr>
          <w:p w14:paraId="21CDA05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02564E13" w14:textId="77777777" w:rsidTr="0001143E">
        <w:trPr>
          <w:cantSplit/>
          <w:jc w:val="center"/>
        </w:trPr>
        <w:tc>
          <w:tcPr>
            <w:tcW w:w="2127" w:type="dxa"/>
            <w:shd w:val="clear" w:color="auto" w:fill="auto"/>
          </w:tcPr>
          <w:p w14:paraId="150C42D3"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1984" w:type="dxa"/>
            <w:shd w:val="clear" w:color="auto" w:fill="auto"/>
          </w:tcPr>
          <w:p w14:paraId="126C5D11"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892" w:type="dxa"/>
            <w:shd w:val="clear" w:color="auto" w:fill="auto"/>
          </w:tcPr>
          <w:p w14:paraId="623B026E"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- 54.5 dB</w:t>
            </w:r>
          </w:p>
        </w:tc>
        <w:tc>
          <w:tcPr>
            <w:tcW w:w="1276" w:type="dxa"/>
            <w:shd w:val="clear" w:color="auto" w:fill="auto"/>
          </w:tcPr>
          <w:p w14:paraId="0CD92B14"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1B5517BD" w14:textId="77777777" w:rsidTr="0001143E">
        <w:trPr>
          <w:cantSplit/>
          <w:jc w:val="center"/>
        </w:trPr>
        <w:tc>
          <w:tcPr>
            <w:tcW w:w="8279" w:type="dxa"/>
            <w:gridSpan w:val="4"/>
            <w:shd w:val="clear" w:color="auto" w:fill="auto"/>
          </w:tcPr>
          <w:p w14:paraId="43FDDE08" w14:textId="02E01CB4"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12.5 MHz from both adjacent sub blocks on each side of the sub</w:t>
            </w:r>
            <w:r w:rsidRPr="0070394C">
              <w:rPr>
                <w:rFonts w:cs="Arial"/>
                <w:color w:val="000000" w:themeColor="text1"/>
              </w:rPr>
              <w:noBreakHyphen/>
              <w:t xml:space="preserve">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7D3BBC69"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7B80160"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6919BC2E"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0394C" w:rsidRDefault="005432EB" w:rsidP="005432EB">
      <w:pPr>
        <w:rPr>
          <w:rFonts w:cs="v4.2.0"/>
          <w:color w:val="000000" w:themeColor="text1"/>
        </w:rPr>
      </w:pPr>
    </w:p>
    <w:p w14:paraId="04FFBB57" w14:textId="77777777" w:rsidR="005432EB" w:rsidRPr="0070394C" w:rsidRDefault="005432EB" w:rsidP="005432EB">
      <w:pPr>
        <w:pStyle w:val="TH"/>
        <w:rPr>
          <w:color w:val="000000" w:themeColor="text1"/>
        </w:rPr>
      </w:pPr>
      <w:r w:rsidRPr="0070394C">
        <w:rPr>
          <w:rFonts w:cs="v4.2.0"/>
          <w:color w:val="000000" w:themeColor="text1"/>
        </w:rPr>
        <w:t>Table 6.6.4.5.2.1-6: Spectrum emission mask values,</w:t>
      </w:r>
      <w:r w:rsidRPr="0070394C">
        <w:rPr>
          <w:rFonts w:cs="v4.2.0"/>
          <w:color w:val="000000" w:themeColor="text1"/>
        </w:rPr>
        <w:br/>
        <w:t xml:space="preserve">31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39 dBm for </w:t>
      </w:r>
      <w:r w:rsidRPr="0070394C">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0394C" w:rsidRPr="0070394C" w14:paraId="5D505B84" w14:textId="77777777" w:rsidTr="0001143E">
        <w:trPr>
          <w:cantSplit/>
          <w:jc w:val="center"/>
        </w:trPr>
        <w:tc>
          <w:tcPr>
            <w:tcW w:w="2127" w:type="dxa"/>
            <w:shd w:val="clear" w:color="auto" w:fill="auto"/>
          </w:tcPr>
          <w:p w14:paraId="61C2BC0A"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-3 dB point,</w:t>
            </w:r>
            <w:r w:rsidRPr="0070394C">
              <w:rPr>
                <w:rFonts w:cs="v4.2.0"/>
                <w:color w:val="000000" w:themeColor="text1"/>
              </w:rPr>
              <w:sym w:font="Symbol" w:char="F044"/>
            </w:r>
            <w:r w:rsidRPr="0070394C">
              <w:rPr>
                <w:rFonts w:cs="v4.2.0"/>
                <w:color w:val="000000" w:themeColor="text1"/>
              </w:rPr>
              <w:t>f</w:t>
            </w:r>
          </w:p>
        </w:tc>
        <w:tc>
          <w:tcPr>
            <w:tcW w:w="1984" w:type="dxa"/>
            <w:shd w:val="clear" w:color="auto" w:fill="auto"/>
          </w:tcPr>
          <w:p w14:paraId="06B4B7C2"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2892" w:type="dxa"/>
            <w:shd w:val="clear" w:color="auto" w:fill="auto"/>
          </w:tcPr>
          <w:p w14:paraId="5DFA4512"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276" w:type="dxa"/>
            <w:shd w:val="clear" w:color="auto" w:fill="auto"/>
          </w:tcPr>
          <w:p w14:paraId="6538BB3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C727070"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7A4B46A5" w14:textId="77777777" w:rsidTr="0001143E">
        <w:trPr>
          <w:cantSplit/>
          <w:jc w:val="center"/>
        </w:trPr>
        <w:tc>
          <w:tcPr>
            <w:tcW w:w="2127" w:type="dxa"/>
            <w:shd w:val="clear" w:color="auto" w:fill="auto"/>
          </w:tcPr>
          <w:p w14:paraId="6ED3C731"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1984" w:type="dxa"/>
            <w:shd w:val="clear" w:color="auto" w:fill="auto"/>
          </w:tcPr>
          <w:p w14:paraId="4D8DA6C0"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2892" w:type="dxa"/>
            <w:shd w:val="clear" w:color="auto" w:fill="auto"/>
          </w:tcPr>
          <w:p w14:paraId="4E42E8A5"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- 51.2 dB</w:t>
            </w:r>
          </w:p>
        </w:tc>
        <w:tc>
          <w:tcPr>
            <w:tcW w:w="1276" w:type="dxa"/>
            <w:shd w:val="clear" w:color="auto" w:fill="auto"/>
          </w:tcPr>
          <w:p w14:paraId="77E3D40F"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1721D671" w14:textId="77777777" w:rsidTr="0001143E">
        <w:trPr>
          <w:cantSplit/>
          <w:jc w:val="center"/>
        </w:trPr>
        <w:tc>
          <w:tcPr>
            <w:tcW w:w="2127" w:type="dxa"/>
            <w:shd w:val="clear" w:color="auto" w:fill="auto"/>
          </w:tcPr>
          <w:p w14:paraId="34E22A3E" w14:textId="77777777" w:rsidR="005432EB" w:rsidRPr="0070394C" w:rsidRDefault="005432EB" w:rsidP="0001143E">
            <w:pPr>
              <w:pStyle w:val="TAC"/>
              <w:rPr>
                <w:rFonts w:cs="Arial"/>
                <w:color w:val="000000" w:themeColor="text1"/>
              </w:rPr>
            </w:pPr>
            <w:r w:rsidRPr="0070394C">
              <w:rPr>
                <w:rFonts w:cs="v4.2.0"/>
                <w:color w:val="000000" w:themeColor="text1"/>
              </w:rPr>
              <w:t xml:space="preserve">2.7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1984" w:type="dxa"/>
            <w:shd w:val="clear" w:color="auto" w:fill="auto"/>
          </w:tcPr>
          <w:p w14:paraId="637B6191"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2892" w:type="dxa"/>
            <w:shd w:val="clear" w:color="auto" w:fill="auto"/>
          </w:tcPr>
          <w:p w14:paraId="0F5AD7BD" w14:textId="77777777" w:rsidR="005432EB" w:rsidRPr="0070394C" w:rsidRDefault="005432EB" w:rsidP="0001143E">
            <w:pPr>
              <w:pStyle w:val="TAC"/>
              <w:rPr>
                <w:rFonts w:cs="Arial"/>
                <w:color w:val="000000" w:themeColor="text1"/>
              </w:rPr>
            </w:pPr>
            <w:r w:rsidRPr="0070394C">
              <w:rPr>
                <w:rFonts w:cs="Arial"/>
                <w:color w:val="000000" w:themeColor="text1"/>
                <w:position w:val="-44"/>
              </w:rPr>
              <w:object w:dxaOrig="3399" w:dyaOrig="999" w14:anchorId="14E49486">
                <v:shape id="对象 221" o:spid="_x0000_i1042" type="#_x0000_t75" style="width:122pt;height:37.5pt;mso-wrap-style:square;mso-position-horizontal-relative:page;mso-position-vertical-relative:page" o:ole="">
                  <v:fill o:detectmouseclick="t"/>
                  <v:imagedata r:id="rId42" o:title=""/>
                </v:shape>
                <o:OLEObject Type="Embed" ProgID="Equation.3" ShapeID="对象 221" DrawAspect="Content" ObjectID="_1830155472" r:id="rId43"/>
              </w:object>
            </w:r>
          </w:p>
        </w:tc>
        <w:tc>
          <w:tcPr>
            <w:tcW w:w="1276" w:type="dxa"/>
            <w:shd w:val="clear" w:color="auto" w:fill="auto"/>
          </w:tcPr>
          <w:p w14:paraId="2B131BE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F2029DA" w14:textId="77777777" w:rsidTr="0001143E">
        <w:trPr>
          <w:cantSplit/>
          <w:jc w:val="center"/>
        </w:trPr>
        <w:tc>
          <w:tcPr>
            <w:tcW w:w="2127" w:type="dxa"/>
            <w:shd w:val="clear" w:color="auto" w:fill="auto"/>
          </w:tcPr>
          <w:p w14:paraId="082C7403"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1984" w:type="dxa"/>
            <w:shd w:val="clear" w:color="auto" w:fill="auto"/>
          </w:tcPr>
          <w:p w14:paraId="2C6B4B17"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2892" w:type="dxa"/>
            <w:shd w:val="clear" w:color="auto" w:fill="auto"/>
          </w:tcPr>
          <w:p w14:paraId="2B2C8D72"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- 63.2 dB</w:t>
            </w:r>
          </w:p>
        </w:tc>
        <w:tc>
          <w:tcPr>
            <w:tcW w:w="1276" w:type="dxa"/>
            <w:shd w:val="clear" w:color="auto" w:fill="auto"/>
          </w:tcPr>
          <w:p w14:paraId="673B0AF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78A8B417" w14:textId="77777777" w:rsidTr="0001143E">
        <w:trPr>
          <w:cantSplit/>
          <w:jc w:val="center"/>
        </w:trPr>
        <w:tc>
          <w:tcPr>
            <w:tcW w:w="2127" w:type="dxa"/>
            <w:shd w:val="clear" w:color="auto" w:fill="auto"/>
          </w:tcPr>
          <w:p w14:paraId="6FF269A8"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1984" w:type="dxa"/>
            <w:shd w:val="clear" w:color="auto" w:fill="auto"/>
          </w:tcPr>
          <w:p w14:paraId="41CC4D97"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2892" w:type="dxa"/>
            <w:shd w:val="clear" w:color="auto" w:fill="auto"/>
          </w:tcPr>
          <w:p w14:paraId="55C96190" w14:textId="77777777"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- 50.2 dB</w:t>
            </w:r>
          </w:p>
        </w:tc>
        <w:tc>
          <w:tcPr>
            <w:tcW w:w="1276" w:type="dxa"/>
            <w:shd w:val="clear" w:color="auto" w:fill="auto"/>
          </w:tcPr>
          <w:p w14:paraId="29B0A4A2"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693B0BC8" w14:textId="77777777" w:rsidTr="0001143E">
        <w:trPr>
          <w:cantSplit/>
          <w:jc w:val="center"/>
        </w:trPr>
        <w:tc>
          <w:tcPr>
            <w:tcW w:w="2127" w:type="dxa"/>
            <w:shd w:val="clear" w:color="auto" w:fill="auto"/>
          </w:tcPr>
          <w:p w14:paraId="7B11BD01"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1984" w:type="dxa"/>
            <w:shd w:val="clear" w:color="auto" w:fill="auto"/>
          </w:tcPr>
          <w:p w14:paraId="728CC9DE"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2892" w:type="dxa"/>
            <w:shd w:val="clear" w:color="auto" w:fill="auto"/>
          </w:tcPr>
          <w:p w14:paraId="1E294941" w14:textId="44B818DB"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- 54.2 dB</w:t>
            </w:r>
          </w:p>
        </w:tc>
        <w:tc>
          <w:tcPr>
            <w:tcW w:w="1276" w:type="dxa"/>
            <w:shd w:val="clear" w:color="auto" w:fill="auto"/>
          </w:tcPr>
          <w:p w14:paraId="30EC02F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0AB4DB36" w14:textId="77777777" w:rsidTr="0001143E">
        <w:trPr>
          <w:cantSplit/>
          <w:jc w:val="center"/>
        </w:trPr>
        <w:tc>
          <w:tcPr>
            <w:tcW w:w="8279" w:type="dxa"/>
            <w:gridSpan w:val="4"/>
            <w:shd w:val="clear" w:color="auto" w:fill="auto"/>
          </w:tcPr>
          <w:p w14:paraId="193FE521" w14:textId="76ECAC61"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12.5 MHz from both adjacent sub blocks on each side of the sub</w:t>
            </w:r>
            <w:r w:rsidRPr="0070394C">
              <w:rPr>
                <w:rFonts w:cs="Arial"/>
                <w:color w:val="000000" w:themeColor="text1"/>
              </w:rPr>
              <w:noBreakHyphen/>
              <w:t xml:space="preserve">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4345E4ED"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B6C2BF1"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2FDEA035"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0394C" w:rsidRDefault="005432EB" w:rsidP="005432EB">
      <w:pPr>
        <w:rPr>
          <w:rFonts w:cs="v4.2.0"/>
          <w:color w:val="000000" w:themeColor="text1"/>
        </w:rPr>
      </w:pPr>
    </w:p>
    <w:p w14:paraId="5C0A29E5" w14:textId="77777777" w:rsidR="005432EB" w:rsidRPr="0070394C" w:rsidRDefault="005432EB" w:rsidP="005432EB">
      <w:pPr>
        <w:pStyle w:val="TH"/>
        <w:rPr>
          <w:color w:val="000000" w:themeColor="text1"/>
        </w:rPr>
      </w:pPr>
      <w:r w:rsidRPr="0070394C">
        <w:rPr>
          <w:rFonts w:cs="v4.2.0"/>
          <w:color w:val="000000" w:themeColor="text1"/>
        </w:rPr>
        <w:t>Table 6.6.4.5.2.1-7: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31 dBm for </w:t>
      </w:r>
      <w:r w:rsidRPr="0070394C">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0394C" w:rsidRPr="0070394C" w14:paraId="46989161" w14:textId="77777777" w:rsidTr="0001143E">
        <w:trPr>
          <w:jc w:val="center"/>
        </w:trPr>
        <w:tc>
          <w:tcPr>
            <w:tcW w:w="1963" w:type="dxa"/>
          </w:tcPr>
          <w:p w14:paraId="0CF62816"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551" w:type="dxa"/>
          </w:tcPr>
          <w:p w14:paraId="5A6C8B10"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3686" w:type="dxa"/>
          </w:tcPr>
          <w:p w14:paraId="111FD210"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v4.2.0"/>
                <w:color w:val="000000" w:themeColor="text1"/>
              </w:rPr>
              <w:t xml:space="preserve"> </w:t>
            </w:r>
            <w:r w:rsidRPr="0070394C">
              <w:rPr>
                <w:rFonts w:cs="Arial"/>
                <w:color w:val="000000" w:themeColor="text1"/>
              </w:rPr>
              <w:t>(Notes 1 and 2)</w:t>
            </w:r>
          </w:p>
        </w:tc>
        <w:tc>
          <w:tcPr>
            <w:tcW w:w="1397" w:type="dxa"/>
          </w:tcPr>
          <w:p w14:paraId="0CCA5CD9"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4A58AAAD"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22EA1117" w14:textId="77777777" w:rsidTr="0001143E">
        <w:trPr>
          <w:jc w:val="center"/>
        </w:trPr>
        <w:tc>
          <w:tcPr>
            <w:tcW w:w="1963" w:type="dxa"/>
          </w:tcPr>
          <w:p w14:paraId="660E0A9B"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551" w:type="dxa"/>
          </w:tcPr>
          <w:p w14:paraId="43B9CA61"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3686" w:type="dxa"/>
          </w:tcPr>
          <w:p w14:paraId="4995BE8F" w14:textId="77777777" w:rsidR="005432EB" w:rsidRPr="0070394C" w:rsidRDefault="005432EB" w:rsidP="0001143E">
            <w:pPr>
              <w:pStyle w:val="TAC"/>
              <w:rPr>
                <w:rFonts w:cs="Arial"/>
                <w:color w:val="000000" w:themeColor="text1"/>
              </w:rPr>
            </w:pPr>
            <w:r w:rsidRPr="0070394C">
              <w:rPr>
                <w:rFonts w:cs="v4.2.0"/>
                <w:color w:val="000000" w:themeColor="text1"/>
              </w:rPr>
              <w:t>-20.5 dBm</w:t>
            </w:r>
          </w:p>
        </w:tc>
        <w:tc>
          <w:tcPr>
            <w:tcW w:w="1397" w:type="dxa"/>
          </w:tcPr>
          <w:p w14:paraId="10BC4D31"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56B6BFBC" w14:textId="77777777" w:rsidTr="0001143E">
        <w:trPr>
          <w:jc w:val="center"/>
        </w:trPr>
        <w:tc>
          <w:tcPr>
            <w:tcW w:w="1963" w:type="dxa"/>
          </w:tcPr>
          <w:p w14:paraId="089E735B" w14:textId="77777777" w:rsidR="005432EB" w:rsidRPr="0070394C" w:rsidRDefault="005432EB" w:rsidP="0001143E">
            <w:pPr>
              <w:pStyle w:val="TAC"/>
              <w:rPr>
                <w:rFonts w:cs="Arial"/>
                <w:color w:val="000000" w:themeColor="text1"/>
              </w:rPr>
            </w:pPr>
            <w:r w:rsidRPr="0070394C">
              <w:rPr>
                <w:rFonts w:cs="v4.2.0"/>
                <w:color w:val="000000" w:themeColor="text1"/>
              </w:rPr>
              <w:t xml:space="preserve">2.7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551" w:type="dxa"/>
          </w:tcPr>
          <w:p w14:paraId="41BC0EEC"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3686" w:type="dxa"/>
          </w:tcPr>
          <w:p w14:paraId="66955BA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79" w:dyaOrig="680" w14:anchorId="2022A5DC">
                <v:shape id="_x0000_i1043" type="#_x0000_t75" style="width:165pt;height:28.5pt" o:ole="" fillcolor="window">
                  <v:imagedata r:id="rId44" o:title=""/>
                </v:shape>
                <o:OLEObject Type="Embed" ProgID="Equation.3" ShapeID="_x0000_i1043" DrawAspect="Content" ObjectID="_1830155473" r:id="rId45"/>
              </w:object>
            </w:r>
          </w:p>
        </w:tc>
        <w:tc>
          <w:tcPr>
            <w:tcW w:w="1397" w:type="dxa"/>
          </w:tcPr>
          <w:p w14:paraId="0AEA39C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4B22E502" w14:textId="77777777" w:rsidTr="0001143E">
        <w:trPr>
          <w:jc w:val="center"/>
        </w:trPr>
        <w:tc>
          <w:tcPr>
            <w:tcW w:w="1963" w:type="dxa"/>
          </w:tcPr>
          <w:p w14:paraId="3BE67D98"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551" w:type="dxa"/>
          </w:tcPr>
          <w:p w14:paraId="146CF215"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3686" w:type="dxa"/>
          </w:tcPr>
          <w:p w14:paraId="328FDC82" w14:textId="77777777" w:rsidR="005432EB" w:rsidRPr="0070394C" w:rsidRDefault="005432EB" w:rsidP="0001143E">
            <w:pPr>
              <w:pStyle w:val="TAC"/>
              <w:rPr>
                <w:rFonts w:cs="Arial"/>
                <w:color w:val="000000" w:themeColor="text1"/>
              </w:rPr>
            </w:pPr>
            <w:r w:rsidRPr="0070394C">
              <w:rPr>
                <w:rFonts w:cs="v4.2.0"/>
                <w:color w:val="000000" w:themeColor="text1"/>
              </w:rPr>
              <w:t>-32.5 dBm</w:t>
            </w:r>
          </w:p>
        </w:tc>
        <w:tc>
          <w:tcPr>
            <w:tcW w:w="1397" w:type="dxa"/>
          </w:tcPr>
          <w:p w14:paraId="540B28A3"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2335606D" w14:textId="77777777" w:rsidTr="0001143E">
        <w:trPr>
          <w:jc w:val="center"/>
        </w:trPr>
        <w:tc>
          <w:tcPr>
            <w:tcW w:w="1963" w:type="dxa"/>
          </w:tcPr>
          <w:p w14:paraId="14B857DE"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551" w:type="dxa"/>
          </w:tcPr>
          <w:p w14:paraId="7F0FA6D4"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3686" w:type="dxa"/>
          </w:tcPr>
          <w:p w14:paraId="16800249" w14:textId="77777777" w:rsidR="005432EB" w:rsidRPr="0070394C" w:rsidRDefault="005432EB" w:rsidP="0001143E">
            <w:pPr>
              <w:pStyle w:val="TAC"/>
              <w:rPr>
                <w:rFonts w:cs="Arial"/>
                <w:color w:val="000000" w:themeColor="text1"/>
              </w:rPr>
            </w:pPr>
            <w:r w:rsidRPr="0070394C">
              <w:rPr>
                <w:rFonts w:cs="v4.2.0"/>
                <w:color w:val="000000" w:themeColor="text1"/>
              </w:rPr>
              <w:t>-19.5 dBm</w:t>
            </w:r>
          </w:p>
        </w:tc>
        <w:tc>
          <w:tcPr>
            <w:tcW w:w="1397" w:type="dxa"/>
          </w:tcPr>
          <w:p w14:paraId="47E47A51"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03A10068" w14:textId="77777777" w:rsidTr="0001143E">
        <w:trPr>
          <w:jc w:val="center"/>
        </w:trPr>
        <w:tc>
          <w:tcPr>
            <w:tcW w:w="1963" w:type="dxa"/>
          </w:tcPr>
          <w:p w14:paraId="51C0F7C2"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551" w:type="dxa"/>
          </w:tcPr>
          <w:p w14:paraId="72EDB639"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686" w:type="dxa"/>
          </w:tcPr>
          <w:p w14:paraId="2474A65D" w14:textId="77777777" w:rsidR="005432EB" w:rsidRPr="0070394C" w:rsidRDefault="005432EB" w:rsidP="0001143E">
            <w:pPr>
              <w:pStyle w:val="TAC"/>
              <w:rPr>
                <w:rFonts w:cs="Arial"/>
                <w:color w:val="000000" w:themeColor="text1"/>
              </w:rPr>
            </w:pPr>
            <w:r w:rsidRPr="0070394C">
              <w:rPr>
                <w:rFonts w:cs="v4.2.0"/>
                <w:color w:val="000000" w:themeColor="text1"/>
              </w:rPr>
              <w:t>-23.5 dBm</w:t>
            </w:r>
          </w:p>
        </w:tc>
        <w:tc>
          <w:tcPr>
            <w:tcW w:w="1397" w:type="dxa"/>
          </w:tcPr>
          <w:p w14:paraId="2A1F08CA"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2021B84A" w14:textId="77777777" w:rsidTr="0001143E">
        <w:trPr>
          <w:jc w:val="center"/>
        </w:trPr>
        <w:tc>
          <w:tcPr>
            <w:tcW w:w="9597" w:type="dxa"/>
            <w:gridSpan w:val="4"/>
          </w:tcPr>
          <w:p w14:paraId="52995326" w14:textId="79211359"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5F17A993"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29D16543"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612694A7" w14:textId="77777777" w:rsidR="005432EB" w:rsidRPr="0070394C" w:rsidRDefault="005432EB" w:rsidP="0001143E">
            <w:pPr>
              <w:pStyle w:val="TAN"/>
              <w:rPr>
                <w:rFonts w:cs="v4.2.0"/>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0394C" w:rsidRDefault="005432EB" w:rsidP="005432EB">
      <w:pPr>
        <w:rPr>
          <w:rFonts w:cs="v4.2.0"/>
          <w:color w:val="000000" w:themeColor="text1"/>
        </w:rPr>
      </w:pPr>
    </w:p>
    <w:p w14:paraId="664DE414" w14:textId="77777777" w:rsidR="005432EB" w:rsidRPr="0070394C" w:rsidRDefault="005432EB" w:rsidP="005432EB">
      <w:pPr>
        <w:pStyle w:val="TH"/>
        <w:rPr>
          <w:color w:val="000000" w:themeColor="text1"/>
        </w:rPr>
      </w:pPr>
      <w:r w:rsidRPr="0070394C">
        <w:rPr>
          <w:rFonts w:cs="v4.2.0"/>
          <w:color w:val="000000" w:themeColor="text1"/>
        </w:rPr>
        <w:t>Table 6.6.4.5.2.1-8: Spectrum emission mask values,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&lt; 31 dBm for </w:t>
      </w:r>
      <w:r w:rsidRPr="0070394C">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0394C" w:rsidRPr="0070394C" w14:paraId="14FFE4D0" w14:textId="77777777" w:rsidTr="0001143E">
        <w:trPr>
          <w:jc w:val="center"/>
        </w:trPr>
        <w:tc>
          <w:tcPr>
            <w:tcW w:w="1963" w:type="dxa"/>
          </w:tcPr>
          <w:p w14:paraId="5533B7AB" w14:textId="77777777" w:rsidR="005432EB" w:rsidRPr="0070394C" w:rsidRDefault="005432EB" w:rsidP="0001143E">
            <w:pPr>
              <w:pStyle w:val="TAH"/>
              <w:rPr>
                <w:rFonts w:cs="Arial"/>
                <w:color w:val="000000" w:themeColor="text1"/>
              </w:rPr>
            </w:pPr>
            <w:r w:rsidRPr="0070394C">
              <w:rPr>
                <w:rFonts w:cs="v4.2.0"/>
                <w:color w:val="000000" w:themeColor="text1"/>
              </w:rPr>
              <w:t xml:space="preserve">Frequency offset of measurement filter -3 dB point, </w:t>
            </w:r>
            <w:r w:rsidRPr="0070394C">
              <w:rPr>
                <w:rFonts w:cs="v4.2.0"/>
                <w:color w:val="000000" w:themeColor="text1"/>
              </w:rPr>
              <w:sym w:font="Symbol" w:char="F044"/>
            </w:r>
            <w:r w:rsidRPr="0070394C">
              <w:rPr>
                <w:rFonts w:cs="v4.2.0"/>
                <w:color w:val="000000" w:themeColor="text1"/>
              </w:rPr>
              <w:t>f</w:t>
            </w:r>
          </w:p>
        </w:tc>
        <w:tc>
          <w:tcPr>
            <w:tcW w:w="2551" w:type="dxa"/>
          </w:tcPr>
          <w:p w14:paraId="3C1A043F" w14:textId="77777777" w:rsidR="005432EB" w:rsidRPr="0070394C" w:rsidRDefault="005432EB" w:rsidP="0001143E">
            <w:pPr>
              <w:pStyle w:val="TAH"/>
              <w:rPr>
                <w:rFonts w:cs="Arial"/>
                <w:color w:val="000000" w:themeColor="text1"/>
              </w:rPr>
            </w:pPr>
            <w:r w:rsidRPr="0070394C">
              <w:rPr>
                <w:rFonts w:cs="v4.2.0"/>
                <w:color w:val="000000" w:themeColor="text1"/>
              </w:rPr>
              <w:t>Frequency offset of measurement filter centre frequency, f_offset</w:t>
            </w:r>
          </w:p>
        </w:tc>
        <w:tc>
          <w:tcPr>
            <w:tcW w:w="3686" w:type="dxa"/>
          </w:tcPr>
          <w:p w14:paraId="4D21B8A8"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v4.2.0"/>
                <w:color w:val="000000" w:themeColor="text1"/>
              </w:rPr>
              <w:t xml:space="preserve"> </w:t>
            </w:r>
            <w:r w:rsidRPr="0070394C">
              <w:rPr>
                <w:rFonts w:cs="Arial"/>
                <w:color w:val="000000" w:themeColor="text1"/>
              </w:rPr>
              <w:t>(notes 1 and 2)</w:t>
            </w:r>
          </w:p>
        </w:tc>
        <w:tc>
          <w:tcPr>
            <w:tcW w:w="1397" w:type="dxa"/>
          </w:tcPr>
          <w:p w14:paraId="21B5E1B8"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p w14:paraId="59A11DC5"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087608C9" w14:textId="77777777" w:rsidTr="0001143E">
        <w:trPr>
          <w:jc w:val="center"/>
        </w:trPr>
        <w:tc>
          <w:tcPr>
            <w:tcW w:w="1963" w:type="dxa"/>
          </w:tcPr>
          <w:p w14:paraId="37F9B5A9" w14:textId="77777777" w:rsidR="005432EB" w:rsidRPr="0070394C" w:rsidRDefault="005432EB" w:rsidP="0001143E">
            <w:pPr>
              <w:pStyle w:val="TAC"/>
              <w:rPr>
                <w:rFonts w:cs="Arial"/>
                <w:color w:val="000000" w:themeColor="text1"/>
              </w:rPr>
            </w:pPr>
            <w:r w:rsidRPr="0070394C">
              <w:rPr>
                <w:rFonts w:cs="v4.2.0"/>
                <w:color w:val="000000" w:themeColor="text1"/>
              </w:rPr>
              <w:t xml:space="preserve">2.5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2.7 MHz</w:t>
            </w:r>
          </w:p>
        </w:tc>
        <w:tc>
          <w:tcPr>
            <w:tcW w:w="2551" w:type="dxa"/>
          </w:tcPr>
          <w:p w14:paraId="01BAF3C8" w14:textId="77777777" w:rsidR="005432EB" w:rsidRPr="0070394C" w:rsidRDefault="005432EB" w:rsidP="0001143E">
            <w:pPr>
              <w:pStyle w:val="TAC"/>
              <w:rPr>
                <w:rFonts w:cs="Arial"/>
                <w:color w:val="000000" w:themeColor="text1"/>
              </w:rPr>
            </w:pPr>
            <w:r w:rsidRPr="0070394C">
              <w:rPr>
                <w:rFonts w:cs="v4.2.0"/>
                <w:color w:val="000000" w:themeColor="text1"/>
              </w:rPr>
              <w:t xml:space="preserve">2.515 MHz </w:t>
            </w:r>
            <w:r w:rsidRPr="0070394C">
              <w:rPr>
                <w:rFonts w:cs="v4.2.0"/>
                <w:color w:val="000000" w:themeColor="text1"/>
              </w:rPr>
              <w:sym w:font="Symbol" w:char="F0A3"/>
            </w:r>
            <w:r w:rsidRPr="0070394C">
              <w:rPr>
                <w:rFonts w:cs="v4.2.0"/>
                <w:color w:val="000000" w:themeColor="text1"/>
              </w:rPr>
              <w:t xml:space="preserve"> f_offset &lt; 2.715 MHz </w:t>
            </w:r>
          </w:p>
        </w:tc>
        <w:tc>
          <w:tcPr>
            <w:tcW w:w="3686" w:type="dxa"/>
          </w:tcPr>
          <w:p w14:paraId="7C26FBE5" w14:textId="77777777" w:rsidR="005432EB" w:rsidRPr="0070394C" w:rsidRDefault="005432EB" w:rsidP="0001143E">
            <w:pPr>
              <w:pStyle w:val="TAC"/>
              <w:rPr>
                <w:rFonts w:cs="Arial"/>
                <w:color w:val="000000" w:themeColor="text1"/>
              </w:rPr>
            </w:pPr>
            <w:r w:rsidRPr="0070394C">
              <w:rPr>
                <w:rFonts w:cs="v4.2.0"/>
                <w:color w:val="000000" w:themeColor="text1"/>
              </w:rPr>
              <w:t>-20.2 dBm</w:t>
            </w:r>
          </w:p>
        </w:tc>
        <w:tc>
          <w:tcPr>
            <w:tcW w:w="1397" w:type="dxa"/>
          </w:tcPr>
          <w:p w14:paraId="7E9A81E4"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896B8D8" w14:textId="77777777" w:rsidTr="0001143E">
        <w:trPr>
          <w:jc w:val="center"/>
        </w:trPr>
        <w:tc>
          <w:tcPr>
            <w:tcW w:w="1963" w:type="dxa"/>
          </w:tcPr>
          <w:p w14:paraId="333BAB5C" w14:textId="77777777" w:rsidR="005432EB" w:rsidRPr="0070394C" w:rsidRDefault="005432EB" w:rsidP="0001143E">
            <w:pPr>
              <w:pStyle w:val="TAC"/>
              <w:rPr>
                <w:rFonts w:cs="Arial"/>
                <w:color w:val="000000" w:themeColor="text1"/>
              </w:rPr>
            </w:pPr>
            <w:r w:rsidRPr="0070394C">
              <w:rPr>
                <w:rFonts w:cs="v4.2.0"/>
                <w:color w:val="000000" w:themeColor="text1"/>
              </w:rPr>
              <w:t xml:space="preserve">2.7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3.5 MHz</w:t>
            </w:r>
          </w:p>
        </w:tc>
        <w:tc>
          <w:tcPr>
            <w:tcW w:w="2551" w:type="dxa"/>
          </w:tcPr>
          <w:p w14:paraId="1329C5EF" w14:textId="77777777" w:rsidR="005432EB" w:rsidRPr="0070394C" w:rsidRDefault="005432EB" w:rsidP="0001143E">
            <w:pPr>
              <w:pStyle w:val="TAC"/>
              <w:rPr>
                <w:rFonts w:cs="Arial"/>
                <w:color w:val="000000" w:themeColor="text1"/>
              </w:rPr>
            </w:pPr>
            <w:r w:rsidRPr="0070394C">
              <w:rPr>
                <w:rFonts w:cs="v4.2.0"/>
                <w:color w:val="000000" w:themeColor="text1"/>
              </w:rPr>
              <w:t xml:space="preserve">2.715 MHz </w:t>
            </w:r>
            <w:r w:rsidRPr="0070394C">
              <w:rPr>
                <w:rFonts w:cs="v4.2.0"/>
                <w:color w:val="000000" w:themeColor="text1"/>
              </w:rPr>
              <w:sym w:font="Symbol" w:char="F0A3"/>
            </w:r>
            <w:r w:rsidRPr="0070394C">
              <w:rPr>
                <w:rFonts w:cs="v4.2.0"/>
                <w:color w:val="000000" w:themeColor="text1"/>
              </w:rPr>
              <w:t xml:space="preserve"> f_offset &lt; 3.515 MHz</w:t>
            </w:r>
          </w:p>
        </w:tc>
        <w:tc>
          <w:tcPr>
            <w:tcW w:w="3686" w:type="dxa"/>
          </w:tcPr>
          <w:p w14:paraId="449B2FAD"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900" w:dyaOrig="680" w14:anchorId="6C419FD8">
                <v:shape id="_x0000_i1044" type="#_x0000_t75" style="width:173pt;height:28.5pt" o:ole="" fillcolor="window">
                  <v:imagedata r:id="rId46" o:title=""/>
                </v:shape>
                <o:OLEObject Type="Embed" ProgID="Equation.3" ShapeID="_x0000_i1044" DrawAspect="Content" ObjectID="_1830155474" r:id="rId47"/>
              </w:object>
            </w:r>
          </w:p>
        </w:tc>
        <w:tc>
          <w:tcPr>
            <w:tcW w:w="1397" w:type="dxa"/>
          </w:tcPr>
          <w:p w14:paraId="1080CF20"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074974A9" w14:textId="77777777" w:rsidTr="0001143E">
        <w:trPr>
          <w:jc w:val="center"/>
        </w:trPr>
        <w:tc>
          <w:tcPr>
            <w:tcW w:w="1963" w:type="dxa"/>
          </w:tcPr>
          <w:p w14:paraId="093E157B" w14:textId="77777777" w:rsidR="005432EB" w:rsidRPr="0070394C" w:rsidRDefault="005432EB" w:rsidP="0001143E">
            <w:pPr>
              <w:pStyle w:val="TAC"/>
              <w:rPr>
                <w:rFonts w:cs="Arial"/>
                <w:color w:val="000000" w:themeColor="text1"/>
              </w:rPr>
            </w:pPr>
            <w:r w:rsidRPr="0070394C">
              <w:rPr>
                <w:rFonts w:cs="Arial"/>
                <w:color w:val="000000" w:themeColor="text1"/>
              </w:rPr>
              <w:t>(Note 4)</w:t>
            </w:r>
          </w:p>
        </w:tc>
        <w:tc>
          <w:tcPr>
            <w:tcW w:w="2551" w:type="dxa"/>
          </w:tcPr>
          <w:p w14:paraId="2DCACF73" w14:textId="77777777" w:rsidR="005432EB" w:rsidRPr="0070394C" w:rsidRDefault="005432EB" w:rsidP="0001143E">
            <w:pPr>
              <w:pStyle w:val="TAC"/>
              <w:rPr>
                <w:rFonts w:cs="Arial"/>
                <w:color w:val="000000" w:themeColor="text1"/>
              </w:rPr>
            </w:pPr>
            <w:r w:rsidRPr="0070394C">
              <w:rPr>
                <w:rFonts w:cs="v4.2.0"/>
                <w:color w:val="000000" w:themeColor="text1"/>
              </w:rPr>
              <w:t xml:space="preserve">3.515 MHz </w:t>
            </w:r>
            <w:r w:rsidRPr="0070394C">
              <w:rPr>
                <w:rFonts w:cs="v4.2.0"/>
                <w:color w:val="000000" w:themeColor="text1"/>
              </w:rPr>
              <w:sym w:font="Symbol" w:char="F0A3"/>
            </w:r>
            <w:r w:rsidRPr="0070394C">
              <w:rPr>
                <w:rFonts w:cs="v4.2.0"/>
                <w:color w:val="000000" w:themeColor="text1"/>
              </w:rPr>
              <w:t xml:space="preserve"> f_offset &lt; 4.0 MHz </w:t>
            </w:r>
          </w:p>
        </w:tc>
        <w:tc>
          <w:tcPr>
            <w:tcW w:w="3686" w:type="dxa"/>
          </w:tcPr>
          <w:p w14:paraId="5885385B" w14:textId="77777777" w:rsidR="005432EB" w:rsidRPr="0070394C" w:rsidRDefault="005432EB" w:rsidP="0001143E">
            <w:pPr>
              <w:pStyle w:val="TAC"/>
              <w:rPr>
                <w:rFonts w:cs="Arial"/>
                <w:color w:val="000000" w:themeColor="text1"/>
              </w:rPr>
            </w:pPr>
            <w:r w:rsidRPr="0070394C">
              <w:rPr>
                <w:rFonts w:cs="v4.2.0"/>
                <w:color w:val="000000" w:themeColor="text1"/>
              </w:rPr>
              <w:t>-32.2 dBm</w:t>
            </w:r>
          </w:p>
        </w:tc>
        <w:tc>
          <w:tcPr>
            <w:tcW w:w="1397" w:type="dxa"/>
          </w:tcPr>
          <w:p w14:paraId="09CFE323" w14:textId="77777777" w:rsidR="005432EB" w:rsidRPr="0070394C" w:rsidRDefault="005432EB" w:rsidP="0001143E">
            <w:pPr>
              <w:pStyle w:val="TAC"/>
              <w:rPr>
                <w:rFonts w:cs="Arial"/>
                <w:color w:val="000000" w:themeColor="text1"/>
              </w:rPr>
            </w:pPr>
            <w:r w:rsidRPr="0070394C">
              <w:rPr>
                <w:rFonts w:cs="v4.2.0"/>
                <w:color w:val="000000" w:themeColor="text1"/>
              </w:rPr>
              <w:t xml:space="preserve">30 kHz </w:t>
            </w:r>
          </w:p>
        </w:tc>
      </w:tr>
      <w:tr w:rsidR="0070394C" w:rsidRPr="0070394C" w14:paraId="3AFE500E" w14:textId="77777777" w:rsidTr="0001143E">
        <w:trPr>
          <w:jc w:val="center"/>
        </w:trPr>
        <w:tc>
          <w:tcPr>
            <w:tcW w:w="1963" w:type="dxa"/>
          </w:tcPr>
          <w:p w14:paraId="280D1AB0" w14:textId="77777777" w:rsidR="005432EB" w:rsidRPr="0070394C" w:rsidRDefault="005432EB" w:rsidP="0001143E">
            <w:pPr>
              <w:pStyle w:val="TAC"/>
              <w:rPr>
                <w:rFonts w:cs="Arial"/>
                <w:color w:val="000000" w:themeColor="text1"/>
              </w:rPr>
            </w:pPr>
            <w:r w:rsidRPr="0070394C">
              <w:rPr>
                <w:rFonts w:cs="v4.2.0"/>
                <w:color w:val="000000" w:themeColor="text1"/>
              </w:rPr>
              <w:t xml:space="preserve">3.5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f &lt; 7.5 MHz</w:t>
            </w:r>
          </w:p>
        </w:tc>
        <w:tc>
          <w:tcPr>
            <w:tcW w:w="2551" w:type="dxa"/>
          </w:tcPr>
          <w:p w14:paraId="19C59A9F" w14:textId="77777777" w:rsidR="005432EB" w:rsidRPr="0070394C" w:rsidRDefault="005432EB" w:rsidP="0001143E">
            <w:pPr>
              <w:pStyle w:val="TAC"/>
              <w:rPr>
                <w:rFonts w:cs="Arial"/>
                <w:color w:val="000000" w:themeColor="text1"/>
              </w:rPr>
            </w:pPr>
            <w:r w:rsidRPr="0070394C">
              <w:rPr>
                <w:rFonts w:cs="v4.2.0"/>
                <w:color w:val="000000" w:themeColor="text1"/>
              </w:rPr>
              <w:t xml:space="preserve">4.0 MHz </w:t>
            </w:r>
            <w:r w:rsidRPr="0070394C">
              <w:rPr>
                <w:rFonts w:cs="v4.2.0"/>
                <w:color w:val="000000" w:themeColor="text1"/>
              </w:rPr>
              <w:sym w:font="Symbol" w:char="F0A3"/>
            </w:r>
            <w:r w:rsidRPr="0070394C">
              <w:rPr>
                <w:rFonts w:cs="v4.2.0"/>
                <w:color w:val="000000" w:themeColor="text1"/>
              </w:rPr>
              <w:t xml:space="preserve"> f_offset &lt; 8.0 MHz</w:t>
            </w:r>
          </w:p>
        </w:tc>
        <w:tc>
          <w:tcPr>
            <w:tcW w:w="3686" w:type="dxa"/>
          </w:tcPr>
          <w:p w14:paraId="4CC98094" w14:textId="77777777" w:rsidR="005432EB" w:rsidRPr="0070394C" w:rsidRDefault="005432EB" w:rsidP="0001143E">
            <w:pPr>
              <w:pStyle w:val="TAC"/>
              <w:rPr>
                <w:rFonts w:cs="Arial"/>
                <w:color w:val="000000" w:themeColor="text1"/>
              </w:rPr>
            </w:pPr>
            <w:r w:rsidRPr="0070394C">
              <w:rPr>
                <w:rFonts w:cs="v4.2.0"/>
                <w:color w:val="000000" w:themeColor="text1"/>
              </w:rPr>
              <w:t>-19.2 dBm</w:t>
            </w:r>
          </w:p>
        </w:tc>
        <w:tc>
          <w:tcPr>
            <w:tcW w:w="1397" w:type="dxa"/>
          </w:tcPr>
          <w:p w14:paraId="69569E28"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70394C" w:rsidRPr="0070394C" w14:paraId="726124DF" w14:textId="77777777" w:rsidTr="0001143E">
        <w:trPr>
          <w:jc w:val="center"/>
        </w:trPr>
        <w:tc>
          <w:tcPr>
            <w:tcW w:w="1963" w:type="dxa"/>
          </w:tcPr>
          <w:p w14:paraId="4951F5AA" w14:textId="77777777" w:rsidR="005432EB" w:rsidRPr="0070394C" w:rsidRDefault="005432EB" w:rsidP="0001143E">
            <w:pPr>
              <w:pStyle w:val="TAC"/>
              <w:rPr>
                <w:rFonts w:cs="Arial"/>
                <w:color w:val="000000" w:themeColor="text1"/>
              </w:rPr>
            </w:pPr>
            <w:r w:rsidRPr="0070394C">
              <w:rPr>
                <w:rFonts w:cs="v4.2.0"/>
                <w:color w:val="000000" w:themeColor="text1"/>
              </w:rPr>
              <w:t xml:space="preserve">7.5 MHz </w:t>
            </w:r>
            <w:r w:rsidRPr="0070394C">
              <w:rPr>
                <w:rFonts w:cs="v4.2.0"/>
                <w:color w:val="000000" w:themeColor="text1"/>
              </w:rPr>
              <w:sym w:font="Symbol" w:char="F0A3"/>
            </w:r>
            <w:r w:rsidRPr="0070394C">
              <w:rPr>
                <w:rFonts w:cs="v4.2.0"/>
                <w:color w:val="000000" w:themeColor="text1"/>
              </w:rPr>
              <w:t xml:space="preserve"> </w:t>
            </w:r>
            <w:r w:rsidRPr="0070394C">
              <w:rPr>
                <w:rFonts w:cs="v4.2.0"/>
                <w:color w:val="000000" w:themeColor="text1"/>
              </w:rPr>
              <w:sym w:font="Symbol" w:char="F044"/>
            </w:r>
            <w:r w:rsidRPr="0070394C">
              <w:rPr>
                <w:rFonts w:cs="v4.2.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551" w:type="dxa"/>
          </w:tcPr>
          <w:p w14:paraId="684A46A8" w14:textId="77777777" w:rsidR="005432EB" w:rsidRPr="0070394C" w:rsidRDefault="005432EB" w:rsidP="0001143E">
            <w:pPr>
              <w:pStyle w:val="TAC"/>
              <w:rPr>
                <w:rFonts w:cs="Arial"/>
                <w:color w:val="000000" w:themeColor="text1"/>
              </w:rPr>
            </w:pPr>
            <w:r w:rsidRPr="0070394C">
              <w:rPr>
                <w:rFonts w:cs="v4.2.0"/>
                <w:color w:val="000000" w:themeColor="text1"/>
              </w:rPr>
              <w:t xml:space="preserve">8.0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686" w:type="dxa"/>
          </w:tcPr>
          <w:p w14:paraId="04859B50" w14:textId="77777777" w:rsidR="005432EB" w:rsidRPr="0070394C" w:rsidRDefault="005432EB" w:rsidP="0001143E">
            <w:pPr>
              <w:pStyle w:val="TAC"/>
              <w:rPr>
                <w:rFonts w:cs="Arial"/>
                <w:color w:val="000000" w:themeColor="text1"/>
              </w:rPr>
            </w:pPr>
            <w:r w:rsidRPr="0070394C">
              <w:rPr>
                <w:rFonts w:cs="v4.2.0"/>
                <w:color w:val="000000" w:themeColor="text1"/>
              </w:rPr>
              <w:t>-23.2 dBm</w:t>
            </w:r>
          </w:p>
        </w:tc>
        <w:tc>
          <w:tcPr>
            <w:tcW w:w="1397" w:type="dxa"/>
          </w:tcPr>
          <w:p w14:paraId="14A3FE58" w14:textId="77777777" w:rsidR="005432EB" w:rsidRPr="0070394C" w:rsidRDefault="005432EB" w:rsidP="0001143E">
            <w:pPr>
              <w:pStyle w:val="TAC"/>
              <w:rPr>
                <w:rFonts w:cs="Arial"/>
                <w:color w:val="000000" w:themeColor="text1"/>
              </w:rPr>
            </w:pPr>
            <w:r w:rsidRPr="0070394C">
              <w:rPr>
                <w:rFonts w:cs="v4.2.0"/>
                <w:color w:val="000000" w:themeColor="text1"/>
              </w:rPr>
              <w:t xml:space="preserve">1 MHz </w:t>
            </w:r>
          </w:p>
        </w:tc>
      </w:tr>
      <w:tr w:rsidR="005432EB" w:rsidRPr="0070394C" w14:paraId="7C296A73" w14:textId="77777777" w:rsidTr="0001143E">
        <w:trPr>
          <w:jc w:val="center"/>
        </w:trPr>
        <w:tc>
          <w:tcPr>
            <w:tcW w:w="9597" w:type="dxa"/>
            <w:gridSpan w:val="4"/>
          </w:tcPr>
          <w:p w14:paraId="13D073FA" w14:textId="0C5C263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the </w:t>
            </w:r>
            <w:r w:rsidRPr="0070394C">
              <w:rPr>
                <w:rFonts w:cs="Arial"/>
                <w:i/>
                <w:color w:val="000000" w:themeColor="text1"/>
              </w:rPr>
              <w:t>basic limit</w:t>
            </w:r>
            <w:r w:rsidRPr="0070394C">
              <w:rPr>
                <w:rFonts w:cs="Arial"/>
                <w:color w:val="000000" w:themeColor="text1"/>
              </w:rPr>
              <w:t xml:space="preserve"> within sub-block gaps within any operating band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12.5 MHz from both adjacent sub blocks on each side of the sub-block gap, where the </w:t>
            </w:r>
            <w:r w:rsidRPr="0070394C">
              <w:rPr>
                <w:rFonts w:cs="Arial"/>
                <w:color w:val="000000" w:themeColor="text1"/>
                <w:lang w:eastAsia="zh-CN"/>
              </w:rPr>
              <w:t xml:space="preserve">spurious emission </w:t>
            </w:r>
            <w:r w:rsidRPr="0070394C">
              <w:rPr>
                <w:rFonts w:cs="Arial"/>
                <w:i/>
                <w:color w:val="000000" w:themeColor="text1"/>
              </w:rPr>
              <w:t>basic limits</w:t>
            </w:r>
            <w:r w:rsidRPr="0070394C">
              <w:rPr>
                <w:rFonts w:cs="Arial"/>
                <w:color w:val="000000" w:themeColor="text1"/>
                <w:lang w:eastAsia="zh-CN"/>
              </w:rPr>
              <w:t xml:space="preserve"> in </w:t>
            </w:r>
            <w:r w:rsidR="007D061B" w:rsidRPr="0070394C">
              <w:rPr>
                <w:rFonts w:cs="Arial"/>
                <w:color w:val="000000" w:themeColor="text1"/>
                <w:lang w:eastAsia="zh-CN"/>
              </w:rPr>
              <w:t>clause</w:t>
            </w:r>
            <w:r w:rsidRPr="0070394C">
              <w:rPr>
                <w:rFonts w:cs="v5.0.0"/>
                <w:color w:val="000000" w:themeColor="text1"/>
              </w:rPr>
              <w:t>s 6.6.6.5.2.2 and 6.6.6.5.5.3</w:t>
            </w:r>
            <w:r w:rsidRPr="0070394C">
              <w:rPr>
                <w:rFonts w:cs="v5.0.0"/>
                <w:color w:val="000000" w:themeColor="text1"/>
                <w:lang w:eastAsia="zh-CN"/>
              </w:rPr>
              <w:t xml:space="preserve"> shall be met</w:t>
            </w:r>
            <w:r w:rsidRPr="0070394C">
              <w:rPr>
                <w:rFonts w:cs="Arial"/>
                <w:color w:val="000000" w:themeColor="text1"/>
              </w:rPr>
              <w:t>.</w:t>
            </w:r>
          </w:p>
          <w:p w14:paraId="3EFE0620"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minimum requirement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Arial"/>
                <w:color w:val="000000" w:themeColor="text1"/>
              </w:rPr>
              <w:t xml:space="preserve"> </w:t>
            </w:r>
            <w:r w:rsidRPr="0070394C">
              <w:rPr>
                <w:rFonts w:cs="v5.0.0"/>
                <w:color w:val="000000" w:themeColor="text1"/>
              </w:rPr>
              <w:t>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323DDE54" w14:textId="77777777" w:rsidR="005432EB" w:rsidRPr="0070394C" w:rsidRDefault="005432EB" w:rsidP="0001143E">
            <w:pPr>
              <w:pStyle w:val="TAN"/>
              <w:rPr>
                <w:rFonts w:cs="v4.2.0"/>
                <w:color w:val="000000" w:themeColor="text1"/>
              </w:rPr>
            </w:pPr>
            <w:r w:rsidRPr="0070394C">
              <w:rPr>
                <w:rFonts w:cs="v4.2.0"/>
                <w:color w:val="000000" w:themeColor="text1"/>
              </w:rPr>
              <w:t>NOTE 4:</w:t>
            </w:r>
            <w:r w:rsidRPr="0070394C">
              <w:rPr>
                <w:rFonts w:cs="v4.2.0"/>
                <w:color w:val="000000" w:themeColor="text1"/>
              </w:rPr>
              <w:tab/>
              <w:t>This frequency range ensures that the range of values of f_offset is continuous.</w:t>
            </w:r>
          </w:p>
          <w:p w14:paraId="0A871B27" w14:textId="77777777" w:rsidR="005432EB" w:rsidRPr="0070394C" w:rsidRDefault="005432EB" w:rsidP="0001143E">
            <w:pPr>
              <w:pStyle w:val="TAN"/>
              <w:rPr>
                <w:rFonts w:cs="Arial"/>
                <w:color w:val="000000" w:themeColor="text1"/>
              </w:rPr>
            </w:pPr>
            <w:r w:rsidRPr="0070394C">
              <w:rPr>
                <w:rFonts w:cs="v4.2.0"/>
                <w:color w:val="000000" w:themeColor="text1"/>
              </w:rPr>
              <w:t>NOTE 5:</w:t>
            </w:r>
            <w:r w:rsidRPr="0070394C">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0394C" w:rsidRDefault="005432EB" w:rsidP="005432EB">
      <w:pPr>
        <w:rPr>
          <w:color w:val="000000" w:themeColor="text1"/>
        </w:rPr>
      </w:pPr>
    </w:p>
    <w:p w14:paraId="185CD06F" w14:textId="77777777" w:rsidR="005432EB" w:rsidRPr="0070394C" w:rsidRDefault="005432EB" w:rsidP="005432EB">
      <w:pPr>
        <w:rPr>
          <w:color w:val="000000" w:themeColor="text1"/>
        </w:rPr>
      </w:pPr>
      <w:r w:rsidRPr="0070394C">
        <w:rPr>
          <w:color w:val="000000" w:themeColor="text1"/>
        </w:rPr>
        <w:t>For operation in band II, IV, V, X</w:t>
      </w:r>
      <w:r w:rsidRPr="0070394C">
        <w:rPr>
          <w:rFonts w:cs="v5.0.0"/>
          <w:color w:val="000000" w:themeColor="text1"/>
        </w:rPr>
        <w:t>, XII, XIII</w:t>
      </w:r>
      <w:r w:rsidRPr="0070394C">
        <w:rPr>
          <w:rFonts w:cs="v5.0.0"/>
          <w:color w:val="000000" w:themeColor="text1"/>
          <w:lang w:eastAsia="zh-CN"/>
        </w:rPr>
        <w:t>,</w:t>
      </w:r>
      <w:r w:rsidRPr="0070394C">
        <w:rPr>
          <w:rFonts w:cs="v5.0.0"/>
          <w:color w:val="000000" w:themeColor="text1"/>
        </w:rPr>
        <w:t xml:space="preserve"> XIV</w:t>
      </w:r>
      <w:r w:rsidRPr="0070394C">
        <w:rPr>
          <w:rFonts w:cs="v5.0.0"/>
          <w:color w:val="000000" w:themeColor="text1"/>
          <w:lang w:eastAsia="zh-CN"/>
        </w:rPr>
        <w:t>, XXV</w:t>
      </w:r>
      <w:r w:rsidRPr="0070394C">
        <w:rPr>
          <w:rFonts w:cs="v5.0.0"/>
          <w:color w:val="000000" w:themeColor="text1"/>
        </w:rPr>
        <w:t xml:space="preserve"> and XXVI, the</w:t>
      </w:r>
      <w:r w:rsidRPr="0070394C">
        <w:rPr>
          <w:color w:val="000000" w:themeColor="text1"/>
        </w:rPr>
        <w:t xml:space="preserve"> applicable additional requirement in tables 6.6.4.5.2.1-9 to 6.6.4.5.2.1-11 apply in addition to the minimum requirements in tables 6.6.4.5.2.1-1 to 6.6.4.5.2.1-8.</w:t>
      </w:r>
    </w:p>
    <w:p w14:paraId="3BB4E37A" w14:textId="77777777" w:rsidR="005432EB" w:rsidRPr="0070394C" w:rsidRDefault="005432EB" w:rsidP="005432EB">
      <w:pPr>
        <w:pStyle w:val="TH"/>
        <w:rPr>
          <w:color w:val="000000" w:themeColor="text1"/>
        </w:rPr>
      </w:pPr>
      <w:r w:rsidRPr="0070394C">
        <w:rPr>
          <w:rFonts w:cs="v5.0.0"/>
          <w:color w:val="000000" w:themeColor="text1"/>
        </w:rPr>
        <w:t xml:space="preserve">Table </w:t>
      </w:r>
      <w:r w:rsidRPr="0070394C">
        <w:rPr>
          <w:rFonts w:cs="v4.2.0"/>
          <w:color w:val="000000" w:themeColor="text1"/>
        </w:rPr>
        <w:t>6.6.4.5.2.1-9</w:t>
      </w:r>
      <w:r w:rsidRPr="0070394C">
        <w:rPr>
          <w:rFonts w:cs="v5.0.0"/>
          <w:color w:val="000000" w:themeColor="text1"/>
        </w:rPr>
        <w:t>: Additional spectrum emission limits for Bands II, IV, X</w:t>
      </w:r>
      <w:r w:rsidRPr="0070394C">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5331C47A" w14:textId="77777777" w:rsidTr="0001143E">
        <w:trPr>
          <w:jc w:val="center"/>
        </w:trPr>
        <w:tc>
          <w:tcPr>
            <w:tcW w:w="2516" w:type="dxa"/>
          </w:tcPr>
          <w:p w14:paraId="25879F28"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5EF18138"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71F72A51"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321F51A0"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768B25B0"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044886E3" w14:textId="77777777" w:rsidTr="0001143E">
        <w:trPr>
          <w:jc w:val="center"/>
        </w:trPr>
        <w:tc>
          <w:tcPr>
            <w:tcW w:w="2516" w:type="dxa"/>
          </w:tcPr>
          <w:p w14:paraId="374B59C2"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3.5 MHz</w:t>
            </w:r>
          </w:p>
        </w:tc>
        <w:tc>
          <w:tcPr>
            <w:tcW w:w="2993" w:type="dxa"/>
          </w:tcPr>
          <w:p w14:paraId="60BF2E5B"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3.515 MHz</w:t>
            </w:r>
          </w:p>
        </w:tc>
        <w:tc>
          <w:tcPr>
            <w:tcW w:w="2136" w:type="dxa"/>
          </w:tcPr>
          <w:p w14:paraId="216252D2"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2092" w:type="dxa"/>
          </w:tcPr>
          <w:p w14:paraId="540FFC22"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40F7F69" w14:textId="77777777" w:rsidTr="0001143E">
        <w:trPr>
          <w:jc w:val="center"/>
        </w:trPr>
        <w:tc>
          <w:tcPr>
            <w:tcW w:w="2516" w:type="dxa"/>
          </w:tcPr>
          <w:p w14:paraId="6D6B6078" w14:textId="77777777" w:rsidR="005432EB" w:rsidRPr="0070394C" w:rsidRDefault="005432EB" w:rsidP="0001143E">
            <w:pPr>
              <w:pStyle w:val="TAC"/>
              <w:rPr>
                <w:rFonts w:cs="Arial"/>
                <w:color w:val="000000" w:themeColor="text1"/>
              </w:rPr>
            </w:pPr>
            <w:r w:rsidRPr="0070394C">
              <w:rPr>
                <w:rFonts w:cs="v5.0.0"/>
                <w:color w:val="000000" w:themeColor="text1"/>
              </w:rPr>
              <w:t xml:space="preserve">3.5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4B60C9AA" w14:textId="77777777" w:rsidR="005432EB" w:rsidRPr="0070394C" w:rsidRDefault="005432EB" w:rsidP="0001143E">
            <w:pPr>
              <w:pStyle w:val="TAC"/>
              <w:rPr>
                <w:rFonts w:cs="Arial"/>
                <w:color w:val="000000" w:themeColor="text1"/>
              </w:rPr>
            </w:pPr>
            <w:r w:rsidRPr="0070394C">
              <w:rPr>
                <w:rFonts w:cs="v5.0.0"/>
                <w:color w:val="000000" w:themeColor="text1"/>
              </w:rPr>
              <w:t xml:space="preserve">4.0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5B255227"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41CD826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0E0ED8E1" w14:textId="77777777" w:rsidTr="0001143E">
        <w:trPr>
          <w:jc w:val="center"/>
        </w:trPr>
        <w:tc>
          <w:tcPr>
            <w:tcW w:w="9737" w:type="dxa"/>
            <w:gridSpan w:val="4"/>
          </w:tcPr>
          <w:p w14:paraId="61978D26"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0394C" w:rsidRDefault="005432EB" w:rsidP="005432EB">
      <w:pPr>
        <w:rPr>
          <w:color w:val="000000" w:themeColor="text1"/>
        </w:rPr>
      </w:pPr>
    </w:p>
    <w:p w14:paraId="04F971E8"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6.6.4.5.2.1-10</w:t>
      </w:r>
      <w:r w:rsidRPr="0070394C">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48E355D0" w14:textId="77777777" w:rsidTr="0001143E">
        <w:trPr>
          <w:jc w:val="center"/>
        </w:trPr>
        <w:tc>
          <w:tcPr>
            <w:tcW w:w="2516" w:type="dxa"/>
          </w:tcPr>
          <w:p w14:paraId="70939191"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68446208"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2271BE93"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00A8D5F0"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68240511"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F22F5B6" w14:textId="77777777" w:rsidTr="0001143E">
        <w:trPr>
          <w:jc w:val="center"/>
        </w:trPr>
        <w:tc>
          <w:tcPr>
            <w:tcW w:w="2516" w:type="dxa"/>
          </w:tcPr>
          <w:p w14:paraId="545FDC6F"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3.5 MHz</w:t>
            </w:r>
          </w:p>
        </w:tc>
        <w:tc>
          <w:tcPr>
            <w:tcW w:w="2993" w:type="dxa"/>
          </w:tcPr>
          <w:p w14:paraId="7C988049"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3.515 MHz</w:t>
            </w:r>
          </w:p>
        </w:tc>
        <w:tc>
          <w:tcPr>
            <w:tcW w:w="2136" w:type="dxa"/>
          </w:tcPr>
          <w:p w14:paraId="017E7B4A"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2092" w:type="dxa"/>
          </w:tcPr>
          <w:p w14:paraId="6C4C88A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FC5090" w14:textId="77777777" w:rsidTr="0001143E">
        <w:trPr>
          <w:jc w:val="center"/>
        </w:trPr>
        <w:tc>
          <w:tcPr>
            <w:tcW w:w="2516" w:type="dxa"/>
          </w:tcPr>
          <w:p w14:paraId="0B392F59" w14:textId="77777777" w:rsidR="005432EB" w:rsidRPr="0070394C" w:rsidRDefault="005432EB" w:rsidP="0001143E">
            <w:pPr>
              <w:pStyle w:val="TAC"/>
              <w:rPr>
                <w:rFonts w:cs="Arial"/>
                <w:color w:val="000000" w:themeColor="text1"/>
              </w:rPr>
            </w:pPr>
            <w:r w:rsidRPr="0070394C">
              <w:rPr>
                <w:rFonts w:cs="v5.0.0"/>
                <w:color w:val="000000" w:themeColor="text1"/>
              </w:rPr>
              <w:t xml:space="preserve">3.5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2BDA0FD9" w14:textId="77777777" w:rsidR="005432EB" w:rsidRPr="0070394C" w:rsidRDefault="005432EB" w:rsidP="0001143E">
            <w:pPr>
              <w:pStyle w:val="TAC"/>
              <w:rPr>
                <w:rFonts w:cs="Arial"/>
                <w:color w:val="000000" w:themeColor="text1"/>
              </w:rPr>
            </w:pPr>
            <w:r w:rsidRPr="0070394C">
              <w:rPr>
                <w:rFonts w:cs="v5.0.0"/>
                <w:color w:val="000000" w:themeColor="text1"/>
              </w:rPr>
              <w:t xml:space="preserve">3.55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679EB93E"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4F356F5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5A076DD3" w14:textId="77777777" w:rsidTr="0001143E">
        <w:trPr>
          <w:jc w:val="center"/>
        </w:trPr>
        <w:tc>
          <w:tcPr>
            <w:tcW w:w="9737" w:type="dxa"/>
            <w:gridSpan w:val="4"/>
          </w:tcPr>
          <w:p w14:paraId="1DAB91DC"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0394C" w:rsidRDefault="005432EB" w:rsidP="005432EB">
      <w:pPr>
        <w:rPr>
          <w:color w:val="000000" w:themeColor="text1"/>
        </w:rPr>
      </w:pPr>
    </w:p>
    <w:p w14:paraId="16A08FB1" w14:textId="0594F18B" w:rsidR="005432EB" w:rsidRPr="0070394C" w:rsidRDefault="005432EB" w:rsidP="005432EB">
      <w:pPr>
        <w:pStyle w:val="TH"/>
        <w:rPr>
          <w:color w:val="000000" w:themeColor="text1"/>
        </w:rPr>
      </w:pPr>
      <w:r w:rsidRPr="0070394C">
        <w:rPr>
          <w:rFonts w:cs="v5.0.0"/>
          <w:color w:val="000000" w:themeColor="text1"/>
        </w:rPr>
        <w:t xml:space="preserve">Table </w:t>
      </w:r>
      <w:r w:rsidRPr="0070394C">
        <w:rPr>
          <w:rFonts w:cs="v4.2.0"/>
          <w:color w:val="000000" w:themeColor="text1"/>
        </w:rPr>
        <w:t>6.6.4.5.2.1-11</w:t>
      </w:r>
      <w:r w:rsidRPr="0070394C">
        <w:rPr>
          <w:rFonts w:cs="v5.0.0"/>
          <w:color w:val="000000" w:themeColor="text1"/>
        </w:rPr>
        <w:t>: Additional spectrum emission limits for Bands XII, XIII,</w:t>
      </w:r>
      <w:r w:rsidR="00353938" w:rsidRPr="0070394C">
        <w:rPr>
          <w:rFonts w:cs="v5.0.0"/>
          <w:color w:val="000000" w:themeColor="text1"/>
        </w:rPr>
        <w:t xml:space="preserve"> </w:t>
      </w:r>
      <w:r w:rsidRPr="0070394C">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0394C" w:rsidRPr="0070394C" w14:paraId="0C8106A0" w14:textId="77777777" w:rsidTr="0001143E">
        <w:trPr>
          <w:jc w:val="center"/>
        </w:trPr>
        <w:tc>
          <w:tcPr>
            <w:tcW w:w="2516" w:type="dxa"/>
          </w:tcPr>
          <w:p w14:paraId="28B53F96" w14:textId="77777777" w:rsidR="005432EB" w:rsidRPr="0070394C" w:rsidRDefault="005432EB" w:rsidP="0001143E">
            <w:pPr>
              <w:pStyle w:val="TAH"/>
              <w:rPr>
                <w:rFonts w:cs="Arial"/>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93" w:type="dxa"/>
          </w:tcPr>
          <w:p w14:paraId="4C551F81" w14:textId="77777777" w:rsidR="005432EB" w:rsidRPr="0070394C" w:rsidRDefault="005432EB" w:rsidP="0001143E">
            <w:pPr>
              <w:pStyle w:val="TAH"/>
              <w:rPr>
                <w:rFonts w:cs="Arial"/>
                <w:color w:val="000000" w:themeColor="text1"/>
              </w:rPr>
            </w:pPr>
            <w:r w:rsidRPr="0070394C">
              <w:rPr>
                <w:rFonts w:cs="v5.0.0"/>
                <w:color w:val="000000" w:themeColor="text1"/>
              </w:rPr>
              <w:t>Frequency offset of measurement filter centre frequency, f_offset</w:t>
            </w:r>
          </w:p>
        </w:tc>
        <w:tc>
          <w:tcPr>
            <w:tcW w:w="2136" w:type="dxa"/>
          </w:tcPr>
          <w:p w14:paraId="78A672AC" w14:textId="77777777" w:rsidR="005432EB" w:rsidRPr="0070394C" w:rsidRDefault="005432EB" w:rsidP="0001143E">
            <w:pPr>
              <w:pStyle w:val="TAH"/>
              <w:rPr>
                <w:rFonts w:cs="Arial"/>
                <w:color w:val="000000" w:themeColor="text1"/>
              </w:rPr>
            </w:pPr>
            <w:r w:rsidRPr="0070394C">
              <w:rPr>
                <w:rFonts w:cs="v5.0.0"/>
                <w:color w:val="000000" w:themeColor="text1"/>
              </w:rPr>
              <w:t xml:space="preserve">Additional requirement </w:t>
            </w:r>
          </w:p>
        </w:tc>
        <w:tc>
          <w:tcPr>
            <w:tcW w:w="2092" w:type="dxa"/>
          </w:tcPr>
          <w:p w14:paraId="248A3662"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p w14:paraId="655517DB" w14:textId="77777777" w:rsidR="005432EB" w:rsidRPr="0070394C" w:rsidRDefault="005432EB" w:rsidP="0001143E">
            <w:pPr>
              <w:pStyle w:val="TAH"/>
              <w:rPr>
                <w:rFonts w:cs="Arial"/>
                <w:color w:val="000000" w:themeColor="text1"/>
              </w:rPr>
            </w:pPr>
            <w:r w:rsidRPr="0070394C">
              <w:rPr>
                <w:rFonts w:cs="v4.2.0"/>
                <w:color w:val="000000" w:themeColor="text1"/>
              </w:rPr>
              <w:t>(Note 5)</w:t>
            </w:r>
          </w:p>
        </w:tc>
      </w:tr>
      <w:tr w:rsidR="0070394C" w:rsidRPr="0070394C" w14:paraId="4A0B7219" w14:textId="77777777" w:rsidTr="0001143E">
        <w:trPr>
          <w:jc w:val="center"/>
        </w:trPr>
        <w:tc>
          <w:tcPr>
            <w:tcW w:w="2516" w:type="dxa"/>
          </w:tcPr>
          <w:p w14:paraId="4CE7E857" w14:textId="77777777" w:rsidR="005432EB" w:rsidRPr="0070394C" w:rsidRDefault="005432EB" w:rsidP="0001143E">
            <w:pPr>
              <w:pStyle w:val="TAC"/>
              <w:rPr>
                <w:rFonts w:cs="Arial"/>
                <w:color w:val="000000" w:themeColor="text1"/>
              </w:rPr>
            </w:pPr>
            <w:r w:rsidRPr="0070394C">
              <w:rPr>
                <w:rFonts w:cs="v5.0.0"/>
                <w:color w:val="000000" w:themeColor="text1"/>
              </w:rPr>
              <w:t xml:space="preserve">2.5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2.6 MHz</w:t>
            </w:r>
          </w:p>
        </w:tc>
        <w:tc>
          <w:tcPr>
            <w:tcW w:w="2993" w:type="dxa"/>
          </w:tcPr>
          <w:p w14:paraId="77C91EA1" w14:textId="77777777" w:rsidR="005432EB" w:rsidRPr="0070394C" w:rsidRDefault="005432EB" w:rsidP="0001143E">
            <w:pPr>
              <w:pStyle w:val="TAC"/>
              <w:rPr>
                <w:rFonts w:cs="Arial"/>
                <w:color w:val="000000" w:themeColor="text1"/>
              </w:rPr>
            </w:pPr>
            <w:r w:rsidRPr="0070394C">
              <w:rPr>
                <w:rFonts w:cs="v5.0.0"/>
                <w:color w:val="000000" w:themeColor="text1"/>
              </w:rPr>
              <w:t xml:space="preserve">2.515 MHz </w:t>
            </w:r>
            <w:r w:rsidRPr="0070394C">
              <w:rPr>
                <w:rFonts w:cs="v5.0.0"/>
                <w:color w:val="000000" w:themeColor="text1"/>
              </w:rPr>
              <w:sym w:font="Symbol" w:char="F0A3"/>
            </w:r>
            <w:r w:rsidRPr="0070394C">
              <w:rPr>
                <w:rFonts w:cs="v5.0.0"/>
                <w:color w:val="000000" w:themeColor="text1"/>
              </w:rPr>
              <w:t xml:space="preserve"> f_offset &lt; 2.615 MHz</w:t>
            </w:r>
          </w:p>
        </w:tc>
        <w:tc>
          <w:tcPr>
            <w:tcW w:w="2136" w:type="dxa"/>
          </w:tcPr>
          <w:p w14:paraId="79A8FC33"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62E0182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46CAC0" w14:textId="77777777" w:rsidTr="0001143E">
        <w:trPr>
          <w:jc w:val="center"/>
        </w:trPr>
        <w:tc>
          <w:tcPr>
            <w:tcW w:w="2516" w:type="dxa"/>
          </w:tcPr>
          <w:p w14:paraId="3425126F" w14:textId="77777777" w:rsidR="005432EB" w:rsidRPr="0070394C" w:rsidRDefault="005432EB" w:rsidP="0001143E">
            <w:pPr>
              <w:pStyle w:val="TAC"/>
              <w:rPr>
                <w:rFonts w:cs="Arial"/>
                <w:color w:val="000000" w:themeColor="text1"/>
              </w:rPr>
            </w:pPr>
            <w:r w:rsidRPr="0070394C">
              <w:rPr>
                <w:rFonts w:cs="v5.0.0"/>
                <w:color w:val="000000" w:themeColor="text1"/>
              </w:rPr>
              <w:t xml:space="preserve">2.6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93" w:type="dxa"/>
          </w:tcPr>
          <w:p w14:paraId="0D40EEA4" w14:textId="77777777" w:rsidR="005432EB" w:rsidRPr="0070394C" w:rsidRDefault="005432EB" w:rsidP="0001143E">
            <w:pPr>
              <w:pStyle w:val="TAC"/>
              <w:rPr>
                <w:rFonts w:cs="Arial"/>
                <w:color w:val="000000" w:themeColor="text1"/>
              </w:rPr>
            </w:pPr>
            <w:r w:rsidRPr="0070394C">
              <w:rPr>
                <w:rFonts w:cs="v5.0.0"/>
                <w:color w:val="000000" w:themeColor="text1"/>
              </w:rPr>
              <w:t xml:space="preserve">2.65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136" w:type="dxa"/>
          </w:tcPr>
          <w:p w14:paraId="0F0FB38B"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2092" w:type="dxa"/>
          </w:tcPr>
          <w:p w14:paraId="6867842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0337143" w14:textId="77777777" w:rsidTr="0001143E">
        <w:trPr>
          <w:jc w:val="center"/>
        </w:trPr>
        <w:tc>
          <w:tcPr>
            <w:tcW w:w="9737" w:type="dxa"/>
            <w:gridSpan w:val="4"/>
          </w:tcPr>
          <w:p w14:paraId="44DD131F" w14:textId="77777777" w:rsidR="005432EB" w:rsidRPr="0070394C" w:rsidRDefault="005432EB" w:rsidP="0001143E">
            <w:pPr>
              <w:pStyle w:val="TAN"/>
              <w:rPr>
                <w:rFonts w:cs="Arial"/>
                <w:color w:val="000000" w:themeColor="text1"/>
              </w:rPr>
            </w:pPr>
            <w:r w:rsidRPr="0070394C">
              <w:rPr>
                <w:color w:val="000000" w:themeColor="text1"/>
              </w:rPr>
              <w:t>NOTE 5:</w:t>
            </w:r>
            <w:r w:rsidRPr="0070394C">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0394C" w:rsidRDefault="005432EB" w:rsidP="005432EB">
      <w:pPr>
        <w:rPr>
          <w:color w:val="000000" w:themeColor="text1"/>
        </w:rPr>
      </w:pPr>
    </w:p>
    <w:p w14:paraId="3EF28B12" w14:textId="19A9CAB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for protection of DTT. For a </w:t>
      </w:r>
      <w:r w:rsidRPr="0070394C">
        <w:rPr>
          <w:rFonts w:cs="v5.0.0"/>
          <w:i/>
          <w:color w:val="000000" w:themeColor="text1"/>
        </w:rPr>
        <w:t>TAB connector</w:t>
      </w:r>
      <w:r w:rsidRPr="0070394C">
        <w:rPr>
          <w:rFonts w:cs="v5.0.0"/>
          <w:color w:val="000000" w:themeColor="text1"/>
        </w:rPr>
        <w:t xml:space="preserve"> operating in Band XX, the </w:t>
      </w:r>
      <w:r w:rsidRPr="0070394C">
        <w:rPr>
          <w:color w:val="000000" w:themeColor="text1"/>
        </w:rPr>
        <w:t>level of emissions in the band 470-790 MHz, measured in an 8MHz filter bandwidth on centre frequencies F</w:t>
      </w:r>
      <w:r w:rsidRPr="0070394C">
        <w:rPr>
          <w:color w:val="000000" w:themeColor="text1"/>
          <w:vertAlign w:val="subscript"/>
        </w:rPr>
        <w:t>filter</w:t>
      </w:r>
      <w:r w:rsidRPr="0070394C">
        <w:rPr>
          <w:color w:val="000000" w:themeColor="text1"/>
        </w:rPr>
        <w:t xml:space="preserve"> according to table 6.21F, shall not exceed the</w:t>
      </w:r>
      <w:r w:rsidR="00353938" w:rsidRPr="0070394C">
        <w:rPr>
          <w:color w:val="000000" w:themeColor="text1"/>
        </w:rPr>
        <w:t xml:space="preserve"> </w:t>
      </w:r>
      <w:r w:rsidRPr="0070394C">
        <w:rPr>
          <w:color w:val="000000" w:themeColor="text1"/>
        </w:rPr>
        <w:t>maximum emission level P</w:t>
      </w:r>
      <w:r w:rsidRPr="0070394C">
        <w:rPr>
          <w:color w:val="000000" w:themeColor="text1"/>
          <w:vertAlign w:val="subscript"/>
        </w:rPr>
        <w:t>EM,N</w:t>
      </w:r>
      <w:r w:rsidRPr="0070394C">
        <w:rPr>
          <w:color w:val="000000" w:themeColor="text1"/>
        </w:rPr>
        <w:t xml:space="preserve"> declared by the manufacturer.</w:t>
      </w:r>
    </w:p>
    <w:p w14:paraId="79CE1830"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6.6.4.5.2.1-12</w:t>
      </w:r>
      <w:r w:rsidRPr="0070394C">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70394C" w:rsidRPr="0070394C" w14:paraId="6F5B1EA9" w14:textId="77777777" w:rsidTr="0001143E">
        <w:trPr>
          <w:jc w:val="center"/>
        </w:trPr>
        <w:tc>
          <w:tcPr>
            <w:tcW w:w="2626" w:type="dxa"/>
            <w:shd w:val="clear" w:color="auto" w:fill="auto"/>
          </w:tcPr>
          <w:p w14:paraId="7282EF42"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356" w:type="dxa"/>
            <w:shd w:val="clear" w:color="auto" w:fill="auto"/>
          </w:tcPr>
          <w:p w14:paraId="2421A0B4"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866" w:type="dxa"/>
            <w:shd w:val="clear" w:color="auto" w:fill="auto"/>
          </w:tcPr>
          <w:p w14:paraId="391ED842"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r>
      <w:tr w:rsidR="005432EB" w:rsidRPr="0070394C" w14:paraId="6534CA32" w14:textId="77777777" w:rsidTr="0001143E">
        <w:trPr>
          <w:jc w:val="center"/>
        </w:trPr>
        <w:tc>
          <w:tcPr>
            <w:tcW w:w="2626" w:type="dxa"/>
            <w:shd w:val="clear" w:color="auto" w:fill="auto"/>
          </w:tcPr>
          <w:p w14:paraId="15B42C90"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356" w:type="dxa"/>
            <w:shd w:val="clear" w:color="auto" w:fill="auto"/>
          </w:tcPr>
          <w:p w14:paraId="3C1E4AD5"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866" w:type="dxa"/>
            <w:shd w:val="clear" w:color="auto" w:fill="auto"/>
          </w:tcPr>
          <w:p w14:paraId="7129A1E5"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353DD1AE" w14:textId="77777777" w:rsidR="005432EB" w:rsidRPr="0070394C" w:rsidRDefault="005432EB" w:rsidP="005432EB">
      <w:pPr>
        <w:rPr>
          <w:color w:val="000000" w:themeColor="text1"/>
        </w:rPr>
      </w:pPr>
    </w:p>
    <w:p w14:paraId="1FA1E12C" w14:textId="494F0976"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0394C">
        <w:rPr>
          <w:color w:val="000000" w:themeColor="text1"/>
        </w:rPr>
        <w:t> [</w:t>
      </w:r>
      <w:r w:rsidRPr="0070394C">
        <w:rPr>
          <w:color w:val="000000" w:themeColor="text1"/>
        </w:rPr>
        <w:t>1].</w:t>
      </w:r>
    </w:p>
    <w:p w14:paraId="20480A1C" w14:textId="250C9774" w:rsidR="005432EB" w:rsidRPr="0070394C" w:rsidRDefault="005432EB" w:rsidP="005432EB">
      <w:pPr>
        <w:rPr>
          <w:color w:val="000000" w:themeColor="text1"/>
        </w:rPr>
      </w:pPr>
      <w:r w:rsidRPr="0070394C">
        <w:rPr>
          <w:color w:val="000000" w:themeColor="text1"/>
        </w:rPr>
        <w:t xml:space="preserve">In certain regions, the following requirements may apply to a </w:t>
      </w:r>
      <w:r w:rsidRPr="0070394C">
        <w:rPr>
          <w:i/>
          <w:color w:val="000000" w:themeColor="text1"/>
        </w:rPr>
        <w:t>TAB connector</w:t>
      </w:r>
      <w:r w:rsidRPr="0070394C">
        <w:rPr>
          <w:color w:val="000000" w:themeColor="text1"/>
        </w:rPr>
        <w:t xml:space="preserve"> operating in Band XXXII within 1452-1492 MHz. </w:t>
      </w:r>
      <w:r w:rsidRPr="0070394C">
        <w:rPr>
          <w:rFonts w:cs="v5.0.0"/>
          <w:color w:val="000000" w:themeColor="text1"/>
        </w:rPr>
        <w:t xml:space="preserve">The </w:t>
      </w:r>
      <w:r w:rsidRPr="0070394C">
        <w:rPr>
          <w:color w:val="000000" w:themeColor="text1"/>
        </w:rPr>
        <w:t>level of unwanted emissions, measured on centre frequencies f_offset with filter bandwidth, according to table 6.6.4.5.2.1-13, shall neither exceed the maximum emission level P</w:t>
      </w:r>
      <w:r w:rsidRPr="0070394C">
        <w:rPr>
          <w:color w:val="000000" w:themeColor="text1"/>
          <w:vertAlign w:val="subscript"/>
        </w:rPr>
        <w:t>EM,B32,a ,</w:t>
      </w:r>
      <w:r w:rsidR="00353938" w:rsidRPr="0070394C">
        <w:rPr>
          <w:color w:val="000000" w:themeColor="text1"/>
          <w:vertAlign w:val="subscript"/>
        </w:rPr>
        <w:t xml:space="preserve"> </w:t>
      </w:r>
      <w:r w:rsidRPr="0070394C">
        <w:rPr>
          <w:color w:val="000000" w:themeColor="text1"/>
        </w:rPr>
        <w:t>P</w:t>
      </w:r>
      <w:r w:rsidRPr="0070394C">
        <w:rPr>
          <w:color w:val="000000" w:themeColor="text1"/>
          <w:vertAlign w:val="subscript"/>
        </w:rPr>
        <w:t xml:space="preserve">EM,B32,b </w:t>
      </w:r>
      <w:r w:rsidRPr="0070394C">
        <w:rPr>
          <w:color w:val="000000" w:themeColor="text1"/>
        </w:rPr>
        <w:t>nor P</w:t>
      </w:r>
      <w:r w:rsidRPr="0070394C">
        <w:rPr>
          <w:color w:val="000000" w:themeColor="text1"/>
          <w:vertAlign w:val="subscript"/>
        </w:rPr>
        <w:t>EM,B32,c</w:t>
      </w:r>
      <w:r w:rsidRPr="0070394C">
        <w:rPr>
          <w:color w:val="000000" w:themeColor="text1"/>
        </w:rPr>
        <w:t xml:space="preserve"> declared by the manufacturer.</w:t>
      </w:r>
    </w:p>
    <w:p w14:paraId="06B8A5B3"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6.6.4.5.2.1-13</w:t>
      </w:r>
      <w:r w:rsidRPr="0070394C">
        <w:rPr>
          <w:color w:val="000000" w:themeColor="text1"/>
        </w:rPr>
        <w:t>: Declared frequency band XXXII unwanted emission</w:t>
      </w:r>
      <w:r w:rsidRPr="0070394C">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70394C" w:rsidRPr="0070394C" w14:paraId="1545F1EF" w14:textId="77777777" w:rsidTr="0001143E">
        <w:trPr>
          <w:jc w:val="center"/>
        </w:trPr>
        <w:tc>
          <w:tcPr>
            <w:tcW w:w="3285" w:type="dxa"/>
          </w:tcPr>
          <w:p w14:paraId="74B9691D"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352" w:type="dxa"/>
          </w:tcPr>
          <w:p w14:paraId="08027A5F"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c>
          <w:tcPr>
            <w:tcW w:w="2551" w:type="dxa"/>
          </w:tcPr>
          <w:p w14:paraId="621D334D"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57929E90" w14:textId="77777777" w:rsidTr="0001143E">
        <w:trPr>
          <w:jc w:val="center"/>
        </w:trPr>
        <w:tc>
          <w:tcPr>
            <w:tcW w:w="3285" w:type="dxa"/>
          </w:tcPr>
          <w:p w14:paraId="375F12F3"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5</w:t>
            </w:r>
            <w:r w:rsidRPr="0070394C">
              <w:rPr>
                <w:rFonts w:cs="Arial"/>
                <w:color w:val="000000" w:themeColor="text1"/>
              </w:rPr>
              <w:t xml:space="preserve"> MHz</w:t>
            </w:r>
          </w:p>
        </w:tc>
        <w:tc>
          <w:tcPr>
            <w:tcW w:w="2352" w:type="dxa"/>
          </w:tcPr>
          <w:p w14:paraId="5566C5CC"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B32,a</w:t>
            </w:r>
          </w:p>
        </w:tc>
        <w:tc>
          <w:tcPr>
            <w:tcW w:w="2551" w:type="dxa"/>
          </w:tcPr>
          <w:p w14:paraId="62BF14EC"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70394C" w:rsidRPr="0070394C" w14:paraId="29EC381B" w14:textId="77777777" w:rsidTr="0001143E">
        <w:trPr>
          <w:jc w:val="center"/>
        </w:trPr>
        <w:tc>
          <w:tcPr>
            <w:tcW w:w="3285" w:type="dxa"/>
          </w:tcPr>
          <w:p w14:paraId="2ED9EBAE"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w:t>
            </w:r>
          </w:p>
        </w:tc>
        <w:tc>
          <w:tcPr>
            <w:tcW w:w="2352" w:type="dxa"/>
          </w:tcPr>
          <w:p w14:paraId="7933453A"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b</w:t>
            </w:r>
          </w:p>
        </w:tc>
        <w:tc>
          <w:tcPr>
            <w:tcW w:w="2551" w:type="dxa"/>
          </w:tcPr>
          <w:p w14:paraId="3EF3CC2A"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70394C" w:rsidRPr="0070394C" w14:paraId="54A18ED4" w14:textId="77777777" w:rsidTr="0001143E">
        <w:trPr>
          <w:jc w:val="center"/>
        </w:trPr>
        <w:tc>
          <w:tcPr>
            <w:tcW w:w="3285" w:type="dxa"/>
          </w:tcPr>
          <w:p w14:paraId="66313D45"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15</w:t>
            </w:r>
            <w:r w:rsidRPr="0070394C">
              <w:rPr>
                <w:rFonts w:cs="Arial"/>
                <w:color w:val="000000" w:themeColor="text1"/>
              </w:rPr>
              <w:t xml:space="preserve"> MHz ≤ </w:t>
            </w:r>
            <w:r w:rsidRPr="0070394C">
              <w:rPr>
                <w:rFonts w:cs="Arial"/>
                <w:color w:val="000000" w:themeColor="text1"/>
                <w:lang w:eastAsia="zh-CN"/>
              </w:rPr>
              <w:t>f_offset</w:t>
            </w:r>
            <w:r w:rsidRPr="0070394C">
              <w:rPr>
                <w:rFonts w:cs="Arial"/>
                <w:color w:val="000000" w:themeColor="text1"/>
              </w:rPr>
              <w:t xml:space="preserve"> ≤ f_offset</w:t>
            </w:r>
            <w:r w:rsidRPr="0070394C">
              <w:rPr>
                <w:rFonts w:cs="Arial"/>
                <w:color w:val="000000" w:themeColor="text1"/>
                <w:vertAlign w:val="subscript"/>
              </w:rPr>
              <w:t>max, B32</w:t>
            </w:r>
          </w:p>
        </w:tc>
        <w:tc>
          <w:tcPr>
            <w:tcW w:w="2352" w:type="dxa"/>
          </w:tcPr>
          <w:p w14:paraId="0A087BA0"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B32,c</w:t>
            </w:r>
          </w:p>
        </w:tc>
        <w:tc>
          <w:tcPr>
            <w:tcW w:w="2551" w:type="dxa"/>
          </w:tcPr>
          <w:p w14:paraId="027B70C3"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Hz</w:t>
            </w:r>
          </w:p>
        </w:tc>
      </w:tr>
      <w:tr w:rsidR="005432EB" w:rsidRPr="0070394C" w14:paraId="450CB828" w14:textId="77777777" w:rsidTr="0001143E">
        <w:trPr>
          <w:jc w:val="center"/>
        </w:trPr>
        <w:tc>
          <w:tcPr>
            <w:tcW w:w="8188" w:type="dxa"/>
            <w:gridSpan w:val="3"/>
          </w:tcPr>
          <w:p w14:paraId="54F13861" w14:textId="788AA3B0"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f_offset</w:t>
            </w:r>
            <w:r w:rsidRPr="0070394C">
              <w:rPr>
                <w:rFonts w:cs="Arial"/>
                <w:color w:val="000000" w:themeColor="text1"/>
                <w:vertAlign w:val="subscript"/>
              </w:rPr>
              <w:t>max, B32</w:t>
            </w:r>
            <w:r w:rsidR="00353938" w:rsidRPr="0070394C">
              <w:rPr>
                <w:rFonts w:cs="Arial"/>
                <w:color w:val="000000" w:themeColor="text1"/>
              </w:rPr>
              <w:t xml:space="preserve"> </w:t>
            </w:r>
            <w:r w:rsidRPr="0070394C">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0394C" w:rsidRDefault="005432EB" w:rsidP="005432EB">
      <w:pPr>
        <w:rPr>
          <w:color w:val="000000" w:themeColor="text1"/>
        </w:rPr>
      </w:pPr>
    </w:p>
    <w:p w14:paraId="1E2311D8" w14:textId="30FD69FB"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42704B15" w14:textId="7777777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to </w:t>
      </w:r>
      <w:r w:rsidRPr="0070394C">
        <w:rPr>
          <w:rFonts w:cs="v5.0.0"/>
          <w:i/>
          <w:color w:val="000000" w:themeColor="text1"/>
        </w:rPr>
        <w:t>TAB connector</w:t>
      </w:r>
      <w:r w:rsidRPr="0070394C">
        <w:rPr>
          <w:rFonts w:cs="v5.0.0"/>
          <w:color w:val="000000" w:themeColor="text1"/>
        </w:rPr>
        <w:t xml:space="preserve"> operating in Band XXXII within 1452-1492MHz for the protection of services in spectrum adjacent to the frequency range 1452-1492 MHz. The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6.6.4.5.2.1-14, shall neither exceed the maximum emission level P</w:t>
      </w:r>
      <w:r w:rsidRPr="0070394C">
        <w:rPr>
          <w:color w:val="000000" w:themeColor="text1"/>
          <w:vertAlign w:val="subscript"/>
        </w:rPr>
        <w:t xml:space="preserve">EM,B32,d </w:t>
      </w:r>
      <w:r w:rsidRPr="0070394C">
        <w:rPr>
          <w:color w:val="000000" w:themeColor="text1"/>
        </w:rPr>
        <w:t>nor P</w:t>
      </w:r>
      <w:r w:rsidRPr="0070394C">
        <w:rPr>
          <w:color w:val="000000" w:themeColor="text1"/>
          <w:vertAlign w:val="subscript"/>
        </w:rPr>
        <w:t>EM,B32,e</w:t>
      </w:r>
      <w:r w:rsidRPr="0070394C">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4.2.0"/>
          <w:color w:val="000000" w:themeColor="text1"/>
        </w:rPr>
        <w:t>6.6.4.5.2.1-14</w:t>
      </w:r>
      <w:r w:rsidRPr="0070394C">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70394C" w:rsidRPr="0070394C" w14:paraId="58B249E3" w14:textId="77777777" w:rsidTr="0001143E">
        <w:trPr>
          <w:tblHeader/>
          <w:jc w:val="center"/>
        </w:trPr>
        <w:tc>
          <w:tcPr>
            <w:tcW w:w="3023" w:type="dxa"/>
          </w:tcPr>
          <w:p w14:paraId="578BA52B"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1939" w:type="dxa"/>
          </w:tcPr>
          <w:p w14:paraId="234C472D" w14:textId="77777777" w:rsidR="005432EB" w:rsidRPr="0070394C" w:rsidRDefault="005432EB" w:rsidP="0001143E">
            <w:pPr>
              <w:pStyle w:val="TAH"/>
              <w:rPr>
                <w:rFonts w:cs="Arial"/>
                <w:color w:val="000000" w:themeColor="text1"/>
              </w:rPr>
            </w:pPr>
            <w:r w:rsidRPr="0070394C">
              <w:rPr>
                <w:rFonts w:cs="Arial"/>
                <w:color w:val="000000" w:themeColor="text1"/>
              </w:rPr>
              <w:t>Declared emission level (dBm)</w:t>
            </w:r>
          </w:p>
        </w:tc>
        <w:tc>
          <w:tcPr>
            <w:tcW w:w="1939" w:type="dxa"/>
          </w:tcPr>
          <w:p w14:paraId="40535A0C"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414A25DB" w14:textId="77777777" w:rsidTr="0001143E">
        <w:trPr>
          <w:tblHeader/>
          <w:jc w:val="center"/>
        </w:trPr>
        <w:tc>
          <w:tcPr>
            <w:tcW w:w="3023" w:type="dxa"/>
          </w:tcPr>
          <w:p w14:paraId="4AC966E6" w14:textId="77777777" w:rsidR="005432EB" w:rsidRPr="0070394C" w:rsidRDefault="005432EB" w:rsidP="0001143E">
            <w:pPr>
              <w:pStyle w:val="TAC"/>
              <w:rPr>
                <w:rFonts w:cs="Arial"/>
                <w:color w:val="000000" w:themeColor="text1"/>
              </w:rPr>
            </w:pPr>
            <w:r w:rsidRPr="0070394C">
              <w:rPr>
                <w:rFonts w:cs="Arial"/>
                <w:color w:val="000000" w:themeColor="text1"/>
              </w:rPr>
              <w:t>1429.5 MHz ≤ F</w:t>
            </w:r>
            <w:r w:rsidRPr="0070394C">
              <w:rPr>
                <w:rFonts w:cs="Arial"/>
                <w:color w:val="000000" w:themeColor="text1"/>
                <w:vertAlign w:val="subscript"/>
              </w:rPr>
              <w:t>filter</w:t>
            </w:r>
            <w:r w:rsidRPr="0070394C">
              <w:rPr>
                <w:rFonts w:cs="Arial"/>
                <w:color w:val="000000" w:themeColor="text1"/>
              </w:rPr>
              <w:t xml:space="preserve"> ≤ 1448.5 MHz</w:t>
            </w:r>
          </w:p>
        </w:tc>
        <w:tc>
          <w:tcPr>
            <w:tcW w:w="1939" w:type="dxa"/>
          </w:tcPr>
          <w:p w14:paraId="2B7D72CD"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1939" w:type="dxa"/>
          </w:tcPr>
          <w:p w14:paraId="06A9F5D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5A0AD11D" w14:textId="77777777" w:rsidTr="0001143E">
        <w:trPr>
          <w:tblHeader/>
          <w:jc w:val="center"/>
        </w:trPr>
        <w:tc>
          <w:tcPr>
            <w:tcW w:w="3023" w:type="dxa"/>
          </w:tcPr>
          <w:p w14:paraId="549B2517"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1450.5 MHz</w:t>
            </w:r>
          </w:p>
        </w:tc>
        <w:tc>
          <w:tcPr>
            <w:tcW w:w="1939" w:type="dxa"/>
          </w:tcPr>
          <w:p w14:paraId="5EEAB7B9"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1939" w:type="dxa"/>
          </w:tcPr>
          <w:p w14:paraId="6D972246"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70394C" w:rsidRPr="0070394C" w14:paraId="348D1698" w14:textId="77777777" w:rsidTr="0001143E">
        <w:trPr>
          <w:tblHeader/>
          <w:jc w:val="center"/>
        </w:trPr>
        <w:tc>
          <w:tcPr>
            <w:tcW w:w="3023" w:type="dxa"/>
          </w:tcPr>
          <w:p w14:paraId="6C051EC6" w14:textId="6A2AB05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1493.5 MHz</w:t>
            </w:r>
          </w:p>
        </w:tc>
        <w:tc>
          <w:tcPr>
            <w:tcW w:w="1939" w:type="dxa"/>
          </w:tcPr>
          <w:p w14:paraId="1B7A7896"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1939" w:type="dxa"/>
          </w:tcPr>
          <w:p w14:paraId="4470C046"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5432EB" w:rsidRPr="0070394C" w14:paraId="13597EB6" w14:textId="77777777" w:rsidTr="0001143E">
        <w:trPr>
          <w:tblHeader/>
          <w:jc w:val="center"/>
        </w:trPr>
        <w:tc>
          <w:tcPr>
            <w:tcW w:w="3023" w:type="dxa"/>
          </w:tcPr>
          <w:p w14:paraId="23A8A4E7" w14:textId="036DA937" w:rsidR="005432EB" w:rsidRPr="0070394C" w:rsidRDefault="005432EB" w:rsidP="0001143E">
            <w:pPr>
              <w:pStyle w:val="TAC"/>
              <w:rPr>
                <w:rFonts w:cs="Arial"/>
                <w:color w:val="000000" w:themeColor="text1"/>
              </w:rPr>
            </w:pPr>
            <w:r w:rsidRPr="0070394C">
              <w:rPr>
                <w:rFonts w:cs="Arial"/>
                <w:color w:val="000000" w:themeColor="text1"/>
              </w:rPr>
              <w:t>1495.5 MHz ≤ F</w:t>
            </w:r>
            <w:r w:rsidRPr="0070394C">
              <w:rPr>
                <w:rFonts w:cs="Arial"/>
                <w:color w:val="000000" w:themeColor="text1"/>
                <w:vertAlign w:val="subscript"/>
              </w:rPr>
              <w:t>filter</w:t>
            </w:r>
            <w:r w:rsidRPr="0070394C">
              <w:rPr>
                <w:rFonts w:cs="Arial"/>
                <w:color w:val="000000" w:themeColor="text1"/>
              </w:rPr>
              <w:t xml:space="preserve"> ≤ 1517.5 MHz</w:t>
            </w:r>
            <w:r w:rsidR="00353938" w:rsidRPr="0070394C">
              <w:rPr>
                <w:rFonts w:cs="Arial"/>
                <w:color w:val="000000" w:themeColor="text1"/>
              </w:rPr>
              <w:t xml:space="preserve"> </w:t>
            </w:r>
          </w:p>
        </w:tc>
        <w:tc>
          <w:tcPr>
            <w:tcW w:w="1939" w:type="dxa"/>
          </w:tcPr>
          <w:p w14:paraId="17CB0A09"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1939" w:type="dxa"/>
          </w:tcPr>
          <w:p w14:paraId="634CC61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bl>
    <w:p w14:paraId="6B5ED1B9" w14:textId="77777777" w:rsidR="005432EB" w:rsidRPr="0070394C" w:rsidRDefault="005432EB" w:rsidP="005432EB">
      <w:pPr>
        <w:rPr>
          <w:color w:val="000000" w:themeColor="text1"/>
        </w:rPr>
      </w:pPr>
    </w:p>
    <w:p w14:paraId="2FA09C98" w14:textId="5F529ACC"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11].</w:t>
      </w:r>
    </w:p>
    <w:p w14:paraId="3FA44CC2" w14:textId="77777777" w:rsidR="005432EB" w:rsidRPr="0070394C" w:rsidRDefault="005432EB" w:rsidP="005432EB">
      <w:pPr>
        <w:pStyle w:val="H6"/>
        <w:rPr>
          <w:color w:val="000000" w:themeColor="text1"/>
        </w:rPr>
      </w:pPr>
      <w:r w:rsidRPr="0070394C">
        <w:rPr>
          <w:color w:val="000000" w:themeColor="text1"/>
        </w:rPr>
        <w:t>6.6.4.5.2.2</w:t>
      </w:r>
      <w:r w:rsidRPr="0070394C">
        <w:rPr>
          <w:color w:val="000000" w:themeColor="text1"/>
        </w:rPr>
        <w:tab/>
        <w:t>UTRA TDD</w:t>
      </w:r>
    </w:p>
    <w:p w14:paraId="1D218AA4" w14:textId="77777777" w:rsidR="005432EB" w:rsidRPr="0070394C" w:rsidRDefault="005432EB" w:rsidP="005432EB">
      <w:pPr>
        <w:rPr>
          <w:rFonts w:cs="v4.2.0"/>
          <w:color w:val="000000" w:themeColor="text1"/>
        </w:rPr>
      </w:pPr>
      <w:r w:rsidRPr="0070394C">
        <w:rPr>
          <w:rFonts w:cs="v4.2.0"/>
          <w:color w:val="000000" w:themeColor="text1"/>
        </w:rPr>
        <w:t xml:space="preserve">The </w:t>
      </w:r>
      <w:r w:rsidRPr="0070394C">
        <w:rPr>
          <w:rFonts w:cs="v4.2.0"/>
          <w:i/>
          <w:color w:val="000000" w:themeColor="text1"/>
        </w:rPr>
        <w:t>basic limit</w:t>
      </w:r>
      <w:r w:rsidRPr="0070394C">
        <w:rPr>
          <w:rFonts w:cs="v4.2.0"/>
          <w:color w:val="000000" w:themeColor="text1"/>
        </w:rPr>
        <w:t xml:space="preserve"> is specified in tables 6.6.4.5.2.2-1 to 6.6.4.5.2.2-3 for the appropriate P</w:t>
      </w:r>
      <w:r w:rsidRPr="0070394C">
        <w:rPr>
          <w:rFonts w:cs="v4.2.0"/>
          <w:color w:val="000000" w:themeColor="text1"/>
          <w:vertAlign w:val="subscript"/>
        </w:rPr>
        <w:t>Rated,c,sy</w:t>
      </w:r>
      <w:r w:rsidRPr="0070394C">
        <w:rPr>
          <w:rFonts w:cs="v4.2.0"/>
          <w:color w:val="000000" w:themeColor="text1"/>
        </w:rPr>
        <w:t>, where:</w:t>
      </w:r>
    </w:p>
    <w:p w14:paraId="2AD07917"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6.6.4.5.2.2-1: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4.2.0"/>
          <w:color w:val="000000" w:themeColor="text1"/>
        </w:rPr>
        <w:sym w:font="Symbol" w:char="F0B3"/>
      </w:r>
      <w:r w:rsidRPr="0070394C">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70394C" w:rsidRPr="0070394C" w14:paraId="71F2BE17" w14:textId="77777777" w:rsidTr="0001143E">
        <w:trPr>
          <w:jc w:val="center"/>
        </w:trPr>
        <w:tc>
          <w:tcPr>
            <w:tcW w:w="3090" w:type="dxa"/>
          </w:tcPr>
          <w:p w14:paraId="1AC23416"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800" w:type="dxa"/>
          </w:tcPr>
          <w:p w14:paraId="2754E378" w14:textId="77777777" w:rsidR="005432EB" w:rsidRPr="0070394C" w:rsidRDefault="005432EB" w:rsidP="0001143E">
            <w:pPr>
              <w:pStyle w:val="TAH"/>
              <w:rPr>
                <w:rFonts w:cs="v4.2.0"/>
                <w:color w:val="000000" w:themeColor="text1"/>
              </w:rPr>
            </w:pPr>
            <w:r w:rsidRPr="0070394C">
              <w:rPr>
                <w:rFonts w:cs="Arial"/>
                <w:i/>
                <w:color w:val="000000" w:themeColor="text1"/>
              </w:rPr>
              <w:t>basic limit</w:t>
            </w:r>
          </w:p>
        </w:tc>
        <w:tc>
          <w:tcPr>
            <w:tcW w:w="1504" w:type="dxa"/>
          </w:tcPr>
          <w:p w14:paraId="7EA7444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3AD9790F" w14:textId="77777777" w:rsidTr="0001143E">
        <w:trPr>
          <w:jc w:val="center"/>
        </w:trPr>
        <w:tc>
          <w:tcPr>
            <w:tcW w:w="3090" w:type="dxa"/>
          </w:tcPr>
          <w:p w14:paraId="08736D06"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800" w:type="dxa"/>
          </w:tcPr>
          <w:p w14:paraId="4F2A2B9D" w14:textId="77777777" w:rsidR="005432EB" w:rsidRPr="0070394C" w:rsidRDefault="005432EB" w:rsidP="0001143E">
            <w:pPr>
              <w:pStyle w:val="TAC"/>
              <w:rPr>
                <w:rFonts w:cs="v4.2.0"/>
                <w:color w:val="000000" w:themeColor="text1"/>
              </w:rPr>
            </w:pPr>
            <w:r w:rsidRPr="0070394C">
              <w:rPr>
                <w:rFonts w:cs="v4.2.0"/>
                <w:color w:val="000000" w:themeColor="text1"/>
              </w:rPr>
              <w:t>-18.5 dBm</w:t>
            </w:r>
          </w:p>
        </w:tc>
        <w:tc>
          <w:tcPr>
            <w:tcW w:w="1504" w:type="dxa"/>
          </w:tcPr>
          <w:p w14:paraId="1FD7F4DD"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FC3EC22" w14:textId="77777777" w:rsidTr="0001143E">
        <w:trPr>
          <w:jc w:val="center"/>
        </w:trPr>
        <w:tc>
          <w:tcPr>
            <w:tcW w:w="3090" w:type="dxa"/>
          </w:tcPr>
          <w:p w14:paraId="440605D2"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800" w:type="dxa"/>
          </w:tcPr>
          <w:p w14:paraId="361A2D2B" w14:textId="77777777" w:rsidR="005432EB" w:rsidRPr="0070394C" w:rsidRDefault="005432EB" w:rsidP="0001143E">
            <w:pPr>
              <w:pStyle w:val="TAC"/>
              <w:rPr>
                <w:rFonts w:cs="v4.2.0"/>
                <w:color w:val="000000" w:themeColor="text1"/>
              </w:rPr>
            </w:pPr>
            <w:r w:rsidRPr="0070394C">
              <w:rPr>
                <w:color w:val="000000" w:themeColor="text1"/>
                <w:position w:val="-28"/>
              </w:rPr>
              <w:object w:dxaOrig="3860" w:dyaOrig="680" w14:anchorId="2C9E00C7">
                <v:shape id="_x0000_i1045" type="#_x0000_t75" style="width:180.5pt;height:28.5pt" o:ole="" fillcolor="window">
                  <v:imagedata r:id="rId48" o:title=""/>
                </v:shape>
                <o:OLEObject Type="Embed" ProgID="Equation.3" ShapeID="_x0000_i1045" DrawAspect="Content" ObjectID="_1830155475" r:id="rId49"/>
              </w:object>
            </w:r>
          </w:p>
        </w:tc>
        <w:tc>
          <w:tcPr>
            <w:tcW w:w="1504" w:type="dxa"/>
          </w:tcPr>
          <w:p w14:paraId="2543A955"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9ECDB2B" w14:textId="77777777" w:rsidTr="0001143E">
        <w:trPr>
          <w:jc w:val="center"/>
        </w:trPr>
        <w:tc>
          <w:tcPr>
            <w:tcW w:w="3090" w:type="dxa"/>
          </w:tcPr>
          <w:p w14:paraId="0A46AE6B" w14:textId="77777777" w:rsidR="005432EB" w:rsidRPr="0070394C" w:rsidRDefault="005432EB" w:rsidP="0001143E">
            <w:pPr>
              <w:pStyle w:val="TAC"/>
              <w:rPr>
                <w:rFonts w:cs="v4.2.0"/>
                <w:color w:val="000000" w:themeColor="text1"/>
              </w:rPr>
            </w:pPr>
            <w:r w:rsidRPr="0070394C">
              <w:rPr>
                <w:rFonts w:cs="v4.2.0"/>
                <w:color w:val="000000" w:themeColor="text1"/>
              </w:rPr>
              <w:t xml:space="preserve">1.815 MHz </w:t>
            </w:r>
            <w:r w:rsidRPr="0070394C">
              <w:rPr>
                <w:rFonts w:cs="v4.2.0"/>
                <w:color w:val="000000" w:themeColor="text1"/>
              </w:rPr>
              <w:sym w:font="Symbol" w:char="F0A3"/>
            </w:r>
            <w:r w:rsidRPr="0070394C">
              <w:rPr>
                <w:rFonts w:cs="v4.2.0"/>
                <w:color w:val="000000" w:themeColor="text1"/>
              </w:rPr>
              <w:t xml:space="preserve"> f_offset &lt; 2.3 MHz </w:t>
            </w:r>
          </w:p>
        </w:tc>
        <w:tc>
          <w:tcPr>
            <w:tcW w:w="3800" w:type="dxa"/>
          </w:tcPr>
          <w:p w14:paraId="549DFF15" w14:textId="77777777" w:rsidR="005432EB" w:rsidRPr="0070394C" w:rsidRDefault="005432EB" w:rsidP="0001143E">
            <w:pPr>
              <w:pStyle w:val="TAC"/>
              <w:rPr>
                <w:rFonts w:cs="v4.2.0"/>
                <w:color w:val="000000" w:themeColor="text1"/>
              </w:rPr>
            </w:pPr>
            <w:r w:rsidRPr="0070394C">
              <w:rPr>
                <w:rFonts w:cs="v4.2.0"/>
                <w:color w:val="000000" w:themeColor="text1"/>
              </w:rPr>
              <w:t>-26.5 dBm</w:t>
            </w:r>
          </w:p>
        </w:tc>
        <w:tc>
          <w:tcPr>
            <w:tcW w:w="1504" w:type="dxa"/>
          </w:tcPr>
          <w:p w14:paraId="4C4FBC05"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542F7D24" w14:textId="77777777" w:rsidTr="0001143E">
        <w:trPr>
          <w:jc w:val="center"/>
        </w:trPr>
        <w:tc>
          <w:tcPr>
            <w:tcW w:w="3090" w:type="dxa"/>
          </w:tcPr>
          <w:p w14:paraId="7EA0C1CE"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800" w:type="dxa"/>
          </w:tcPr>
          <w:p w14:paraId="7837FD16" w14:textId="77777777" w:rsidR="005432EB" w:rsidRPr="0070394C" w:rsidRDefault="005432EB" w:rsidP="0001143E">
            <w:pPr>
              <w:pStyle w:val="TAC"/>
              <w:rPr>
                <w:rFonts w:cs="v4.2.0"/>
                <w:color w:val="000000" w:themeColor="text1"/>
              </w:rPr>
            </w:pPr>
            <w:r w:rsidRPr="0070394C">
              <w:rPr>
                <w:rFonts w:cs="v4.2.0"/>
                <w:color w:val="000000" w:themeColor="text1"/>
              </w:rPr>
              <w:t>-11.5 dBm</w:t>
            </w:r>
          </w:p>
        </w:tc>
        <w:tc>
          <w:tcPr>
            <w:tcW w:w="1504" w:type="dxa"/>
          </w:tcPr>
          <w:p w14:paraId="16F51B92"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5432EB" w:rsidRPr="0070394C" w14:paraId="110F9A20" w14:textId="77777777" w:rsidTr="0001143E">
        <w:trPr>
          <w:jc w:val="center"/>
        </w:trPr>
        <w:tc>
          <w:tcPr>
            <w:tcW w:w="8394" w:type="dxa"/>
            <w:gridSpan w:val="3"/>
          </w:tcPr>
          <w:p w14:paraId="3CE0A465" w14:textId="577EC002" w:rsidR="005432EB" w:rsidRPr="0070394C" w:rsidRDefault="00AD61D7" w:rsidP="0001143E">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1E987287" w14:textId="77777777" w:rsidR="005432EB" w:rsidRPr="0070394C" w:rsidRDefault="005432EB" w:rsidP="005432EB">
      <w:pPr>
        <w:rPr>
          <w:color w:val="000000" w:themeColor="text1"/>
        </w:rPr>
      </w:pPr>
    </w:p>
    <w:p w14:paraId="596E61A9"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6.6.4.5.2.2-2: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 xml:space="preserve">26 dBm </w:t>
      </w:r>
      <w:r w:rsidRPr="0070394C">
        <w:rPr>
          <w:rFonts w:cs="v4.2.0"/>
          <w:color w:val="000000" w:themeColor="text1"/>
        </w:rPr>
        <w:sym w:font="Symbol" w:char="F0A3"/>
      </w:r>
      <w:r w:rsidRPr="0070394C">
        <w:rPr>
          <w:rFonts w:cs="v4.2.0"/>
          <w:color w:val="000000" w:themeColor="text1"/>
        </w:rPr>
        <w:t xml:space="preserve"> 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70394C" w:rsidRPr="0070394C" w14:paraId="7CD1992A" w14:textId="77777777" w:rsidTr="0001143E">
        <w:trPr>
          <w:jc w:val="center"/>
        </w:trPr>
        <w:tc>
          <w:tcPr>
            <w:tcW w:w="3119" w:type="dxa"/>
          </w:tcPr>
          <w:p w14:paraId="7AA56835"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762" w:type="dxa"/>
          </w:tcPr>
          <w:p w14:paraId="369BB4F6" w14:textId="77777777" w:rsidR="005432EB" w:rsidRPr="0070394C" w:rsidRDefault="005432EB" w:rsidP="0001143E">
            <w:pPr>
              <w:pStyle w:val="TAH"/>
              <w:rPr>
                <w:rFonts w:cs="v4.2.0"/>
                <w:color w:val="000000" w:themeColor="text1"/>
              </w:rPr>
            </w:pPr>
            <w:r w:rsidRPr="0070394C">
              <w:rPr>
                <w:rFonts w:cs="Arial"/>
                <w:i/>
                <w:color w:val="000000" w:themeColor="text1"/>
              </w:rPr>
              <w:t>basic limit</w:t>
            </w:r>
          </w:p>
        </w:tc>
        <w:tc>
          <w:tcPr>
            <w:tcW w:w="1495" w:type="dxa"/>
          </w:tcPr>
          <w:p w14:paraId="0E7A1703"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7B4FD833" w14:textId="77777777" w:rsidTr="0001143E">
        <w:trPr>
          <w:jc w:val="center"/>
        </w:trPr>
        <w:tc>
          <w:tcPr>
            <w:tcW w:w="3119" w:type="dxa"/>
          </w:tcPr>
          <w:p w14:paraId="0FEDE09D"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762" w:type="dxa"/>
          </w:tcPr>
          <w:p w14:paraId="33CEA05B"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color w:val="000000" w:themeColor="text1"/>
                <w:lang w:eastAsia="zh-CN"/>
              </w:rPr>
              <w:t>-52.5</w:t>
            </w:r>
            <w:r w:rsidRPr="0070394C">
              <w:rPr>
                <w:rFonts w:cs="v4.2.0"/>
                <w:color w:val="000000" w:themeColor="text1"/>
              </w:rPr>
              <w:t xml:space="preserve"> dB</w:t>
            </w:r>
          </w:p>
        </w:tc>
        <w:tc>
          <w:tcPr>
            <w:tcW w:w="1495" w:type="dxa"/>
          </w:tcPr>
          <w:p w14:paraId="18EA9B2D"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1F78EF05" w14:textId="77777777" w:rsidTr="0001143E">
        <w:trPr>
          <w:jc w:val="center"/>
        </w:trPr>
        <w:tc>
          <w:tcPr>
            <w:tcW w:w="3119" w:type="dxa"/>
          </w:tcPr>
          <w:p w14:paraId="412607FA"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762" w:type="dxa"/>
          </w:tcPr>
          <w:p w14:paraId="6B0CC794" w14:textId="77777777" w:rsidR="005432EB" w:rsidRPr="0070394C" w:rsidRDefault="005432EB" w:rsidP="0001143E">
            <w:pPr>
              <w:pStyle w:val="TAC"/>
              <w:rPr>
                <w:rFonts w:cs="v4.2.0"/>
                <w:color w:val="000000" w:themeColor="text1"/>
              </w:rPr>
            </w:pPr>
            <w:r w:rsidRPr="0070394C">
              <w:rPr>
                <w:color w:val="000000" w:themeColor="text1"/>
                <w:position w:val="-44"/>
              </w:rPr>
              <w:object w:dxaOrig="3382" w:dyaOrig="999" w14:anchorId="4490ADEE">
                <v:shape id="对象 222" o:spid="_x0000_i1046" type="#_x0000_t75" style="width:151.5pt;height:50pt;mso-wrap-style:square;mso-position-horizontal-relative:page;mso-position-vertical-relative:page" o:ole="">
                  <v:fill o:detectmouseclick="t"/>
                  <v:imagedata r:id="rId50" o:title=""/>
                </v:shape>
                <o:OLEObject Type="Embed" ProgID="Equation.3" ShapeID="对象 222" DrawAspect="Content" ObjectID="_1830155476" r:id="rId51"/>
              </w:object>
            </w:r>
          </w:p>
        </w:tc>
        <w:tc>
          <w:tcPr>
            <w:tcW w:w="1495" w:type="dxa"/>
          </w:tcPr>
          <w:p w14:paraId="645156B9"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10E630F8" w14:textId="77777777" w:rsidTr="0001143E">
        <w:trPr>
          <w:jc w:val="center"/>
        </w:trPr>
        <w:tc>
          <w:tcPr>
            <w:tcW w:w="3119" w:type="dxa"/>
          </w:tcPr>
          <w:p w14:paraId="7D76574C" w14:textId="77777777" w:rsidR="005432EB" w:rsidRPr="0070394C" w:rsidRDefault="005432EB" w:rsidP="0001143E">
            <w:pPr>
              <w:pStyle w:val="TAC"/>
              <w:rPr>
                <w:rFonts w:cs="v4.2.0"/>
                <w:color w:val="000000" w:themeColor="text1"/>
              </w:rPr>
            </w:pPr>
            <w:r w:rsidRPr="0070394C">
              <w:rPr>
                <w:color w:val="000000" w:themeColor="text1"/>
                <w:lang w:eastAsia="zh-CN"/>
              </w:rPr>
              <w:t>1.815 MHz</w:t>
            </w:r>
            <w:r w:rsidRPr="0070394C">
              <w:rPr>
                <w:rFonts w:cs="v4.2.0"/>
                <w:color w:val="000000" w:themeColor="text1"/>
              </w:rPr>
              <w:t xml:space="preserve"> </w:t>
            </w:r>
            <w:r w:rsidRPr="0070394C">
              <w:rPr>
                <w:rFonts w:cs="v4.2.0"/>
                <w:color w:val="000000" w:themeColor="text1"/>
              </w:rPr>
              <w:sym w:font="Symbol" w:char="F0A3"/>
            </w:r>
            <w:r w:rsidRPr="0070394C">
              <w:rPr>
                <w:rFonts w:cs="v4.2.0"/>
                <w:color w:val="000000" w:themeColor="text1"/>
              </w:rPr>
              <w:t xml:space="preserve"> f_offset &lt; 2.3 MHz </w:t>
            </w:r>
          </w:p>
        </w:tc>
        <w:tc>
          <w:tcPr>
            <w:tcW w:w="3762" w:type="dxa"/>
          </w:tcPr>
          <w:p w14:paraId="3FFFFF90"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w:t>
            </w:r>
            <w:r w:rsidRPr="0070394C">
              <w:rPr>
                <w:color w:val="000000" w:themeColor="text1"/>
                <w:lang w:eastAsia="zh-CN"/>
              </w:rPr>
              <w:t>60.5</w:t>
            </w:r>
            <w:r w:rsidRPr="0070394C">
              <w:rPr>
                <w:rFonts w:cs="v4.2.0"/>
                <w:color w:val="000000" w:themeColor="text1"/>
              </w:rPr>
              <w:t xml:space="preserve"> dB</w:t>
            </w:r>
          </w:p>
        </w:tc>
        <w:tc>
          <w:tcPr>
            <w:tcW w:w="1495" w:type="dxa"/>
          </w:tcPr>
          <w:p w14:paraId="5AFC0204"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2421AF03" w14:textId="77777777" w:rsidTr="0001143E">
        <w:trPr>
          <w:jc w:val="center"/>
        </w:trPr>
        <w:tc>
          <w:tcPr>
            <w:tcW w:w="3119" w:type="dxa"/>
          </w:tcPr>
          <w:p w14:paraId="69F14194"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762" w:type="dxa"/>
          </w:tcPr>
          <w:p w14:paraId="676DC067" w14:textId="77777777" w:rsidR="005432EB" w:rsidRPr="0070394C" w:rsidRDefault="005432EB" w:rsidP="0001143E">
            <w:pPr>
              <w:pStyle w:val="TAC"/>
              <w:rPr>
                <w:rFonts w:cs="v4.2.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v4.2.0"/>
                <w:color w:val="000000" w:themeColor="text1"/>
              </w:rPr>
              <w:t xml:space="preserve">- </w:t>
            </w:r>
            <w:r w:rsidRPr="0070394C">
              <w:rPr>
                <w:color w:val="000000" w:themeColor="text1"/>
                <w:lang w:eastAsia="zh-CN"/>
              </w:rPr>
              <w:t>45.5</w:t>
            </w:r>
            <w:r w:rsidRPr="0070394C">
              <w:rPr>
                <w:rFonts w:cs="v4.2.0"/>
                <w:color w:val="000000" w:themeColor="text1"/>
              </w:rPr>
              <w:t xml:space="preserve"> dB</w:t>
            </w:r>
          </w:p>
        </w:tc>
        <w:tc>
          <w:tcPr>
            <w:tcW w:w="1495" w:type="dxa"/>
          </w:tcPr>
          <w:p w14:paraId="787B0FFF"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5432EB" w:rsidRPr="0070394C" w14:paraId="320A2C24" w14:textId="77777777" w:rsidTr="0001143E">
        <w:trPr>
          <w:jc w:val="center"/>
        </w:trPr>
        <w:tc>
          <w:tcPr>
            <w:tcW w:w="8376" w:type="dxa"/>
            <w:gridSpan w:val="3"/>
          </w:tcPr>
          <w:p w14:paraId="3B43C5DB" w14:textId="737A4D33" w:rsidR="005432EB" w:rsidRPr="0070394C" w:rsidRDefault="00AD61D7" w:rsidP="0001143E">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4B4C22CA" w14:textId="77777777" w:rsidR="005432EB" w:rsidRPr="0070394C" w:rsidRDefault="005432EB" w:rsidP="005432EB">
      <w:pPr>
        <w:rPr>
          <w:color w:val="000000" w:themeColor="text1"/>
        </w:rPr>
      </w:pPr>
    </w:p>
    <w:p w14:paraId="42DF84B0"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6.6.4.5.2.2-3: </w:t>
      </w:r>
      <w:r w:rsidRPr="0070394C">
        <w:rPr>
          <w:rFonts w:cs="Arial"/>
          <w:i/>
          <w:color w:val="000000" w:themeColor="text1"/>
        </w:rPr>
        <w:t>basic limits</w:t>
      </w:r>
      <w:r w:rsidRPr="0070394C">
        <w:rPr>
          <w:rFonts w:cs="v4.2.0"/>
          <w:color w:val="000000" w:themeColor="text1"/>
        </w:rPr>
        <w:t xml:space="preserve"> for spectrum emission mask values,</w:t>
      </w:r>
      <w:r w:rsidRPr="0070394C">
        <w:rPr>
          <w:rFonts w:cs="v4.2.0"/>
          <w:color w:val="000000" w:themeColor="text1"/>
        </w:rPr>
        <w:b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70394C" w:rsidRPr="0070394C" w14:paraId="344CECB1" w14:textId="77777777" w:rsidTr="0001143E">
        <w:trPr>
          <w:jc w:val="center"/>
        </w:trPr>
        <w:tc>
          <w:tcPr>
            <w:tcW w:w="3119" w:type="dxa"/>
          </w:tcPr>
          <w:p w14:paraId="13F21D98" w14:textId="77777777" w:rsidR="005432EB" w:rsidRPr="0070394C" w:rsidRDefault="005432EB" w:rsidP="0001143E">
            <w:pPr>
              <w:pStyle w:val="TAH"/>
              <w:rPr>
                <w:rFonts w:cs="v4.2.0"/>
                <w:color w:val="000000" w:themeColor="text1"/>
              </w:rPr>
            </w:pPr>
            <w:r w:rsidRPr="0070394C">
              <w:rPr>
                <w:rFonts w:cs="v4.2.0"/>
                <w:color w:val="000000" w:themeColor="text1"/>
              </w:rPr>
              <w:t>Frequency offset of measurement filter centre frequency, f_offset</w:t>
            </w:r>
          </w:p>
        </w:tc>
        <w:tc>
          <w:tcPr>
            <w:tcW w:w="3743" w:type="dxa"/>
          </w:tcPr>
          <w:p w14:paraId="4A6618E6" w14:textId="77777777" w:rsidR="005432EB" w:rsidRPr="0070394C" w:rsidRDefault="005432EB" w:rsidP="0001143E">
            <w:pPr>
              <w:pStyle w:val="TAH"/>
              <w:rPr>
                <w:rFonts w:cs="v4.2.0"/>
                <w:color w:val="000000" w:themeColor="text1"/>
              </w:rPr>
            </w:pPr>
            <w:r w:rsidRPr="0070394C">
              <w:rPr>
                <w:rFonts w:cs="v4.2.0"/>
                <w:color w:val="000000" w:themeColor="text1"/>
              </w:rPr>
              <w:t>Maximum level</w:t>
            </w:r>
          </w:p>
        </w:tc>
        <w:tc>
          <w:tcPr>
            <w:tcW w:w="1477" w:type="dxa"/>
          </w:tcPr>
          <w:p w14:paraId="49D610BD"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26347057" w14:textId="77777777" w:rsidTr="0001143E">
        <w:trPr>
          <w:jc w:val="center"/>
        </w:trPr>
        <w:tc>
          <w:tcPr>
            <w:tcW w:w="3119" w:type="dxa"/>
          </w:tcPr>
          <w:p w14:paraId="06210777" w14:textId="77777777" w:rsidR="005432EB" w:rsidRPr="0070394C" w:rsidRDefault="005432EB" w:rsidP="0001143E">
            <w:pPr>
              <w:pStyle w:val="TAC"/>
              <w:rPr>
                <w:rFonts w:cs="v4.2.0"/>
                <w:color w:val="000000" w:themeColor="text1"/>
              </w:rPr>
            </w:pPr>
            <w:r w:rsidRPr="0070394C">
              <w:rPr>
                <w:rFonts w:cs="v4.2.0"/>
                <w:color w:val="000000" w:themeColor="text1"/>
              </w:rPr>
              <w:t xml:space="preserve">0.815 MHz </w:t>
            </w:r>
            <w:r w:rsidRPr="0070394C">
              <w:rPr>
                <w:rFonts w:cs="v4.2.0"/>
                <w:color w:val="000000" w:themeColor="text1"/>
              </w:rPr>
              <w:sym w:font="Symbol" w:char="F0A3"/>
            </w:r>
            <w:r w:rsidRPr="0070394C">
              <w:rPr>
                <w:rFonts w:cs="v4.2.0"/>
                <w:color w:val="000000" w:themeColor="text1"/>
              </w:rPr>
              <w:t xml:space="preserve"> f_offset &lt; 1.015 MHz </w:t>
            </w:r>
          </w:p>
        </w:tc>
        <w:tc>
          <w:tcPr>
            <w:tcW w:w="3743" w:type="dxa"/>
          </w:tcPr>
          <w:p w14:paraId="3C280672" w14:textId="77777777" w:rsidR="005432EB" w:rsidRPr="0070394C" w:rsidRDefault="005432EB" w:rsidP="0001143E">
            <w:pPr>
              <w:pStyle w:val="TAC"/>
              <w:rPr>
                <w:rFonts w:cs="v4.2.0"/>
                <w:color w:val="000000" w:themeColor="text1"/>
              </w:rPr>
            </w:pPr>
            <w:r w:rsidRPr="0070394C">
              <w:rPr>
                <w:color w:val="000000" w:themeColor="text1"/>
                <w:lang w:eastAsia="zh-CN"/>
              </w:rPr>
              <w:t>-26.5</w:t>
            </w:r>
            <w:r w:rsidRPr="0070394C">
              <w:rPr>
                <w:rFonts w:cs="v4.2.0"/>
                <w:color w:val="000000" w:themeColor="text1"/>
              </w:rPr>
              <w:t xml:space="preserve"> dBm</w:t>
            </w:r>
          </w:p>
        </w:tc>
        <w:tc>
          <w:tcPr>
            <w:tcW w:w="1477" w:type="dxa"/>
          </w:tcPr>
          <w:p w14:paraId="668C0F50"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7B702994" w14:textId="77777777" w:rsidTr="0001143E">
        <w:trPr>
          <w:jc w:val="center"/>
        </w:trPr>
        <w:tc>
          <w:tcPr>
            <w:tcW w:w="3119" w:type="dxa"/>
          </w:tcPr>
          <w:p w14:paraId="44C6923F" w14:textId="77777777" w:rsidR="005432EB" w:rsidRPr="0070394C" w:rsidRDefault="005432EB" w:rsidP="0001143E">
            <w:pPr>
              <w:pStyle w:val="TAC"/>
              <w:rPr>
                <w:rFonts w:cs="v4.2.0"/>
                <w:color w:val="000000" w:themeColor="text1"/>
              </w:rPr>
            </w:pPr>
            <w:r w:rsidRPr="0070394C">
              <w:rPr>
                <w:rFonts w:cs="v4.2.0"/>
                <w:color w:val="000000" w:themeColor="text1"/>
              </w:rPr>
              <w:t xml:space="preserve">1.015 MHz </w:t>
            </w:r>
            <w:r w:rsidRPr="0070394C">
              <w:rPr>
                <w:rFonts w:cs="v4.2.0"/>
                <w:color w:val="000000" w:themeColor="text1"/>
              </w:rPr>
              <w:sym w:font="Symbol" w:char="F0A3"/>
            </w:r>
            <w:r w:rsidRPr="0070394C">
              <w:rPr>
                <w:rFonts w:cs="v4.2.0"/>
                <w:color w:val="000000" w:themeColor="text1"/>
              </w:rPr>
              <w:t xml:space="preserve"> f_offset &lt; 1.815 MHz</w:t>
            </w:r>
          </w:p>
        </w:tc>
        <w:tc>
          <w:tcPr>
            <w:tcW w:w="3743" w:type="dxa"/>
          </w:tcPr>
          <w:p w14:paraId="10E55029" w14:textId="77777777" w:rsidR="005432EB" w:rsidRPr="0070394C" w:rsidRDefault="005432EB" w:rsidP="0001143E">
            <w:pPr>
              <w:pStyle w:val="TAC"/>
              <w:rPr>
                <w:rFonts w:cs="v4.2.0"/>
                <w:color w:val="000000" w:themeColor="text1"/>
              </w:rPr>
            </w:pPr>
            <w:r w:rsidRPr="0070394C">
              <w:rPr>
                <w:color w:val="000000" w:themeColor="text1"/>
                <w:position w:val="-28"/>
              </w:rPr>
              <w:object w:dxaOrig="3879" w:dyaOrig="680" w14:anchorId="7D6D62EB">
                <v:shape id="_x0000_i1047" type="#_x0000_t75" style="width:172pt;height:28.5pt" o:ole="" fillcolor="window">
                  <v:imagedata r:id="rId52" o:title=""/>
                </v:shape>
                <o:OLEObject Type="Embed" ProgID="Equation.3" ShapeID="_x0000_i1047" DrawAspect="Content" ObjectID="_1830155477" r:id="rId53"/>
              </w:object>
            </w:r>
          </w:p>
        </w:tc>
        <w:tc>
          <w:tcPr>
            <w:tcW w:w="1477" w:type="dxa"/>
          </w:tcPr>
          <w:p w14:paraId="4840DD21"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7E060EE0" w14:textId="77777777" w:rsidTr="0001143E">
        <w:trPr>
          <w:jc w:val="center"/>
        </w:trPr>
        <w:tc>
          <w:tcPr>
            <w:tcW w:w="3119" w:type="dxa"/>
          </w:tcPr>
          <w:p w14:paraId="18F816DE" w14:textId="77777777" w:rsidR="005432EB" w:rsidRPr="0070394C" w:rsidRDefault="005432EB" w:rsidP="0001143E">
            <w:pPr>
              <w:pStyle w:val="TAC"/>
              <w:rPr>
                <w:rFonts w:cs="v4.2.0"/>
                <w:color w:val="000000" w:themeColor="text1"/>
              </w:rPr>
            </w:pPr>
            <w:r w:rsidRPr="0070394C">
              <w:rPr>
                <w:color w:val="000000" w:themeColor="text1"/>
                <w:lang w:eastAsia="zh-CN"/>
              </w:rPr>
              <w:t>1.815 MHz</w:t>
            </w:r>
            <w:r w:rsidRPr="0070394C">
              <w:rPr>
                <w:rFonts w:cs="v4.2.0"/>
                <w:color w:val="000000" w:themeColor="text1"/>
              </w:rPr>
              <w:t xml:space="preserve"> </w:t>
            </w:r>
            <w:r w:rsidRPr="0070394C">
              <w:rPr>
                <w:rFonts w:cs="v4.2.0"/>
                <w:color w:val="000000" w:themeColor="text1"/>
              </w:rPr>
              <w:sym w:font="Symbol" w:char="F0A3"/>
            </w:r>
            <w:r w:rsidRPr="0070394C">
              <w:rPr>
                <w:rFonts w:cs="v4.2.0"/>
                <w:color w:val="000000" w:themeColor="text1"/>
              </w:rPr>
              <w:t xml:space="preserve"> f_offset &lt; 2.3 MHz </w:t>
            </w:r>
          </w:p>
        </w:tc>
        <w:tc>
          <w:tcPr>
            <w:tcW w:w="3743" w:type="dxa"/>
          </w:tcPr>
          <w:p w14:paraId="0091FF1F" w14:textId="77777777" w:rsidR="005432EB" w:rsidRPr="0070394C" w:rsidRDefault="005432EB" w:rsidP="0001143E">
            <w:pPr>
              <w:pStyle w:val="TAC"/>
              <w:rPr>
                <w:rFonts w:cs="v4.2.0"/>
                <w:color w:val="000000" w:themeColor="text1"/>
              </w:rPr>
            </w:pPr>
            <w:r w:rsidRPr="0070394C">
              <w:rPr>
                <w:color w:val="000000" w:themeColor="text1"/>
                <w:lang w:eastAsia="zh-CN"/>
              </w:rPr>
              <w:t>-34.5</w:t>
            </w:r>
            <w:r w:rsidRPr="0070394C">
              <w:rPr>
                <w:rFonts w:cs="v4.2.0"/>
                <w:color w:val="000000" w:themeColor="text1"/>
              </w:rPr>
              <w:t xml:space="preserve"> dBm</w:t>
            </w:r>
          </w:p>
        </w:tc>
        <w:tc>
          <w:tcPr>
            <w:tcW w:w="1477" w:type="dxa"/>
          </w:tcPr>
          <w:p w14:paraId="7BF4EBC6" w14:textId="77777777" w:rsidR="005432EB" w:rsidRPr="0070394C" w:rsidRDefault="005432EB" w:rsidP="0001143E">
            <w:pPr>
              <w:pStyle w:val="TAC"/>
              <w:rPr>
                <w:rFonts w:cs="v4.2.0"/>
                <w:color w:val="000000" w:themeColor="text1"/>
              </w:rPr>
            </w:pPr>
            <w:r w:rsidRPr="0070394C">
              <w:rPr>
                <w:rFonts w:cs="v4.2.0"/>
                <w:color w:val="000000" w:themeColor="text1"/>
              </w:rPr>
              <w:t xml:space="preserve">30 kHz </w:t>
            </w:r>
          </w:p>
        </w:tc>
      </w:tr>
      <w:tr w:rsidR="0070394C" w:rsidRPr="0070394C" w14:paraId="4FE31D39" w14:textId="77777777" w:rsidTr="0001143E">
        <w:trPr>
          <w:jc w:val="center"/>
        </w:trPr>
        <w:tc>
          <w:tcPr>
            <w:tcW w:w="3119" w:type="dxa"/>
          </w:tcPr>
          <w:p w14:paraId="4975AE2C" w14:textId="77777777" w:rsidR="005432EB" w:rsidRPr="0070394C" w:rsidRDefault="005432EB" w:rsidP="0001143E">
            <w:pPr>
              <w:pStyle w:val="TAC"/>
              <w:rPr>
                <w:rFonts w:cs="v4.2.0"/>
                <w:color w:val="000000" w:themeColor="text1"/>
              </w:rPr>
            </w:pPr>
            <w:r w:rsidRPr="0070394C">
              <w:rPr>
                <w:rFonts w:cs="v4.2.0"/>
                <w:color w:val="000000" w:themeColor="text1"/>
              </w:rPr>
              <w:t xml:space="preserve">2.3 MHz </w:t>
            </w:r>
            <w:r w:rsidRPr="0070394C">
              <w:rPr>
                <w:rFonts w:cs="v4.2.0"/>
                <w:color w:val="000000" w:themeColor="text1"/>
              </w:rPr>
              <w:sym w:font="Symbol" w:char="F0A3"/>
            </w:r>
            <w:r w:rsidRPr="0070394C">
              <w:rPr>
                <w:rFonts w:cs="v4.2.0"/>
                <w:color w:val="000000" w:themeColor="text1"/>
              </w:rPr>
              <w:t xml:space="preserve"> f_offset &lt; f_offset</w:t>
            </w:r>
            <w:r w:rsidRPr="0070394C">
              <w:rPr>
                <w:rFonts w:cs="v4.2.0"/>
                <w:color w:val="000000" w:themeColor="text1"/>
                <w:vertAlign w:val="subscript"/>
              </w:rPr>
              <w:t>max</w:t>
            </w:r>
            <w:r w:rsidRPr="0070394C">
              <w:rPr>
                <w:rFonts w:cs="v4.2.0"/>
                <w:color w:val="000000" w:themeColor="text1"/>
              </w:rPr>
              <w:t xml:space="preserve"> </w:t>
            </w:r>
          </w:p>
        </w:tc>
        <w:tc>
          <w:tcPr>
            <w:tcW w:w="3743" w:type="dxa"/>
          </w:tcPr>
          <w:p w14:paraId="42A79F22" w14:textId="77777777" w:rsidR="005432EB" w:rsidRPr="0070394C" w:rsidRDefault="005432EB" w:rsidP="0001143E">
            <w:pPr>
              <w:pStyle w:val="TAC"/>
              <w:rPr>
                <w:rFonts w:cs="v4.2.0"/>
                <w:color w:val="000000" w:themeColor="text1"/>
              </w:rPr>
            </w:pPr>
            <w:r w:rsidRPr="0070394C">
              <w:rPr>
                <w:color w:val="000000" w:themeColor="text1"/>
                <w:lang w:eastAsia="zh-CN"/>
              </w:rPr>
              <w:t>-19.5</w:t>
            </w:r>
            <w:r w:rsidRPr="0070394C">
              <w:rPr>
                <w:rFonts w:cs="v4.2.0"/>
                <w:color w:val="000000" w:themeColor="text1"/>
              </w:rPr>
              <w:t xml:space="preserve"> dBm</w:t>
            </w:r>
          </w:p>
        </w:tc>
        <w:tc>
          <w:tcPr>
            <w:tcW w:w="1477" w:type="dxa"/>
          </w:tcPr>
          <w:p w14:paraId="3390AA54" w14:textId="77777777" w:rsidR="005432EB" w:rsidRPr="0070394C" w:rsidRDefault="005432EB" w:rsidP="0001143E">
            <w:pPr>
              <w:pStyle w:val="TAC"/>
              <w:rPr>
                <w:rFonts w:cs="v4.2.0"/>
                <w:color w:val="000000" w:themeColor="text1"/>
              </w:rPr>
            </w:pPr>
            <w:r w:rsidRPr="0070394C">
              <w:rPr>
                <w:rFonts w:cs="v4.2.0"/>
                <w:color w:val="000000" w:themeColor="text1"/>
              </w:rPr>
              <w:t xml:space="preserve">1 MHz </w:t>
            </w:r>
          </w:p>
        </w:tc>
      </w:tr>
      <w:tr w:rsidR="00AD61D7" w:rsidRPr="0070394C" w14:paraId="2AB8A028" w14:textId="77777777" w:rsidTr="0001143E">
        <w:trPr>
          <w:jc w:val="center"/>
        </w:trPr>
        <w:tc>
          <w:tcPr>
            <w:tcW w:w="8339" w:type="dxa"/>
            <w:gridSpan w:val="3"/>
          </w:tcPr>
          <w:p w14:paraId="56E50333" w14:textId="4D6AE526" w:rsidR="00AD61D7" w:rsidRPr="0070394C" w:rsidRDefault="00AD61D7" w:rsidP="00AD61D7">
            <w:pPr>
              <w:pStyle w:val="TAN"/>
              <w:rPr>
                <w:color w:val="000000" w:themeColor="text1"/>
              </w:rPr>
            </w:pPr>
            <w:r w:rsidRPr="0070394C">
              <w:rPr>
                <w:rFonts w:hint="eastAsia"/>
                <w:color w:val="000000" w:themeColor="text1"/>
              </w:rPr>
              <w:t>NOTE:</w:t>
            </w:r>
            <w:r w:rsidRPr="0070394C">
              <w:rPr>
                <w:color w:val="000000" w:themeColor="text1"/>
              </w:rPr>
              <w:tab/>
            </w:r>
            <w:r w:rsidRPr="0070394C">
              <w:rPr>
                <w:rFonts w:hint="eastAsia"/>
                <w:color w:val="000000" w:themeColor="text1"/>
              </w:rPr>
              <w:t>For</w:t>
            </w:r>
            <w:r w:rsidRPr="0070394C">
              <w:rPr>
                <w:color w:val="000000" w:themeColor="text1"/>
              </w:rPr>
              <w:t xml:space="preserve"> a</w:t>
            </w:r>
            <w:r w:rsidRPr="0070394C">
              <w:rPr>
                <w:rFonts w:hint="eastAsia"/>
                <w:color w:val="000000" w:themeColor="text1"/>
              </w:rPr>
              <w:t xml:space="preserve"> </w:t>
            </w:r>
            <w:r w:rsidRPr="0070394C">
              <w:rPr>
                <w:i/>
                <w:color w:val="000000" w:themeColor="text1"/>
              </w:rPr>
              <w:t>multi-band TAB connector</w:t>
            </w:r>
            <w:r w:rsidRPr="0070394C">
              <w:rPr>
                <w:color w:val="000000" w:themeColor="text1"/>
              </w:rPr>
              <w:t xml:space="preserve"> </w:t>
            </w:r>
            <w:r w:rsidRPr="0070394C">
              <w:rPr>
                <w:rFonts w:hint="eastAsia"/>
                <w:color w:val="000000" w:themeColor="text1"/>
              </w:rPr>
              <w:t xml:space="preserve">with </w:t>
            </w:r>
            <w:r w:rsidRPr="0070394C">
              <w:rPr>
                <w:i/>
                <w:color w:val="000000" w:themeColor="text1"/>
                <w:lang w:eastAsia="zh-CN"/>
              </w:rPr>
              <w:t>Inter RF Bandwidth gap</w:t>
            </w:r>
            <w:r w:rsidRPr="0070394C">
              <w:rPr>
                <w:rFonts w:hint="eastAsia"/>
                <w:color w:val="000000" w:themeColor="text1"/>
              </w:rPr>
              <w:t xml:space="preserve"> less than 8MHz, </w:t>
            </w:r>
            <w:r w:rsidRPr="0070394C">
              <w:rPr>
                <w:color w:val="000000" w:themeColor="text1"/>
              </w:rPr>
              <w:t xml:space="preserve">the </w:t>
            </w:r>
            <w:r w:rsidRPr="0070394C">
              <w:rPr>
                <w:rFonts w:cs="Arial"/>
                <w:i/>
                <w:color w:val="000000" w:themeColor="text1"/>
              </w:rPr>
              <w:t>basic limit</w:t>
            </w:r>
            <w:r w:rsidRPr="0070394C">
              <w:rPr>
                <w:color w:val="000000" w:themeColor="text1"/>
              </w:rPr>
              <w:t xml:space="preserve"> within</w:t>
            </w:r>
            <w:r w:rsidRPr="0070394C">
              <w:rPr>
                <w:rFonts w:hint="eastAsia"/>
                <w:color w:val="000000" w:themeColor="text1"/>
              </w:rPr>
              <w:t xml:space="preserve"> the </w:t>
            </w:r>
            <w:r w:rsidRPr="0070394C">
              <w:rPr>
                <w:i/>
                <w:color w:val="000000" w:themeColor="text1"/>
                <w:lang w:eastAsia="zh-CN"/>
              </w:rPr>
              <w:t>Inter RF Bandwidth gap</w:t>
            </w:r>
            <w:r w:rsidRPr="0070394C">
              <w:rPr>
                <w:color w:val="000000" w:themeColor="text1"/>
              </w:rPr>
              <w:t xml:space="preserve"> is calculated as a cumulative sum </w:t>
            </w:r>
            <w:r w:rsidRPr="0070394C">
              <w:rPr>
                <w:rFonts w:hint="eastAsia"/>
                <w:color w:val="000000" w:themeColor="text1"/>
              </w:rPr>
              <w:t xml:space="preserve">of emissions from the two </w:t>
            </w:r>
            <w:r w:rsidRPr="0070394C">
              <w:rPr>
                <w:rFonts w:hint="eastAsia"/>
                <w:color w:val="000000" w:themeColor="text1"/>
                <w:lang w:eastAsia="zh-CN"/>
              </w:rPr>
              <w:t xml:space="preserve">adjacent </w:t>
            </w:r>
            <w:r w:rsidRPr="0070394C">
              <w:rPr>
                <w:rFonts w:hint="eastAsia"/>
                <w:color w:val="000000" w:themeColor="text1"/>
              </w:rPr>
              <w:t xml:space="preserve">carriers </w:t>
            </w:r>
            <w:r w:rsidRPr="0070394C">
              <w:rPr>
                <w:color w:val="000000" w:themeColor="text1"/>
              </w:rPr>
              <w:t xml:space="preserve">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w:t>
            </w:r>
            <w:r w:rsidRPr="0070394C">
              <w:rPr>
                <w:rFonts w:cs="Arial"/>
                <w:i/>
                <w:color w:val="000000" w:themeColor="text1"/>
              </w:rPr>
              <w:t>RF Bandwidth</w:t>
            </w:r>
            <w:r w:rsidRPr="0070394C">
              <w:rPr>
                <w:rFonts w:cs="Arial"/>
                <w:color w:val="000000" w:themeColor="text1"/>
              </w:rPr>
              <w:t xml:space="preserve"> </w:t>
            </w:r>
            <w:r w:rsidRPr="0070394C">
              <w:rPr>
                <w:rFonts w:cs="v5.0.0"/>
                <w:color w:val="000000" w:themeColor="text1"/>
              </w:rPr>
              <w:t xml:space="preserve">shall be scaled according to the measurement bandwidth of the near-end </w:t>
            </w:r>
            <w:r w:rsidRPr="0070394C">
              <w:rPr>
                <w:rFonts w:cs="Arial"/>
                <w:i/>
                <w:color w:val="000000" w:themeColor="text1"/>
              </w:rPr>
              <w:t>RF Bandwidth</w:t>
            </w:r>
            <w:r w:rsidRPr="0070394C">
              <w:rPr>
                <w:color w:val="000000" w:themeColor="text1"/>
              </w:rPr>
              <w:t>.</w:t>
            </w:r>
          </w:p>
        </w:tc>
      </w:tr>
    </w:tbl>
    <w:p w14:paraId="07E4F633" w14:textId="77777777" w:rsidR="005432EB" w:rsidRPr="0070394C" w:rsidRDefault="005432EB" w:rsidP="005432EB">
      <w:pPr>
        <w:rPr>
          <w:rFonts w:cs="v4.2.0"/>
          <w:color w:val="000000" w:themeColor="text1"/>
        </w:rPr>
      </w:pPr>
    </w:p>
    <w:p w14:paraId="75C5C9EE" w14:textId="22DC6935" w:rsidR="005432EB" w:rsidRPr="0070394C" w:rsidRDefault="005432EB" w:rsidP="005432EB">
      <w:pPr>
        <w:rPr>
          <w:color w:val="000000" w:themeColor="text1"/>
        </w:rPr>
      </w:pPr>
      <w:r w:rsidRPr="0070394C">
        <w:rPr>
          <w:color w:val="000000" w:themeColor="text1"/>
        </w:rPr>
        <w:t xml:space="preserve">The basic limits for a TAB connector declared capable of 16QAM are the same as those defined in the </w:t>
      </w:r>
      <w:r w:rsidR="007D061B" w:rsidRPr="0070394C">
        <w:rPr>
          <w:color w:val="000000" w:themeColor="text1"/>
        </w:rPr>
        <w:t>clause</w:t>
      </w:r>
      <w:r w:rsidRPr="0070394C">
        <w:rPr>
          <w:color w:val="000000" w:themeColor="text1"/>
        </w:rPr>
        <w:t>.</w:t>
      </w:r>
    </w:p>
    <w:p w14:paraId="3FE0B3A3" w14:textId="77777777" w:rsidR="005432EB" w:rsidRPr="0070394C" w:rsidRDefault="005432EB" w:rsidP="005432EB">
      <w:pPr>
        <w:pStyle w:val="Heading3"/>
        <w:rPr>
          <w:color w:val="000000" w:themeColor="text1"/>
        </w:rPr>
      </w:pPr>
      <w:bookmarkStart w:id="7298" w:name="_Toc21095317"/>
      <w:bookmarkStart w:id="7299" w:name="_Toc29766850"/>
      <w:bookmarkStart w:id="7300" w:name="_Toc36040997"/>
      <w:bookmarkStart w:id="7301" w:name="_Toc37228407"/>
      <w:bookmarkStart w:id="7302" w:name="_Toc37228911"/>
      <w:bookmarkStart w:id="7303" w:name="_Toc37229415"/>
      <w:bookmarkStart w:id="7304" w:name="_Toc45906972"/>
      <w:bookmarkStart w:id="7305" w:name="_Toc61116459"/>
      <w:bookmarkStart w:id="7306" w:name="_Toc67055115"/>
      <w:bookmarkStart w:id="7307" w:name="_Toc74763316"/>
      <w:bookmarkStart w:id="7308" w:name="_Toc76505612"/>
      <w:bookmarkStart w:id="7309" w:name="_Toc83110073"/>
      <w:bookmarkStart w:id="7310" w:name="_Toc89875798"/>
      <w:bookmarkStart w:id="7311" w:name="_Toc98707510"/>
      <w:bookmarkStart w:id="7312" w:name="_Toc105698148"/>
      <w:bookmarkStart w:id="7313" w:name="_Toc123141807"/>
      <w:bookmarkStart w:id="7314" w:name="_Toc124165892"/>
      <w:bookmarkStart w:id="7315" w:name="_Toc130919450"/>
      <w:bookmarkStart w:id="7316" w:name="_Toc137306164"/>
      <w:bookmarkStart w:id="7317" w:name="_Toc138890366"/>
      <w:bookmarkStart w:id="7318" w:name="_Toc145094209"/>
      <w:bookmarkStart w:id="7319" w:name="_Toc155241042"/>
      <w:bookmarkStart w:id="7320" w:name="_Toc155241553"/>
      <w:bookmarkStart w:id="7321" w:name="_Toc161847639"/>
      <w:bookmarkStart w:id="7322" w:name="_Toc219541743"/>
      <w:r w:rsidRPr="0070394C">
        <w:rPr>
          <w:color w:val="000000" w:themeColor="text1"/>
        </w:rPr>
        <w:t>6.6.5</w:t>
      </w:r>
      <w:r w:rsidRPr="0070394C">
        <w:rPr>
          <w:color w:val="000000" w:themeColor="text1"/>
        </w:rPr>
        <w:tab/>
        <w:t>Operating band unwanted emission</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2A583794" w14:textId="77777777" w:rsidR="005432EB" w:rsidRPr="0070394C" w:rsidRDefault="005432EB" w:rsidP="005432EB">
      <w:pPr>
        <w:pStyle w:val="Heading4"/>
        <w:rPr>
          <w:color w:val="000000" w:themeColor="text1"/>
        </w:rPr>
      </w:pPr>
      <w:bookmarkStart w:id="7323" w:name="_Toc21095318"/>
      <w:bookmarkStart w:id="7324" w:name="_Toc29766851"/>
      <w:bookmarkStart w:id="7325" w:name="_Toc36040998"/>
      <w:bookmarkStart w:id="7326" w:name="_Toc37228408"/>
      <w:bookmarkStart w:id="7327" w:name="_Toc37228912"/>
      <w:bookmarkStart w:id="7328" w:name="_Toc37229416"/>
      <w:bookmarkStart w:id="7329" w:name="_Toc45906973"/>
      <w:bookmarkStart w:id="7330" w:name="_Toc61116460"/>
      <w:bookmarkStart w:id="7331" w:name="_Toc67055116"/>
      <w:bookmarkStart w:id="7332" w:name="_Toc74763317"/>
      <w:bookmarkStart w:id="7333" w:name="_Toc76505613"/>
      <w:bookmarkStart w:id="7334" w:name="_Toc83110074"/>
      <w:bookmarkStart w:id="7335" w:name="_Toc89875799"/>
      <w:bookmarkStart w:id="7336" w:name="_Toc98707511"/>
      <w:bookmarkStart w:id="7337" w:name="_Toc105698149"/>
      <w:bookmarkStart w:id="7338" w:name="_Toc123141808"/>
      <w:bookmarkStart w:id="7339" w:name="_Toc124165893"/>
      <w:bookmarkStart w:id="7340" w:name="_Toc130919451"/>
      <w:bookmarkStart w:id="7341" w:name="_Toc137306165"/>
      <w:bookmarkStart w:id="7342" w:name="_Toc138890367"/>
      <w:bookmarkStart w:id="7343" w:name="_Toc145094210"/>
      <w:bookmarkStart w:id="7344" w:name="_Toc155241043"/>
      <w:bookmarkStart w:id="7345" w:name="_Toc155241554"/>
      <w:bookmarkStart w:id="7346" w:name="_Toc161847640"/>
      <w:bookmarkStart w:id="7347" w:name="_Toc219541744"/>
      <w:r w:rsidRPr="0070394C">
        <w:rPr>
          <w:color w:val="000000" w:themeColor="text1"/>
        </w:rPr>
        <w:t>6.6.5.1</w:t>
      </w:r>
      <w:r w:rsidRPr="0070394C">
        <w:rPr>
          <w:color w:val="000000" w:themeColor="text1"/>
        </w:rPr>
        <w:tab/>
        <w:t>Definition and applicability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558E78F" w14:textId="51F67E1C" w:rsidR="005432EB" w:rsidRPr="0070394C" w:rsidRDefault="005432EB" w:rsidP="005432EB">
      <w:pPr>
        <w:rPr>
          <w:color w:val="000000" w:themeColor="text1"/>
        </w:rPr>
      </w:pPr>
      <w:r w:rsidRPr="0070394C">
        <w:rPr>
          <w:color w:val="000000" w:themeColor="text1"/>
        </w:rPr>
        <w:t>Unless otherwise stated, for E-UTRA single band and MSR the operating band unwanted emission limits are defined from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below the lowest frequency of each supported </w:t>
      </w:r>
      <w:r w:rsidRPr="0070394C">
        <w:rPr>
          <w:i/>
          <w:color w:val="000000" w:themeColor="text1"/>
        </w:rPr>
        <w:t>downlink operating band</w:t>
      </w:r>
      <w:r w:rsidRPr="0070394C">
        <w:rPr>
          <w:color w:val="000000" w:themeColor="text1"/>
        </w:rPr>
        <w:t xml:space="preserve"> to the lower </w:t>
      </w:r>
      <w:r w:rsidRPr="0070394C">
        <w:rPr>
          <w:i/>
          <w:color w:val="000000" w:themeColor="text1"/>
        </w:rPr>
        <w:t>Base Station RF Bandwidth edge</w:t>
      </w:r>
      <w:r w:rsidRPr="0070394C">
        <w:rPr>
          <w:color w:val="000000" w:themeColor="text1"/>
        </w:rPr>
        <w:t xml:space="preserve"> located at F</w:t>
      </w:r>
      <w:r w:rsidRPr="0070394C">
        <w:rPr>
          <w:color w:val="000000" w:themeColor="text1"/>
          <w:vertAlign w:val="subscript"/>
        </w:rPr>
        <w:t>BW RF,low</w:t>
      </w:r>
      <w:r w:rsidRPr="0070394C">
        <w:rPr>
          <w:color w:val="000000" w:themeColor="text1"/>
        </w:rPr>
        <w:t xml:space="preserve"> and from the upper </w:t>
      </w:r>
      <w:r w:rsidRPr="0070394C">
        <w:rPr>
          <w:i/>
          <w:color w:val="000000" w:themeColor="text1"/>
        </w:rPr>
        <w:t>Base Station RF Bandwidth edge</w:t>
      </w:r>
      <w:r w:rsidRPr="0070394C">
        <w:rPr>
          <w:color w:val="000000" w:themeColor="text1"/>
        </w:rPr>
        <w:t xml:space="preserve"> located at F</w:t>
      </w:r>
      <w:r w:rsidRPr="0070394C">
        <w:rPr>
          <w:color w:val="000000" w:themeColor="text1"/>
          <w:vertAlign w:val="subscript"/>
        </w:rPr>
        <w:t>BW RF,high</w:t>
      </w:r>
      <w:r w:rsidR="00353938" w:rsidRPr="0070394C">
        <w:rPr>
          <w:color w:val="000000" w:themeColor="text1"/>
          <w:vertAlign w:val="subscript"/>
        </w:rPr>
        <w:t xml:space="preserve"> </w:t>
      </w:r>
      <w:r w:rsidRPr="0070394C">
        <w:rPr>
          <w:color w:val="000000" w:themeColor="text1"/>
        </w:rPr>
        <w:t>up to Δf</w:t>
      </w:r>
      <w:r w:rsidRPr="0070394C">
        <w:rPr>
          <w:color w:val="000000" w:themeColor="text1"/>
          <w:vertAlign w:val="subscript"/>
        </w:rPr>
        <w:t>OBUE</w:t>
      </w:r>
      <w:r w:rsidRPr="0070394C" w:rsidDel="006357E3">
        <w:rPr>
          <w:color w:val="000000" w:themeColor="text1"/>
        </w:rPr>
        <w:t xml:space="preserve"> </w:t>
      </w:r>
      <w:r w:rsidRPr="0070394C">
        <w:rPr>
          <w:color w:val="000000" w:themeColor="text1"/>
        </w:rPr>
        <w:t xml:space="preserve">above the highest frequency of each supported </w:t>
      </w:r>
      <w:r w:rsidRPr="0070394C">
        <w:rPr>
          <w:i/>
          <w:color w:val="000000" w:themeColor="text1"/>
        </w:rPr>
        <w:t>downlink operating band</w:t>
      </w:r>
      <w:r w:rsidRPr="0070394C">
        <w:rPr>
          <w:color w:val="000000" w:themeColor="text1"/>
        </w:rPr>
        <w:t>.</w:t>
      </w:r>
      <w:r w:rsidR="00353938" w:rsidRPr="0070394C">
        <w:rPr>
          <w:color w:val="000000" w:themeColor="text1"/>
        </w:rPr>
        <w:t xml:space="preserve"> </w:t>
      </w:r>
      <w:r w:rsidRPr="0070394C">
        <w:rPr>
          <w:rFonts w:cs="v5.0.0"/>
          <w:color w:val="000000" w:themeColor="text1"/>
        </w:rPr>
        <w:t xml:space="preserve">The values of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are defined in table 6.6.1-1.</w:t>
      </w:r>
    </w:p>
    <w:p w14:paraId="0EB814AC" w14:textId="4F5C1159" w:rsidR="005432EB" w:rsidRPr="0070394C" w:rsidRDefault="005432EB" w:rsidP="005432EB">
      <w:pPr>
        <w:rPr>
          <w:color w:val="000000" w:themeColor="text1"/>
        </w:rPr>
      </w:pPr>
      <w:r w:rsidRPr="0070394C">
        <w:rPr>
          <w:color w:val="000000" w:themeColor="text1"/>
        </w:rPr>
        <w:t xml:space="preserve">For AAS BS capable of operation in multiple operating bands, using </w:t>
      </w:r>
      <w:r w:rsidRPr="0070394C">
        <w:rPr>
          <w:i/>
          <w:color w:val="000000" w:themeColor="text1"/>
        </w:rPr>
        <w:t>single band TAB connector</w:t>
      </w:r>
      <w:r w:rsidRPr="0070394C">
        <w:rPr>
          <w:color w:val="000000" w:themeColor="text1"/>
        </w:rPr>
        <w:t xml:space="preserve">s, the single-band requirements apply to those connectors and the cumulative evaluation of the emission limit in the </w:t>
      </w:r>
      <w:r w:rsidRPr="0070394C">
        <w:rPr>
          <w:i/>
          <w:color w:val="000000" w:themeColor="text1"/>
        </w:rPr>
        <w:t>inter</w:t>
      </w:r>
      <w:r w:rsidR="00353938" w:rsidRPr="0070394C">
        <w:rPr>
          <w:i/>
          <w:color w:val="000000" w:themeColor="text1"/>
        </w:rPr>
        <w:t xml:space="preserve"> </w:t>
      </w:r>
      <w:r w:rsidRPr="0070394C">
        <w:rPr>
          <w:i/>
          <w:color w:val="000000" w:themeColor="text1"/>
        </w:rPr>
        <w:t>RF bandwidth gap</w:t>
      </w:r>
      <w:r w:rsidRPr="0070394C">
        <w:rPr>
          <w:color w:val="000000" w:themeColor="text1"/>
        </w:rPr>
        <w:t xml:space="preserve"> is not applicable.</w:t>
      </w:r>
    </w:p>
    <w:p w14:paraId="46FDB50B" w14:textId="11B1E1D4" w:rsidR="005432EB" w:rsidRPr="0070394C" w:rsidRDefault="005432EB" w:rsidP="005432EB">
      <w:pPr>
        <w:rPr>
          <w:color w:val="000000" w:themeColor="text1"/>
        </w:rPr>
      </w:pPr>
      <w:r w:rsidRPr="0070394C">
        <w:rPr>
          <w:color w:val="000000" w:themeColor="text1"/>
        </w:rPr>
        <w:t>The requirements shall apply whatever the type of transmitter considered and for all transmission modes foreseen by the manufacturer's specification.</w:t>
      </w:r>
    </w:p>
    <w:p w14:paraId="7C8CCC6C" w14:textId="77777777" w:rsidR="001C55CA" w:rsidRPr="0070394C" w:rsidRDefault="001C55CA" w:rsidP="001C55CA">
      <w:pPr>
        <w:keepNext/>
        <w:keepLines/>
        <w:rPr>
          <w:color w:val="000000" w:themeColor="text1"/>
        </w:rPr>
      </w:pPr>
      <w:r w:rsidRPr="0070394C">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70394C" w:rsidRDefault="001C55CA" w:rsidP="005432EB">
      <w:pPr>
        <w:rPr>
          <w:color w:val="000000" w:themeColor="text1"/>
        </w:rPr>
      </w:pPr>
    </w:p>
    <w:p w14:paraId="0E17476F" w14:textId="77777777" w:rsidR="005432EB" w:rsidRPr="0070394C" w:rsidRDefault="005432EB" w:rsidP="005432EB">
      <w:pPr>
        <w:pStyle w:val="Heading4"/>
        <w:rPr>
          <w:color w:val="000000" w:themeColor="text1"/>
        </w:rPr>
      </w:pPr>
      <w:bookmarkStart w:id="7348" w:name="_Toc21095319"/>
      <w:bookmarkStart w:id="7349" w:name="_Toc29766852"/>
      <w:bookmarkStart w:id="7350" w:name="_Toc36040999"/>
      <w:bookmarkStart w:id="7351" w:name="_Toc37228409"/>
      <w:bookmarkStart w:id="7352" w:name="_Toc37228913"/>
      <w:bookmarkStart w:id="7353" w:name="_Toc37229417"/>
      <w:bookmarkStart w:id="7354" w:name="_Toc45906974"/>
      <w:bookmarkStart w:id="7355" w:name="_Toc61116461"/>
      <w:bookmarkStart w:id="7356" w:name="_Toc67055117"/>
      <w:bookmarkStart w:id="7357" w:name="_Toc74763318"/>
      <w:bookmarkStart w:id="7358" w:name="_Toc76505614"/>
      <w:bookmarkStart w:id="7359" w:name="_Toc83110075"/>
      <w:bookmarkStart w:id="7360" w:name="_Toc89875800"/>
      <w:bookmarkStart w:id="7361" w:name="_Toc98707512"/>
      <w:bookmarkStart w:id="7362" w:name="_Toc105698150"/>
      <w:bookmarkStart w:id="7363" w:name="_Toc123141809"/>
      <w:bookmarkStart w:id="7364" w:name="_Toc124165894"/>
      <w:bookmarkStart w:id="7365" w:name="_Toc130919452"/>
      <w:bookmarkStart w:id="7366" w:name="_Toc137306166"/>
      <w:bookmarkStart w:id="7367" w:name="_Toc138890368"/>
      <w:bookmarkStart w:id="7368" w:name="_Toc145094211"/>
      <w:bookmarkStart w:id="7369" w:name="_Toc155241044"/>
      <w:bookmarkStart w:id="7370" w:name="_Toc155241555"/>
      <w:bookmarkStart w:id="7371" w:name="_Toc161847641"/>
      <w:bookmarkStart w:id="7372" w:name="_Toc219541745"/>
      <w:r w:rsidRPr="0070394C">
        <w:rPr>
          <w:color w:val="000000" w:themeColor="text1"/>
        </w:rPr>
        <w:t>6.6.5.2</w:t>
      </w:r>
      <w:r w:rsidRPr="0070394C">
        <w:rPr>
          <w:color w:val="000000" w:themeColor="text1"/>
        </w:rPr>
        <w:tab/>
        <w:t>Minimum requirement</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E1C1809" w14:textId="6BF8401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.6.5.2.</w:t>
      </w:r>
    </w:p>
    <w:p w14:paraId="06D2D948" w14:textId="77777777" w:rsidR="005432EB" w:rsidRPr="0070394C" w:rsidRDefault="005432EB" w:rsidP="005432EB">
      <w:pPr>
        <w:rPr>
          <w:color w:val="000000" w:themeColor="text1"/>
          <w:lang w:eastAsia="zh-CN"/>
        </w:rPr>
      </w:pPr>
      <w:r w:rsidRPr="0070394C">
        <w:rPr>
          <w:color w:val="000000" w:themeColor="text1"/>
          <w:lang w:eastAsia="zh-CN"/>
        </w:rPr>
        <w:t xml:space="preserve">There is no </w:t>
      </w:r>
      <w:r w:rsidRPr="0070394C">
        <w:rPr>
          <w:color w:val="000000" w:themeColor="text1"/>
        </w:rPr>
        <w:t xml:space="preserve">Operating band unwanted emission </w:t>
      </w:r>
      <w:r w:rsidRPr="0070394C">
        <w:rPr>
          <w:color w:val="000000" w:themeColor="text1"/>
          <w:lang w:eastAsia="zh-CN"/>
        </w:rPr>
        <w:t>requirement for UTRA operation.</w:t>
      </w:r>
    </w:p>
    <w:p w14:paraId="61E6419F" w14:textId="4FC02849" w:rsidR="005432EB" w:rsidRPr="0070394C" w:rsidRDefault="005432EB" w:rsidP="005432EB">
      <w:pPr>
        <w:rPr>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is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.6.5.4.</w:t>
      </w:r>
    </w:p>
    <w:p w14:paraId="59705FE1" w14:textId="77777777" w:rsidR="005432EB" w:rsidRPr="0070394C" w:rsidRDefault="005432EB" w:rsidP="005432EB">
      <w:pPr>
        <w:pStyle w:val="Heading4"/>
        <w:rPr>
          <w:color w:val="000000" w:themeColor="text1"/>
        </w:rPr>
      </w:pPr>
      <w:bookmarkStart w:id="7373" w:name="_Toc21095320"/>
      <w:bookmarkStart w:id="7374" w:name="_Toc29766853"/>
      <w:bookmarkStart w:id="7375" w:name="_Toc36041000"/>
      <w:bookmarkStart w:id="7376" w:name="_Toc37228410"/>
      <w:bookmarkStart w:id="7377" w:name="_Toc37228914"/>
      <w:bookmarkStart w:id="7378" w:name="_Toc37229418"/>
      <w:bookmarkStart w:id="7379" w:name="_Toc45906975"/>
      <w:bookmarkStart w:id="7380" w:name="_Toc61116462"/>
      <w:bookmarkStart w:id="7381" w:name="_Toc67055118"/>
      <w:bookmarkStart w:id="7382" w:name="_Toc74763319"/>
      <w:bookmarkStart w:id="7383" w:name="_Toc76505615"/>
      <w:bookmarkStart w:id="7384" w:name="_Toc83110076"/>
      <w:bookmarkStart w:id="7385" w:name="_Toc89875801"/>
      <w:bookmarkStart w:id="7386" w:name="_Toc98707513"/>
      <w:bookmarkStart w:id="7387" w:name="_Toc105698151"/>
      <w:bookmarkStart w:id="7388" w:name="_Toc123141810"/>
      <w:bookmarkStart w:id="7389" w:name="_Toc124165895"/>
      <w:bookmarkStart w:id="7390" w:name="_Toc130919453"/>
      <w:bookmarkStart w:id="7391" w:name="_Toc137306167"/>
      <w:bookmarkStart w:id="7392" w:name="_Toc138890369"/>
      <w:bookmarkStart w:id="7393" w:name="_Toc145094212"/>
      <w:bookmarkStart w:id="7394" w:name="_Toc155241045"/>
      <w:bookmarkStart w:id="7395" w:name="_Toc155241556"/>
      <w:bookmarkStart w:id="7396" w:name="_Toc161847642"/>
      <w:bookmarkStart w:id="7397" w:name="_Toc219541746"/>
      <w:r w:rsidRPr="0070394C">
        <w:rPr>
          <w:color w:val="000000" w:themeColor="text1"/>
        </w:rPr>
        <w:t>6.6.5.3</w:t>
      </w:r>
      <w:r w:rsidRPr="0070394C">
        <w:rPr>
          <w:color w:val="000000" w:themeColor="text1"/>
        </w:rPr>
        <w:tab/>
        <w:t>Test purpose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471B22E3" w14:textId="77777777" w:rsidR="005432EB" w:rsidRPr="0070394C" w:rsidRDefault="005432EB" w:rsidP="005432EB">
      <w:pPr>
        <w:rPr>
          <w:color w:val="000000" w:themeColor="text1"/>
        </w:rPr>
      </w:pPr>
      <w:r w:rsidRPr="0070394C">
        <w:rPr>
          <w:color w:val="000000" w:themeColor="text1"/>
        </w:rPr>
        <w:t xml:space="preserve">This test measures the emissions of the </w:t>
      </w:r>
      <w:r w:rsidRPr="0070394C">
        <w:rPr>
          <w:i/>
          <w:color w:val="000000" w:themeColor="text1"/>
        </w:rPr>
        <w:t>TAB connector</w:t>
      </w:r>
      <w:r w:rsidRPr="0070394C">
        <w:rPr>
          <w:color w:val="000000" w:themeColor="text1"/>
        </w:rPr>
        <w:t>, close to the assigned channel bandwidth of the wanted signal, while the transmitter is in operation.</w:t>
      </w:r>
    </w:p>
    <w:p w14:paraId="7073418B" w14:textId="77777777" w:rsidR="007D061B" w:rsidRPr="0070394C" w:rsidRDefault="005432EB" w:rsidP="005432EB">
      <w:pPr>
        <w:pStyle w:val="Heading4"/>
        <w:rPr>
          <w:color w:val="000000" w:themeColor="text1"/>
        </w:rPr>
      </w:pPr>
      <w:bookmarkStart w:id="7398" w:name="_Toc21095321"/>
      <w:bookmarkStart w:id="7399" w:name="_Toc29766854"/>
      <w:bookmarkStart w:id="7400" w:name="_Toc36041001"/>
      <w:bookmarkStart w:id="7401" w:name="_Toc37228411"/>
      <w:bookmarkStart w:id="7402" w:name="_Toc37228915"/>
      <w:bookmarkStart w:id="7403" w:name="_Toc37229419"/>
      <w:bookmarkStart w:id="7404" w:name="_Toc45906976"/>
      <w:bookmarkStart w:id="7405" w:name="_Toc61116463"/>
      <w:bookmarkStart w:id="7406" w:name="_Toc67055119"/>
      <w:bookmarkStart w:id="7407" w:name="_Toc74763320"/>
      <w:bookmarkStart w:id="7408" w:name="_Toc76505616"/>
      <w:bookmarkStart w:id="7409" w:name="_Toc83110077"/>
      <w:bookmarkStart w:id="7410" w:name="_Toc89875802"/>
      <w:bookmarkStart w:id="7411" w:name="_Toc98707514"/>
      <w:bookmarkStart w:id="7412" w:name="_Toc105698152"/>
      <w:bookmarkStart w:id="7413" w:name="_Toc123141811"/>
      <w:bookmarkStart w:id="7414" w:name="_Toc124165896"/>
      <w:bookmarkStart w:id="7415" w:name="_Toc130919454"/>
      <w:bookmarkStart w:id="7416" w:name="_Toc137306168"/>
      <w:bookmarkStart w:id="7417" w:name="_Toc138890370"/>
      <w:bookmarkStart w:id="7418" w:name="_Toc145094213"/>
      <w:bookmarkStart w:id="7419" w:name="_Toc155241046"/>
      <w:bookmarkStart w:id="7420" w:name="_Toc155241557"/>
      <w:bookmarkStart w:id="7421" w:name="_Toc161847643"/>
      <w:bookmarkStart w:id="7422" w:name="_Toc219541747"/>
      <w:r w:rsidRPr="0070394C">
        <w:rPr>
          <w:color w:val="000000" w:themeColor="text1"/>
        </w:rPr>
        <w:t>6.6.5.4</w:t>
      </w:r>
      <w:r w:rsidRPr="0070394C">
        <w:rPr>
          <w:color w:val="000000" w:themeColor="text1"/>
        </w:rPr>
        <w:tab/>
        <w:t>Method of test</w:t>
      </w:r>
      <w:bookmarkStart w:id="7423" w:name="_Toc21095322"/>
      <w:bookmarkStart w:id="7424" w:name="_Toc29766855"/>
      <w:bookmarkStart w:id="7425" w:name="_Toc36041002"/>
      <w:bookmarkStart w:id="7426" w:name="_Toc37228412"/>
      <w:bookmarkStart w:id="7427" w:name="_Toc37228916"/>
      <w:bookmarkStart w:id="7428" w:name="_Toc37229420"/>
      <w:bookmarkStart w:id="7429" w:name="_Toc4590697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D3DFA32" w14:textId="10A65D9F" w:rsidR="005432EB" w:rsidRPr="0070394C" w:rsidRDefault="005432EB" w:rsidP="005432EB">
      <w:pPr>
        <w:pStyle w:val="Heading5"/>
        <w:rPr>
          <w:color w:val="000000" w:themeColor="text1"/>
        </w:rPr>
      </w:pPr>
      <w:bookmarkStart w:id="7430" w:name="_Toc61116464"/>
      <w:bookmarkStart w:id="7431" w:name="_Toc67055120"/>
      <w:bookmarkStart w:id="7432" w:name="_Toc74763321"/>
      <w:bookmarkStart w:id="7433" w:name="_Toc76505617"/>
      <w:bookmarkStart w:id="7434" w:name="_Toc83110078"/>
      <w:bookmarkStart w:id="7435" w:name="_Toc89875803"/>
      <w:bookmarkStart w:id="7436" w:name="_Toc98707515"/>
      <w:bookmarkStart w:id="7437" w:name="_Toc105698153"/>
      <w:bookmarkStart w:id="7438" w:name="_Toc123141812"/>
      <w:bookmarkStart w:id="7439" w:name="_Toc124165897"/>
      <w:bookmarkStart w:id="7440" w:name="_Toc130919455"/>
      <w:bookmarkStart w:id="7441" w:name="_Toc137306169"/>
      <w:bookmarkStart w:id="7442" w:name="_Toc138890371"/>
      <w:bookmarkStart w:id="7443" w:name="_Toc145094214"/>
      <w:bookmarkStart w:id="7444" w:name="_Toc155241047"/>
      <w:bookmarkStart w:id="7445" w:name="_Toc155241558"/>
      <w:bookmarkStart w:id="7446" w:name="_Toc161847644"/>
      <w:bookmarkStart w:id="7447" w:name="_Toc219541748"/>
      <w:r w:rsidRPr="0070394C">
        <w:rPr>
          <w:color w:val="000000" w:themeColor="text1"/>
        </w:rPr>
        <w:t>6.6.5.4.1</w:t>
      </w:r>
      <w:r w:rsidRPr="0070394C">
        <w:rPr>
          <w:color w:val="000000" w:themeColor="text1"/>
        </w:rPr>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3DB41938" w14:textId="77777777" w:rsidR="005432EB" w:rsidRPr="0070394C" w:rsidRDefault="005432EB" w:rsidP="005432EB">
      <w:pPr>
        <w:pStyle w:val="H6"/>
        <w:rPr>
          <w:color w:val="000000" w:themeColor="text1"/>
        </w:rPr>
      </w:pPr>
      <w:r w:rsidRPr="0070394C">
        <w:rPr>
          <w:color w:val="000000" w:themeColor="text1"/>
        </w:rPr>
        <w:t>6.6.5.4.1.1</w:t>
      </w:r>
      <w:r w:rsidRPr="0070394C">
        <w:rPr>
          <w:color w:val="000000" w:themeColor="text1"/>
        </w:rPr>
        <w:tab/>
        <w:t>General test conditions</w:t>
      </w:r>
    </w:p>
    <w:p w14:paraId="41385701" w14:textId="77777777" w:rsidR="005432EB" w:rsidRPr="0070394C" w:rsidRDefault="005432EB" w:rsidP="005432EB">
      <w:pPr>
        <w:rPr>
          <w:color w:val="000000" w:themeColor="text1"/>
        </w:rPr>
      </w:pPr>
      <w:r w:rsidRPr="0070394C">
        <w:rPr>
          <w:color w:val="000000" w:themeColor="text1"/>
        </w:rPr>
        <w:t>Test environment:</w:t>
      </w:r>
    </w:p>
    <w:p w14:paraId="296E9D2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138FA834" w14:textId="77777777" w:rsidR="005432EB" w:rsidRPr="0070394C" w:rsidRDefault="005432EB" w:rsidP="005432EB">
      <w:pPr>
        <w:rPr>
          <w:color w:val="000000" w:themeColor="text1"/>
        </w:rPr>
      </w:pPr>
      <w:r w:rsidRPr="0070394C">
        <w:rPr>
          <w:color w:val="000000" w:themeColor="text1"/>
        </w:rPr>
        <w:t>RF channels to be tested for single carrier:</w:t>
      </w:r>
    </w:p>
    <w:p w14:paraId="09348DDD" w14:textId="64D8809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403308E3"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00E8CFC0" w14:textId="25F359FF"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rPr>
        <w:t xml:space="preserve"> and T</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E769FB6" w14:textId="77777777" w:rsidR="005432EB" w:rsidRPr="0070394C" w:rsidRDefault="005432EB" w:rsidP="005432EB">
      <w:pPr>
        <w:pStyle w:val="H6"/>
        <w:rPr>
          <w:color w:val="000000" w:themeColor="text1"/>
        </w:rPr>
      </w:pPr>
      <w:r w:rsidRPr="0070394C">
        <w:rPr>
          <w:color w:val="000000" w:themeColor="text1"/>
        </w:rPr>
        <w:t>6.6.5.4.1.2</w:t>
      </w:r>
      <w:r w:rsidRPr="0070394C">
        <w:rPr>
          <w:color w:val="000000" w:themeColor="text1"/>
        </w:rPr>
        <w:tab/>
        <w:t>UTRA FDD</w:t>
      </w:r>
    </w:p>
    <w:p w14:paraId="27D9F458" w14:textId="77777777" w:rsidR="005432EB" w:rsidRPr="0070394C" w:rsidRDefault="005432EB" w:rsidP="005432EB">
      <w:pPr>
        <w:pStyle w:val="H6"/>
        <w:rPr>
          <w:color w:val="000000" w:themeColor="text1"/>
        </w:rPr>
      </w:pPr>
      <w:r w:rsidRPr="0070394C">
        <w:rPr>
          <w:color w:val="000000" w:themeColor="text1"/>
        </w:rPr>
        <w:t>6.6.5.4.1.3</w:t>
      </w:r>
      <w:r w:rsidRPr="0070394C">
        <w:rPr>
          <w:color w:val="000000" w:themeColor="text1"/>
        </w:rPr>
        <w:tab/>
        <w:t>E-UTRA and NR</w:t>
      </w:r>
    </w:p>
    <w:p w14:paraId="6F7F9049" w14:textId="77777777" w:rsidR="005432EB" w:rsidRPr="0070394C" w:rsidRDefault="005432EB" w:rsidP="005432EB">
      <w:pPr>
        <w:pStyle w:val="Heading5"/>
        <w:rPr>
          <w:color w:val="000000" w:themeColor="text1"/>
        </w:rPr>
      </w:pPr>
      <w:bookmarkStart w:id="7448" w:name="_Toc21095323"/>
      <w:bookmarkStart w:id="7449" w:name="_Toc29766856"/>
      <w:bookmarkStart w:id="7450" w:name="_Toc36041003"/>
      <w:bookmarkStart w:id="7451" w:name="_Toc37228413"/>
      <w:bookmarkStart w:id="7452" w:name="_Toc37228917"/>
      <w:bookmarkStart w:id="7453" w:name="_Toc37229421"/>
      <w:bookmarkStart w:id="7454" w:name="_Toc45906978"/>
      <w:bookmarkStart w:id="7455" w:name="_Toc61116465"/>
      <w:bookmarkStart w:id="7456" w:name="_Toc67055121"/>
      <w:bookmarkStart w:id="7457" w:name="_Toc74763322"/>
      <w:bookmarkStart w:id="7458" w:name="_Toc76505618"/>
      <w:bookmarkStart w:id="7459" w:name="_Toc83110079"/>
      <w:bookmarkStart w:id="7460" w:name="_Toc89875804"/>
      <w:bookmarkStart w:id="7461" w:name="_Toc98707516"/>
      <w:bookmarkStart w:id="7462" w:name="_Toc105698154"/>
      <w:bookmarkStart w:id="7463" w:name="_Toc123141813"/>
      <w:bookmarkStart w:id="7464" w:name="_Toc124165898"/>
      <w:bookmarkStart w:id="7465" w:name="_Toc130919456"/>
      <w:bookmarkStart w:id="7466" w:name="_Toc137306170"/>
      <w:bookmarkStart w:id="7467" w:name="_Toc138890372"/>
      <w:bookmarkStart w:id="7468" w:name="_Toc145094215"/>
      <w:bookmarkStart w:id="7469" w:name="_Toc155241048"/>
      <w:bookmarkStart w:id="7470" w:name="_Toc155241559"/>
      <w:bookmarkStart w:id="7471" w:name="_Toc161847645"/>
      <w:bookmarkStart w:id="7472" w:name="_Toc219541749"/>
      <w:r w:rsidRPr="0070394C">
        <w:rPr>
          <w:color w:val="000000" w:themeColor="text1"/>
        </w:rPr>
        <w:t>6.6.5.4.2</w:t>
      </w:r>
      <w:r w:rsidRPr="0070394C">
        <w:rPr>
          <w:color w:val="000000" w:themeColor="text1"/>
        </w:rPr>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0BCF22D4" w14:textId="41DAA029"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477DE7B" w14:textId="413CF07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D.1.1</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259EE8C1" w14:textId="77777777" w:rsidR="005432EB" w:rsidRPr="0070394C" w:rsidRDefault="005432EB" w:rsidP="005432EB">
      <w:pPr>
        <w:pStyle w:val="B10"/>
        <w:rPr>
          <w:color w:val="000000" w:themeColor="text1"/>
        </w:rPr>
      </w:pPr>
      <w:r w:rsidRPr="0070394C">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0394C" w:rsidRDefault="005432EB" w:rsidP="005432EB">
      <w:pPr>
        <w:pStyle w:val="B10"/>
        <w:rPr>
          <w:color w:val="000000" w:themeColor="text1"/>
        </w:rPr>
      </w:pPr>
      <w:r w:rsidRPr="0070394C">
        <w:rPr>
          <w:color w:val="000000" w:themeColor="text1"/>
        </w:rPr>
        <w:tab/>
        <w:t>The measurement device characteristics shall be:</w:t>
      </w:r>
    </w:p>
    <w:p w14:paraId="1E82E882"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3A3356D9"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the </w:t>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w:t>
      </w:r>
    </w:p>
    <w:p w14:paraId="6E6C2CAE"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46FB0F43" w14:textId="114AB7D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.12.</w:t>
      </w:r>
    </w:p>
    <w:p w14:paraId="28856784"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E-UTRA:</w:t>
      </w:r>
    </w:p>
    <w:p w14:paraId="20E0F531" w14:textId="3588F3B0"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according to E-TM1.1</w:t>
      </w:r>
      <w:r w:rsidRPr="0070394C">
        <w:rPr>
          <w:snapToGrid w:val="0"/>
          <w:color w:val="000000" w:themeColor="text1"/>
        </w:rPr>
        <w:t xml:space="preserve"> (</w:t>
      </w:r>
      <w:r w:rsidR="007D061B" w:rsidRPr="0070394C">
        <w:rPr>
          <w:snapToGrid w:val="0"/>
          <w:color w:val="000000" w:themeColor="text1"/>
        </w:rPr>
        <w:t>clause 4</w:t>
      </w:r>
      <w:r w:rsidRPr="0070394C">
        <w:rPr>
          <w:snapToGrid w:val="0"/>
          <w:color w:val="000000" w:themeColor="text1"/>
        </w:rPr>
        <w:t xml:space="preserve">.12.2)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712B2227" w14:textId="39C3487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1ECA2BB4"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70394C" w:rsidRDefault="005432EB" w:rsidP="005432EB">
      <w:pPr>
        <w:pStyle w:val="B10"/>
        <w:rPr>
          <w:snapToGrid w:val="0"/>
          <w:color w:val="000000" w:themeColor="text1"/>
        </w:rPr>
      </w:pPr>
      <w:r w:rsidRPr="0070394C">
        <w:rPr>
          <w:snapToGrid w:val="0"/>
          <w:color w:val="000000" w:themeColor="text1"/>
        </w:rPr>
        <w:t>4)</w:t>
      </w:r>
      <w:r w:rsidRPr="0070394C">
        <w:rPr>
          <w:snapToGrid w:val="0"/>
          <w:color w:val="000000" w:themeColor="text1"/>
        </w:rPr>
        <w:tab/>
        <w:t>Repeat the test for the remaining test cases:</w:t>
      </w:r>
    </w:p>
    <w:p w14:paraId="63322BEF" w14:textId="7D6EEC9B" w:rsidR="005432EB" w:rsidRPr="0070394C" w:rsidRDefault="005432EB" w:rsidP="005432EB">
      <w:pPr>
        <w:pStyle w:val="B2"/>
        <w:rPr>
          <w:snapToGrid w:val="0"/>
          <w:color w:val="000000" w:themeColor="text1"/>
        </w:rPr>
      </w:pPr>
      <w:r w:rsidRPr="0070394C">
        <w:rPr>
          <w:color w:val="000000" w:themeColor="text1"/>
        </w:rPr>
        <w:t>a)</w:t>
      </w:r>
      <w:r w:rsidRPr="0070394C">
        <w:rPr>
          <w:color w:val="000000" w:themeColor="text1"/>
        </w:rPr>
        <w:tab/>
        <w:t xml:space="preserve">For MSR </w:t>
      </w:r>
      <w:r w:rsidRPr="0070394C">
        <w:rPr>
          <w:snapToGrid w:val="0"/>
          <w:color w:val="000000" w:themeColor="text1"/>
        </w:rPr>
        <w:t xml:space="preserve">with channel set-up according to </w:t>
      </w:r>
      <w:r w:rsidR="007D061B" w:rsidRPr="0070394C">
        <w:rPr>
          <w:snapToGrid w:val="0"/>
          <w:color w:val="000000" w:themeColor="text1"/>
        </w:rPr>
        <w:t>clause 5</w:t>
      </w:r>
      <w:r w:rsidRPr="0070394C">
        <w:rPr>
          <w:snapToGrid w:val="0"/>
          <w:color w:val="000000" w:themeColor="text1"/>
        </w:rPr>
        <w:t xml:space="preserve"> and </w:t>
      </w:r>
      <w:r w:rsidR="007D061B" w:rsidRPr="0070394C">
        <w:rPr>
          <w:snapToGrid w:val="0"/>
          <w:color w:val="000000" w:themeColor="text1"/>
        </w:rPr>
        <w:t>clause 4</w:t>
      </w:r>
      <w:r w:rsidRPr="0070394C">
        <w:rPr>
          <w:snapToGrid w:val="0"/>
          <w:color w:val="000000" w:themeColor="text1"/>
        </w:rPr>
        <w:t>.12.2.</w:t>
      </w:r>
    </w:p>
    <w:p w14:paraId="16CC6132" w14:textId="77777777" w:rsidR="005432EB" w:rsidRPr="0070394C" w:rsidRDefault="005432EB" w:rsidP="005432EB">
      <w:pPr>
        <w:pStyle w:val="B2"/>
        <w:rPr>
          <w:rFonts w:cs="v4.2.0"/>
          <w:snapToGrid w:val="0"/>
          <w:color w:val="000000" w:themeColor="text1"/>
        </w:rPr>
      </w:pPr>
      <w:r w:rsidRPr="0070394C">
        <w:rPr>
          <w:color w:val="000000" w:themeColor="text1"/>
        </w:rPr>
        <w:t>b)</w:t>
      </w:r>
      <w:r w:rsidRPr="0070394C">
        <w:rPr>
          <w:color w:val="000000" w:themeColor="text1"/>
        </w:rPr>
        <w:tab/>
        <w:t xml:space="preserve">For E-UTRA </w:t>
      </w:r>
      <w:r w:rsidRPr="0070394C">
        <w:rPr>
          <w:rFonts w:cs="v4.2.0"/>
          <w:snapToGrid w:val="0"/>
          <w:color w:val="000000" w:themeColor="text1"/>
        </w:rPr>
        <w:t>with the c</w:t>
      </w:r>
      <w:r w:rsidRPr="0070394C">
        <w:rPr>
          <w:color w:val="000000" w:themeColor="text1"/>
        </w:rPr>
        <w:t>hannel set-up according to E-TM 1.2</w:t>
      </w:r>
    </w:p>
    <w:p w14:paraId="39B967D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8D0C705"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70394C" w:rsidRDefault="005432EB" w:rsidP="005432EB">
      <w:pPr>
        <w:pStyle w:val="Heading4"/>
        <w:rPr>
          <w:color w:val="000000" w:themeColor="text1"/>
        </w:rPr>
      </w:pPr>
      <w:bookmarkStart w:id="7473" w:name="_Toc21095324"/>
      <w:bookmarkStart w:id="7474" w:name="_Toc29766857"/>
      <w:bookmarkStart w:id="7475" w:name="_Toc36041004"/>
      <w:bookmarkStart w:id="7476" w:name="_Toc37228414"/>
      <w:bookmarkStart w:id="7477" w:name="_Toc37228918"/>
      <w:bookmarkStart w:id="7478" w:name="_Toc37229422"/>
      <w:bookmarkStart w:id="7479" w:name="_Toc45906979"/>
      <w:bookmarkStart w:id="7480" w:name="_Toc61116466"/>
      <w:bookmarkStart w:id="7481" w:name="_Toc67055122"/>
      <w:bookmarkStart w:id="7482" w:name="_Toc74763323"/>
      <w:bookmarkStart w:id="7483" w:name="_Toc76505619"/>
      <w:bookmarkStart w:id="7484" w:name="_Toc83110080"/>
      <w:bookmarkStart w:id="7485" w:name="_Toc89875805"/>
      <w:bookmarkStart w:id="7486" w:name="_Toc98707517"/>
      <w:bookmarkStart w:id="7487" w:name="_Toc105698155"/>
      <w:bookmarkStart w:id="7488" w:name="_Toc123141814"/>
      <w:bookmarkStart w:id="7489" w:name="_Toc124165899"/>
      <w:bookmarkStart w:id="7490" w:name="_Toc130919457"/>
      <w:bookmarkStart w:id="7491" w:name="_Toc137306171"/>
      <w:bookmarkStart w:id="7492" w:name="_Toc138890373"/>
      <w:bookmarkStart w:id="7493" w:name="_Toc145094216"/>
      <w:bookmarkStart w:id="7494" w:name="_Toc155241049"/>
      <w:bookmarkStart w:id="7495" w:name="_Toc155241560"/>
      <w:bookmarkStart w:id="7496" w:name="_Toc161847646"/>
      <w:bookmarkStart w:id="7497" w:name="_Toc219541750"/>
      <w:r w:rsidRPr="0070394C">
        <w:rPr>
          <w:color w:val="000000" w:themeColor="text1"/>
        </w:rPr>
        <w:t>6.6.5.5</w:t>
      </w:r>
      <w:r w:rsidRPr="0070394C">
        <w:rPr>
          <w:color w:val="000000" w:themeColor="text1"/>
        </w:rPr>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A48025B" w14:textId="77777777" w:rsidR="005432EB" w:rsidRPr="0070394C" w:rsidRDefault="005432EB" w:rsidP="005432EB">
      <w:pPr>
        <w:pStyle w:val="Heading5"/>
        <w:rPr>
          <w:color w:val="000000" w:themeColor="text1"/>
        </w:rPr>
      </w:pPr>
      <w:bookmarkStart w:id="7498" w:name="_Toc21095325"/>
      <w:bookmarkStart w:id="7499" w:name="_Toc29766858"/>
      <w:bookmarkStart w:id="7500" w:name="_Toc36041005"/>
      <w:bookmarkStart w:id="7501" w:name="_Toc37228415"/>
      <w:bookmarkStart w:id="7502" w:name="_Toc37228919"/>
      <w:bookmarkStart w:id="7503" w:name="_Toc37229423"/>
      <w:bookmarkStart w:id="7504" w:name="_Toc45906980"/>
      <w:bookmarkStart w:id="7505" w:name="_Toc61116467"/>
      <w:bookmarkStart w:id="7506" w:name="_Toc67055123"/>
      <w:bookmarkStart w:id="7507" w:name="_Toc74763324"/>
      <w:bookmarkStart w:id="7508" w:name="_Toc76505620"/>
      <w:bookmarkStart w:id="7509" w:name="_Toc83110081"/>
      <w:bookmarkStart w:id="7510" w:name="_Toc89875806"/>
      <w:bookmarkStart w:id="7511" w:name="_Toc98707518"/>
      <w:bookmarkStart w:id="7512" w:name="_Toc105698156"/>
      <w:bookmarkStart w:id="7513" w:name="_Toc123141815"/>
      <w:bookmarkStart w:id="7514" w:name="_Toc124165900"/>
      <w:bookmarkStart w:id="7515" w:name="_Toc130919458"/>
      <w:bookmarkStart w:id="7516" w:name="_Toc137306172"/>
      <w:bookmarkStart w:id="7517" w:name="_Toc138890374"/>
      <w:bookmarkStart w:id="7518" w:name="_Toc145094217"/>
      <w:bookmarkStart w:id="7519" w:name="_Toc155241050"/>
      <w:bookmarkStart w:id="7520" w:name="_Toc155241561"/>
      <w:bookmarkStart w:id="7521" w:name="_Toc161847647"/>
      <w:bookmarkStart w:id="7522" w:name="_Toc219541751"/>
      <w:r w:rsidRPr="0070394C">
        <w:rPr>
          <w:color w:val="000000" w:themeColor="text1"/>
        </w:rPr>
        <w:t>6.6.5.5.1</w:t>
      </w:r>
      <w:r w:rsidRPr="0070394C">
        <w:rPr>
          <w:color w:val="000000" w:themeColor="text1"/>
        </w:rPr>
        <w:tab/>
        <w:t>General</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78F1003"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6660A59" w14:textId="2C8445A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w:t>
      </w:r>
    </w:p>
    <w:p w14:paraId="63A7C834" w14:textId="45B01CBC"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xml:space="preserve">)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w:t>
      </w:r>
    </w:p>
    <w:p w14:paraId="36B864DC"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5B0209F6" w14:textId="77777777" w:rsidR="005432EB" w:rsidRPr="0070394C" w:rsidRDefault="005432EB" w:rsidP="005432EB">
      <w:pPr>
        <w:rPr>
          <w:color w:val="000000" w:themeColor="text1"/>
        </w:rPr>
      </w:pPr>
      <w:r w:rsidRPr="0070394C">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0394C" w:rsidRDefault="005432EB" w:rsidP="005432EB">
      <w:pPr>
        <w:pStyle w:val="Heading5"/>
        <w:rPr>
          <w:color w:val="000000" w:themeColor="text1"/>
        </w:rPr>
      </w:pPr>
      <w:bookmarkStart w:id="7523" w:name="_Toc21095326"/>
      <w:bookmarkStart w:id="7524" w:name="_Toc29766859"/>
      <w:bookmarkStart w:id="7525" w:name="_Toc36041006"/>
      <w:bookmarkStart w:id="7526" w:name="_Toc37228416"/>
      <w:bookmarkStart w:id="7527" w:name="_Toc37228920"/>
      <w:bookmarkStart w:id="7528" w:name="_Toc37229424"/>
      <w:bookmarkStart w:id="7529" w:name="_Toc45906981"/>
      <w:bookmarkStart w:id="7530" w:name="_Toc61116468"/>
      <w:bookmarkStart w:id="7531" w:name="_Toc67055124"/>
      <w:bookmarkStart w:id="7532" w:name="_Toc74763325"/>
      <w:bookmarkStart w:id="7533" w:name="_Toc76505621"/>
      <w:bookmarkStart w:id="7534" w:name="_Toc83110082"/>
      <w:bookmarkStart w:id="7535" w:name="_Toc89875807"/>
      <w:bookmarkStart w:id="7536" w:name="_Toc98707519"/>
      <w:bookmarkStart w:id="7537" w:name="_Toc105698157"/>
      <w:bookmarkStart w:id="7538" w:name="_Toc123141816"/>
      <w:bookmarkStart w:id="7539" w:name="_Toc124165901"/>
      <w:bookmarkStart w:id="7540" w:name="_Toc130919459"/>
      <w:bookmarkStart w:id="7541" w:name="_Toc137306173"/>
      <w:bookmarkStart w:id="7542" w:name="_Toc138890375"/>
      <w:bookmarkStart w:id="7543" w:name="_Toc145094218"/>
      <w:bookmarkStart w:id="7544" w:name="_Toc155241051"/>
      <w:bookmarkStart w:id="7545" w:name="_Toc155241562"/>
      <w:bookmarkStart w:id="7546" w:name="_Toc161847648"/>
      <w:bookmarkStart w:id="7547" w:name="_Toc219541752"/>
      <w:r w:rsidRPr="0070394C">
        <w:rPr>
          <w:color w:val="000000" w:themeColor="text1"/>
        </w:rPr>
        <w:t>6.6.5.5.2</w:t>
      </w:r>
      <w:r w:rsidRPr="0070394C">
        <w:rPr>
          <w:color w:val="000000" w:themeColor="text1"/>
        </w:rPr>
        <w:tab/>
        <w:t>Basic Limits for MSR Band Categories 1 and 3</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0BD6B48C" w14:textId="77777777" w:rsidR="005432EB" w:rsidRPr="0070394C" w:rsidRDefault="005432EB" w:rsidP="005432EB">
      <w:pPr>
        <w:rPr>
          <w:color w:val="000000" w:themeColor="text1"/>
        </w:rPr>
      </w:pPr>
      <w:r w:rsidRPr="0070394C">
        <w:rPr>
          <w:color w:val="000000" w:themeColor="text1"/>
        </w:rPr>
        <w:t xml:space="preserve">For an AAS BS of Wide Area BS class operating in Band Category 1 or Band Category 3,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Wide Area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Wide Area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46D91555" w14:textId="77777777" w:rsidR="005432EB" w:rsidRPr="0070394C" w:rsidRDefault="005432EB" w:rsidP="005432EB">
      <w:pPr>
        <w:rPr>
          <w:color w:val="000000" w:themeColor="text1"/>
        </w:rPr>
      </w:pPr>
      <w:r w:rsidRPr="0070394C">
        <w:rPr>
          <w:color w:val="000000" w:themeColor="text1"/>
        </w:rPr>
        <w:t xml:space="preserve">For an AAS BS of Medium Range BS class operating in Band Category 1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Medium Range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Medium Range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111439BF" w14:textId="77777777" w:rsidR="005432EB" w:rsidRPr="0070394C" w:rsidRDefault="005432EB" w:rsidP="005432EB">
      <w:pPr>
        <w:rPr>
          <w:color w:val="000000" w:themeColor="text1"/>
        </w:rPr>
      </w:pPr>
      <w:r w:rsidRPr="0070394C">
        <w:rPr>
          <w:color w:val="000000" w:themeColor="text1"/>
        </w:rPr>
        <w:t xml:space="preserve">For an AAS BS of Local Area BS class operating in Band Category 1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In addition, for a Local Area BS operating in non-contiguous spectrum, it applies inside any sub-block gap.</w:t>
      </w:r>
      <w:r w:rsidRPr="0070394C">
        <w:rPr>
          <w:color w:val="000000" w:themeColor="text1"/>
          <w:lang w:eastAsia="zh-CN"/>
        </w:rPr>
        <w:t xml:space="preserve"> In addition, f</w:t>
      </w:r>
      <w:r w:rsidRPr="0070394C">
        <w:rPr>
          <w:color w:val="000000" w:themeColor="text1"/>
        </w:rPr>
        <w:t xml:space="preserve">or an AAS BS of </w:t>
      </w:r>
      <w:r w:rsidRPr="0070394C">
        <w:rPr>
          <w:color w:val="000000" w:themeColor="text1"/>
          <w:lang w:eastAsia="zh-CN"/>
        </w:rPr>
        <w:t xml:space="preserve">Local Area </w:t>
      </w:r>
      <w:r w:rsidRPr="0070394C">
        <w:rPr>
          <w:color w:val="000000" w:themeColor="text1"/>
        </w:rPr>
        <w:t xml:space="preserve">BS class operating in </w:t>
      </w:r>
      <w:r w:rsidRPr="0070394C">
        <w:rPr>
          <w:color w:val="000000" w:themeColor="text1"/>
          <w:lang w:eastAsia="zh-CN"/>
        </w:rPr>
        <w:t>multiple bands</w:t>
      </w:r>
      <w:r w:rsidRPr="0070394C">
        <w:rPr>
          <w:color w:val="000000" w:themeColor="text1"/>
        </w:rPr>
        <w:t xml:space="preserve">, it applies inside any </w:t>
      </w:r>
      <w:r w:rsidRPr="0070394C">
        <w:rPr>
          <w:i/>
          <w:color w:val="000000" w:themeColor="text1"/>
          <w:lang w:eastAsia="zh-CN"/>
        </w:rPr>
        <w:t>Inter RF Bandwidth gap</w:t>
      </w:r>
      <w:r w:rsidRPr="0070394C">
        <w:rPr>
          <w:color w:val="000000" w:themeColor="text1"/>
        </w:rPr>
        <w:t>.</w:t>
      </w:r>
    </w:p>
    <w:p w14:paraId="4FF7FC06" w14:textId="77777777" w:rsidR="005432EB" w:rsidRPr="0070394C" w:rsidRDefault="005432EB" w:rsidP="005432EB">
      <w:pPr>
        <w:rPr>
          <w:color w:val="000000" w:themeColor="text1"/>
        </w:rPr>
      </w:pPr>
      <w:r w:rsidRPr="0070394C">
        <w:rPr>
          <w:color w:val="000000" w:themeColor="text1"/>
        </w:rPr>
        <w:t xml:space="preserve">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emissions </w:t>
      </w:r>
      <w:bookmarkStart w:id="7548" w:name="_Hlk534357754"/>
      <w:r w:rsidRPr="0070394C">
        <w:rPr>
          <w:i/>
          <w:color w:val="000000" w:themeColor="text1"/>
        </w:rPr>
        <w:t>basic limits</w:t>
      </w:r>
      <w:r w:rsidRPr="0070394C">
        <w:rPr>
          <w:color w:val="000000" w:themeColor="text1"/>
        </w:rPr>
        <w:t xml:space="preserve"> are</w:t>
      </w:r>
      <w:bookmarkEnd w:id="7548"/>
      <w:r w:rsidRPr="0070394C">
        <w:rPr>
          <w:color w:val="000000" w:themeColor="text1"/>
        </w:rPr>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0394C">
          <w:rPr>
            <w:color w:val="000000" w:themeColor="text1"/>
          </w:rPr>
          <w:t>6.6.2</w:t>
        </w:r>
      </w:smartTag>
      <w:r w:rsidRPr="0070394C">
        <w:rPr>
          <w:color w:val="000000" w:themeColor="text1"/>
        </w:rPr>
        <w:t>.</w:t>
      </w:r>
      <w:r w:rsidRPr="0070394C">
        <w:rPr>
          <w:color w:val="000000" w:themeColor="text1"/>
          <w:lang w:eastAsia="zh-CN"/>
        </w:rPr>
        <w:t>5.</w:t>
      </w:r>
      <w:r w:rsidRPr="0070394C">
        <w:rPr>
          <w:color w:val="000000" w:themeColor="text1"/>
        </w:rPr>
        <w:t>1-1 to 6.6.2.5.1-4 below, where:</w:t>
      </w:r>
    </w:p>
    <w:p w14:paraId="778C4F6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CCE87A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7A378AF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the offset to the frequency Δf</w:t>
      </w:r>
      <w:r w:rsidRPr="0070394C">
        <w:rPr>
          <w:color w:val="000000" w:themeColor="text1"/>
          <w:vertAlign w:val="subscript"/>
        </w:rPr>
        <w:t>OBUE</w:t>
      </w:r>
      <w:r w:rsidRPr="0070394C">
        <w:rPr>
          <w:color w:val="000000" w:themeColor="text1"/>
        </w:rPr>
        <w:t xml:space="preserve"> outside the downlink operating band.</w:t>
      </w:r>
    </w:p>
    <w:p w14:paraId="3FDA98B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4020A76D"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 Δf</w:t>
      </w:r>
      <w:r w:rsidRPr="0070394C">
        <w:rPr>
          <w:color w:val="000000" w:themeColor="text1"/>
          <w:vertAlign w:val="subscript"/>
        </w:rPr>
        <w:t>OBUE</w:t>
      </w:r>
      <w:r w:rsidRPr="0070394C">
        <w:rPr>
          <w:color w:val="000000" w:themeColor="text1"/>
        </w:rPr>
        <w:t xml:space="preserve">, </w:t>
      </w:r>
      <w:bookmarkStart w:id="7549" w:name="_Hlk534357796"/>
      <w:r w:rsidRPr="0070394C">
        <w:rPr>
          <w:color w:val="000000" w:themeColor="text1"/>
        </w:rPr>
        <w:t xml:space="preserve">a combined </w:t>
      </w:r>
      <w:r w:rsidRPr="0070394C">
        <w:rPr>
          <w:i/>
          <w:color w:val="000000" w:themeColor="text1"/>
        </w:rPr>
        <w:t xml:space="preserve">basic </w:t>
      </w:r>
      <w:r w:rsidRPr="0070394C">
        <w:rPr>
          <w:color w:val="000000" w:themeColor="text1"/>
        </w:rPr>
        <w:t>limit shall be applied which is the cumulative sum of</w:t>
      </w:r>
      <w:bookmarkEnd w:id="7549"/>
      <w:r w:rsidRPr="0070394C">
        <w:rPr>
          <w:color w:val="000000" w:themeColor="text1"/>
        </w:rPr>
        <w:t xml:space="preserve"> the </w:t>
      </w:r>
      <w:r w:rsidRPr="0070394C">
        <w:rPr>
          <w:color w:val="000000" w:themeColor="text1"/>
          <w:lang w:eastAsia="zh-CN"/>
        </w:rPr>
        <w:t>test</w:t>
      </w:r>
      <w:r w:rsidRPr="0070394C">
        <w:rPr>
          <w:color w:val="000000" w:themeColor="text1"/>
        </w:rPr>
        <w:t xml:space="preserve">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eastAsia="MS Mincho"/>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in tables 6.6.5.5.2-1 </w:t>
      </w:r>
      <w:r w:rsidRPr="0070394C">
        <w:rPr>
          <w:color w:val="000000" w:themeColor="text1"/>
          <w:lang w:eastAsia="zh-CN"/>
        </w:rPr>
        <w:t xml:space="preserve">to </w:t>
      </w:r>
      <w:r w:rsidRPr="0070394C">
        <w:rPr>
          <w:color w:val="000000" w:themeColor="text1"/>
        </w:rPr>
        <w:t>6.6.5.5.2-8, where in this case:</w:t>
      </w:r>
    </w:p>
    <w:p w14:paraId="3FC3D45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6B6F6D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44283DAB"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w:t>
      </w:r>
      <w:r w:rsidRPr="0070394C">
        <w:rPr>
          <w:rFonts w:cs="v5.0.0"/>
          <w:color w:val="000000" w:themeColor="text1"/>
          <w:lang w:eastAsia="zh-CN"/>
        </w:rPr>
        <w:t>divided by two</w:t>
      </w:r>
      <w:r w:rsidRPr="0070394C">
        <w:rPr>
          <w:color w:val="000000" w:themeColor="text1"/>
        </w:rPr>
        <w:t>.</w:t>
      </w:r>
    </w:p>
    <w:p w14:paraId="56D29F5D"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f_offsetmax minus half of the bandwidth of the measuring filter.</w:t>
      </w:r>
    </w:p>
    <w:p w14:paraId="69388F3F" w14:textId="77777777" w:rsidR="005432EB" w:rsidRPr="0070394C" w:rsidRDefault="005432EB" w:rsidP="005432EB">
      <w:pPr>
        <w:rPr>
          <w:rFonts w:eastAsia="SimSun"/>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0" w:name="_Hlk534357824"/>
      <w:r w:rsidRPr="0070394C">
        <w:rPr>
          <w:i/>
          <w:color w:val="000000" w:themeColor="text1"/>
        </w:rPr>
        <w:t xml:space="preserve">basic </w:t>
      </w:r>
      <w:bookmarkEnd w:id="7550"/>
      <w:r w:rsidRPr="0070394C">
        <w:rPr>
          <w:i/>
          <w:color w:val="000000" w:themeColor="text1"/>
        </w:rPr>
        <w:t>limits</w:t>
      </w:r>
      <w:r w:rsidRPr="0070394C">
        <w:rPr>
          <w:color w:val="000000" w:themeColor="text1"/>
        </w:rPr>
        <w:t xml:space="preserve"> are applied in the </w:t>
      </w:r>
      <w:r w:rsidRPr="0070394C">
        <w:rPr>
          <w:i/>
          <w:color w:val="000000" w:themeColor="text1"/>
        </w:rPr>
        <w:t>inter-band gap</w:t>
      </w:r>
      <w:r w:rsidRPr="0070394C">
        <w:rPr>
          <w:color w:val="000000" w:themeColor="text1"/>
        </w:rPr>
        <w:t xml:space="preserve"> between a </w:t>
      </w:r>
      <w:r w:rsidRPr="0070394C">
        <w:rPr>
          <w:rFonts w:eastAsia="SimSun"/>
          <w:color w:val="000000" w:themeColor="text1"/>
        </w:rPr>
        <w:t xml:space="preserve">supported </w:t>
      </w:r>
      <w:r w:rsidRPr="0070394C">
        <w:rPr>
          <w:color w:val="000000" w:themeColor="text1"/>
        </w:rPr>
        <w:t xml:space="preserve">downlink band with carrier(s) transmitted and a </w:t>
      </w:r>
      <w:r w:rsidRPr="0070394C">
        <w:rPr>
          <w:rFonts w:eastAsia="SimSun"/>
          <w:color w:val="000000" w:themeColor="text1"/>
        </w:rPr>
        <w:t xml:space="preserve">supported </w:t>
      </w:r>
      <w:r w:rsidRPr="0070394C">
        <w:rPr>
          <w:color w:val="000000" w:themeColor="text1"/>
        </w:rPr>
        <w:t>downlink band without any carrier transmitted and</w:t>
      </w:r>
    </w:p>
    <w:p w14:paraId="7FD97700" w14:textId="77777777" w:rsidR="007D061B" w:rsidRPr="0070394C" w:rsidRDefault="005432EB" w:rsidP="005432EB">
      <w:pPr>
        <w:pStyle w:val="B10"/>
        <w:rPr>
          <w:rFonts w:eastAsia="SimSun"/>
          <w:color w:val="000000" w:themeColor="text1"/>
        </w:rPr>
      </w:pPr>
      <w:r w:rsidRPr="0070394C">
        <w:rPr>
          <w:rFonts w:eastAsia="SimSun"/>
          <w:color w:val="000000" w:themeColor="text1"/>
        </w:rPr>
        <w:t>-</w:t>
      </w:r>
      <w:r w:rsidRPr="0070394C">
        <w:rPr>
          <w:rFonts w:eastAsia="SimSun"/>
          <w:color w:val="000000" w:themeColor="text1"/>
        </w:rPr>
        <w:tab/>
        <w:t xml:space="preserve">In case the </w:t>
      </w:r>
      <w:r w:rsidRPr="0070394C">
        <w:rPr>
          <w:rFonts w:cs="v5.0.0"/>
          <w:i/>
          <w:color w:val="000000" w:themeColor="text1"/>
        </w:rPr>
        <w:t>Inter RF Bandwidth gap</w:t>
      </w:r>
      <w:r w:rsidRPr="0070394C">
        <w:rPr>
          <w:rFonts w:eastAsia="SimSun"/>
          <w:color w:val="000000" w:themeColor="text1"/>
        </w:rPr>
        <w:t xml:space="preserve"> between a supported downlink band with carrier(s) transmitted and a supported downlink band without any carrier transmitted is less than 2*</w:t>
      </w:r>
      <w:r w:rsidRPr="0070394C">
        <w:rPr>
          <w:color w:val="000000" w:themeColor="text1"/>
        </w:rPr>
        <w:t>Δf</w:t>
      </w:r>
      <w:r w:rsidRPr="0070394C">
        <w:rPr>
          <w:color w:val="000000" w:themeColor="text1"/>
          <w:vertAlign w:val="subscript"/>
        </w:rPr>
        <w:t>OBUE</w:t>
      </w:r>
      <w:r w:rsidRPr="0070394C" w:rsidDel="00051823">
        <w:rPr>
          <w:rFonts w:eastAsia="SimSun"/>
          <w:color w:val="000000" w:themeColor="text1"/>
        </w:rPr>
        <w:t xml:space="preserve"> </w:t>
      </w:r>
      <w:r w:rsidRPr="0070394C">
        <w:rPr>
          <w:rFonts w:eastAsia="SimSun"/>
          <w:color w:val="000000" w:themeColor="text1"/>
        </w:rPr>
        <w:t xml:space="preserve">MHz, </w:t>
      </w:r>
      <w:r w:rsidRPr="0070394C">
        <w:rPr>
          <w:rFonts w:eastAsia="SimSun" w:cs="v5.0.0"/>
          <w:color w:val="000000" w:themeColor="text1"/>
        </w:rPr>
        <w:t>f_offset</w:t>
      </w:r>
      <w:r w:rsidRPr="0070394C">
        <w:rPr>
          <w:rFonts w:eastAsia="SimSun" w:cs="v5.0.0"/>
          <w:color w:val="000000" w:themeColor="text1"/>
          <w:vertAlign w:val="subscript"/>
        </w:rPr>
        <w:t>max</w:t>
      </w:r>
      <w:r w:rsidRPr="0070394C">
        <w:rPr>
          <w:rFonts w:eastAsia="SimSun"/>
          <w:color w:val="000000" w:themeColor="text1"/>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eastAsia="SimSun" w:cs="v5.0.0"/>
          <w:color w:val="000000" w:themeColor="text1"/>
        </w:rPr>
        <w:t xml:space="preserve"> outside the outermost edges of the two </w:t>
      </w:r>
      <w:r w:rsidRPr="0070394C">
        <w:rPr>
          <w:rFonts w:eastAsia="SimSun"/>
          <w:color w:val="000000" w:themeColor="text1"/>
        </w:rPr>
        <w:t xml:space="preserve">supported </w:t>
      </w:r>
      <w:r w:rsidRPr="0070394C">
        <w:rPr>
          <w:rFonts w:eastAsia="SimSun" w:cs="v5.0.0"/>
          <w:color w:val="000000" w:themeColor="text1"/>
        </w:rPr>
        <w:t>downlink operating bands</w:t>
      </w:r>
      <w:r w:rsidRPr="0070394C">
        <w:rPr>
          <w:rFonts w:eastAsia="SimSun"/>
          <w:color w:val="000000" w:themeColor="text1"/>
        </w:rPr>
        <w:t xml:space="preserve"> and the operating band unwanted emission limit of the band </w:t>
      </w:r>
      <w:r w:rsidRPr="0070394C">
        <w:rPr>
          <w:rFonts w:eastAsia="SimSun" w:cs="v3.8.0"/>
          <w:color w:val="000000" w:themeColor="text1"/>
        </w:rPr>
        <w:t xml:space="preserve">where there are carriers transmitted, as </w:t>
      </w:r>
      <w:r w:rsidRPr="0070394C">
        <w:rPr>
          <w:rFonts w:eastAsia="SimSun"/>
          <w:color w:val="000000" w:themeColor="text1"/>
        </w:rPr>
        <w:t xml:space="preserve">defined in the tables of the present </w:t>
      </w:r>
      <w:r w:rsidR="007D061B" w:rsidRPr="0070394C">
        <w:rPr>
          <w:rFonts w:eastAsia="SimSun"/>
          <w:color w:val="000000" w:themeColor="text1"/>
        </w:rPr>
        <w:t>clause</w:t>
      </w:r>
      <w:r w:rsidRPr="0070394C">
        <w:rPr>
          <w:rFonts w:eastAsia="SimSun"/>
          <w:color w:val="000000" w:themeColor="text1"/>
        </w:rPr>
        <w:t>, shall apply across both supported downlink bands.</w:t>
      </w:r>
    </w:p>
    <w:p w14:paraId="520D90AC" w14:textId="54B728D8" w:rsidR="005432EB" w:rsidRPr="0070394C" w:rsidRDefault="005432EB" w:rsidP="005432EB">
      <w:pPr>
        <w:pStyle w:val="B10"/>
        <w:rPr>
          <w:rFonts w:eastAsia="SimSun"/>
          <w:color w:val="000000" w:themeColor="text1"/>
        </w:rPr>
      </w:pPr>
      <w:r w:rsidRPr="0070394C">
        <w:rPr>
          <w:rFonts w:eastAsia="SimSun"/>
          <w:color w:val="000000" w:themeColor="text1"/>
        </w:rPr>
        <w:t>-</w:t>
      </w:r>
      <w:r w:rsidRPr="0070394C">
        <w:rPr>
          <w:rFonts w:eastAsia="SimSun"/>
          <w:color w:val="000000" w:themeColor="text1"/>
        </w:rPr>
        <w:tab/>
        <w:t xml:space="preserve">In other cases, the operating band unwanted emission limit of the band </w:t>
      </w:r>
      <w:r w:rsidRPr="0070394C">
        <w:rPr>
          <w:rFonts w:eastAsia="SimSun" w:cs="v3.8.0"/>
          <w:color w:val="000000" w:themeColor="text1"/>
        </w:rPr>
        <w:t xml:space="preserve">where there are carriers transmitted, as </w:t>
      </w:r>
      <w:r w:rsidRPr="0070394C">
        <w:rPr>
          <w:rFonts w:eastAsia="SimSun"/>
          <w:color w:val="000000" w:themeColor="text1"/>
        </w:rPr>
        <w:t xml:space="preserve">defined in the tables of the present </w:t>
      </w:r>
      <w:r w:rsidR="007D061B" w:rsidRPr="0070394C">
        <w:rPr>
          <w:rFonts w:eastAsia="SimSun"/>
          <w:color w:val="000000" w:themeColor="text1"/>
        </w:rPr>
        <w:t>clause</w:t>
      </w:r>
      <w:r w:rsidRPr="0070394C">
        <w:rPr>
          <w:rFonts w:eastAsia="SimSun"/>
          <w:color w:val="000000" w:themeColor="text1"/>
        </w:rPr>
        <w:t xml:space="preserve"> for the largest frequency offset (</w:t>
      </w:r>
      <w:r w:rsidRPr="0070394C">
        <w:rPr>
          <w:rFonts w:eastAsia="SimSun"/>
          <w:color w:val="000000" w:themeColor="text1"/>
        </w:rPr>
        <w:sym w:font="Symbol" w:char="F044"/>
      </w:r>
      <w:r w:rsidRPr="0070394C">
        <w:rPr>
          <w:rFonts w:eastAsia="SimSun"/>
          <w:color w:val="000000" w:themeColor="text1"/>
        </w:rPr>
        <w:t>f</w:t>
      </w:r>
      <w:r w:rsidRPr="0070394C">
        <w:rPr>
          <w:rFonts w:eastAsia="SimSun"/>
          <w:color w:val="000000" w:themeColor="text1"/>
          <w:vertAlign w:val="subscript"/>
        </w:rPr>
        <w:t>max</w:t>
      </w:r>
      <w:r w:rsidRPr="0070394C">
        <w:rPr>
          <w:rFonts w:eastAsia="SimSun"/>
          <w:color w:val="000000" w:themeColor="text1"/>
        </w:rPr>
        <w:t xml:space="preserve">), shall apply from </w:t>
      </w:r>
      <w:r w:rsidRPr="0070394C">
        <w:rPr>
          <w:color w:val="000000" w:themeColor="text1"/>
        </w:rPr>
        <w:t>Δf</w:t>
      </w:r>
      <w:r w:rsidRPr="0070394C">
        <w:rPr>
          <w:color w:val="000000" w:themeColor="text1"/>
          <w:vertAlign w:val="subscript"/>
        </w:rPr>
        <w:t>OBUE</w:t>
      </w:r>
      <w:r w:rsidRPr="0070394C">
        <w:rPr>
          <w:rFonts w:eastAsia="SimSun"/>
          <w:color w:val="000000" w:themeColor="text1"/>
        </w:rPr>
        <w:t xml:space="preserve"> below the lowest frequency, up to </w:t>
      </w:r>
      <w:r w:rsidRPr="0070394C">
        <w:rPr>
          <w:color w:val="000000" w:themeColor="text1"/>
        </w:rPr>
        <w:t>Δf</w:t>
      </w:r>
      <w:r w:rsidRPr="0070394C">
        <w:rPr>
          <w:color w:val="000000" w:themeColor="text1"/>
          <w:vertAlign w:val="subscript"/>
        </w:rPr>
        <w:t>OBUE</w:t>
      </w:r>
      <w:r w:rsidRPr="0070394C">
        <w:rPr>
          <w:rFonts w:eastAsia="SimSun"/>
          <w:color w:val="000000" w:themeColor="text1"/>
        </w:rPr>
        <w:t xml:space="preserve"> above the highest frequency of the supported downlink operating band without any carrier transmitted.</w:t>
      </w:r>
    </w:p>
    <w:p w14:paraId="6D73F1D2"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w:t>
      </w:r>
      <w:bookmarkStart w:id="7551" w:name="_Hlk534357861"/>
      <w:r w:rsidRPr="0070394C">
        <w:rPr>
          <w:color w:val="000000" w:themeColor="text1"/>
        </w:rPr>
        <w:t xml:space="preserve">a combined </w:t>
      </w:r>
      <w:r w:rsidRPr="0070394C">
        <w:rPr>
          <w:i/>
          <w:color w:val="000000" w:themeColor="text1"/>
        </w:rPr>
        <w:t>basic limit</w:t>
      </w:r>
      <w:r w:rsidRPr="0070394C">
        <w:rPr>
          <w:color w:val="000000" w:themeColor="text1"/>
        </w:rPr>
        <w:t xml:space="preserve"> shall be applied which is the cumulative sum of</w:t>
      </w:r>
      <w:bookmarkEnd w:id="7551"/>
      <w:r w:rsidRPr="0070394C">
        <w:rPr>
          <w:color w:val="000000" w:themeColor="text1"/>
        </w:rPr>
        <w:t xml:space="preserve"> the test requirements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6.6.5.5.2-1 </w:t>
      </w:r>
      <w:r w:rsidRPr="0070394C">
        <w:rPr>
          <w:color w:val="000000" w:themeColor="text1"/>
          <w:lang w:eastAsia="zh-CN"/>
        </w:rPr>
        <w:t xml:space="preserve">to </w:t>
      </w:r>
      <w:r w:rsidRPr="0070394C">
        <w:rPr>
          <w:color w:val="000000" w:themeColor="text1"/>
        </w:rPr>
        <w:t>6.6.5.5.2-8, where in this case:</w:t>
      </w:r>
    </w:p>
    <w:p w14:paraId="1410EF3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sub block edge frequency and the nominal -3 dB point of the measuring filter closest to the sub block edge frequency.</w:t>
      </w:r>
    </w:p>
    <w:p w14:paraId="68B6CB0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the separation between the sub block edge frequency and the centre of the measuring filter.</w:t>
      </w:r>
    </w:p>
    <w:p w14:paraId="4796C905"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w:t>
      </w:r>
      <w:r w:rsidRPr="0070394C">
        <w:rPr>
          <w:color w:val="000000" w:themeColor="text1"/>
          <w:lang w:eastAsia="zh-CN"/>
        </w:rPr>
        <w:t>divided by two.</w:t>
      </w:r>
    </w:p>
    <w:p w14:paraId="7EAA8E9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6263110C" w14:textId="77777777" w:rsidR="002862F4" w:rsidRPr="0070394C" w:rsidRDefault="002862F4" w:rsidP="002862F4">
      <w:pPr>
        <w:rPr>
          <w:color w:val="000000" w:themeColor="text1"/>
        </w:rPr>
      </w:pPr>
      <w:r w:rsidRPr="0070394C">
        <w:rPr>
          <w:color w:val="000000" w:themeColor="text1"/>
        </w:rPr>
        <w:t>Applicability of Wide Area operating band unwanted emission requirements in tables 6.6.5.5.2-1/2, 6.6.5.5.2-2a and 6.5.5.2-2b is specified in table 6.6.5.5.2-0.</w:t>
      </w:r>
    </w:p>
    <w:p w14:paraId="0D91E110" w14:textId="77777777" w:rsidR="002862F4" w:rsidRPr="0070394C" w:rsidRDefault="002862F4" w:rsidP="002862F4">
      <w:pPr>
        <w:pStyle w:val="NO"/>
        <w:rPr>
          <w:color w:val="000000" w:themeColor="text1"/>
        </w:rPr>
      </w:pPr>
      <w:r w:rsidRPr="0070394C">
        <w:rPr>
          <w:color w:val="000000" w:themeColor="text1"/>
        </w:rPr>
        <w:t xml:space="preserve">Note: </w:t>
      </w:r>
      <w:r w:rsidRPr="0070394C">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70394C" w:rsidRDefault="006543CA" w:rsidP="006543CA">
      <w:pPr>
        <w:pStyle w:val="TH"/>
        <w:rPr>
          <w:color w:val="000000" w:themeColor="text1"/>
        </w:rPr>
      </w:pPr>
      <w:r w:rsidRPr="0070394C">
        <w:rPr>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70394C" w:rsidRPr="0070394C" w14:paraId="0AA4D0F9" w14:textId="77777777" w:rsidTr="00EA7F5C">
        <w:trPr>
          <w:cantSplit/>
          <w:jc w:val="center"/>
        </w:trPr>
        <w:tc>
          <w:tcPr>
            <w:tcW w:w="0" w:type="auto"/>
          </w:tcPr>
          <w:p w14:paraId="788DFCBD" w14:textId="77777777" w:rsidR="006543CA" w:rsidRPr="0070394C" w:rsidRDefault="006543CA" w:rsidP="006543CA">
            <w:pPr>
              <w:pStyle w:val="TAH"/>
              <w:rPr>
                <w:color w:val="000000" w:themeColor="text1"/>
              </w:rPr>
            </w:pPr>
            <w:r w:rsidRPr="0070394C">
              <w:rPr>
                <w:color w:val="000000" w:themeColor="text1"/>
              </w:rPr>
              <w:t>NR band operation</w:t>
            </w:r>
          </w:p>
        </w:tc>
        <w:tc>
          <w:tcPr>
            <w:tcW w:w="0" w:type="auto"/>
          </w:tcPr>
          <w:p w14:paraId="7A25C529" w14:textId="77777777" w:rsidR="006543CA" w:rsidRPr="0070394C" w:rsidRDefault="006543CA" w:rsidP="006543CA">
            <w:pPr>
              <w:pStyle w:val="TAH"/>
              <w:rPr>
                <w:color w:val="000000" w:themeColor="text1"/>
              </w:rPr>
            </w:pPr>
            <w:r w:rsidRPr="0070394C">
              <w:rPr>
                <w:color w:val="000000" w:themeColor="text1"/>
              </w:rPr>
              <w:t>UTRA supported (NOTE 1)</w:t>
            </w:r>
          </w:p>
        </w:tc>
        <w:tc>
          <w:tcPr>
            <w:tcW w:w="0" w:type="auto"/>
          </w:tcPr>
          <w:p w14:paraId="1609A252" w14:textId="77777777" w:rsidR="006543CA" w:rsidRPr="0070394C" w:rsidRDefault="006543CA" w:rsidP="006543CA">
            <w:pPr>
              <w:pStyle w:val="TAH"/>
              <w:rPr>
                <w:color w:val="000000" w:themeColor="text1"/>
              </w:rPr>
            </w:pPr>
            <w:r w:rsidRPr="0070394C">
              <w:rPr>
                <w:color w:val="000000" w:themeColor="text1"/>
              </w:rPr>
              <w:t>Applicable requirement table</w:t>
            </w:r>
          </w:p>
        </w:tc>
      </w:tr>
      <w:tr w:rsidR="0070394C" w:rsidRPr="0070394C" w14:paraId="61409E16" w14:textId="77777777" w:rsidTr="00EA7F5C">
        <w:trPr>
          <w:cantSplit/>
          <w:jc w:val="center"/>
        </w:trPr>
        <w:tc>
          <w:tcPr>
            <w:tcW w:w="0" w:type="auto"/>
            <w:vAlign w:val="center"/>
          </w:tcPr>
          <w:p w14:paraId="6FF1A83C" w14:textId="77777777" w:rsidR="006543CA" w:rsidRPr="0070394C" w:rsidRDefault="006543CA" w:rsidP="006543CA">
            <w:pPr>
              <w:pStyle w:val="TAL"/>
              <w:rPr>
                <w:color w:val="000000" w:themeColor="text1"/>
              </w:rPr>
            </w:pPr>
            <w:r w:rsidRPr="0070394C">
              <w:rPr>
                <w:color w:val="000000" w:themeColor="text1"/>
              </w:rPr>
              <w:t>None</w:t>
            </w:r>
          </w:p>
        </w:tc>
        <w:tc>
          <w:tcPr>
            <w:tcW w:w="0" w:type="auto"/>
            <w:vAlign w:val="center"/>
          </w:tcPr>
          <w:p w14:paraId="24D00673" w14:textId="77777777" w:rsidR="006543CA" w:rsidRPr="0070394C" w:rsidRDefault="006543CA" w:rsidP="006543CA">
            <w:pPr>
              <w:pStyle w:val="TAC"/>
              <w:rPr>
                <w:color w:val="000000" w:themeColor="text1"/>
              </w:rPr>
            </w:pPr>
            <w:r w:rsidRPr="0070394C">
              <w:rPr>
                <w:color w:val="000000" w:themeColor="text1"/>
              </w:rPr>
              <w:t>Y/N</w:t>
            </w:r>
          </w:p>
        </w:tc>
        <w:tc>
          <w:tcPr>
            <w:tcW w:w="0" w:type="auto"/>
            <w:vAlign w:val="center"/>
          </w:tcPr>
          <w:p w14:paraId="5B943EF8" w14:textId="77777777" w:rsidR="006543CA" w:rsidRPr="0070394C" w:rsidRDefault="006543CA" w:rsidP="006543CA">
            <w:pPr>
              <w:pStyle w:val="TAC"/>
              <w:rPr>
                <w:color w:val="000000" w:themeColor="text1"/>
              </w:rPr>
            </w:pPr>
            <w:r w:rsidRPr="0070394C">
              <w:rPr>
                <w:color w:val="000000" w:themeColor="text1"/>
              </w:rPr>
              <w:t xml:space="preserve">6.6.5.5.2-1/2 </w:t>
            </w:r>
            <w:r w:rsidRPr="0070394C">
              <w:rPr>
                <w:rFonts w:cs="Arial"/>
                <w:color w:val="000000" w:themeColor="text1"/>
                <w:szCs w:val="18"/>
              </w:rPr>
              <w:t>(option 2)</w:t>
            </w:r>
          </w:p>
        </w:tc>
      </w:tr>
      <w:tr w:rsidR="0070394C" w:rsidRPr="0070394C" w14:paraId="11E66215" w14:textId="77777777" w:rsidTr="00EA7F5C">
        <w:trPr>
          <w:cantSplit/>
          <w:jc w:val="center"/>
        </w:trPr>
        <w:tc>
          <w:tcPr>
            <w:tcW w:w="0" w:type="auto"/>
            <w:vAlign w:val="center"/>
          </w:tcPr>
          <w:p w14:paraId="06FDA4B6" w14:textId="77777777" w:rsidR="006543CA" w:rsidRPr="0070394C" w:rsidRDefault="006543CA" w:rsidP="006543CA">
            <w:pPr>
              <w:pStyle w:val="TAL"/>
              <w:rPr>
                <w:color w:val="000000" w:themeColor="text1"/>
              </w:rPr>
            </w:pPr>
            <w:r w:rsidRPr="0070394C">
              <w:rPr>
                <w:color w:val="000000" w:themeColor="text1"/>
              </w:rPr>
              <w:t>In certain regions (NOTE 2), band 1, 7, 38, 65</w:t>
            </w:r>
          </w:p>
        </w:tc>
        <w:tc>
          <w:tcPr>
            <w:tcW w:w="0" w:type="auto"/>
            <w:vAlign w:val="center"/>
          </w:tcPr>
          <w:p w14:paraId="4BA4911D"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035FEBD1" w14:textId="77777777" w:rsidR="006543CA" w:rsidRPr="0070394C" w:rsidRDefault="006543CA" w:rsidP="006543CA">
            <w:pPr>
              <w:pStyle w:val="TAC"/>
              <w:rPr>
                <w:color w:val="000000" w:themeColor="text1"/>
              </w:rPr>
            </w:pPr>
            <w:r w:rsidRPr="0070394C">
              <w:rPr>
                <w:color w:val="000000" w:themeColor="text1"/>
              </w:rPr>
              <w:t xml:space="preserve">6.6.5.5.2-1/2 </w:t>
            </w:r>
            <w:r w:rsidRPr="0070394C">
              <w:rPr>
                <w:rFonts w:cs="Arial"/>
                <w:color w:val="000000" w:themeColor="text1"/>
                <w:szCs w:val="18"/>
              </w:rPr>
              <w:t>(option 2)</w:t>
            </w:r>
          </w:p>
        </w:tc>
      </w:tr>
      <w:tr w:rsidR="0070394C" w:rsidRPr="0070394C" w14:paraId="0AB7A35A" w14:textId="77777777" w:rsidTr="00EA7F5C">
        <w:trPr>
          <w:cantSplit/>
          <w:jc w:val="center"/>
        </w:trPr>
        <w:tc>
          <w:tcPr>
            <w:tcW w:w="0" w:type="auto"/>
          </w:tcPr>
          <w:p w14:paraId="4E4D7919" w14:textId="77777777" w:rsidR="006543CA" w:rsidRPr="0070394C" w:rsidRDefault="006543CA" w:rsidP="006543CA">
            <w:pPr>
              <w:pStyle w:val="TAL"/>
              <w:rPr>
                <w:rFonts w:cs="Arial"/>
                <w:color w:val="000000" w:themeColor="text1"/>
              </w:rPr>
            </w:pPr>
            <w:r w:rsidRPr="0070394C">
              <w:rPr>
                <w:rFonts w:eastAsia="SimSun" w:cs="Arial"/>
                <w:color w:val="000000" w:themeColor="text1"/>
                <w:lang w:eastAsia="en-GB"/>
              </w:rPr>
              <w:t>Any</w:t>
            </w:r>
          </w:p>
        </w:tc>
        <w:tc>
          <w:tcPr>
            <w:tcW w:w="0" w:type="auto"/>
          </w:tcPr>
          <w:p w14:paraId="0D2B9A23" w14:textId="77777777" w:rsidR="006543CA" w:rsidRPr="0070394C" w:rsidRDefault="006543CA" w:rsidP="006543CA">
            <w:pPr>
              <w:pStyle w:val="TAC"/>
              <w:rPr>
                <w:rFonts w:cs="Arial"/>
                <w:color w:val="000000" w:themeColor="text1"/>
              </w:rPr>
            </w:pPr>
            <w:r w:rsidRPr="0070394C">
              <w:rPr>
                <w:rFonts w:eastAsia="SimSun" w:cs="Arial"/>
                <w:color w:val="000000" w:themeColor="text1"/>
                <w:lang w:eastAsia="en-GB"/>
              </w:rPr>
              <w:t>Y</w:t>
            </w:r>
          </w:p>
        </w:tc>
        <w:tc>
          <w:tcPr>
            <w:tcW w:w="0" w:type="auto"/>
          </w:tcPr>
          <w:p w14:paraId="5CC4F353" w14:textId="77777777" w:rsidR="006543CA" w:rsidRPr="0070394C" w:rsidRDefault="006543CA" w:rsidP="006543CA">
            <w:pPr>
              <w:pStyle w:val="TAC"/>
              <w:rPr>
                <w:rFonts w:cs="Arial"/>
                <w:color w:val="000000" w:themeColor="text1"/>
              </w:rPr>
            </w:pPr>
            <w:r w:rsidRPr="0070394C">
              <w:rPr>
                <w:rFonts w:eastAsia="SimSun" w:cs="Arial"/>
                <w:color w:val="000000" w:themeColor="text1"/>
                <w:lang w:eastAsia="en-GB"/>
              </w:rPr>
              <w:t>6.6.5.5.2-1/2 (option 2)</w:t>
            </w:r>
          </w:p>
        </w:tc>
      </w:tr>
      <w:tr w:rsidR="0070394C" w:rsidRPr="0070394C" w14:paraId="0235FD8C" w14:textId="77777777" w:rsidTr="00EA7F5C">
        <w:trPr>
          <w:cantSplit/>
          <w:jc w:val="center"/>
        </w:trPr>
        <w:tc>
          <w:tcPr>
            <w:tcW w:w="0" w:type="auto"/>
            <w:vAlign w:val="center"/>
          </w:tcPr>
          <w:p w14:paraId="42027243" w14:textId="77777777" w:rsidR="006543CA" w:rsidRPr="0070394C" w:rsidRDefault="006543CA" w:rsidP="006543CA">
            <w:pPr>
              <w:pStyle w:val="TAL"/>
              <w:rPr>
                <w:color w:val="000000" w:themeColor="text1"/>
              </w:rPr>
            </w:pPr>
            <w:r w:rsidRPr="0070394C">
              <w:rPr>
                <w:color w:val="000000" w:themeColor="text1"/>
              </w:rPr>
              <w:t>Any below 1 GHz</w:t>
            </w:r>
          </w:p>
        </w:tc>
        <w:tc>
          <w:tcPr>
            <w:tcW w:w="0" w:type="auto"/>
            <w:vAlign w:val="center"/>
          </w:tcPr>
          <w:p w14:paraId="72E64183"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066C423E" w14:textId="77777777" w:rsidR="006543CA" w:rsidRPr="0070394C" w:rsidRDefault="006543CA" w:rsidP="006543CA">
            <w:pPr>
              <w:pStyle w:val="TAC"/>
              <w:rPr>
                <w:color w:val="000000" w:themeColor="text1"/>
              </w:rPr>
            </w:pPr>
            <w:r w:rsidRPr="0070394C">
              <w:rPr>
                <w:color w:val="000000" w:themeColor="text1"/>
              </w:rPr>
              <w:t xml:space="preserve">6.6.5.5.2-2a </w:t>
            </w:r>
            <w:r w:rsidRPr="0070394C">
              <w:rPr>
                <w:rFonts w:cs="Arial"/>
                <w:color w:val="000000" w:themeColor="text1"/>
                <w:szCs w:val="18"/>
              </w:rPr>
              <w:t>(option 1)</w:t>
            </w:r>
          </w:p>
        </w:tc>
      </w:tr>
      <w:tr w:rsidR="0070394C" w:rsidRPr="0070394C" w14:paraId="131C804E" w14:textId="77777777" w:rsidTr="00EA7F5C">
        <w:trPr>
          <w:cantSplit/>
          <w:jc w:val="center"/>
        </w:trPr>
        <w:tc>
          <w:tcPr>
            <w:tcW w:w="0" w:type="auto"/>
            <w:vAlign w:val="center"/>
          </w:tcPr>
          <w:p w14:paraId="6C4CA019" w14:textId="77777777" w:rsidR="006543CA" w:rsidRPr="0070394C" w:rsidRDefault="006543CA" w:rsidP="006543CA">
            <w:pPr>
              <w:pStyle w:val="TAL"/>
              <w:rPr>
                <w:color w:val="000000" w:themeColor="text1"/>
              </w:rPr>
            </w:pPr>
            <w:r w:rsidRPr="0070394C">
              <w:rPr>
                <w:color w:val="000000" w:themeColor="text1"/>
              </w:rPr>
              <w:t>Any above 1 GHz except for certain regions (NOTE 2), band 1, 65</w:t>
            </w:r>
          </w:p>
        </w:tc>
        <w:tc>
          <w:tcPr>
            <w:tcW w:w="0" w:type="auto"/>
            <w:vAlign w:val="center"/>
          </w:tcPr>
          <w:p w14:paraId="52A6E0C9" w14:textId="77777777" w:rsidR="006543CA" w:rsidRPr="0070394C" w:rsidRDefault="006543CA" w:rsidP="006543CA">
            <w:pPr>
              <w:pStyle w:val="TAC"/>
              <w:rPr>
                <w:color w:val="000000" w:themeColor="text1"/>
              </w:rPr>
            </w:pPr>
            <w:r w:rsidRPr="0070394C">
              <w:rPr>
                <w:color w:val="000000" w:themeColor="text1"/>
              </w:rPr>
              <w:t>N</w:t>
            </w:r>
          </w:p>
        </w:tc>
        <w:tc>
          <w:tcPr>
            <w:tcW w:w="0" w:type="auto"/>
            <w:vAlign w:val="center"/>
          </w:tcPr>
          <w:p w14:paraId="670A599B" w14:textId="77777777" w:rsidR="006543CA" w:rsidRPr="0070394C" w:rsidRDefault="006543CA" w:rsidP="006543CA">
            <w:pPr>
              <w:pStyle w:val="TAC"/>
              <w:rPr>
                <w:color w:val="000000" w:themeColor="text1"/>
              </w:rPr>
            </w:pPr>
            <w:r w:rsidRPr="0070394C">
              <w:rPr>
                <w:color w:val="000000" w:themeColor="text1"/>
              </w:rPr>
              <w:t xml:space="preserve">6.5.5.2-2b/2c </w:t>
            </w:r>
            <w:r w:rsidRPr="0070394C">
              <w:rPr>
                <w:rFonts w:cs="Arial"/>
                <w:color w:val="000000" w:themeColor="text1"/>
                <w:szCs w:val="18"/>
              </w:rPr>
              <w:t>(option 1)</w:t>
            </w:r>
          </w:p>
        </w:tc>
      </w:tr>
      <w:tr w:rsidR="006543CA" w:rsidRPr="0070394C" w14:paraId="554FC7FF" w14:textId="77777777" w:rsidTr="00EA7F5C">
        <w:trPr>
          <w:cantSplit/>
          <w:jc w:val="center"/>
        </w:trPr>
        <w:tc>
          <w:tcPr>
            <w:tcW w:w="0" w:type="auto"/>
            <w:gridSpan w:val="3"/>
          </w:tcPr>
          <w:p w14:paraId="4772E084" w14:textId="77777777" w:rsidR="006543CA" w:rsidRPr="0070394C" w:rsidRDefault="006543CA" w:rsidP="006543CA">
            <w:pPr>
              <w:pStyle w:val="TAN"/>
              <w:rPr>
                <w:color w:val="000000" w:themeColor="text1"/>
              </w:rPr>
            </w:pPr>
            <w:r w:rsidRPr="0070394C">
              <w:rPr>
                <w:color w:val="000000" w:themeColor="text1"/>
              </w:rPr>
              <w:t>NOTE 1:</w:t>
            </w:r>
            <w:r w:rsidRPr="0070394C">
              <w:rPr>
                <w:color w:val="000000" w:themeColor="text1"/>
              </w:rPr>
              <w:tab/>
              <w:t>Void</w:t>
            </w:r>
          </w:p>
          <w:p w14:paraId="1D1BF9ED" w14:textId="77777777" w:rsidR="006543CA" w:rsidRPr="0070394C" w:rsidRDefault="006543CA" w:rsidP="006543CA">
            <w:pPr>
              <w:pStyle w:val="TAN"/>
              <w:rPr>
                <w:color w:val="000000" w:themeColor="text1"/>
              </w:rPr>
            </w:pPr>
            <w:r w:rsidRPr="0070394C">
              <w:rPr>
                <w:color w:val="000000" w:themeColor="text1"/>
              </w:rPr>
              <w:t>NOTE 2:</w:t>
            </w:r>
            <w:r w:rsidRPr="0070394C">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70394C" w:rsidRDefault="006543CA" w:rsidP="006543CA">
      <w:pPr>
        <w:rPr>
          <w:color w:val="000000" w:themeColor="text1"/>
        </w:rPr>
      </w:pPr>
    </w:p>
    <w:p w14:paraId="2A46D553" w14:textId="2D115863" w:rsidR="002862F4" w:rsidRPr="0070394C" w:rsidRDefault="006543CA" w:rsidP="002862F4">
      <w:pPr>
        <w:pStyle w:val="TH"/>
        <w:rPr>
          <w:rFonts w:cs="v5.0.0"/>
          <w:color w:val="000000" w:themeColor="text1"/>
        </w:rPr>
      </w:pPr>
      <w:r w:rsidRPr="0070394C">
        <w:rPr>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8A6758B" w14:textId="77777777" w:rsidTr="0001143E">
        <w:trPr>
          <w:cantSplit/>
          <w:jc w:val="center"/>
        </w:trPr>
        <w:tc>
          <w:tcPr>
            <w:tcW w:w="2127" w:type="dxa"/>
          </w:tcPr>
          <w:p w14:paraId="3968A22E"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E22899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E0444C3"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54CEB299"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7C2185B6" w14:textId="77777777" w:rsidTr="0001143E">
        <w:trPr>
          <w:cantSplit/>
          <w:jc w:val="center"/>
        </w:trPr>
        <w:tc>
          <w:tcPr>
            <w:tcW w:w="2127" w:type="dxa"/>
          </w:tcPr>
          <w:p w14:paraId="44F826CB" w14:textId="25DCB41F" w:rsidR="002862F4" w:rsidRPr="0070394C" w:rsidRDefault="002862F4" w:rsidP="002862F4">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0.2 MHz</w:t>
            </w:r>
          </w:p>
        </w:tc>
        <w:tc>
          <w:tcPr>
            <w:tcW w:w="2976" w:type="dxa"/>
          </w:tcPr>
          <w:p w14:paraId="7EF516A7" w14:textId="7DF22AF4" w:rsidR="002862F4" w:rsidRPr="0070394C" w:rsidRDefault="002862F4" w:rsidP="002862F4">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0.215 MHz </w:t>
            </w:r>
          </w:p>
        </w:tc>
        <w:tc>
          <w:tcPr>
            <w:tcW w:w="3455" w:type="dxa"/>
          </w:tcPr>
          <w:p w14:paraId="1B730DDD" w14:textId="59601E0A" w:rsidR="002862F4" w:rsidRPr="0070394C" w:rsidRDefault="002862F4" w:rsidP="002862F4">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27E7A13E" w14:textId="17D7D7B9"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6D1A83D3" w14:textId="77777777" w:rsidTr="0001143E">
        <w:trPr>
          <w:cantSplit/>
          <w:jc w:val="center"/>
        </w:trPr>
        <w:tc>
          <w:tcPr>
            <w:tcW w:w="2127" w:type="dxa"/>
          </w:tcPr>
          <w:p w14:paraId="2D138E2E" w14:textId="75DFE16C" w:rsidR="002862F4" w:rsidRPr="0070394C" w:rsidRDefault="002862F4" w:rsidP="002862F4">
            <w:pPr>
              <w:pStyle w:val="TAC"/>
              <w:rPr>
                <w:rFonts w:cs="Arial"/>
                <w:color w:val="000000" w:themeColor="text1"/>
              </w:rPr>
            </w:pPr>
            <w:r w:rsidRPr="0070394C">
              <w:rPr>
                <w:rFonts w:cs="Arial"/>
                <w:color w:val="000000" w:themeColor="text1"/>
              </w:rPr>
              <w:t xml:space="preserve">0.2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2424650" w14:textId="7CD30ACF" w:rsidR="002862F4" w:rsidRPr="0070394C" w:rsidRDefault="002862F4" w:rsidP="002862F4">
            <w:pPr>
              <w:pStyle w:val="TAC"/>
              <w:rPr>
                <w:rFonts w:cs="Arial"/>
                <w:color w:val="000000" w:themeColor="text1"/>
              </w:rPr>
            </w:pPr>
            <w:r w:rsidRPr="0070394C">
              <w:rPr>
                <w:rFonts w:cs="Arial"/>
                <w:color w:val="000000" w:themeColor="text1"/>
              </w:rPr>
              <w:t xml:space="preserve">0.215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23904F78" w14:textId="14B7B15A" w:rsidR="002862F4" w:rsidRPr="0070394C" w:rsidRDefault="002862F4" w:rsidP="002862F4">
            <w:pPr>
              <w:pStyle w:val="EQ"/>
              <w:rPr>
                <w:color w:val="000000" w:themeColor="text1"/>
              </w:rPr>
            </w:pPr>
            <w:r w:rsidRPr="0070394C">
              <w:rPr>
                <w:color w:val="000000" w:themeColor="text1"/>
                <w:position w:val="-28"/>
              </w:rPr>
              <w:object w:dxaOrig="3820" w:dyaOrig="680" w14:anchorId="4A2BFDE2">
                <v:shape id="_x0000_i1048" type="#_x0000_t75" style="width:157.5pt;height:28.5pt" o:ole="" fillcolor="window">
                  <v:imagedata r:id="rId54" o:title=""/>
                </v:shape>
                <o:OLEObject Type="Embed" ProgID="Equation.DSMT4" ShapeID="_x0000_i1048" DrawAspect="Content" ObjectID="_1830155478" r:id="rId55"/>
              </w:object>
            </w:r>
            <w:r w:rsidRPr="0070394C">
              <w:rPr>
                <w:rFonts w:ascii="Arial" w:hAnsi="Arial" w:cs="Arial"/>
                <w:color w:val="000000" w:themeColor="text1"/>
                <w:sz w:val="18"/>
              </w:rPr>
              <w:t>(Note 6)</w:t>
            </w:r>
          </w:p>
        </w:tc>
        <w:tc>
          <w:tcPr>
            <w:tcW w:w="1430" w:type="dxa"/>
          </w:tcPr>
          <w:p w14:paraId="7245715A" w14:textId="4ADF6D27"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24B95A88" w14:textId="77777777" w:rsidTr="0001143E">
        <w:trPr>
          <w:cantSplit/>
          <w:jc w:val="center"/>
        </w:trPr>
        <w:tc>
          <w:tcPr>
            <w:tcW w:w="2127" w:type="dxa"/>
          </w:tcPr>
          <w:p w14:paraId="2D4038DA" w14:textId="4637E843" w:rsidR="002862F4" w:rsidRPr="0070394C" w:rsidRDefault="002862F4" w:rsidP="002862F4">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13D1DF23" w14:textId="5880B159" w:rsidR="002862F4" w:rsidRPr="0070394C" w:rsidRDefault="002862F4" w:rsidP="002862F4">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7569F051" w14:textId="662C8A1E" w:rsidR="002862F4" w:rsidRPr="0070394C" w:rsidRDefault="002862F4" w:rsidP="002862F4">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4.5</w:t>
            </w:r>
            <w:r w:rsidRPr="0070394C">
              <w:rPr>
                <w:rFonts w:cs="Arial"/>
                <w:color w:val="000000" w:themeColor="text1"/>
              </w:rPr>
              <w:t xml:space="preserve"> dBm (Note 6)</w:t>
            </w:r>
          </w:p>
        </w:tc>
        <w:tc>
          <w:tcPr>
            <w:tcW w:w="1430" w:type="dxa"/>
          </w:tcPr>
          <w:p w14:paraId="7C3552E0" w14:textId="198ABAD8" w:rsidR="002862F4" w:rsidRPr="0070394C" w:rsidRDefault="002862F4" w:rsidP="002862F4">
            <w:pPr>
              <w:pStyle w:val="TAC"/>
              <w:rPr>
                <w:rFonts w:cs="Arial"/>
                <w:color w:val="000000" w:themeColor="text1"/>
              </w:rPr>
            </w:pPr>
            <w:r w:rsidRPr="0070394C">
              <w:rPr>
                <w:rFonts w:cs="Arial"/>
                <w:color w:val="000000" w:themeColor="text1"/>
              </w:rPr>
              <w:t xml:space="preserve">30 kHz </w:t>
            </w:r>
          </w:p>
        </w:tc>
      </w:tr>
      <w:tr w:rsidR="0070394C" w:rsidRPr="0070394C" w14:paraId="6D7CFA84" w14:textId="77777777" w:rsidTr="0001143E">
        <w:trPr>
          <w:cantSplit/>
          <w:jc w:val="center"/>
        </w:trPr>
        <w:tc>
          <w:tcPr>
            <w:tcW w:w="2127" w:type="dxa"/>
          </w:tcPr>
          <w:p w14:paraId="6DA16690" w14:textId="77777777" w:rsidR="002862F4" w:rsidRPr="0070394C" w:rsidRDefault="002862F4" w:rsidP="002862F4">
            <w:pPr>
              <w:pStyle w:val="TAC"/>
              <w:rPr>
                <w:rFonts w:cs="Arial"/>
                <w:color w:val="000000" w:themeColor="text1"/>
                <w:lang w:val="sv-FI"/>
              </w:rPr>
            </w:pPr>
            <w:r w:rsidRPr="0070394C">
              <w:rPr>
                <w:rFonts w:cs="Arial"/>
                <w:color w:val="000000" w:themeColor="text1"/>
                <w:lang w:val="sv-FI"/>
              </w:rPr>
              <w:t xml:space="preserve">1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p>
          <w:p w14:paraId="338ECD7B" w14:textId="63E88BBC" w:rsidR="002862F4" w:rsidRPr="0070394C" w:rsidRDefault="002862F4" w:rsidP="002862F4">
            <w:pPr>
              <w:pStyle w:val="TAC"/>
              <w:rPr>
                <w:rFonts w:cs="Arial"/>
                <w:color w:val="000000" w:themeColor="text1"/>
              </w:rPr>
            </w:pPr>
            <w:r w:rsidRPr="0070394C">
              <w:rPr>
                <w:rFonts w:cs="Arial"/>
                <w:color w:val="000000" w:themeColor="text1"/>
                <w:lang w:val="sv-FI"/>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xml:space="preserve">, 10 MHz) </w:t>
            </w:r>
          </w:p>
        </w:tc>
        <w:tc>
          <w:tcPr>
            <w:tcW w:w="2976" w:type="dxa"/>
          </w:tcPr>
          <w:p w14:paraId="086DAC8C" w14:textId="6858BB9F" w:rsidR="002862F4" w:rsidRPr="0070394C" w:rsidRDefault="002862F4" w:rsidP="002862F4">
            <w:pPr>
              <w:pStyle w:val="TAC"/>
              <w:rPr>
                <w:rFonts w:cs="Arial"/>
                <w:color w:val="000000" w:themeColor="text1"/>
              </w:rPr>
            </w:pPr>
            <w:r w:rsidRPr="0070394C">
              <w:rPr>
                <w:rFonts w:cs="Arial"/>
                <w:color w:val="000000" w:themeColor="text1"/>
                <w:lang w:val="sv-FI"/>
              </w:rPr>
              <w:t xml:space="preserve">1.5 MHz </w:t>
            </w:r>
            <w:r w:rsidRPr="0070394C">
              <w:rPr>
                <w:rFonts w:cs="Arial"/>
                <w:color w:val="000000" w:themeColor="text1"/>
              </w:rPr>
              <w:sym w:font="Symbol" w:char="F0A3"/>
            </w:r>
            <w:r w:rsidRPr="0070394C">
              <w:rPr>
                <w:rFonts w:cs="Arial"/>
                <w:color w:val="000000" w:themeColor="text1"/>
                <w:lang w:val="sv-FI"/>
              </w:rPr>
              <w:t xml:space="preserve"> f_offset &lt; min(f_offset</w:t>
            </w:r>
            <w:r w:rsidRPr="0070394C">
              <w:rPr>
                <w:rFonts w:cs="Arial"/>
                <w:color w:val="000000" w:themeColor="text1"/>
                <w:vertAlign w:val="subscript"/>
                <w:lang w:val="sv-FI"/>
              </w:rPr>
              <w:t>max</w:t>
            </w:r>
            <w:r w:rsidRPr="0070394C">
              <w:rPr>
                <w:rFonts w:cs="Arial"/>
                <w:color w:val="000000" w:themeColor="text1"/>
                <w:lang w:val="sv-FI"/>
              </w:rPr>
              <w:t>, 10.5 MHz)</w:t>
            </w:r>
          </w:p>
        </w:tc>
        <w:tc>
          <w:tcPr>
            <w:tcW w:w="3455" w:type="dxa"/>
          </w:tcPr>
          <w:p w14:paraId="7281278F" w14:textId="6176683B" w:rsidR="002862F4" w:rsidRPr="0070394C" w:rsidRDefault="002862F4" w:rsidP="002862F4">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1.5</w:t>
            </w:r>
            <w:r w:rsidRPr="0070394C">
              <w:rPr>
                <w:rFonts w:cs="Arial"/>
                <w:color w:val="000000" w:themeColor="text1"/>
              </w:rPr>
              <w:t xml:space="preserve"> dBm (Note 6)</w:t>
            </w:r>
          </w:p>
        </w:tc>
        <w:tc>
          <w:tcPr>
            <w:tcW w:w="1430" w:type="dxa"/>
          </w:tcPr>
          <w:p w14:paraId="5FD79BB3" w14:textId="3684DB7E" w:rsidR="002862F4" w:rsidRPr="0070394C" w:rsidRDefault="002862F4" w:rsidP="002862F4">
            <w:pPr>
              <w:pStyle w:val="TAC"/>
              <w:rPr>
                <w:rFonts w:cs="Arial"/>
                <w:color w:val="000000" w:themeColor="text1"/>
              </w:rPr>
            </w:pPr>
            <w:r w:rsidRPr="0070394C">
              <w:rPr>
                <w:rFonts w:cs="Arial"/>
                <w:color w:val="000000" w:themeColor="text1"/>
              </w:rPr>
              <w:t xml:space="preserve">1 MHz </w:t>
            </w:r>
          </w:p>
        </w:tc>
      </w:tr>
      <w:tr w:rsidR="0070394C" w:rsidRPr="0070394C" w14:paraId="6901DF1A" w14:textId="77777777" w:rsidTr="0001143E">
        <w:trPr>
          <w:cantSplit/>
          <w:jc w:val="center"/>
        </w:trPr>
        <w:tc>
          <w:tcPr>
            <w:tcW w:w="2127" w:type="dxa"/>
          </w:tcPr>
          <w:p w14:paraId="6EA387A5" w14:textId="75E7A9A2" w:rsidR="002862F4" w:rsidRPr="0070394C" w:rsidRDefault="002862F4" w:rsidP="002862F4">
            <w:pPr>
              <w:pStyle w:val="TAC"/>
              <w:rPr>
                <w:rFonts w:cs="Arial"/>
                <w:color w:val="000000" w:themeColor="text1"/>
              </w:rPr>
            </w:pPr>
            <w:r w:rsidRPr="0070394C">
              <w:rPr>
                <w:rFonts w:cs="Arial"/>
                <w:color w:val="000000" w:themeColor="text1"/>
              </w:rPr>
              <w:t xml:space="preserve">10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297C226" w14:textId="30B2B382" w:rsidR="002862F4" w:rsidRPr="0070394C" w:rsidRDefault="002862F4" w:rsidP="002862F4">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62FFF35C" w14:textId="78243DE4" w:rsidR="002862F4" w:rsidRPr="0070394C" w:rsidRDefault="002862F4" w:rsidP="002862F4">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5, 6</w:t>
            </w:r>
            <w:r w:rsidRPr="0070394C">
              <w:rPr>
                <w:rFonts w:cs="Arial"/>
                <w:color w:val="000000" w:themeColor="text1"/>
              </w:rPr>
              <w:t>)</w:t>
            </w:r>
          </w:p>
        </w:tc>
        <w:tc>
          <w:tcPr>
            <w:tcW w:w="1430" w:type="dxa"/>
          </w:tcPr>
          <w:p w14:paraId="1027FC2C" w14:textId="11FBC0A8" w:rsidR="002862F4" w:rsidRPr="0070394C" w:rsidRDefault="002862F4" w:rsidP="002862F4">
            <w:pPr>
              <w:pStyle w:val="TAC"/>
              <w:rPr>
                <w:rFonts w:cs="Arial"/>
                <w:color w:val="000000" w:themeColor="text1"/>
              </w:rPr>
            </w:pPr>
            <w:r w:rsidRPr="0070394C">
              <w:rPr>
                <w:rFonts w:cs="Arial"/>
                <w:color w:val="000000" w:themeColor="text1"/>
              </w:rPr>
              <w:t xml:space="preserve">1 MHz </w:t>
            </w:r>
          </w:p>
        </w:tc>
      </w:tr>
      <w:tr w:rsidR="002862F4" w:rsidRPr="0070394C" w14:paraId="2F3DBDB5" w14:textId="77777777" w:rsidTr="0001143E">
        <w:trPr>
          <w:cantSplit/>
          <w:jc w:val="center"/>
        </w:trPr>
        <w:tc>
          <w:tcPr>
            <w:tcW w:w="9988" w:type="dxa"/>
            <w:gridSpan w:val="4"/>
          </w:tcPr>
          <w:p w14:paraId="26E39428" w14:textId="77777777" w:rsidR="00A909E9" w:rsidRPr="0070394C" w:rsidRDefault="00A909E9" w:rsidP="00A909E9">
            <w:pPr>
              <w:pStyle w:val="TAN"/>
              <w:rPr>
                <w:color w:val="000000" w:themeColor="text1"/>
                <w:lang w:eastAsia="zh-CN"/>
              </w:rPr>
            </w:pPr>
            <w:r w:rsidRPr="0070394C">
              <w:rPr>
                <w:color w:val="000000" w:themeColor="text1"/>
              </w:rPr>
              <w:t>NOTE 1:</w:t>
            </w:r>
            <w:r w:rsidRPr="0070394C">
              <w:rPr>
                <w:color w:val="000000" w:themeColor="text1"/>
              </w:rPr>
              <w:tab/>
              <w:t xml:space="preserve">For MSR </w:t>
            </w:r>
            <w:r w:rsidRPr="0070394C">
              <w:rPr>
                <w:i/>
                <w:color w:val="000000" w:themeColor="text1"/>
              </w:rPr>
              <w:t>TAB connector</w:t>
            </w:r>
            <w:r w:rsidRPr="0070394C">
              <w:rPr>
                <w:color w:val="000000" w:themeColor="text1"/>
              </w:rPr>
              <w:t xml:space="preserve"> supporting non-contiguous spectrum operation </w:t>
            </w:r>
            <w:r w:rsidRPr="0070394C">
              <w:rPr>
                <w:color w:val="000000" w:themeColor="text1"/>
                <w:lang w:eastAsia="zh-CN"/>
              </w:rPr>
              <w:t>within any operating band</w:t>
            </w:r>
            <w:r w:rsidRPr="0070394C">
              <w:rPr>
                <w:color w:val="000000" w:themeColor="text1"/>
              </w:rPr>
              <w:t xml:space="preserve"> the </w:t>
            </w:r>
            <w:r w:rsidRPr="0070394C">
              <w:rPr>
                <w:i/>
                <w:color w:val="000000" w:themeColor="text1"/>
              </w:rPr>
              <w:t>basic limit</w:t>
            </w:r>
            <w:r w:rsidRPr="0070394C">
              <w:rPr>
                <w:color w:val="000000" w:themeColor="text1"/>
              </w:rPr>
              <w:t xml:space="preserve"> within sub-block gaps is calculated as a cumulative sum of </w:t>
            </w:r>
            <w:r w:rsidRPr="0070394C">
              <w:rPr>
                <w:color w:val="000000" w:themeColor="text1"/>
                <w:lang w:eastAsia="zh-CN"/>
              </w:rPr>
              <w:t xml:space="preserve">contributions from </w:t>
            </w:r>
            <w:r w:rsidRPr="0070394C">
              <w:rPr>
                <w:color w:val="000000" w:themeColor="text1"/>
              </w:rPr>
              <w:t>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i/>
                <w:color w:val="000000" w:themeColor="text1"/>
              </w:rPr>
              <w:t>basic limit</w:t>
            </w:r>
            <w:r w:rsidRPr="0070394C">
              <w:rPr>
                <w:color w:val="000000" w:themeColor="text1"/>
              </w:rPr>
              <w:t xml:space="preserve"> within sub-block gaps shall be -15 dBm/MHz (for MSR </w:t>
            </w:r>
            <w:r w:rsidRPr="0070394C">
              <w:rPr>
                <w:i/>
                <w:color w:val="000000" w:themeColor="text1"/>
              </w:rPr>
              <w:t>multi-band TAB connector</w:t>
            </w:r>
            <w:r w:rsidRPr="0070394C">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color w:val="000000" w:themeColor="text1"/>
              </w:rPr>
              <w:t>.</w:t>
            </w:r>
          </w:p>
          <w:p w14:paraId="324AC479" w14:textId="77777777" w:rsidR="00A909E9" w:rsidRPr="0070394C" w:rsidRDefault="00A909E9" w:rsidP="00A909E9">
            <w:pPr>
              <w:pStyle w:val="TAN"/>
              <w:rPr>
                <w:color w:val="000000" w:themeColor="text1"/>
              </w:rPr>
            </w:pPr>
            <w:r w:rsidRPr="0070394C">
              <w:rPr>
                <w:color w:val="000000" w:themeColor="text1"/>
              </w:rPr>
              <w:t>NOTE 3:</w:t>
            </w:r>
            <w:r w:rsidRPr="0070394C">
              <w:rPr>
                <w:color w:val="000000" w:themeColor="text1"/>
              </w:rPr>
              <w:tab/>
              <w:t>This frequency range ensures that the range of values of f_offset is continuous.</w:t>
            </w:r>
          </w:p>
          <w:p w14:paraId="79603437" w14:textId="77777777" w:rsidR="00A909E9" w:rsidRPr="0070394C" w:rsidRDefault="00A909E9" w:rsidP="00A909E9">
            <w:pPr>
              <w:pStyle w:val="TAN"/>
              <w:rPr>
                <w:color w:val="000000" w:themeColor="text1"/>
              </w:rPr>
            </w:pPr>
            <w:r w:rsidRPr="0070394C">
              <w:rPr>
                <w:color w:val="000000" w:themeColor="text1"/>
              </w:rPr>
              <w:t>NOTE 5:</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fmax &lt; 10 MHz.</w:t>
            </w:r>
          </w:p>
          <w:p w14:paraId="765B7FAB" w14:textId="7AC00F26" w:rsidR="002862F4" w:rsidRPr="0070394C" w:rsidRDefault="00A909E9" w:rsidP="00A909E9">
            <w:pPr>
              <w:pStyle w:val="TAN"/>
              <w:rPr>
                <w:color w:val="000000" w:themeColor="text1"/>
              </w:rPr>
            </w:pPr>
            <w:r w:rsidRPr="0070394C">
              <w:rPr>
                <w:color w:val="000000" w:themeColor="text1"/>
                <w:szCs w:val="18"/>
                <w:lang w:eastAsia="ja-JP"/>
              </w:rPr>
              <w:t>NOTE 6:</w:t>
            </w:r>
            <w:r w:rsidRPr="0070394C">
              <w:rPr>
                <w:color w:val="000000" w:themeColor="text1"/>
                <w:szCs w:val="18"/>
                <w:lang w:eastAsia="ja-JP"/>
              </w:rPr>
              <w:tab/>
              <w:t xml:space="preserve">For MSR </w:t>
            </w:r>
            <w:r w:rsidRPr="0070394C">
              <w:rPr>
                <w:i/>
                <w:color w:val="000000" w:themeColor="text1"/>
              </w:rPr>
              <w:t>multi-band TAB connector</w:t>
            </w:r>
            <w:r w:rsidRPr="0070394C">
              <w:rPr>
                <w:color w:val="000000" w:themeColor="text1"/>
              </w:rPr>
              <w:t xml:space="preserve"> </w:t>
            </w:r>
            <w:r w:rsidRPr="0070394C">
              <w:rPr>
                <w:color w:val="000000" w:themeColor="text1"/>
                <w:szCs w:val="18"/>
                <w:lang w:eastAsia="ja-JP"/>
              </w:rPr>
              <w:t xml:space="preserve">supporting multi-band operation, </w:t>
            </w:r>
            <w:r w:rsidRPr="0070394C">
              <w:rPr>
                <w:color w:val="000000" w:themeColor="text1"/>
              </w:rPr>
              <w:t>either this limit or -16dBm/100kHz with correspondingly adjusted f_offset shall apply for this frequency offset range for operating bands &lt; 1 GHz</w:t>
            </w:r>
            <w:r w:rsidRPr="0070394C">
              <w:rPr>
                <w:color w:val="000000" w:themeColor="text1"/>
                <w:szCs w:val="18"/>
                <w:lang w:eastAsia="ja-JP"/>
              </w:rPr>
              <w:t>.</w:t>
            </w:r>
          </w:p>
        </w:tc>
      </w:tr>
    </w:tbl>
    <w:p w14:paraId="6EA38285" w14:textId="77777777" w:rsidR="005432EB" w:rsidRPr="0070394C" w:rsidRDefault="005432EB" w:rsidP="005432EB">
      <w:pPr>
        <w:rPr>
          <w:color w:val="000000" w:themeColor="text1"/>
        </w:rPr>
      </w:pPr>
    </w:p>
    <w:p w14:paraId="20E25B20" w14:textId="0D789048" w:rsidR="00816B41" w:rsidRPr="0070394C" w:rsidRDefault="006543CA" w:rsidP="00816B41">
      <w:pPr>
        <w:pStyle w:val="TH"/>
        <w:rPr>
          <w:rFonts w:cs="v5.0.0"/>
          <w:color w:val="000000" w:themeColor="text1"/>
        </w:rPr>
      </w:pPr>
      <w:r w:rsidRPr="0070394C">
        <w:rPr>
          <w:color w:val="000000" w:themeColor="text1"/>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018973" w14:textId="77777777" w:rsidTr="0001143E">
        <w:trPr>
          <w:cantSplit/>
          <w:jc w:val="center"/>
        </w:trPr>
        <w:tc>
          <w:tcPr>
            <w:tcW w:w="2127" w:type="dxa"/>
          </w:tcPr>
          <w:p w14:paraId="6D08652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61DD186"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0FBF6CA"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0D379FFE"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49C1D62" w14:textId="77777777" w:rsidTr="0001143E">
        <w:trPr>
          <w:cantSplit/>
          <w:jc w:val="center"/>
        </w:trPr>
        <w:tc>
          <w:tcPr>
            <w:tcW w:w="2127" w:type="dxa"/>
          </w:tcPr>
          <w:p w14:paraId="1802C0C5"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0.2 MHz</w:t>
            </w:r>
          </w:p>
        </w:tc>
        <w:tc>
          <w:tcPr>
            <w:tcW w:w="2976" w:type="dxa"/>
          </w:tcPr>
          <w:p w14:paraId="3CA9FDB0"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0.215 MHz </w:t>
            </w:r>
          </w:p>
        </w:tc>
        <w:tc>
          <w:tcPr>
            <w:tcW w:w="3455" w:type="dxa"/>
          </w:tcPr>
          <w:p w14:paraId="607624A6"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2.2</w:t>
            </w:r>
            <w:r w:rsidRPr="0070394C">
              <w:rPr>
                <w:rFonts w:cs="Arial"/>
                <w:color w:val="000000" w:themeColor="text1"/>
              </w:rPr>
              <w:t xml:space="preserve"> dBm</w:t>
            </w:r>
          </w:p>
        </w:tc>
        <w:tc>
          <w:tcPr>
            <w:tcW w:w="1430" w:type="dxa"/>
          </w:tcPr>
          <w:p w14:paraId="2F68DABC"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733AD" w14:textId="77777777" w:rsidTr="0001143E">
        <w:trPr>
          <w:cantSplit/>
          <w:jc w:val="center"/>
        </w:trPr>
        <w:tc>
          <w:tcPr>
            <w:tcW w:w="2127" w:type="dxa"/>
          </w:tcPr>
          <w:p w14:paraId="5420368E" w14:textId="77777777" w:rsidR="005432EB" w:rsidRPr="0070394C" w:rsidRDefault="005432EB" w:rsidP="0001143E">
            <w:pPr>
              <w:pStyle w:val="TAC"/>
              <w:rPr>
                <w:rFonts w:cs="Arial"/>
                <w:color w:val="000000" w:themeColor="text1"/>
              </w:rPr>
            </w:pPr>
            <w:r w:rsidRPr="0070394C">
              <w:rPr>
                <w:rFonts w:cs="Arial"/>
                <w:color w:val="000000" w:themeColor="text1"/>
              </w:rPr>
              <w:t xml:space="preserve">0.2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72D9CC63" w14:textId="77777777" w:rsidR="005432EB" w:rsidRPr="0070394C" w:rsidRDefault="005432EB" w:rsidP="0001143E">
            <w:pPr>
              <w:pStyle w:val="TAC"/>
              <w:rPr>
                <w:rFonts w:cs="Arial"/>
                <w:color w:val="000000" w:themeColor="text1"/>
              </w:rPr>
            </w:pPr>
            <w:r w:rsidRPr="0070394C">
              <w:rPr>
                <w:rFonts w:cs="Arial"/>
                <w:color w:val="000000" w:themeColor="text1"/>
              </w:rPr>
              <w:t xml:space="preserve">0.215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2882D3E6" w14:textId="77777777" w:rsidR="005432EB" w:rsidRPr="0070394C" w:rsidRDefault="005432EB" w:rsidP="0001143E">
            <w:pPr>
              <w:pStyle w:val="EQ"/>
              <w:rPr>
                <w:color w:val="000000" w:themeColor="text1"/>
              </w:rPr>
            </w:pPr>
            <w:r w:rsidRPr="0070394C">
              <w:rPr>
                <w:color w:val="000000" w:themeColor="text1"/>
                <w:position w:val="-28"/>
              </w:rPr>
              <w:object w:dxaOrig="3860" w:dyaOrig="680" w14:anchorId="7AA8AD34">
                <v:shape id="_x0000_i1049" type="#_x0000_t75" style="width:158pt;height:28.5pt" o:ole="" fillcolor="window">
                  <v:imagedata r:id="rId56" o:title=""/>
                </v:shape>
                <o:OLEObject Type="Embed" ProgID="Equation.3" ShapeID="_x0000_i1049" DrawAspect="Content" ObjectID="_1830155479" r:id="rId57"/>
              </w:object>
            </w:r>
          </w:p>
        </w:tc>
        <w:tc>
          <w:tcPr>
            <w:tcW w:w="1430" w:type="dxa"/>
          </w:tcPr>
          <w:p w14:paraId="3E07E19E"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4412B28" w14:textId="77777777" w:rsidTr="0001143E">
        <w:trPr>
          <w:cantSplit/>
          <w:jc w:val="center"/>
        </w:trPr>
        <w:tc>
          <w:tcPr>
            <w:tcW w:w="2127" w:type="dxa"/>
          </w:tcPr>
          <w:p w14:paraId="4536666A"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5303BFE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1E6FBFB" w14:textId="77777777" w:rsidR="005432EB" w:rsidRPr="0070394C" w:rsidRDefault="005432EB" w:rsidP="0001143E">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4.2</w:t>
            </w:r>
            <w:r w:rsidRPr="0070394C">
              <w:rPr>
                <w:rFonts w:cs="Arial"/>
                <w:color w:val="000000" w:themeColor="text1"/>
              </w:rPr>
              <w:t xml:space="preserve"> dBm</w:t>
            </w:r>
          </w:p>
        </w:tc>
        <w:tc>
          <w:tcPr>
            <w:tcW w:w="1430" w:type="dxa"/>
          </w:tcPr>
          <w:p w14:paraId="255DA2F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457F40D" w14:textId="77777777" w:rsidTr="0001143E">
        <w:trPr>
          <w:cantSplit/>
          <w:jc w:val="center"/>
        </w:trPr>
        <w:tc>
          <w:tcPr>
            <w:tcW w:w="2127" w:type="dxa"/>
          </w:tcPr>
          <w:p w14:paraId="666616D1" w14:textId="77777777" w:rsidR="007D061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p>
          <w:p w14:paraId="526F5167" w14:textId="75864D81"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rPr>
              <w:t xml:space="preserve">, 10 MHz) </w:t>
            </w:r>
          </w:p>
        </w:tc>
        <w:tc>
          <w:tcPr>
            <w:tcW w:w="2976" w:type="dxa"/>
          </w:tcPr>
          <w:p w14:paraId="1392C578"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min(f_offset</w:t>
            </w:r>
            <w:r w:rsidRPr="0070394C">
              <w:rPr>
                <w:rFonts w:cs="Arial"/>
                <w:color w:val="000000" w:themeColor="text1"/>
                <w:vertAlign w:val="subscript"/>
              </w:rPr>
              <w:t>max</w:t>
            </w:r>
            <w:r w:rsidRPr="0070394C">
              <w:rPr>
                <w:rFonts w:cs="Arial"/>
                <w:color w:val="000000" w:themeColor="text1"/>
              </w:rPr>
              <w:t>, 10.5 MHz)</w:t>
            </w:r>
          </w:p>
        </w:tc>
        <w:tc>
          <w:tcPr>
            <w:tcW w:w="3455" w:type="dxa"/>
          </w:tcPr>
          <w:p w14:paraId="00AE5966"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1.2</w:t>
            </w:r>
            <w:r w:rsidRPr="0070394C">
              <w:rPr>
                <w:rFonts w:cs="Arial"/>
                <w:color w:val="000000" w:themeColor="text1"/>
              </w:rPr>
              <w:t xml:space="preserve"> dBm</w:t>
            </w:r>
          </w:p>
        </w:tc>
        <w:tc>
          <w:tcPr>
            <w:tcW w:w="1430" w:type="dxa"/>
          </w:tcPr>
          <w:p w14:paraId="3BA8588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0660D822" w14:textId="77777777" w:rsidTr="0001143E">
        <w:trPr>
          <w:cantSplit/>
          <w:jc w:val="center"/>
        </w:trPr>
        <w:tc>
          <w:tcPr>
            <w:tcW w:w="2127" w:type="dxa"/>
          </w:tcPr>
          <w:p w14:paraId="7D3A7BF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7B2025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13101D78"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5</w:t>
            </w:r>
            <w:r w:rsidRPr="0070394C">
              <w:rPr>
                <w:rFonts w:cs="Arial"/>
                <w:color w:val="000000" w:themeColor="text1"/>
              </w:rPr>
              <w:t>)</w:t>
            </w:r>
          </w:p>
        </w:tc>
        <w:tc>
          <w:tcPr>
            <w:tcW w:w="1430" w:type="dxa"/>
          </w:tcPr>
          <w:p w14:paraId="6C474CF9"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3FEE6477" w14:textId="77777777" w:rsidTr="0001143E">
        <w:trPr>
          <w:cantSplit/>
          <w:jc w:val="center"/>
        </w:trPr>
        <w:tc>
          <w:tcPr>
            <w:tcW w:w="9988" w:type="dxa"/>
            <w:gridSpan w:val="4"/>
          </w:tcPr>
          <w:p w14:paraId="61CCDCEA"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 xml:space="preserve">contributions from </w:t>
            </w:r>
            <w:r w:rsidRPr="0070394C">
              <w:rPr>
                <w:rFonts w:cs="Arial"/>
                <w:color w:val="000000" w:themeColor="text1"/>
              </w:rPr>
              <w:t>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-15 dBm/MHz.</w:t>
            </w:r>
          </w:p>
          <w:p w14:paraId="0B43FAF8"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49FFAD2C"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017350C6" w14:textId="70A349D9"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37910D56" w14:textId="77777777" w:rsidR="005432EB" w:rsidRPr="0070394C" w:rsidRDefault="005432EB" w:rsidP="005432EB">
      <w:pPr>
        <w:rPr>
          <w:color w:val="000000" w:themeColor="text1"/>
        </w:rPr>
      </w:pPr>
    </w:p>
    <w:p w14:paraId="4FE8B5E8" w14:textId="6543C41D" w:rsidR="00816B41" w:rsidRPr="0070394C" w:rsidRDefault="006543CA" w:rsidP="00816B41">
      <w:pPr>
        <w:pStyle w:val="TH"/>
        <w:rPr>
          <w:color w:val="000000" w:themeColor="text1"/>
        </w:rPr>
      </w:pPr>
      <w:r w:rsidRPr="0070394C">
        <w:rPr>
          <w:color w:val="000000" w:themeColor="text1"/>
        </w:rPr>
        <w:t xml:space="preserve">Table 6.6.5.5.2-2a: </w:t>
      </w:r>
      <w:bookmarkStart w:id="7552" w:name="_Hlk510517866"/>
      <w:r w:rsidRPr="0070394C">
        <w:rPr>
          <w:color w:val="000000" w:themeColor="text1"/>
        </w:rPr>
        <w:t xml:space="preserve">WA BS OBUE in BC1 and BC3 bands </w:t>
      </w:r>
      <w:r w:rsidRPr="0070394C">
        <w:rPr>
          <w:rFonts w:cs="Arial"/>
          <w:color w:val="000000" w:themeColor="text1"/>
        </w:rPr>
        <w:t>≤</w:t>
      </w:r>
      <w:r w:rsidRPr="0070394C">
        <w:rPr>
          <w:color w:val="000000" w:themeColor="text1"/>
        </w:rPr>
        <w:t> 1 GHz - option 1</w:t>
      </w:r>
      <w:bookmarkEnd w:id="755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F0DC6D9" w14:textId="77777777" w:rsidTr="00734A5F">
        <w:trPr>
          <w:cantSplit/>
          <w:jc w:val="center"/>
        </w:trPr>
        <w:tc>
          <w:tcPr>
            <w:tcW w:w="1953" w:type="dxa"/>
          </w:tcPr>
          <w:p w14:paraId="2FC8B73E"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22A9001"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5E33EF7" w14:textId="77777777" w:rsidR="005432EB" w:rsidRPr="0070394C" w:rsidRDefault="005432EB" w:rsidP="0001143E">
            <w:pPr>
              <w:pStyle w:val="TAH"/>
              <w:rPr>
                <w:rFonts w:cs="v5.0.0"/>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bottom w:val="single" w:sz="4" w:space="0" w:color="auto"/>
            </w:tcBorders>
          </w:tcPr>
          <w:p w14:paraId="29F38A4F"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70394C" w:rsidRPr="0070394C" w14:paraId="2FD911C4" w14:textId="77777777" w:rsidTr="00734A5F">
        <w:trPr>
          <w:cantSplit/>
          <w:jc w:val="center"/>
        </w:trPr>
        <w:tc>
          <w:tcPr>
            <w:tcW w:w="1953" w:type="dxa"/>
          </w:tcPr>
          <w:p w14:paraId="4E925DFB" w14:textId="77777777" w:rsidR="00734A5F" w:rsidRPr="0070394C" w:rsidRDefault="00734A5F"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602C366E" w14:textId="77777777" w:rsidR="00734A5F" w:rsidRPr="0070394C" w:rsidRDefault="00734A5F"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B310868" w14:textId="77777777" w:rsidR="00734A5F" w:rsidRPr="0070394C" w:rsidRDefault="00734A5F" w:rsidP="0001143E">
            <w:pPr>
              <w:pStyle w:val="TAC"/>
              <w:rPr>
                <w:rFonts w:cs="Arial"/>
                <w:color w:val="000000" w:themeColor="text1"/>
              </w:rPr>
            </w:pPr>
            <w:r w:rsidRPr="0070394C">
              <w:rPr>
                <w:rFonts w:cs="Arial"/>
                <w:color w:val="000000" w:themeColor="text1"/>
                <w:position w:val="-28"/>
              </w:rPr>
              <w:object w:dxaOrig="3580" w:dyaOrig="680" w14:anchorId="3409952F">
                <v:shape id="_x0000_i1050" type="#_x0000_t75" style="width:131pt;height:28.5pt" o:ole="" fillcolor="window">
                  <v:imagedata r:id="rId58" o:title=""/>
                </v:shape>
                <o:OLEObject Type="Embed" ProgID="Equation.3" ShapeID="_x0000_i1050" DrawAspect="Content" ObjectID="_1830155480" r:id="rId59"/>
              </w:object>
            </w:r>
          </w:p>
        </w:tc>
        <w:tc>
          <w:tcPr>
            <w:tcW w:w="1430" w:type="dxa"/>
            <w:tcBorders>
              <w:bottom w:val="nil"/>
            </w:tcBorders>
            <w:shd w:val="clear" w:color="auto" w:fill="auto"/>
            <w:vAlign w:val="center"/>
          </w:tcPr>
          <w:p w14:paraId="431C4D94" w14:textId="0679C05E" w:rsidR="00734A5F" w:rsidRPr="0070394C" w:rsidRDefault="00734A5F" w:rsidP="0001143E">
            <w:pPr>
              <w:pStyle w:val="TAC"/>
              <w:rPr>
                <w:rFonts w:cs="Arial"/>
                <w:color w:val="000000" w:themeColor="text1"/>
              </w:rPr>
            </w:pPr>
          </w:p>
        </w:tc>
      </w:tr>
      <w:tr w:rsidR="0070394C" w:rsidRPr="0070394C" w14:paraId="0372BE84" w14:textId="77777777" w:rsidTr="00734A5F">
        <w:trPr>
          <w:cantSplit/>
          <w:jc w:val="center"/>
        </w:trPr>
        <w:tc>
          <w:tcPr>
            <w:tcW w:w="1953" w:type="dxa"/>
          </w:tcPr>
          <w:p w14:paraId="342D7D05" w14:textId="77777777" w:rsidR="00734A5F" w:rsidRPr="0070394C" w:rsidRDefault="00734A5F" w:rsidP="00734A5F">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3C4A2E89" w14:textId="5021F89D" w:rsidR="00734A5F" w:rsidRPr="0070394C" w:rsidRDefault="00734A5F" w:rsidP="00734A5F">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F708DB6" w14:textId="77777777" w:rsidR="00734A5F" w:rsidRPr="0070394C" w:rsidRDefault="00734A5F" w:rsidP="00734A5F">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567CD1BD" w14:textId="2BF95669" w:rsidR="00734A5F" w:rsidRPr="0070394C" w:rsidRDefault="00734A5F" w:rsidP="00734A5F">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D873214" w14:textId="77777777" w:rsidR="00734A5F" w:rsidRPr="0070394C" w:rsidRDefault="00734A5F" w:rsidP="00734A5F">
            <w:pPr>
              <w:pStyle w:val="TAC"/>
              <w:rPr>
                <w:rFonts w:cs="Arial"/>
                <w:color w:val="000000" w:themeColor="text1"/>
              </w:rPr>
            </w:pPr>
            <w:r w:rsidRPr="0070394C">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70394C" w:rsidRDefault="00734A5F" w:rsidP="00734A5F">
            <w:pPr>
              <w:pStyle w:val="TAC"/>
              <w:rPr>
                <w:rFonts w:cs="Arial"/>
                <w:color w:val="000000" w:themeColor="text1"/>
              </w:rPr>
            </w:pPr>
            <w:r w:rsidRPr="0070394C">
              <w:rPr>
                <w:rFonts w:cs="Arial"/>
                <w:color w:val="000000" w:themeColor="text1"/>
              </w:rPr>
              <w:t>100 kHz</w:t>
            </w:r>
          </w:p>
        </w:tc>
      </w:tr>
      <w:tr w:rsidR="0070394C" w:rsidRPr="0070394C" w14:paraId="12FF136E" w14:textId="77777777" w:rsidTr="00734A5F">
        <w:trPr>
          <w:cantSplit/>
          <w:jc w:val="center"/>
        </w:trPr>
        <w:tc>
          <w:tcPr>
            <w:tcW w:w="1953" w:type="dxa"/>
          </w:tcPr>
          <w:p w14:paraId="64037D9B" w14:textId="77777777" w:rsidR="00734A5F" w:rsidRPr="0070394C" w:rsidRDefault="00734A5F" w:rsidP="00734A5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4F6913A" w14:textId="77777777" w:rsidR="00734A5F" w:rsidRPr="0070394C" w:rsidRDefault="00734A5F" w:rsidP="00734A5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22E49D2" w14:textId="77777777" w:rsidR="00734A5F" w:rsidRPr="0070394C" w:rsidRDefault="00734A5F" w:rsidP="00734A5F">
            <w:pPr>
              <w:pStyle w:val="TAC"/>
              <w:rPr>
                <w:rFonts w:cs="Arial"/>
                <w:color w:val="000000" w:themeColor="text1"/>
              </w:rPr>
            </w:pPr>
            <w:r w:rsidRPr="0070394C">
              <w:rPr>
                <w:rFonts w:cs="Arial"/>
                <w:color w:val="000000" w:themeColor="text1"/>
              </w:rPr>
              <w:t xml:space="preserve">-16 dBm (Note </w:t>
            </w:r>
            <w:r w:rsidRPr="0070394C">
              <w:rPr>
                <w:rFonts w:cs="Arial"/>
                <w:color w:val="000000" w:themeColor="text1"/>
                <w:lang w:eastAsia="zh-CN"/>
              </w:rPr>
              <w:t>3</w:t>
            </w:r>
            <w:r w:rsidRPr="0070394C">
              <w:rPr>
                <w:rFonts w:cs="Arial"/>
                <w:color w:val="000000" w:themeColor="text1"/>
              </w:rPr>
              <w:t>)</w:t>
            </w:r>
          </w:p>
        </w:tc>
        <w:tc>
          <w:tcPr>
            <w:tcW w:w="1430" w:type="dxa"/>
            <w:tcBorders>
              <w:top w:val="nil"/>
            </w:tcBorders>
            <w:shd w:val="clear" w:color="auto" w:fill="auto"/>
          </w:tcPr>
          <w:p w14:paraId="34D2B88F" w14:textId="77777777" w:rsidR="00734A5F" w:rsidRPr="0070394C" w:rsidRDefault="00734A5F" w:rsidP="00734A5F">
            <w:pPr>
              <w:pStyle w:val="TAC"/>
              <w:rPr>
                <w:rFonts w:cs="Arial"/>
                <w:color w:val="000000" w:themeColor="text1"/>
              </w:rPr>
            </w:pPr>
          </w:p>
        </w:tc>
      </w:tr>
      <w:tr w:rsidR="00734A5F" w:rsidRPr="0070394C" w14:paraId="50FCB8BA" w14:textId="77777777" w:rsidTr="0001143E">
        <w:trPr>
          <w:cantSplit/>
          <w:jc w:val="center"/>
        </w:trPr>
        <w:tc>
          <w:tcPr>
            <w:tcW w:w="9814" w:type="dxa"/>
            <w:gridSpan w:val="4"/>
          </w:tcPr>
          <w:p w14:paraId="1E260FAA" w14:textId="0CF8596B" w:rsidR="00A909E9" w:rsidRPr="0070394C" w:rsidRDefault="00A909E9" w:rsidP="00A909E9">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 xml:space="preserve">sub blocks on each side of the sub block gap.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rPr>
              <w:noBreakHyphen/>
              <w:t>16 dBm/100 kHz.</w:t>
            </w:r>
          </w:p>
          <w:p w14:paraId="35339E23" w14:textId="2B97CD4D"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0394C" w:rsidRDefault="00A909E9" w:rsidP="00A909E9">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A479B74" w14:textId="77777777" w:rsidR="005432EB" w:rsidRPr="0070394C" w:rsidRDefault="005432EB" w:rsidP="005432EB">
      <w:pPr>
        <w:rPr>
          <w:color w:val="000000" w:themeColor="text1"/>
        </w:rPr>
      </w:pPr>
    </w:p>
    <w:p w14:paraId="5836CC02" w14:textId="0AFD09EF" w:rsidR="005C4ECC" w:rsidRPr="0070394C" w:rsidRDefault="006543CA" w:rsidP="005C4ECC">
      <w:pPr>
        <w:pStyle w:val="TH"/>
        <w:rPr>
          <w:rFonts w:cs="v5.0.0"/>
          <w:color w:val="000000" w:themeColor="text1"/>
        </w:rPr>
      </w:pPr>
      <w:r w:rsidRPr="0070394C">
        <w:rPr>
          <w:color w:val="000000" w:themeColor="text1"/>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C661C7B" w14:textId="77777777" w:rsidTr="0001143E">
        <w:trPr>
          <w:cantSplit/>
          <w:jc w:val="center"/>
        </w:trPr>
        <w:tc>
          <w:tcPr>
            <w:tcW w:w="1953" w:type="dxa"/>
          </w:tcPr>
          <w:p w14:paraId="0192AAAB"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2AA15E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216DFBE" w14:textId="77777777" w:rsidR="005432EB" w:rsidRPr="0070394C" w:rsidRDefault="005432EB" w:rsidP="0001143E">
            <w:pPr>
              <w:pStyle w:val="TAH"/>
              <w:rPr>
                <w:rFonts w:cs="v5.0.0"/>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Pr>
          <w:p w14:paraId="42922A1B"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70394C" w:rsidRPr="0070394C" w14:paraId="638450CC" w14:textId="77777777" w:rsidTr="0001143E">
        <w:trPr>
          <w:cantSplit/>
          <w:jc w:val="center"/>
        </w:trPr>
        <w:tc>
          <w:tcPr>
            <w:tcW w:w="1953" w:type="dxa"/>
          </w:tcPr>
          <w:p w14:paraId="745FA73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4A012C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BFE0023"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EACF820">
                <v:shape id="_x0000_i1051" type="#_x0000_t75" style="width:131pt;height:28.5pt" o:ole="" fillcolor="window">
                  <v:imagedata r:id="rId58" o:title=""/>
                </v:shape>
                <o:OLEObject Type="Embed" ProgID="Equation.3" ShapeID="_x0000_i1051" DrawAspect="Content" ObjectID="_1830155481" r:id="rId60"/>
              </w:object>
            </w:r>
          </w:p>
        </w:tc>
        <w:tc>
          <w:tcPr>
            <w:tcW w:w="1430" w:type="dxa"/>
          </w:tcPr>
          <w:p w14:paraId="3A582B5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935F564" w14:textId="77777777" w:rsidTr="0001143E">
        <w:trPr>
          <w:cantSplit/>
          <w:jc w:val="center"/>
        </w:trPr>
        <w:tc>
          <w:tcPr>
            <w:tcW w:w="1953" w:type="dxa"/>
          </w:tcPr>
          <w:p w14:paraId="2DDBBD86"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6DF14944" w14:textId="6202981E"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7F9B9AD1"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4DBA9222" w14:textId="0F8F403C"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984F4A0"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4CA9628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FCCEB1" w14:textId="77777777" w:rsidTr="0001143E">
        <w:trPr>
          <w:cantSplit/>
          <w:jc w:val="center"/>
        </w:trPr>
        <w:tc>
          <w:tcPr>
            <w:tcW w:w="1953" w:type="dxa"/>
          </w:tcPr>
          <w:p w14:paraId="4613CC14"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088F170"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20A304D2"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3</w:t>
            </w:r>
            <w:r w:rsidRPr="0070394C">
              <w:rPr>
                <w:rFonts w:cs="Arial"/>
                <w:color w:val="000000" w:themeColor="text1"/>
              </w:rPr>
              <w:t>)</w:t>
            </w:r>
          </w:p>
        </w:tc>
        <w:tc>
          <w:tcPr>
            <w:tcW w:w="1430" w:type="dxa"/>
          </w:tcPr>
          <w:p w14:paraId="28FCA96F" w14:textId="77777777" w:rsidR="005432EB" w:rsidRPr="0070394C" w:rsidRDefault="005432EB" w:rsidP="0001143E">
            <w:pPr>
              <w:pStyle w:val="TAC"/>
              <w:rPr>
                <w:rFonts w:cs="Arial"/>
                <w:color w:val="000000" w:themeColor="text1"/>
              </w:rPr>
            </w:pPr>
            <w:r w:rsidRPr="0070394C">
              <w:rPr>
                <w:rFonts w:cs="Arial"/>
                <w:color w:val="000000" w:themeColor="text1"/>
              </w:rPr>
              <w:t xml:space="preserve">1MHz </w:t>
            </w:r>
          </w:p>
        </w:tc>
      </w:tr>
      <w:tr w:rsidR="005432EB" w:rsidRPr="0070394C" w14:paraId="5BE3DC79" w14:textId="77777777" w:rsidTr="0001143E">
        <w:trPr>
          <w:cantSplit/>
          <w:jc w:val="center"/>
        </w:trPr>
        <w:tc>
          <w:tcPr>
            <w:tcW w:w="9814" w:type="dxa"/>
            <w:gridSpan w:val="4"/>
          </w:tcPr>
          <w:p w14:paraId="209249D0"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rPr>
              <w:noBreakHyphen/>
              <w:t>15 dBm/1 MHz.</w:t>
            </w:r>
          </w:p>
          <w:p w14:paraId="072C7798" w14:textId="77777777" w:rsidR="007D061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F8DFC8D" w14:textId="76707193" w:rsidR="005432EB" w:rsidRPr="0070394C" w:rsidRDefault="005432EB" w:rsidP="005432EB">
      <w:pPr>
        <w:rPr>
          <w:color w:val="000000" w:themeColor="text1"/>
        </w:rPr>
      </w:pPr>
    </w:p>
    <w:p w14:paraId="4E7AE4A8" w14:textId="77777777" w:rsidR="006543CA" w:rsidRPr="0070394C" w:rsidRDefault="006543CA" w:rsidP="006543CA">
      <w:pPr>
        <w:pStyle w:val="TH"/>
        <w:rPr>
          <w:rFonts w:eastAsia="SimSun" w:cs="v5.0.0"/>
          <w:color w:val="000000" w:themeColor="text1"/>
          <w:lang w:eastAsia="en-GB"/>
        </w:rPr>
      </w:pPr>
      <w:r w:rsidRPr="0070394C">
        <w:rPr>
          <w:rFonts w:eastAsia="SimSun"/>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313B25EE" w14:textId="77777777" w:rsidTr="00EA7F5C">
        <w:trPr>
          <w:cantSplit/>
          <w:jc w:val="center"/>
        </w:trPr>
        <w:tc>
          <w:tcPr>
            <w:tcW w:w="1953" w:type="dxa"/>
          </w:tcPr>
          <w:p w14:paraId="5BA2E3A3"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 xml:space="preserve">Frequency offset of measurement filter </w:t>
            </w:r>
            <w:r w:rsidRPr="0070394C">
              <w:rPr>
                <w:rFonts w:eastAsia="SimSun"/>
                <w:color w:val="000000" w:themeColor="text1"/>
                <w:lang w:eastAsia="en-GB"/>
              </w:rPr>
              <w:noBreakHyphen/>
              <w:t xml:space="preserve">3dB point, </w:t>
            </w:r>
            <w:r w:rsidRPr="0070394C">
              <w:rPr>
                <w:rFonts w:eastAsia="SimSun"/>
                <w:color w:val="000000" w:themeColor="text1"/>
                <w:lang w:eastAsia="en-GB"/>
              </w:rPr>
              <w:sym w:font="Symbol" w:char="F044"/>
            </w:r>
            <w:r w:rsidRPr="0070394C">
              <w:rPr>
                <w:rFonts w:eastAsia="SimSun"/>
                <w:color w:val="000000" w:themeColor="text1"/>
                <w:lang w:eastAsia="en-GB"/>
              </w:rPr>
              <w:t>f</w:t>
            </w:r>
          </w:p>
        </w:tc>
        <w:tc>
          <w:tcPr>
            <w:tcW w:w="2976" w:type="dxa"/>
          </w:tcPr>
          <w:p w14:paraId="1303BF8E"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Frequency offset of measurement filter centre frequency, f_offset</w:t>
            </w:r>
          </w:p>
        </w:tc>
        <w:tc>
          <w:tcPr>
            <w:tcW w:w="3455" w:type="dxa"/>
          </w:tcPr>
          <w:p w14:paraId="11D86E2D" w14:textId="77777777" w:rsidR="006543CA" w:rsidRPr="0070394C" w:rsidRDefault="006543CA" w:rsidP="006543CA">
            <w:pPr>
              <w:pStyle w:val="TAH"/>
              <w:rPr>
                <w:rFonts w:eastAsia="SimSun"/>
                <w:color w:val="000000" w:themeColor="text1"/>
                <w:lang w:eastAsia="en-GB"/>
              </w:rPr>
            </w:pPr>
            <w:r w:rsidRPr="0070394C">
              <w:rPr>
                <w:rFonts w:eastAsia="SimSun"/>
                <w:i/>
                <w:color w:val="000000" w:themeColor="text1"/>
                <w:lang w:eastAsia="zh-CN"/>
              </w:rPr>
              <w:t>Basic limit</w:t>
            </w:r>
            <w:r w:rsidRPr="0070394C" w:rsidDel="00B004F1">
              <w:rPr>
                <w:rFonts w:eastAsia="SimSun"/>
                <w:color w:val="000000" w:themeColor="text1"/>
                <w:lang w:eastAsia="en-GB"/>
              </w:rPr>
              <w:t xml:space="preserve"> </w:t>
            </w:r>
            <w:r w:rsidRPr="0070394C">
              <w:rPr>
                <w:rFonts w:eastAsia="SimSun"/>
                <w:color w:val="000000" w:themeColor="text1"/>
                <w:lang w:eastAsia="en-GB"/>
              </w:rPr>
              <w:t>(Note 1</w:t>
            </w:r>
            <w:r w:rsidRPr="0070394C">
              <w:rPr>
                <w:rFonts w:eastAsia="SimSun" w:cs="Arial"/>
                <w:color w:val="000000" w:themeColor="text1"/>
                <w:lang w:eastAsia="en-GB"/>
              </w:rPr>
              <w:t>, 2</w:t>
            </w:r>
            <w:r w:rsidRPr="0070394C">
              <w:rPr>
                <w:rFonts w:eastAsia="SimSun"/>
                <w:color w:val="000000" w:themeColor="text1"/>
                <w:lang w:eastAsia="en-GB"/>
              </w:rPr>
              <w:t>)</w:t>
            </w:r>
          </w:p>
        </w:tc>
        <w:tc>
          <w:tcPr>
            <w:tcW w:w="1430" w:type="dxa"/>
          </w:tcPr>
          <w:p w14:paraId="370761AE" w14:textId="77777777" w:rsidR="006543CA" w:rsidRPr="0070394C" w:rsidRDefault="006543CA" w:rsidP="006543CA">
            <w:pPr>
              <w:pStyle w:val="TAH"/>
              <w:rPr>
                <w:rFonts w:eastAsia="SimSun"/>
                <w:color w:val="000000" w:themeColor="text1"/>
                <w:lang w:eastAsia="en-GB"/>
              </w:rPr>
            </w:pPr>
            <w:r w:rsidRPr="0070394C">
              <w:rPr>
                <w:rFonts w:eastAsia="SimSun"/>
                <w:color w:val="000000" w:themeColor="text1"/>
                <w:lang w:eastAsia="en-GB"/>
              </w:rPr>
              <w:t>Measurement bandwidth</w:t>
            </w:r>
          </w:p>
        </w:tc>
      </w:tr>
      <w:tr w:rsidR="0070394C" w:rsidRPr="0070394C" w14:paraId="37E10F30" w14:textId="77777777" w:rsidTr="00EA7F5C">
        <w:trPr>
          <w:cantSplit/>
          <w:jc w:val="center"/>
        </w:trPr>
        <w:tc>
          <w:tcPr>
            <w:tcW w:w="1953" w:type="dxa"/>
          </w:tcPr>
          <w:p w14:paraId="452AED82"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0 </w:t>
            </w:r>
            <w:r w:rsidRPr="0070394C">
              <w:rPr>
                <w:rFonts w:eastAsia="SimSun" w:cs="Arial"/>
                <w:color w:val="000000" w:themeColor="text1"/>
                <w:lang w:eastAsia="en-GB"/>
              </w:rPr>
              <w:t xml:space="preserve">MHz </w:t>
            </w:r>
            <w:r w:rsidRPr="0070394C">
              <w:rPr>
                <w:rFonts w:eastAsia="SimSun"/>
                <w:color w:val="000000" w:themeColor="text1"/>
                <w:lang w:eastAsia="en-GB"/>
              </w:rPr>
              <w:sym w:font="Symbol" w:char="F0A3"/>
            </w:r>
            <w:r w:rsidRPr="0070394C">
              <w:rPr>
                <w:rFonts w:eastAsia="SimSun"/>
                <w:color w:val="000000" w:themeColor="text1"/>
                <w:lang w:eastAsia="en-GB"/>
              </w:rPr>
              <w:t xml:space="preserve"> </w:t>
            </w:r>
            <w:r w:rsidRPr="0070394C">
              <w:rPr>
                <w:rFonts w:eastAsia="SimSun"/>
                <w:color w:val="000000" w:themeColor="text1"/>
                <w:lang w:eastAsia="en-GB"/>
              </w:rPr>
              <w:sym w:font="Symbol" w:char="F044"/>
            </w:r>
            <w:r w:rsidRPr="0070394C">
              <w:rPr>
                <w:rFonts w:eastAsia="SimSun"/>
                <w:color w:val="000000" w:themeColor="text1"/>
                <w:lang w:eastAsia="en-GB"/>
              </w:rPr>
              <w:t>f &lt; 5 MHz</w:t>
            </w:r>
          </w:p>
        </w:tc>
        <w:tc>
          <w:tcPr>
            <w:tcW w:w="2976" w:type="dxa"/>
          </w:tcPr>
          <w:p w14:paraId="1AE66A19"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0.05 MHz </w:t>
            </w:r>
            <w:r w:rsidRPr="0070394C">
              <w:rPr>
                <w:rFonts w:eastAsia="SimSun"/>
                <w:color w:val="000000" w:themeColor="text1"/>
                <w:lang w:eastAsia="en-GB"/>
              </w:rPr>
              <w:sym w:font="Symbol" w:char="F0A3"/>
            </w:r>
            <w:r w:rsidRPr="0070394C">
              <w:rPr>
                <w:rFonts w:eastAsia="SimSun"/>
                <w:color w:val="000000" w:themeColor="text1"/>
                <w:lang w:eastAsia="en-GB"/>
              </w:rPr>
              <w:t xml:space="preserve"> f_offset &lt; 5.05 MHz</w:t>
            </w:r>
          </w:p>
        </w:tc>
        <w:tc>
          <w:tcPr>
            <w:tcW w:w="3455" w:type="dxa"/>
            <w:vAlign w:val="center"/>
          </w:tcPr>
          <w:p w14:paraId="1480FAB4"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- 5.2dBm</w:t>
            </w:r>
            <w:r w:rsidRPr="0070394C">
              <w:rPr>
                <w:rFonts w:eastAsia="SimSun"/>
                <w:color w:val="000000" w:themeColor="text1"/>
                <w:lang w:eastAsia="en-GB"/>
              </w:rPr>
              <w:t xml:space="preserve"> - 7/5(</w:t>
            </w:r>
            <w:r w:rsidRPr="0070394C">
              <w:rPr>
                <w:rFonts w:eastAsia="SimSun" w:cs="Arial"/>
                <w:color w:val="000000" w:themeColor="text1"/>
                <w:lang w:eastAsia="en-GB"/>
              </w:rPr>
              <w:t>f_offset/MHz-0.05</w:t>
            </w:r>
            <w:r w:rsidRPr="0070394C">
              <w:rPr>
                <w:rFonts w:eastAsia="SimSun"/>
                <w:color w:val="000000" w:themeColor="text1"/>
                <w:lang w:eastAsia="en-GB"/>
              </w:rPr>
              <w:t>)dB</w:t>
            </w:r>
          </w:p>
        </w:tc>
        <w:tc>
          <w:tcPr>
            <w:tcW w:w="1430" w:type="dxa"/>
          </w:tcPr>
          <w:p w14:paraId="331E9904"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100 kHz </w:t>
            </w:r>
          </w:p>
        </w:tc>
      </w:tr>
      <w:tr w:rsidR="0070394C" w:rsidRPr="0070394C" w14:paraId="0317257D" w14:textId="77777777" w:rsidTr="00EA7F5C">
        <w:trPr>
          <w:cantSplit/>
          <w:jc w:val="center"/>
        </w:trPr>
        <w:tc>
          <w:tcPr>
            <w:tcW w:w="1953" w:type="dxa"/>
          </w:tcPr>
          <w:p w14:paraId="50106B05"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5 </w:t>
            </w:r>
            <w:r w:rsidRPr="0070394C">
              <w:rPr>
                <w:rFonts w:eastAsia="SimSun" w:cs="Arial"/>
                <w:color w:val="000000" w:themeColor="text1"/>
                <w:lang w:val="sv-FI" w:eastAsia="en-GB"/>
              </w:rPr>
              <w:t xml:space="preserve">MHz </w:t>
            </w:r>
            <w:r w:rsidRPr="0070394C">
              <w:rPr>
                <w:rFonts w:eastAsia="SimSun"/>
                <w:color w:val="000000" w:themeColor="text1"/>
                <w:lang w:eastAsia="en-GB"/>
              </w:rPr>
              <w:sym w:font="Symbol" w:char="F0A3"/>
            </w:r>
            <w:r w:rsidRPr="0070394C">
              <w:rPr>
                <w:rFonts w:eastAsia="SimSun"/>
                <w:color w:val="000000" w:themeColor="text1"/>
                <w:lang w:val="sv-FI" w:eastAsia="en-GB"/>
              </w:rPr>
              <w:t xml:space="preserve"> </w:t>
            </w:r>
            <w:r w:rsidRPr="0070394C">
              <w:rPr>
                <w:rFonts w:eastAsia="SimSun"/>
                <w:color w:val="000000" w:themeColor="text1"/>
                <w:lang w:eastAsia="en-GB"/>
              </w:rPr>
              <w:sym w:font="Symbol" w:char="F044"/>
            </w:r>
            <w:r w:rsidRPr="0070394C">
              <w:rPr>
                <w:rFonts w:eastAsia="SimSun"/>
                <w:color w:val="000000" w:themeColor="text1"/>
                <w:lang w:val="sv-FI" w:eastAsia="en-GB"/>
              </w:rPr>
              <w:t>f &lt;</w:t>
            </w:r>
          </w:p>
          <w:p w14:paraId="20E67CB4"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min(10 MHz, </w:t>
            </w:r>
            <w:r w:rsidRPr="0070394C">
              <w:rPr>
                <w:rFonts w:eastAsia="SimSun" w:cs="Arial"/>
                <w:color w:val="000000" w:themeColor="text1"/>
                <w:lang w:eastAsia="en-GB"/>
              </w:rPr>
              <w:sym w:font="Symbol" w:char="F044"/>
            </w:r>
            <w:r w:rsidRPr="0070394C">
              <w:rPr>
                <w:rFonts w:eastAsia="SimSun" w:cs="Arial"/>
                <w:color w:val="000000" w:themeColor="text1"/>
                <w:lang w:val="sv-FI" w:eastAsia="en-GB"/>
              </w:rPr>
              <w:t>f</w:t>
            </w:r>
            <w:r w:rsidRPr="0070394C">
              <w:rPr>
                <w:rFonts w:eastAsia="SimSun" w:cs="Arial"/>
                <w:color w:val="000000" w:themeColor="text1"/>
                <w:vertAlign w:val="subscript"/>
                <w:lang w:val="sv-FI" w:eastAsia="en-GB"/>
              </w:rPr>
              <w:t>max</w:t>
            </w:r>
            <w:r w:rsidRPr="0070394C">
              <w:rPr>
                <w:rFonts w:eastAsia="SimSun"/>
                <w:color w:val="000000" w:themeColor="text1"/>
                <w:lang w:val="sv-FI" w:eastAsia="en-GB"/>
              </w:rPr>
              <w:t>)</w:t>
            </w:r>
          </w:p>
        </w:tc>
        <w:tc>
          <w:tcPr>
            <w:tcW w:w="2976" w:type="dxa"/>
          </w:tcPr>
          <w:p w14:paraId="454ACFB8"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 xml:space="preserve">5.05 MHz </w:t>
            </w:r>
            <w:r w:rsidRPr="0070394C">
              <w:rPr>
                <w:rFonts w:eastAsia="SimSun"/>
                <w:color w:val="000000" w:themeColor="text1"/>
                <w:lang w:eastAsia="en-GB"/>
              </w:rPr>
              <w:sym w:font="Symbol" w:char="F0A3"/>
            </w:r>
            <w:r w:rsidRPr="0070394C">
              <w:rPr>
                <w:rFonts w:eastAsia="SimSun"/>
                <w:color w:val="000000" w:themeColor="text1"/>
                <w:lang w:val="sv-FI" w:eastAsia="en-GB"/>
              </w:rPr>
              <w:t xml:space="preserve"> f_offset &lt;</w:t>
            </w:r>
          </w:p>
          <w:p w14:paraId="620FA6E0" w14:textId="77777777" w:rsidR="006543CA" w:rsidRPr="0070394C" w:rsidRDefault="006543CA" w:rsidP="006543CA">
            <w:pPr>
              <w:pStyle w:val="TAC"/>
              <w:rPr>
                <w:rFonts w:eastAsia="SimSun"/>
                <w:color w:val="000000" w:themeColor="text1"/>
                <w:lang w:val="sv-FI" w:eastAsia="en-GB"/>
              </w:rPr>
            </w:pPr>
            <w:r w:rsidRPr="0070394C">
              <w:rPr>
                <w:rFonts w:eastAsia="SimSun"/>
                <w:color w:val="000000" w:themeColor="text1"/>
                <w:lang w:val="sv-FI" w:eastAsia="en-GB"/>
              </w:rPr>
              <w:t>min(10.05 MHz, f_offset</w:t>
            </w:r>
            <w:r w:rsidRPr="0070394C">
              <w:rPr>
                <w:rFonts w:eastAsia="SimSun"/>
                <w:color w:val="000000" w:themeColor="text1"/>
                <w:vertAlign w:val="subscript"/>
                <w:lang w:val="sv-FI" w:eastAsia="en-GB"/>
              </w:rPr>
              <w:t>max</w:t>
            </w:r>
            <w:r w:rsidRPr="0070394C">
              <w:rPr>
                <w:rFonts w:eastAsia="SimSun"/>
                <w:color w:val="000000" w:themeColor="text1"/>
                <w:lang w:val="sv-FI" w:eastAsia="en-GB"/>
              </w:rPr>
              <w:t>)</w:t>
            </w:r>
          </w:p>
        </w:tc>
        <w:tc>
          <w:tcPr>
            <w:tcW w:w="3455" w:type="dxa"/>
          </w:tcPr>
          <w:p w14:paraId="0D81C1D6"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-12.2 dBm</w:t>
            </w:r>
          </w:p>
        </w:tc>
        <w:tc>
          <w:tcPr>
            <w:tcW w:w="1430" w:type="dxa"/>
          </w:tcPr>
          <w:p w14:paraId="45F5D5C8"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100 kHz </w:t>
            </w:r>
          </w:p>
        </w:tc>
      </w:tr>
      <w:tr w:rsidR="0070394C" w:rsidRPr="0070394C" w14:paraId="5EB80282" w14:textId="77777777" w:rsidTr="00EA7F5C">
        <w:trPr>
          <w:cantSplit/>
          <w:jc w:val="center"/>
        </w:trPr>
        <w:tc>
          <w:tcPr>
            <w:tcW w:w="1953" w:type="dxa"/>
          </w:tcPr>
          <w:p w14:paraId="2A05D8FF"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10 MHz </w:t>
            </w:r>
            <w:r w:rsidRPr="0070394C">
              <w:rPr>
                <w:rFonts w:eastAsia="SimSun"/>
                <w:color w:val="000000" w:themeColor="text1"/>
                <w:lang w:eastAsia="en-GB"/>
              </w:rPr>
              <w:sym w:font="Symbol" w:char="F0A3"/>
            </w:r>
            <w:r w:rsidRPr="0070394C">
              <w:rPr>
                <w:rFonts w:eastAsia="SimSun"/>
                <w:color w:val="000000" w:themeColor="text1"/>
                <w:lang w:eastAsia="en-GB"/>
              </w:rPr>
              <w:t xml:space="preserve"> </w:t>
            </w:r>
            <w:r w:rsidRPr="0070394C">
              <w:rPr>
                <w:rFonts w:eastAsia="SimSun"/>
                <w:color w:val="000000" w:themeColor="text1"/>
                <w:lang w:eastAsia="en-GB"/>
              </w:rPr>
              <w:sym w:font="Symbol" w:char="F044"/>
            </w:r>
            <w:r w:rsidRPr="0070394C">
              <w:rPr>
                <w:rFonts w:eastAsia="SimSun"/>
                <w:color w:val="000000" w:themeColor="text1"/>
                <w:lang w:eastAsia="en-GB"/>
              </w:rPr>
              <w:t xml:space="preserve">f </w:t>
            </w:r>
            <w:r w:rsidRPr="0070394C">
              <w:rPr>
                <w:rFonts w:eastAsia="SimSun" w:cs="Arial"/>
                <w:color w:val="000000" w:themeColor="text1"/>
                <w:lang w:eastAsia="en-GB"/>
              </w:rPr>
              <w:sym w:font="Symbol" w:char="F0A3"/>
            </w:r>
            <w:r w:rsidRPr="0070394C">
              <w:rPr>
                <w:rFonts w:eastAsia="SimSun" w:cs="Arial"/>
                <w:color w:val="000000" w:themeColor="text1"/>
                <w:lang w:eastAsia="en-GB"/>
              </w:rPr>
              <w:t xml:space="preserve"> </w:t>
            </w:r>
            <w:r w:rsidRPr="0070394C">
              <w:rPr>
                <w:rFonts w:eastAsia="SimSun" w:cs="Arial"/>
                <w:color w:val="000000" w:themeColor="text1"/>
                <w:lang w:eastAsia="en-GB"/>
              </w:rPr>
              <w:sym w:font="Symbol" w:char="F044"/>
            </w:r>
            <w:r w:rsidRPr="0070394C">
              <w:rPr>
                <w:rFonts w:eastAsia="SimSun" w:cs="Arial"/>
                <w:color w:val="000000" w:themeColor="text1"/>
                <w:lang w:eastAsia="en-GB"/>
              </w:rPr>
              <w:t>f</w:t>
            </w:r>
            <w:r w:rsidRPr="0070394C">
              <w:rPr>
                <w:rFonts w:eastAsia="SimSun" w:cs="Arial"/>
                <w:color w:val="000000" w:themeColor="text1"/>
                <w:vertAlign w:val="subscript"/>
                <w:lang w:eastAsia="en-GB"/>
              </w:rPr>
              <w:t>max</w:t>
            </w:r>
          </w:p>
        </w:tc>
        <w:tc>
          <w:tcPr>
            <w:tcW w:w="2976" w:type="dxa"/>
          </w:tcPr>
          <w:p w14:paraId="3D62650A" w14:textId="77777777" w:rsidR="006543CA" w:rsidRPr="0070394C" w:rsidRDefault="006543CA" w:rsidP="006543CA">
            <w:pPr>
              <w:pStyle w:val="TAC"/>
              <w:rPr>
                <w:rFonts w:eastAsia="SimSun"/>
                <w:color w:val="000000" w:themeColor="text1"/>
                <w:lang w:eastAsia="en-GB"/>
              </w:rPr>
            </w:pPr>
            <w:r w:rsidRPr="0070394C">
              <w:rPr>
                <w:rFonts w:eastAsia="SimSun"/>
                <w:color w:val="000000" w:themeColor="text1"/>
                <w:lang w:eastAsia="en-GB"/>
              </w:rPr>
              <w:t xml:space="preserve">10.5 MHz </w:t>
            </w:r>
            <w:r w:rsidRPr="0070394C">
              <w:rPr>
                <w:rFonts w:eastAsia="SimSun"/>
                <w:color w:val="000000" w:themeColor="text1"/>
                <w:lang w:eastAsia="en-GB"/>
              </w:rPr>
              <w:sym w:font="Symbol" w:char="F0A3"/>
            </w:r>
            <w:r w:rsidRPr="0070394C">
              <w:rPr>
                <w:rFonts w:eastAsia="SimSun"/>
                <w:color w:val="000000" w:themeColor="text1"/>
                <w:lang w:eastAsia="en-GB"/>
              </w:rPr>
              <w:t xml:space="preserve"> f_offset &lt; f_offset</w:t>
            </w:r>
            <w:r w:rsidRPr="0070394C">
              <w:rPr>
                <w:rFonts w:eastAsia="SimSun"/>
                <w:color w:val="000000" w:themeColor="text1"/>
                <w:vertAlign w:val="subscript"/>
                <w:lang w:eastAsia="en-GB"/>
              </w:rPr>
              <w:t>max</w:t>
            </w:r>
            <w:r w:rsidRPr="0070394C">
              <w:rPr>
                <w:rFonts w:eastAsia="SimSun"/>
                <w:color w:val="000000" w:themeColor="text1"/>
                <w:lang w:eastAsia="en-GB"/>
              </w:rPr>
              <w:t xml:space="preserve"> </w:t>
            </w:r>
          </w:p>
        </w:tc>
        <w:tc>
          <w:tcPr>
            <w:tcW w:w="3455" w:type="dxa"/>
          </w:tcPr>
          <w:p w14:paraId="02CAF62C"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-15 dBm (Note </w:t>
            </w:r>
            <w:r w:rsidRPr="0070394C">
              <w:rPr>
                <w:rFonts w:eastAsia="SimSun" w:cs="Arial"/>
                <w:color w:val="000000" w:themeColor="text1"/>
                <w:lang w:eastAsia="zh-CN"/>
              </w:rPr>
              <w:t>3</w:t>
            </w:r>
            <w:r w:rsidRPr="0070394C">
              <w:rPr>
                <w:rFonts w:eastAsia="SimSun" w:cs="Arial"/>
                <w:color w:val="000000" w:themeColor="text1"/>
                <w:lang w:eastAsia="en-GB"/>
              </w:rPr>
              <w:t>)</w:t>
            </w:r>
          </w:p>
        </w:tc>
        <w:tc>
          <w:tcPr>
            <w:tcW w:w="1430" w:type="dxa"/>
          </w:tcPr>
          <w:p w14:paraId="3F5298AD" w14:textId="77777777" w:rsidR="006543CA" w:rsidRPr="0070394C" w:rsidRDefault="006543CA" w:rsidP="006543CA">
            <w:pPr>
              <w:pStyle w:val="TAC"/>
              <w:rPr>
                <w:rFonts w:eastAsia="SimSun" w:cs="Arial"/>
                <w:color w:val="000000" w:themeColor="text1"/>
                <w:lang w:eastAsia="en-GB"/>
              </w:rPr>
            </w:pPr>
            <w:r w:rsidRPr="0070394C">
              <w:rPr>
                <w:rFonts w:eastAsia="SimSun" w:cs="Arial"/>
                <w:color w:val="000000" w:themeColor="text1"/>
                <w:lang w:eastAsia="en-GB"/>
              </w:rPr>
              <w:t xml:space="preserve">1MHz </w:t>
            </w:r>
          </w:p>
        </w:tc>
      </w:tr>
      <w:tr w:rsidR="006543CA" w:rsidRPr="0070394C" w14:paraId="7093229A" w14:textId="77777777" w:rsidTr="00EA7F5C">
        <w:trPr>
          <w:cantSplit/>
          <w:jc w:val="center"/>
        </w:trPr>
        <w:tc>
          <w:tcPr>
            <w:tcW w:w="9814" w:type="dxa"/>
            <w:gridSpan w:val="4"/>
          </w:tcPr>
          <w:p w14:paraId="54452804"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1:</w:t>
            </w:r>
            <w:r w:rsidRPr="0070394C">
              <w:rPr>
                <w:rFonts w:eastAsia="SimSun"/>
                <w:color w:val="000000" w:themeColor="text1"/>
                <w:lang w:eastAsia="en-GB"/>
              </w:rPr>
              <w:tab/>
              <w:t xml:space="preserve">For a BS supporting non-contiguous spectrum operation within any </w:t>
            </w:r>
            <w:r w:rsidRPr="0070394C">
              <w:rPr>
                <w:rFonts w:eastAsia="SimSun"/>
                <w:i/>
                <w:color w:val="000000" w:themeColor="text1"/>
                <w:lang w:eastAsia="en-GB"/>
              </w:rPr>
              <w:t>operating band</w:t>
            </w:r>
            <w:r w:rsidRPr="0070394C">
              <w:rPr>
                <w:rFonts w:eastAsia="SimSun"/>
                <w:color w:val="000000" w:themeColor="text1"/>
                <w:lang w:eastAsia="en-GB"/>
              </w:rPr>
              <w:t xml:space="preserve">, the emission limits within sub-block gaps is calculated as a cumulative sum of contributions from adjacent </w:t>
            </w:r>
            <w:r w:rsidRPr="0070394C">
              <w:rPr>
                <w:rFonts w:eastAsia="SimSun" w:cs="v5.0.0"/>
                <w:color w:val="000000" w:themeColor="text1"/>
                <w:lang w:eastAsia="en-GB"/>
              </w:rPr>
              <w:t xml:space="preserve">sub blocks on each side of the sub block gap, where the contribution from the far-end sub-block shall be scaled according to the measurement bandwidth of the near-end sub-block. </w:t>
            </w:r>
            <w:r w:rsidRPr="0070394C">
              <w:rPr>
                <w:rFonts w:eastAsia="SimSun"/>
                <w:color w:val="000000" w:themeColor="text1"/>
                <w:lang w:eastAsia="en-GB"/>
              </w:rPr>
              <w:t xml:space="preserve">Exception is </w:t>
            </w:r>
            <w:r w:rsidRPr="0070394C">
              <w:rPr>
                <w:rFonts w:ascii="Symbol" w:eastAsia="SimSun" w:hAnsi="Symbol"/>
                <w:color w:val="000000" w:themeColor="text1"/>
                <w:lang w:eastAsia="en-GB"/>
              </w:rPr>
              <w:t></w:t>
            </w:r>
            <w:r w:rsidRPr="0070394C">
              <w:rPr>
                <w:rFonts w:eastAsia="SimSun"/>
                <w:color w:val="000000" w:themeColor="text1"/>
                <w:lang w:eastAsia="en-GB"/>
              </w:rPr>
              <w:t xml:space="preserve">f ≥ 10MHz from both adjacent sub blocks on each side of the sub-block gap, where the emission limits within sub-block gaps shall be </w:t>
            </w:r>
            <w:r w:rsidRPr="0070394C">
              <w:rPr>
                <w:rFonts w:eastAsia="SimSun"/>
                <w:color w:val="000000" w:themeColor="text1"/>
                <w:lang w:eastAsia="en-GB"/>
              </w:rPr>
              <w:noBreakHyphen/>
              <w:t>15 dBm/1 MHz.</w:t>
            </w:r>
          </w:p>
          <w:p w14:paraId="7C1D05C7"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2:</w:t>
            </w:r>
            <w:r w:rsidRPr="0070394C">
              <w:rPr>
                <w:rFonts w:eastAsia="SimSun"/>
                <w:color w:val="000000" w:themeColor="text1"/>
                <w:lang w:eastAsia="en-GB"/>
              </w:rPr>
              <w:tab/>
              <w:t xml:space="preserve">For a </w:t>
            </w:r>
            <w:r w:rsidRPr="0070394C">
              <w:rPr>
                <w:rFonts w:eastAsia="SimSun"/>
                <w:i/>
                <w:color w:val="000000" w:themeColor="text1"/>
                <w:lang w:eastAsia="en-GB"/>
              </w:rPr>
              <w:t>multi-band connector</w:t>
            </w:r>
            <w:r w:rsidRPr="0070394C">
              <w:rPr>
                <w:rFonts w:eastAsia="SimSun"/>
                <w:color w:val="000000" w:themeColor="text1"/>
                <w:lang w:eastAsia="en-GB"/>
              </w:rPr>
              <w:t xml:space="preserve"> with Inter RF Bandwidth gap &lt; 2*Δf</w:t>
            </w:r>
            <w:r w:rsidRPr="0070394C">
              <w:rPr>
                <w:rFonts w:eastAsia="SimSun"/>
                <w:color w:val="000000" w:themeColor="text1"/>
                <w:vertAlign w:val="subscript"/>
                <w:lang w:eastAsia="en-GB"/>
              </w:rPr>
              <w:t>OBUE</w:t>
            </w:r>
            <w:r w:rsidRPr="0070394C">
              <w:rPr>
                <w:rFonts w:eastAsia="SimSun"/>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70394C" w:rsidRDefault="006543CA" w:rsidP="006543CA">
            <w:pPr>
              <w:pStyle w:val="TAN"/>
              <w:rPr>
                <w:rFonts w:eastAsia="SimSun"/>
                <w:color w:val="000000" w:themeColor="text1"/>
                <w:lang w:eastAsia="en-GB"/>
              </w:rPr>
            </w:pPr>
            <w:r w:rsidRPr="0070394C">
              <w:rPr>
                <w:rFonts w:eastAsia="SimSun"/>
                <w:color w:val="000000" w:themeColor="text1"/>
                <w:lang w:eastAsia="en-GB"/>
              </w:rPr>
              <w:t>NOTE 3</w:t>
            </w:r>
            <w:r w:rsidRPr="0070394C">
              <w:rPr>
                <w:rFonts w:eastAsia="SimSun"/>
                <w:color w:val="000000" w:themeColor="text1"/>
                <w:lang w:eastAsia="zh-CN"/>
              </w:rPr>
              <w:t>:</w:t>
            </w:r>
            <w:r w:rsidRPr="0070394C">
              <w:rPr>
                <w:rFonts w:eastAsia="SimSun"/>
                <w:color w:val="000000" w:themeColor="text1"/>
                <w:lang w:eastAsia="zh-CN"/>
              </w:rPr>
              <w:tab/>
            </w:r>
            <w:r w:rsidRPr="0070394C">
              <w:rPr>
                <w:rFonts w:eastAsia="SimSun"/>
                <w:color w:val="000000" w:themeColor="text1"/>
                <w:lang w:eastAsia="en-GB"/>
              </w:rPr>
              <w:t xml:space="preserve">The requirement is not applicable when </w:t>
            </w:r>
            <w:r w:rsidRPr="0070394C">
              <w:rPr>
                <w:rFonts w:eastAsia="SimSun"/>
                <w:color w:val="000000" w:themeColor="text1"/>
                <w:lang w:eastAsia="en-GB"/>
              </w:rPr>
              <w:sym w:font="Symbol" w:char="F044"/>
            </w:r>
            <w:r w:rsidRPr="0070394C">
              <w:rPr>
                <w:rFonts w:eastAsia="SimSun"/>
                <w:color w:val="000000" w:themeColor="text1"/>
                <w:lang w:eastAsia="en-GB"/>
              </w:rPr>
              <w:t>f</w:t>
            </w:r>
            <w:r w:rsidRPr="0070394C">
              <w:rPr>
                <w:rFonts w:eastAsia="SimSun"/>
                <w:color w:val="000000" w:themeColor="text1"/>
                <w:vertAlign w:val="subscript"/>
                <w:lang w:eastAsia="en-GB"/>
              </w:rPr>
              <w:t>max</w:t>
            </w:r>
            <w:r w:rsidRPr="0070394C">
              <w:rPr>
                <w:rFonts w:eastAsia="SimSun"/>
                <w:color w:val="000000" w:themeColor="text1"/>
                <w:lang w:eastAsia="en-GB"/>
              </w:rPr>
              <w:t xml:space="preserve"> &lt; 10 MHz.</w:t>
            </w:r>
          </w:p>
        </w:tc>
      </w:tr>
    </w:tbl>
    <w:p w14:paraId="48E245F2" w14:textId="77777777" w:rsidR="006543CA" w:rsidRPr="0070394C" w:rsidRDefault="006543CA" w:rsidP="005432EB">
      <w:pPr>
        <w:rPr>
          <w:color w:val="000000" w:themeColor="text1"/>
        </w:rPr>
      </w:pPr>
    </w:p>
    <w:p w14:paraId="6CD0C422" w14:textId="031E88E1" w:rsidR="005C4ECC" w:rsidRPr="0070394C" w:rsidRDefault="005C4ECC" w:rsidP="005C4ECC">
      <w:pPr>
        <w:pStyle w:val="TH"/>
        <w:rPr>
          <w:rFonts w:cs="v5.0.0"/>
          <w:color w:val="000000" w:themeColor="text1"/>
        </w:rPr>
      </w:pPr>
      <w:r w:rsidRPr="0070394C">
        <w:rPr>
          <w:color w:val="000000" w:themeColor="text1"/>
        </w:rPr>
        <w:t>Table 6.6.5.5.2-</w:t>
      </w:r>
      <w:r w:rsidRPr="0070394C">
        <w:rPr>
          <w:color w:val="000000" w:themeColor="text1"/>
          <w:lang w:eastAsia="zh-CN"/>
        </w:rPr>
        <w:t>3</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w:t>
      </w:r>
      <w:r w:rsidRPr="0070394C"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77455F3" w14:textId="77777777" w:rsidTr="0001143E">
        <w:trPr>
          <w:cantSplit/>
          <w:jc w:val="center"/>
        </w:trPr>
        <w:tc>
          <w:tcPr>
            <w:tcW w:w="2127" w:type="dxa"/>
          </w:tcPr>
          <w:p w14:paraId="4FC5BBC2"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6FC0EAC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56FAA975"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6943C1F2"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84AF4B9" w14:textId="77777777" w:rsidTr="0001143E">
        <w:trPr>
          <w:cantSplit/>
          <w:jc w:val="center"/>
        </w:trPr>
        <w:tc>
          <w:tcPr>
            <w:tcW w:w="2127" w:type="dxa"/>
          </w:tcPr>
          <w:p w14:paraId="751240D6"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584E51B8"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4FA1E2F9"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441" w:dyaOrig="999" w14:anchorId="7CB7CB79">
                <v:shape id="对象 186" o:spid="_x0000_i1052" type="#_x0000_t75" style="width:122.5pt;height:44pt;mso-wrap-style:square;mso-position-horizontal-relative:page;mso-position-vertical-relative:page" o:ole="">
                  <v:fill o:detectmouseclick="t"/>
                  <v:imagedata r:id="rId61" o:title=""/>
                </v:shape>
                <o:OLEObject Type="Embed" ProgID="Equation.3" ShapeID="对象 186" DrawAspect="Content" ObjectID="_1830155482" r:id="rId62"/>
              </w:object>
            </w:r>
          </w:p>
        </w:tc>
        <w:tc>
          <w:tcPr>
            <w:tcW w:w="1430" w:type="dxa"/>
          </w:tcPr>
          <w:p w14:paraId="108D5036"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E818BF9" w14:textId="77777777" w:rsidTr="0001143E">
        <w:trPr>
          <w:cantSplit/>
          <w:jc w:val="center"/>
        </w:trPr>
        <w:tc>
          <w:tcPr>
            <w:tcW w:w="2127" w:type="dxa"/>
          </w:tcPr>
          <w:p w14:paraId="0E9B0D2A"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D54C152"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6789686A"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830155483" r:id="rId64"/>
              </w:object>
            </w:r>
          </w:p>
        </w:tc>
        <w:tc>
          <w:tcPr>
            <w:tcW w:w="1430" w:type="dxa"/>
          </w:tcPr>
          <w:p w14:paraId="1D778DA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74515816" w14:textId="77777777" w:rsidTr="0001143E">
        <w:trPr>
          <w:cantSplit/>
          <w:jc w:val="center"/>
        </w:trPr>
        <w:tc>
          <w:tcPr>
            <w:tcW w:w="2127" w:type="dxa"/>
          </w:tcPr>
          <w:p w14:paraId="1AE3763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233A32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0AAF7C1E" w14:textId="4E5C2958"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3.5</w:t>
            </w:r>
            <w:r w:rsidRPr="0070394C">
              <w:rPr>
                <w:rFonts w:cs="Arial"/>
                <w:color w:val="000000" w:themeColor="text1"/>
              </w:rPr>
              <w:t xml:space="preserve"> dB</w:t>
            </w:r>
          </w:p>
        </w:tc>
        <w:tc>
          <w:tcPr>
            <w:tcW w:w="1430" w:type="dxa"/>
          </w:tcPr>
          <w:p w14:paraId="09393F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DC8CC73" w14:textId="77777777" w:rsidTr="0001143E">
        <w:trPr>
          <w:cantSplit/>
          <w:jc w:val="center"/>
        </w:trPr>
        <w:tc>
          <w:tcPr>
            <w:tcW w:w="2127" w:type="dxa"/>
          </w:tcPr>
          <w:p w14:paraId="6FAD422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2.6 MHz</w:t>
            </w:r>
          </w:p>
        </w:tc>
        <w:tc>
          <w:tcPr>
            <w:tcW w:w="2976" w:type="dxa"/>
          </w:tcPr>
          <w:p w14:paraId="64D06753"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3.1 MHz</w:t>
            </w:r>
          </w:p>
        </w:tc>
        <w:tc>
          <w:tcPr>
            <w:tcW w:w="3455" w:type="dxa"/>
          </w:tcPr>
          <w:p w14:paraId="2A18D729" w14:textId="7A0DFC0E"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w:t>
            </w:r>
          </w:p>
        </w:tc>
        <w:tc>
          <w:tcPr>
            <w:tcW w:w="1430" w:type="dxa"/>
          </w:tcPr>
          <w:p w14:paraId="16030AFA"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3D03D738" w14:textId="77777777" w:rsidTr="0001143E">
        <w:trPr>
          <w:cantSplit/>
          <w:jc w:val="center"/>
        </w:trPr>
        <w:tc>
          <w:tcPr>
            <w:tcW w:w="2127" w:type="dxa"/>
          </w:tcPr>
          <w:p w14:paraId="6B581105" w14:textId="77777777" w:rsidR="005432EB" w:rsidRPr="0070394C" w:rsidRDefault="005432EB" w:rsidP="0001143E">
            <w:pPr>
              <w:pStyle w:val="TAC"/>
              <w:rPr>
                <w:rFonts w:cs="Arial"/>
                <w:color w:val="000000" w:themeColor="text1"/>
              </w:rPr>
            </w:pPr>
            <w:r w:rsidRPr="0070394C">
              <w:rPr>
                <w:rFonts w:cs="Arial"/>
                <w:color w:val="000000" w:themeColor="text1"/>
              </w:rPr>
              <w:t xml:space="preserve">2.6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2C91E454" w14:textId="77777777" w:rsidR="005432EB" w:rsidRPr="0070394C" w:rsidRDefault="005432EB" w:rsidP="0001143E">
            <w:pPr>
              <w:pStyle w:val="TAC"/>
              <w:rPr>
                <w:rFonts w:cs="Arial"/>
                <w:color w:val="000000" w:themeColor="text1"/>
              </w:rPr>
            </w:pPr>
            <w:r w:rsidRPr="0070394C">
              <w:rPr>
                <w:rFonts w:cs="Arial"/>
                <w:color w:val="000000" w:themeColor="text1"/>
              </w:rPr>
              <w:t xml:space="preserve">3.1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73F13990" w14:textId="59735814"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 -1</w:t>
            </w:r>
            <w:r w:rsidRPr="0070394C">
              <w:rPr>
                <w:rFonts w:cs="Arial"/>
                <w:color w:val="000000" w:themeColor="text1"/>
                <w:lang w:eastAsia="zh-CN"/>
              </w:rPr>
              <w:t>3.5 dBm</w:t>
            </w:r>
            <w:r w:rsidRPr="0070394C">
              <w:rPr>
                <w:rFonts w:cs="Arial"/>
                <w:color w:val="000000" w:themeColor="text1"/>
              </w:rPr>
              <w:t>)</w:t>
            </w:r>
          </w:p>
        </w:tc>
        <w:tc>
          <w:tcPr>
            <w:tcW w:w="1430" w:type="dxa"/>
          </w:tcPr>
          <w:p w14:paraId="083A3B5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694E1EC1" w14:textId="77777777" w:rsidTr="0001143E">
        <w:trPr>
          <w:cantSplit/>
          <w:jc w:val="center"/>
        </w:trPr>
        <w:tc>
          <w:tcPr>
            <w:tcW w:w="2127" w:type="dxa"/>
          </w:tcPr>
          <w:p w14:paraId="57644BE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lang w:eastAsia="zh-CN"/>
              </w:rPr>
              <w:t xml:space="preserve"> 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vertAlign w:val="subscript"/>
                <w:lang w:eastAsia="zh-CN"/>
              </w:rPr>
              <w:t xml:space="preserve">, </w:t>
            </w:r>
            <w:r w:rsidRPr="0070394C">
              <w:rPr>
                <w:rFonts w:cs="Arial"/>
                <w:color w:val="000000" w:themeColor="text1"/>
                <w:lang w:eastAsia="zh-CN"/>
              </w:rPr>
              <w:t>10 MHz)</w:t>
            </w:r>
          </w:p>
        </w:tc>
        <w:tc>
          <w:tcPr>
            <w:tcW w:w="2976" w:type="dxa"/>
          </w:tcPr>
          <w:p w14:paraId="3DC168A3"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 (</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rPr>
              <w:t>, 10.5 MHz</w:t>
            </w:r>
            <w:r w:rsidRPr="0070394C">
              <w:rPr>
                <w:rFonts w:cs="Arial"/>
                <w:color w:val="000000" w:themeColor="text1"/>
                <w:lang w:eastAsia="zh-CN"/>
              </w:rPr>
              <w:t>)</w:t>
            </w:r>
          </w:p>
        </w:tc>
        <w:tc>
          <w:tcPr>
            <w:tcW w:w="3455" w:type="dxa"/>
          </w:tcPr>
          <w:p w14:paraId="3FD80F21" w14:textId="54E1725E"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4.5</w:t>
            </w:r>
            <w:r w:rsidRPr="0070394C">
              <w:rPr>
                <w:rFonts w:cs="Arial"/>
                <w:color w:val="000000" w:themeColor="text1"/>
              </w:rPr>
              <w:t xml:space="preserve"> dB</w:t>
            </w:r>
          </w:p>
        </w:tc>
        <w:tc>
          <w:tcPr>
            <w:tcW w:w="1430" w:type="dxa"/>
          </w:tcPr>
          <w:p w14:paraId="5EC93DA0"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53614859" w14:textId="77777777" w:rsidTr="0001143E">
        <w:trPr>
          <w:cantSplit/>
          <w:jc w:val="center"/>
        </w:trPr>
        <w:tc>
          <w:tcPr>
            <w:tcW w:w="2127" w:type="dxa"/>
          </w:tcPr>
          <w:p w14:paraId="74FEC713"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D28127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355A6FDF" w14:textId="1ABE4CC3" w:rsidR="005432EB" w:rsidRPr="0070394C" w:rsidRDefault="005432EB" w:rsidP="0001143E">
            <w:pPr>
              <w:pStyle w:val="TAC"/>
              <w:rPr>
                <w:rFonts w:cs="Arial"/>
                <w:color w:val="000000" w:themeColor="text1"/>
                <w:lang w:eastAsia="zh-CN"/>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6982A0D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 MHz</w:t>
            </w:r>
          </w:p>
        </w:tc>
      </w:tr>
      <w:tr w:rsidR="005432EB" w:rsidRPr="0070394C" w14:paraId="62F10F11" w14:textId="77777777" w:rsidTr="0001143E">
        <w:trPr>
          <w:cantSplit/>
          <w:jc w:val="center"/>
        </w:trPr>
        <w:tc>
          <w:tcPr>
            <w:tcW w:w="9988" w:type="dxa"/>
            <w:gridSpan w:val="4"/>
          </w:tcPr>
          <w:p w14:paraId="69EFB115"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rPr>
              <w:t xml:space="preserve"> - 56 dB)/MHz.</w:t>
            </w:r>
          </w:p>
          <w:p w14:paraId="2B6974EE"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07B7A36F"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72E1FE98" w14:textId="2B058C0D"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4DBF723" w14:textId="77777777" w:rsidR="005432EB" w:rsidRPr="0070394C" w:rsidRDefault="005432EB" w:rsidP="005432EB">
      <w:pPr>
        <w:rPr>
          <w:color w:val="000000" w:themeColor="text1"/>
        </w:rPr>
      </w:pPr>
    </w:p>
    <w:p w14:paraId="5694B709" w14:textId="44EE187F" w:rsidR="005C4ECC" w:rsidRPr="0070394C" w:rsidRDefault="005C4ECC" w:rsidP="005C4ECC">
      <w:pPr>
        <w:pStyle w:val="TH"/>
        <w:rPr>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w:t>
      </w:r>
      <w:r w:rsidRPr="0070394C">
        <w:rPr>
          <w:color w:val="000000" w:themeColor="text1"/>
          <w:lang w:eastAsia="zh-CN"/>
        </w:rPr>
        <w:t>3a</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0394C" w:rsidRPr="0070394C"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w:t>
            </w:r>
            <w:r w:rsidRPr="0070394C">
              <w:rPr>
                <w:rFonts w:cs="Arial"/>
                <w:color w:val="000000" w:themeColor="text1"/>
              </w:rPr>
              <w:t>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- 60 dB, -25 dBm)</w:t>
            </w:r>
          </w:p>
          <w:p w14:paraId="095AFFAA" w14:textId="77777777" w:rsidR="005432EB" w:rsidRPr="0070394C" w:rsidRDefault="005432EB" w:rsidP="0001143E">
            <w:pPr>
              <w:pStyle w:val="TAC"/>
              <w:rPr>
                <w:rFonts w:cs="v5.0.0"/>
                <w:color w:val="000000" w:themeColor="text1"/>
              </w:rPr>
            </w:pPr>
            <w:r w:rsidRPr="0070394C">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0394C" w:rsidRDefault="005432EB" w:rsidP="0001143E">
            <w:pPr>
              <w:pStyle w:val="TAC"/>
              <w:pBdr>
                <w:top w:val="single" w:sz="12" w:space="3" w:color="auto"/>
              </w:pBdr>
              <w:rPr>
                <w:rFonts w:cs="v5.0.0"/>
                <w:color w:val="000000" w:themeColor="text1"/>
              </w:rPr>
            </w:pPr>
            <w:r w:rsidRPr="0070394C">
              <w:rPr>
                <w:rFonts w:cs="v5.0.0"/>
                <w:color w:val="000000" w:themeColor="text1"/>
              </w:rPr>
              <w:t>100 kHz</w:t>
            </w:r>
          </w:p>
        </w:tc>
      </w:tr>
      <w:tr w:rsidR="005432EB" w:rsidRPr="0070394C" w14:paraId="50006991" w14:textId="77777777" w:rsidTr="0001143E">
        <w:trPr>
          <w:cantSplit/>
          <w:jc w:val="center"/>
        </w:trPr>
        <w:tc>
          <w:tcPr>
            <w:tcW w:w="9988" w:type="dxa"/>
            <w:gridSpan w:val="4"/>
          </w:tcPr>
          <w:p w14:paraId="01723F83" w14:textId="5C2B8F59" w:rsidR="005432EB" w:rsidRPr="0070394C" w:rsidRDefault="005432EB" w:rsidP="0001143E">
            <w:pPr>
              <w:pStyle w:val="TAN"/>
              <w:rPr>
                <w:color w:val="000000" w:themeColor="text1"/>
                <w:lang w:eastAsia="zh-CN"/>
              </w:rPr>
            </w:pPr>
            <w:r w:rsidRPr="0070394C">
              <w:rPr>
                <w:color w:val="000000" w:themeColor="text1"/>
              </w:rPr>
              <w:t>NOTE 1:</w:t>
            </w:r>
            <w:r w:rsidRPr="0070394C">
              <w:rPr>
                <w:color w:val="000000" w:themeColor="text1"/>
              </w:rPr>
              <w:tab/>
              <w:t xml:space="preserve">For a BS supporting non-contiguous spectrum operation within any </w:t>
            </w:r>
            <w:r w:rsidRPr="0070394C">
              <w:rPr>
                <w:i/>
                <w:color w:val="000000" w:themeColor="text1"/>
              </w:rPr>
              <w:t>operating band</w:t>
            </w:r>
            <w:r w:rsidRPr="0070394C">
              <w:rPr>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sub-block gap, where the emission limits within sub-block gaps shall be </w:t>
            </w:r>
            <w:r w:rsidRPr="0070394C">
              <w:rPr>
                <w:color w:val="000000" w:themeColor="text1"/>
                <w:lang w:eastAsia="zh-CN"/>
              </w:rPr>
              <w:t>Min(</w:t>
            </w:r>
            <w:r w:rsidRPr="0070394C">
              <w:rPr>
                <w:rFonts w:cs="v4.2.0"/>
                <w:color w:val="000000" w:themeColor="text1"/>
              </w:rPr>
              <w:t>P</w:t>
            </w:r>
            <w:r w:rsidRPr="0070394C">
              <w:rPr>
                <w:rFonts w:cs="v4.2.0"/>
                <w:color w:val="000000" w:themeColor="text1"/>
                <w:vertAlign w:val="subscript"/>
              </w:rPr>
              <w:t xml:space="preserve">rated,c,cell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color w:val="000000" w:themeColor="text1"/>
                <w:lang w:eastAsia="zh-CN"/>
              </w:rPr>
              <w:t xml:space="preserve">- 60 dB, -25 dBm) </w:t>
            </w:r>
            <w:r w:rsidRPr="0070394C">
              <w:rPr>
                <w:color w:val="000000" w:themeColor="text1"/>
              </w:rPr>
              <w:t>/ 1</w:t>
            </w:r>
            <w:r w:rsidRPr="0070394C">
              <w:rPr>
                <w:color w:val="000000" w:themeColor="text1"/>
                <w:lang w:eastAsia="zh-CN"/>
              </w:rPr>
              <w:t>00 k</w:t>
            </w:r>
            <w:r w:rsidRPr="0070394C">
              <w:rPr>
                <w:color w:val="000000" w:themeColor="text1"/>
              </w:rPr>
              <w:t>Hz.</w:t>
            </w:r>
          </w:p>
          <w:p w14:paraId="16FB361F"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ADEB2D9" w14:textId="77777777" w:rsidR="005432EB" w:rsidRPr="0070394C" w:rsidRDefault="005432EB" w:rsidP="005432EB">
      <w:pPr>
        <w:rPr>
          <w:color w:val="000000" w:themeColor="text1"/>
        </w:rPr>
      </w:pPr>
    </w:p>
    <w:p w14:paraId="59863607" w14:textId="4E190C67" w:rsidR="005C4ECC" w:rsidRPr="0070394C" w:rsidRDefault="005C4ECC" w:rsidP="005C4ECC">
      <w:pPr>
        <w:pStyle w:val="TH"/>
        <w:rPr>
          <w:rFonts w:cs="v5.0.0"/>
          <w:color w:val="000000" w:themeColor="text1"/>
        </w:rPr>
      </w:pPr>
      <w:r w:rsidRPr="0070394C">
        <w:rPr>
          <w:color w:val="000000" w:themeColor="text1"/>
        </w:rPr>
        <w:t>Table 6.6.5.5.2-4: 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w:t>
      </w:r>
      <w:r w:rsidRPr="0070394C"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38ED6DD" w14:textId="77777777" w:rsidTr="0001143E">
        <w:trPr>
          <w:cantSplit/>
          <w:jc w:val="center"/>
        </w:trPr>
        <w:tc>
          <w:tcPr>
            <w:tcW w:w="2127" w:type="dxa"/>
          </w:tcPr>
          <w:p w14:paraId="6C1C936A" w14:textId="77777777" w:rsidR="007D061B" w:rsidRPr="0070394C" w:rsidRDefault="005432EB" w:rsidP="0001143E">
            <w:pPr>
              <w:pStyle w:val="TAH"/>
              <w:rPr>
                <w:rFonts w:cs="Arial"/>
                <w:color w:val="000000" w:themeColor="text1"/>
              </w:rPr>
            </w:pPr>
            <w:r w:rsidRPr="0070394C">
              <w:rPr>
                <w:rFonts w:cs="Arial"/>
                <w:color w:val="000000" w:themeColor="text1"/>
              </w:rPr>
              <w:t>Frequency offset of measurement filter</w:t>
            </w:r>
          </w:p>
          <w:p w14:paraId="6FBA1921" w14:textId="1F50345C" w:rsidR="005432EB" w:rsidRPr="0070394C" w:rsidRDefault="005432EB" w:rsidP="0001143E">
            <w:pPr>
              <w:pStyle w:val="TAH"/>
              <w:rPr>
                <w:rFonts w:cs="Arial"/>
                <w:color w:val="000000" w:themeColor="text1"/>
              </w:rPr>
            </w:pP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162FF9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5DF561AF"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29B15822"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3E55282" w14:textId="77777777" w:rsidTr="0001143E">
        <w:trPr>
          <w:cantSplit/>
          <w:jc w:val="center"/>
        </w:trPr>
        <w:tc>
          <w:tcPr>
            <w:tcW w:w="2127" w:type="dxa"/>
          </w:tcPr>
          <w:p w14:paraId="69D58CD6"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4088E28E"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5E68423E"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322" w:dyaOrig="999" w14:anchorId="253743AE">
                <v:shape id="对象 187" o:spid="_x0000_i1054" type="#_x0000_t75" style="width:116.5pt;height:39.5pt;mso-wrap-style:square;mso-position-horizontal-relative:page;mso-position-vertical-relative:page" o:ole="">
                  <v:fill o:detectmouseclick="t"/>
                  <v:imagedata r:id="rId65" o:title=""/>
                </v:shape>
                <o:OLEObject Type="Embed" ProgID="Equation.3" ShapeID="对象 187" DrawAspect="Content" ObjectID="_1830155484" r:id="rId66"/>
              </w:object>
            </w:r>
          </w:p>
        </w:tc>
        <w:tc>
          <w:tcPr>
            <w:tcW w:w="1430" w:type="dxa"/>
          </w:tcPr>
          <w:p w14:paraId="60C22A8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CE6285A" w14:textId="77777777" w:rsidTr="0001143E">
        <w:trPr>
          <w:cantSplit/>
          <w:jc w:val="center"/>
        </w:trPr>
        <w:tc>
          <w:tcPr>
            <w:tcW w:w="2127" w:type="dxa"/>
          </w:tcPr>
          <w:p w14:paraId="5F9B0F2E"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5AA23C43"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1CEECD67" w14:textId="77777777" w:rsidR="005432EB" w:rsidRPr="0070394C" w:rsidRDefault="005432EB" w:rsidP="0001143E">
            <w:pPr>
              <w:pStyle w:val="TAC"/>
              <w:rPr>
                <w:rFonts w:cs="Arial"/>
                <w:color w:val="000000" w:themeColor="text1"/>
              </w:rPr>
            </w:pPr>
            <w:r w:rsidRPr="0070394C">
              <w:rPr>
                <w:rFonts w:cs="v5.0.0"/>
                <w:color w:val="000000" w:themeColor="text1"/>
                <w:position w:val="-44"/>
                <w:lang w:eastAsia="ja-JP"/>
              </w:rPr>
              <w:object w:dxaOrig="3320" w:dyaOrig="999" w14:anchorId="542C307E">
                <v:shape id="对象 189" o:spid="_x0000_i1055" type="#_x0000_t75" style="width:119.5pt;height:39.5pt;mso-wrap-style:square;mso-position-horizontal-relative:page;mso-position-vertical-relative:page" o:ole="">
                  <v:fill o:detectmouseclick="t"/>
                  <v:imagedata r:id="rId67" o:title=""/>
                </v:shape>
                <o:OLEObject Type="Embed" ProgID="Equation.3" ShapeID="对象 189" DrawAspect="Content" ObjectID="_1830155485" r:id="rId68"/>
              </w:object>
            </w:r>
          </w:p>
        </w:tc>
        <w:tc>
          <w:tcPr>
            <w:tcW w:w="1430" w:type="dxa"/>
          </w:tcPr>
          <w:p w14:paraId="104AB3F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0C44331" w14:textId="77777777" w:rsidTr="0001143E">
        <w:trPr>
          <w:cantSplit/>
          <w:jc w:val="center"/>
        </w:trPr>
        <w:tc>
          <w:tcPr>
            <w:tcW w:w="2127" w:type="dxa"/>
          </w:tcPr>
          <w:p w14:paraId="44A6CB94"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4DDCC02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28C4C51B" w14:textId="57E4BCE6"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3.2</w:t>
            </w:r>
            <w:r w:rsidRPr="0070394C">
              <w:rPr>
                <w:rFonts w:cs="Arial"/>
                <w:color w:val="000000" w:themeColor="text1"/>
              </w:rPr>
              <w:t xml:space="preserve"> dB</w:t>
            </w:r>
          </w:p>
        </w:tc>
        <w:tc>
          <w:tcPr>
            <w:tcW w:w="1430" w:type="dxa"/>
          </w:tcPr>
          <w:p w14:paraId="1FCA58F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24414B" w14:textId="77777777" w:rsidTr="0001143E">
        <w:trPr>
          <w:cantSplit/>
          <w:jc w:val="center"/>
        </w:trPr>
        <w:tc>
          <w:tcPr>
            <w:tcW w:w="2127" w:type="dxa"/>
          </w:tcPr>
          <w:p w14:paraId="74527681"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2.6 MHz</w:t>
            </w:r>
          </w:p>
        </w:tc>
        <w:tc>
          <w:tcPr>
            <w:tcW w:w="2976" w:type="dxa"/>
          </w:tcPr>
          <w:p w14:paraId="1A992C8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3.1 MHz</w:t>
            </w:r>
          </w:p>
        </w:tc>
        <w:tc>
          <w:tcPr>
            <w:tcW w:w="3455" w:type="dxa"/>
          </w:tcPr>
          <w:p w14:paraId="014ED01A" w14:textId="287F08CD"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0.2</w:t>
            </w:r>
            <w:r w:rsidRPr="0070394C">
              <w:rPr>
                <w:rFonts w:cs="Arial"/>
                <w:color w:val="000000" w:themeColor="text1"/>
              </w:rPr>
              <w:t xml:space="preserve"> dB</w:t>
            </w:r>
          </w:p>
        </w:tc>
        <w:tc>
          <w:tcPr>
            <w:tcW w:w="1430" w:type="dxa"/>
          </w:tcPr>
          <w:p w14:paraId="479235BC"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9F4B908" w14:textId="77777777" w:rsidTr="0001143E">
        <w:trPr>
          <w:cantSplit/>
          <w:jc w:val="center"/>
        </w:trPr>
        <w:tc>
          <w:tcPr>
            <w:tcW w:w="2127" w:type="dxa"/>
          </w:tcPr>
          <w:p w14:paraId="3CE9B0F0" w14:textId="77777777" w:rsidR="005432EB" w:rsidRPr="0070394C" w:rsidRDefault="005432EB" w:rsidP="0001143E">
            <w:pPr>
              <w:pStyle w:val="TAC"/>
              <w:rPr>
                <w:rFonts w:cs="Arial"/>
                <w:color w:val="000000" w:themeColor="text1"/>
              </w:rPr>
            </w:pPr>
            <w:r w:rsidRPr="0070394C">
              <w:rPr>
                <w:rFonts w:cs="Arial"/>
                <w:color w:val="000000" w:themeColor="text1"/>
              </w:rPr>
              <w:t xml:space="preserve">2.6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6C35C718" w14:textId="77777777" w:rsidR="005432EB" w:rsidRPr="0070394C" w:rsidRDefault="005432EB" w:rsidP="0001143E">
            <w:pPr>
              <w:pStyle w:val="TAC"/>
              <w:rPr>
                <w:rFonts w:cs="Arial"/>
                <w:color w:val="000000" w:themeColor="text1"/>
              </w:rPr>
            </w:pPr>
            <w:r w:rsidRPr="0070394C">
              <w:rPr>
                <w:rFonts w:cs="Arial"/>
                <w:color w:val="000000" w:themeColor="text1"/>
              </w:rPr>
              <w:t xml:space="preserve">3.1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6623D0BD" w14:textId="7DB9E6AE" w:rsidR="005432EB" w:rsidRPr="0070394C" w:rsidRDefault="005432EB" w:rsidP="0001143E">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0.2</w:t>
            </w:r>
            <w:r w:rsidRPr="0070394C">
              <w:rPr>
                <w:rFonts w:cs="Arial"/>
                <w:color w:val="000000" w:themeColor="text1"/>
              </w:rPr>
              <w:t xml:space="preserve"> dB, -1</w:t>
            </w:r>
            <w:r w:rsidRPr="0070394C">
              <w:rPr>
                <w:rFonts w:cs="Arial"/>
                <w:color w:val="000000" w:themeColor="text1"/>
                <w:lang w:eastAsia="zh-CN"/>
              </w:rPr>
              <w:t>3.2</w:t>
            </w:r>
            <w:r w:rsidRPr="0070394C">
              <w:rPr>
                <w:rFonts w:cs="Arial"/>
                <w:color w:val="000000" w:themeColor="text1"/>
              </w:rPr>
              <w:t>dBm)</w:t>
            </w:r>
          </w:p>
        </w:tc>
        <w:tc>
          <w:tcPr>
            <w:tcW w:w="1430" w:type="dxa"/>
          </w:tcPr>
          <w:p w14:paraId="070BC798"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7B9F879A" w14:textId="77777777" w:rsidTr="0001143E">
        <w:trPr>
          <w:cantSplit/>
          <w:jc w:val="center"/>
        </w:trPr>
        <w:tc>
          <w:tcPr>
            <w:tcW w:w="2127" w:type="dxa"/>
          </w:tcPr>
          <w:p w14:paraId="6C6B4531"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lang w:eastAsia="zh-CN"/>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lang w:eastAsia="zh-CN"/>
              </w:rPr>
              <w:t>, 10 MHz)</w:t>
            </w:r>
          </w:p>
        </w:tc>
        <w:tc>
          <w:tcPr>
            <w:tcW w:w="2976" w:type="dxa"/>
          </w:tcPr>
          <w:p w14:paraId="6A4A481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rPr>
              <w:t xml:space="preserve"> </w:t>
            </w:r>
            <w:r w:rsidRPr="0070394C">
              <w:rPr>
                <w:rFonts w:cs="Arial"/>
                <w:color w:val="000000" w:themeColor="text1"/>
                <w:lang w:eastAsia="zh-CN"/>
              </w:rPr>
              <w:t>,10.5 MHz)</w:t>
            </w:r>
          </w:p>
        </w:tc>
        <w:tc>
          <w:tcPr>
            <w:tcW w:w="3455" w:type="dxa"/>
          </w:tcPr>
          <w:p w14:paraId="3EBD35CF" w14:textId="547CB5E9"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4.2</w:t>
            </w:r>
            <w:r w:rsidRPr="0070394C">
              <w:rPr>
                <w:rFonts w:cs="Arial"/>
                <w:color w:val="000000" w:themeColor="text1"/>
              </w:rPr>
              <w:t xml:space="preserve"> dB</w:t>
            </w:r>
          </w:p>
        </w:tc>
        <w:tc>
          <w:tcPr>
            <w:tcW w:w="1430" w:type="dxa"/>
          </w:tcPr>
          <w:p w14:paraId="7BC625A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7267BC60" w14:textId="77777777" w:rsidTr="0001143E">
        <w:trPr>
          <w:cantSplit/>
          <w:jc w:val="center"/>
        </w:trPr>
        <w:tc>
          <w:tcPr>
            <w:tcW w:w="2127" w:type="dxa"/>
          </w:tcPr>
          <w:p w14:paraId="32221C9A"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1B00AF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39A0DF4C" w14:textId="05535544" w:rsidR="005432EB" w:rsidRPr="0070394C" w:rsidRDefault="005432EB" w:rsidP="0001143E">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6BA34A56"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 MHz</w:t>
            </w:r>
          </w:p>
        </w:tc>
      </w:tr>
      <w:tr w:rsidR="005432EB" w:rsidRPr="0070394C" w14:paraId="7A21D6CD" w14:textId="77777777" w:rsidTr="0001143E">
        <w:trPr>
          <w:cantSplit/>
          <w:jc w:val="center"/>
        </w:trPr>
        <w:tc>
          <w:tcPr>
            <w:tcW w:w="9988" w:type="dxa"/>
            <w:gridSpan w:val="4"/>
          </w:tcPr>
          <w:p w14:paraId="331A317E"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lang w:eastAsia="zh-CN"/>
              </w:rPr>
              <w:t xml:space="preserve"> - 56 dB)</w:t>
            </w:r>
            <w:r w:rsidRPr="0070394C">
              <w:rPr>
                <w:rFonts w:cs="Arial"/>
                <w:color w:val="000000" w:themeColor="text1"/>
              </w:rPr>
              <w:t>/MHz.</w:t>
            </w:r>
          </w:p>
          <w:p w14:paraId="0EE979B4"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multi-band </w:t>
            </w:r>
            <w:r w:rsidRPr="0070394C">
              <w:rPr>
                <w:rFonts w:cs="Arial"/>
                <w:i/>
                <w:color w:val="000000" w:themeColor="text1"/>
              </w:rPr>
              <w:t>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2DEEBA72"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31969D6B" w14:textId="3A7368E7"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F3A7ADE" w14:textId="77777777" w:rsidR="005432EB" w:rsidRPr="0070394C" w:rsidRDefault="005432EB" w:rsidP="005432EB">
      <w:pPr>
        <w:rPr>
          <w:color w:val="000000" w:themeColor="text1"/>
        </w:rPr>
      </w:pPr>
    </w:p>
    <w:p w14:paraId="130CA7AB" w14:textId="72D30639" w:rsidR="005C4ECC" w:rsidRPr="0070394C" w:rsidRDefault="005C4ECC" w:rsidP="005C4ECC">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w:t>
      </w:r>
      <w:r w:rsidRPr="0070394C">
        <w:rPr>
          <w:color w:val="000000" w:themeColor="text1"/>
          <w:lang w:eastAsia="zh-CN"/>
        </w:rPr>
        <w:t>4a</w:t>
      </w:r>
      <w:r w:rsidRPr="0070394C">
        <w:rPr>
          <w:color w:val="000000" w:themeColor="text1"/>
        </w:rPr>
        <w:t>: 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0394C" w:rsidRPr="0070394C"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v5.0.0"/>
                <w:color w:val="000000" w:themeColor="text1"/>
              </w:rPr>
              <w:t>(Note 1</w:t>
            </w:r>
            <w:r w:rsidRPr="0070394C">
              <w:rPr>
                <w:rFonts w:cs="Arial"/>
                <w:color w:val="000000" w:themeColor="text1"/>
              </w:rPr>
              <w:t>, 2</w:t>
            </w:r>
            <w:r w:rsidRPr="0070394C">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Arial"/>
                <w:color w:val="000000" w:themeColor="text1"/>
                <w:lang w:eastAsia="zh-CN"/>
              </w:rPr>
              <w:t xml:space="preserve"> </w:t>
            </w:r>
            <w:r w:rsidRPr="0070394C">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w:t>
            </w:r>
            <w:r w:rsidRPr="0070394C">
              <w:rPr>
                <w:rFonts w:cs="Arial"/>
                <w:color w:val="000000" w:themeColor="text1"/>
              </w:rPr>
              <w:t>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color w:val="000000" w:themeColor="text1"/>
              </w:rPr>
              <w:t>P</w:t>
            </w:r>
            <w:r w:rsidRPr="0070394C">
              <w:rPr>
                <w:color w:val="000000" w:themeColor="text1"/>
                <w:vertAlign w:val="subscript"/>
              </w:rPr>
              <w:t>rated,c,cell</w:t>
            </w:r>
            <w:r w:rsidR="00353938" w:rsidRPr="0070394C">
              <w:rPr>
                <w:rFonts w:cs="Arial"/>
                <w:color w:val="000000" w:themeColor="text1"/>
                <w:lang w:eastAsia="zh-CN"/>
              </w:rPr>
              <w:t xml:space="preserve"> </w:t>
            </w:r>
            <w:r w:rsidRPr="0070394C">
              <w:rPr>
                <w:rFonts w:cs="Arial"/>
                <w:color w:val="000000" w:themeColor="text1"/>
                <w:lang w:eastAsia="zh-CN"/>
              </w:rPr>
              <w:t>- 60dB, -25dBm)</w:t>
            </w:r>
          </w:p>
          <w:p w14:paraId="4EF9D750"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vertAlign w:val="subscript"/>
                <w:lang w:eastAsia="zh-CN"/>
              </w:rPr>
              <w:t xml:space="preserve"> </w:t>
            </w:r>
            <w:r w:rsidRPr="0070394C">
              <w:rPr>
                <w:rFonts w:cs="Arial"/>
                <w:color w:val="000000" w:themeColor="text1"/>
                <w:lang w:eastAsia="zh-CN"/>
              </w:rPr>
              <w:t>– 60 dB, -25 dBm)</w:t>
            </w:r>
          </w:p>
          <w:p w14:paraId="61C5EAB5" w14:textId="77777777" w:rsidR="005432EB" w:rsidRPr="0070394C" w:rsidRDefault="005432EB" w:rsidP="0001143E">
            <w:pPr>
              <w:pStyle w:val="TAC"/>
              <w:rPr>
                <w:rFonts w:cs="v5.0.0"/>
                <w:color w:val="000000" w:themeColor="text1"/>
              </w:rPr>
            </w:pPr>
            <w:r w:rsidRPr="0070394C">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0394C" w:rsidRDefault="005432EB" w:rsidP="0001143E">
            <w:pPr>
              <w:pStyle w:val="TAC"/>
              <w:pBdr>
                <w:top w:val="single" w:sz="12" w:space="3" w:color="auto"/>
              </w:pBdr>
              <w:rPr>
                <w:rFonts w:cs="v5.0.0"/>
                <w:color w:val="000000" w:themeColor="text1"/>
              </w:rPr>
            </w:pPr>
            <w:r w:rsidRPr="0070394C">
              <w:rPr>
                <w:rFonts w:cs="v5.0.0"/>
                <w:color w:val="000000" w:themeColor="text1"/>
              </w:rPr>
              <w:t>100 kHz</w:t>
            </w:r>
          </w:p>
        </w:tc>
      </w:tr>
      <w:tr w:rsidR="005432EB" w:rsidRPr="0070394C" w14:paraId="0E039253" w14:textId="77777777" w:rsidTr="0001143E">
        <w:trPr>
          <w:cantSplit/>
          <w:jc w:val="center"/>
        </w:trPr>
        <w:tc>
          <w:tcPr>
            <w:tcW w:w="9988" w:type="dxa"/>
            <w:gridSpan w:val="4"/>
          </w:tcPr>
          <w:p w14:paraId="5CCE59A5"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sub-block gap, where the emission limits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vertAlign w:val="subscript"/>
                <w:lang w:eastAsia="zh-CN"/>
              </w:rPr>
              <w:t xml:space="preserve"> </w:t>
            </w:r>
            <w:r w:rsidRPr="0070394C">
              <w:rPr>
                <w:rFonts w:cs="Arial"/>
                <w:color w:val="000000" w:themeColor="text1"/>
                <w:lang w:eastAsia="zh-CN"/>
              </w:rPr>
              <w:t xml:space="preserve">– 60 dB, -25 dBm) </w:t>
            </w:r>
            <w:r w:rsidRPr="0070394C">
              <w:rPr>
                <w:rFonts w:cs="Arial"/>
                <w:color w:val="000000" w:themeColor="text1"/>
              </w:rPr>
              <w:t>/ 1</w:t>
            </w:r>
            <w:r w:rsidRPr="0070394C">
              <w:rPr>
                <w:rFonts w:cs="Arial"/>
                <w:color w:val="000000" w:themeColor="text1"/>
                <w:lang w:eastAsia="zh-CN"/>
              </w:rPr>
              <w:t>00 k</w:t>
            </w:r>
            <w:r w:rsidRPr="0070394C">
              <w:rPr>
                <w:rFonts w:cs="Arial"/>
                <w:color w:val="000000" w:themeColor="text1"/>
              </w:rPr>
              <w:t>Hz.</w:t>
            </w:r>
          </w:p>
          <w:p w14:paraId="73520553"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A1144A2" w14:textId="77777777" w:rsidR="005432EB" w:rsidRPr="0070394C" w:rsidRDefault="005432EB" w:rsidP="005432EB">
      <w:pPr>
        <w:keepNext/>
        <w:rPr>
          <w:rFonts w:cs="v5.0.0"/>
          <w:color w:val="000000" w:themeColor="text1"/>
          <w:lang w:eastAsia="zh-CN"/>
        </w:rPr>
      </w:pPr>
    </w:p>
    <w:p w14:paraId="7C1F3A86" w14:textId="3B3C4B55" w:rsidR="005C4ECC" w:rsidRPr="0070394C" w:rsidRDefault="005C4ECC" w:rsidP="005C4ECC">
      <w:pPr>
        <w:pStyle w:val="TH"/>
        <w:rPr>
          <w:rFonts w:cs="v5.0.0"/>
          <w:color w:val="000000" w:themeColor="text1"/>
        </w:rPr>
      </w:pPr>
      <w:r w:rsidRPr="0070394C">
        <w:rPr>
          <w:color w:val="000000" w:themeColor="text1"/>
        </w:rPr>
        <w:t xml:space="preserve">Table 6.6.5.5.2-5: </w:t>
      </w:r>
      <w:bookmarkStart w:id="7553" w:name="_Hlk61624062"/>
      <w:r w:rsidRPr="0070394C">
        <w:rPr>
          <w:color w:val="000000" w:themeColor="text1"/>
        </w:rPr>
        <w:t>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and not supporting NR</w:t>
      </w:r>
      <w:bookmarkEnd w:id="7553"/>
      <w:r w:rsidRPr="0070394C">
        <w:rPr>
          <w:color w:val="000000" w:themeColor="text1"/>
        </w:rPr>
        <w:t>;</w:t>
      </w:r>
      <w:r w:rsidRPr="0070394C">
        <w:rPr>
          <w:rFonts w:hint="eastAsia"/>
          <w:color w:val="000000" w:themeColor="text1"/>
        </w:rPr>
        <w:t xml:space="preserve"> </w:t>
      </w:r>
      <w:r w:rsidRPr="0070394C">
        <w:rPr>
          <w:color w:val="000000" w:themeColor="text1"/>
        </w:rPr>
        <w:t xml:space="preserve">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supporting UTRA</w:t>
      </w:r>
      <w:r w:rsidRPr="0070394C"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71ACAC2" w14:textId="77777777" w:rsidTr="0001143E">
        <w:trPr>
          <w:cantSplit/>
          <w:jc w:val="center"/>
        </w:trPr>
        <w:tc>
          <w:tcPr>
            <w:tcW w:w="2127" w:type="dxa"/>
          </w:tcPr>
          <w:p w14:paraId="0A9139B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0060160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1389C6D"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1 and 2)</w:t>
            </w:r>
          </w:p>
        </w:tc>
        <w:tc>
          <w:tcPr>
            <w:tcW w:w="1430" w:type="dxa"/>
          </w:tcPr>
          <w:p w14:paraId="73D5AB55"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A8E5914" w14:textId="77777777" w:rsidTr="0001143E">
        <w:trPr>
          <w:cantSplit/>
          <w:jc w:val="center"/>
        </w:trPr>
        <w:tc>
          <w:tcPr>
            <w:tcW w:w="2127" w:type="dxa"/>
          </w:tcPr>
          <w:p w14:paraId="09E162D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2699E7AA" w14:textId="77777777" w:rsidR="005432EB" w:rsidRPr="0070394C" w:rsidRDefault="005432EB" w:rsidP="0001143E">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79592D83"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3E4D3A26">
                <v:shape id="_x0000_i1056" type="#_x0000_t75" style="width:166pt;height:28.5pt" o:ole="">
                  <v:imagedata r:id="rId69" o:title=""/>
                </v:shape>
                <o:OLEObject Type="Embed" ProgID="Equation.DSMT4" ShapeID="_x0000_i1056" DrawAspect="Content" ObjectID="_1830155486" r:id="rId70"/>
              </w:object>
            </w:r>
          </w:p>
        </w:tc>
        <w:tc>
          <w:tcPr>
            <w:tcW w:w="1430" w:type="dxa"/>
          </w:tcPr>
          <w:p w14:paraId="6D33E2B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D731DF" w14:textId="77777777" w:rsidTr="0001143E">
        <w:trPr>
          <w:cantSplit/>
          <w:jc w:val="center"/>
        </w:trPr>
        <w:tc>
          <w:tcPr>
            <w:tcW w:w="2127" w:type="dxa"/>
          </w:tcPr>
          <w:p w14:paraId="41FC4E2D" w14:textId="77777777" w:rsidR="005432EB" w:rsidRPr="0070394C" w:rsidRDefault="005432EB" w:rsidP="0001143E">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074FDC35" w14:textId="77777777" w:rsidR="005432EB" w:rsidRPr="0070394C" w:rsidRDefault="005432EB" w:rsidP="0001143E">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1DBF9826"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20" w:dyaOrig="680" w14:anchorId="33BC9E9E">
                <v:shape id="_x0000_i1057" type="#_x0000_t75" style="width:157.5pt;height:28.5pt" o:ole="" fillcolor="window">
                  <v:imagedata r:id="rId71" o:title=""/>
                </v:shape>
                <o:OLEObject Type="Embed" ProgID="Equation.DSMT4" ShapeID="_x0000_i1057" DrawAspect="Content" ObjectID="_1830155487" r:id="rId72"/>
              </w:object>
            </w:r>
          </w:p>
        </w:tc>
        <w:tc>
          <w:tcPr>
            <w:tcW w:w="1430" w:type="dxa"/>
          </w:tcPr>
          <w:p w14:paraId="5A3CBA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FE0A122" w14:textId="77777777" w:rsidTr="0001143E">
        <w:trPr>
          <w:cantSplit/>
          <w:jc w:val="center"/>
        </w:trPr>
        <w:tc>
          <w:tcPr>
            <w:tcW w:w="2127" w:type="dxa"/>
          </w:tcPr>
          <w:p w14:paraId="68A12B5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0A07FDE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6FA425DC" w14:textId="77777777" w:rsidR="005432EB" w:rsidRPr="0070394C" w:rsidRDefault="005432EB" w:rsidP="0001143E">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074D69C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39270DC3" w14:textId="77777777" w:rsidTr="0001143E">
        <w:trPr>
          <w:cantSplit/>
          <w:jc w:val="center"/>
        </w:trPr>
        <w:tc>
          <w:tcPr>
            <w:tcW w:w="2127" w:type="dxa"/>
          </w:tcPr>
          <w:p w14:paraId="2792700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37E01B0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2B7A9425" w14:textId="77777777" w:rsidR="005432EB" w:rsidRPr="0070394C" w:rsidRDefault="005432EB" w:rsidP="0001143E">
            <w:pPr>
              <w:pStyle w:val="TAC"/>
              <w:rPr>
                <w:rFonts w:cs="Arial"/>
                <w:color w:val="000000" w:themeColor="text1"/>
              </w:rPr>
            </w:pPr>
            <w:r w:rsidRPr="0070394C">
              <w:rPr>
                <w:rFonts w:cs="Arial"/>
                <w:color w:val="000000" w:themeColor="text1"/>
              </w:rPr>
              <w:t>-19.5 dBm</w:t>
            </w:r>
          </w:p>
        </w:tc>
        <w:tc>
          <w:tcPr>
            <w:tcW w:w="1430" w:type="dxa"/>
          </w:tcPr>
          <w:p w14:paraId="189221CA"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11F080FC" w14:textId="77777777" w:rsidTr="0001143E">
        <w:trPr>
          <w:cantSplit/>
          <w:jc w:val="center"/>
        </w:trPr>
        <w:tc>
          <w:tcPr>
            <w:tcW w:w="2127" w:type="dxa"/>
          </w:tcPr>
          <w:p w14:paraId="2A47C157"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 xml:space="preserve">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lang w:eastAsia="zh-CN"/>
              </w:rPr>
              <w:t>min(</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lang w:eastAsia="zh-CN"/>
              </w:rPr>
              <w:t>,10 MHz)</w:t>
            </w:r>
          </w:p>
        </w:tc>
        <w:tc>
          <w:tcPr>
            <w:tcW w:w="2976" w:type="dxa"/>
          </w:tcPr>
          <w:p w14:paraId="1DD0F5BB" w14:textId="77777777" w:rsidR="005432EB" w:rsidRPr="0070394C" w:rsidRDefault="005432EB" w:rsidP="0001143E">
            <w:pPr>
              <w:pStyle w:val="TAC"/>
              <w:rPr>
                <w:rFonts w:cs="Arial"/>
                <w:color w:val="000000" w:themeColor="text1"/>
              </w:rPr>
            </w:pPr>
            <w:r w:rsidRPr="0070394C">
              <w:rPr>
                <w:rFonts w:cs="Arial"/>
                <w:color w:val="000000" w:themeColor="text1"/>
              </w:rPr>
              <w:t xml:space="preserve">5.5 MHz </w:t>
            </w:r>
            <w:r w:rsidRPr="0070394C">
              <w:rPr>
                <w:rFonts w:cs="Arial"/>
                <w:color w:val="000000" w:themeColor="text1"/>
              </w:rPr>
              <w:sym w:font="Symbol" w:char="F0A3"/>
            </w:r>
            <w:r w:rsidRPr="0070394C">
              <w:rPr>
                <w:rFonts w:cs="Arial"/>
                <w:color w:val="000000" w:themeColor="text1"/>
              </w:rPr>
              <w:t xml:space="preserve"> f_offset &lt; </w:t>
            </w:r>
            <w:r w:rsidRPr="0070394C">
              <w:rPr>
                <w:rFonts w:cs="Arial"/>
                <w:color w:val="000000" w:themeColor="text1"/>
                <w:lang w:eastAsia="zh-CN"/>
              </w:rPr>
              <w:t>min(</w:t>
            </w:r>
            <w:r w:rsidRPr="0070394C">
              <w:rPr>
                <w:rFonts w:cs="Arial"/>
                <w:color w:val="000000" w:themeColor="text1"/>
              </w:rPr>
              <w:t>f_offset</w:t>
            </w:r>
            <w:r w:rsidRPr="0070394C">
              <w:rPr>
                <w:rFonts w:cs="Arial"/>
                <w:color w:val="000000" w:themeColor="text1"/>
                <w:vertAlign w:val="subscript"/>
              </w:rPr>
              <w:t>max</w:t>
            </w:r>
            <w:r w:rsidRPr="0070394C">
              <w:rPr>
                <w:rFonts w:cs="Arial"/>
                <w:color w:val="000000" w:themeColor="text1"/>
                <w:lang w:eastAsia="zh-CN"/>
              </w:rPr>
              <w:t>,10.5 MHz)</w:t>
            </w:r>
            <w:r w:rsidRPr="0070394C">
              <w:rPr>
                <w:rFonts w:cs="Arial"/>
                <w:color w:val="000000" w:themeColor="text1"/>
              </w:rPr>
              <w:t xml:space="preserve"> </w:t>
            </w:r>
          </w:p>
        </w:tc>
        <w:tc>
          <w:tcPr>
            <w:tcW w:w="3455" w:type="dxa"/>
          </w:tcPr>
          <w:p w14:paraId="746FD994" w14:textId="77777777" w:rsidR="005432EB" w:rsidRPr="0070394C" w:rsidRDefault="005432EB" w:rsidP="0001143E">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w:t>
            </w:r>
            <w:r w:rsidRPr="0070394C">
              <w:rPr>
                <w:rFonts w:cs="Arial"/>
                <w:color w:val="000000" w:themeColor="text1"/>
              </w:rPr>
              <w:t>5 dBm</w:t>
            </w:r>
          </w:p>
        </w:tc>
        <w:tc>
          <w:tcPr>
            <w:tcW w:w="1430" w:type="dxa"/>
          </w:tcPr>
          <w:p w14:paraId="01FAEA05"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5EA9317" w14:textId="77777777" w:rsidTr="0001143E">
        <w:trPr>
          <w:cantSplit/>
          <w:jc w:val="center"/>
        </w:trPr>
        <w:tc>
          <w:tcPr>
            <w:tcW w:w="2127" w:type="dxa"/>
          </w:tcPr>
          <w:p w14:paraId="5290FBBF"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F16A1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424675FE"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 xml:space="preserve">-25 dBm </w:t>
            </w:r>
            <w:r w:rsidRPr="0070394C">
              <w:rPr>
                <w:rFonts w:cs="Arial"/>
                <w:color w:val="000000" w:themeColor="text1"/>
              </w:rPr>
              <w:t>(Note 5)</w:t>
            </w:r>
          </w:p>
        </w:tc>
        <w:tc>
          <w:tcPr>
            <w:tcW w:w="1430" w:type="dxa"/>
          </w:tcPr>
          <w:p w14:paraId="242977ED"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 MHz</w:t>
            </w:r>
          </w:p>
        </w:tc>
      </w:tr>
      <w:tr w:rsidR="005432EB" w:rsidRPr="0070394C" w14:paraId="4219D261" w14:textId="77777777" w:rsidTr="0001143E">
        <w:trPr>
          <w:cantSplit/>
          <w:jc w:val="center"/>
        </w:trPr>
        <w:tc>
          <w:tcPr>
            <w:tcW w:w="9988" w:type="dxa"/>
            <w:gridSpan w:val="4"/>
          </w:tcPr>
          <w:p w14:paraId="4A9F6E73"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/MHz.</w:t>
            </w:r>
          </w:p>
          <w:p w14:paraId="615D197A"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4BA74625"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4964FBB9" w14:textId="6B3AD7B3" w:rsidR="005432EB"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3A8BBD6" w14:textId="77777777" w:rsidR="005432EB" w:rsidRPr="0070394C" w:rsidRDefault="005432EB" w:rsidP="005432EB">
      <w:pPr>
        <w:rPr>
          <w:color w:val="000000" w:themeColor="text1"/>
        </w:rPr>
      </w:pPr>
    </w:p>
    <w:p w14:paraId="337F9FA8" w14:textId="5318434E" w:rsidR="005C4ECC" w:rsidRPr="0070394C" w:rsidRDefault="005C4ECC" w:rsidP="005C4ECC">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-5</w:t>
      </w:r>
      <w:r w:rsidRPr="0070394C">
        <w:rPr>
          <w:color w:val="000000" w:themeColor="text1"/>
          <w:lang w:eastAsia="zh-CN"/>
        </w:rPr>
        <w:t>a</w:t>
      </w:r>
      <w:r w:rsidRPr="0070394C">
        <w:rPr>
          <w:color w:val="000000" w:themeColor="text1"/>
        </w:rPr>
        <w:t>: MR BS OBUE in BC1 bands ≤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0394C" w:rsidRDefault="005432EB" w:rsidP="0001143E">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0394C"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t>min(10 MHz, Δf</w:t>
            </w:r>
            <w:r w:rsidRPr="0070394C">
              <w:rPr>
                <w:rFonts w:cs="Arial"/>
                <w:color w:val="000000" w:themeColor="text1"/>
                <w:vertAlign w:val="subscript"/>
                <w:lang w:eastAsia="zh-CN"/>
              </w:rPr>
              <w:t>max</w:t>
            </w:r>
            <w:r w:rsidRPr="0070394C">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Arial"/>
                <w:color w:val="000000" w:themeColor="text1"/>
                <w:vertAlign w:val="subscript"/>
                <w:lang w:eastAsia="zh-CN"/>
              </w:rPr>
              <w:t>max</w:t>
            </w:r>
            <w:r w:rsidRPr="0070394C">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0394C" w:rsidRDefault="005432EB" w:rsidP="0001143E">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5432EB" w:rsidRPr="0070394C" w14:paraId="3CE0A203" w14:textId="77777777" w:rsidTr="0001143E">
        <w:trPr>
          <w:cantSplit/>
          <w:jc w:val="center"/>
        </w:trPr>
        <w:tc>
          <w:tcPr>
            <w:tcW w:w="9988" w:type="dxa"/>
            <w:gridSpan w:val="4"/>
          </w:tcPr>
          <w:p w14:paraId="0AF8C05D"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10MHz from both adjacent sub blocks on each side of the sub-block gap, where the emission limits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00k</w:t>
            </w:r>
            <w:r w:rsidRPr="0070394C">
              <w:rPr>
                <w:rFonts w:cs="Arial"/>
                <w:color w:val="000000" w:themeColor="text1"/>
              </w:rPr>
              <w:t>Hz.</w:t>
            </w:r>
          </w:p>
          <w:p w14:paraId="03F86703"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0394C" w:rsidRDefault="005432EB" w:rsidP="0001143E">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0B42E20" w14:textId="77777777" w:rsidR="005432EB" w:rsidRPr="0070394C" w:rsidRDefault="005432EB" w:rsidP="005432EB">
      <w:pPr>
        <w:rPr>
          <w:color w:val="000000" w:themeColor="text1"/>
          <w:lang w:eastAsia="zh-CN"/>
        </w:rPr>
      </w:pPr>
    </w:p>
    <w:p w14:paraId="37A4F59D" w14:textId="2E3E0D4E" w:rsidR="00DF7C0F" w:rsidRPr="0070394C" w:rsidRDefault="00DF7C0F" w:rsidP="00DF7C0F">
      <w:pPr>
        <w:pStyle w:val="TH"/>
        <w:rPr>
          <w:rFonts w:cs="v5.0.0"/>
          <w:color w:val="000000" w:themeColor="text1"/>
        </w:rPr>
      </w:pPr>
      <w:r w:rsidRPr="0070394C">
        <w:rPr>
          <w:color w:val="000000" w:themeColor="text1"/>
        </w:rPr>
        <w:t>Table 6.6.5.5.2-6: MR BS OBUE in BC1</w:t>
      </w:r>
      <w:r w:rsidRPr="0070394C">
        <w:rPr>
          <w:rFonts w:hint="eastAsia"/>
          <w:color w:val="000000" w:themeColor="text1"/>
          <w:lang w:eastAsia="zh-CN"/>
        </w:rPr>
        <w:t xml:space="preserve"> bands</w:t>
      </w:r>
      <w:r w:rsidRPr="0070394C">
        <w:rPr>
          <w:color w:val="000000" w:themeColor="text1"/>
          <w:lang w:eastAsia="zh-CN"/>
        </w:rPr>
        <w:t xml:space="preserve"> </w:t>
      </w:r>
      <w:r w:rsidRPr="0070394C">
        <w:rPr>
          <w:rFonts w:hint="eastAsia"/>
          <w:color w:val="000000" w:themeColor="text1"/>
          <w:lang w:eastAsia="zh-CN"/>
        </w:rPr>
        <w:t>&gt;</w:t>
      </w:r>
      <w:r w:rsidRPr="0070394C">
        <w:rPr>
          <w:color w:val="000000" w:themeColor="text1"/>
        </w:rPr>
        <w:t xml:space="preserve"> </w:t>
      </w:r>
      <w:r w:rsidRPr="0070394C">
        <w:rPr>
          <w:rFonts w:hint="eastAsia"/>
          <w:color w:val="000000" w:themeColor="text1"/>
          <w:lang w:eastAsia="zh-CN"/>
        </w:rPr>
        <w:t>3 GHz</w:t>
      </w:r>
      <w:r w:rsidRPr="0070394C">
        <w:rPr>
          <w:color w:val="000000" w:themeColor="text1"/>
          <w:lang w:eastAsia="zh-CN"/>
        </w:rPr>
        <w:t xml:space="preserve"> applicable for: </w:t>
      </w:r>
      <w:r w:rsidRPr="0070394C">
        <w:rPr>
          <w:color w:val="000000" w:themeColor="text1"/>
        </w:rPr>
        <w:t xml:space="preserve">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w:t>
      </w:r>
      <w:r w:rsidRPr="0070394C">
        <w:rPr>
          <w:rFonts w:hint="eastAsia"/>
          <w:color w:val="000000" w:themeColor="text1"/>
        </w:rPr>
        <w:t>31</w:t>
      </w:r>
      <w:r w:rsidRPr="0070394C">
        <w:rPr>
          <w:color w:val="000000" w:themeColor="text1"/>
        </w:rPr>
        <w:t xml:space="preserve"> dBm and not supporting NR;</w:t>
      </w:r>
      <w:r w:rsidRPr="0070394C">
        <w:rPr>
          <w:rFonts w:hint="eastAsia"/>
          <w:color w:val="000000" w:themeColor="text1"/>
        </w:rPr>
        <w:t xml:space="preserve"> </w:t>
      </w:r>
      <w:r w:rsidRPr="0070394C">
        <w:rPr>
          <w:color w:val="000000" w:themeColor="text1"/>
        </w:rPr>
        <w:t xml:space="preserve">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w:t>
      </w:r>
      <w:r w:rsidRPr="0070394C">
        <w:rPr>
          <w:rFonts w:hint="eastAsia"/>
          <w:color w:val="000000" w:themeColor="text1"/>
        </w:rPr>
        <w:t>31</w:t>
      </w:r>
      <w:r w:rsidRPr="0070394C">
        <w:rPr>
          <w:color w:val="000000" w:themeColor="text1"/>
        </w:rPr>
        <w:t xml:space="preserve"> dBm supporting NR, and supporting UTRA</w:t>
      </w:r>
      <w:r w:rsidRPr="0070394C"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7079A6AC" w14:textId="77777777" w:rsidTr="00DF7C0F">
        <w:trPr>
          <w:cantSplit/>
          <w:jc w:val="center"/>
        </w:trPr>
        <w:tc>
          <w:tcPr>
            <w:tcW w:w="2127" w:type="dxa"/>
          </w:tcPr>
          <w:p w14:paraId="4E6F4A1F" w14:textId="77777777" w:rsidR="00DF7C0F" w:rsidRPr="0070394C" w:rsidRDefault="00DF7C0F" w:rsidP="00DF7C0F">
            <w:pPr>
              <w:pStyle w:val="TAH"/>
              <w:rPr>
                <w:color w:val="000000" w:themeColor="text1"/>
              </w:rPr>
            </w:pPr>
            <w:r w:rsidRPr="0070394C">
              <w:rPr>
                <w:color w:val="000000" w:themeColor="text1"/>
              </w:rPr>
              <w:t xml:space="preserve">Frequency offset of measurement filter </w:t>
            </w:r>
            <w:r w:rsidRPr="0070394C">
              <w:rPr>
                <w:color w:val="000000" w:themeColor="text1"/>
              </w:rPr>
              <w:noBreakHyphen/>
              <w:t xml:space="preserve">3dB point, </w:t>
            </w:r>
            <w:r w:rsidRPr="0070394C">
              <w:rPr>
                <w:color w:val="000000" w:themeColor="text1"/>
              </w:rPr>
              <w:sym w:font="Symbol" w:char="F044"/>
            </w:r>
            <w:r w:rsidRPr="0070394C">
              <w:rPr>
                <w:color w:val="000000" w:themeColor="text1"/>
              </w:rPr>
              <w:t>f</w:t>
            </w:r>
          </w:p>
        </w:tc>
        <w:tc>
          <w:tcPr>
            <w:tcW w:w="2976" w:type="dxa"/>
          </w:tcPr>
          <w:p w14:paraId="1E7B690C" w14:textId="77777777" w:rsidR="00DF7C0F" w:rsidRPr="0070394C" w:rsidRDefault="00DF7C0F" w:rsidP="00DF7C0F">
            <w:pPr>
              <w:pStyle w:val="TAH"/>
              <w:rPr>
                <w:color w:val="000000" w:themeColor="text1"/>
              </w:rPr>
            </w:pPr>
            <w:r w:rsidRPr="0070394C">
              <w:rPr>
                <w:color w:val="000000" w:themeColor="text1"/>
              </w:rPr>
              <w:t>Frequency offset of measurement filter centre frequency, f_offset</w:t>
            </w:r>
          </w:p>
        </w:tc>
        <w:tc>
          <w:tcPr>
            <w:tcW w:w="3455" w:type="dxa"/>
          </w:tcPr>
          <w:p w14:paraId="7F79A668" w14:textId="77777777" w:rsidR="00DF7C0F" w:rsidRPr="0070394C" w:rsidRDefault="00DF7C0F" w:rsidP="00DF7C0F">
            <w:pPr>
              <w:pStyle w:val="TAH"/>
              <w:rPr>
                <w:color w:val="000000" w:themeColor="text1"/>
              </w:rPr>
            </w:pPr>
            <w:r w:rsidRPr="0070394C">
              <w:rPr>
                <w:i/>
                <w:color w:val="000000" w:themeColor="text1"/>
              </w:rPr>
              <w:t>basic limit</w:t>
            </w:r>
            <w:r w:rsidRPr="0070394C">
              <w:rPr>
                <w:color w:val="000000" w:themeColor="text1"/>
              </w:rPr>
              <w:t xml:space="preserve"> (Notes 1 and 2)</w:t>
            </w:r>
          </w:p>
        </w:tc>
        <w:tc>
          <w:tcPr>
            <w:tcW w:w="1430" w:type="dxa"/>
          </w:tcPr>
          <w:p w14:paraId="78F1D4B2" w14:textId="77777777" w:rsidR="00DF7C0F" w:rsidRPr="0070394C" w:rsidRDefault="00DF7C0F" w:rsidP="00DF7C0F">
            <w:pPr>
              <w:pStyle w:val="TAH"/>
              <w:rPr>
                <w:color w:val="000000" w:themeColor="text1"/>
              </w:rPr>
            </w:pPr>
            <w:r w:rsidRPr="0070394C">
              <w:rPr>
                <w:color w:val="000000" w:themeColor="text1"/>
              </w:rPr>
              <w:t>Measurement bandwidth</w:t>
            </w:r>
            <w:r w:rsidRPr="0070394C">
              <w:rPr>
                <w:rFonts w:cs="v5.0.0"/>
                <w:color w:val="000000" w:themeColor="text1"/>
              </w:rPr>
              <w:t xml:space="preserve"> </w:t>
            </w:r>
          </w:p>
        </w:tc>
      </w:tr>
      <w:tr w:rsidR="0070394C" w:rsidRPr="0070394C" w14:paraId="046556E7" w14:textId="77777777" w:rsidTr="00DF7C0F">
        <w:trPr>
          <w:cantSplit/>
          <w:jc w:val="center"/>
        </w:trPr>
        <w:tc>
          <w:tcPr>
            <w:tcW w:w="2127" w:type="dxa"/>
          </w:tcPr>
          <w:p w14:paraId="05FC17FD" w14:textId="77777777" w:rsidR="00DF7C0F" w:rsidRPr="0070394C" w:rsidRDefault="00DF7C0F" w:rsidP="00DF7C0F">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tc>
        <w:tc>
          <w:tcPr>
            <w:tcW w:w="2976" w:type="dxa"/>
          </w:tcPr>
          <w:p w14:paraId="3330EFFF" w14:textId="77777777" w:rsidR="00DF7C0F" w:rsidRPr="0070394C" w:rsidRDefault="00DF7C0F" w:rsidP="00DF7C0F">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7773CE1E"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700" w:dyaOrig="680" w14:anchorId="67BB21DB">
                <v:shape id="_x0000_i1058" type="#_x0000_t75" style="width:165.5pt;height:28.5pt" o:ole="">
                  <v:imagedata r:id="rId73" o:title=""/>
                </v:shape>
                <o:OLEObject Type="Embed" ProgID="Equation.DSMT4" ShapeID="_x0000_i1058" DrawAspect="Content" ObjectID="_1830155488" r:id="rId74"/>
              </w:object>
            </w:r>
          </w:p>
        </w:tc>
        <w:tc>
          <w:tcPr>
            <w:tcW w:w="1430" w:type="dxa"/>
          </w:tcPr>
          <w:p w14:paraId="30B755DA"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689CFBFA" w14:textId="77777777" w:rsidTr="00DF7C0F">
        <w:trPr>
          <w:cantSplit/>
          <w:jc w:val="center"/>
        </w:trPr>
        <w:tc>
          <w:tcPr>
            <w:tcW w:w="2127" w:type="dxa"/>
          </w:tcPr>
          <w:p w14:paraId="3EC39311" w14:textId="77777777" w:rsidR="00DF7C0F" w:rsidRPr="0070394C" w:rsidRDefault="00DF7C0F" w:rsidP="00DF7C0F">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6FEDC106" w14:textId="77777777" w:rsidR="00DF7C0F" w:rsidRPr="0070394C" w:rsidRDefault="00DF7C0F" w:rsidP="00DF7C0F">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0F12F8D2"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840" w:dyaOrig="680" w14:anchorId="110EAE52">
                <v:shape id="_x0000_i1059" type="#_x0000_t75" style="width:157pt;height:28.5pt" o:ole="" fillcolor="window">
                  <v:imagedata r:id="rId75" o:title=""/>
                </v:shape>
                <o:OLEObject Type="Embed" ProgID="Equation.DSMT4" ShapeID="_x0000_i1059" DrawAspect="Content" ObjectID="_1830155489" r:id="rId76"/>
              </w:object>
            </w:r>
          </w:p>
        </w:tc>
        <w:tc>
          <w:tcPr>
            <w:tcW w:w="1430" w:type="dxa"/>
          </w:tcPr>
          <w:p w14:paraId="65E04AA8"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7611F498" w14:textId="77777777" w:rsidTr="00DF7C0F">
        <w:trPr>
          <w:cantSplit/>
          <w:jc w:val="center"/>
        </w:trPr>
        <w:tc>
          <w:tcPr>
            <w:tcW w:w="2127" w:type="dxa"/>
          </w:tcPr>
          <w:p w14:paraId="697B83B4" w14:textId="77777777" w:rsidR="00DF7C0F" w:rsidRPr="0070394C" w:rsidRDefault="00DF7C0F" w:rsidP="00DF7C0F">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3</w:t>
            </w:r>
            <w:r w:rsidRPr="0070394C">
              <w:rPr>
                <w:rFonts w:cs="Arial"/>
                <w:color w:val="000000" w:themeColor="text1"/>
              </w:rPr>
              <w:t>)</w:t>
            </w:r>
          </w:p>
        </w:tc>
        <w:tc>
          <w:tcPr>
            <w:tcW w:w="2976" w:type="dxa"/>
          </w:tcPr>
          <w:p w14:paraId="42788115" w14:textId="77777777" w:rsidR="00DF7C0F" w:rsidRPr="0070394C" w:rsidRDefault="00DF7C0F" w:rsidP="00DF7C0F">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23FCE3AA" w14:textId="77777777" w:rsidR="00DF7C0F" w:rsidRPr="0070394C" w:rsidRDefault="00DF7C0F" w:rsidP="00DF7C0F">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2.2</w:t>
            </w:r>
            <w:r w:rsidRPr="0070394C">
              <w:rPr>
                <w:rFonts w:cs="Arial"/>
                <w:color w:val="000000" w:themeColor="text1"/>
              </w:rPr>
              <w:t xml:space="preserve"> dBm</w:t>
            </w:r>
          </w:p>
        </w:tc>
        <w:tc>
          <w:tcPr>
            <w:tcW w:w="1430" w:type="dxa"/>
          </w:tcPr>
          <w:p w14:paraId="37B6ACDA" w14:textId="77777777" w:rsidR="00DF7C0F" w:rsidRPr="0070394C" w:rsidRDefault="00DF7C0F" w:rsidP="00DF7C0F">
            <w:pPr>
              <w:pStyle w:val="TAC"/>
              <w:rPr>
                <w:rFonts w:cs="Arial"/>
                <w:color w:val="000000" w:themeColor="text1"/>
              </w:rPr>
            </w:pPr>
            <w:r w:rsidRPr="0070394C">
              <w:rPr>
                <w:rFonts w:cs="Arial"/>
                <w:color w:val="000000" w:themeColor="text1"/>
              </w:rPr>
              <w:t xml:space="preserve">30 kHz </w:t>
            </w:r>
          </w:p>
        </w:tc>
      </w:tr>
      <w:tr w:rsidR="0070394C" w:rsidRPr="0070394C" w14:paraId="6F9823DD" w14:textId="77777777" w:rsidTr="00DF7C0F">
        <w:trPr>
          <w:cantSplit/>
          <w:jc w:val="center"/>
        </w:trPr>
        <w:tc>
          <w:tcPr>
            <w:tcW w:w="2127" w:type="dxa"/>
          </w:tcPr>
          <w:p w14:paraId="29E15D69"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45C95817" w14:textId="77777777" w:rsidR="00DF7C0F" w:rsidRPr="0070394C" w:rsidRDefault="00DF7C0F" w:rsidP="00DF7C0F">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5845471E" w14:textId="77777777" w:rsidR="00DF7C0F" w:rsidRPr="0070394C" w:rsidRDefault="00DF7C0F" w:rsidP="00DF7C0F">
            <w:pPr>
              <w:pStyle w:val="TAC"/>
              <w:rPr>
                <w:rFonts w:cs="Arial"/>
                <w:color w:val="000000" w:themeColor="text1"/>
              </w:rPr>
            </w:pPr>
            <w:r w:rsidRPr="0070394C">
              <w:rPr>
                <w:rFonts w:cs="Arial"/>
                <w:color w:val="000000" w:themeColor="text1"/>
              </w:rPr>
              <w:t>-19.</w:t>
            </w:r>
            <w:r w:rsidRPr="0070394C">
              <w:rPr>
                <w:rFonts w:cs="Arial"/>
                <w:color w:val="000000" w:themeColor="text1"/>
                <w:lang w:eastAsia="zh-CN"/>
              </w:rPr>
              <w:t>2</w:t>
            </w:r>
            <w:r w:rsidRPr="0070394C">
              <w:rPr>
                <w:rFonts w:cs="Arial"/>
                <w:color w:val="000000" w:themeColor="text1"/>
              </w:rPr>
              <w:t xml:space="preserve"> dBm</w:t>
            </w:r>
          </w:p>
        </w:tc>
        <w:tc>
          <w:tcPr>
            <w:tcW w:w="1430" w:type="dxa"/>
          </w:tcPr>
          <w:p w14:paraId="74C61ECA"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p>
        </w:tc>
      </w:tr>
      <w:tr w:rsidR="0070394C" w:rsidRPr="0070394C" w14:paraId="0559DBB7" w14:textId="77777777" w:rsidTr="00DF7C0F">
        <w:trPr>
          <w:cantSplit/>
          <w:jc w:val="center"/>
        </w:trPr>
        <w:tc>
          <w:tcPr>
            <w:tcW w:w="2127" w:type="dxa"/>
          </w:tcPr>
          <w:p w14:paraId="3AA4D87C" w14:textId="77777777" w:rsidR="00DF7C0F" w:rsidRPr="0070394C" w:rsidRDefault="00DF7C0F" w:rsidP="00DF7C0F">
            <w:pPr>
              <w:pStyle w:val="TAC"/>
              <w:rPr>
                <w:rFonts w:cs="Arial"/>
                <w:color w:val="000000" w:themeColor="text1"/>
                <w:lang w:val="sv-FI" w:eastAsia="zh-CN"/>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lang w:val="sv-FI" w:eastAsia="zh-CN"/>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eastAsia="zh-CN"/>
              </w:rPr>
              <w:t>,10 MHz)</w:t>
            </w:r>
          </w:p>
        </w:tc>
        <w:tc>
          <w:tcPr>
            <w:tcW w:w="2976" w:type="dxa"/>
          </w:tcPr>
          <w:p w14:paraId="6111E8FB" w14:textId="77777777" w:rsidR="00DF7C0F" w:rsidRPr="0070394C" w:rsidRDefault="00DF7C0F" w:rsidP="00DF7C0F">
            <w:pPr>
              <w:pStyle w:val="TAC"/>
              <w:rPr>
                <w:rFonts w:cs="Arial"/>
                <w:color w:val="000000" w:themeColor="text1"/>
                <w:lang w:val="sv-FI"/>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 </w:t>
            </w:r>
            <w:r w:rsidRPr="0070394C">
              <w:rPr>
                <w:rFonts w:cs="Arial"/>
                <w:color w:val="000000" w:themeColor="text1"/>
                <w:lang w:val="sv-FI" w:eastAsia="zh-CN"/>
              </w:rPr>
              <w:t>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r w:rsidRPr="0070394C">
              <w:rPr>
                <w:rFonts w:cs="Arial"/>
                <w:color w:val="000000" w:themeColor="text1"/>
                <w:lang w:val="sv-FI"/>
              </w:rPr>
              <w:t xml:space="preserve"> </w:t>
            </w:r>
          </w:p>
        </w:tc>
        <w:tc>
          <w:tcPr>
            <w:tcW w:w="3455" w:type="dxa"/>
          </w:tcPr>
          <w:p w14:paraId="0723E085" w14:textId="77777777" w:rsidR="00DF7C0F" w:rsidRPr="0070394C" w:rsidRDefault="00DF7C0F" w:rsidP="00DF7C0F">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3.2</w:t>
            </w:r>
            <w:r w:rsidRPr="0070394C">
              <w:rPr>
                <w:rFonts w:cs="Arial"/>
                <w:color w:val="000000" w:themeColor="text1"/>
              </w:rPr>
              <w:t xml:space="preserve"> dBm</w:t>
            </w:r>
          </w:p>
        </w:tc>
        <w:tc>
          <w:tcPr>
            <w:tcW w:w="1430" w:type="dxa"/>
          </w:tcPr>
          <w:p w14:paraId="0669010C" w14:textId="77777777" w:rsidR="00DF7C0F" w:rsidRPr="0070394C" w:rsidRDefault="00DF7C0F" w:rsidP="00DF7C0F">
            <w:pPr>
              <w:pStyle w:val="TAC"/>
              <w:rPr>
                <w:rFonts w:cs="Arial"/>
                <w:color w:val="000000" w:themeColor="text1"/>
              </w:rPr>
            </w:pPr>
            <w:r w:rsidRPr="0070394C">
              <w:rPr>
                <w:rFonts w:cs="Arial"/>
                <w:color w:val="000000" w:themeColor="text1"/>
              </w:rPr>
              <w:t xml:space="preserve">1 MHz </w:t>
            </w:r>
          </w:p>
        </w:tc>
      </w:tr>
      <w:tr w:rsidR="0070394C" w:rsidRPr="0070394C" w14:paraId="0130A388" w14:textId="77777777" w:rsidTr="00DF7C0F">
        <w:trPr>
          <w:cantSplit/>
          <w:jc w:val="center"/>
        </w:trPr>
        <w:tc>
          <w:tcPr>
            <w:tcW w:w="2127" w:type="dxa"/>
          </w:tcPr>
          <w:p w14:paraId="634EB15A"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CF6BA89" w14:textId="77777777" w:rsidR="00DF7C0F" w:rsidRPr="0070394C" w:rsidRDefault="00DF7C0F" w:rsidP="00DF7C0F">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005F08BE"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 xml:space="preserve">-25 dBm </w:t>
            </w:r>
            <w:r w:rsidRPr="0070394C">
              <w:rPr>
                <w:rFonts w:cs="Arial"/>
                <w:color w:val="000000" w:themeColor="text1"/>
              </w:rPr>
              <w:t xml:space="preserve">(Note </w:t>
            </w:r>
            <w:r w:rsidRPr="0070394C">
              <w:rPr>
                <w:rFonts w:cs="Arial"/>
                <w:color w:val="000000" w:themeColor="text1"/>
                <w:lang w:eastAsia="zh-CN"/>
              </w:rPr>
              <w:t>5</w:t>
            </w:r>
            <w:r w:rsidRPr="0070394C">
              <w:rPr>
                <w:rFonts w:cs="Arial"/>
                <w:color w:val="000000" w:themeColor="text1"/>
              </w:rPr>
              <w:t>)</w:t>
            </w:r>
          </w:p>
        </w:tc>
        <w:tc>
          <w:tcPr>
            <w:tcW w:w="1430" w:type="dxa"/>
          </w:tcPr>
          <w:p w14:paraId="58DF14DF" w14:textId="77777777" w:rsidR="00DF7C0F" w:rsidRPr="0070394C" w:rsidRDefault="00DF7C0F" w:rsidP="00DF7C0F">
            <w:pPr>
              <w:pStyle w:val="TAC"/>
              <w:rPr>
                <w:rFonts w:cs="Arial"/>
                <w:color w:val="000000" w:themeColor="text1"/>
              </w:rPr>
            </w:pPr>
            <w:r w:rsidRPr="0070394C">
              <w:rPr>
                <w:rFonts w:cs="Arial"/>
                <w:color w:val="000000" w:themeColor="text1"/>
                <w:lang w:eastAsia="zh-CN"/>
              </w:rPr>
              <w:t>1 MHz</w:t>
            </w:r>
          </w:p>
        </w:tc>
      </w:tr>
      <w:tr w:rsidR="00DF7C0F" w:rsidRPr="0070394C" w14:paraId="08E299A4" w14:textId="77777777" w:rsidTr="00DF7C0F">
        <w:trPr>
          <w:cantSplit/>
          <w:jc w:val="center"/>
        </w:trPr>
        <w:tc>
          <w:tcPr>
            <w:tcW w:w="9988" w:type="dxa"/>
            <w:gridSpan w:val="4"/>
          </w:tcPr>
          <w:p w14:paraId="3DFED777"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/MHz.</w:t>
            </w:r>
          </w:p>
          <w:p w14:paraId="749CB504" w14:textId="77777777" w:rsidR="00A909E9" w:rsidRPr="0070394C" w:rsidRDefault="00A909E9" w:rsidP="00A909E9">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3AD9418E" w14:textId="77777777" w:rsidR="00A909E9" w:rsidRPr="0070394C" w:rsidRDefault="00A909E9" w:rsidP="00A909E9">
            <w:pPr>
              <w:pStyle w:val="TAN"/>
              <w:rPr>
                <w:rFonts w:cs="Arial"/>
                <w:color w:val="000000" w:themeColor="text1"/>
              </w:rPr>
            </w:pPr>
            <w:r w:rsidRPr="0070394C">
              <w:rPr>
                <w:rFonts w:cs="Arial"/>
                <w:color w:val="000000" w:themeColor="text1"/>
              </w:rPr>
              <w:t>NOTE 3:</w:t>
            </w:r>
            <w:r w:rsidRPr="0070394C">
              <w:rPr>
                <w:rFonts w:cs="Arial"/>
                <w:color w:val="000000" w:themeColor="text1"/>
              </w:rPr>
              <w:tab/>
              <w:t>This frequency range ensures that the range of values of f_offset is continuous.</w:t>
            </w:r>
          </w:p>
          <w:p w14:paraId="4AE3312E" w14:textId="3BB4BC07" w:rsidR="00DF7C0F" w:rsidRPr="0070394C" w:rsidRDefault="00A909E9" w:rsidP="00A909E9">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782CD994" w14:textId="77777777" w:rsidR="00DF7C0F" w:rsidRPr="0070394C" w:rsidRDefault="00DF7C0F" w:rsidP="00DF7C0F">
      <w:pPr>
        <w:rPr>
          <w:color w:val="000000" w:themeColor="text1"/>
          <w:lang w:eastAsia="zh-CN"/>
        </w:rPr>
      </w:pPr>
    </w:p>
    <w:p w14:paraId="6BA3FB06" w14:textId="61080491" w:rsidR="00DF7C0F" w:rsidRPr="0070394C" w:rsidRDefault="00DF7C0F" w:rsidP="00DF7C0F">
      <w:pPr>
        <w:pStyle w:val="TH"/>
        <w:rPr>
          <w:rFonts w:cs="v5.0.0"/>
          <w:color w:val="000000" w:themeColor="text1"/>
        </w:rPr>
      </w:pPr>
      <w:r w:rsidRPr="0070394C">
        <w:rPr>
          <w:color w:val="000000" w:themeColor="text1"/>
        </w:rPr>
        <w:t>Table 6.6.5.5.</w:t>
      </w:r>
      <w:r w:rsidRPr="0070394C">
        <w:rPr>
          <w:color w:val="000000" w:themeColor="text1"/>
          <w:lang w:eastAsia="zh-CN"/>
        </w:rPr>
        <w:t>2</w:t>
      </w:r>
      <w:r w:rsidRPr="0070394C">
        <w:rPr>
          <w:color w:val="000000" w:themeColor="text1"/>
        </w:rPr>
        <w:t>-6</w:t>
      </w:r>
      <w:r w:rsidRPr="0070394C">
        <w:rPr>
          <w:color w:val="000000" w:themeColor="text1"/>
          <w:lang w:eastAsia="zh-CN"/>
        </w:rPr>
        <w:t>a</w:t>
      </w:r>
      <w:r w:rsidRPr="0070394C">
        <w:rPr>
          <w:color w:val="000000" w:themeColor="text1"/>
        </w:rPr>
        <w:t xml:space="preserve">: </w:t>
      </w:r>
      <w:bookmarkStart w:id="7554" w:name="_Hlk61624326"/>
      <w:r w:rsidRPr="0070394C">
        <w:rPr>
          <w:color w:val="000000" w:themeColor="text1"/>
        </w:rPr>
        <w:t>MR BS OBUE in BC1 bands &gt; </w:t>
      </w:r>
      <w:r w:rsidRPr="0070394C">
        <w:rPr>
          <w:rFonts w:hint="eastAsia"/>
          <w:color w:val="000000" w:themeColor="text1"/>
          <w:lang w:eastAsia="zh-CN"/>
        </w:rPr>
        <w:t>3 GHz</w:t>
      </w:r>
      <w:r w:rsidRPr="0070394C">
        <w:rPr>
          <w:color w:val="000000" w:themeColor="text1"/>
        </w:rPr>
        <w:t xml:space="preserve">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w:t>
      </w:r>
      <w:bookmarkEnd w:id="7554"/>
      <w:r w:rsidRPr="0070394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70394C" w:rsidRDefault="00DF7C0F" w:rsidP="00DF7C0F">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70394C" w:rsidRDefault="00DF7C0F" w:rsidP="00DF7C0F">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70394C" w:rsidRDefault="00DF7C0F" w:rsidP="00DF7C0F">
            <w:pPr>
              <w:pStyle w:val="TAH"/>
              <w:rPr>
                <w:rFonts w:cs="Arial"/>
                <w:color w:val="000000" w:themeColor="text1"/>
              </w:rPr>
            </w:pPr>
            <w:r w:rsidRPr="0070394C">
              <w:rPr>
                <w:rFonts w:cs="v5.0.0"/>
                <w:i/>
                <w:color w:val="000000" w:themeColor="text1"/>
                <w:lang w:eastAsia="zh-CN"/>
              </w:rPr>
              <w:t>Basic limit</w:t>
            </w:r>
            <w:r w:rsidRPr="0070394C" w:rsidDel="00B004F1">
              <w:rPr>
                <w:rFonts w:cs="v5.0.0"/>
                <w:color w:val="000000" w:themeColor="text1"/>
              </w:rPr>
              <w:t xml:space="preserve"> </w:t>
            </w:r>
            <w:r w:rsidRPr="0070394C">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70394C" w:rsidRDefault="00DF7C0F" w:rsidP="00DF7C0F">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70394C" w:rsidRDefault="00DF7C0F" w:rsidP="00DF7C0F">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70394C"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70394C" w:rsidRDefault="00DF7C0F" w:rsidP="00DF7C0F">
            <w:pPr>
              <w:pStyle w:val="TAC"/>
              <w:rPr>
                <w:rFonts w:cs="v5.0.0"/>
                <w:color w:val="000000" w:themeColor="text1"/>
              </w:rPr>
            </w:pPr>
            <w:r w:rsidRPr="0070394C">
              <w:rPr>
                <w:rFonts w:cs="v5.0.0"/>
                <w:color w:val="000000" w:themeColor="text1"/>
              </w:rPr>
              <w:t xml:space="preserve">100 kHz </w:t>
            </w:r>
          </w:p>
        </w:tc>
      </w:tr>
      <w:tr w:rsidR="0070394C" w:rsidRPr="0070394C"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70394C" w:rsidRDefault="00DF7C0F" w:rsidP="00DF7C0F">
            <w:pPr>
              <w:pStyle w:val="TAC"/>
              <w:rPr>
                <w:rFonts w:cs="v5.0.0"/>
                <w:color w:val="000000" w:themeColor="text1"/>
              </w:rPr>
            </w:pPr>
            <w:r w:rsidRPr="0070394C">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70394C" w:rsidRDefault="00DF7C0F" w:rsidP="00DF7C0F">
            <w:pPr>
              <w:pStyle w:val="TAC"/>
              <w:rPr>
                <w:rFonts w:cs="v5.0.0"/>
                <w:color w:val="000000" w:themeColor="text1"/>
              </w:rPr>
            </w:pPr>
            <w:r w:rsidRPr="0070394C">
              <w:rPr>
                <w:rFonts w:cs="v5.0.0"/>
                <w:color w:val="000000" w:themeColor="text1"/>
              </w:rPr>
              <w:t xml:space="preserve">100 kHz </w:t>
            </w:r>
          </w:p>
        </w:tc>
      </w:tr>
      <w:tr w:rsidR="0070394C" w:rsidRPr="0070394C"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70394C" w:rsidRDefault="00DF7C0F" w:rsidP="00DF7C0F">
            <w:pPr>
              <w:pStyle w:val="TAC"/>
              <w:rPr>
                <w:rFonts w:cs="v5.0.0"/>
                <w:color w:val="000000" w:themeColor="text1"/>
              </w:rPr>
            </w:pPr>
            <w:r w:rsidRPr="0070394C">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70394C" w:rsidRDefault="00DF7C0F" w:rsidP="00DF7C0F">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DF7C0F" w:rsidRPr="0070394C" w14:paraId="4B3C5A86" w14:textId="77777777" w:rsidTr="00DF7C0F">
        <w:trPr>
          <w:cantSplit/>
          <w:jc w:val="center"/>
        </w:trPr>
        <w:tc>
          <w:tcPr>
            <w:tcW w:w="9988" w:type="dxa"/>
            <w:gridSpan w:val="4"/>
          </w:tcPr>
          <w:p w14:paraId="44FD7215"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a BS supporting non-contiguous spectrum operation within any </w:t>
            </w:r>
            <w:r w:rsidRPr="0070394C">
              <w:rPr>
                <w:rFonts w:cs="Arial"/>
                <w:i/>
                <w:color w:val="000000" w:themeColor="text1"/>
              </w:rPr>
              <w:t>operating band</w:t>
            </w:r>
            <w:r w:rsidRPr="0070394C">
              <w:rPr>
                <w:rFonts w:cs="Arial"/>
                <w:color w:val="000000" w:themeColor="text1"/>
              </w:rPr>
              <w:t xml:space="preserve"> the emission limits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f ≥ 10MHz from both adjacent sub blocks on each side of the sub-block gap, where the emission limits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00k</w:t>
            </w:r>
            <w:r w:rsidRPr="0070394C">
              <w:rPr>
                <w:rFonts w:cs="Arial"/>
                <w:color w:val="000000" w:themeColor="text1"/>
              </w:rPr>
              <w:t>Hz.</w:t>
            </w:r>
          </w:p>
          <w:p w14:paraId="4A0E5F94"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connector</w:t>
            </w:r>
            <w:r w:rsidRPr="0070394C">
              <w:rPr>
                <w:rFonts w:cs="Arial"/>
                <w:color w:val="000000" w:themeColor="text1"/>
              </w:rPr>
              <w:t xml:space="preserve"> with Inter RF Bandwidth gap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70394C" w:rsidRDefault="00DF7C0F" w:rsidP="00DF7C0F">
            <w:pPr>
              <w:pStyle w:val="TAN"/>
              <w:rPr>
                <w:rFonts w:cs="Arial"/>
                <w:color w:val="000000" w:themeColor="text1"/>
              </w:rPr>
            </w:pPr>
            <w:r w:rsidRPr="0070394C">
              <w:rPr>
                <w:color w:val="000000" w:themeColor="text1"/>
              </w:rPr>
              <w:t>NOTE 3</w:t>
            </w:r>
            <w:r w:rsidRPr="0070394C">
              <w:rPr>
                <w:color w:val="000000" w:themeColor="text1"/>
                <w:lang w:eastAsia="zh-CN"/>
              </w:rPr>
              <w:t>:</w:t>
            </w:r>
            <w:r w:rsidRPr="0070394C">
              <w:rPr>
                <w:color w:val="000000" w:themeColor="text1"/>
                <w:lang w:eastAsia="zh-CN"/>
              </w:rPr>
              <w:tab/>
            </w:r>
            <w:r w:rsidRPr="0070394C">
              <w:rPr>
                <w:color w:val="000000" w:themeColor="text1"/>
              </w:rPr>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569B02D" w14:textId="77777777" w:rsidR="00DF7C0F" w:rsidRPr="0070394C" w:rsidRDefault="00DF7C0F" w:rsidP="00DF7C0F">
      <w:pPr>
        <w:rPr>
          <w:color w:val="000000" w:themeColor="text1"/>
          <w:lang w:eastAsia="zh-CN"/>
        </w:rPr>
      </w:pPr>
    </w:p>
    <w:p w14:paraId="2298A4F6" w14:textId="1A29908E" w:rsidR="00DF7C0F" w:rsidRPr="0070394C" w:rsidRDefault="00DF7C0F" w:rsidP="00DF7C0F">
      <w:pPr>
        <w:pStyle w:val="TH"/>
        <w:rPr>
          <w:rFonts w:cs="v5.0.0"/>
          <w:color w:val="000000" w:themeColor="text1"/>
          <w:lang w:eastAsia="zh-CN"/>
        </w:rPr>
      </w:pPr>
      <w:r w:rsidRPr="0070394C">
        <w:rPr>
          <w:color w:val="000000" w:themeColor="text1"/>
        </w:rPr>
        <w:t xml:space="preserve">Table 6.6.5.5.2-7: </w:t>
      </w:r>
      <w:r w:rsidRPr="0070394C">
        <w:rPr>
          <w:color w:val="000000" w:themeColor="text1"/>
          <w:lang w:eastAsia="zh-CN"/>
        </w:rPr>
        <w:t xml:space="preserve">LA BS OBUE </w:t>
      </w:r>
      <w:r w:rsidRPr="0070394C">
        <w:rPr>
          <w:color w:val="000000" w:themeColor="text1"/>
        </w:rPr>
        <w:t xml:space="preserve">in BC1 bands </w:t>
      </w:r>
      <w:r w:rsidRPr="0070394C">
        <w:rPr>
          <w:rFonts w:cs="v5.0.0"/>
          <w:color w:val="000000" w:themeColor="text1"/>
        </w:rPr>
        <w:sym w:font="Symbol" w:char="F0A3"/>
      </w:r>
      <w:r w:rsidRPr="0070394C">
        <w:rPr>
          <w:rFonts w:cs="v5.0.0"/>
          <w:color w:val="000000" w:themeColor="text1"/>
          <w:lang w:eastAsia="zh-CN"/>
        </w:rPr>
        <w:t> </w:t>
      </w:r>
      <w:r w:rsidRPr="0070394C">
        <w:rPr>
          <w:rFonts w:cs="v5.0.0" w:hint="eastAsia"/>
          <w:color w:val="000000" w:themeColor="text1"/>
          <w:lang w:eastAsia="zh-CN"/>
        </w:rPr>
        <w:t>3</w:t>
      </w:r>
      <w:r w:rsidRPr="0070394C">
        <w:rPr>
          <w:rFonts w:cs="v5.0.0"/>
          <w:color w:val="000000" w:themeColor="text1"/>
          <w:lang w:eastAsia="zh-CN"/>
        </w:rPr>
        <w:t> </w:t>
      </w:r>
      <w:r w:rsidRPr="0070394C">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299A584" w14:textId="77777777" w:rsidTr="00DF7C0F">
        <w:trPr>
          <w:cantSplit/>
          <w:jc w:val="center"/>
        </w:trPr>
        <w:tc>
          <w:tcPr>
            <w:tcW w:w="2127" w:type="dxa"/>
          </w:tcPr>
          <w:p w14:paraId="54FD3972" w14:textId="77777777" w:rsidR="00DF7C0F" w:rsidRPr="0070394C" w:rsidRDefault="00DF7C0F" w:rsidP="00DF7C0F">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191C094" w14:textId="77777777" w:rsidR="00DF7C0F" w:rsidRPr="0070394C" w:rsidRDefault="00DF7C0F" w:rsidP="00DF7C0F">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F95B267" w14:textId="77777777" w:rsidR="00DF7C0F" w:rsidRPr="0070394C" w:rsidRDefault="00DF7C0F" w:rsidP="00DF7C0F">
            <w:pPr>
              <w:pStyle w:val="TAH"/>
              <w:rPr>
                <w:rFonts w:cs="v5.0.0"/>
                <w:color w:val="000000" w:themeColor="text1"/>
                <w:lang w:eastAsia="zh-CN"/>
              </w:rPr>
            </w:pPr>
            <w:r w:rsidRPr="0070394C">
              <w:rPr>
                <w:rFonts w:cs="Arial"/>
                <w:i/>
                <w:color w:val="000000" w:themeColor="text1"/>
              </w:rPr>
              <w:t>basic limit</w:t>
            </w:r>
            <w:r w:rsidRPr="0070394C">
              <w:rPr>
                <w:rFonts w:cs="v5.0.0"/>
                <w:color w:val="000000" w:themeColor="text1"/>
                <w:lang w:eastAsia="zh-CN"/>
              </w:rPr>
              <w:t xml:space="preserve"> (Notes 1 and 2)</w:t>
            </w:r>
          </w:p>
        </w:tc>
        <w:tc>
          <w:tcPr>
            <w:tcW w:w="1430" w:type="dxa"/>
          </w:tcPr>
          <w:p w14:paraId="4CE9DB94" w14:textId="77777777" w:rsidR="00DF7C0F" w:rsidRPr="0070394C" w:rsidRDefault="00DF7C0F" w:rsidP="00DF7C0F">
            <w:pPr>
              <w:pStyle w:val="TAH"/>
              <w:rPr>
                <w:rFonts w:cs="v5.0.0"/>
                <w:color w:val="000000" w:themeColor="text1"/>
              </w:rPr>
            </w:pPr>
            <w:r w:rsidRPr="0070394C">
              <w:rPr>
                <w:rFonts w:cs="v5.0.0"/>
                <w:color w:val="000000" w:themeColor="text1"/>
              </w:rPr>
              <w:t xml:space="preserve">Measurement bandwidth </w:t>
            </w:r>
          </w:p>
        </w:tc>
      </w:tr>
      <w:tr w:rsidR="0070394C" w:rsidRPr="0070394C" w14:paraId="4FFE38E2" w14:textId="77777777" w:rsidTr="00DF7C0F">
        <w:trPr>
          <w:cantSplit/>
          <w:jc w:val="center"/>
        </w:trPr>
        <w:tc>
          <w:tcPr>
            <w:tcW w:w="2127" w:type="dxa"/>
          </w:tcPr>
          <w:p w14:paraId="1B6F903F" w14:textId="77777777" w:rsidR="00DF7C0F" w:rsidRPr="0070394C" w:rsidRDefault="00DF7C0F" w:rsidP="00DF7C0F">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21FD8BD1"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6E99CFB"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600" w:dyaOrig="680" w14:anchorId="7B423882">
                <v:shape id="_x0000_i1060" type="#_x0000_t75" style="width:167pt;height:28.5pt" o:ole="">
                  <v:imagedata r:id="rId77" o:title=""/>
                </v:shape>
                <o:OLEObject Type="Embed" ProgID="Equation.3" ShapeID="_x0000_i1060" DrawAspect="Content" ObjectID="_1830155490" r:id="rId78"/>
              </w:object>
            </w:r>
          </w:p>
        </w:tc>
        <w:tc>
          <w:tcPr>
            <w:tcW w:w="1430" w:type="dxa"/>
          </w:tcPr>
          <w:p w14:paraId="1B380AAC"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298961B6" w14:textId="77777777" w:rsidTr="00DF7C0F">
        <w:trPr>
          <w:cantSplit/>
          <w:jc w:val="center"/>
        </w:trPr>
        <w:tc>
          <w:tcPr>
            <w:tcW w:w="2127" w:type="dxa"/>
          </w:tcPr>
          <w:p w14:paraId="66D90C1E"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v5.0.0"/>
                <w:color w:val="000000" w:themeColor="text1"/>
                <w:lang w:val="sv-FI" w:eastAsia="zh-CN"/>
              </w:rPr>
              <w:t>min(</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6" w:type="dxa"/>
          </w:tcPr>
          <w:p w14:paraId="2FB2C8D2"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455" w:type="dxa"/>
          </w:tcPr>
          <w:p w14:paraId="78CEE5AB"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35.5</w:t>
            </w:r>
            <w:r w:rsidRPr="0070394C">
              <w:rPr>
                <w:rFonts w:cs="Arial"/>
                <w:color w:val="000000" w:themeColor="text1"/>
              </w:rPr>
              <w:t xml:space="preserve"> dBm</w:t>
            </w:r>
          </w:p>
        </w:tc>
        <w:tc>
          <w:tcPr>
            <w:tcW w:w="1430" w:type="dxa"/>
          </w:tcPr>
          <w:p w14:paraId="344DD8F8"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3849BC03" w14:textId="77777777" w:rsidTr="00DF7C0F">
        <w:trPr>
          <w:cantSplit/>
          <w:jc w:val="center"/>
        </w:trPr>
        <w:tc>
          <w:tcPr>
            <w:tcW w:w="2127" w:type="dxa"/>
          </w:tcPr>
          <w:p w14:paraId="16763EC3"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15288CB"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6656B84C"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5)</w:t>
            </w:r>
          </w:p>
        </w:tc>
        <w:tc>
          <w:tcPr>
            <w:tcW w:w="1430" w:type="dxa"/>
          </w:tcPr>
          <w:p w14:paraId="27E932AC"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DF7C0F" w:rsidRPr="0070394C" w14:paraId="19EC2080" w14:textId="77777777" w:rsidTr="00DF7C0F">
        <w:trPr>
          <w:cantSplit/>
          <w:jc w:val="center"/>
        </w:trPr>
        <w:tc>
          <w:tcPr>
            <w:tcW w:w="9988" w:type="dxa"/>
            <w:gridSpan w:val="4"/>
          </w:tcPr>
          <w:p w14:paraId="7FBE9C86"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w:t>
            </w:r>
            <w:r w:rsidRPr="0070394C">
              <w:rPr>
                <w:rFonts w:cs="Arial"/>
                <w:color w:val="000000" w:themeColor="text1"/>
                <w:lang w:eastAsia="zh-CN"/>
              </w:rPr>
              <w:t xml:space="preserve"> contributions from</w:t>
            </w:r>
            <w:r w:rsidRPr="0070394C">
              <w:rPr>
                <w:rFonts w:cs="Arial"/>
                <w:color w:val="000000" w:themeColor="text1"/>
              </w:rPr>
              <w:t xml:space="preserve">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4E87ADED" w14:textId="77777777" w:rsidR="00DF7C0F" w:rsidRPr="0070394C" w:rsidRDefault="00DF7C0F" w:rsidP="00DF7C0F">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462830A5" w14:textId="77777777" w:rsidR="00DF7C0F" w:rsidRPr="0070394C" w:rsidRDefault="00DF7C0F" w:rsidP="00DF7C0F">
            <w:pPr>
              <w:pStyle w:val="TAN"/>
              <w:rPr>
                <w:rFonts w:cs="Arial"/>
                <w:color w:val="000000" w:themeColor="text1"/>
              </w:rPr>
            </w:pPr>
            <w:r w:rsidRPr="0070394C">
              <w:rPr>
                <w:rFonts w:cs="Arial"/>
                <w:color w:val="000000" w:themeColor="text1"/>
              </w:rPr>
              <w:t>NOTE 3:</w:t>
            </w:r>
            <w:r w:rsidRPr="0070394C">
              <w:rPr>
                <w:rFonts w:cs="Arial"/>
                <w:color w:val="000000" w:themeColor="text1"/>
              </w:rPr>
              <w:tab/>
              <w:t>Void.</w:t>
            </w:r>
          </w:p>
          <w:p w14:paraId="0EDEF1BA" w14:textId="77777777" w:rsidR="00DF7C0F" w:rsidRPr="0070394C" w:rsidRDefault="00DF7C0F" w:rsidP="00DF7C0F">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2A77D42" w14:textId="77777777" w:rsidR="00DF7C0F" w:rsidRPr="0070394C" w:rsidRDefault="00DF7C0F" w:rsidP="00DF7C0F">
      <w:pPr>
        <w:rPr>
          <w:color w:val="000000" w:themeColor="text1"/>
          <w:lang w:eastAsia="zh-CN"/>
        </w:rPr>
      </w:pPr>
    </w:p>
    <w:p w14:paraId="3E7D0DA4" w14:textId="38C7992B" w:rsidR="00DF7C0F" w:rsidRPr="0070394C" w:rsidRDefault="00DF7C0F" w:rsidP="00DF7C0F">
      <w:pPr>
        <w:pStyle w:val="TH"/>
        <w:rPr>
          <w:rFonts w:cs="v5.0.0"/>
          <w:color w:val="000000" w:themeColor="text1"/>
          <w:lang w:eastAsia="zh-CN"/>
        </w:rPr>
      </w:pPr>
      <w:r w:rsidRPr="0070394C">
        <w:rPr>
          <w:color w:val="000000" w:themeColor="text1"/>
        </w:rPr>
        <w:t xml:space="preserve">Table 6.6.5.5.2-8: </w:t>
      </w:r>
      <w:r w:rsidRPr="0070394C">
        <w:rPr>
          <w:color w:val="000000" w:themeColor="text1"/>
          <w:lang w:eastAsia="zh-CN"/>
        </w:rPr>
        <w:t xml:space="preserve">LA BS OBUE </w:t>
      </w:r>
      <w:r w:rsidRPr="0070394C">
        <w:rPr>
          <w:color w:val="000000" w:themeColor="text1"/>
        </w:rPr>
        <w:t xml:space="preserve">in BC1 bands </w:t>
      </w:r>
      <w:r w:rsidRPr="0070394C">
        <w:rPr>
          <w:rFonts w:hint="eastAsia"/>
          <w:color w:val="000000" w:themeColor="text1"/>
          <w:lang w:eastAsia="zh-CN"/>
        </w:rPr>
        <w:t>&gt;</w:t>
      </w:r>
      <w:r w:rsidRPr="0070394C">
        <w:rPr>
          <w:color w:val="000000" w:themeColor="text1"/>
          <w:lang w:eastAsia="zh-CN"/>
        </w:rPr>
        <w:t> </w:t>
      </w:r>
      <w:r w:rsidRPr="0070394C">
        <w:rPr>
          <w:rFonts w:hint="eastAsia"/>
          <w:color w:val="000000" w:themeColor="text1"/>
          <w:lang w:eastAsia="zh-CN"/>
        </w:rPr>
        <w:t>3</w:t>
      </w:r>
      <w:r w:rsidRPr="0070394C">
        <w:rPr>
          <w:color w:val="000000" w:themeColor="text1"/>
          <w:lang w:eastAsia="zh-CN"/>
        </w:rPr>
        <w:t> </w:t>
      </w:r>
      <w:r w:rsidRPr="0070394C">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C908FEF" w14:textId="77777777" w:rsidTr="00DF7C0F">
        <w:trPr>
          <w:cantSplit/>
          <w:jc w:val="center"/>
        </w:trPr>
        <w:tc>
          <w:tcPr>
            <w:tcW w:w="2127" w:type="dxa"/>
          </w:tcPr>
          <w:p w14:paraId="5E811D0D" w14:textId="77777777" w:rsidR="00DF7C0F" w:rsidRPr="0070394C" w:rsidRDefault="00DF7C0F" w:rsidP="00DF7C0F">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A4458B6" w14:textId="77777777" w:rsidR="00DF7C0F" w:rsidRPr="0070394C" w:rsidRDefault="00DF7C0F" w:rsidP="00DF7C0F">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4B0C018D" w14:textId="77777777" w:rsidR="00DF7C0F" w:rsidRPr="0070394C" w:rsidRDefault="00DF7C0F" w:rsidP="00DF7C0F">
            <w:pPr>
              <w:pStyle w:val="TAH"/>
              <w:rPr>
                <w:rFonts w:cs="v5.0.0"/>
                <w:color w:val="000000" w:themeColor="text1"/>
                <w:lang w:eastAsia="zh-CN"/>
              </w:rPr>
            </w:pPr>
            <w:r w:rsidRPr="0070394C">
              <w:rPr>
                <w:rFonts w:cs="Arial"/>
                <w:i/>
                <w:color w:val="000000" w:themeColor="text1"/>
              </w:rPr>
              <w:t>basic limit</w:t>
            </w:r>
            <w:r w:rsidRPr="0070394C">
              <w:rPr>
                <w:rFonts w:cs="v5.0.0"/>
                <w:color w:val="000000" w:themeColor="text1"/>
                <w:lang w:eastAsia="zh-CN"/>
              </w:rPr>
              <w:t xml:space="preserve"> (Note 1, 2)</w:t>
            </w:r>
          </w:p>
        </w:tc>
        <w:tc>
          <w:tcPr>
            <w:tcW w:w="1430" w:type="dxa"/>
          </w:tcPr>
          <w:p w14:paraId="26A46A59" w14:textId="77777777" w:rsidR="00DF7C0F" w:rsidRPr="0070394C" w:rsidRDefault="00DF7C0F" w:rsidP="00DF7C0F">
            <w:pPr>
              <w:pStyle w:val="TAH"/>
              <w:rPr>
                <w:rFonts w:cs="v5.0.0"/>
                <w:color w:val="000000" w:themeColor="text1"/>
              </w:rPr>
            </w:pPr>
            <w:r w:rsidRPr="0070394C">
              <w:rPr>
                <w:rFonts w:cs="v5.0.0"/>
                <w:color w:val="000000" w:themeColor="text1"/>
              </w:rPr>
              <w:t xml:space="preserve">Measurement bandwidth </w:t>
            </w:r>
          </w:p>
        </w:tc>
      </w:tr>
      <w:tr w:rsidR="0070394C" w:rsidRPr="0070394C" w14:paraId="4986A75E" w14:textId="77777777" w:rsidTr="00DF7C0F">
        <w:trPr>
          <w:cantSplit/>
          <w:jc w:val="center"/>
        </w:trPr>
        <w:tc>
          <w:tcPr>
            <w:tcW w:w="2127" w:type="dxa"/>
          </w:tcPr>
          <w:p w14:paraId="20EE6EC3" w14:textId="77777777" w:rsidR="00DF7C0F" w:rsidRPr="0070394C" w:rsidRDefault="00DF7C0F" w:rsidP="00DF7C0F">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761BE562" w14:textId="77777777" w:rsidR="00DF7C0F" w:rsidRPr="0070394C" w:rsidRDefault="00DF7C0F" w:rsidP="00DF7C0F">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273BE9CC" w14:textId="77777777" w:rsidR="00DF7C0F" w:rsidRPr="0070394C" w:rsidRDefault="00DF7C0F" w:rsidP="00DF7C0F">
            <w:pPr>
              <w:pStyle w:val="TAC"/>
              <w:rPr>
                <w:rFonts w:cs="Arial"/>
                <w:color w:val="000000" w:themeColor="text1"/>
              </w:rPr>
            </w:pPr>
            <w:r w:rsidRPr="0070394C">
              <w:rPr>
                <w:rFonts w:cs="Arial"/>
                <w:color w:val="000000" w:themeColor="text1"/>
                <w:position w:val="-28"/>
              </w:rPr>
              <w:object w:dxaOrig="3600" w:dyaOrig="680" w14:anchorId="367EC053">
                <v:shape id="_x0000_i1061" type="#_x0000_t75" style="width:167pt;height:28.5pt" o:ole="">
                  <v:imagedata r:id="rId79" o:title=""/>
                </v:shape>
                <o:OLEObject Type="Embed" ProgID="Equation.3" ShapeID="_x0000_i1061" DrawAspect="Content" ObjectID="_1830155491" r:id="rId80"/>
              </w:object>
            </w:r>
          </w:p>
        </w:tc>
        <w:tc>
          <w:tcPr>
            <w:tcW w:w="1430" w:type="dxa"/>
          </w:tcPr>
          <w:p w14:paraId="40850110"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1BA6FF3C" w14:textId="77777777" w:rsidTr="00DF7C0F">
        <w:trPr>
          <w:cantSplit/>
          <w:jc w:val="center"/>
        </w:trPr>
        <w:tc>
          <w:tcPr>
            <w:tcW w:w="2127" w:type="dxa"/>
          </w:tcPr>
          <w:p w14:paraId="4DCF91D8"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v5.0.0"/>
                <w:color w:val="000000" w:themeColor="text1"/>
                <w:lang w:val="sv-FI" w:eastAsia="zh-CN"/>
              </w:rPr>
              <w:t>min(</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6" w:type="dxa"/>
          </w:tcPr>
          <w:p w14:paraId="2F1AFD5C" w14:textId="77777777" w:rsidR="00DF7C0F" w:rsidRPr="0070394C" w:rsidRDefault="00DF7C0F" w:rsidP="00DF7C0F">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455" w:type="dxa"/>
          </w:tcPr>
          <w:p w14:paraId="39768FDC"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35.2</w:t>
            </w:r>
            <w:r w:rsidRPr="0070394C">
              <w:rPr>
                <w:rFonts w:cs="Arial"/>
                <w:color w:val="000000" w:themeColor="text1"/>
              </w:rPr>
              <w:t xml:space="preserve"> dBm</w:t>
            </w:r>
          </w:p>
        </w:tc>
        <w:tc>
          <w:tcPr>
            <w:tcW w:w="1430" w:type="dxa"/>
          </w:tcPr>
          <w:p w14:paraId="1479B1CF"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70394C" w:rsidRPr="0070394C" w14:paraId="03AC11FA" w14:textId="77777777" w:rsidTr="00DF7C0F">
        <w:trPr>
          <w:cantSplit/>
          <w:jc w:val="center"/>
        </w:trPr>
        <w:tc>
          <w:tcPr>
            <w:tcW w:w="2127" w:type="dxa"/>
          </w:tcPr>
          <w:p w14:paraId="709A5AA4" w14:textId="77777777" w:rsidR="00DF7C0F" w:rsidRPr="0070394C" w:rsidRDefault="00DF7C0F" w:rsidP="00DF7C0F">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C94281B" w14:textId="77777777" w:rsidR="00DF7C0F" w:rsidRPr="0070394C" w:rsidRDefault="00DF7C0F" w:rsidP="00DF7C0F">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AD38E9F" w14:textId="77777777" w:rsidR="00DF7C0F" w:rsidRPr="0070394C" w:rsidRDefault="00DF7C0F" w:rsidP="00DF7C0F">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5)</w:t>
            </w:r>
          </w:p>
        </w:tc>
        <w:tc>
          <w:tcPr>
            <w:tcW w:w="1430" w:type="dxa"/>
          </w:tcPr>
          <w:p w14:paraId="71131225" w14:textId="77777777" w:rsidR="00DF7C0F" w:rsidRPr="0070394C" w:rsidRDefault="00DF7C0F" w:rsidP="00DF7C0F">
            <w:pPr>
              <w:pStyle w:val="TAC"/>
              <w:rPr>
                <w:rFonts w:cs="Arial"/>
                <w:color w:val="000000" w:themeColor="text1"/>
              </w:rPr>
            </w:pPr>
            <w:r w:rsidRPr="0070394C">
              <w:rPr>
                <w:rFonts w:cs="Arial"/>
                <w:color w:val="000000" w:themeColor="text1"/>
              </w:rPr>
              <w:t xml:space="preserve">100 kHz </w:t>
            </w:r>
          </w:p>
        </w:tc>
      </w:tr>
      <w:tr w:rsidR="00DF7C0F" w:rsidRPr="0070394C" w14:paraId="4CF2DEDD" w14:textId="77777777" w:rsidTr="00DF7C0F">
        <w:trPr>
          <w:cantSplit/>
          <w:jc w:val="center"/>
        </w:trPr>
        <w:tc>
          <w:tcPr>
            <w:tcW w:w="9988" w:type="dxa"/>
            <w:gridSpan w:val="4"/>
          </w:tcPr>
          <w:p w14:paraId="7B3A5319" w14:textId="77777777" w:rsidR="00DF7C0F" w:rsidRPr="0070394C" w:rsidRDefault="00DF7C0F" w:rsidP="00DF7C0F">
            <w:pPr>
              <w:pStyle w:val="TAN"/>
              <w:rPr>
                <w:rFonts w:cs="Arial"/>
                <w:color w:val="000000" w:themeColor="text1"/>
                <w:lang w:eastAsia="zh-CN"/>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0792D787" w14:textId="77777777" w:rsidR="00DF7C0F" w:rsidRPr="0070394C" w:rsidRDefault="00DF7C0F" w:rsidP="00DF7C0F">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2*</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276309D2" w14:textId="77777777" w:rsidR="00DF7C0F" w:rsidRPr="0070394C" w:rsidRDefault="00DF7C0F" w:rsidP="00DF7C0F">
            <w:pPr>
              <w:pStyle w:val="TAN"/>
              <w:rPr>
                <w:rFonts w:cs="Arial"/>
                <w:color w:val="000000" w:themeColor="text1"/>
              </w:rPr>
            </w:pPr>
            <w:r w:rsidRPr="0070394C">
              <w:rPr>
                <w:rFonts w:cs="Arial"/>
                <w:color w:val="000000" w:themeColor="text1"/>
              </w:rPr>
              <w:t>NOTE 3:</w:t>
            </w:r>
            <w:r w:rsidRPr="0070394C">
              <w:rPr>
                <w:rFonts w:cs="Arial"/>
                <w:color w:val="000000" w:themeColor="text1"/>
              </w:rPr>
              <w:tab/>
              <w:t>Void.</w:t>
            </w:r>
          </w:p>
          <w:p w14:paraId="1D7C8479" w14:textId="77777777" w:rsidR="00DF7C0F" w:rsidRPr="0070394C" w:rsidRDefault="00DF7C0F" w:rsidP="00DF7C0F">
            <w:pPr>
              <w:pStyle w:val="TAN"/>
              <w:rPr>
                <w:rFonts w:cs="Arial"/>
                <w:color w:val="000000" w:themeColor="text1"/>
              </w:rPr>
            </w:pPr>
            <w:r w:rsidRPr="0070394C">
              <w:rPr>
                <w:rFonts w:cs="Arial"/>
                <w:color w:val="000000" w:themeColor="text1"/>
              </w:rPr>
              <w:t>NOTE 5:</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5AC1926" w14:textId="77777777" w:rsidR="005432EB" w:rsidRPr="0070394C" w:rsidRDefault="005432EB" w:rsidP="005432EB">
      <w:pPr>
        <w:keepNext/>
        <w:rPr>
          <w:rFonts w:cs="v5.0.0"/>
          <w:color w:val="000000" w:themeColor="text1"/>
        </w:rPr>
      </w:pPr>
    </w:p>
    <w:p w14:paraId="364D6873" w14:textId="77777777" w:rsidR="005432EB" w:rsidRPr="0070394C" w:rsidRDefault="005432EB" w:rsidP="005432EB">
      <w:pPr>
        <w:pStyle w:val="Heading5"/>
        <w:rPr>
          <w:color w:val="000000" w:themeColor="text1"/>
        </w:rPr>
      </w:pPr>
      <w:bookmarkStart w:id="7555" w:name="_Toc21095327"/>
      <w:bookmarkStart w:id="7556" w:name="_Toc29766860"/>
      <w:bookmarkStart w:id="7557" w:name="_Toc36041007"/>
      <w:bookmarkStart w:id="7558" w:name="_Toc37228417"/>
      <w:bookmarkStart w:id="7559" w:name="_Toc37228921"/>
      <w:bookmarkStart w:id="7560" w:name="_Toc37229425"/>
      <w:bookmarkStart w:id="7561" w:name="_Toc45906982"/>
      <w:bookmarkStart w:id="7562" w:name="_Toc61116469"/>
      <w:bookmarkStart w:id="7563" w:name="_Toc67055125"/>
      <w:bookmarkStart w:id="7564" w:name="_Toc74763326"/>
      <w:bookmarkStart w:id="7565" w:name="_Toc76505622"/>
      <w:bookmarkStart w:id="7566" w:name="_Toc83110083"/>
      <w:bookmarkStart w:id="7567" w:name="_Toc89875808"/>
      <w:bookmarkStart w:id="7568" w:name="_Toc98707520"/>
      <w:bookmarkStart w:id="7569" w:name="_Toc105698158"/>
      <w:bookmarkStart w:id="7570" w:name="_Toc123141817"/>
      <w:bookmarkStart w:id="7571" w:name="_Toc124165902"/>
      <w:bookmarkStart w:id="7572" w:name="_Toc130919460"/>
      <w:bookmarkStart w:id="7573" w:name="_Toc137306174"/>
      <w:bookmarkStart w:id="7574" w:name="_Toc138890376"/>
      <w:bookmarkStart w:id="7575" w:name="_Toc145094219"/>
      <w:bookmarkStart w:id="7576" w:name="_Toc155241052"/>
      <w:bookmarkStart w:id="7577" w:name="_Toc155241563"/>
      <w:bookmarkStart w:id="7578" w:name="_Toc161847649"/>
      <w:bookmarkStart w:id="7579" w:name="_Toc219541753"/>
      <w:r w:rsidRPr="0070394C">
        <w:rPr>
          <w:color w:val="000000" w:themeColor="text1"/>
        </w:rPr>
        <w:t>6.6.5.5.3</w:t>
      </w:r>
      <w:r w:rsidRPr="0070394C">
        <w:rPr>
          <w:color w:val="000000" w:themeColor="text1"/>
        </w:rPr>
        <w:tab/>
        <w:t>Basic Limits for MSR Band Category 2</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2ACCC9B"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Band Category 2 the requirement applies 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In addition, for a </w:t>
      </w:r>
      <w:r w:rsidRPr="0070394C">
        <w:rPr>
          <w:i/>
          <w:color w:val="000000" w:themeColor="text1"/>
        </w:rPr>
        <w:t>TAB connector</w:t>
      </w:r>
      <w:r w:rsidRPr="0070394C">
        <w:rPr>
          <w:color w:val="000000" w:themeColor="text1"/>
        </w:rPr>
        <w:t xml:space="preserve"> operating in non-contiguous spectrum, it applies inside any sub-block gap.</w:t>
      </w:r>
    </w:p>
    <w:p w14:paraId="4A32456D" w14:textId="77777777" w:rsidR="005432EB" w:rsidRPr="0070394C" w:rsidRDefault="005432EB" w:rsidP="005432EB">
      <w:pPr>
        <w:rPr>
          <w:color w:val="000000" w:themeColor="text1"/>
        </w:rPr>
      </w:pPr>
      <w:r w:rsidRPr="0070394C">
        <w:rPr>
          <w:color w:val="000000" w:themeColor="text1"/>
        </w:rPr>
        <w:t xml:space="preserve">Outside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w:t>
      </w:r>
      <w:r w:rsidRPr="0070394C">
        <w:rPr>
          <w:i/>
          <w:color w:val="000000" w:themeColor="text1"/>
        </w:rPr>
        <w:t>basic limits</w:t>
      </w:r>
      <w:r w:rsidRPr="0070394C">
        <w:rPr>
          <w:color w:val="000000" w:themeColor="text1"/>
        </w:rPr>
        <w:t xml:space="preserve"> are specified in tables 6.6.5.5.3-1 to</w:t>
      </w:r>
      <w:r w:rsidRPr="0070394C" w:rsidDel="00C61AC8">
        <w:rPr>
          <w:color w:val="000000" w:themeColor="text1"/>
        </w:rPr>
        <w:t xml:space="preserve"> </w:t>
      </w:r>
      <w:r w:rsidRPr="0070394C">
        <w:rPr>
          <w:color w:val="000000" w:themeColor="text1"/>
        </w:rPr>
        <w:t>6.6.5.5.3-8, where:</w:t>
      </w:r>
    </w:p>
    <w:p w14:paraId="059E4EC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-3dB point of the measuring filter closest to the carrier frequency.</w:t>
      </w:r>
    </w:p>
    <w:p w14:paraId="253FE1A9"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1EC0D5E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the offset to the frequency Δf</w:t>
      </w:r>
      <w:r w:rsidRPr="0070394C">
        <w:rPr>
          <w:color w:val="000000" w:themeColor="text1"/>
          <w:vertAlign w:val="subscript"/>
        </w:rPr>
        <w:t>OBUE</w:t>
      </w:r>
      <w:r w:rsidRPr="0070394C">
        <w:rPr>
          <w:color w:val="000000" w:themeColor="text1"/>
        </w:rPr>
        <w:t> MHz outside the downlink operating band.</w:t>
      </w:r>
    </w:p>
    <w:p w14:paraId="66DBD48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1A74A99E"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2×Δf</w:t>
      </w:r>
      <w:r w:rsidRPr="0070394C">
        <w:rPr>
          <w:color w:val="000000" w:themeColor="text1"/>
          <w:vertAlign w:val="subscript"/>
        </w:rPr>
        <w:t>OBUE</w:t>
      </w:r>
      <w:r w:rsidRPr="0070394C">
        <w:rPr>
          <w:color w:val="000000" w:themeColor="text1"/>
        </w:rPr>
        <w:t xml:space="preserve"> MHz, a combined </w:t>
      </w:r>
      <w:r w:rsidRPr="0070394C">
        <w:rPr>
          <w:i/>
          <w:color w:val="000000" w:themeColor="text1"/>
        </w:rPr>
        <w:t xml:space="preserve">basic </w:t>
      </w:r>
      <w:r w:rsidRPr="0070394C">
        <w:rPr>
          <w:color w:val="000000" w:themeColor="text1"/>
        </w:rPr>
        <w:t xml:space="preserve">limit shall be applied which is the cumulative sum of the </w:t>
      </w:r>
      <w:r w:rsidRPr="0070394C">
        <w:rPr>
          <w:color w:val="000000" w:themeColor="text1"/>
          <w:lang w:eastAsia="zh-CN"/>
        </w:rPr>
        <w:t>test</w:t>
      </w:r>
      <w:r w:rsidRPr="0070394C">
        <w:rPr>
          <w:color w:val="000000" w:themeColor="text1"/>
        </w:rPr>
        <w:t xml:space="preserve">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cs="Arial"/>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in tables 6.6.5.5.3-1 to 6.6.5.5.3-8, where in this case:</w:t>
      </w:r>
    </w:p>
    <w:p w14:paraId="089BC7D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carrier frequency.</w:t>
      </w:r>
    </w:p>
    <w:p w14:paraId="5B4DB0A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4E800AE8"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w:t>
      </w:r>
      <w:r w:rsidRPr="0070394C">
        <w:rPr>
          <w:rFonts w:cs="v5.0.0"/>
          <w:color w:val="000000" w:themeColor="text1"/>
          <w:lang w:eastAsia="zh-CN"/>
        </w:rPr>
        <w:t>divided by two</w:t>
      </w:r>
      <w:r w:rsidRPr="0070394C">
        <w:rPr>
          <w:color w:val="000000" w:themeColor="text1"/>
        </w:rPr>
        <w:t>.</w:t>
      </w:r>
    </w:p>
    <w:p w14:paraId="212F3E40" w14:textId="77777777" w:rsidR="005432EB" w:rsidRPr="0070394C" w:rsidRDefault="005432EB" w:rsidP="005432EB">
      <w:pPr>
        <w:pStyle w:val="B10"/>
        <w:rPr>
          <w:rFonts w:cs="v5.0.0"/>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f_offsetmax minus half of the bandwidth of the measuring filter.</w:t>
      </w:r>
    </w:p>
    <w:p w14:paraId="2C73DA2B" w14:textId="77777777" w:rsidR="005432EB" w:rsidRPr="0070394C" w:rsidRDefault="005432EB" w:rsidP="005432EB">
      <w:pPr>
        <w:rPr>
          <w:rFonts w:eastAsia="SimSun"/>
          <w:color w:val="000000" w:themeColor="text1"/>
          <w:lang w:eastAsia="zh-CN"/>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and where there is no carrier transmitted in an operating band, no cumulative </w:t>
      </w:r>
      <w:r w:rsidRPr="0070394C">
        <w:rPr>
          <w:i/>
          <w:color w:val="000000" w:themeColor="text1"/>
        </w:rPr>
        <w:t>basic limits</w:t>
      </w:r>
      <w:r w:rsidRPr="0070394C">
        <w:rPr>
          <w:color w:val="000000" w:themeColor="text1"/>
        </w:rPr>
        <w:t xml:space="preserve"> are applied in the </w:t>
      </w:r>
      <w:r w:rsidRPr="0070394C">
        <w:rPr>
          <w:i/>
          <w:color w:val="000000" w:themeColor="text1"/>
        </w:rPr>
        <w:t>inter-band gap</w:t>
      </w:r>
      <w:r w:rsidRPr="0070394C">
        <w:rPr>
          <w:color w:val="000000" w:themeColor="text1"/>
        </w:rPr>
        <w:t xml:space="preserve"> between a </w:t>
      </w:r>
      <w:r w:rsidRPr="0070394C">
        <w:rPr>
          <w:rFonts w:eastAsia="SimSun"/>
          <w:color w:val="000000" w:themeColor="text1"/>
        </w:rPr>
        <w:t xml:space="preserve">supported </w:t>
      </w:r>
      <w:r w:rsidRPr="0070394C">
        <w:rPr>
          <w:color w:val="000000" w:themeColor="text1"/>
        </w:rPr>
        <w:t xml:space="preserve">downlink band with carrier(s) transmitted and a </w:t>
      </w:r>
      <w:r w:rsidRPr="0070394C">
        <w:rPr>
          <w:rFonts w:eastAsia="SimSun"/>
          <w:color w:val="000000" w:themeColor="text1"/>
        </w:rPr>
        <w:t xml:space="preserve">supported </w:t>
      </w:r>
      <w:r w:rsidRPr="0070394C">
        <w:rPr>
          <w:color w:val="000000" w:themeColor="text1"/>
        </w:rPr>
        <w:t>downlink band without any carrier transmitted and</w:t>
      </w:r>
    </w:p>
    <w:p w14:paraId="25EE6626" w14:textId="77777777" w:rsidR="007D061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w:t>
      </w:r>
      <w:r w:rsidRPr="0070394C">
        <w:rPr>
          <w:rFonts w:eastAsia="SimSun"/>
          <w:color w:val="000000" w:themeColor="text1"/>
        </w:rPr>
        <w:t xml:space="preserve">supported </w:t>
      </w:r>
      <w:r w:rsidRPr="0070394C">
        <w:rPr>
          <w:color w:val="000000" w:themeColor="text1"/>
          <w:lang w:eastAsia="zh-CN"/>
        </w:rPr>
        <w:t xml:space="preserve">downlink band with carrier(s) transmitted and a </w:t>
      </w:r>
      <w:r w:rsidRPr="0070394C">
        <w:rPr>
          <w:rFonts w:eastAsia="SimSun"/>
          <w:color w:val="000000" w:themeColor="text1"/>
        </w:rPr>
        <w:t xml:space="preserve">supported </w:t>
      </w:r>
      <w:r w:rsidRPr="0070394C">
        <w:rPr>
          <w:color w:val="000000" w:themeColor="text1"/>
          <w:lang w:eastAsia="zh-CN"/>
        </w:rPr>
        <w:t xml:space="preserve">downlink band without any carrier transmitted less than is </w:t>
      </w:r>
      <w:r w:rsidRPr="0070394C">
        <w:rPr>
          <w:color w:val="000000" w:themeColor="text1"/>
        </w:rPr>
        <w:t>2×Δf</w:t>
      </w:r>
      <w:r w:rsidRPr="0070394C">
        <w:rPr>
          <w:color w:val="000000" w:themeColor="text1"/>
          <w:vertAlign w:val="subscript"/>
        </w:rPr>
        <w:t>OBUE</w:t>
      </w:r>
      <w:r w:rsidRPr="0070394C" w:rsidDel="00946110">
        <w:rPr>
          <w:color w:val="000000" w:themeColor="text1"/>
          <w:lang w:eastAsia="zh-CN"/>
        </w:rPr>
        <w:t xml:space="preserve"> </w:t>
      </w:r>
      <w:r w:rsidRPr="0070394C">
        <w:rPr>
          <w:color w:val="000000" w:themeColor="text1"/>
          <w:lang w:eastAsia="zh-CN"/>
        </w:rPr>
        <w:t xml:space="preserve">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MHz outside the </w:t>
      </w:r>
      <w:r w:rsidRPr="0070394C">
        <w:rPr>
          <w:rFonts w:cs="v5.0.0"/>
          <w:color w:val="000000" w:themeColor="text1"/>
          <w:lang w:eastAsia="zh-CN"/>
        </w:rPr>
        <w:t xml:space="preserve">outermost edges of the two </w:t>
      </w:r>
      <w:r w:rsidRPr="0070394C">
        <w:rPr>
          <w:rFonts w:eastAsia="SimSun"/>
          <w:color w:val="000000" w:themeColor="text1"/>
        </w:rPr>
        <w:t xml:space="preserve">supported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shall apply across both </w:t>
      </w:r>
      <w:r w:rsidRPr="0070394C">
        <w:rPr>
          <w:rFonts w:eastAsia="SimSun"/>
          <w:color w:val="000000" w:themeColor="text1"/>
        </w:rPr>
        <w:t xml:space="preserve">supported </w:t>
      </w:r>
      <w:r w:rsidRPr="0070394C">
        <w:rPr>
          <w:color w:val="000000" w:themeColor="text1"/>
          <w:lang w:eastAsia="zh-CN"/>
        </w:rPr>
        <w:t>downlink bands.</w:t>
      </w:r>
    </w:p>
    <w:p w14:paraId="614ADF22" w14:textId="45D1929A"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w:t>
      </w:r>
      <w:r w:rsidRPr="0070394C">
        <w:rPr>
          <w:rFonts w:eastAsia="SimSun"/>
          <w:color w:val="000000" w:themeColor="text1"/>
        </w:rPr>
        <w:t xml:space="preserve">supported </w:t>
      </w:r>
      <w:r w:rsidRPr="0070394C">
        <w:rPr>
          <w:color w:val="000000" w:themeColor="text1"/>
          <w:lang w:eastAsia="zh-CN"/>
        </w:rPr>
        <w:t>downlink operating band without any carrier transmitted.</w:t>
      </w:r>
    </w:p>
    <w:p w14:paraId="105F18DC" w14:textId="77777777" w:rsidR="005432EB" w:rsidRPr="0070394C" w:rsidRDefault="005432EB" w:rsidP="005432EB">
      <w:pPr>
        <w:rPr>
          <w:color w:val="000000" w:themeColor="text1"/>
        </w:rPr>
      </w:pPr>
      <w:r w:rsidRPr="0070394C">
        <w:rPr>
          <w:color w:val="000000" w:themeColor="text1"/>
        </w:rPr>
        <w:t xml:space="preserve">Inside any sub-block gap for a </w:t>
      </w:r>
      <w:r w:rsidRPr="0070394C">
        <w:rPr>
          <w:i/>
          <w:color w:val="000000" w:themeColor="text1"/>
        </w:rPr>
        <w:t>TAB connector</w:t>
      </w:r>
      <w:r w:rsidRPr="0070394C">
        <w:rPr>
          <w:color w:val="000000" w:themeColor="text1"/>
        </w:rPr>
        <w:t xml:space="preserve"> operating in non-contiguous spectrum, a combined </w:t>
      </w:r>
      <w:r w:rsidRPr="0070394C">
        <w:rPr>
          <w:i/>
          <w:color w:val="000000" w:themeColor="text1"/>
        </w:rPr>
        <w:t xml:space="preserve">basic </w:t>
      </w:r>
      <w:r w:rsidRPr="0070394C">
        <w:rPr>
          <w:color w:val="000000" w:themeColor="text1"/>
        </w:rPr>
        <w:t xml:space="preserve">limit shall be applied which is the cumulative sum of the test requirement specified for the adjacent sub blocks on each side of the sub block gap. The </w:t>
      </w:r>
      <w:r w:rsidRPr="0070394C">
        <w:rPr>
          <w:rFonts w:cs="Arial"/>
          <w:i/>
          <w:color w:val="000000" w:themeColor="text1"/>
        </w:rPr>
        <w:t>basic limit</w:t>
      </w:r>
      <w:r w:rsidRPr="0070394C">
        <w:rPr>
          <w:color w:val="000000" w:themeColor="text1"/>
        </w:rPr>
        <w:t xml:space="preserve"> for each sub block is specified in tables 6.6.5.5.3-1 to 6.6.5.5.3-8, where in this case:</w:t>
      </w:r>
    </w:p>
    <w:p w14:paraId="2B496CEA"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 is the separation between the sub block edge frequency and the nominal -3 dB point of the measuring filter closest to the sub block edge.</w:t>
      </w:r>
    </w:p>
    <w:p w14:paraId="3AE4214E"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 is the separation between the sub block edge frequency and the centre of the measuring filter.</w:t>
      </w:r>
    </w:p>
    <w:p w14:paraId="5CDE6E13"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sub block gap bandwidth </w:t>
      </w:r>
      <w:r w:rsidRPr="0070394C">
        <w:rPr>
          <w:color w:val="000000" w:themeColor="text1"/>
          <w:lang w:eastAsia="zh-CN"/>
        </w:rPr>
        <w:t>divided by two.</w:t>
      </w:r>
    </w:p>
    <w:p w14:paraId="5C31A65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f_offset</w:t>
      </w:r>
      <w:r w:rsidRPr="0070394C">
        <w:rPr>
          <w:color w:val="000000" w:themeColor="text1"/>
          <w:vertAlign w:val="subscript"/>
        </w:rPr>
        <w:t>max</w:t>
      </w:r>
      <w:r w:rsidRPr="0070394C">
        <w:rPr>
          <w:color w:val="000000" w:themeColor="text1"/>
        </w:rPr>
        <w:t xml:space="preserve"> minus half of the bandwidth of the measuring filter.</w:t>
      </w:r>
    </w:p>
    <w:p w14:paraId="6434D379" w14:textId="77777777" w:rsidR="0051368B" w:rsidRPr="0070394C" w:rsidRDefault="0051368B" w:rsidP="0051368B">
      <w:pPr>
        <w:rPr>
          <w:color w:val="000000" w:themeColor="text1"/>
        </w:rPr>
      </w:pPr>
      <w:r w:rsidRPr="0070394C">
        <w:rPr>
          <w:color w:val="000000" w:themeColor="text1"/>
        </w:rPr>
        <w:t>Applicability of Wide Area operating band unwanted emission requirements in tables 6.6.5.5.3-1, 6.6.5.5.3-1a and 6.6.5.5.3-1b is specified in table 6.6.5.5.3-0.</w:t>
      </w:r>
    </w:p>
    <w:p w14:paraId="59A1C6E9" w14:textId="77777777" w:rsidR="0051368B" w:rsidRPr="0070394C" w:rsidRDefault="0051368B" w:rsidP="0051368B">
      <w:pPr>
        <w:pStyle w:val="NO"/>
        <w:rPr>
          <w:color w:val="000000" w:themeColor="text1"/>
        </w:rPr>
      </w:pPr>
      <w:r w:rsidRPr="0070394C">
        <w:rPr>
          <w:color w:val="000000" w:themeColor="text1"/>
        </w:rPr>
        <w:t>Note:</w:t>
      </w:r>
      <w:r w:rsidRPr="0070394C">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70394C" w:rsidRDefault="006543CA" w:rsidP="006543CA">
      <w:pPr>
        <w:pStyle w:val="TH"/>
        <w:rPr>
          <w:color w:val="000000" w:themeColor="text1"/>
        </w:rPr>
      </w:pPr>
      <w:r w:rsidRPr="0070394C">
        <w:rPr>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70394C" w:rsidRPr="0070394C" w14:paraId="161D6833" w14:textId="77777777" w:rsidTr="00EA7F5C">
        <w:trPr>
          <w:cantSplit/>
          <w:jc w:val="center"/>
        </w:trPr>
        <w:tc>
          <w:tcPr>
            <w:tcW w:w="0" w:type="auto"/>
          </w:tcPr>
          <w:p w14:paraId="7505923B" w14:textId="77777777" w:rsidR="006543CA" w:rsidRPr="0070394C" w:rsidRDefault="006543CA" w:rsidP="006543CA">
            <w:pPr>
              <w:pStyle w:val="TAH"/>
              <w:rPr>
                <w:color w:val="000000" w:themeColor="text1"/>
              </w:rPr>
            </w:pPr>
            <w:r w:rsidRPr="0070394C">
              <w:rPr>
                <w:color w:val="000000" w:themeColor="text1"/>
              </w:rPr>
              <w:t>NR band operation</w:t>
            </w:r>
          </w:p>
        </w:tc>
        <w:tc>
          <w:tcPr>
            <w:tcW w:w="0" w:type="auto"/>
          </w:tcPr>
          <w:p w14:paraId="71C7D199" w14:textId="77777777" w:rsidR="006543CA" w:rsidRPr="0070394C" w:rsidRDefault="006543CA" w:rsidP="006543CA">
            <w:pPr>
              <w:pStyle w:val="TAH"/>
              <w:rPr>
                <w:color w:val="000000" w:themeColor="text1"/>
              </w:rPr>
            </w:pPr>
            <w:r w:rsidRPr="0070394C">
              <w:rPr>
                <w:color w:val="000000" w:themeColor="text1"/>
              </w:rPr>
              <w:t>UTRA supported</w:t>
            </w:r>
          </w:p>
        </w:tc>
        <w:tc>
          <w:tcPr>
            <w:tcW w:w="0" w:type="auto"/>
          </w:tcPr>
          <w:p w14:paraId="19C0D7A4" w14:textId="77777777" w:rsidR="006543CA" w:rsidRPr="0070394C" w:rsidRDefault="006543CA" w:rsidP="006543CA">
            <w:pPr>
              <w:pStyle w:val="TAH"/>
              <w:rPr>
                <w:color w:val="000000" w:themeColor="text1"/>
              </w:rPr>
            </w:pPr>
            <w:r w:rsidRPr="0070394C">
              <w:rPr>
                <w:color w:val="000000" w:themeColor="text1"/>
              </w:rPr>
              <w:t>Applicable requirement table</w:t>
            </w:r>
          </w:p>
        </w:tc>
      </w:tr>
      <w:tr w:rsidR="0070394C" w:rsidRPr="0070394C" w14:paraId="390A05E3" w14:textId="77777777" w:rsidTr="00EA7F5C">
        <w:trPr>
          <w:cantSplit/>
          <w:jc w:val="center"/>
        </w:trPr>
        <w:tc>
          <w:tcPr>
            <w:tcW w:w="0" w:type="auto"/>
          </w:tcPr>
          <w:p w14:paraId="01333A28" w14:textId="77777777" w:rsidR="006543CA" w:rsidRPr="0070394C" w:rsidRDefault="006543CA" w:rsidP="006543CA">
            <w:pPr>
              <w:pStyle w:val="TAL"/>
              <w:rPr>
                <w:color w:val="000000" w:themeColor="text1"/>
              </w:rPr>
            </w:pPr>
            <w:r w:rsidRPr="0070394C">
              <w:rPr>
                <w:color w:val="000000" w:themeColor="text1"/>
              </w:rPr>
              <w:t>None</w:t>
            </w:r>
          </w:p>
        </w:tc>
        <w:tc>
          <w:tcPr>
            <w:tcW w:w="0" w:type="auto"/>
          </w:tcPr>
          <w:p w14:paraId="254ACAE7" w14:textId="77777777" w:rsidR="006543CA" w:rsidRPr="0070394C" w:rsidRDefault="006543CA" w:rsidP="006543CA">
            <w:pPr>
              <w:pStyle w:val="TAC"/>
              <w:rPr>
                <w:color w:val="000000" w:themeColor="text1"/>
              </w:rPr>
            </w:pPr>
            <w:r w:rsidRPr="0070394C">
              <w:rPr>
                <w:color w:val="000000" w:themeColor="text1"/>
              </w:rPr>
              <w:t>Y/N</w:t>
            </w:r>
          </w:p>
        </w:tc>
        <w:tc>
          <w:tcPr>
            <w:tcW w:w="0" w:type="auto"/>
          </w:tcPr>
          <w:p w14:paraId="4156C680" w14:textId="77777777" w:rsidR="006543CA" w:rsidRPr="0070394C" w:rsidRDefault="006543CA" w:rsidP="006543CA">
            <w:pPr>
              <w:pStyle w:val="TAC"/>
              <w:rPr>
                <w:color w:val="000000" w:themeColor="text1"/>
              </w:rPr>
            </w:pPr>
            <w:r w:rsidRPr="0070394C">
              <w:rPr>
                <w:color w:val="000000" w:themeColor="text1"/>
              </w:rPr>
              <w:t>6.6.5.5.3</w:t>
            </w:r>
            <w:r w:rsidRPr="0070394C">
              <w:rPr>
                <w:rFonts w:cs="Arial"/>
                <w:color w:val="000000" w:themeColor="text1"/>
                <w:szCs w:val="18"/>
              </w:rPr>
              <w:t>-1</w:t>
            </w:r>
            <w:r w:rsidRPr="0070394C">
              <w:rPr>
                <w:color w:val="000000" w:themeColor="text1"/>
                <w:szCs w:val="18"/>
              </w:rPr>
              <w:t xml:space="preserve"> </w:t>
            </w:r>
            <w:r w:rsidRPr="0070394C">
              <w:rPr>
                <w:color w:val="000000" w:themeColor="text1"/>
              </w:rPr>
              <w:t>(option 2)</w:t>
            </w:r>
          </w:p>
        </w:tc>
      </w:tr>
      <w:tr w:rsidR="0070394C" w:rsidRPr="0070394C" w14:paraId="72F825E4" w14:textId="77777777" w:rsidTr="00EA7F5C">
        <w:trPr>
          <w:cantSplit/>
          <w:jc w:val="center"/>
        </w:trPr>
        <w:tc>
          <w:tcPr>
            <w:tcW w:w="0" w:type="auto"/>
          </w:tcPr>
          <w:p w14:paraId="5090AE7B" w14:textId="77777777" w:rsidR="006543CA" w:rsidRPr="0070394C" w:rsidRDefault="006543CA" w:rsidP="006543CA">
            <w:pPr>
              <w:pStyle w:val="TAL"/>
              <w:rPr>
                <w:color w:val="000000" w:themeColor="text1"/>
              </w:rPr>
            </w:pPr>
            <w:r w:rsidRPr="0070394C">
              <w:rPr>
                <w:color w:val="000000" w:themeColor="text1"/>
              </w:rPr>
              <w:t>In certain regions (NOTE 2), band 3, 8</w:t>
            </w:r>
          </w:p>
        </w:tc>
        <w:tc>
          <w:tcPr>
            <w:tcW w:w="0" w:type="auto"/>
          </w:tcPr>
          <w:p w14:paraId="5982766E"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7D063A51" w14:textId="77777777" w:rsidR="006543CA" w:rsidRPr="0070394C" w:rsidRDefault="006543CA" w:rsidP="006543CA">
            <w:pPr>
              <w:pStyle w:val="TAC"/>
              <w:rPr>
                <w:color w:val="000000" w:themeColor="text1"/>
              </w:rPr>
            </w:pPr>
            <w:r w:rsidRPr="0070394C">
              <w:rPr>
                <w:color w:val="000000" w:themeColor="text1"/>
              </w:rPr>
              <w:t>6.6.5.5.3</w:t>
            </w:r>
            <w:r w:rsidRPr="0070394C">
              <w:rPr>
                <w:rFonts w:cs="Arial"/>
                <w:color w:val="000000" w:themeColor="text1"/>
                <w:szCs w:val="18"/>
              </w:rPr>
              <w:t>-1</w:t>
            </w:r>
            <w:r w:rsidRPr="0070394C">
              <w:rPr>
                <w:color w:val="000000" w:themeColor="text1"/>
                <w:szCs w:val="18"/>
              </w:rPr>
              <w:t xml:space="preserve"> </w:t>
            </w:r>
            <w:r w:rsidRPr="0070394C">
              <w:rPr>
                <w:color w:val="000000" w:themeColor="text1"/>
              </w:rPr>
              <w:t>(option 2)</w:t>
            </w:r>
          </w:p>
        </w:tc>
      </w:tr>
      <w:tr w:rsidR="0070394C" w:rsidRPr="0070394C" w14:paraId="78CDECBE" w14:textId="77777777" w:rsidTr="00EA7F5C">
        <w:trPr>
          <w:cantSplit/>
          <w:jc w:val="center"/>
        </w:trPr>
        <w:tc>
          <w:tcPr>
            <w:tcW w:w="0" w:type="auto"/>
          </w:tcPr>
          <w:p w14:paraId="34D28E65" w14:textId="77777777" w:rsidR="006543CA" w:rsidRPr="0070394C" w:rsidRDefault="006543CA" w:rsidP="006543CA">
            <w:pPr>
              <w:pStyle w:val="TAL"/>
              <w:rPr>
                <w:color w:val="000000" w:themeColor="text1"/>
              </w:rPr>
            </w:pPr>
            <w:r w:rsidRPr="0070394C">
              <w:rPr>
                <w:color w:val="000000" w:themeColor="text1"/>
              </w:rPr>
              <w:t>Any</w:t>
            </w:r>
          </w:p>
        </w:tc>
        <w:tc>
          <w:tcPr>
            <w:tcW w:w="0" w:type="auto"/>
          </w:tcPr>
          <w:p w14:paraId="0CAD8832" w14:textId="77777777" w:rsidR="006543CA" w:rsidRPr="0070394C" w:rsidRDefault="006543CA" w:rsidP="006543CA">
            <w:pPr>
              <w:pStyle w:val="TAC"/>
              <w:rPr>
                <w:color w:val="000000" w:themeColor="text1"/>
              </w:rPr>
            </w:pPr>
            <w:r w:rsidRPr="0070394C">
              <w:rPr>
                <w:color w:val="000000" w:themeColor="text1"/>
              </w:rPr>
              <w:t>Y</w:t>
            </w:r>
          </w:p>
        </w:tc>
        <w:tc>
          <w:tcPr>
            <w:tcW w:w="0" w:type="auto"/>
          </w:tcPr>
          <w:p w14:paraId="784E8EEC" w14:textId="77777777" w:rsidR="006543CA" w:rsidRPr="0070394C" w:rsidRDefault="006543CA" w:rsidP="006543CA">
            <w:pPr>
              <w:pStyle w:val="TAC"/>
              <w:rPr>
                <w:color w:val="000000" w:themeColor="text1"/>
              </w:rPr>
            </w:pPr>
            <w:r w:rsidRPr="0070394C">
              <w:rPr>
                <w:color w:val="000000" w:themeColor="text1"/>
              </w:rPr>
              <w:t>6.6.5.5.3-1 (option 2)</w:t>
            </w:r>
          </w:p>
        </w:tc>
      </w:tr>
      <w:tr w:rsidR="0070394C" w:rsidRPr="0070394C" w14:paraId="08DFFC4F" w14:textId="77777777" w:rsidTr="00EA7F5C">
        <w:trPr>
          <w:cantSplit/>
          <w:jc w:val="center"/>
        </w:trPr>
        <w:tc>
          <w:tcPr>
            <w:tcW w:w="0" w:type="auto"/>
          </w:tcPr>
          <w:p w14:paraId="0F001C5A" w14:textId="77777777" w:rsidR="006543CA" w:rsidRPr="0070394C" w:rsidRDefault="006543CA" w:rsidP="006543CA">
            <w:pPr>
              <w:pStyle w:val="TAL"/>
              <w:rPr>
                <w:color w:val="000000" w:themeColor="text1"/>
              </w:rPr>
            </w:pPr>
            <w:r w:rsidRPr="0070394C">
              <w:rPr>
                <w:color w:val="000000" w:themeColor="text1"/>
              </w:rPr>
              <w:t>Any below 1 GHz</w:t>
            </w:r>
            <w:r w:rsidRPr="0070394C">
              <w:rPr>
                <w:rFonts w:cs="Arial"/>
                <w:color w:val="000000" w:themeColor="text1"/>
                <w:szCs w:val="18"/>
              </w:rPr>
              <w:t xml:space="preserve"> except </w:t>
            </w:r>
            <w:r w:rsidRPr="0070394C">
              <w:rPr>
                <w:color w:val="000000" w:themeColor="text1"/>
              </w:rPr>
              <w:t xml:space="preserve">for, in certain regions (NOTE 2), band </w:t>
            </w:r>
            <w:r w:rsidRPr="0070394C">
              <w:rPr>
                <w:rFonts w:cs="Arial"/>
                <w:color w:val="000000" w:themeColor="text1"/>
                <w:szCs w:val="18"/>
              </w:rPr>
              <w:t>8</w:t>
            </w:r>
          </w:p>
        </w:tc>
        <w:tc>
          <w:tcPr>
            <w:tcW w:w="0" w:type="auto"/>
          </w:tcPr>
          <w:p w14:paraId="124C6EC2"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1941B596" w14:textId="77777777" w:rsidR="006543CA" w:rsidRPr="0070394C" w:rsidRDefault="006543CA" w:rsidP="006543CA">
            <w:pPr>
              <w:pStyle w:val="TAC"/>
              <w:rPr>
                <w:color w:val="000000" w:themeColor="text1"/>
              </w:rPr>
            </w:pPr>
            <w:r w:rsidRPr="0070394C">
              <w:rPr>
                <w:color w:val="000000" w:themeColor="text1"/>
              </w:rPr>
              <w:t>6.6.5.5.3-1a</w:t>
            </w:r>
            <w:r w:rsidRPr="0070394C">
              <w:rPr>
                <w:color w:val="000000" w:themeColor="text1"/>
                <w:szCs w:val="18"/>
              </w:rPr>
              <w:t xml:space="preserve"> </w:t>
            </w:r>
            <w:r w:rsidRPr="0070394C">
              <w:rPr>
                <w:color w:val="000000" w:themeColor="text1"/>
              </w:rPr>
              <w:t>(option 1)</w:t>
            </w:r>
          </w:p>
        </w:tc>
      </w:tr>
      <w:tr w:rsidR="0070394C" w:rsidRPr="0070394C" w14:paraId="2F21EF00" w14:textId="77777777" w:rsidTr="00EA7F5C">
        <w:trPr>
          <w:cantSplit/>
          <w:jc w:val="center"/>
        </w:trPr>
        <w:tc>
          <w:tcPr>
            <w:tcW w:w="0" w:type="auto"/>
          </w:tcPr>
          <w:p w14:paraId="13DF1AC0" w14:textId="77777777" w:rsidR="006543CA" w:rsidRPr="0070394C" w:rsidRDefault="006543CA" w:rsidP="006543CA">
            <w:pPr>
              <w:pStyle w:val="TAL"/>
              <w:rPr>
                <w:color w:val="000000" w:themeColor="text1"/>
              </w:rPr>
            </w:pPr>
            <w:r w:rsidRPr="0070394C">
              <w:rPr>
                <w:color w:val="000000" w:themeColor="text1"/>
              </w:rPr>
              <w:t>Any above 1 GHz except for certain regions (NOTE 2), band 3</w:t>
            </w:r>
          </w:p>
        </w:tc>
        <w:tc>
          <w:tcPr>
            <w:tcW w:w="0" w:type="auto"/>
          </w:tcPr>
          <w:p w14:paraId="7111E621" w14:textId="77777777" w:rsidR="006543CA" w:rsidRPr="0070394C" w:rsidRDefault="006543CA" w:rsidP="006543CA">
            <w:pPr>
              <w:pStyle w:val="TAC"/>
              <w:rPr>
                <w:color w:val="000000" w:themeColor="text1"/>
              </w:rPr>
            </w:pPr>
            <w:r w:rsidRPr="0070394C">
              <w:rPr>
                <w:color w:val="000000" w:themeColor="text1"/>
              </w:rPr>
              <w:t>N</w:t>
            </w:r>
          </w:p>
        </w:tc>
        <w:tc>
          <w:tcPr>
            <w:tcW w:w="0" w:type="auto"/>
          </w:tcPr>
          <w:p w14:paraId="56B66A89" w14:textId="77777777" w:rsidR="006543CA" w:rsidRPr="0070394C" w:rsidRDefault="006543CA" w:rsidP="006543CA">
            <w:pPr>
              <w:pStyle w:val="TAC"/>
              <w:rPr>
                <w:color w:val="000000" w:themeColor="text1"/>
              </w:rPr>
            </w:pPr>
            <w:r w:rsidRPr="0070394C">
              <w:rPr>
                <w:color w:val="000000" w:themeColor="text1"/>
              </w:rPr>
              <w:t>6.6.5.5.3-1b</w:t>
            </w:r>
            <w:r w:rsidRPr="0070394C">
              <w:rPr>
                <w:color w:val="000000" w:themeColor="text1"/>
                <w:szCs w:val="18"/>
              </w:rPr>
              <w:t xml:space="preserve"> </w:t>
            </w:r>
            <w:r w:rsidRPr="0070394C">
              <w:rPr>
                <w:color w:val="000000" w:themeColor="text1"/>
              </w:rPr>
              <w:t>(option 1)</w:t>
            </w:r>
          </w:p>
        </w:tc>
      </w:tr>
      <w:tr w:rsidR="006543CA" w:rsidRPr="0070394C" w14:paraId="1A8C2C78" w14:textId="77777777" w:rsidTr="00EA7F5C">
        <w:trPr>
          <w:cantSplit/>
          <w:jc w:val="center"/>
        </w:trPr>
        <w:tc>
          <w:tcPr>
            <w:tcW w:w="0" w:type="auto"/>
            <w:gridSpan w:val="3"/>
          </w:tcPr>
          <w:p w14:paraId="43DA95B0" w14:textId="77777777" w:rsidR="006543CA" w:rsidRPr="0070394C" w:rsidRDefault="006543CA" w:rsidP="006543CA">
            <w:pPr>
              <w:pStyle w:val="TAN"/>
              <w:rPr>
                <w:color w:val="000000" w:themeColor="text1"/>
              </w:rPr>
            </w:pPr>
            <w:r w:rsidRPr="0070394C">
              <w:rPr>
                <w:color w:val="000000" w:themeColor="text1"/>
              </w:rPr>
              <w:t>NOTE 1:</w:t>
            </w:r>
            <w:r w:rsidRPr="0070394C">
              <w:rPr>
                <w:color w:val="000000" w:themeColor="text1"/>
              </w:rPr>
              <w:tab/>
              <w:t>Void</w:t>
            </w:r>
          </w:p>
          <w:p w14:paraId="33AD4DBD" w14:textId="77777777" w:rsidR="006543CA" w:rsidRPr="0070394C" w:rsidRDefault="006543CA" w:rsidP="006543CA">
            <w:pPr>
              <w:pStyle w:val="TAN"/>
              <w:rPr>
                <w:color w:val="000000" w:themeColor="text1"/>
              </w:rPr>
            </w:pPr>
            <w:r w:rsidRPr="0070394C">
              <w:rPr>
                <w:color w:val="000000" w:themeColor="text1"/>
              </w:rPr>
              <w:t>NOTE 2:</w:t>
            </w:r>
            <w:r w:rsidRPr="0070394C">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70394C" w:rsidRDefault="006543CA" w:rsidP="006543CA">
      <w:pPr>
        <w:rPr>
          <w:color w:val="000000" w:themeColor="text1"/>
        </w:rPr>
      </w:pPr>
    </w:p>
    <w:p w14:paraId="7CB9960A" w14:textId="2872CF12" w:rsidR="0051368B" w:rsidRPr="0070394C" w:rsidRDefault="006543CA" w:rsidP="0051368B">
      <w:pPr>
        <w:pStyle w:val="TH"/>
        <w:rPr>
          <w:rFonts w:cs="v5.0.0"/>
          <w:color w:val="000000" w:themeColor="text1"/>
        </w:rPr>
      </w:pPr>
      <w:r w:rsidRPr="0070394C">
        <w:rPr>
          <w:color w:val="000000" w:themeColor="text1"/>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88AA3D4" w14:textId="77777777" w:rsidTr="00FE7FC8">
        <w:trPr>
          <w:cantSplit/>
          <w:jc w:val="center"/>
        </w:trPr>
        <w:tc>
          <w:tcPr>
            <w:tcW w:w="2127" w:type="dxa"/>
          </w:tcPr>
          <w:p w14:paraId="76BDFB49"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715E10E2"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40BAA790"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 and</w:t>
            </w:r>
            <w:r w:rsidRPr="0070394C">
              <w:rPr>
                <w:rFonts w:cs="Arial"/>
                <w:color w:val="000000" w:themeColor="text1"/>
                <w:lang w:eastAsia="zh-CN"/>
              </w:rPr>
              <w:t xml:space="preserve"> 3</w:t>
            </w:r>
            <w:r w:rsidRPr="0070394C">
              <w:rPr>
                <w:rFonts w:cs="Arial"/>
                <w:color w:val="000000" w:themeColor="text1"/>
              </w:rPr>
              <w:t>)</w:t>
            </w:r>
          </w:p>
        </w:tc>
        <w:tc>
          <w:tcPr>
            <w:tcW w:w="1430" w:type="dxa"/>
          </w:tcPr>
          <w:p w14:paraId="53BB03B9" w14:textId="77777777" w:rsidR="0051368B" w:rsidRPr="0070394C" w:rsidRDefault="0051368B" w:rsidP="00FE7FC8">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6C091698" w14:textId="77777777" w:rsidTr="00FE7FC8">
        <w:trPr>
          <w:cantSplit/>
          <w:jc w:val="center"/>
        </w:trPr>
        <w:tc>
          <w:tcPr>
            <w:tcW w:w="2127" w:type="dxa"/>
          </w:tcPr>
          <w:p w14:paraId="09BBCAC5"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p w14:paraId="045E9760" w14:textId="77777777" w:rsidR="0051368B" w:rsidRPr="0070394C" w:rsidRDefault="0051368B" w:rsidP="00FE7FC8">
            <w:pPr>
              <w:pStyle w:val="TAC"/>
              <w:rPr>
                <w:rFonts w:cs="v5.0.0"/>
                <w:color w:val="000000" w:themeColor="text1"/>
              </w:rPr>
            </w:pPr>
            <w:r w:rsidRPr="0070394C">
              <w:rPr>
                <w:rFonts w:cs="v5.0.0"/>
                <w:color w:val="000000" w:themeColor="text1"/>
              </w:rPr>
              <w:t>(Note 1)</w:t>
            </w:r>
          </w:p>
        </w:tc>
        <w:tc>
          <w:tcPr>
            <w:tcW w:w="2976" w:type="dxa"/>
          </w:tcPr>
          <w:p w14:paraId="3BE1ED01" w14:textId="77777777" w:rsidR="0051368B" w:rsidRPr="0070394C" w:rsidRDefault="0051368B" w:rsidP="00FE7FC8">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0.215 MHz </w:t>
            </w:r>
          </w:p>
        </w:tc>
        <w:tc>
          <w:tcPr>
            <w:tcW w:w="3455" w:type="dxa"/>
          </w:tcPr>
          <w:p w14:paraId="654E22DE" w14:textId="77777777" w:rsidR="0051368B" w:rsidRPr="0070394C" w:rsidRDefault="0051368B" w:rsidP="00FE7FC8">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019C80E2"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0339FD2F" w14:textId="77777777" w:rsidTr="00FE7FC8">
        <w:trPr>
          <w:cantSplit/>
          <w:jc w:val="center"/>
        </w:trPr>
        <w:tc>
          <w:tcPr>
            <w:tcW w:w="2127" w:type="dxa"/>
          </w:tcPr>
          <w:p w14:paraId="33B4C3C6" w14:textId="77777777" w:rsidR="0051368B" w:rsidRPr="0070394C" w:rsidRDefault="0051368B" w:rsidP="00FE7FC8">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6" w:type="dxa"/>
          </w:tcPr>
          <w:p w14:paraId="38C7605E" w14:textId="77777777" w:rsidR="0051368B" w:rsidRPr="0070394C" w:rsidRDefault="0051368B" w:rsidP="00FE7FC8">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3455" w:type="dxa"/>
          </w:tcPr>
          <w:p w14:paraId="53C8BD08" w14:textId="77777777" w:rsidR="0051368B" w:rsidRPr="0070394C" w:rsidRDefault="0051368B" w:rsidP="00FE7FC8">
            <w:pPr>
              <w:pStyle w:val="EQ"/>
              <w:rPr>
                <w:color w:val="000000" w:themeColor="text1"/>
              </w:rPr>
            </w:pPr>
            <w:r w:rsidRPr="0070394C">
              <w:rPr>
                <w:color w:val="000000" w:themeColor="text1"/>
                <w:position w:val="-28"/>
              </w:rPr>
              <w:object w:dxaOrig="3820" w:dyaOrig="680" w14:anchorId="13AA6698">
                <v:shape id="_x0000_i1062" type="#_x0000_t75" style="width:157.5pt;height:28.5pt" o:ole="" fillcolor="window">
                  <v:imagedata r:id="rId81" o:title=""/>
                </v:shape>
                <o:OLEObject Type="Embed" ProgID="Equation.DSMT4" ShapeID="_x0000_i1062" DrawAspect="Content" ObjectID="_1830155492" r:id="rId82"/>
              </w:object>
            </w:r>
            <w:r w:rsidRPr="0070394C">
              <w:rPr>
                <w:rFonts w:ascii="Arial" w:hAnsi="Arial" w:cs="Arial"/>
                <w:color w:val="000000" w:themeColor="text1"/>
                <w:sz w:val="18"/>
              </w:rPr>
              <w:t>(Note 11)</w:t>
            </w:r>
          </w:p>
        </w:tc>
        <w:tc>
          <w:tcPr>
            <w:tcW w:w="1430" w:type="dxa"/>
          </w:tcPr>
          <w:p w14:paraId="5708AF4D"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450B6720" w14:textId="77777777" w:rsidTr="00FE7FC8">
        <w:trPr>
          <w:cantSplit/>
          <w:jc w:val="center"/>
        </w:trPr>
        <w:tc>
          <w:tcPr>
            <w:tcW w:w="2127" w:type="dxa"/>
          </w:tcPr>
          <w:p w14:paraId="62B2B03D" w14:textId="77777777" w:rsidR="0051368B" w:rsidRPr="0070394C" w:rsidRDefault="0051368B" w:rsidP="00FE7FC8">
            <w:pPr>
              <w:pStyle w:val="TAC"/>
              <w:rPr>
                <w:rFonts w:cs="v5.0.0"/>
                <w:color w:val="000000" w:themeColor="text1"/>
              </w:rPr>
            </w:pPr>
            <w:r w:rsidRPr="0070394C">
              <w:rPr>
                <w:rFonts w:cs="v5.0.0"/>
                <w:color w:val="000000" w:themeColor="text1"/>
              </w:rPr>
              <w:t xml:space="preserve">(Note </w:t>
            </w:r>
            <w:r w:rsidRPr="0070394C">
              <w:rPr>
                <w:rFonts w:cs="v5.0.0"/>
                <w:color w:val="000000" w:themeColor="text1"/>
                <w:lang w:eastAsia="zh-CN"/>
              </w:rPr>
              <w:t>8</w:t>
            </w:r>
            <w:r w:rsidRPr="0070394C">
              <w:rPr>
                <w:rFonts w:cs="v5.0.0"/>
                <w:color w:val="000000" w:themeColor="text1"/>
              </w:rPr>
              <w:t>)</w:t>
            </w:r>
          </w:p>
        </w:tc>
        <w:tc>
          <w:tcPr>
            <w:tcW w:w="2976" w:type="dxa"/>
          </w:tcPr>
          <w:p w14:paraId="7C200EE4" w14:textId="77777777" w:rsidR="0051368B" w:rsidRPr="0070394C" w:rsidRDefault="0051368B" w:rsidP="00FE7FC8">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3455" w:type="dxa"/>
          </w:tcPr>
          <w:p w14:paraId="74E845E6" w14:textId="77777777" w:rsidR="0051368B" w:rsidRPr="0070394C" w:rsidRDefault="0051368B" w:rsidP="00FE7FC8">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4.5</w:t>
            </w:r>
            <w:r w:rsidRPr="0070394C">
              <w:rPr>
                <w:rFonts w:cs="Arial"/>
                <w:color w:val="000000" w:themeColor="text1"/>
              </w:rPr>
              <w:t xml:space="preserve"> dBm (Note 11)</w:t>
            </w:r>
          </w:p>
        </w:tc>
        <w:tc>
          <w:tcPr>
            <w:tcW w:w="1430" w:type="dxa"/>
          </w:tcPr>
          <w:p w14:paraId="0DCE792D"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296D8378" w14:textId="77777777" w:rsidTr="00FE7FC8">
        <w:trPr>
          <w:cantSplit/>
          <w:jc w:val="center"/>
        </w:trPr>
        <w:tc>
          <w:tcPr>
            <w:tcW w:w="2127" w:type="dxa"/>
          </w:tcPr>
          <w:p w14:paraId="617FFDCE" w14:textId="77777777" w:rsidR="0051368B" w:rsidRPr="0070394C" w:rsidRDefault="0051368B" w:rsidP="00FE7FC8">
            <w:pPr>
              <w:pStyle w:val="TAC"/>
              <w:rPr>
                <w:rFonts w:cs="Arial"/>
                <w:color w:val="000000" w:themeColor="text1"/>
                <w:lang w:val="sv-FI"/>
              </w:rPr>
            </w:pPr>
            <w:r w:rsidRPr="0070394C">
              <w:rPr>
                <w:rFonts w:cs="v5.0.0"/>
                <w:color w:val="000000" w:themeColor="text1"/>
                <w:lang w:val="sv-FI"/>
              </w:rPr>
              <w:t xml:space="preserve">1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w:t>
            </w:r>
            <w:r w:rsidRPr="0070394C">
              <w:rPr>
                <w:rFonts w:cs="Arial"/>
                <w:color w:val="000000" w:themeColor="text1"/>
              </w:rPr>
              <w:sym w:font="Symbol" w:char="F0A3"/>
            </w:r>
          </w:p>
          <w:p w14:paraId="0638B71C" w14:textId="77777777" w:rsidR="0051368B" w:rsidRPr="0070394C" w:rsidRDefault="0051368B" w:rsidP="00FE7FC8">
            <w:pPr>
              <w:pStyle w:val="TAC"/>
              <w:rPr>
                <w:rFonts w:cs="v5.0.0"/>
                <w:color w:val="000000" w:themeColor="text1"/>
                <w:lang w:val="sv-FI"/>
              </w:rPr>
            </w:pPr>
            <w:r w:rsidRPr="0070394C">
              <w:rPr>
                <w:rFonts w:cs="Arial"/>
                <w:color w:val="000000" w:themeColor="text1"/>
                <w:lang w:val="sv-FI"/>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xml:space="preserve">, 10 MHz) </w:t>
            </w:r>
          </w:p>
        </w:tc>
        <w:tc>
          <w:tcPr>
            <w:tcW w:w="2976" w:type="dxa"/>
          </w:tcPr>
          <w:p w14:paraId="48D5568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1.5 MHz </w:t>
            </w:r>
            <w:r w:rsidRPr="0070394C">
              <w:rPr>
                <w:rFonts w:cs="v5.0.0"/>
                <w:color w:val="000000" w:themeColor="text1"/>
              </w:rPr>
              <w:sym w:font="Symbol" w:char="F0A3"/>
            </w:r>
            <w:r w:rsidRPr="0070394C">
              <w:rPr>
                <w:rFonts w:cs="v5.0.0"/>
                <w:color w:val="000000" w:themeColor="text1"/>
                <w:lang w:val="sv-FI"/>
              </w:rPr>
              <w:t xml:space="preserve"> f_offset &lt; min(f_offset</w:t>
            </w:r>
            <w:r w:rsidRPr="0070394C">
              <w:rPr>
                <w:rFonts w:cs="v5.0.0"/>
                <w:color w:val="000000" w:themeColor="text1"/>
                <w:vertAlign w:val="subscript"/>
                <w:lang w:val="sv-FI"/>
              </w:rPr>
              <w:t>max</w:t>
            </w:r>
            <w:r w:rsidRPr="0070394C">
              <w:rPr>
                <w:rFonts w:cs="v5.0.0"/>
                <w:color w:val="000000" w:themeColor="text1"/>
                <w:lang w:val="sv-FI"/>
              </w:rPr>
              <w:t>, 10.5 MHz)</w:t>
            </w:r>
          </w:p>
        </w:tc>
        <w:tc>
          <w:tcPr>
            <w:tcW w:w="3455" w:type="dxa"/>
          </w:tcPr>
          <w:p w14:paraId="3B658370" w14:textId="77777777" w:rsidR="0051368B" w:rsidRPr="0070394C" w:rsidRDefault="0051368B" w:rsidP="00FE7FC8">
            <w:pPr>
              <w:pStyle w:val="TAC"/>
              <w:rPr>
                <w:rFonts w:cs="Arial"/>
                <w:color w:val="000000" w:themeColor="text1"/>
              </w:rPr>
            </w:pPr>
            <w:r w:rsidRPr="0070394C">
              <w:rPr>
                <w:rFonts w:cs="Arial"/>
                <w:color w:val="000000" w:themeColor="text1"/>
              </w:rPr>
              <w:t>-1</w:t>
            </w:r>
            <w:r w:rsidRPr="0070394C">
              <w:rPr>
                <w:rFonts w:cs="Arial"/>
                <w:color w:val="000000" w:themeColor="text1"/>
                <w:lang w:eastAsia="zh-CN"/>
              </w:rPr>
              <w:t>1.5</w:t>
            </w:r>
            <w:r w:rsidRPr="0070394C">
              <w:rPr>
                <w:rFonts w:cs="Arial"/>
                <w:color w:val="000000" w:themeColor="text1"/>
              </w:rPr>
              <w:t xml:space="preserve"> dBm (Note 11)</w:t>
            </w:r>
          </w:p>
        </w:tc>
        <w:tc>
          <w:tcPr>
            <w:tcW w:w="1430" w:type="dxa"/>
          </w:tcPr>
          <w:p w14:paraId="407025F8"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p>
        </w:tc>
      </w:tr>
      <w:tr w:rsidR="0070394C" w:rsidRPr="0070394C" w14:paraId="20816E1E" w14:textId="77777777" w:rsidTr="00FE7FC8">
        <w:trPr>
          <w:cantSplit/>
          <w:jc w:val="center"/>
        </w:trPr>
        <w:tc>
          <w:tcPr>
            <w:tcW w:w="2127" w:type="dxa"/>
          </w:tcPr>
          <w:p w14:paraId="69596D68"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6C70E51" w14:textId="77777777" w:rsidR="0051368B" w:rsidRPr="0070394C" w:rsidRDefault="0051368B" w:rsidP="00FE7FC8">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D7D039B"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dBm (Note </w:t>
            </w:r>
            <w:r w:rsidRPr="0070394C">
              <w:rPr>
                <w:rFonts w:cs="Arial"/>
                <w:color w:val="000000" w:themeColor="text1"/>
                <w:lang w:eastAsia="zh-CN"/>
              </w:rPr>
              <w:t>10, 11</w:t>
            </w:r>
            <w:r w:rsidRPr="0070394C">
              <w:rPr>
                <w:rFonts w:cs="Arial"/>
                <w:color w:val="000000" w:themeColor="text1"/>
              </w:rPr>
              <w:t>)</w:t>
            </w:r>
          </w:p>
        </w:tc>
        <w:tc>
          <w:tcPr>
            <w:tcW w:w="1430" w:type="dxa"/>
          </w:tcPr>
          <w:p w14:paraId="00002469"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p>
        </w:tc>
      </w:tr>
      <w:tr w:rsidR="00A909E9" w:rsidRPr="0070394C" w14:paraId="259B444E" w14:textId="77777777" w:rsidTr="00FE7FC8">
        <w:trPr>
          <w:cantSplit/>
          <w:jc w:val="center"/>
        </w:trPr>
        <w:tc>
          <w:tcPr>
            <w:tcW w:w="9988" w:type="dxa"/>
            <w:gridSpan w:val="4"/>
          </w:tcPr>
          <w:p w14:paraId="6E3F2DC9" w14:textId="583BFF67"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lang w:eastAsia="zh-CN"/>
              </w:rPr>
              <w:t xml:space="preserve">, the limits in table 6.6.5.5.3-2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0.15 MHz.</w:t>
            </w:r>
          </w:p>
          <w:p w14:paraId="08CC6711"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contributions from</w:t>
            </w:r>
            <w:r w:rsidRPr="0070394C">
              <w:rPr>
                <w:rFonts w:cs="Arial"/>
                <w:color w:val="000000" w:themeColor="text1"/>
              </w:rPr>
              <w:t xml:space="preserve"> adjacent sub blocks on each side of the sub block gap</w:t>
            </w:r>
            <w:r w:rsidRPr="0070394C">
              <w:rPr>
                <w:rFonts w:cs="v5.0.0"/>
                <w:color w:val="000000" w:themeColor="text1"/>
              </w:rPr>
              <w:t>,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 -15 dBm/MHz </w:t>
            </w:r>
            <w:r w:rsidRPr="0070394C">
              <w:rPr>
                <w:color w:val="000000" w:themeColor="text1"/>
                <w:szCs w:val="18"/>
              </w:rPr>
              <w:t>(for</w:t>
            </w:r>
            <w:r w:rsidRPr="0070394C">
              <w:rPr>
                <w:color w:val="000000" w:themeColor="text1"/>
              </w:rPr>
              <w:t xml:space="preserve"> MSR </w:t>
            </w:r>
            <w:r w:rsidRPr="0070394C">
              <w:rPr>
                <w:rFonts w:cs="Arial"/>
                <w:i/>
                <w:color w:val="000000" w:themeColor="text1"/>
                <w:lang w:eastAsia="zh-CN"/>
              </w:rPr>
              <w:t>multi-band TAB connector</w:t>
            </w:r>
            <w:r w:rsidRPr="0070394C">
              <w:rPr>
                <w:color w:val="000000" w:themeColor="text1"/>
              </w:rPr>
              <w:t>, either this limit or -16dBm/100kHz with correspondingly adjusted f_offset shall apply for this frequency offset range for operating bands &lt;1GHz)</w:t>
            </w:r>
            <w:r w:rsidRPr="0070394C">
              <w:rPr>
                <w:rFonts w:cs="Arial"/>
                <w:color w:val="000000" w:themeColor="text1"/>
              </w:rPr>
              <w:t>.</w:t>
            </w:r>
          </w:p>
          <w:p w14:paraId="249AB225" w14:textId="77777777" w:rsidR="00A909E9" w:rsidRPr="0070394C" w:rsidRDefault="00A909E9" w:rsidP="00A909E9">
            <w:pPr>
              <w:pStyle w:val="TAN"/>
              <w:rPr>
                <w:rFonts w:cs="Arial"/>
                <w:color w:val="000000" w:themeColor="text1"/>
              </w:rPr>
            </w:pPr>
            <w:r w:rsidRPr="0070394C">
              <w:rPr>
                <w:rFonts w:cs="Arial"/>
                <w:color w:val="000000" w:themeColor="text1"/>
                <w:lang w:eastAsia="zh-CN"/>
              </w:rPr>
              <w:t>NOTE 3:</w:t>
            </w:r>
            <w:r w:rsidRPr="0070394C">
              <w:rPr>
                <w:rFonts w:cs="Arial"/>
                <w:color w:val="000000" w:themeColor="text1"/>
              </w:rPr>
              <w:tab/>
            </w:r>
            <w:r w:rsidRPr="0070394C">
              <w:rPr>
                <w:rFonts w:cs="Arial"/>
                <w:color w:val="000000" w:themeColor="text1"/>
                <w:lang w:eastAsia="zh-CN"/>
              </w:rPr>
              <w:t xml:space="preserve">For MSR </w:t>
            </w:r>
            <w:r w:rsidRPr="0070394C">
              <w:rPr>
                <w:rFonts w:cs="Arial"/>
                <w:i/>
                <w:color w:val="000000" w:themeColor="text1"/>
                <w:lang w:eastAsia="zh-CN"/>
              </w:rPr>
              <w:t>multi-band TAB connector</w:t>
            </w:r>
            <w:r w:rsidRPr="0070394C">
              <w:rPr>
                <w:rFonts w:cs="Arial"/>
                <w:color w:val="000000" w:themeColor="text1"/>
                <w:lang w:eastAsia="zh-CN"/>
              </w:rPr>
              <w:t xml:space="preserve"> with </w:t>
            </w:r>
            <w:r w:rsidRPr="0070394C">
              <w:rPr>
                <w:i/>
                <w:color w:val="000000" w:themeColor="text1"/>
                <w:lang w:eastAsia="zh-CN"/>
              </w:rPr>
              <w:t>Inter RF Bandwidth gap</w:t>
            </w:r>
            <w:r w:rsidRPr="0070394C">
              <w:rPr>
                <w:rFonts w:cs="Arial"/>
                <w:color w:val="000000" w:themeColor="text1"/>
                <w:lang w:eastAsia="zh-CN"/>
              </w:rPr>
              <w:t xml:space="preserve"> </w:t>
            </w:r>
            <w:r w:rsidRPr="0070394C">
              <w:rPr>
                <w:rFonts w:cs="Arial"/>
                <w:color w:val="000000" w:themeColor="text1"/>
              </w:rPr>
              <w:t>&lt;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MHz</w:t>
            </w:r>
            <w:r w:rsidRPr="0070394C">
              <w:rPr>
                <w:rFonts w:cs="Arial"/>
                <w:color w:val="000000" w:themeColor="text1"/>
                <w:lang w:eastAsia="zh-CN"/>
              </w:rPr>
              <w:t xml:space="preserve"> </w:t>
            </w:r>
            <w:r w:rsidRPr="0070394C">
              <w:rPr>
                <w:rFonts w:cs="Arial"/>
                <w:color w:val="000000" w:themeColor="text1"/>
              </w:rPr>
              <w:t xml:space="preserve">operation the </w:t>
            </w:r>
            <w:r w:rsidRPr="0070394C">
              <w:rPr>
                <w:rFonts w:cs="Arial"/>
                <w:i/>
                <w:color w:val="000000" w:themeColor="text1"/>
              </w:rPr>
              <w:t>basic limit</w:t>
            </w:r>
            <w:r w:rsidRPr="0070394C">
              <w:rPr>
                <w:rFonts w:cs="Arial"/>
                <w:color w:val="000000" w:themeColor="text1"/>
              </w:rPr>
              <w:t xml:space="preserve"> within</w:t>
            </w:r>
            <w:r w:rsidRPr="0070394C">
              <w:rPr>
                <w:rFonts w:cs="Arial"/>
                <w:color w:val="000000" w:themeColor="text1"/>
                <w:lang w:eastAsia="zh-CN"/>
              </w:rPr>
              <w:t xml:space="preserve">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w:t>
            </w:r>
            <w:r w:rsidRPr="0070394C">
              <w:rPr>
                <w:rFonts w:cs="Arial"/>
                <w:color w:val="000000" w:themeColor="text1"/>
                <w:lang w:eastAsia="zh-CN"/>
              </w:rPr>
              <w:t>of contributions from adjacent sub-blocks</w:t>
            </w:r>
            <w:r w:rsidRPr="0070394C">
              <w:rPr>
                <w:rFonts w:cs="v5.0.0"/>
                <w:color w:val="000000" w:themeColor="text1"/>
                <w:lang w:eastAsia="zh-CN"/>
              </w:rPr>
              <w:t xml:space="preserve"> </w:t>
            </w:r>
            <w:r w:rsidRPr="0070394C">
              <w:rPr>
                <w:rFonts w:cs="v5.0.0"/>
                <w:color w:val="000000" w:themeColor="text1"/>
              </w:rPr>
              <w:t xml:space="preserve">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5DB10D68"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6C5C320F" w14:textId="77777777" w:rsidR="00A909E9" w:rsidRPr="0070394C" w:rsidRDefault="00A909E9" w:rsidP="00A909E9">
            <w:pPr>
              <w:pStyle w:val="TAN"/>
              <w:rPr>
                <w:rFonts w:cs="Arial"/>
                <w:color w:val="000000" w:themeColor="text1"/>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p w14:paraId="705C7256" w14:textId="27F95D24" w:rsidR="00A909E9" w:rsidRPr="0070394C" w:rsidRDefault="00A909E9" w:rsidP="00A909E9">
            <w:pPr>
              <w:pStyle w:val="TAN"/>
              <w:rPr>
                <w:rFonts w:cs="Arial"/>
                <w:color w:val="000000" w:themeColor="text1"/>
              </w:rPr>
            </w:pPr>
            <w:r w:rsidRPr="0070394C">
              <w:rPr>
                <w:color w:val="000000" w:themeColor="text1"/>
              </w:rPr>
              <w:t>NOTE 11:</w:t>
            </w:r>
            <w:r w:rsidRPr="0070394C">
              <w:rPr>
                <w:color w:val="000000" w:themeColor="text1"/>
              </w:rPr>
              <w:tab/>
              <w:t xml:space="preserve">For MSR </w:t>
            </w:r>
            <w:r w:rsidRPr="0070394C">
              <w:rPr>
                <w:rFonts w:cs="Arial"/>
                <w:i/>
                <w:color w:val="000000" w:themeColor="text1"/>
                <w:lang w:eastAsia="zh-CN"/>
              </w:rPr>
              <w:t>multi-band TAB connector</w:t>
            </w:r>
            <w:r w:rsidRPr="0070394C">
              <w:rPr>
                <w:color w:val="000000" w:themeColor="text1"/>
              </w:rPr>
              <w:t>, either this limit or -16dBm/100kHz with correspondingly adjusted f_offset shall apply for this frequency offset range for operating bands &lt; 1 GHz.</w:t>
            </w:r>
          </w:p>
        </w:tc>
      </w:tr>
    </w:tbl>
    <w:p w14:paraId="50982FF0" w14:textId="77777777" w:rsidR="0051368B" w:rsidRPr="0070394C" w:rsidRDefault="0051368B" w:rsidP="0051368B">
      <w:pPr>
        <w:rPr>
          <w:color w:val="000000" w:themeColor="text1"/>
        </w:rPr>
      </w:pPr>
    </w:p>
    <w:p w14:paraId="7973EE97" w14:textId="577EB6AF" w:rsidR="0051368B" w:rsidRPr="0070394C" w:rsidRDefault="006543CA" w:rsidP="0051368B">
      <w:pPr>
        <w:pStyle w:val="TH"/>
        <w:rPr>
          <w:rFonts w:cs="v5.0.0"/>
          <w:color w:val="000000" w:themeColor="text1"/>
        </w:rPr>
      </w:pPr>
      <w:r w:rsidRPr="0070394C">
        <w:rPr>
          <w:color w:val="000000" w:themeColor="text1"/>
        </w:rPr>
        <w:t xml:space="preserve">Table 6.6.5.5.3-1a: WA BS OBUE in BC2 bands </w:t>
      </w:r>
      <w:r w:rsidRPr="0070394C">
        <w:rPr>
          <w:rFonts w:cs="Arial"/>
          <w:color w:val="000000" w:themeColor="text1"/>
        </w:rPr>
        <w:t>≤</w:t>
      </w:r>
      <w:r w:rsidRPr="0070394C">
        <w:rPr>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EC2C762" w14:textId="77777777" w:rsidTr="00FE7FC8">
        <w:trPr>
          <w:cantSplit/>
          <w:jc w:val="center"/>
        </w:trPr>
        <w:tc>
          <w:tcPr>
            <w:tcW w:w="1953" w:type="dxa"/>
          </w:tcPr>
          <w:p w14:paraId="6F94FFFA" w14:textId="77777777" w:rsidR="0051368B" w:rsidRPr="0070394C" w:rsidRDefault="0051368B" w:rsidP="00FE7FC8">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22D1407" w14:textId="77777777" w:rsidR="0051368B" w:rsidRPr="0070394C" w:rsidRDefault="0051368B" w:rsidP="00FE7FC8">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6663445" w14:textId="77777777" w:rsidR="0051368B" w:rsidRPr="0070394C" w:rsidRDefault="0051368B" w:rsidP="00FE7FC8">
            <w:pPr>
              <w:pStyle w:val="TAH"/>
              <w:rPr>
                <w:rFonts w:cs="v5.0.0"/>
                <w:color w:val="000000" w:themeColor="text1"/>
              </w:rPr>
            </w:pPr>
            <w:r w:rsidRPr="0070394C">
              <w:rPr>
                <w:rFonts w:cs="v5.0.0"/>
                <w:i/>
                <w:color w:val="000000" w:themeColor="text1"/>
              </w:rPr>
              <w:t>Basic limit</w:t>
            </w:r>
            <w:r w:rsidRPr="0070394C">
              <w:rPr>
                <w:rFonts w:cs="v5.0.0"/>
                <w:color w:val="000000" w:themeColor="text1"/>
              </w:rPr>
              <w:t xml:space="preserve"> (Note 1</w:t>
            </w:r>
            <w:r w:rsidRPr="0070394C">
              <w:rPr>
                <w:rFonts w:cs="Arial"/>
                <w:color w:val="000000" w:themeColor="text1"/>
              </w:rPr>
              <w:t>, 2</w:t>
            </w:r>
            <w:r w:rsidRPr="0070394C">
              <w:rPr>
                <w:rFonts w:cs="v5.0.0"/>
                <w:color w:val="000000" w:themeColor="text1"/>
              </w:rPr>
              <w:t>)</w:t>
            </w:r>
          </w:p>
        </w:tc>
        <w:tc>
          <w:tcPr>
            <w:tcW w:w="1430" w:type="dxa"/>
          </w:tcPr>
          <w:p w14:paraId="29F03234" w14:textId="77777777" w:rsidR="0051368B" w:rsidRPr="0070394C" w:rsidRDefault="0051368B" w:rsidP="00FE7FC8">
            <w:pPr>
              <w:pStyle w:val="TAH"/>
              <w:rPr>
                <w:rFonts w:cs="v5.0.0"/>
                <w:color w:val="000000" w:themeColor="text1"/>
              </w:rPr>
            </w:pPr>
            <w:r w:rsidRPr="0070394C">
              <w:rPr>
                <w:rFonts w:cs="v5.0.0"/>
                <w:color w:val="000000" w:themeColor="text1"/>
              </w:rPr>
              <w:t xml:space="preserve">Measurement bandwidth </w:t>
            </w:r>
            <w:r w:rsidRPr="0070394C">
              <w:rPr>
                <w:rFonts w:cs="Arial"/>
                <w:color w:val="000000" w:themeColor="text1"/>
              </w:rPr>
              <w:t>(Note 10)</w:t>
            </w:r>
          </w:p>
        </w:tc>
      </w:tr>
      <w:tr w:rsidR="0070394C" w:rsidRPr="0070394C" w14:paraId="0E7B0F4C" w14:textId="77777777" w:rsidTr="00FE7FC8">
        <w:trPr>
          <w:cantSplit/>
          <w:jc w:val="center"/>
        </w:trPr>
        <w:tc>
          <w:tcPr>
            <w:tcW w:w="1953" w:type="dxa"/>
          </w:tcPr>
          <w:p w14:paraId="1167FA48" w14:textId="77777777" w:rsidR="0051368B" w:rsidRPr="0070394C" w:rsidRDefault="0051368B" w:rsidP="00FE7FC8">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5CF96369"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667A961" w14:textId="77777777" w:rsidR="0051368B" w:rsidRPr="0070394C" w:rsidRDefault="0051368B" w:rsidP="00FE7FC8">
            <w:pPr>
              <w:rPr>
                <w:color w:val="000000" w:themeColor="text1"/>
              </w:rPr>
            </w:pPr>
            <w:r w:rsidRPr="0070394C">
              <w:rPr>
                <w:color w:val="000000" w:themeColor="text1"/>
              </w:rPr>
              <w:t>-5.5 – 7/5(f_offset/MHz – 0.05) dB</w:t>
            </w:r>
          </w:p>
        </w:tc>
        <w:tc>
          <w:tcPr>
            <w:tcW w:w="1430" w:type="dxa"/>
          </w:tcPr>
          <w:p w14:paraId="31D9E035"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2BEBD41C" w14:textId="77777777" w:rsidTr="00FE7FC8">
        <w:trPr>
          <w:cantSplit/>
          <w:jc w:val="center"/>
        </w:trPr>
        <w:tc>
          <w:tcPr>
            <w:tcW w:w="1953" w:type="dxa"/>
          </w:tcPr>
          <w:p w14:paraId="2206995F"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f &lt;</w:t>
            </w:r>
          </w:p>
          <w:p w14:paraId="7236A547"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min(10 MHz, </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v5.0.0"/>
                <w:color w:val="000000" w:themeColor="text1"/>
                <w:lang w:val="sv-FI"/>
              </w:rPr>
              <w:t>)</w:t>
            </w:r>
          </w:p>
        </w:tc>
        <w:tc>
          <w:tcPr>
            <w:tcW w:w="2976" w:type="dxa"/>
          </w:tcPr>
          <w:p w14:paraId="356F97D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w:t>
            </w:r>
          </w:p>
          <w:p w14:paraId="15210779"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min(10.05 MHz, f_offset</w:t>
            </w:r>
            <w:r w:rsidRPr="0070394C">
              <w:rPr>
                <w:rFonts w:cs="v5.0.0"/>
                <w:color w:val="000000" w:themeColor="text1"/>
                <w:vertAlign w:val="subscript"/>
                <w:lang w:val="sv-FI"/>
              </w:rPr>
              <w:t>max</w:t>
            </w:r>
            <w:r w:rsidRPr="0070394C">
              <w:rPr>
                <w:rFonts w:cs="v5.0.0"/>
                <w:color w:val="000000" w:themeColor="text1"/>
                <w:lang w:val="sv-FI"/>
              </w:rPr>
              <w:t>)</w:t>
            </w:r>
          </w:p>
        </w:tc>
        <w:tc>
          <w:tcPr>
            <w:tcW w:w="3455" w:type="dxa"/>
          </w:tcPr>
          <w:p w14:paraId="2F2863CE" w14:textId="77777777" w:rsidR="0051368B" w:rsidRPr="0070394C" w:rsidRDefault="0051368B" w:rsidP="00FE7FC8">
            <w:pPr>
              <w:pStyle w:val="TAC"/>
              <w:rPr>
                <w:rFonts w:cs="Arial"/>
                <w:color w:val="000000" w:themeColor="text1"/>
              </w:rPr>
            </w:pPr>
            <w:r w:rsidRPr="0070394C">
              <w:rPr>
                <w:rFonts w:cs="Arial"/>
                <w:color w:val="000000" w:themeColor="text1"/>
              </w:rPr>
              <w:t>-12.5 dBm</w:t>
            </w:r>
          </w:p>
        </w:tc>
        <w:tc>
          <w:tcPr>
            <w:tcW w:w="1430" w:type="dxa"/>
          </w:tcPr>
          <w:p w14:paraId="3B89AE2D"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5E43BD0D" w14:textId="77777777" w:rsidTr="00FE7FC8">
        <w:trPr>
          <w:cantSplit/>
          <w:jc w:val="center"/>
        </w:trPr>
        <w:tc>
          <w:tcPr>
            <w:tcW w:w="1953" w:type="dxa"/>
          </w:tcPr>
          <w:p w14:paraId="1134EEE5"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6BD8DED"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20FA828F" w14:textId="77777777" w:rsidR="0051368B" w:rsidRPr="0070394C" w:rsidRDefault="0051368B" w:rsidP="00FE7FC8">
            <w:pPr>
              <w:pStyle w:val="TAC"/>
              <w:rPr>
                <w:rFonts w:cs="Arial"/>
                <w:color w:val="000000" w:themeColor="text1"/>
              </w:rPr>
            </w:pPr>
            <w:r w:rsidRPr="0070394C">
              <w:rPr>
                <w:rFonts w:cs="Arial"/>
                <w:color w:val="000000" w:themeColor="text1"/>
              </w:rPr>
              <w:t>-16 dBm (Note 11)</w:t>
            </w:r>
          </w:p>
        </w:tc>
        <w:tc>
          <w:tcPr>
            <w:tcW w:w="1430" w:type="dxa"/>
          </w:tcPr>
          <w:p w14:paraId="456F6A09"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51368B" w:rsidRPr="0070394C" w14:paraId="63929BAB" w14:textId="77777777" w:rsidTr="00FE7FC8">
        <w:trPr>
          <w:cantSplit/>
          <w:jc w:val="center"/>
        </w:trPr>
        <w:tc>
          <w:tcPr>
            <w:tcW w:w="9814" w:type="dxa"/>
            <w:gridSpan w:val="4"/>
          </w:tcPr>
          <w:p w14:paraId="0EF03630" w14:textId="171D30B4" w:rsidR="00A909E9" w:rsidRPr="0070394C" w:rsidRDefault="00A909E9" w:rsidP="00A909E9">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cs="Arial"/>
                <w:i/>
                <w:color w:val="000000" w:themeColor="text1"/>
              </w:rPr>
              <w:t>basic limit</w:t>
            </w:r>
            <w:r w:rsidRPr="0070394C">
              <w:rPr>
                <w:rFonts w:cs="Arial"/>
                <w:color w:val="000000" w:themeColor="text1"/>
              </w:rPr>
              <w:t xml:space="preserve"> within </w:t>
            </w:r>
            <w:r w:rsidRPr="0070394C">
              <w:rPr>
                <w:rFonts w:cs="Arial"/>
                <w:i/>
                <w:color w:val="000000" w:themeColor="text1"/>
              </w:rPr>
              <w:t>sub-block gaps</w:t>
            </w:r>
            <w:r w:rsidRPr="0070394C">
              <w:rPr>
                <w:rFonts w:cs="Arial"/>
                <w:color w:val="000000" w:themeColor="text1"/>
              </w:rPr>
              <w:t xml:space="preserve">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10MHz from both adjacent sub blocks on each side of the </w:t>
            </w:r>
            <w:r w:rsidRPr="0070394C">
              <w:rPr>
                <w:rFonts w:cs="Arial"/>
                <w:i/>
                <w:color w:val="000000" w:themeColor="text1"/>
              </w:rPr>
              <w:t>sub-block gap</w:t>
            </w:r>
            <w:r w:rsidRPr="0070394C">
              <w:rPr>
                <w:rFonts w:cs="Arial"/>
                <w:color w:val="000000" w:themeColor="text1"/>
              </w:rPr>
              <w:t xml:space="preserve">, where the </w:t>
            </w:r>
            <w:r w:rsidRPr="0070394C">
              <w:rPr>
                <w:rFonts w:cs="Arial"/>
                <w:i/>
                <w:color w:val="000000" w:themeColor="text1"/>
              </w:rPr>
              <w:t>basic limit</w:t>
            </w:r>
            <w:r w:rsidRPr="0070394C">
              <w:rPr>
                <w:rFonts w:cs="Arial"/>
                <w:color w:val="000000" w:themeColor="text1"/>
              </w:rPr>
              <w:t xml:space="preserve"> within sub-block gaps shall be -16dBm/100kHz.</w:t>
            </w:r>
          </w:p>
          <w:p w14:paraId="305B96B2" w14:textId="0F530F56" w:rsidR="00A909E9" w:rsidRPr="0070394C" w:rsidRDefault="00A909E9" w:rsidP="00A909E9">
            <w:pPr>
              <w:pStyle w:val="TAN"/>
              <w:rPr>
                <w:rFonts w:cs="Arial"/>
                <w:i/>
                <w:color w:val="000000" w:themeColor="text1"/>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multi band TAB connector</w:t>
            </w:r>
            <w:r w:rsidRPr="0070394C">
              <w:rPr>
                <w:rFonts w:cs="Arial"/>
                <w:color w:val="000000" w:themeColor="text1"/>
              </w:rPr>
              <w:t xml:space="preserve"> with </w:t>
            </w:r>
            <w:r w:rsidRPr="0070394C">
              <w:rPr>
                <w:rFonts w:cs="Arial"/>
                <w:i/>
                <w:color w:val="000000" w:themeColor="text1"/>
              </w:rPr>
              <w:t>Inter RF Bandwidth gap</w:t>
            </w:r>
            <w:r w:rsidRPr="0070394C">
              <w:rPr>
                <w:rFonts w:cs="Arial"/>
                <w:color w:val="000000" w:themeColor="text1"/>
              </w:rPr>
              <w:t xml:space="preserve"> &lt; 2</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the </w:t>
            </w:r>
            <w:r w:rsidRPr="0070394C">
              <w:rPr>
                <w:rFonts w:cs="Arial"/>
                <w:i/>
                <w:color w:val="000000" w:themeColor="text1"/>
              </w:rPr>
              <w:t>basic limit</w:t>
            </w:r>
            <w:r w:rsidRPr="0070394C">
              <w:rPr>
                <w:rFonts w:cs="Arial"/>
                <w:color w:val="000000" w:themeColor="text1"/>
              </w:rPr>
              <w:t xml:space="preserve"> within the </w:t>
            </w:r>
            <w:r w:rsidRPr="0070394C">
              <w:rPr>
                <w:rFonts w:cs="Arial"/>
                <w:i/>
                <w:color w:val="000000" w:themeColor="text1"/>
              </w:rPr>
              <w:t>Inter RF Bandwidth gaps</w:t>
            </w:r>
            <w:r w:rsidRPr="0070394C">
              <w:rPr>
                <w:rFonts w:cs="Arial"/>
                <w:color w:val="000000" w:themeColor="text1"/>
              </w:rPr>
              <w:t xml:space="preserve"> is calculated as a cumulative sum of contributions from adjacent sub-blocks or RF Bandwidth on each side of the </w:t>
            </w:r>
            <w:r w:rsidRPr="0070394C">
              <w:rPr>
                <w:rFonts w:cs="Arial"/>
                <w:i/>
                <w:color w:val="000000" w:themeColor="text1"/>
              </w:rPr>
              <w:t>Inter RF Bandwidth gap.</w:t>
            </w:r>
          </w:p>
          <w:p w14:paraId="06AADAA5" w14:textId="121C4C2E" w:rsidR="0051368B" w:rsidRPr="0070394C" w:rsidRDefault="006238EE" w:rsidP="00A909E9">
            <w:pPr>
              <w:pStyle w:val="TAN"/>
              <w:rPr>
                <w:rFonts w:cs="Arial"/>
                <w:color w:val="000000" w:themeColor="text1"/>
              </w:rPr>
            </w:pPr>
            <w:r w:rsidRPr="0070394C">
              <w:rPr>
                <w:rFonts w:eastAsia="DengXian" w:cs="Arial"/>
                <w:color w:val="000000" w:themeColor="text1"/>
              </w:rPr>
              <w:t>NOTE 3:</w:t>
            </w:r>
            <w:r w:rsidRPr="0070394C">
              <w:rPr>
                <w:rFonts w:eastAsia="DengXian" w:cs="Arial"/>
                <w:color w:val="000000" w:themeColor="text1"/>
              </w:rPr>
              <w:tab/>
              <w:t xml:space="preserve">For operation with an E-UTRA 1.4 or 3 MHz carrier adjacent to the </w:t>
            </w:r>
            <w:r w:rsidRPr="0070394C">
              <w:rPr>
                <w:rFonts w:eastAsia="DengXian" w:cs="Arial"/>
                <w:i/>
                <w:color w:val="000000" w:themeColor="text1"/>
              </w:rPr>
              <w:t>Base Station RF Bandwidth edge</w:t>
            </w:r>
            <w:r w:rsidRPr="0070394C">
              <w:rPr>
                <w:color w:val="000000" w:themeColor="text1"/>
              </w:rPr>
              <w:t xml:space="preserve"> </w:t>
            </w:r>
            <w:r w:rsidRPr="0070394C">
              <w:rPr>
                <w:rFonts w:eastAsia="DengXian" w:cs="Arial"/>
                <w:color w:val="000000" w:themeColor="text1"/>
              </w:rPr>
              <w:t>or the sub-block edge</w:t>
            </w:r>
            <w:r w:rsidRPr="0070394C">
              <w:rPr>
                <w:rFonts w:eastAsia="SimSun" w:cs="Arial"/>
                <w:color w:val="000000" w:themeColor="text1"/>
                <w:kern w:val="2"/>
                <w:lang w:eastAsia="zh-CN"/>
              </w:rPr>
              <w:t xml:space="preserve">, the limits in table 6.6.5.2.3-2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0.15 MHz.</w:t>
            </w:r>
          </w:p>
        </w:tc>
      </w:tr>
    </w:tbl>
    <w:p w14:paraId="0A6AE403" w14:textId="77777777" w:rsidR="0051368B" w:rsidRPr="0070394C" w:rsidRDefault="0051368B" w:rsidP="0051368B">
      <w:pPr>
        <w:rPr>
          <w:color w:val="000000" w:themeColor="text1"/>
        </w:rPr>
      </w:pPr>
    </w:p>
    <w:p w14:paraId="41BA085A" w14:textId="33334CEA" w:rsidR="0051368B" w:rsidRPr="0070394C" w:rsidRDefault="006543CA" w:rsidP="0051368B">
      <w:pPr>
        <w:pStyle w:val="TH"/>
        <w:rPr>
          <w:rFonts w:cs="v5.0.0"/>
          <w:color w:val="000000" w:themeColor="text1"/>
        </w:rPr>
      </w:pPr>
      <w:r w:rsidRPr="0070394C">
        <w:rPr>
          <w:color w:val="000000" w:themeColor="text1"/>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0394C" w:rsidRPr="0070394C" w14:paraId="73998006" w14:textId="77777777" w:rsidTr="00FE7FC8">
        <w:trPr>
          <w:cantSplit/>
          <w:jc w:val="center"/>
        </w:trPr>
        <w:tc>
          <w:tcPr>
            <w:tcW w:w="1953" w:type="dxa"/>
          </w:tcPr>
          <w:p w14:paraId="18DF468E" w14:textId="77777777" w:rsidR="0051368B" w:rsidRPr="0070394C" w:rsidRDefault="0051368B" w:rsidP="00FE7FC8">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8A2719A" w14:textId="77777777" w:rsidR="0051368B" w:rsidRPr="0070394C" w:rsidRDefault="0051368B" w:rsidP="00FE7FC8">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AED0DBE" w14:textId="77777777" w:rsidR="0051368B" w:rsidRPr="0070394C" w:rsidRDefault="0051368B" w:rsidP="00FE7FC8">
            <w:pPr>
              <w:pStyle w:val="TAH"/>
              <w:rPr>
                <w:rFonts w:cs="v5.0.0"/>
                <w:color w:val="000000" w:themeColor="text1"/>
              </w:rPr>
            </w:pPr>
            <w:r w:rsidRPr="0070394C">
              <w:rPr>
                <w:rFonts w:cs="v5.0.0"/>
                <w:i/>
                <w:color w:val="000000" w:themeColor="text1"/>
              </w:rPr>
              <w:t>Basic limit</w:t>
            </w:r>
            <w:r w:rsidRPr="0070394C">
              <w:rPr>
                <w:rFonts w:cs="v5.0.0"/>
                <w:color w:val="000000" w:themeColor="text1"/>
              </w:rPr>
              <w:t xml:space="preserve"> (Note 1</w:t>
            </w:r>
            <w:r w:rsidRPr="0070394C">
              <w:rPr>
                <w:rFonts w:cs="Arial"/>
                <w:color w:val="000000" w:themeColor="text1"/>
              </w:rPr>
              <w:t>, 2</w:t>
            </w:r>
            <w:r w:rsidRPr="0070394C">
              <w:rPr>
                <w:rFonts w:cs="v5.0.0"/>
                <w:color w:val="000000" w:themeColor="text1"/>
              </w:rPr>
              <w:t>)</w:t>
            </w:r>
          </w:p>
        </w:tc>
        <w:tc>
          <w:tcPr>
            <w:tcW w:w="1430" w:type="dxa"/>
          </w:tcPr>
          <w:p w14:paraId="133501FA" w14:textId="77777777" w:rsidR="0051368B" w:rsidRPr="0070394C" w:rsidRDefault="0051368B" w:rsidP="00FE7FC8">
            <w:pPr>
              <w:pStyle w:val="TAH"/>
              <w:rPr>
                <w:rFonts w:cs="v5.0.0"/>
                <w:color w:val="000000" w:themeColor="text1"/>
              </w:rPr>
            </w:pPr>
            <w:r w:rsidRPr="0070394C">
              <w:rPr>
                <w:rFonts w:cs="v5.0.0"/>
                <w:color w:val="000000" w:themeColor="text1"/>
              </w:rPr>
              <w:t xml:space="preserve">Measurement bandwidth </w:t>
            </w:r>
            <w:r w:rsidRPr="0070394C">
              <w:rPr>
                <w:rFonts w:cs="Arial"/>
                <w:color w:val="000000" w:themeColor="text1"/>
              </w:rPr>
              <w:t>(Note 10)</w:t>
            </w:r>
          </w:p>
        </w:tc>
      </w:tr>
      <w:tr w:rsidR="0070394C" w:rsidRPr="0070394C" w14:paraId="780EFCA4" w14:textId="77777777" w:rsidTr="00FE7FC8">
        <w:trPr>
          <w:cantSplit/>
          <w:jc w:val="center"/>
        </w:trPr>
        <w:tc>
          <w:tcPr>
            <w:tcW w:w="1953" w:type="dxa"/>
          </w:tcPr>
          <w:p w14:paraId="62D16CD3" w14:textId="77777777" w:rsidR="0051368B" w:rsidRPr="0070394C" w:rsidRDefault="0051368B" w:rsidP="00FE7FC8">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748C43B"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D9CBC49" w14:textId="77777777" w:rsidR="0051368B" w:rsidRPr="0070394C" w:rsidRDefault="0051368B" w:rsidP="00FE7FC8">
            <w:pPr>
              <w:pStyle w:val="TAC"/>
              <w:rPr>
                <w:rFonts w:cs="Arial"/>
                <w:color w:val="000000" w:themeColor="text1"/>
              </w:rPr>
            </w:pPr>
            <w:r w:rsidRPr="0070394C">
              <w:rPr>
                <w:color w:val="000000" w:themeColor="text1"/>
              </w:rPr>
              <w:t>-5.5 – 7/5(f_offset/MHz – 0.05) dB</w:t>
            </w:r>
          </w:p>
        </w:tc>
        <w:tc>
          <w:tcPr>
            <w:tcW w:w="1430" w:type="dxa"/>
          </w:tcPr>
          <w:p w14:paraId="60F026D7"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20BF0A15" w14:textId="77777777" w:rsidTr="00FE7FC8">
        <w:trPr>
          <w:cantSplit/>
          <w:jc w:val="center"/>
        </w:trPr>
        <w:tc>
          <w:tcPr>
            <w:tcW w:w="1953" w:type="dxa"/>
          </w:tcPr>
          <w:p w14:paraId="71FF070D"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f &lt;</w:t>
            </w:r>
          </w:p>
          <w:p w14:paraId="5FBE7814"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min(10 MHz, </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v5.0.0"/>
                <w:color w:val="000000" w:themeColor="text1"/>
                <w:lang w:val="sv-FI"/>
              </w:rPr>
              <w:t>)</w:t>
            </w:r>
          </w:p>
        </w:tc>
        <w:tc>
          <w:tcPr>
            <w:tcW w:w="2976" w:type="dxa"/>
          </w:tcPr>
          <w:p w14:paraId="291188EF"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w:t>
            </w:r>
          </w:p>
          <w:p w14:paraId="20BF015B"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min(10.05 MHz, f_offset</w:t>
            </w:r>
            <w:r w:rsidRPr="0070394C">
              <w:rPr>
                <w:rFonts w:cs="v5.0.0"/>
                <w:color w:val="000000" w:themeColor="text1"/>
                <w:vertAlign w:val="subscript"/>
                <w:lang w:val="sv-FI"/>
              </w:rPr>
              <w:t>max</w:t>
            </w:r>
            <w:r w:rsidRPr="0070394C">
              <w:rPr>
                <w:rFonts w:cs="v5.0.0"/>
                <w:color w:val="000000" w:themeColor="text1"/>
                <w:lang w:val="sv-FI"/>
              </w:rPr>
              <w:t>)</w:t>
            </w:r>
          </w:p>
        </w:tc>
        <w:tc>
          <w:tcPr>
            <w:tcW w:w="3455" w:type="dxa"/>
          </w:tcPr>
          <w:p w14:paraId="5AA3D34D" w14:textId="77777777" w:rsidR="0051368B" w:rsidRPr="0070394C" w:rsidRDefault="0051368B" w:rsidP="00FE7FC8">
            <w:pPr>
              <w:pStyle w:val="TAC"/>
              <w:rPr>
                <w:rFonts w:cs="Arial"/>
                <w:color w:val="000000" w:themeColor="text1"/>
              </w:rPr>
            </w:pPr>
            <w:r w:rsidRPr="0070394C">
              <w:rPr>
                <w:rFonts w:cs="Arial"/>
                <w:color w:val="000000" w:themeColor="text1"/>
              </w:rPr>
              <w:t>-12.5 dBm</w:t>
            </w:r>
          </w:p>
        </w:tc>
        <w:tc>
          <w:tcPr>
            <w:tcW w:w="1430" w:type="dxa"/>
          </w:tcPr>
          <w:p w14:paraId="59EE299B" w14:textId="77777777" w:rsidR="0051368B" w:rsidRPr="0070394C" w:rsidRDefault="0051368B" w:rsidP="00FE7FC8">
            <w:pPr>
              <w:pStyle w:val="TAC"/>
              <w:rPr>
                <w:rFonts w:cs="Arial"/>
                <w:color w:val="000000" w:themeColor="text1"/>
              </w:rPr>
            </w:pPr>
            <w:r w:rsidRPr="0070394C">
              <w:rPr>
                <w:rFonts w:cs="Arial"/>
                <w:color w:val="000000" w:themeColor="text1"/>
              </w:rPr>
              <w:t xml:space="preserve">100 kHz </w:t>
            </w:r>
          </w:p>
        </w:tc>
      </w:tr>
      <w:tr w:rsidR="0070394C" w:rsidRPr="0070394C" w14:paraId="553B960A" w14:textId="77777777" w:rsidTr="00FE7FC8">
        <w:trPr>
          <w:cantSplit/>
          <w:jc w:val="center"/>
        </w:trPr>
        <w:tc>
          <w:tcPr>
            <w:tcW w:w="1953" w:type="dxa"/>
          </w:tcPr>
          <w:p w14:paraId="5BF29B3F"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53AB501" w14:textId="77777777" w:rsidR="0051368B" w:rsidRPr="0070394C" w:rsidRDefault="0051368B" w:rsidP="00FE7FC8">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83E972B" w14:textId="77777777" w:rsidR="0051368B" w:rsidRPr="0070394C" w:rsidRDefault="0051368B" w:rsidP="00FE7FC8">
            <w:pPr>
              <w:pStyle w:val="TAC"/>
              <w:rPr>
                <w:rFonts w:cs="Arial"/>
                <w:color w:val="000000" w:themeColor="text1"/>
              </w:rPr>
            </w:pPr>
            <w:r w:rsidRPr="0070394C">
              <w:rPr>
                <w:rFonts w:cs="Arial"/>
                <w:color w:val="000000" w:themeColor="text1"/>
              </w:rPr>
              <w:t>-15 dBm (Note 11)</w:t>
            </w:r>
          </w:p>
        </w:tc>
        <w:tc>
          <w:tcPr>
            <w:tcW w:w="1430" w:type="dxa"/>
          </w:tcPr>
          <w:p w14:paraId="543A221D" w14:textId="77777777" w:rsidR="0051368B" w:rsidRPr="0070394C" w:rsidRDefault="0051368B" w:rsidP="00FE7FC8">
            <w:pPr>
              <w:pStyle w:val="TAC"/>
              <w:rPr>
                <w:rFonts w:cs="Arial"/>
                <w:color w:val="000000" w:themeColor="text1"/>
              </w:rPr>
            </w:pPr>
            <w:r w:rsidRPr="0070394C">
              <w:rPr>
                <w:rFonts w:cs="Arial"/>
                <w:color w:val="000000" w:themeColor="text1"/>
              </w:rPr>
              <w:t xml:space="preserve">1MHz </w:t>
            </w:r>
          </w:p>
        </w:tc>
      </w:tr>
      <w:tr w:rsidR="0051368B" w:rsidRPr="0070394C" w14:paraId="3E790FAC" w14:textId="77777777" w:rsidTr="00FE7FC8">
        <w:trPr>
          <w:cantSplit/>
          <w:jc w:val="center"/>
        </w:trPr>
        <w:tc>
          <w:tcPr>
            <w:tcW w:w="9814" w:type="dxa"/>
            <w:gridSpan w:val="4"/>
          </w:tcPr>
          <w:p w14:paraId="69F7DFDD" w14:textId="77777777" w:rsidR="0051368B" w:rsidRPr="0070394C" w:rsidRDefault="0051368B" w:rsidP="00FE7FC8">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 xml:space="preserve">basic limit </w:t>
            </w:r>
            <w:r w:rsidRPr="0070394C">
              <w:rPr>
                <w:color w:val="000000" w:themeColor="text1"/>
              </w:rPr>
              <w:t xml:space="preserve">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rFonts w:cs="v5.0.0"/>
                <w:color w:val="000000" w:themeColor="text1"/>
              </w:rPr>
              <w:t>, where the contribution from the far-end sub-block shall be scaled according to the measurement bandwidth of the near-end sub-block</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-15dBm/1MHz.</w:t>
            </w:r>
          </w:p>
          <w:p w14:paraId="65540024" w14:textId="77777777" w:rsidR="0051368B" w:rsidRPr="0070394C" w:rsidRDefault="0051368B" w:rsidP="00FE7FC8">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the </w:t>
            </w:r>
            <w:r w:rsidRPr="0070394C">
              <w:rPr>
                <w:i/>
                <w:color w:val="000000" w:themeColor="text1"/>
              </w:rPr>
              <w:t>basic limit</w:t>
            </w:r>
            <w:r w:rsidRPr="0070394C">
              <w:rPr>
                <w:color w:val="000000" w:themeColor="text1"/>
              </w:rPr>
              <w:t xml:space="preserve"> within the </w:t>
            </w:r>
            <w:r w:rsidRPr="0070394C">
              <w:rPr>
                <w:i/>
                <w:color w:val="000000" w:themeColor="text1"/>
              </w:rPr>
              <w:t>Inter RF Bandwidth gaps</w:t>
            </w:r>
            <w:r w:rsidRPr="0070394C">
              <w:rPr>
                <w:color w:val="000000" w:themeColor="text1"/>
              </w:rPr>
              <w:t xml:space="preserve"> is calculated as a cumulative sum of contributions from adjacent sub-blocks or </w:t>
            </w:r>
            <w:r w:rsidRPr="0070394C">
              <w:rPr>
                <w:i/>
                <w:color w:val="000000" w:themeColor="text1"/>
              </w:rPr>
              <w:t xml:space="preserve">RF Bandwidth </w:t>
            </w:r>
            <w:r w:rsidRPr="0070394C">
              <w:rPr>
                <w:color w:val="000000" w:themeColor="text1"/>
              </w:rPr>
              <w:t xml:space="preserve">on each side of the </w:t>
            </w:r>
            <w:r w:rsidRPr="0070394C">
              <w:rPr>
                <w:i/>
                <w:color w:val="000000" w:themeColor="text1"/>
              </w:rPr>
              <w:t>Inter RF Bandwidth gap</w:t>
            </w:r>
            <w:r w:rsidRPr="0070394C">
              <w:rPr>
                <w:rFonts w:cs="v5.0.0"/>
                <w:color w:val="000000" w:themeColor="text1"/>
              </w:rPr>
              <w:t xml:space="preserve">, where the contribution from the far-end sub-block </w:t>
            </w:r>
            <w:r w:rsidRPr="0070394C">
              <w:rPr>
                <w:color w:val="000000" w:themeColor="text1"/>
              </w:rPr>
              <w:t xml:space="preserve">or </w:t>
            </w:r>
            <w:r w:rsidRPr="0070394C">
              <w:rPr>
                <w:i/>
                <w:color w:val="000000" w:themeColor="text1"/>
              </w:rPr>
              <w:t>RF Bandwidth</w:t>
            </w:r>
            <w:r w:rsidRPr="0070394C">
              <w:rPr>
                <w:color w:val="000000" w:themeColor="text1"/>
              </w:rPr>
              <w:t xml:space="preserve"> </w:t>
            </w:r>
            <w:r w:rsidRPr="0070394C">
              <w:rPr>
                <w:rFonts w:cs="v5.0.0"/>
                <w:color w:val="000000" w:themeColor="text1"/>
              </w:rPr>
              <w:t>shall be scaled according to the measurement bandwidth of the near-end sub-block</w:t>
            </w:r>
            <w:r w:rsidRPr="0070394C">
              <w:rPr>
                <w:color w:val="000000" w:themeColor="text1"/>
              </w:rPr>
              <w:t xml:space="preserve"> or </w:t>
            </w:r>
            <w:r w:rsidRPr="0070394C">
              <w:rPr>
                <w:i/>
                <w:color w:val="000000" w:themeColor="text1"/>
              </w:rPr>
              <w:t>RF Bandwidth.</w:t>
            </w:r>
          </w:p>
          <w:p w14:paraId="629663A1" w14:textId="16FC8EB5" w:rsidR="0051368B" w:rsidRPr="0070394C" w:rsidRDefault="006238EE" w:rsidP="00FE7FC8">
            <w:pPr>
              <w:pStyle w:val="TAN"/>
              <w:rPr>
                <w:color w:val="000000" w:themeColor="text1"/>
              </w:rPr>
            </w:pPr>
            <w:r w:rsidRPr="0070394C">
              <w:rPr>
                <w:rFonts w:eastAsia="DengXian"/>
                <w:color w:val="000000" w:themeColor="text1"/>
              </w:rPr>
              <w:t>NOTE 3:</w:t>
            </w:r>
            <w:r w:rsidRPr="0070394C">
              <w:rPr>
                <w:rFonts w:eastAsia="DengXian" w:cs="Arial"/>
                <w:color w:val="000000" w:themeColor="text1"/>
              </w:rPr>
              <w:tab/>
            </w:r>
            <w:r w:rsidRPr="0070394C">
              <w:rPr>
                <w:rFonts w:eastAsia="DengXian"/>
                <w:color w:val="000000" w:themeColor="text1"/>
              </w:rPr>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6.6.5.5.3-2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455B20CF" w14:textId="77777777" w:rsidR="0051368B" w:rsidRPr="0070394C" w:rsidRDefault="0051368B" w:rsidP="0051368B">
      <w:pPr>
        <w:rPr>
          <w:color w:val="000000" w:themeColor="text1"/>
        </w:rPr>
      </w:pPr>
    </w:p>
    <w:p w14:paraId="5406918B" w14:textId="13AB1774" w:rsidR="0051368B" w:rsidRPr="0070394C" w:rsidRDefault="0051368B" w:rsidP="0051368B">
      <w:pPr>
        <w:pStyle w:val="TH"/>
        <w:rPr>
          <w:rFonts w:cs="v5.0.0"/>
          <w:color w:val="000000" w:themeColor="text1"/>
        </w:rPr>
      </w:pPr>
      <w:r w:rsidRPr="0070394C">
        <w:rPr>
          <w:color w:val="000000" w:themeColor="text1"/>
        </w:rPr>
        <w:t xml:space="preserve">Table 6.6.5.5.3-2: WA BS OBUE in BC2 bands applicable for: BS operating with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70394C" w:rsidRPr="0070394C" w14:paraId="2A245707" w14:textId="77777777" w:rsidTr="00FE7FC8">
        <w:trPr>
          <w:cantSplit/>
          <w:jc w:val="center"/>
        </w:trPr>
        <w:tc>
          <w:tcPr>
            <w:tcW w:w="2301" w:type="dxa"/>
          </w:tcPr>
          <w:p w14:paraId="1B0A745D"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118" w:type="dxa"/>
          </w:tcPr>
          <w:p w14:paraId="7B1ED8B7"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02" w:type="dxa"/>
          </w:tcPr>
          <w:p w14:paraId="696CE8E0"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w:t>
            </w:r>
            <w:r w:rsidRPr="0070394C">
              <w:rPr>
                <w:rFonts w:cs="Arial"/>
                <w:color w:val="000000" w:themeColor="text1"/>
                <w:lang w:eastAsia="zh-CN"/>
              </w:rPr>
              <w:t>2, 3 and 4</w:t>
            </w:r>
            <w:r w:rsidRPr="0070394C">
              <w:rPr>
                <w:rFonts w:cs="Arial"/>
                <w:color w:val="000000" w:themeColor="text1"/>
              </w:rPr>
              <w:t>)</w:t>
            </w:r>
          </w:p>
        </w:tc>
        <w:tc>
          <w:tcPr>
            <w:tcW w:w="1330" w:type="dxa"/>
          </w:tcPr>
          <w:p w14:paraId="122ED815" w14:textId="77777777" w:rsidR="0051368B" w:rsidRPr="0070394C" w:rsidRDefault="0051368B" w:rsidP="00FE7FC8">
            <w:pPr>
              <w:pStyle w:val="TAH"/>
              <w:rPr>
                <w:rFonts w:cs="Arial"/>
                <w:color w:val="000000" w:themeColor="text1"/>
                <w:lang w:eastAsia="zh-CN"/>
              </w:rPr>
            </w:pPr>
            <w:r w:rsidRPr="0070394C">
              <w:rPr>
                <w:rFonts w:cs="Arial"/>
                <w:color w:val="000000" w:themeColor="text1"/>
              </w:rPr>
              <w:t xml:space="preserve">Measurement bandwidth </w:t>
            </w:r>
          </w:p>
        </w:tc>
      </w:tr>
      <w:tr w:rsidR="0070394C" w:rsidRPr="0070394C" w14:paraId="5F73849C" w14:textId="77777777" w:rsidTr="00FE7FC8">
        <w:trPr>
          <w:cantSplit/>
          <w:jc w:val="center"/>
        </w:trPr>
        <w:tc>
          <w:tcPr>
            <w:tcW w:w="2301" w:type="dxa"/>
          </w:tcPr>
          <w:p w14:paraId="4F2B6043"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0.05 MHz</w:t>
            </w:r>
          </w:p>
        </w:tc>
        <w:tc>
          <w:tcPr>
            <w:tcW w:w="3118" w:type="dxa"/>
          </w:tcPr>
          <w:p w14:paraId="4E18D76F"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0.065 MHz </w:t>
            </w:r>
          </w:p>
        </w:tc>
        <w:tc>
          <w:tcPr>
            <w:tcW w:w="3402" w:type="dxa"/>
          </w:tcPr>
          <w:p w14:paraId="2A0DA926"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460" w:dyaOrig="959" w14:anchorId="0B2E8F24">
                <v:shape id="对象 190" o:spid="_x0000_i1063" type="#_x0000_t75" style="width:147.5pt;height:39.5pt;mso-wrap-style:square;mso-position-horizontal-relative:page;mso-position-vertical-relative:page" o:ole="">
                  <v:fill o:detectmouseclick="t"/>
                  <v:imagedata r:id="rId83" o:title=""/>
                </v:shape>
                <o:OLEObject Type="Embed" ProgID="Equation.3" ShapeID="对象 190" DrawAspect="Content" ObjectID="_1830155493" r:id="rId84"/>
              </w:object>
            </w:r>
          </w:p>
        </w:tc>
        <w:tc>
          <w:tcPr>
            <w:tcW w:w="1330" w:type="dxa"/>
          </w:tcPr>
          <w:p w14:paraId="691ED8E4"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1AAC114A" w14:textId="77777777" w:rsidTr="00FE7FC8">
        <w:trPr>
          <w:cantSplit/>
          <w:jc w:val="center"/>
        </w:trPr>
        <w:tc>
          <w:tcPr>
            <w:tcW w:w="2301" w:type="dxa"/>
          </w:tcPr>
          <w:p w14:paraId="6DB33015" w14:textId="77777777" w:rsidR="0051368B" w:rsidRPr="0070394C" w:rsidRDefault="0051368B" w:rsidP="00FE7FC8">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0.15 MHz</w:t>
            </w:r>
          </w:p>
        </w:tc>
        <w:tc>
          <w:tcPr>
            <w:tcW w:w="3118" w:type="dxa"/>
          </w:tcPr>
          <w:p w14:paraId="0E48868D" w14:textId="77777777" w:rsidR="0051368B" w:rsidRPr="0070394C" w:rsidRDefault="0051368B" w:rsidP="00FE7FC8">
            <w:pPr>
              <w:pStyle w:val="TAC"/>
              <w:rPr>
                <w:rFonts w:cs="Arial"/>
                <w:color w:val="000000" w:themeColor="text1"/>
              </w:rPr>
            </w:pPr>
            <w:r w:rsidRPr="0070394C">
              <w:rPr>
                <w:rFonts w:cs="Arial"/>
                <w:color w:val="000000" w:themeColor="text1"/>
              </w:rPr>
              <w:t xml:space="preserve">0.065 MHz </w:t>
            </w:r>
            <w:r w:rsidRPr="0070394C">
              <w:rPr>
                <w:rFonts w:cs="Arial"/>
                <w:color w:val="000000" w:themeColor="text1"/>
              </w:rPr>
              <w:sym w:font="Symbol" w:char="F0A3"/>
            </w:r>
            <w:r w:rsidRPr="0070394C">
              <w:rPr>
                <w:rFonts w:cs="Arial"/>
                <w:color w:val="000000" w:themeColor="text1"/>
              </w:rPr>
              <w:t xml:space="preserve"> f_offset &lt; 0.165 MHz </w:t>
            </w:r>
          </w:p>
        </w:tc>
        <w:tc>
          <w:tcPr>
            <w:tcW w:w="3402" w:type="dxa"/>
          </w:tcPr>
          <w:p w14:paraId="0F5E7883"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541" w:dyaOrig="959" w14:anchorId="14361B38">
                <v:shape id="对象 191" o:spid="_x0000_i1064" type="#_x0000_t75" style="width:145.5pt;height:39.5pt;mso-wrap-style:square;mso-position-horizontal-relative:page;mso-position-vertical-relative:page" o:ole="">
                  <v:fill o:detectmouseclick="t"/>
                  <v:imagedata r:id="rId85" o:title=""/>
                </v:shape>
                <o:OLEObject Type="Embed" ProgID="Equation.3" ShapeID="对象 191" DrawAspect="Content" ObjectID="_1830155494" r:id="rId86"/>
              </w:object>
            </w:r>
          </w:p>
        </w:tc>
        <w:tc>
          <w:tcPr>
            <w:tcW w:w="1330" w:type="dxa"/>
          </w:tcPr>
          <w:p w14:paraId="3641F04A"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51368B" w:rsidRPr="0070394C" w14:paraId="3F0ACD7F" w14:textId="77777777" w:rsidTr="00FE7FC8">
        <w:trPr>
          <w:cantSplit/>
          <w:jc w:val="center"/>
        </w:trPr>
        <w:tc>
          <w:tcPr>
            <w:tcW w:w="10151" w:type="dxa"/>
            <w:gridSpan w:val="4"/>
          </w:tcPr>
          <w:p w14:paraId="56200585" w14:textId="54BDD706" w:rsidR="0051368B" w:rsidRPr="0070394C" w:rsidRDefault="006238EE" w:rsidP="00FE7FC8">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25809DA7"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w:t>
            </w:r>
            <w:r w:rsidRPr="0070394C">
              <w:rPr>
                <w:rFonts w:cs="Arial"/>
                <w:color w:val="000000" w:themeColor="text1"/>
                <w:lang w:eastAsia="zh-CN"/>
              </w:rPr>
              <w:t xml:space="preserve">contributions from </w:t>
            </w:r>
            <w:r w:rsidRPr="0070394C">
              <w:rPr>
                <w:rFonts w:cs="Arial"/>
                <w:color w:val="000000" w:themeColor="text1"/>
              </w:rPr>
              <w:t xml:space="preserve">adjacent </w:t>
            </w:r>
            <w:r w:rsidRPr="0070394C">
              <w:rPr>
                <w:rFonts w:cs="v5.0.0"/>
                <w:color w:val="000000" w:themeColor="text1"/>
              </w:rPr>
              <w:t>sub blocks on each side of the sub block gap</w:t>
            </w:r>
            <w:r w:rsidRPr="0070394C">
              <w:rPr>
                <w:rFonts w:cs="Arial"/>
                <w:color w:val="000000" w:themeColor="text1"/>
              </w:rPr>
              <w:t>.</w:t>
            </w:r>
          </w:p>
          <w:p w14:paraId="522CDD71"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1E3826B9" w14:textId="77777777" w:rsidR="0051368B" w:rsidRPr="0070394C" w:rsidRDefault="0051368B" w:rsidP="00FE7FC8">
            <w:pPr>
              <w:pStyle w:val="TAN"/>
              <w:rPr>
                <w:rFonts w:cs="Arial"/>
                <w:color w:val="000000" w:themeColor="text1"/>
              </w:rPr>
            </w:pPr>
            <w:r w:rsidRPr="0070394C">
              <w:rPr>
                <w:rFonts w:cs="Arial"/>
                <w:color w:val="000000" w:themeColor="text1"/>
              </w:rPr>
              <w:t>NOTE 4:</w:t>
            </w:r>
            <w:r w:rsidRPr="0070394C">
              <w:rPr>
                <w:rFonts w:cs="Arial"/>
                <w:color w:val="000000" w:themeColor="text1"/>
              </w:rPr>
              <w:tab/>
              <w:t>Void.</w:t>
            </w:r>
          </w:p>
          <w:p w14:paraId="6B32458C"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02A2EA7F" w14:textId="77777777" w:rsidR="0051368B" w:rsidRPr="0070394C" w:rsidRDefault="0051368B" w:rsidP="00FE7FC8">
            <w:pPr>
              <w:pStyle w:val="TAN"/>
              <w:rPr>
                <w:rFonts w:cs="Arial"/>
                <w:color w:val="000000" w:themeColor="text1"/>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C7A664B" w14:textId="77777777" w:rsidR="0051368B" w:rsidRPr="0070394C" w:rsidRDefault="0051368B" w:rsidP="0051368B">
      <w:pPr>
        <w:rPr>
          <w:color w:val="000000" w:themeColor="text1"/>
        </w:rPr>
      </w:pPr>
    </w:p>
    <w:p w14:paraId="1EB31DF8" w14:textId="71AED83A"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3</w:t>
      </w:r>
      <w:r w:rsidRPr="0070394C">
        <w:rPr>
          <w:color w:val="000000" w:themeColor="text1"/>
        </w:rPr>
        <w:t xml:space="preserve">: MR BS OBUE in BC2 bands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not supporting NR; 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5729E43" w14:textId="77777777" w:rsidTr="00FE7FC8">
        <w:trPr>
          <w:cantSplit/>
          <w:jc w:val="center"/>
        </w:trPr>
        <w:tc>
          <w:tcPr>
            <w:tcW w:w="2127" w:type="dxa"/>
          </w:tcPr>
          <w:p w14:paraId="58917AF3"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60269D88"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447661C4"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 and</w:t>
            </w:r>
            <w:r w:rsidRPr="0070394C">
              <w:rPr>
                <w:rFonts w:cs="Arial"/>
                <w:color w:val="000000" w:themeColor="text1"/>
                <w:lang w:eastAsia="zh-CN"/>
              </w:rPr>
              <w:t xml:space="preserve"> 3</w:t>
            </w:r>
            <w:r w:rsidRPr="0070394C">
              <w:rPr>
                <w:rFonts w:cs="Arial"/>
                <w:color w:val="000000" w:themeColor="text1"/>
              </w:rPr>
              <w:t>)</w:t>
            </w:r>
          </w:p>
        </w:tc>
        <w:tc>
          <w:tcPr>
            <w:tcW w:w="1430" w:type="dxa"/>
          </w:tcPr>
          <w:p w14:paraId="0C91839C"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1FE18464" w14:textId="77777777" w:rsidTr="00FE7FC8">
        <w:trPr>
          <w:cantSplit/>
          <w:jc w:val="center"/>
        </w:trPr>
        <w:tc>
          <w:tcPr>
            <w:tcW w:w="2127" w:type="dxa"/>
          </w:tcPr>
          <w:p w14:paraId="592E38B8"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p w14:paraId="5D42D684" w14:textId="77777777" w:rsidR="0051368B" w:rsidRPr="0070394C" w:rsidRDefault="0051368B" w:rsidP="00FE7FC8">
            <w:pPr>
              <w:pStyle w:val="TAC"/>
              <w:rPr>
                <w:rFonts w:cs="Arial"/>
                <w:color w:val="000000" w:themeColor="text1"/>
              </w:rPr>
            </w:pPr>
            <w:r w:rsidRPr="0070394C">
              <w:rPr>
                <w:rFonts w:cs="Arial"/>
                <w:color w:val="000000" w:themeColor="text1"/>
              </w:rPr>
              <w:t>(Note 1)</w:t>
            </w:r>
          </w:p>
        </w:tc>
        <w:tc>
          <w:tcPr>
            <w:tcW w:w="2976" w:type="dxa"/>
          </w:tcPr>
          <w:p w14:paraId="682C6077"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097D9F42" w14:textId="77777777" w:rsidR="0051368B" w:rsidRPr="0070394C" w:rsidRDefault="0051368B" w:rsidP="00FE7FC8">
            <w:pPr>
              <w:pStyle w:val="TAC"/>
              <w:rPr>
                <w:rFonts w:cs="Arial"/>
                <w:color w:val="000000" w:themeColor="text1"/>
              </w:rPr>
            </w:pPr>
            <w:r w:rsidRPr="0070394C">
              <w:rPr>
                <w:rFonts w:cs="v5.0.0"/>
                <w:color w:val="000000" w:themeColor="text1"/>
                <w:position w:val="-44"/>
                <w:lang w:eastAsia="ja-JP"/>
              </w:rPr>
              <w:object w:dxaOrig="3322" w:dyaOrig="999" w14:anchorId="7ABEDD3A">
                <v:shape id="对象 192" o:spid="_x0000_i1065" type="#_x0000_t75" style="width:116.5pt;height:39.5pt;mso-wrap-style:square;mso-position-horizontal-relative:page;mso-position-vertical-relative:page" o:ole="">
                  <v:fill o:detectmouseclick="t"/>
                  <v:imagedata r:id="rId87" o:title=""/>
                </v:shape>
                <o:OLEObject Type="Embed" ProgID="Equation.3" ShapeID="对象 192" DrawAspect="Content" ObjectID="_1830155495" r:id="rId88"/>
              </w:object>
            </w:r>
          </w:p>
        </w:tc>
        <w:tc>
          <w:tcPr>
            <w:tcW w:w="1430" w:type="dxa"/>
          </w:tcPr>
          <w:p w14:paraId="33535B47"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09D5F46" w14:textId="77777777" w:rsidTr="00FE7FC8">
        <w:trPr>
          <w:cantSplit/>
          <w:jc w:val="center"/>
        </w:trPr>
        <w:tc>
          <w:tcPr>
            <w:tcW w:w="2127" w:type="dxa"/>
          </w:tcPr>
          <w:p w14:paraId="29A0C2C0" w14:textId="77777777" w:rsidR="0051368B" w:rsidRPr="0070394C" w:rsidRDefault="0051368B" w:rsidP="00FE7FC8">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175C1219" w14:textId="77777777" w:rsidR="0051368B" w:rsidRPr="0070394C" w:rsidRDefault="0051368B" w:rsidP="00FE7FC8">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422F1476" w14:textId="77777777" w:rsidR="0051368B" w:rsidRPr="0070394C" w:rsidRDefault="0051368B" w:rsidP="00FE7FC8">
            <w:pPr>
              <w:pStyle w:val="TAC"/>
              <w:rPr>
                <w:rFonts w:cs="Arial"/>
                <w:color w:val="000000" w:themeColor="text1"/>
              </w:rPr>
            </w:pPr>
            <w:r w:rsidRPr="0070394C">
              <w:rPr>
                <w:rFonts w:cs="v5.0.0"/>
                <w:color w:val="000000" w:themeColor="text1"/>
                <w:position w:val="-44"/>
                <w:lang w:eastAsia="ja-JP"/>
              </w:rPr>
              <w:object w:dxaOrig="3320" w:dyaOrig="999" w14:anchorId="0739E885">
                <v:shape id="对象 193" o:spid="_x0000_i1066" type="#_x0000_t75" style="width:119.5pt;height:39.5pt;mso-wrap-style:square;mso-position-horizontal-relative:page;mso-position-vertical-relative:page" o:ole="">
                  <v:fill o:detectmouseclick="t"/>
                  <v:imagedata r:id="rId89" o:title=""/>
                </v:shape>
                <o:OLEObject Type="Embed" ProgID="Equation.3" ShapeID="对象 193" DrawAspect="Content" ObjectID="_1830155496" r:id="rId90"/>
              </w:object>
            </w:r>
          </w:p>
        </w:tc>
        <w:tc>
          <w:tcPr>
            <w:tcW w:w="1430" w:type="dxa"/>
          </w:tcPr>
          <w:p w14:paraId="2330C25E"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7EC3809A" w14:textId="77777777" w:rsidTr="00FE7FC8">
        <w:trPr>
          <w:cantSplit/>
          <w:jc w:val="center"/>
        </w:trPr>
        <w:tc>
          <w:tcPr>
            <w:tcW w:w="2127" w:type="dxa"/>
          </w:tcPr>
          <w:p w14:paraId="505CD313" w14:textId="77777777" w:rsidR="0051368B" w:rsidRPr="0070394C" w:rsidRDefault="0051368B" w:rsidP="00FE7FC8">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8</w:t>
            </w:r>
            <w:r w:rsidRPr="0070394C">
              <w:rPr>
                <w:rFonts w:cs="Arial"/>
                <w:color w:val="000000" w:themeColor="text1"/>
              </w:rPr>
              <w:t>)</w:t>
            </w:r>
          </w:p>
        </w:tc>
        <w:tc>
          <w:tcPr>
            <w:tcW w:w="2976" w:type="dxa"/>
          </w:tcPr>
          <w:p w14:paraId="141A672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3F4288C"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- 6</w:t>
            </w:r>
            <w:r w:rsidRPr="0070394C">
              <w:rPr>
                <w:rFonts w:cs="Arial"/>
                <w:color w:val="000000" w:themeColor="text1"/>
                <w:lang w:eastAsia="zh-CN"/>
              </w:rPr>
              <w:t>3.5</w:t>
            </w:r>
            <w:r w:rsidRPr="0070394C">
              <w:rPr>
                <w:rFonts w:cs="Arial"/>
                <w:color w:val="000000" w:themeColor="text1"/>
              </w:rPr>
              <w:t xml:space="preserve"> dB</w:t>
            </w:r>
          </w:p>
        </w:tc>
        <w:tc>
          <w:tcPr>
            <w:tcW w:w="1430" w:type="dxa"/>
          </w:tcPr>
          <w:p w14:paraId="58C4537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12F0D323" w14:textId="77777777" w:rsidTr="00FE7FC8">
        <w:trPr>
          <w:cantSplit/>
          <w:jc w:val="center"/>
        </w:trPr>
        <w:tc>
          <w:tcPr>
            <w:tcW w:w="2127" w:type="dxa"/>
          </w:tcPr>
          <w:p w14:paraId="2D299BDE"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2.8 MHz</w:t>
            </w:r>
          </w:p>
        </w:tc>
        <w:tc>
          <w:tcPr>
            <w:tcW w:w="2976" w:type="dxa"/>
          </w:tcPr>
          <w:p w14:paraId="304D5A4F"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3.3 MHz</w:t>
            </w:r>
          </w:p>
        </w:tc>
        <w:tc>
          <w:tcPr>
            <w:tcW w:w="3455" w:type="dxa"/>
          </w:tcPr>
          <w:p w14:paraId="228E4731"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w:t>
            </w:r>
          </w:p>
        </w:tc>
        <w:tc>
          <w:tcPr>
            <w:tcW w:w="1430" w:type="dxa"/>
          </w:tcPr>
          <w:p w14:paraId="474DE902"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9AD4BCA" w14:textId="77777777" w:rsidTr="00FE7FC8">
        <w:trPr>
          <w:cantSplit/>
          <w:jc w:val="center"/>
        </w:trPr>
        <w:tc>
          <w:tcPr>
            <w:tcW w:w="2127" w:type="dxa"/>
          </w:tcPr>
          <w:p w14:paraId="3BE09E49" w14:textId="77777777" w:rsidR="0051368B" w:rsidRPr="0070394C" w:rsidRDefault="0051368B" w:rsidP="00FE7FC8">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332535AE" w14:textId="77777777" w:rsidR="0051368B" w:rsidRPr="0070394C" w:rsidRDefault="0051368B" w:rsidP="00FE7FC8">
            <w:pPr>
              <w:pStyle w:val="TAC"/>
              <w:rPr>
                <w:rFonts w:cs="Arial"/>
                <w:color w:val="000000" w:themeColor="text1"/>
              </w:rPr>
            </w:pPr>
            <w:r w:rsidRPr="0070394C">
              <w:rPr>
                <w:rFonts w:cs="Arial"/>
                <w:color w:val="000000" w:themeColor="text1"/>
              </w:rPr>
              <w:t xml:space="preserve">3.3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358921EA" w14:textId="77777777" w:rsidR="0051368B" w:rsidRPr="0070394C" w:rsidRDefault="0051368B" w:rsidP="00FE7FC8">
            <w:pPr>
              <w:pStyle w:val="TAC"/>
              <w:rPr>
                <w:rFonts w:cs="Arial"/>
                <w:color w:val="000000" w:themeColor="text1"/>
              </w:rPr>
            </w:pPr>
            <w:r w:rsidRPr="0070394C">
              <w:rPr>
                <w:rFonts w:cs="Arial"/>
                <w:color w:val="000000" w:themeColor="text1"/>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0.5</w:t>
            </w:r>
            <w:r w:rsidRPr="0070394C">
              <w:rPr>
                <w:rFonts w:cs="Arial"/>
                <w:color w:val="000000" w:themeColor="text1"/>
              </w:rPr>
              <w:t xml:space="preserve"> dB, -1</w:t>
            </w:r>
            <w:r w:rsidRPr="0070394C">
              <w:rPr>
                <w:rFonts w:cs="Arial"/>
                <w:color w:val="000000" w:themeColor="text1"/>
                <w:lang w:eastAsia="zh-CN"/>
              </w:rPr>
              <w:t>3.5 dBm</w:t>
            </w:r>
            <w:r w:rsidRPr="0070394C">
              <w:rPr>
                <w:rFonts w:cs="Arial"/>
                <w:color w:val="000000" w:themeColor="text1"/>
              </w:rPr>
              <w:t>)</w:t>
            </w:r>
          </w:p>
        </w:tc>
        <w:tc>
          <w:tcPr>
            <w:tcW w:w="1430" w:type="dxa"/>
          </w:tcPr>
          <w:p w14:paraId="68E6CF58"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35942A69" w14:textId="77777777" w:rsidTr="00FE7FC8">
        <w:trPr>
          <w:cantSplit/>
          <w:jc w:val="center"/>
        </w:trPr>
        <w:tc>
          <w:tcPr>
            <w:tcW w:w="2127" w:type="dxa"/>
          </w:tcPr>
          <w:p w14:paraId="08418902" w14:textId="77777777" w:rsidR="0051368B" w:rsidRPr="0070394C" w:rsidRDefault="0051368B" w:rsidP="00FE7FC8">
            <w:pPr>
              <w:pStyle w:val="TAC"/>
              <w:rPr>
                <w:rFonts w:cs="Arial"/>
                <w:color w:val="000000" w:themeColor="text1"/>
                <w:lang w:val="sv-FI"/>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rPr>
              <w:t>, 10 MHz)</w:t>
            </w:r>
          </w:p>
        </w:tc>
        <w:tc>
          <w:tcPr>
            <w:tcW w:w="2976" w:type="dxa"/>
          </w:tcPr>
          <w:p w14:paraId="5531D8AF"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w:t>
            </w:r>
            <w:r w:rsidRPr="0070394C">
              <w:rPr>
                <w:rFonts w:cs="Arial"/>
                <w:color w:val="000000" w:themeColor="text1"/>
                <w:lang w:val="sv-FI" w:eastAsia="zh-CN"/>
              </w:rPr>
              <w:t xml:space="preserve"> 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p>
        </w:tc>
        <w:tc>
          <w:tcPr>
            <w:tcW w:w="3455" w:type="dxa"/>
          </w:tcPr>
          <w:p w14:paraId="74528BEF"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rPr>
              <w:t>- 5</w:t>
            </w:r>
            <w:r w:rsidRPr="0070394C">
              <w:rPr>
                <w:rFonts w:cs="Arial"/>
                <w:color w:val="000000" w:themeColor="text1"/>
                <w:lang w:eastAsia="zh-CN"/>
              </w:rPr>
              <w:t>4.5</w:t>
            </w:r>
            <w:r w:rsidRPr="0070394C">
              <w:rPr>
                <w:rFonts w:cs="Arial"/>
                <w:color w:val="000000" w:themeColor="text1"/>
              </w:rPr>
              <w:t xml:space="preserve"> dB</w:t>
            </w:r>
          </w:p>
        </w:tc>
        <w:tc>
          <w:tcPr>
            <w:tcW w:w="1430" w:type="dxa"/>
          </w:tcPr>
          <w:p w14:paraId="1DCF5247"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62951035" w14:textId="77777777" w:rsidTr="00FE7FC8">
        <w:trPr>
          <w:cantSplit/>
          <w:jc w:val="center"/>
        </w:trPr>
        <w:tc>
          <w:tcPr>
            <w:tcW w:w="2127" w:type="dxa"/>
          </w:tcPr>
          <w:p w14:paraId="102BD5F7"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CBC13B5" w14:textId="77777777" w:rsidR="0051368B" w:rsidRPr="0070394C" w:rsidRDefault="0051368B" w:rsidP="00FE7FC8">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564D02AF" w14:textId="77777777" w:rsidR="0051368B" w:rsidRPr="0070394C" w:rsidRDefault="0051368B" w:rsidP="00FE7FC8">
            <w:pPr>
              <w:pStyle w:val="TAC"/>
              <w:rPr>
                <w:rFonts w:cs="Arial"/>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 xml:space="preserve">-56 dB </w:t>
            </w:r>
            <w:r w:rsidRPr="0070394C">
              <w:rPr>
                <w:rFonts w:cs="Arial"/>
                <w:color w:val="000000" w:themeColor="text1"/>
              </w:rPr>
              <w:t xml:space="preserve">(Note </w:t>
            </w:r>
            <w:r w:rsidRPr="0070394C">
              <w:rPr>
                <w:rFonts w:cs="Arial"/>
                <w:color w:val="000000" w:themeColor="text1"/>
                <w:lang w:eastAsia="zh-CN"/>
              </w:rPr>
              <w:t>10</w:t>
            </w:r>
            <w:r w:rsidRPr="0070394C">
              <w:rPr>
                <w:rFonts w:cs="Arial"/>
                <w:color w:val="000000" w:themeColor="text1"/>
              </w:rPr>
              <w:t>)</w:t>
            </w:r>
          </w:p>
        </w:tc>
        <w:tc>
          <w:tcPr>
            <w:tcW w:w="1430" w:type="dxa"/>
          </w:tcPr>
          <w:p w14:paraId="636CDE32"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 MHz</w:t>
            </w:r>
          </w:p>
        </w:tc>
      </w:tr>
      <w:tr w:rsidR="0051368B" w:rsidRPr="0070394C" w14:paraId="603E75C4" w14:textId="77777777" w:rsidTr="00FE7FC8">
        <w:trPr>
          <w:cantSplit/>
          <w:jc w:val="center"/>
        </w:trPr>
        <w:tc>
          <w:tcPr>
            <w:tcW w:w="9988" w:type="dxa"/>
            <w:gridSpan w:val="4"/>
          </w:tcPr>
          <w:p w14:paraId="5B4E8611" w14:textId="42929710"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rPr>
              <w:t>, the limits in table 6.6.5.3-</w:t>
            </w:r>
            <w:r w:rsidRPr="0070394C">
              <w:rPr>
                <w:rFonts w:eastAsia="DengXian" w:cs="Arial"/>
                <w:color w:val="000000" w:themeColor="text1"/>
                <w:kern w:val="2"/>
                <w:lang w:eastAsia="zh-CN"/>
              </w:rPr>
              <w:t>5</w:t>
            </w:r>
            <w:r w:rsidRPr="0070394C">
              <w:rPr>
                <w:rFonts w:eastAsia="DengXian" w:cs="Arial"/>
                <w:color w:val="000000" w:themeColor="text1"/>
                <w:kern w:val="2"/>
              </w:rPr>
              <w:t xml:space="preserve">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w:t>
            </w:r>
            <w:r w:rsidRPr="0070394C">
              <w:rPr>
                <w:rFonts w:eastAsia="DengXian" w:cs="Arial"/>
                <w:color w:val="000000" w:themeColor="text1"/>
                <w:lang w:eastAsia="zh-CN"/>
              </w:rPr>
              <w:t>5</w:t>
            </w:r>
            <w:r w:rsidRPr="0070394C">
              <w:rPr>
                <w:rFonts w:eastAsia="DengXian" w:cs="Arial"/>
                <w:color w:val="000000" w:themeColor="text1"/>
              </w:rPr>
              <w:t xml:space="preserve"> MHz.</w:t>
            </w:r>
          </w:p>
          <w:p w14:paraId="6E7A1789"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w:t>
            </w:r>
            <w:r w:rsidRPr="0070394C">
              <w:rPr>
                <w:rFonts w:cs="Arial"/>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Arial"/>
                <w:color w:val="000000" w:themeColor="text1"/>
                <w:lang w:eastAsia="ja-JP"/>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Arial"/>
                <w:color w:val="000000" w:themeColor="text1"/>
                <w:lang w:eastAsia="zh-CN"/>
              </w:rPr>
              <w:t xml:space="preserve"> - 56 dB)/MHz.</w:t>
            </w:r>
          </w:p>
          <w:p w14:paraId="5CE5C90C" w14:textId="77777777" w:rsidR="00A909E9" w:rsidRPr="0070394C" w:rsidRDefault="00A909E9" w:rsidP="00A909E9">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765EA8F3"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2A963A11" w14:textId="28845915" w:rsidR="0051368B" w:rsidRPr="0070394C" w:rsidRDefault="00A909E9" w:rsidP="00A909E9">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738C701" w14:textId="77777777" w:rsidR="0051368B" w:rsidRPr="0070394C" w:rsidRDefault="0051368B" w:rsidP="0051368B">
      <w:pPr>
        <w:rPr>
          <w:color w:val="000000" w:themeColor="text1"/>
        </w:rPr>
      </w:pPr>
    </w:p>
    <w:p w14:paraId="3837534C" w14:textId="0A182CB0"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3a</w:t>
      </w:r>
      <w:r w:rsidRPr="0070394C">
        <w:rPr>
          <w:color w:val="000000" w:themeColor="text1"/>
        </w:rPr>
        <w:t xml:space="preserve">: MR BS OBUE in BC2 bands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70394C" w:rsidRDefault="0051368B" w:rsidP="00FE7FC8">
            <w:pPr>
              <w:pStyle w:val="TAH"/>
              <w:rPr>
                <w:rFonts w:cs="Arial"/>
                <w:color w:val="000000" w:themeColor="text1"/>
              </w:rPr>
            </w:pPr>
            <w:r w:rsidRPr="0070394C">
              <w:rPr>
                <w:rFonts w:cs="Arial"/>
                <w:color w:val="000000" w:themeColor="text1"/>
              </w:rPr>
              <w:t xml:space="preserve">Measurement bandwidth (Note </w:t>
            </w:r>
            <w:r w:rsidRPr="0070394C">
              <w:rPr>
                <w:rFonts w:cs="Arial"/>
                <w:color w:val="000000" w:themeColor="text1"/>
                <w:lang w:eastAsia="zh-CN"/>
              </w:rPr>
              <w:t>10</w:t>
            </w:r>
            <w:r w:rsidRPr="0070394C">
              <w:rPr>
                <w:rFonts w:cs="Arial"/>
                <w:color w:val="000000" w:themeColor="text1"/>
              </w:rPr>
              <w:t>)</w:t>
            </w:r>
          </w:p>
        </w:tc>
      </w:tr>
      <w:tr w:rsidR="0070394C" w:rsidRPr="0070394C"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70394C" w:rsidRDefault="0051368B" w:rsidP="00FE7FC8">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w:t>
            </w:r>
            <w:r w:rsidRPr="0070394C">
              <w:rPr>
                <w:rFonts w:cs="Arial"/>
                <w:color w:val="000000" w:themeColor="text1"/>
                <w:lang w:val="sv-FI"/>
              </w:rPr>
              <w:t>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70394C" w:rsidRDefault="0051368B" w:rsidP="00FE7FC8">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Pr="0070394C">
              <w:rPr>
                <w:rFonts w:cs="v4.2.0"/>
                <w:color w:val="000000" w:themeColor="text1"/>
                <w:vertAlign w:val="subscript"/>
              </w:rPr>
              <w:t xml:space="preserve"> </w:t>
            </w:r>
            <w:r w:rsidRPr="0070394C">
              <w:rPr>
                <w:rFonts w:cs="Arial"/>
                <w:color w:val="000000" w:themeColor="text1"/>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70394C" w:rsidRDefault="0051368B" w:rsidP="00FE7FC8">
            <w:pPr>
              <w:pStyle w:val="TAC"/>
              <w:rPr>
                <w:rFonts w:cs="Arial"/>
                <w:color w:val="000000" w:themeColor="text1"/>
                <w:lang w:eastAsia="zh-CN"/>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60 dB, -25 dBm)</w:t>
            </w:r>
          </w:p>
          <w:p w14:paraId="70FC94E4" w14:textId="77777777" w:rsidR="0051368B" w:rsidRPr="0070394C" w:rsidRDefault="0051368B" w:rsidP="00FE7FC8">
            <w:pPr>
              <w:pStyle w:val="TAC"/>
              <w:rPr>
                <w:rFonts w:cs="v5.0.0"/>
                <w:color w:val="000000" w:themeColor="text1"/>
              </w:rPr>
            </w:pPr>
            <w:r w:rsidRPr="0070394C">
              <w:rPr>
                <w:rFonts w:cs="Arial"/>
                <w:color w:val="000000" w:themeColor="text1"/>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70394C" w:rsidRDefault="0051368B" w:rsidP="00FE7FC8">
            <w:pPr>
              <w:pStyle w:val="TAC"/>
              <w:pBdr>
                <w:top w:val="single" w:sz="12" w:space="3" w:color="auto"/>
              </w:pBdr>
              <w:rPr>
                <w:rFonts w:cs="v5.0.0"/>
                <w:color w:val="000000" w:themeColor="text1"/>
              </w:rPr>
            </w:pPr>
            <w:r w:rsidRPr="0070394C">
              <w:rPr>
                <w:rFonts w:cs="v5.0.0"/>
                <w:color w:val="000000" w:themeColor="text1"/>
              </w:rPr>
              <w:t>100 kHz</w:t>
            </w:r>
          </w:p>
        </w:tc>
      </w:tr>
      <w:tr w:rsidR="0051368B" w:rsidRPr="0070394C" w14:paraId="3C72260B" w14:textId="77777777" w:rsidTr="00FE7FC8">
        <w:trPr>
          <w:cantSplit/>
          <w:jc w:val="center"/>
        </w:trPr>
        <w:tc>
          <w:tcPr>
            <w:tcW w:w="9988" w:type="dxa"/>
            <w:gridSpan w:val="4"/>
          </w:tcPr>
          <w:p w14:paraId="186350CC" w14:textId="00801CE7" w:rsidR="00A909E9" w:rsidRPr="0070394C" w:rsidRDefault="00A909E9" w:rsidP="00A909E9">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basic limit</w:t>
            </w:r>
            <w:r w:rsidRPr="0070394C">
              <w:rPr>
                <w:color w:val="000000" w:themeColor="text1"/>
              </w:rPr>
              <w:t xml:space="preserve"> 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w:t>
            </w:r>
            <w:r w:rsidRPr="0070394C">
              <w:rPr>
                <w:color w:val="000000" w:themeColor="text1"/>
                <w:lang w:eastAsia="zh-CN"/>
              </w:rPr>
              <w:t>Min</w:t>
            </w:r>
            <w:r w:rsidRPr="0070394C">
              <w:rPr>
                <w:rFonts w:cs="Arial"/>
                <w:color w:val="000000" w:themeColor="text1"/>
                <w:lang w:eastAsia="zh-CN"/>
              </w:rPr>
              <w:t>(</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Arial"/>
                <w:color w:val="000000" w:themeColor="text1"/>
                <w:lang w:eastAsia="zh-CN"/>
              </w:rPr>
              <w:t>– 60 dB, -25 dBm)</w:t>
            </w:r>
            <w:r w:rsidRPr="0070394C">
              <w:rPr>
                <w:color w:val="000000" w:themeColor="text1"/>
                <w:lang w:eastAsia="zh-CN"/>
              </w:rPr>
              <w:t xml:space="preserve"> </w:t>
            </w:r>
            <w:r w:rsidRPr="0070394C">
              <w:rPr>
                <w:color w:val="000000" w:themeColor="text1"/>
              </w:rPr>
              <w:t>/ 1</w:t>
            </w:r>
            <w:r w:rsidRPr="0070394C">
              <w:rPr>
                <w:color w:val="000000" w:themeColor="text1"/>
                <w:lang w:eastAsia="zh-CN"/>
              </w:rPr>
              <w:t>00 k</w:t>
            </w:r>
            <w:r w:rsidRPr="0070394C">
              <w:rPr>
                <w:color w:val="000000" w:themeColor="text1"/>
              </w:rPr>
              <w:t>Hz.</w:t>
            </w:r>
          </w:p>
          <w:p w14:paraId="351F5C68" w14:textId="603AEA5A"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the </w:t>
            </w:r>
            <w:r w:rsidRPr="0070394C">
              <w:rPr>
                <w:i/>
                <w:color w:val="000000" w:themeColor="text1"/>
              </w:rPr>
              <w:t>basic limit</w:t>
            </w:r>
            <w:r w:rsidRPr="0070394C">
              <w:rPr>
                <w:color w:val="000000" w:themeColor="text1"/>
              </w:rPr>
              <w:t xml:space="preserve"> within the </w:t>
            </w:r>
            <w:r w:rsidRPr="0070394C">
              <w:rPr>
                <w:i/>
                <w:color w:val="000000" w:themeColor="text1"/>
              </w:rPr>
              <w:t xml:space="preserve">Inter RF Bandwidth gaps </w:t>
            </w:r>
            <w:r w:rsidRPr="0070394C">
              <w:rPr>
                <w:color w:val="000000" w:themeColor="text1"/>
              </w:rPr>
              <w:t xml:space="preserve">is calculated as a cumulative sum of contributions from adjacent sub-blocks or </w:t>
            </w:r>
            <w:r w:rsidRPr="0070394C">
              <w:rPr>
                <w:i/>
                <w:color w:val="000000" w:themeColor="text1"/>
              </w:rPr>
              <w:t>RF Bandwidth</w:t>
            </w:r>
            <w:r w:rsidRPr="0070394C">
              <w:rPr>
                <w:color w:val="000000" w:themeColor="text1"/>
              </w:rPr>
              <w:t xml:space="preserve"> on each side of </w:t>
            </w:r>
            <w:r w:rsidRPr="0070394C">
              <w:rPr>
                <w:i/>
                <w:color w:val="000000" w:themeColor="text1"/>
              </w:rPr>
              <w:t>the Inter RF Bandwidth gap</w:t>
            </w:r>
            <w:r w:rsidRPr="0070394C">
              <w:rPr>
                <w:color w:val="000000" w:themeColor="text1"/>
              </w:rPr>
              <w:t>.</w:t>
            </w:r>
          </w:p>
          <w:p w14:paraId="674AD249" w14:textId="233F6A0F" w:rsidR="0051368B" w:rsidRPr="0070394C" w:rsidRDefault="006238EE" w:rsidP="00A909E9">
            <w:pPr>
              <w:pStyle w:val="TAN"/>
              <w:rPr>
                <w:color w:val="000000" w:themeColor="text1"/>
              </w:rPr>
            </w:pPr>
            <w:r w:rsidRPr="0070394C">
              <w:rPr>
                <w:rFonts w:eastAsia="DengXian"/>
                <w:color w:val="000000" w:themeColor="text1"/>
              </w:rPr>
              <w:t>NOTE 3:</w:t>
            </w:r>
            <w:r w:rsidRPr="0070394C">
              <w:rPr>
                <w:rFonts w:eastAsia="DengXian"/>
                <w:color w:val="000000" w:themeColor="text1"/>
              </w:rPr>
              <w:tab/>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6.6.5.5.3-5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022A4094" w14:textId="77777777" w:rsidR="0051368B" w:rsidRPr="0070394C" w:rsidRDefault="0051368B" w:rsidP="0051368B">
      <w:pPr>
        <w:rPr>
          <w:color w:val="000000" w:themeColor="text1"/>
        </w:rPr>
      </w:pPr>
    </w:p>
    <w:p w14:paraId="29FC134E" w14:textId="0A6FCBBD"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4</w:t>
      </w:r>
      <w:r w:rsidRPr="0070394C">
        <w:rPr>
          <w:color w:val="000000" w:themeColor="text1"/>
        </w:rPr>
        <w:t xml:space="preserve">: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and not supporting NR; 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48BD50F" w14:textId="77777777" w:rsidTr="00FE7FC8">
        <w:trPr>
          <w:cantSplit/>
          <w:jc w:val="center"/>
        </w:trPr>
        <w:tc>
          <w:tcPr>
            <w:tcW w:w="2127" w:type="dxa"/>
          </w:tcPr>
          <w:p w14:paraId="467D7141"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56E93E4"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E2C8466"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2</w:t>
            </w:r>
            <w:r w:rsidRPr="0070394C">
              <w:rPr>
                <w:rFonts w:cs="Arial"/>
                <w:color w:val="000000" w:themeColor="text1"/>
                <w:lang w:eastAsia="zh-CN"/>
              </w:rPr>
              <w:t xml:space="preserve"> and 3</w:t>
            </w:r>
            <w:r w:rsidRPr="0070394C">
              <w:rPr>
                <w:rFonts w:cs="Arial"/>
                <w:color w:val="000000" w:themeColor="text1"/>
              </w:rPr>
              <w:t>)</w:t>
            </w:r>
          </w:p>
        </w:tc>
        <w:tc>
          <w:tcPr>
            <w:tcW w:w="1430" w:type="dxa"/>
          </w:tcPr>
          <w:p w14:paraId="5CDFE61D"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5E05FC40" w14:textId="77777777" w:rsidTr="00FE7FC8">
        <w:trPr>
          <w:cantSplit/>
          <w:jc w:val="center"/>
        </w:trPr>
        <w:tc>
          <w:tcPr>
            <w:tcW w:w="2127" w:type="dxa"/>
          </w:tcPr>
          <w:p w14:paraId="537950DA"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0.6 MHz</w:t>
            </w:r>
          </w:p>
          <w:p w14:paraId="701FA212" w14:textId="77777777" w:rsidR="0051368B" w:rsidRPr="0070394C" w:rsidRDefault="0051368B" w:rsidP="00FE7FC8">
            <w:pPr>
              <w:pStyle w:val="TAC"/>
              <w:rPr>
                <w:rFonts w:cs="Arial"/>
                <w:color w:val="000000" w:themeColor="text1"/>
              </w:rPr>
            </w:pPr>
            <w:r w:rsidRPr="0070394C">
              <w:rPr>
                <w:rFonts w:cs="Arial"/>
                <w:color w:val="000000" w:themeColor="text1"/>
              </w:rPr>
              <w:t>(Note 1)</w:t>
            </w:r>
          </w:p>
        </w:tc>
        <w:tc>
          <w:tcPr>
            <w:tcW w:w="2976" w:type="dxa"/>
          </w:tcPr>
          <w:p w14:paraId="08997571"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0.615 MHz </w:t>
            </w:r>
          </w:p>
        </w:tc>
        <w:tc>
          <w:tcPr>
            <w:tcW w:w="3455" w:type="dxa"/>
          </w:tcPr>
          <w:p w14:paraId="023B2EEB" w14:textId="77777777" w:rsidR="0051368B" w:rsidRPr="0070394C" w:rsidRDefault="0051368B" w:rsidP="00FE7FC8">
            <w:pPr>
              <w:pStyle w:val="TAC"/>
              <w:rPr>
                <w:rFonts w:cs="Arial"/>
                <w:color w:val="000000" w:themeColor="text1"/>
              </w:rPr>
            </w:pPr>
            <w:r w:rsidRPr="0070394C">
              <w:rPr>
                <w:rFonts w:eastAsia="Malgun Gothic" w:cs="Arial"/>
                <w:color w:val="000000" w:themeColor="text1"/>
                <w:position w:val="-22"/>
                <w:lang w:eastAsia="zh-CN"/>
              </w:rPr>
              <w:object w:dxaOrig="3340" w:dyaOrig="579" w14:anchorId="5399DFE7">
                <v:shape id="对象 195" o:spid="_x0000_i1067" type="#_x0000_t75" style="width:159.5pt;height:28pt;mso-wrap-style:square;mso-position-horizontal-relative:page;mso-position-vertical-relative:page" o:ole="">
                  <v:fill o:detectmouseclick="t"/>
                  <v:imagedata r:id="rId91" o:title=""/>
                </v:shape>
                <o:OLEObject Type="Embed" ProgID="Equation.3" ShapeID="对象 195" DrawAspect="Content" ObjectID="_1830155497" r:id="rId92">
                  <o:FieldCodes>\* MERGEFORMAT</o:FieldCodes>
                </o:OLEObject>
              </w:object>
            </w:r>
          </w:p>
        </w:tc>
        <w:tc>
          <w:tcPr>
            <w:tcW w:w="1430" w:type="dxa"/>
          </w:tcPr>
          <w:p w14:paraId="3383B00F"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F71B313" w14:textId="77777777" w:rsidTr="00FE7FC8">
        <w:trPr>
          <w:cantSplit/>
          <w:jc w:val="center"/>
        </w:trPr>
        <w:tc>
          <w:tcPr>
            <w:tcW w:w="2127" w:type="dxa"/>
          </w:tcPr>
          <w:p w14:paraId="26AB1B10" w14:textId="77777777" w:rsidR="0051368B" w:rsidRPr="0070394C" w:rsidRDefault="0051368B" w:rsidP="00FE7FC8">
            <w:pPr>
              <w:pStyle w:val="TAC"/>
              <w:rPr>
                <w:rFonts w:cs="Arial"/>
                <w:color w:val="000000" w:themeColor="text1"/>
              </w:rPr>
            </w:pPr>
            <w:r w:rsidRPr="0070394C">
              <w:rPr>
                <w:rFonts w:cs="Arial"/>
                <w:color w:val="000000" w:themeColor="text1"/>
              </w:rPr>
              <w:t xml:space="preserve">0.6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 MHz</w:t>
            </w:r>
          </w:p>
        </w:tc>
        <w:tc>
          <w:tcPr>
            <w:tcW w:w="2976" w:type="dxa"/>
          </w:tcPr>
          <w:p w14:paraId="0D39F94D" w14:textId="77777777" w:rsidR="0051368B" w:rsidRPr="0070394C" w:rsidRDefault="0051368B" w:rsidP="00FE7FC8">
            <w:pPr>
              <w:pStyle w:val="TAC"/>
              <w:rPr>
                <w:rFonts w:cs="Arial"/>
                <w:color w:val="000000" w:themeColor="text1"/>
              </w:rPr>
            </w:pPr>
            <w:r w:rsidRPr="0070394C">
              <w:rPr>
                <w:rFonts w:cs="Arial"/>
                <w:color w:val="000000" w:themeColor="text1"/>
              </w:rPr>
              <w:t xml:space="preserve">0.615 MHz </w:t>
            </w:r>
            <w:r w:rsidRPr="0070394C">
              <w:rPr>
                <w:rFonts w:cs="Arial"/>
                <w:color w:val="000000" w:themeColor="text1"/>
              </w:rPr>
              <w:sym w:font="Symbol" w:char="F0A3"/>
            </w:r>
            <w:r w:rsidRPr="0070394C">
              <w:rPr>
                <w:rFonts w:cs="Arial"/>
                <w:color w:val="000000" w:themeColor="text1"/>
              </w:rPr>
              <w:t xml:space="preserve"> f_offset &lt; 1.015 MHz</w:t>
            </w:r>
          </w:p>
        </w:tc>
        <w:tc>
          <w:tcPr>
            <w:tcW w:w="3455" w:type="dxa"/>
          </w:tcPr>
          <w:p w14:paraId="041DB334" w14:textId="77777777" w:rsidR="0051368B" w:rsidRPr="0070394C" w:rsidRDefault="0051368B" w:rsidP="00FE7FC8">
            <w:pPr>
              <w:pStyle w:val="TAC"/>
              <w:rPr>
                <w:rFonts w:cs="Arial"/>
                <w:color w:val="000000" w:themeColor="text1"/>
              </w:rPr>
            </w:pPr>
            <w:r w:rsidRPr="0070394C">
              <w:rPr>
                <w:rFonts w:cs="Arial"/>
                <w:color w:val="000000" w:themeColor="text1"/>
                <w:position w:val="-28"/>
              </w:rPr>
              <w:object w:dxaOrig="3820" w:dyaOrig="680" w14:anchorId="512F737D">
                <v:shape id="_x0000_i1068" type="#_x0000_t75" style="width:157.5pt;height:28.5pt" o:ole="" fillcolor="window">
                  <v:imagedata r:id="rId93" o:title=""/>
                </v:shape>
                <o:OLEObject Type="Embed" ProgID="Equation.DSMT4" ShapeID="_x0000_i1068" DrawAspect="Content" ObjectID="_1830155498" r:id="rId94"/>
              </w:object>
            </w:r>
          </w:p>
        </w:tc>
        <w:tc>
          <w:tcPr>
            <w:tcW w:w="1430" w:type="dxa"/>
          </w:tcPr>
          <w:p w14:paraId="02707629"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621248C8" w14:textId="77777777" w:rsidTr="00FE7FC8">
        <w:trPr>
          <w:cantSplit/>
          <w:jc w:val="center"/>
        </w:trPr>
        <w:tc>
          <w:tcPr>
            <w:tcW w:w="2127" w:type="dxa"/>
          </w:tcPr>
          <w:p w14:paraId="37EFB1E1" w14:textId="77777777" w:rsidR="0051368B" w:rsidRPr="0070394C" w:rsidRDefault="0051368B" w:rsidP="00FE7FC8">
            <w:pPr>
              <w:pStyle w:val="TAC"/>
              <w:rPr>
                <w:rFonts w:cs="Arial"/>
                <w:color w:val="000000" w:themeColor="text1"/>
              </w:rPr>
            </w:pPr>
            <w:r w:rsidRPr="0070394C">
              <w:rPr>
                <w:rFonts w:cs="Arial"/>
                <w:color w:val="000000" w:themeColor="text1"/>
              </w:rPr>
              <w:t xml:space="preserve">(Note </w:t>
            </w:r>
            <w:r w:rsidRPr="0070394C">
              <w:rPr>
                <w:rFonts w:cs="Arial"/>
                <w:color w:val="000000" w:themeColor="text1"/>
                <w:lang w:eastAsia="zh-CN"/>
              </w:rPr>
              <w:t>8</w:t>
            </w:r>
            <w:r w:rsidRPr="0070394C">
              <w:rPr>
                <w:rFonts w:cs="Arial"/>
                <w:color w:val="000000" w:themeColor="text1"/>
              </w:rPr>
              <w:t>)</w:t>
            </w:r>
          </w:p>
        </w:tc>
        <w:tc>
          <w:tcPr>
            <w:tcW w:w="2976" w:type="dxa"/>
          </w:tcPr>
          <w:p w14:paraId="0187C44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1.015 MHz </w:t>
            </w:r>
            <w:r w:rsidRPr="0070394C">
              <w:rPr>
                <w:rFonts w:cs="Arial"/>
                <w:color w:val="000000" w:themeColor="text1"/>
              </w:rPr>
              <w:sym w:font="Symbol" w:char="F0A3"/>
            </w:r>
            <w:r w:rsidRPr="0070394C">
              <w:rPr>
                <w:rFonts w:cs="Arial"/>
                <w:color w:val="000000" w:themeColor="text1"/>
              </w:rPr>
              <w:t xml:space="preserve"> f_offset &lt; 1.5 MHz </w:t>
            </w:r>
          </w:p>
        </w:tc>
        <w:tc>
          <w:tcPr>
            <w:tcW w:w="3455" w:type="dxa"/>
          </w:tcPr>
          <w:p w14:paraId="5081B2D5" w14:textId="77777777" w:rsidR="0051368B" w:rsidRPr="0070394C" w:rsidRDefault="0051368B" w:rsidP="00FE7FC8">
            <w:pPr>
              <w:pStyle w:val="TAC"/>
              <w:rPr>
                <w:rFonts w:cs="Arial"/>
                <w:color w:val="000000" w:themeColor="text1"/>
              </w:rPr>
            </w:pPr>
            <w:r w:rsidRPr="0070394C">
              <w:rPr>
                <w:rFonts w:cs="Arial"/>
                <w:color w:val="000000" w:themeColor="text1"/>
              </w:rPr>
              <w:t>-3</w:t>
            </w:r>
            <w:r w:rsidRPr="0070394C">
              <w:rPr>
                <w:rFonts w:cs="Arial"/>
                <w:color w:val="000000" w:themeColor="text1"/>
                <w:lang w:eastAsia="zh-CN"/>
              </w:rPr>
              <w:t>2.5</w:t>
            </w:r>
            <w:r w:rsidRPr="0070394C">
              <w:rPr>
                <w:rFonts w:cs="Arial"/>
                <w:color w:val="000000" w:themeColor="text1"/>
              </w:rPr>
              <w:t xml:space="preserve"> dBm</w:t>
            </w:r>
          </w:p>
        </w:tc>
        <w:tc>
          <w:tcPr>
            <w:tcW w:w="1430" w:type="dxa"/>
          </w:tcPr>
          <w:p w14:paraId="1AB66375"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337D8927" w14:textId="77777777" w:rsidTr="00FE7FC8">
        <w:trPr>
          <w:cantSplit/>
          <w:jc w:val="center"/>
        </w:trPr>
        <w:tc>
          <w:tcPr>
            <w:tcW w:w="2127" w:type="dxa"/>
          </w:tcPr>
          <w:p w14:paraId="727F1338" w14:textId="77777777" w:rsidR="0051368B" w:rsidRPr="0070394C" w:rsidRDefault="0051368B" w:rsidP="00FE7FC8">
            <w:pPr>
              <w:pStyle w:val="TAC"/>
              <w:rPr>
                <w:rFonts w:cs="Arial"/>
                <w:color w:val="000000" w:themeColor="text1"/>
              </w:rPr>
            </w:pPr>
            <w:r w:rsidRPr="0070394C">
              <w:rPr>
                <w:rFonts w:cs="Arial"/>
                <w:color w:val="000000" w:themeColor="text1"/>
              </w:rPr>
              <w:t xml:space="preserve">1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5 MHz</w:t>
            </w:r>
          </w:p>
        </w:tc>
        <w:tc>
          <w:tcPr>
            <w:tcW w:w="2976" w:type="dxa"/>
          </w:tcPr>
          <w:p w14:paraId="10114122" w14:textId="77777777" w:rsidR="0051368B" w:rsidRPr="0070394C" w:rsidRDefault="0051368B" w:rsidP="00FE7FC8">
            <w:pPr>
              <w:pStyle w:val="TAC"/>
              <w:rPr>
                <w:rFonts w:cs="Arial"/>
                <w:color w:val="000000" w:themeColor="text1"/>
              </w:rPr>
            </w:pPr>
            <w:r w:rsidRPr="0070394C">
              <w:rPr>
                <w:rFonts w:cs="Arial"/>
                <w:color w:val="000000" w:themeColor="text1"/>
              </w:rPr>
              <w:t xml:space="preserve">1.5 MHz </w:t>
            </w:r>
            <w:r w:rsidRPr="0070394C">
              <w:rPr>
                <w:rFonts w:cs="Arial"/>
                <w:color w:val="000000" w:themeColor="text1"/>
              </w:rPr>
              <w:sym w:font="Symbol" w:char="F0A3"/>
            </w:r>
            <w:r w:rsidRPr="0070394C">
              <w:rPr>
                <w:rFonts w:cs="Arial"/>
                <w:color w:val="000000" w:themeColor="text1"/>
              </w:rPr>
              <w:t xml:space="preserve"> f_offset &lt; 5.5 MHz</w:t>
            </w:r>
          </w:p>
        </w:tc>
        <w:tc>
          <w:tcPr>
            <w:tcW w:w="3455" w:type="dxa"/>
          </w:tcPr>
          <w:p w14:paraId="00FC7D83" w14:textId="77777777" w:rsidR="0051368B" w:rsidRPr="0070394C" w:rsidRDefault="0051368B" w:rsidP="00FE7FC8">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19.5</w:t>
            </w:r>
            <w:r w:rsidRPr="0070394C">
              <w:rPr>
                <w:rFonts w:cs="Arial"/>
                <w:color w:val="000000" w:themeColor="text1"/>
              </w:rPr>
              <w:t xml:space="preserve"> dBm</w:t>
            </w:r>
          </w:p>
        </w:tc>
        <w:tc>
          <w:tcPr>
            <w:tcW w:w="1430" w:type="dxa"/>
          </w:tcPr>
          <w:p w14:paraId="7167BAFE"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DD3DB8C" w14:textId="77777777" w:rsidTr="00FE7FC8">
        <w:trPr>
          <w:cantSplit/>
          <w:jc w:val="center"/>
        </w:trPr>
        <w:tc>
          <w:tcPr>
            <w:tcW w:w="2127" w:type="dxa"/>
          </w:tcPr>
          <w:p w14:paraId="72036B51"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 MHz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rPr>
              <w:sym w:font="Symbol" w:char="F044"/>
            </w:r>
            <w:r w:rsidRPr="0070394C">
              <w:rPr>
                <w:rFonts w:cs="Arial"/>
                <w:color w:val="000000" w:themeColor="text1"/>
                <w:lang w:val="sv-FI"/>
              </w:rPr>
              <w:t xml:space="preserve">f </w:t>
            </w:r>
            <w:r w:rsidRPr="0070394C">
              <w:rPr>
                <w:rFonts w:cs="Arial"/>
                <w:color w:val="000000" w:themeColor="text1"/>
              </w:rPr>
              <w:sym w:font="Symbol" w:char="F0A3"/>
            </w:r>
            <w:r w:rsidRPr="0070394C">
              <w:rPr>
                <w:rFonts w:cs="Arial"/>
                <w:color w:val="000000" w:themeColor="text1"/>
                <w:lang w:val="sv-FI"/>
              </w:rPr>
              <w:t xml:space="preserve"> </w:t>
            </w:r>
            <w:r w:rsidRPr="0070394C">
              <w:rPr>
                <w:rFonts w:cs="Arial"/>
                <w:color w:val="000000" w:themeColor="text1"/>
                <w:lang w:val="sv-FI" w:eastAsia="zh-CN"/>
              </w:rPr>
              <w:t>min(</w:t>
            </w:r>
            <w:r w:rsidRPr="0070394C">
              <w:rPr>
                <w:rFonts w:cs="Arial"/>
                <w:color w:val="000000" w:themeColor="text1"/>
              </w:rPr>
              <w:sym w:font="Symbol" w:char="F044"/>
            </w:r>
            <w:r w:rsidRPr="0070394C">
              <w:rPr>
                <w:rFonts w:cs="Arial"/>
                <w:color w:val="000000" w:themeColor="text1"/>
                <w:lang w:val="sv-FI"/>
              </w:rPr>
              <w:t>f</w:t>
            </w:r>
            <w:r w:rsidRPr="0070394C">
              <w:rPr>
                <w:rFonts w:cs="Arial"/>
                <w:color w:val="000000" w:themeColor="text1"/>
                <w:vertAlign w:val="subscript"/>
                <w:lang w:val="sv-FI"/>
              </w:rPr>
              <w:t>max</w:t>
            </w:r>
            <w:r w:rsidRPr="0070394C">
              <w:rPr>
                <w:rFonts w:cs="Arial"/>
                <w:color w:val="000000" w:themeColor="text1"/>
                <w:lang w:val="sv-FI" w:eastAsia="zh-CN"/>
              </w:rPr>
              <w:t>,10 MHz)</w:t>
            </w:r>
          </w:p>
        </w:tc>
        <w:tc>
          <w:tcPr>
            <w:tcW w:w="2976" w:type="dxa"/>
          </w:tcPr>
          <w:p w14:paraId="0838ED94" w14:textId="77777777" w:rsidR="0051368B" w:rsidRPr="0070394C" w:rsidRDefault="0051368B" w:rsidP="00FE7FC8">
            <w:pPr>
              <w:pStyle w:val="TAC"/>
              <w:rPr>
                <w:rFonts w:cs="Arial"/>
                <w:color w:val="000000" w:themeColor="text1"/>
                <w:lang w:val="sv-FI" w:eastAsia="zh-CN"/>
              </w:rPr>
            </w:pPr>
            <w:r w:rsidRPr="0070394C">
              <w:rPr>
                <w:rFonts w:cs="Arial"/>
                <w:color w:val="000000" w:themeColor="text1"/>
                <w:lang w:val="sv-FI"/>
              </w:rPr>
              <w:t xml:space="preserve">5.5 MHz </w:t>
            </w:r>
            <w:r w:rsidRPr="0070394C">
              <w:rPr>
                <w:rFonts w:cs="Arial"/>
                <w:color w:val="000000" w:themeColor="text1"/>
              </w:rPr>
              <w:sym w:font="Symbol" w:char="F0A3"/>
            </w:r>
            <w:r w:rsidRPr="0070394C">
              <w:rPr>
                <w:rFonts w:cs="Arial"/>
                <w:color w:val="000000" w:themeColor="text1"/>
                <w:lang w:val="sv-FI"/>
              </w:rPr>
              <w:t xml:space="preserve"> f_offset &lt; </w:t>
            </w:r>
            <w:r w:rsidRPr="0070394C">
              <w:rPr>
                <w:rFonts w:cs="Arial"/>
                <w:color w:val="000000" w:themeColor="text1"/>
                <w:lang w:val="sv-FI" w:eastAsia="zh-CN"/>
              </w:rPr>
              <w:t>min(</w:t>
            </w:r>
            <w:r w:rsidRPr="0070394C">
              <w:rPr>
                <w:rFonts w:cs="Arial"/>
                <w:color w:val="000000" w:themeColor="text1"/>
                <w:lang w:val="sv-FI"/>
              </w:rPr>
              <w:t>f_offset</w:t>
            </w:r>
            <w:r w:rsidRPr="0070394C">
              <w:rPr>
                <w:rFonts w:cs="Arial"/>
                <w:color w:val="000000" w:themeColor="text1"/>
                <w:vertAlign w:val="subscript"/>
                <w:lang w:val="sv-FI"/>
              </w:rPr>
              <w:t>max</w:t>
            </w:r>
            <w:r w:rsidRPr="0070394C">
              <w:rPr>
                <w:rFonts w:cs="Arial"/>
                <w:color w:val="000000" w:themeColor="text1"/>
                <w:lang w:val="sv-FI" w:eastAsia="zh-CN"/>
              </w:rPr>
              <w:t>,10.5 MHz)</w:t>
            </w:r>
          </w:p>
        </w:tc>
        <w:tc>
          <w:tcPr>
            <w:tcW w:w="3455" w:type="dxa"/>
          </w:tcPr>
          <w:p w14:paraId="0AFEF0A7" w14:textId="77777777" w:rsidR="0051368B" w:rsidRPr="0070394C" w:rsidRDefault="0051368B" w:rsidP="00FE7FC8">
            <w:pPr>
              <w:pStyle w:val="TAC"/>
              <w:rPr>
                <w:rFonts w:cs="Arial"/>
                <w:color w:val="000000" w:themeColor="text1"/>
              </w:rPr>
            </w:pPr>
            <w:r w:rsidRPr="0070394C">
              <w:rPr>
                <w:rFonts w:cs="Arial"/>
                <w:color w:val="000000" w:themeColor="text1"/>
              </w:rPr>
              <w:t>-2</w:t>
            </w:r>
            <w:r w:rsidRPr="0070394C">
              <w:rPr>
                <w:rFonts w:cs="Arial"/>
                <w:color w:val="000000" w:themeColor="text1"/>
                <w:lang w:eastAsia="zh-CN"/>
              </w:rPr>
              <w:t>3.</w:t>
            </w:r>
            <w:r w:rsidRPr="0070394C">
              <w:rPr>
                <w:rFonts w:cs="Arial"/>
                <w:color w:val="000000" w:themeColor="text1"/>
              </w:rPr>
              <w:t>5 dBm</w:t>
            </w:r>
          </w:p>
        </w:tc>
        <w:tc>
          <w:tcPr>
            <w:tcW w:w="1430" w:type="dxa"/>
          </w:tcPr>
          <w:p w14:paraId="7162FEBF" w14:textId="77777777" w:rsidR="0051368B" w:rsidRPr="0070394C" w:rsidRDefault="0051368B" w:rsidP="00FE7FC8">
            <w:pPr>
              <w:pStyle w:val="TAC"/>
              <w:rPr>
                <w:rFonts w:cs="Arial"/>
                <w:color w:val="000000" w:themeColor="text1"/>
              </w:rPr>
            </w:pPr>
            <w:r w:rsidRPr="0070394C">
              <w:rPr>
                <w:rFonts w:cs="Arial"/>
                <w:color w:val="000000" w:themeColor="text1"/>
              </w:rPr>
              <w:t>1 MHz</w:t>
            </w:r>
          </w:p>
        </w:tc>
      </w:tr>
      <w:tr w:rsidR="0070394C" w:rsidRPr="0070394C" w14:paraId="7F2A87E7" w14:textId="77777777" w:rsidTr="00FE7FC8">
        <w:trPr>
          <w:cantSplit/>
          <w:jc w:val="center"/>
        </w:trPr>
        <w:tc>
          <w:tcPr>
            <w:tcW w:w="2127" w:type="dxa"/>
          </w:tcPr>
          <w:p w14:paraId="439A74EF"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10</w:t>
            </w:r>
            <w:r w:rsidRPr="0070394C">
              <w:rPr>
                <w:rFonts w:cs="Arial"/>
                <w:color w:val="000000" w:themeColor="text1"/>
              </w:rPr>
              <w:t xml:space="preserve">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784BE08" w14:textId="77777777" w:rsidR="0051368B" w:rsidRPr="0070394C" w:rsidRDefault="0051368B" w:rsidP="00FE7FC8">
            <w:pPr>
              <w:pStyle w:val="TAC"/>
              <w:rPr>
                <w:rFonts w:cs="Arial"/>
                <w:color w:val="000000" w:themeColor="text1"/>
              </w:rPr>
            </w:pPr>
            <w:r w:rsidRPr="0070394C">
              <w:rPr>
                <w:rFonts w:cs="Arial"/>
                <w:color w:val="000000" w:themeColor="text1"/>
              </w:rPr>
              <w:t xml:space="preserve">10.5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p>
        </w:tc>
        <w:tc>
          <w:tcPr>
            <w:tcW w:w="3455" w:type="dxa"/>
          </w:tcPr>
          <w:p w14:paraId="5A7AFE24"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 xml:space="preserve">-25 dBm </w:t>
            </w:r>
            <w:r w:rsidRPr="0070394C">
              <w:rPr>
                <w:rFonts w:cs="Arial"/>
                <w:color w:val="000000" w:themeColor="text1"/>
              </w:rPr>
              <w:t xml:space="preserve">(Note </w:t>
            </w:r>
            <w:r w:rsidRPr="0070394C">
              <w:rPr>
                <w:rFonts w:cs="Arial"/>
                <w:color w:val="000000" w:themeColor="text1"/>
                <w:lang w:eastAsia="zh-CN"/>
              </w:rPr>
              <w:t>10</w:t>
            </w:r>
            <w:r w:rsidRPr="0070394C">
              <w:rPr>
                <w:rFonts w:cs="Arial"/>
                <w:color w:val="000000" w:themeColor="text1"/>
              </w:rPr>
              <w:t>)</w:t>
            </w:r>
          </w:p>
        </w:tc>
        <w:tc>
          <w:tcPr>
            <w:tcW w:w="1430" w:type="dxa"/>
          </w:tcPr>
          <w:p w14:paraId="3B747EA0" w14:textId="77777777" w:rsidR="0051368B" w:rsidRPr="0070394C" w:rsidRDefault="0051368B" w:rsidP="00FE7FC8">
            <w:pPr>
              <w:pStyle w:val="TAC"/>
              <w:rPr>
                <w:rFonts w:cs="Arial"/>
                <w:color w:val="000000" w:themeColor="text1"/>
              </w:rPr>
            </w:pPr>
            <w:r w:rsidRPr="0070394C">
              <w:rPr>
                <w:rFonts w:cs="Arial"/>
                <w:color w:val="000000" w:themeColor="text1"/>
                <w:lang w:eastAsia="zh-CN"/>
              </w:rPr>
              <w:t>1 MHz</w:t>
            </w:r>
          </w:p>
        </w:tc>
      </w:tr>
      <w:tr w:rsidR="0051368B" w:rsidRPr="0070394C" w14:paraId="2D829362" w14:textId="77777777" w:rsidTr="00FE7FC8">
        <w:trPr>
          <w:cantSplit/>
          <w:jc w:val="center"/>
        </w:trPr>
        <w:tc>
          <w:tcPr>
            <w:tcW w:w="9988" w:type="dxa"/>
            <w:gridSpan w:val="4"/>
          </w:tcPr>
          <w:p w14:paraId="09BEE16B" w14:textId="4860D6B7" w:rsidR="00A909E9" w:rsidRPr="0070394C" w:rsidRDefault="006238EE" w:rsidP="00A909E9">
            <w:pPr>
              <w:pStyle w:val="TAN"/>
              <w:rPr>
                <w:rFonts w:cs="Arial"/>
                <w:color w:val="000000" w:themeColor="text1"/>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kern w:val="2"/>
              </w:rPr>
              <w:t>, the limits in table 6.6.5.5.3-</w:t>
            </w:r>
            <w:r w:rsidRPr="0070394C">
              <w:rPr>
                <w:rFonts w:eastAsia="DengXian" w:cs="Arial"/>
                <w:color w:val="000000" w:themeColor="text1"/>
                <w:kern w:val="2"/>
                <w:lang w:eastAsia="zh-CN"/>
              </w:rPr>
              <w:t>6</w:t>
            </w:r>
            <w:r w:rsidRPr="0070394C">
              <w:rPr>
                <w:rFonts w:eastAsia="DengXian" w:cs="Arial"/>
                <w:color w:val="000000" w:themeColor="text1"/>
                <w:kern w:val="2"/>
              </w:rPr>
              <w:t xml:space="preserve"> apply for </w:t>
            </w:r>
            <w:r w:rsidRPr="0070394C">
              <w:rPr>
                <w:rFonts w:eastAsia="DengXian" w:cs="Arial"/>
                <w:color w:val="000000" w:themeColor="text1"/>
              </w:rPr>
              <w:t xml:space="preserve">0 MHz </w:t>
            </w:r>
            <w:r w:rsidRPr="0070394C">
              <w:rPr>
                <w:rFonts w:eastAsia="DengXian" w:cs="Arial"/>
                <w:color w:val="000000" w:themeColor="text1"/>
              </w:rPr>
              <w:sym w:font="Symbol" w:char="F0A3"/>
            </w:r>
            <w:r w:rsidRPr="0070394C">
              <w:rPr>
                <w:rFonts w:eastAsia="DengXian" w:cs="Arial"/>
                <w:color w:val="000000" w:themeColor="text1"/>
              </w:rPr>
              <w:t xml:space="preserve"> </w:t>
            </w:r>
            <w:r w:rsidRPr="0070394C">
              <w:rPr>
                <w:rFonts w:eastAsia="DengXian" w:cs="Arial"/>
                <w:color w:val="000000" w:themeColor="text1"/>
              </w:rPr>
              <w:sym w:font="Symbol" w:char="F044"/>
            </w:r>
            <w:r w:rsidRPr="0070394C">
              <w:rPr>
                <w:rFonts w:eastAsia="DengXian" w:cs="Arial"/>
                <w:color w:val="000000" w:themeColor="text1"/>
              </w:rPr>
              <w:t>f &lt; 0.1</w:t>
            </w:r>
            <w:r w:rsidRPr="0070394C">
              <w:rPr>
                <w:rFonts w:eastAsia="DengXian" w:cs="Arial"/>
                <w:color w:val="000000" w:themeColor="text1"/>
                <w:lang w:eastAsia="zh-CN"/>
              </w:rPr>
              <w:t>5 MHz</w:t>
            </w:r>
            <w:r w:rsidRPr="0070394C">
              <w:rPr>
                <w:rFonts w:eastAsia="DengXian" w:cs="Arial"/>
                <w:color w:val="000000" w:themeColor="text1"/>
              </w:rPr>
              <w:t>.</w:t>
            </w:r>
          </w:p>
          <w:p w14:paraId="7ADA6A22" w14:textId="77777777" w:rsidR="00A909E9" w:rsidRPr="0070394C" w:rsidRDefault="00A909E9" w:rsidP="00A909E9">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w:t>
            </w:r>
            <w:r w:rsidRPr="0070394C">
              <w:rPr>
                <w:rFonts w:cs="Arial"/>
                <w:color w:val="000000" w:themeColor="text1"/>
                <w:lang w:eastAsia="zh-CN"/>
              </w:rPr>
              <w:t xml:space="preserve">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i/>
                <w:color w:val="000000" w:themeColor="text1"/>
              </w:rPr>
              <w:t>basic limit</w:t>
            </w:r>
            <w:r w:rsidRPr="0070394C">
              <w:rPr>
                <w:rFonts w:cs="Arial"/>
                <w:color w:val="000000" w:themeColor="text1"/>
              </w:rPr>
              <w:t xml:space="preserve"> within sub-block gaps shall be</w:t>
            </w:r>
            <w:r w:rsidRPr="0070394C">
              <w:rPr>
                <w:rFonts w:cs="Arial"/>
                <w:color w:val="000000" w:themeColor="text1"/>
                <w:lang w:eastAsia="zh-CN"/>
              </w:rPr>
              <w:t xml:space="preserve"> -25 dBm/MHz.</w:t>
            </w:r>
          </w:p>
          <w:p w14:paraId="28269742" w14:textId="77777777" w:rsidR="00A909E9" w:rsidRPr="0070394C" w:rsidRDefault="00A909E9" w:rsidP="00A909E9">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 xml:space="preserve">, where the contribution from the far-end sub-block or </w:t>
            </w:r>
            <w:r w:rsidRPr="0070394C">
              <w:rPr>
                <w:rFonts w:cs="Arial"/>
                <w:i/>
                <w:color w:val="000000" w:themeColor="text1"/>
              </w:rPr>
              <w:t>RF Bandwidth</w:t>
            </w:r>
            <w:r w:rsidRPr="0070394C">
              <w:rPr>
                <w:rFonts w:cs="Arial"/>
                <w:color w:val="000000" w:themeColor="text1"/>
              </w:rPr>
              <w:t xml:space="preserve"> shall be scaled according to the measurement bandwidth of the near-end sub-block or </w:t>
            </w:r>
            <w:r w:rsidRPr="0070394C">
              <w:rPr>
                <w:rFonts w:cs="Arial"/>
                <w:i/>
                <w:color w:val="000000" w:themeColor="text1"/>
              </w:rPr>
              <w:t>RF Bandwidth</w:t>
            </w:r>
            <w:r w:rsidRPr="0070394C">
              <w:rPr>
                <w:rFonts w:cs="Arial"/>
                <w:color w:val="000000" w:themeColor="text1"/>
              </w:rPr>
              <w:t>.</w:t>
            </w:r>
          </w:p>
          <w:p w14:paraId="6B859105" w14:textId="77777777" w:rsidR="00A909E9" w:rsidRPr="0070394C" w:rsidRDefault="00A909E9" w:rsidP="00A909E9">
            <w:pPr>
              <w:pStyle w:val="TAN"/>
              <w:rPr>
                <w:rFonts w:cs="Arial"/>
                <w:color w:val="000000" w:themeColor="text1"/>
              </w:rPr>
            </w:pPr>
            <w:r w:rsidRPr="0070394C">
              <w:rPr>
                <w:rFonts w:cs="Arial"/>
                <w:color w:val="000000" w:themeColor="text1"/>
              </w:rPr>
              <w:t>NOTE 8:</w:t>
            </w:r>
            <w:r w:rsidRPr="0070394C">
              <w:rPr>
                <w:rFonts w:cs="Arial"/>
                <w:color w:val="000000" w:themeColor="text1"/>
              </w:rPr>
              <w:tab/>
              <w:t>This frequency range ensures that the range of values of f_offset is continuous.</w:t>
            </w:r>
          </w:p>
          <w:p w14:paraId="18C73680" w14:textId="7E19690B" w:rsidR="0051368B" w:rsidRPr="0070394C" w:rsidRDefault="00A909E9" w:rsidP="00A909E9">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55CEA00" w14:textId="77777777" w:rsidR="0051368B" w:rsidRPr="0070394C" w:rsidRDefault="0051368B" w:rsidP="0051368B">
      <w:pPr>
        <w:rPr>
          <w:color w:val="000000" w:themeColor="text1"/>
        </w:rPr>
      </w:pPr>
    </w:p>
    <w:p w14:paraId="5889BBD8" w14:textId="507AF927" w:rsidR="0051368B" w:rsidRPr="0070394C" w:rsidRDefault="0051368B" w:rsidP="0051368B">
      <w:pPr>
        <w:pStyle w:val="TH"/>
        <w:rPr>
          <w:rFonts w:cs="v5.0.0"/>
          <w:color w:val="000000" w:themeColor="text1"/>
        </w:rPr>
      </w:pPr>
      <w:r w:rsidRPr="0070394C">
        <w:rPr>
          <w:color w:val="000000" w:themeColor="text1"/>
        </w:rPr>
        <w:t xml:space="preserve">Table 6.6.5.5.3-4a: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0394C" w:rsidRPr="0070394C"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 (Note 10)</w:t>
            </w:r>
          </w:p>
        </w:tc>
      </w:tr>
      <w:tr w:rsidR="0070394C" w:rsidRPr="0070394C"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70394C" w:rsidRDefault="0051368B" w:rsidP="00FE7FC8">
            <w:pPr>
              <w:pStyle w:val="TAC"/>
              <w:rPr>
                <w:rFonts w:cs="Arial"/>
                <w:color w:val="000000" w:themeColor="text1"/>
              </w:rPr>
            </w:pPr>
            <w:r w:rsidRPr="0070394C">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MHz </w:t>
            </w:r>
            <w:r w:rsidRPr="0070394C">
              <w:rPr>
                <w:rFonts w:cs="v5.0.0"/>
                <w:color w:val="000000" w:themeColor="text1"/>
              </w:rPr>
              <w:sym w:font="Symbol" w:char="F0A3"/>
            </w:r>
            <w:r w:rsidRPr="0070394C">
              <w:rPr>
                <w:rFonts w:cs="v5.0.0"/>
                <w:color w:val="000000" w:themeColor="text1"/>
                <w:lang w:val="sv-FI"/>
              </w:rPr>
              <w:t xml:space="preserve"> </w:t>
            </w:r>
            <w:r w:rsidRPr="0070394C">
              <w:rPr>
                <w:rFonts w:cs="v5.0.0"/>
                <w:color w:val="000000" w:themeColor="text1"/>
              </w:rPr>
              <w:sym w:font="Symbol" w:char="F044"/>
            </w:r>
            <w:r w:rsidRPr="0070394C">
              <w:rPr>
                <w:rFonts w:cs="v5.0.0"/>
                <w:color w:val="000000" w:themeColor="text1"/>
                <w:lang w:val="sv-FI"/>
              </w:rPr>
              <w:t xml:space="preserve">f &lt; </w:t>
            </w:r>
            <w:r w:rsidRPr="0070394C">
              <w:rPr>
                <w:rFonts w:cs="Arial"/>
                <w:color w:val="000000" w:themeColor="text1"/>
                <w:lang w:val="sv-FI"/>
              </w:rPr>
              <w:t xml:space="preserve">min(10 MHz, </w:t>
            </w:r>
            <w:r w:rsidRPr="0070394C">
              <w:rPr>
                <w:rFonts w:cs="Arial"/>
                <w:color w:val="000000" w:themeColor="text1"/>
              </w:rPr>
              <w:t>Δ</w:t>
            </w:r>
            <w:r w:rsidRPr="0070394C">
              <w:rPr>
                <w:rFonts w:cs="Arial"/>
                <w:color w:val="000000" w:themeColor="text1"/>
                <w:lang w:val="sv-FI"/>
              </w:rPr>
              <w:t>f</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F0A3"/>
            </w:r>
            <w:r w:rsidRPr="0070394C">
              <w:rPr>
                <w:rFonts w:cs="v5.0.0"/>
                <w:color w:val="000000" w:themeColor="text1"/>
                <w:lang w:val="sv-FI"/>
              </w:rPr>
              <w:t xml:space="preserve"> f_offset &lt; min(10.05 MHz, f_offset</w:t>
            </w:r>
            <w:r w:rsidRPr="0070394C">
              <w:rPr>
                <w:rFonts w:cs="Arial"/>
                <w:color w:val="000000" w:themeColor="text1"/>
                <w:vertAlign w:val="subscript"/>
                <w:lang w:val="sv-FI" w:eastAsia="zh-CN"/>
              </w:rPr>
              <w:t>max</w:t>
            </w:r>
            <w:r w:rsidRPr="0070394C">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70394C" w:rsidRDefault="0051368B" w:rsidP="00FE7FC8">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70394C" w:rsidRDefault="0051368B" w:rsidP="00FE7FC8">
            <w:pPr>
              <w:pStyle w:val="TAC"/>
              <w:rPr>
                <w:rFonts w:cs="v5.0.0"/>
                <w:color w:val="000000" w:themeColor="text1"/>
              </w:rPr>
            </w:pPr>
            <w:r w:rsidRPr="0070394C">
              <w:rPr>
                <w:rFonts w:cs="v5.0.0"/>
                <w:color w:val="000000" w:themeColor="text1"/>
              </w:rPr>
              <w:t xml:space="preserve">100 kHz </w:t>
            </w:r>
          </w:p>
        </w:tc>
      </w:tr>
      <w:tr w:rsidR="0070394C" w:rsidRPr="0070394C"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70394C" w:rsidRDefault="0051368B" w:rsidP="00FE7FC8">
            <w:pPr>
              <w:pStyle w:val="TAC"/>
              <w:rPr>
                <w:rFonts w:cs="v5.0.0"/>
                <w:color w:val="000000" w:themeColor="text1"/>
              </w:rPr>
            </w:pPr>
            <w:r w:rsidRPr="0070394C">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70394C" w:rsidRDefault="0051368B" w:rsidP="00FE7FC8">
            <w:pPr>
              <w:pStyle w:val="TAC"/>
              <w:pBdr>
                <w:top w:val="single" w:sz="12" w:space="3" w:color="auto"/>
              </w:pBdr>
              <w:rPr>
                <w:rFonts w:cs="v5.0.0"/>
                <w:color w:val="000000" w:themeColor="text1"/>
                <w:lang w:eastAsia="zh-CN"/>
              </w:rPr>
            </w:pPr>
            <w:r w:rsidRPr="0070394C">
              <w:rPr>
                <w:rFonts w:cs="v5.0.0"/>
                <w:color w:val="000000" w:themeColor="text1"/>
              </w:rPr>
              <w:t>100 kHz</w:t>
            </w:r>
          </w:p>
        </w:tc>
      </w:tr>
      <w:tr w:rsidR="0051368B" w:rsidRPr="0070394C" w14:paraId="2B5ECCDD" w14:textId="77777777" w:rsidTr="00FE7FC8">
        <w:trPr>
          <w:cantSplit/>
          <w:jc w:val="center"/>
        </w:trPr>
        <w:tc>
          <w:tcPr>
            <w:tcW w:w="9988" w:type="dxa"/>
            <w:gridSpan w:val="4"/>
          </w:tcPr>
          <w:p w14:paraId="202CBDE6" w14:textId="02547099" w:rsidR="00A909E9" w:rsidRPr="0070394C" w:rsidRDefault="00A909E9" w:rsidP="00A909E9">
            <w:pPr>
              <w:pStyle w:val="TAN"/>
              <w:rPr>
                <w:color w:val="000000" w:themeColor="text1"/>
              </w:rPr>
            </w:pPr>
            <w:r w:rsidRPr="0070394C">
              <w:rPr>
                <w:color w:val="000000" w:themeColor="text1"/>
              </w:rPr>
              <w:t>NOTE 1:</w:t>
            </w:r>
            <w:r w:rsidRPr="0070394C">
              <w:rPr>
                <w:color w:val="000000" w:themeColor="text1"/>
              </w:rPr>
              <w:tab/>
              <w:t xml:space="preserve">For MSR </w:t>
            </w:r>
            <w:r w:rsidRPr="0070394C">
              <w:rPr>
                <w:i/>
                <w:color w:val="000000" w:themeColor="text1"/>
              </w:rPr>
              <w:t>TAB connectors</w:t>
            </w:r>
            <w:r w:rsidRPr="0070394C">
              <w:rPr>
                <w:color w:val="000000" w:themeColor="text1"/>
              </w:rPr>
              <w:t xml:space="preserve"> supporting non-contiguous spectrum operation within any operating band the </w:t>
            </w:r>
            <w:r w:rsidRPr="0070394C">
              <w:rPr>
                <w:i/>
                <w:color w:val="000000" w:themeColor="text1"/>
              </w:rPr>
              <w:t>basic limit</w:t>
            </w:r>
            <w:r w:rsidRPr="0070394C">
              <w:rPr>
                <w:color w:val="000000" w:themeColor="text1"/>
              </w:rPr>
              <w:t xml:space="preserve"> within </w:t>
            </w:r>
            <w:r w:rsidRPr="0070394C">
              <w:rPr>
                <w:i/>
                <w:color w:val="000000" w:themeColor="text1"/>
              </w:rPr>
              <w:t>sub-block gaps</w:t>
            </w:r>
            <w:r w:rsidRPr="0070394C">
              <w:rPr>
                <w:color w:val="000000" w:themeColor="text1"/>
              </w:rPr>
              <w:t xml:space="preserve"> is calculated as a cumulative sum of contributions from adjacent </w:t>
            </w:r>
            <w:r w:rsidRPr="0070394C">
              <w:rPr>
                <w:rFonts w:cs="v5.0.0"/>
                <w:color w:val="000000" w:themeColor="text1"/>
              </w:rPr>
              <w:t xml:space="preserve">sub blocks on each side of the </w:t>
            </w:r>
            <w:r w:rsidRPr="0070394C">
              <w:rPr>
                <w:rFonts w:cs="v5.0.0"/>
                <w:i/>
                <w:color w:val="000000" w:themeColor="text1"/>
              </w:rPr>
              <w:t>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10MHz from both adjacent sub blocks on each side of the </w:t>
            </w:r>
            <w:r w:rsidRPr="0070394C">
              <w:rPr>
                <w:i/>
                <w:color w:val="000000" w:themeColor="text1"/>
              </w:rPr>
              <w:t>sub-block gap</w:t>
            </w:r>
            <w:r w:rsidRPr="0070394C">
              <w:rPr>
                <w:color w:val="000000" w:themeColor="text1"/>
              </w:rPr>
              <w:t xml:space="preserve">, where the </w:t>
            </w:r>
            <w:r w:rsidRPr="0070394C">
              <w:rPr>
                <w:i/>
                <w:color w:val="000000" w:themeColor="text1"/>
              </w:rPr>
              <w:t>basic limit</w:t>
            </w:r>
            <w:r w:rsidRPr="0070394C">
              <w:rPr>
                <w:color w:val="000000" w:themeColor="text1"/>
              </w:rPr>
              <w:t xml:space="preserve"> within sub-block gaps shall be -</w:t>
            </w:r>
            <w:r w:rsidRPr="0070394C">
              <w:rPr>
                <w:color w:val="000000" w:themeColor="text1"/>
                <w:lang w:eastAsia="zh-CN"/>
              </w:rPr>
              <w:t>29</w:t>
            </w:r>
            <w:r w:rsidRPr="0070394C">
              <w:rPr>
                <w:color w:val="000000" w:themeColor="text1"/>
              </w:rPr>
              <w:t>dBm/1</w:t>
            </w:r>
            <w:r w:rsidRPr="0070394C">
              <w:rPr>
                <w:color w:val="000000" w:themeColor="text1"/>
                <w:lang w:eastAsia="zh-CN"/>
              </w:rPr>
              <w:t>00k</w:t>
            </w:r>
            <w:r w:rsidRPr="0070394C">
              <w:rPr>
                <w:color w:val="000000" w:themeColor="text1"/>
              </w:rPr>
              <w:t>Hz.</w:t>
            </w:r>
          </w:p>
          <w:p w14:paraId="6F7DF0E0" w14:textId="7C7045AA" w:rsidR="00A909E9" w:rsidRPr="0070394C" w:rsidRDefault="00A909E9" w:rsidP="00A909E9">
            <w:pPr>
              <w:pStyle w:val="TAN"/>
              <w:rPr>
                <w:color w:val="000000" w:themeColor="text1"/>
              </w:rPr>
            </w:pPr>
            <w:r w:rsidRPr="0070394C">
              <w:rPr>
                <w:color w:val="000000" w:themeColor="text1"/>
              </w:rPr>
              <w:t>NOTE 2:</w:t>
            </w:r>
            <w:r w:rsidRPr="0070394C">
              <w:rPr>
                <w:color w:val="000000" w:themeColor="text1"/>
              </w:rPr>
              <w:tab/>
              <w:t xml:space="preserve">For MSR </w:t>
            </w:r>
            <w:r w:rsidRPr="0070394C">
              <w:rPr>
                <w:i/>
                <w:color w:val="000000" w:themeColor="text1"/>
              </w:rPr>
              <w:t>multi band TAB connector</w:t>
            </w:r>
            <w:r w:rsidRPr="0070394C">
              <w:rPr>
                <w:color w:val="000000" w:themeColor="text1"/>
              </w:rPr>
              <w:t xml:space="preserve"> with </w:t>
            </w:r>
            <w:r w:rsidRPr="0070394C">
              <w:rPr>
                <w:i/>
                <w:color w:val="000000" w:themeColor="text1"/>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the </w:t>
            </w:r>
            <w:r w:rsidRPr="0070394C">
              <w:rPr>
                <w:i/>
                <w:color w:val="000000" w:themeColor="text1"/>
              </w:rPr>
              <w:t>basic limit</w:t>
            </w:r>
            <w:r w:rsidRPr="0070394C">
              <w:rPr>
                <w:color w:val="000000" w:themeColor="text1"/>
              </w:rPr>
              <w:t xml:space="preserve"> within the </w:t>
            </w:r>
            <w:r w:rsidRPr="0070394C">
              <w:rPr>
                <w:i/>
                <w:color w:val="000000" w:themeColor="text1"/>
              </w:rPr>
              <w:t xml:space="preserve">Inter RF Bandwidth gaps </w:t>
            </w:r>
            <w:r w:rsidRPr="0070394C">
              <w:rPr>
                <w:color w:val="000000" w:themeColor="text1"/>
              </w:rPr>
              <w:t>is calculated as a cumulative sum of contributions from adjacent sub-blocks or</w:t>
            </w:r>
            <w:r w:rsidRPr="0070394C">
              <w:rPr>
                <w:i/>
                <w:color w:val="000000" w:themeColor="text1"/>
              </w:rPr>
              <w:t xml:space="preserve"> RF Bandwidth </w:t>
            </w:r>
            <w:r w:rsidRPr="0070394C">
              <w:rPr>
                <w:color w:val="000000" w:themeColor="text1"/>
              </w:rPr>
              <w:t xml:space="preserve">on each side of the </w:t>
            </w:r>
            <w:r w:rsidRPr="0070394C">
              <w:rPr>
                <w:i/>
                <w:color w:val="000000" w:themeColor="text1"/>
              </w:rPr>
              <w:t>Inter RF Bandwidth gap</w:t>
            </w:r>
            <w:r w:rsidRPr="0070394C">
              <w:rPr>
                <w:color w:val="000000" w:themeColor="text1"/>
              </w:rPr>
              <w:t>.</w:t>
            </w:r>
          </w:p>
          <w:p w14:paraId="4329884D" w14:textId="3B797274" w:rsidR="0051368B" w:rsidRPr="0070394C" w:rsidRDefault="006238EE" w:rsidP="00A909E9">
            <w:pPr>
              <w:pStyle w:val="TAN"/>
              <w:rPr>
                <w:color w:val="000000" w:themeColor="text1"/>
              </w:rPr>
            </w:pPr>
            <w:r w:rsidRPr="0070394C">
              <w:rPr>
                <w:rFonts w:eastAsia="DengXian"/>
                <w:color w:val="000000" w:themeColor="text1"/>
              </w:rPr>
              <w:t>NOTE 3:</w:t>
            </w:r>
            <w:r w:rsidRPr="0070394C">
              <w:rPr>
                <w:rFonts w:eastAsia="DengXian"/>
                <w:color w:val="000000" w:themeColor="text1"/>
              </w:rPr>
              <w:tab/>
              <w:t xml:space="preserve">For operation with an E-UTRA 1.4 or 3 MHz carrier adjacent to the </w:t>
            </w:r>
            <w:r w:rsidRPr="0070394C">
              <w:rPr>
                <w:rFonts w:eastAsia="DengXian"/>
                <w:i/>
                <w:color w:val="000000" w:themeColor="text1"/>
              </w:rPr>
              <w:t>Base Station RF Bandwidth edge</w:t>
            </w:r>
            <w:r w:rsidRPr="0070394C">
              <w:rPr>
                <w:color w:val="000000" w:themeColor="text1"/>
              </w:rPr>
              <w:t xml:space="preserve"> </w:t>
            </w:r>
            <w:r w:rsidRPr="0070394C">
              <w:rPr>
                <w:rFonts w:eastAsia="DengXian"/>
                <w:color w:val="000000" w:themeColor="text1"/>
              </w:rPr>
              <w:t>or the sub-block edge</w:t>
            </w:r>
            <w:r w:rsidRPr="0070394C">
              <w:rPr>
                <w:rFonts w:eastAsia="SimSun"/>
                <w:color w:val="000000" w:themeColor="text1"/>
                <w:kern w:val="2"/>
                <w:lang w:eastAsia="zh-CN"/>
              </w:rPr>
              <w:t xml:space="preserve">, the limits in table 6.6.5.5.3-5 apply for </w:t>
            </w:r>
            <w:r w:rsidRPr="0070394C">
              <w:rPr>
                <w:rFonts w:eastAsia="DengXian"/>
                <w:color w:val="000000" w:themeColor="text1"/>
              </w:rPr>
              <w:t xml:space="preserve">0 MHz </w:t>
            </w:r>
            <w:r w:rsidRPr="0070394C">
              <w:rPr>
                <w:rFonts w:eastAsia="DengXian"/>
                <w:color w:val="000000" w:themeColor="text1"/>
              </w:rPr>
              <w:sym w:font="Symbol" w:char="F0A3"/>
            </w:r>
            <w:r w:rsidRPr="0070394C">
              <w:rPr>
                <w:rFonts w:eastAsia="DengXian"/>
                <w:color w:val="000000" w:themeColor="text1"/>
              </w:rPr>
              <w:t xml:space="preserve"> </w:t>
            </w:r>
            <w:r w:rsidRPr="0070394C">
              <w:rPr>
                <w:rFonts w:eastAsia="DengXian"/>
                <w:color w:val="000000" w:themeColor="text1"/>
              </w:rPr>
              <w:sym w:font="Symbol" w:char="F044"/>
            </w:r>
            <w:r w:rsidRPr="0070394C">
              <w:rPr>
                <w:rFonts w:eastAsia="DengXian"/>
                <w:color w:val="000000" w:themeColor="text1"/>
              </w:rPr>
              <w:t>f &lt; 0.15 MHz.</w:t>
            </w:r>
          </w:p>
        </w:tc>
      </w:tr>
    </w:tbl>
    <w:p w14:paraId="6EE5FA6C" w14:textId="77777777" w:rsidR="0051368B" w:rsidRPr="0070394C" w:rsidRDefault="0051368B" w:rsidP="0051368B">
      <w:pPr>
        <w:rPr>
          <w:color w:val="000000" w:themeColor="text1"/>
        </w:rPr>
      </w:pPr>
    </w:p>
    <w:p w14:paraId="07C4EDA9" w14:textId="51D42343"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5</w:t>
      </w:r>
      <w:r w:rsidRPr="0070394C">
        <w:rPr>
          <w:color w:val="000000" w:themeColor="text1"/>
        </w:rPr>
        <w:t xml:space="preserve">: MR BS OBUE applicable for: BS with maximum output power 31 &lt;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w:t>
      </w:r>
      <w:r w:rsidRPr="0070394C">
        <w:rPr>
          <w:rFonts w:cs="v4.2.0"/>
          <w:color w:val="000000" w:themeColor="text1"/>
        </w:rPr>
        <w:t xml:space="preserve"> </w:t>
      </w:r>
      <w:r w:rsidRPr="0070394C">
        <w:rPr>
          <w:rFonts w:cs="v5.0.0"/>
          <w:color w:val="000000" w:themeColor="text1"/>
        </w:rPr>
        <w:sym w:font="Symbol" w:char="F0A3"/>
      </w:r>
      <w:r w:rsidRPr="0070394C">
        <w:rPr>
          <w:color w:val="000000" w:themeColor="text1"/>
        </w:rPr>
        <w:t xml:space="preserve"> 38 dBm and operating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0394C" w:rsidRPr="0070394C" w14:paraId="031B41A3" w14:textId="77777777" w:rsidTr="00FE7FC8">
        <w:trPr>
          <w:cantSplit/>
          <w:jc w:val="center"/>
        </w:trPr>
        <w:tc>
          <w:tcPr>
            <w:tcW w:w="2442" w:type="dxa"/>
          </w:tcPr>
          <w:p w14:paraId="28DE1994"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7" w:type="dxa"/>
          </w:tcPr>
          <w:p w14:paraId="6B880A8B"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139" w:type="dxa"/>
          </w:tcPr>
          <w:p w14:paraId="5D097726"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and 3</w:t>
            </w:r>
            <w:r w:rsidRPr="0070394C">
              <w:rPr>
                <w:rFonts w:cs="Arial"/>
                <w:color w:val="000000" w:themeColor="text1"/>
              </w:rPr>
              <w:t>)</w:t>
            </w:r>
          </w:p>
        </w:tc>
        <w:tc>
          <w:tcPr>
            <w:tcW w:w="1430" w:type="dxa"/>
          </w:tcPr>
          <w:p w14:paraId="4F2CC1FF"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67BBF137" w14:textId="77777777" w:rsidTr="00FE7FC8">
        <w:trPr>
          <w:cantSplit/>
          <w:jc w:val="center"/>
        </w:trPr>
        <w:tc>
          <w:tcPr>
            <w:tcW w:w="2442" w:type="dxa"/>
          </w:tcPr>
          <w:p w14:paraId="47B1B034" w14:textId="77777777" w:rsidR="0051368B" w:rsidRPr="0070394C" w:rsidRDefault="0051368B" w:rsidP="00FE7FC8">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0.05 MHz</w:t>
            </w:r>
          </w:p>
        </w:tc>
        <w:tc>
          <w:tcPr>
            <w:tcW w:w="2977" w:type="dxa"/>
          </w:tcPr>
          <w:p w14:paraId="06C19842" w14:textId="77777777" w:rsidR="0051368B" w:rsidRPr="0070394C" w:rsidRDefault="0051368B" w:rsidP="00FE7FC8">
            <w:pPr>
              <w:pStyle w:val="TAC"/>
              <w:rPr>
                <w:rFonts w:cs="Arial"/>
                <w:color w:val="000000" w:themeColor="text1"/>
              </w:rPr>
            </w:pPr>
            <w:r w:rsidRPr="0070394C">
              <w:rPr>
                <w:rFonts w:cs="Arial"/>
                <w:color w:val="000000" w:themeColor="text1"/>
              </w:rPr>
              <w:t xml:space="preserve">0.015 MHz </w:t>
            </w:r>
            <w:r w:rsidRPr="0070394C">
              <w:rPr>
                <w:rFonts w:cs="Arial"/>
                <w:color w:val="000000" w:themeColor="text1"/>
              </w:rPr>
              <w:sym w:font="Symbol" w:char="F0A3"/>
            </w:r>
            <w:r w:rsidRPr="0070394C">
              <w:rPr>
                <w:rFonts w:cs="Arial"/>
                <w:color w:val="000000" w:themeColor="text1"/>
              </w:rPr>
              <w:t xml:space="preserve"> f_offset &lt; 0.065 MHz </w:t>
            </w:r>
          </w:p>
        </w:tc>
        <w:tc>
          <w:tcPr>
            <w:tcW w:w="3139" w:type="dxa"/>
          </w:tcPr>
          <w:p w14:paraId="4BFACC88" w14:textId="77777777" w:rsidR="0051368B" w:rsidRPr="0070394C" w:rsidRDefault="0051368B" w:rsidP="00FE7FC8">
            <w:pPr>
              <w:pStyle w:val="TAC"/>
              <w:rPr>
                <w:rFonts w:cs="Arial"/>
                <w:color w:val="000000" w:themeColor="text1"/>
                <w:lang w:eastAsia="zh-CN"/>
              </w:rPr>
            </w:pPr>
            <w:r w:rsidRPr="0070394C">
              <w:rPr>
                <w:color w:val="000000" w:themeColor="text1"/>
                <w:position w:val="-44"/>
                <w:lang w:eastAsia="ja-JP"/>
              </w:rPr>
              <w:object w:dxaOrig="3319" w:dyaOrig="999" w14:anchorId="246E62B2">
                <v:shape id="对象 196" o:spid="_x0000_i1069" type="#_x0000_t75" style="width:121pt;height:39.5pt;mso-wrap-style:square;mso-position-horizontal-relative:page;mso-position-vertical-relative:page" o:ole="">
                  <v:fill o:detectmouseclick="t"/>
                  <v:imagedata r:id="rId95" o:title=""/>
                </v:shape>
                <o:OLEObject Type="Embed" ProgID="Equation.3" ShapeID="对象 196" DrawAspect="Content" ObjectID="_1830155499" r:id="rId96"/>
              </w:object>
            </w:r>
          </w:p>
        </w:tc>
        <w:tc>
          <w:tcPr>
            <w:tcW w:w="1430" w:type="dxa"/>
          </w:tcPr>
          <w:p w14:paraId="6F854BD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676654A8" w14:textId="77777777" w:rsidTr="00FE7FC8">
        <w:trPr>
          <w:cantSplit/>
          <w:jc w:val="center"/>
        </w:trPr>
        <w:tc>
          <w:tcPr>
            <w:tcW w:w="2442" w:type="dxa"/>
          </w:tcPr>
          <w:p w14:paraId="3021B11C" w14:textId="77777777" w:rsidR="0051368B" w:rsidRPr="0070394C" w:rsidRDefault="0051368B" w:rsidP="00FE7FC8">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0.1</w:t>
            </w:r>
            <w:r w:rsidRPr="0070394C">
              <w:rPr>
                <w:rFonts w:cs="Arial"/>
                <w:color w:val="000000" w:themeColor="text1"/>
                <w:lang w:eastAsia="zh-CN"/>
              </w:rPr>
              <w:t>5</w:t>
            </w:r>
            <w:r w:rsidRPr="0070394C">
              <w:rPr>
                <w:rFonts w:cs="Arial"/>
                <w:color w:val="000000" w:themeColor="text1"/>
              </w:rPr>
              <w:t xml:space="preserve"> MHz</w:t>
            </w:r>
          </w:p>
        </w:tc>
        <w:tc>
          <w:tcPr>
            <w:tcW w:w="2977" w:type="dxa"/>
          </w:tcPr>
          <w:p w14:paraId="179448C1" w14:textId="77777777" w:rsidR="0051368B" w:rsidRPr="0070394C" w:rsidRDefault="0051368B" w:rsidP="00FE7FC8">
            <w:pPr>
              <w:pStyle w:val="TAC"/>
              <w:rPr>
                <w:rFonts w:cs="Arial"/>
                <w:color w:val="000000" w:themeColor="text1"/>
              </w:rPr>
            </w:pPr>
            <w:r w:rsidRPr="0070394C">
              <w:rPr>
                <w:rFonts w:cs="Arial"/>
                <w:color w:val="000000" w:themeColor="text1"/>
              </w:rPr>
              <w:t xml:space="preserve">0.065 MHz </w:t>
            </w:r>
            <w:r w:rsidRPr="0070394C">
              <w:rPr>
                <w:rFonts w:cs="Arial"/>
                <w:color w:val="000000" w:themeColor="text1"/>
              </w:rPr>
              <w:sym w:font="Symbol" w:char="F0A3"/>
            </w:r>
            <w:r w:rsidRPr="0070394C">
              <w:rPr>
                <w:rFonts w:cs="Arial"/>
                <w:color w:val="000000" w:themeColor="text1"/>
              </w:rPr>
              <w:t xml:space="preserve"> f_offset &lt; 0.1</w:t>
            </w:r>
            <w:r w:rsidRPr="0070394C">
              <w:rPr>
                <w:rFonts w:cs="Arial"/>
                <w:color w:val="000000" w:themeColor="text1"/>
                <w:lang w:eastAsia="zh-CN"/>
              </w:rPr>
              <w:t>6</w:t>
            </w:r>
            <w:r w:rsidRPr="0070394C">
              <w:rPr>
                <w:rFonts w:cs="Arial"/>
                <w:color w:val="000000" w:themeColor="text1"/>
              </w:rPr>
              <w:t xml:space="preserve">5 MHz </w:t>
            </w:r>
          </w:p>
        </w:tc>
        <w:tc>
          <w:tcPr>
            <w:tcW w:w="3139" w:type="dxa"/>
          </w:tcPr>
          <w:p w14:paraId="2EB7D5D4" w14:textId="77777777" w:rsidR="0051368B" w:rsidRPr="0070394C" w:rsidRDefault="0051368B" w:rsidP="00FE7FC8">
            <w:pPr>
              <w:pStyle w:val="TAC"/>
              <w:rPr>
                <w:rFonts w:cs="Arial"/>
                <w:color w:val="000000" w:themeColor="text1"/>
                <w:lang w:eastAsia="zh-CN"/>
              </w:rPr>
            </w:pPr>
            <w:r w:rsidRPr="0070394C">
              <w:rPr>
                <w:color w:val="000000" w:themeColor="text1"/>
                <w:position w:val="-44"/>
                <w:lang w:eastAsia="ja-JP"/>
              </w:rPr>
              <w:object w:dxaOrig="3379" w:dyaOrig="999" w14:anchorId="39CD09CD">
                <v:shape id="对象 197" o:spid="_x0000_i1070" type="#_x0000_t75" style="width:118.5pt;height:39.5pt;mso-wrap-style:square;mso-position-horizontal-relative:page;mso-position-vertical-relative:page" o:ole="">
                  <v:fill o:detectmouseclick="t"/>
                  <v:imagedata r:id="rId97" o:title=""/>
                </v:shape>
                <o:OLEObject Type="Embed" ProgID="Equation.3" ShapeID="对象 197" DrawAspect="Content" ObjectID="_1830155500" r:id="rId98"/>
              </w:object>
            </w:r>
          </w:p>
        </w:tc>
        <w:tc>
          <w:tcPr>
            <w:tcW w:w="1430" w:type="dxa"/>
          </w:tcPr>
          <w:p w14:paraId="5D92E4F4"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51368B" w:rsidRPr="0070394C" w14:paraId="21784021" w14:textId="77777777" w:rsidTr="00FE7FC8">
        <w:trPr>
          <w:cantSplit/>
          <w:jc w:val="center"/>
        </w:trPr>
        <w:tc>
          <w:tcPr>
            <w:tcW w:w="9988" w:type="dxa"/>
            <w:gridSpan w:val="4"/>
          </w:tcPr>
          <w:p w14:paraId="5BCAA013" w14:textId="4BFDBD3A" w:rsidR="0051368B" w:rsidRPr="0070394C" w:rsidRDefault="006238EE" w:rsidP="00FE7FC8">
            <w:pPr>
              <w:pStyle w:val="TAN"/>
              <w:rPr>
                <w:rFonts w:cs="Arial"/>
                <w:color w:val="000000" w:themeColor="text1"/>
              </w:rPr>
            </w:pPr>
            <w:r w:rsidRPr="0070394C">
              <w:rPr>
                <w:rFonts w:eastAsia="DengXian" w:cs="Arial"/>
                <w:color w:val="000000" w:themeColor="text1"/>
              </w:rPr>
              <w:t xml:space="preserve">NOTE </w:t>
            </w:r>
            <w:r w:rsidRPr="0070394C">
              <w:rPr>
                <w:rFonts w:eastAsia="DengXian" w:cs="Arial"/>
                <w:color w:val="000000" w:themeColor="text1"/>
                <w:lang w:eastAsia="zh-CN"/>
              </w:rPr>
              <w:t>1</w:t>
            </w:r>
            <w:r w:rsidRPr="0070394C">
              <w:rPr>
                <w:rFonts w:eastAsia="DengXian" w:cs="Arial"/>
                <w:color w:val="000000" w:themeColor="text1"/>
              </w:rPr>
              <w:t>:</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076BDA17"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4F9A4805"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cs="Arial"/>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6CC9D356"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15BD7D2F"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D40F37A" w14:textId="77777777" w:rsidR="0051368B" w:rsidRPr="0070394C" w:rsidRDefault="0051368B" w:rsidP="0051368B">
      <w:pPr>
        <w:rPr>
          <w:color w:val="000000" w:themeColor="text1"/>
        </w:rPr>
      </w:pPr>
    </w:p>
    <w:p w14:paraId="5FC95FB7" w14:textId="6CE0397B" w:rsidR="0051368B" w:rsidRPr="0070394C" w:rsidRDefault="0051368B" w:rsidP="0051368B">
      <w:pPr>
        <w:pStyle w:val="TH"/>
        <w:rPr>
          <w:rFonts w:cs="v5.0.0"/>
          <w:color w:val="000000" w:themeColor="text1"/>
        </w:rPr>
      </w:pPr>
      <w:r w:rsidRPr="0070394C">
        <w:rPr>
          <w:color w:val="000000" w:themeColor="text1"/>
        </w:rPr>
        <w:t>Table 6.6.5.5.3-</w:t>
      </w:r>
      <w:r w:rsidRPr="0070394C">
        <w:rPr>
          <w:color w:val="000000" w:themeColor="text1"/>
          <w:lang w:eastAsia="zh-CN"/>
        </w:rPr>
        <w:t>6</w:t>
      </w:r>
      <w:r w:rsidRPr="0070394C">
        <w:rPr>
          <w:color w:val="000000" w:themeColor="text1"/>
        </w:rPr>
        <w:t xml:space="preserve">: MR BS OBUE in BC2 bands applicable for: BS with maximum output power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rPr>
        <w:t>-10*log10(N</w:t>
      </w:r>
      <w:r w:rsidRPr="0070394C">
        <w:rPr>
          <w:color w:val="000000" w:themeColor="text1"/>
          <w:vertAlign w:val="subscript"/>
        </w:rPr>
        <w:t>TXU,countedpercell</w:t>
      </w:r>
      <w:r w:rsidRPr="0070394C">
        <w:rPr>
          <w:color w:val="000000" w:themeColor="text1"/>
        </w:rPr>
        <w:t xml:space="preserve">) </w:t>
      </w:r>
      <w:r w:rsidRPr="0070394C">
        <w:rPr>
          <w:rFonts w:cs="v5.0.0"/>
          <w:color w:val="000000" w:themeColor="text1"/>
        </w:rPr>
        <w:sym w:font="Symbol" w:char="F0A3"/>
      </w:r>
      <w:r w:rsidRPr="0070394C">
        <w:rPr>
          <w:color w:val="000000" w:themeColor="text1"/>
        </w:rPr>
        <w:t xml:space="preserve"> 31 dBm and operating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0394C" w:rsidRPr="0070394C" w14:paraId="34957DC0" w14:textId="77777777" w:rsidTr="00FE7FC8">
        <w:trPr>
          <w:cantSplit/>
          <w:jc w:val="center"/>
        </w:trPr>
        <w:tc>
          <w:tcPr>
            <w:tcW w:w="2442" w:type="dxa"/>
          </w:tcPr>
          <w:p w14:paraId="4B69EBDC"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7" w:type="dxa"/>
          </w:tcPr>
          <w:p w14:paraId="398A44D8"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139" w:type="dxa"/>
          </w:tcPr>
          <w:p w14:paraId="087FD7DB" w14:textId="77777777" w:rsidR="0051368B" w:rsidRPr="0070394C" w:rsidRDefault="0051368B" w:rsidP="00FE7FC8">
            <w:pPr>
              <w:pStyle w:val="TAH"/>
              <w:rPr>
                <w:rFonts w:cs="Arial"/>
                <w:color w:val="000000" w:themeColor="text1"/>
              </w:rPr>
            </w:pPr>
            <w:r w:rsidRPr="0070394C">
              <w:rPr>
                <w:rFonts w:cs="Arial"/>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3 and 4</w:t>
            </w:r>
            <w:r w:rsidRPr="0070394C">
              <w:rPr>
                <w:rFonts w:cs="Arial"/>
                <w:color w:val="000000" w:themeColor="text1"/>
              </w:rPr>
              <w:t>)</w:t>
            </w:r>
          </w:p>
        </w:tc>
        <w:tc>
          <w:tcPr>
            <w:tcW w:w="1430" w:type="dxa"/>
          </w:tcPr>
          <w:p w14:paraId="2B88A7AE"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92388E1" w14:textId="77777777" w:rsidTr="00FE7FC8">
        <w:trPr>
          <w:cantSplit/>
          <w:jc w:val="center"/>
        </w:trPr>
        <w:tc>
          <w:tcPr>
            <w:tcW w:w="2442" w:type="dxa"/>
          </w:tcPr>
          <w:p w14:paraId="660609C9"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2977" w:type="dxa"/>
          </w:tcPr>
          <w:p w14:paraId="10B25876" w14:textId="77777777" w:rsidR="0051368B" w:rsidRPr="0070394C" w:rsidRDefault="0051368B" w:rsidP="00FE7FC8">
            <w:pPr>
              <w:pStyle w:val="TAC"/>
              <w:ind w:left="3780" w:hanging="3780"/>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3139" w:type="dxa"/>
          </w:tcPr>
          <w:p w14:paraId="24F864AF" w14:textId="77777777" w:rsidR="0051368B" w:rsidRPr="0070394C" w:rsidRDefault="0051368B" w:rsidP="00FE7FC8">
            <w:pPr>
              <w:pStyle w:val="TAC"/>
              <w:rPr>
                <w:color w:val="000000" w:themeColor="text1"/>
              </w:rPr>
            </w:pPr>
            <w:r w:rsidRPr="0070394C">
              <w:rPr>
                <w:color w:val="000000" w:themeColor="text1"/>
                <w:position w:val="-42"/>
              </w:rPr>
              <w:object w:dxaOrig="3542" w:dyaOrig="960" w14:anchorId="09FDCDB9">
                <v:shape id="对象 198" o:spid="_x0000_i1071" type="#_x0000_t75" style="width:121pt;height:33.5pt;mso-wrap-style:square;mso-position-horizontal-relative:page;mso-position-vertical-relative:page" o:ole="">
                  <v:fill o:detectmouseclick="t"/>
                  <v:imagedata r:id="rId99" o:title=""/>
                </v:shape>
                <o:OLEObject Type="Embed" ProgID="Equation.3" ShapeID="对象 198" DrawAspect="Content" ObjectID="_1830155501" r:id="rId100"/>
              </w:object>
            </w:r>
          </w:p>
        </w:tc>
        <w:tc>
          <w:tcPr>
            <w:tcW w:w="1430" w:type="dxa"/>
          </w:tcPr>
          <w:p w14:paraId="683B61CB"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70394C" w:rsidRPr="0070394C" w14:paraId="2EEA5FE8" w14:textId="77777777" w:rsidTr="00FE7FC8">
        <w:trPr>
          <w:cantSplit/>
          <w:jc w:val="center"/>
        </w:trPr>
        <w:tc>
          <w:tcPr>
            <w:tcW w:w="2442" w:type="dxa"/>
          </w:tcPr>
          <w:p w14:paraId="7346FB4C"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w:t>
            </w:r>
            <w:r w:rsidRPr="0070394C">
              <w:rPr>
                <w:rFonts w:cs="v5.0.0"/>
                <w:color w:val="000000" w:themeColor="text1"/>
                <w:lang w:eastAsia="zh-CN"/>
              </w:rPr>
              <w:t>5</w:t>
            </w:r>
            <w:r w:rsidRPr="0070394C">
              <w:rPr>
                <w:rFonts w:cs="v5.0.0"/>
                <w:color w:val="000000" w:themeColor="text1"/>
              </w:rPr>
              <w:t xml:space="preserve"> MHz</w:t>
            </w:r>
          </w:p>
        </w:tc>
        <w:tc>
          <w:tcPr>
            <w:tcW w:w="2977" w:type="dxa"/>
          </w:tcPr>
          <w:p w14:paraId="05239178" w14:textId="77777777" w:rsidR="0051368B" w:rsidRPr="0070394C" w:rsidRDefault="0051368B" w:rsidP="00FE7FC8">
            <w:pPr>
              <w:pStyle w:val="TAC"/>
              <w:rPr>
                <w:rFonts w:cs="v5.0.0"/>
                <w:color w:val="000000" w:themeColor="text1"/>
              </w:rPr>
            </w:pPr>
            <w:r w:rsidRPr="0070394C">
              <w:rPr>
                <w:rFonts w:cs="v5.0.0"/>
                <w:color w:val="000000" w:themeColor="text1"/>
              </w:rPr>
              <w:t xml:space="preserve">0.065 MHz </w:t>
            </w:r>
            <w:r w:rsidRPr="0070394C">
              <w:rPr>
                <w:rFonts w:cs="v5.0.0"/>
                <w:color w:val="000000" w:themeColor="text1"/>
              </w:rPr>
              <w:sym w:font="Symbol" w:char="F0A3"/>
            </w:r>
            <w:r w:rsidRPr="0070394C">
              <w:rPr>
                <w:rFonts w:cs="v5.0.0"/>
                <w:color w:val="000000" w:themeColor="text1"/>
              </w:rPr>
              <w:t xml:space="preserve"> f_offset &lt; 0.1</w:t>
            </w:r>
            <w:r w:rsidRPr="0070394C">
              <w:rPr>
                <w:rFonts w:cs="v5.0.0"/>
                <w:color w:val="000000" w:themeColor="text1"/>
                <w:lang w:eastAsia="zh-CN"/>
              </w:rPr>
              <w:t>6</w:t>
            </w:r>
            <w:r w:rsidRPr="0070394C">
              <w:rPr>
                <w:rFonts w:cs="v5.0.0"/>
                <w:color w:val="000000" w:themeColor="text1"/>
              </w:rPr>
              <w:t xml:space="preserve">5 MHz </w:t>
            </w:r>
          </w:p>
        </w:tc>
        <w:tc>
          <w:tcPr>
            <w:tcW w:w="3139" w:type="dxa"/>
          </w:tcPr>
          <w:p w14:paraId="409049A3" w14:textId="77777777" w:rsidR="0051368B" w:rsidRPr="0070394C" w:rsidRDefault="0051368B" w:rsidP="00FE7FC8">
            <w:pPr>
              <w:pStyle w:val="TAC"/>
              <w:rPr>
                <w:color w:val="000000" w:themeColor="text1"/>
              </w:rPr>
            </w:pPr>
            <w:r w:rsidRPr="0070394C">
              <w:rPr>
                <w:color w:val="000000" w:themeColor="text1"/>
                <w:position w:val="-42"/>
              </w:rPr>
              <w:object w:dxaOrig="3619" w:dyaOrig="960" w14:anchorId="68C9FA49">
                <v:shape id="对象 199" o:spid="_x0000_i1072" type="#_x0000_t75" style="width:126.5pt;height:33.5pt;mso-wrap-style:square;mso-position-horizontal-relative:page;mso-position-vertical-relative:page" o:ole="">
                  <v:fill o:detectmouseclick="t"/>
                  <v:imagedata r:id="rId101" o:title=""/>
                </v:shape>
                <o:OLEObject Type="Embed" ProgID="Equation.3" ShapeID="对象 199" DrawAspect="Content" ObjectID="_1830155502" r:id="rId102"/>
              </w:object>
            </w:r>
          </w:p>
        </w:tc>
        <w:tc>
          <w:tcPr>
            <w:tcW w:w="1430" w:type="dxa"/>
          </w:tcPr>
          <w:p w14:paraId="7A65D006" w14:textId="77777777" w:rsidR="0051368B" w:rsidRPr="0070394C" w:rsidRDefault="0051368B" w:rsidP="00FE7FC8">
            <w:pPr>
              <w:pStyle w:val="TAC"/>
              <w:rPr>
                <w:rFonts w:cs="Arial"/>
                <w:color w:val="000000" w:themeColor="text1"/>
              </w:rPr>
            </w:pPr>
            <w:r w:rsidRPr="0070394C">
              <w:rPr>
                <w:rFonts w:cs="Arial"/>
                <w:color w:val="000000" w:themeColor="text1"/>
              </w:rPr>
              <w:t>30 kHz</w:t>
            </w:r>
          </w:p>
        </w:tc>
      </w:tr>
      <w:tr w:rsidR="0051368B" w:rsidRPr="0070394C" w14:paraId="02ABEB69" w14:textId="77777777" w:rsidTr="00FE7FC8">
        <w:trPr>
          <w:cantSplit/>
          <w:jc w:val="center"/>
        </w:trPr>
        <w:tc>
          <w:tcPr>
            <w:tcW w:w="9988" w:type="dxa"/>
            <w:gridSpan w:val="4"/>
          </w:tcPr>
          <w:p w14:paraId="706E0625" w14:textId="6A35E56B" w:rsidR="0051368B" w:rsidRPr="0070394C" w:rsidRDefault="006238EE" w:rsidP="00FE7FC8">
            <w:pPr>
              <w:pStyle w:val="TAN"/>
              <w:rPr>
                <w:rFonts w:cs="Arial"/>
                <w:color w:val="000000" w:themeColor="text1"/>
              </w:rPr>
            </w:pPr>
            <w:r w:rsidRPr="0070394C">
              <w:rPr>
                <w:rFonts w:eastAsia="DengXian" w:cs="Arial"/>
                <w:color w:val="000000" w:themeColor="text1"/>
              </w:rPr>
              <w:t xml:space="preserve">NOTE </w:t>
            </w:r>
            <w:r w:rsidRPr="0070394C">
              <w:rPr>
                <w:rFonts w:eastAsia="DengXian" w:cs="Arial"/>
                <w:color w:val="000000" w:themeColor="text1"/>
                <w:lang w:eastAsia="zh-CN"/>
              </w:rPr>
              <w:t>1</w:t>
            </w:r>
            <w:r w:rsidRPr="0070394C">
              <w:rPr>
                <w:rFonts w:eastAsia="DengXian" w:cs="Arial"/>
                <w:color w:val="000000" w:themeColor="text1"/>
              </w:rPr>
              <w:t>:</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47EEA27E"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cs="Arial"/>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28DC88BA"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2F760FF4" w14:textId="77777777" w:rsidR="0051368B" w:rsidRPr="0070394C" w:rsidRDefault="0051368B" w:rsidP="00FE7FC8">
            <w:pPr>
              <w:pStyle w:val="TAN"/>
              <w:rPr>
                <w:rFonts w:cs="Arial"/>
                <w:color w:val="000000" w:themeColor="text1"/>
              </w:rPr>
            </w:pPr>
            <w:r w:rsidRPr="0070394C">
              <w:rPr>
                <w:rFonts w:cs="Arial"/>
                <w:color w:val="000000" w:themeColor="text1"/>
              </w:rPr>
              <w:t>N</w:t>
            </w:r>
            <w:r w:rsidRPr="0070394C">
              <w:rPr>
                <w:rFonts w:cs="Arial"/>
                <w:color w:val="000000" w:themeColor="text1"/>
                <w:lang w:eastAsia="zh-CN"/>
              </w:rPr>
              <w:t>OTE 4</w:t>
            </w:r>
            <w:r w:rsidRPr="0070394C">
              <w:rPr>
                <w:rFonts w:cs="Arial"/>
                <w:color w:val="000000" w:themeColor="text1"/>
              </w:rPr>
              <w:t>:</w:t>
            </w:r>
            <w:r w:rsidRPr="0070394C">
              <w:rPr>
                <w:rFonts w:cs="Arial"/>
                <w:color w:val="000000" w:themeColor="text1"/>
              </w:rPr>
              <w:tab/>
              <w:t>Void.</w:t>
            </w:r>
          </w:p>
          <w:p w14:paraId="5F4EC8F3"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6C7FECCA"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1872CF86" w14:textId="77777777" w:rsidR="0051368B" w:rsidRPr="0070394C" w:rsidRDefault="0051368B" w:rsidP="0051368B">
      <w:pPr>
        <w:rPr>
          <w:color w:val="000000" w:themeColor="text1"/>
          <w:lang w:eastAsia="zh-CN"/>
        </w:rPr>
      </w:pPr>
    </w:p>
    <w:p w14:paraId="078FF9E3" w14:textId="044E5714" w:rsidR="0051368B" w:rsidRPr="0070394C" w:rsidRDefault="0051368B" w:rsidP="0051368B">
      <w:pPr>
        <w:pStyle w:val="TH"/>
        <w:rPr>
          <w:color w:val="000000" w:themeColor="text1"/>
          <w:lang w:eastAsia="zh-CN"/>
        </w:rPr>
      </w:pPr>
      <w:r w:rsidRPr="0070394C">
        <w:rPr>
          <w:color w:val="000000" w:themeColor="text1"/>
        </w:rPr>
        <w:t>Table 6.6.5.5.3-</w:t>
      </w:r>
      <w:r w:rsidRPr="0070394C">
        <w:rPr>
          <w:color w:val="000000" w:themeColor="text1"/>
          <w:lang w:eastAsia="zh-CN"/>
        </w:rPr>
        <w:t>7</w:t>
      </w:r>
      <w:r w:rsidRPr="0070394C">
        <w:rPr>
          <w:color w:val="000000" w:themeColor="text1"/>
        </w:rPr>
        <w:t xml:space="preserve">: </w:t>
      </w:r>
      <w:r w:rsidRPr="0070394C">
        <w:rPr>
          <w:color w:val="000000" w:themeColor="text1"/>
          <w:lang w:eastAsia="zh-CN"/>
        </w:rPr>
        <w:t xml:space="preserve">LA BS OBUE </w:t>
      </w:r>
      <w:r w:rsidRPr="0070394C">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70394C" w:rsidRPr="0070394C"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0044"/>
            </w:r>
            <w:r w:rsidRPr="0070394C">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70394C" w:rsidRDefault="0051368B" w:rsidP="00FE7FC8">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70394C" w:rsidRDefault="0051368B" w:rsidP="00FE7FC8">
            <w:pPr>
              <w:pStyle w:val="TAH"/>
              <w:rPr>
                <w:rFonts w:cs="v5.0.0"/>
                <w:color w:val="000000" w:themeColor="text1"/>
              </w:rPr>
            </w:pPr>
            <w:r w:rsidRPr="0070394C">
              <w:rPr>
                <w:rFonts w:cs="Arial"/>
                <w:color w:val="000000" w:themeColor="text1"/>
              </w:rPr>
              <w:t>Measurement bandwidth</w:t>
            </w:r>
          </w:p>
          <w:p w14:paraId="1B666DA7" w14:textId="77777777" w:rsidR="0051368B" w:rsidRPr="0070394C" w:rsidRDefault="0051368B" w:rsidP="00FE7FC8">
            <w:pPr>
              <w:pStyle w:val="TAH"/>
              <w:rPr>
                <w:rFonts w:cs="Arial"/>
                <w:color w:val="000000" w:themeColor="text1"/>
              </w:rPr>
            </w:pPr>
          </w:p>
        </w:tc>
      </w:tr>
      <w:tr w:rsidR="0070394C" w:rsidRPr="0070394C"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70394C" w:rsidRDefault="0051368B" w:rsidP="00FE7FC8">
            <w:pPr>
              <w:pStyle w:val="TAC"/>
              <w:rPr>
                <w:rFonts w:cs="v5.0.0"/>
                <w:color w:val="000000" w:themeColor="text1"/>
                <w:lang w:eastAsia="zh-CN"/>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5 MHz</w:t>
            </w:r>
          </w:p>
          <w:p w14:paraId="23D917EE" w14:textId="77777777" w:rsidR="0051368B" w:rsidRPr="0070394C" w:rsidRDefault="0051368B" w:rsidP="00FE7FC8">
            <w:pPr>
              <w:pStyle w:val="TAC"/>
              <w:rPr>
                <w:rFonts w:cs="v5.0.0"/>
                <w:color w:val="000000" w:themeColor="text1"/>
                <w:lang w:eastAsia="zh-CN"/>
              </w:rPr>
            </w:pPr>
            <w:r w:rsidRPr="0070394C">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00A3"/>
            </w:r>
            <w:r w:rsidRPr="0070394C">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70394C" w:rsidRDefault="0051368B" w:rsidP="00FE7FC8">
            <w:pPr>
              <w:pStyle w:val="TAC"/>
              <w:rPr>
                <w:rFonts w:cs="Arial"/>
                <w:color w:val="000000" w:themeColor="text1"/>
              </w:rPr>
            </w:pPr>
            <w:r w:rsidRPr="0070394C">
              <w:rPr>
                <w:rFonts w:cs="Arial"/>
                <w:color w:val="000000" w:themeColor="text1"/>
                <w:position w:val="-28"/>
              </w:rPr>
              <w:object w:dxaOrig="3600" w:dyaOrig="680" w14:anchorId="2793B8AF">
                <v:shape id="_x0000_i1073" type="#_x0000_t75" style="width:2in;height:28.5pt" o:ole="">
                  <v:imagedata r:id="rId103" o:title=""/>
                </v:shape>
                <o:OLEObject Type="Embed" ProgID="Equation.3" ShapeID="_x0000_i1073" DrawAspect="Content" ObjectID="_1830155503"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70394C" w:rsidRPr="0070394C"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 </w:t>
            </w:r>
            <w:r w:rsidRPr="0070394C">
              <w:rPr>
                <w:rFonts w:cs="Arial"/>
                <w:color w:val="000000" w:themeColor="text1"/>
                <w:lang w:val="sv-FI"/>
              </w:rPr>
              <w:t xml:space="preserve">MHz </w:t>
            </w:r>
            <w:r w:rsidRPr="0070394C">
              <w:rPr>
                <w:rFonts w:cs="v5.0.0"/>
                <w:color w:val="000000" w:themeColor="text1"/>
              </w:rPr>
              <w:sym w:font="Symbol" w:char="00A3"/>
            </w:r>
            <w:r w:rsidRPr="0070394C">
              <w:rPr>
                <w:rFonts w:cs="v5.0.0"/>
                <w:color w:val="000000" w:themeColor="text1"/>
                <w:lang w:val="sv-FI"/>
              </w:rPr>
              <w:t xml:space="preserve"> </w:t>
            </w:r>
            <w:r w:rsidRPr="0070394C">
              <w:rPr>
                <w:rFonts w:cs="v5.0.0"/>
                <w:color w:val="000000" w:themeColor="text1"/>
              </w:rPr>
              <w:sym w:font="Symbol" w:char="0044"/>
            </w:r>
            <w:r w:rsidRPr="0070394C">
              <w:rPr>
                <w:rFonts w:cs="v5.0.0"/>
                <w:color w:val="000000" w:themeColor="text1"/>
                <w:lang w:val="sv-FI"/>
              </w:rPr>
              <w:t xml:space="preserve">f &lt; </w:t>
            </w:r>
            <w:r w:rsidRPr="0070394C">
              <w:rPr>
                <w:rFonts w:cs="v5.0.0"/>
                <w:color w:val="000000" w:themeColor="text1"/>
                <w:lang w:val="sv-FI" w:eastAsia="zh-CN"/>
              </w:rPr>
              <w:t>min (</w:t>
            </w:r>
            <w:r w:rsidRPr="0070394C">
              <w:rPr>
                <w:rFonts w:cs="v5.0.0"/>
                <w:color w:val="000000" w:themeColor="text1"/>
                <w:lang w:val="sv-FI"/>
              </w:rPr>
              <w:t>10 MHz</w:t>
            </w:r>
            <w:r w:rsidRPr="0070394C">
              <w:rPr>
                <w:rFonts w:cs="v5.0.0"/>
                <w:color w:val="000000" w:themeColor="text1"/>
                <w:lang w:val="sv-FI" w:eastAsia="zh-CN"/>
              </w:rPr>
              <w:t xml:space="preserve">, </w:t>
            </w:r>
            <w:r w:rsidRPr="0070394C">
              <w:rPr>
                <w:rFonts w:cs="v5.0.0"/>
                <w:color w:val="000000" w:themeColor="text1"/>
                <w:lang w:eastAsia="zh-CN"/>
              </w:rPr>
              <w:t>Δ</w:t>
            </w:r>
            <w:r w:rsidRPr="0070394C">
              <w:rPr>
                <w:rFonts w:cs="v5.0.0"/>
                <w:color w:val="000000" w:themeColor="text1"/>
                <w:lang w:val="sv-FI" w:eastAsia="zh-CN"/>
              </w:rPr>
              <w:t>f</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70394C" w:rsidRDefault="0051368B" w:rsidP="00FE7FC8">
            <w:pPr>
              <w:pStyle w:val="TAC"/>
              <w:rPr>
                <w:rFonts w:cs="v5.0.0"/>
                <w:color w:val="000000" w:themeColor="text1"/>
                <w:lang w:val="sv-FI"/>
              </w:rPr>
            </w:pPr>
            <w:r w:rsidRPr="0070394C">
              <w:rPr>
                <w:rFonts w:cs="v5.0.0"/>
                <w:color w:val="000000" w:themeColor="text1"/>
                <w:lang w:val="sv-FI"/>
              </w:rPr>
              <w:t xml:space="preserve">5.05 MHz </w:t>
            </w:r>
            <w:r w:rsidRPr="0070394C">
              <w:rPr>
                <w:rFonts w:cs="v5.0.0"/>
                <w:color w:val="000000" w:themeColor="text1"/>
              </w:rPr>
              <w:sym w:font="Symbol" w:char="00A3"/>
            </w:r>
            <w:r w:rsidRPr="0070394C">
              <w:rPr>
                <w:rFonts w:cs="v5.0.0"/>
                <w:color w:val="000000" w:themeColor="text1"/>
                <w:lang w:val="sv-FI"/>
              </w:rPr>
              <w:t xml:space="preserve"> f_offset &lt; </w:t>
            </w:r>
            <w:r w:rsidRPr="0070394C">
              <w:rPr>
                <w:rFonts w:cs="v5.0.0"/>
                <w:color w:val="000000" w:themeColor="text1"/>
                <w:lang w:val="sv-FI" w:eastAsia="zh-CN"/>
              </w:rPr>
              <w:t>min(</w:t>
            </w:r>
            <w:r w:rsidRPr="0070394C">
              <w:rPr>
                <w:rFonts w:cs="v5.0.0"/>
                <w:color w:val="000000" w:themeColor="text1"/>
                <w:lang w:val="sv-FI"/>
              </w:rPr>
              <w:t>10.05 MHz</w:t>
            </w:r>
            <w:r w:rsidRPr="0070394C">
              <w:rPr>
                <w:rFonts w:cs="v5.0.0"/>
                <w:color w:val="000000" w:themeColor="text1"/>
                <w:lang w:val="sv-FI" w:eastAsia="zh-CN"/>
              </w:rPr>
              <w:t>, f_offset</w:t>
            </w:r>
            <w:r w:rsidRPr="0070394C">
              <w:rPr>
                <w:rFonts w:cs="v5.0.0"/>
                <w:color w:val="000000" w:themeColor="text1"/>
                <w:vertAlign w:val="subscript"/>
                <w:lang w:val="sv-FI" w:eastAsia="zh-CN"/>
              </w:rPr>
              <w:t>max</w:t>
            </w:r>
            <w:r w:rsidRPr="0070394C">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70394C" w:rsidRDefault="0051368B" w:rsidP="00FE7FC8">
            <w:pPr>
              <w:pStyle w:val="TAC"/>
              <w:ind w:firstLineChars="450" w:firstLine="810"/>
              <w:jc w:val="left"/>
              <w:rPr>
                <w:rFonts w:cs="Arial"/>
                <w:color w:val="000000" w:themeColor="text1"/>
              </w:rPr>
            </w:pPr>
            <w:r w:rsidRPr="0070394C">
              <w:rPr>
                <w:rFonts w:cs="Arial"/>
                <w:color w:val="000000" w:themeColor="text1"/>
              </w:rPr>
              <w:t>-3</w:t>
            </w:r>
            <w:r w:rsidRPr="0070394C">
              <w:rPr>
                <w:rFonts w:cs="Arial"/>
                <w:color w:val="000000" w:themeColor="text1"/>
                <w:lang w:eastAsia="zh-CN"/>
              </w:rPr>
              <w:t>5.5</w:t>
            </w:r>
            <w:r w:rsidRPr="0070394C">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70394C" w:rsidRPr="0070394C"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70394C" w:rsidRDefault="0051368B" w:rsidP="00FE7FC8">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 xml:space="preserve">f </w:t>
            </w:r>
            <w:r w:rsidRPr="0070394C">
              <w:rPr>
                <w:rFonts w:cs="Arial"/>
                <w:color w:val="000000" w:themeColor="text1"/>
              </w:rPr>
              <w:sym w:font="Symbol" w:char="00A3"/>
            </w:r>
            <w:r w:rsidRPr="0070394C">
              <w:rPr>
                <w:rFonts w:cs="Arial"/>
                <w:color w:val="000000" w:themeColor="text1"/>
              </w:rPr>
              <w:t xml:space="preserve"> </w:t>
            </w:r>
            <w:r w:rsidRPr="0070394C">
              <w:rPr>
                <w:rFonts w:cs="Arial"/>
                <w:color w:val="000000" w:themeColor="text1"/>
              </w:rPr>
              <w:sym w:font="Symbol" w:char="0044"/>
            </w:r>
            <w:r w:rsidRPr="0070394C">
              <w:rPr>
                <w:rFonts w:cs="Arial"/>
                <w:color w:val="000000" w:themeColor="text1"/>
              </w:rPr>
              <w:t>f</w:t>
            </w:r>
            <w:r w:rsidRPr="0070394C">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70394C" w:rsidRDefault="0051368B" w:rsidP="00FE7FC8">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0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70394C" w:rsidRDefault="0051368B" w:rsidP="00FE7FC8">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w:t>
            </w:r>
            <w:r w:rsidRPr="0070394C">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70394C" w:rsidRDefault="0051368B" w:rsidP="00FE7FC8">
            <w:pPr>
              <w:pStyle w:val="TAC"/>
              <w:rPr>
                <w:rFonts w:cs="Arial"/>
                <w:color w:val="000000" w:themeColor="text1"/>
              </w:rPr>
            </w:pPr>
            <w:r w:rsidRPr="0070394C">
              <w:rPr>
                <w:rFonts w:cs="Arial"/>
                <w:color w:val="000000" w:themeColor="text1"/>
              </w:rPr>
              <w:t>100 kHz</w:t>
            </w:r>
          </w:p>
        </w:tc>
      </w:tr>
      <w:tr w:rsidR="0051368B" w:rsidRPr="0070394C"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70394C" w:rsidRDefault="006238EE" w:rsidP="00FE7FC8">
            <w:pPr>
              <w:pStyle w:val="TAN"/>
              <w:rPr>
                <w:rFonts w:cs="Arial"/>
                <w:color w:val="000000" w:themeColor="text1"/>
                <w:lang w:eastAsia="zh-CN"/>
              </w:rPr>
            </w:pPr>
            <w:r w:rsidRPr="0070394C">
              <w:rPr>
                <w:rFonts w:eastAsia="DengXian" w:cs="Arial"/>
                <w:color w:val="000000" w:themeColor="text1"/>
              </w:rPr>
              <w:t>NOTE 1:</w:t>
            </w:r>
            <w:r w:rsidRPr="0070394C">
              <w:rPr>
                <w:rFonts w:eastAsia="DengXian" w:cs="Arial"/>
                <w:color w:val="000000" w:themeColor="text1"/>
              </w:rPr>
              <w:tab/>
              <w:t xml:space="preserve">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 the limits in table 6.6.5.5.3-</w:t>
            </w:r>
            <w:r w:rsidRPr="0070394C">
              <w:rPr>
                <w:rFonts w:eastAsia="DengXian" w:cs="Arial"/>
                <w:color w:val="000000" w:themeColor="text1"/>
                <w:lang w:eastAsia="zh-CN"/>
              </w:rPr>
              <w:t>8</w:t>
            </w:r>
            <w:r w:rsidRPr="0070394C">
              <w:rPr>
                <w:rFonts w:eastAsia="DengXian" w:cs="Arial"/>
                <w:color w:val="000000" w:themeColor="text1"/>
              </w:rPr>
              <w:t xml:space="preserve"> apply for 0 MHz </w:t>
            </w:r>
            <w:r w:rsidRPr="0070394C">
              <w:rPr>
                <w:rFonts w:eastAsia="DengXian" w:cs="Arial"/>
                <w:color w:val="000000" w:themeColor="text1"/>
              </w:rPr>
              <w:sym w:font="Symbol" w:char="00A3"/>
            </w:r>
            <w:r w:rsidRPr="0070394C">
              <w:rPr>
                <w:rFonts w:eastAsia="DengXian" w:cs="Arial"/>
                <w:color w:val="000000" w:themeColor="text1"/>
              </w:rPr>
              <w:t xml:space="preserve"> </w:t>
            </w:r>
            <w:r w:rsidRPr="0070394C">
              <w:rPr>
                <w:rFonts w:eastAsia="DengXian" w:cs="Arial"/>
                <w:color w:val="000000" w:themeColor="text1"/>
              </w:rPr>
              <w:sym w:font="Symbol" w:char="0044"/>
            </w:r>
            <w:r w:rsidRPr="0070394C">
              <w:rPr>
                <w:rFonts w:eastAsia="DengXian" w:cs="Arial"/>
                <w:color w:val="000000" w:themeColor="text1"/>
              </w:rPr>
              <w:t>f &lt; 0.1</w:t>
            </w:r>
            <w:r w:rsidRPr="0070394C">
              <w:rPr>
                <w:rFonts w:eastAsia="DengXian" w:cs="Arial"/>
                <w:color w:val="000000" w:themeColor="text1"/>
                <w:lang w:eastAsia="zh-CN"/>
              </w:rPr>
              <w:t>6</w:t>
            </w:r>
            <w:r w:rsidRPr="0070394C">
              <w:rPr>
                <w:rFonts w:eastAsia="DengXian" w:cs="Arial"/>
                <w:color w:val="000000" w:themeColor="text1"/>
              </w:rPr>
              <w:t xml:space="preserve"> MHz.</w:t>
            </w:r>
          </w:p>
          <w:p w14:paraId="006B9130"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2:</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w:t>
            </w:r>
            <w:r w:rsidRPr="0070394C">
              <w:rPr>
                <w:rFonts w:cs="Arial"/>
                <w:color w:val="000000" w:themeColor="text1"/>
                <w:lang w:eastAsia="zh-CN"/>
              </w:rPr>
              <w:t xml:space="preserve"> 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37 dBm/</w:t>
            </w:r>
            <w:r w:rsidRPr="0070394C">
              <w:rPr>
                <w:rFonts w:cs="Arial"/>
                <w:color w:val="000000" w:themeColor="text1"/>
              </w:rPr>
              <w:t>100 kHz.</w:t>
            </w:r>
          </w:p>
          <w:p w14:paraId="39AD9882" w14:textId="77777777" w:rsidR="0051368B" w:rsidRPr="0070394C" w:rsidRDefault="0051368B" w:rsidP="00FE7FC8">
            <w:pPr>
              <w:pStyle w:val="TAN"/>
              <w:rPr>
                <w:rFonts w:cs="Arial"/>
                <w:color w:val="000000" w:themeColor="text1"/>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53C0844D"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1BA05172"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5E5CE67A" w14:textId="77777777" w:rsidR="0051368B" w:rsidRPr="0070394C" w:rsidRDefault="0051368B" w:rsidP="0051368B">
      <w:pPr>
        <w:rPr>
          <w:color w:val="000000" w:themeColor="text1"/>
        </w:rPr>
      </w:pPr>
    </w:p>
    <w:p w14:paraId="2D02D16E" w14:textId="5EB78939" w:rsidR="0051368B" w:rsidRPr="0070394C" w:rsidRDefault="0051368B" w:rsidP="0051368B">
      <w:pPr>
        <w:pStyle w:val="TH"/>
        <w:rPr>
          <w:color w:val="000000" w:themeColor="text1"/>
          <w:lang w:eastAsia="zh-CN"/>
        </w:rPr>
      </w:pPr>
      <w:r w:rsidRPr="0070394C">
        <w:rPr>
          <w:color w:val="000000" w:themeColor="text1"/>
        </w:rPr>
        <w:t>Table 6.6.5.5.3-</w:t>
      </w:r>
      <w:r w:rsidRPr="0070394C">
        <w:rPr>
          <w:color w:val="000000" w:themeColor="text1"/>
          <w:lang w:eastAsia="zh-CN"/>
        </w:rPr>
        <w:t>8</w:t>
      </w:r>
      <w:r w:rsidRPr="0070394C">
        <w:rPr>
          <w:color w:val="000000" w:themeColor="text1"/>
        </w:rPr>
        <w:t xml:space="preserve">: </w:t>
      </w:r>
      <w:r w:rsidRPr="0070394C">
        <w:rPr>
          <w:color w:val="000000" w:themeColor="text1"/>
          <w:lang w:eastAsia="zh-CN"/>
        </w:rPr>
        <w:t xml:space="preserve">LA BS OBUE </w:t>
      </w:r>
      <w:r w:rsidRPr="0070394C">
        <w:rPr>
          <w:color w:val="000000" w:themeColor="text1"/>
        </w:rPr>
        <w:t xml:space="preserve">in BC2 bands applicable for: BS operating with E-UTRA 1.4 or 3 MHz carriers adjacent to the </w:t>
      </w:r>
      <w:r w:rsidRPr="0070394C">
        <w:rPr>
          <w:i/>
          <w:color w:val="000000" w:themeColor="text1"/>
        </w:rPr>
        <w:t>Base Station RF Bandwidth edge</w:t>
      </w:r>
      <w:r w:rsidR="006238EE" w:rsidRPr="0070394C">
        <w:rPr>
          <w:i/>
          <w:color w:val="000000" w:themeColor="text1"/>
        </w:rPr>
        <w:t xml:space="preserve"> </w:t>
      </w:r>
      <w:r w:rsidR="006238EE" w:rsidRPr="0070394C">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70394C" w:rsidRPr="0070394C"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70394C" w:rsidRDefault="0051368B" w:rsidP="00FE7FC8">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0044"/>
            </w:r>
            <w:r w:rsidRPr="0070394C">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70394C" w:rsidRDefault="0051368B" w:rsidP="00FE7FC8">
            <w:pPr>
              <w:pStyle w:val="TAH"/>
              <w:rPr>
                <w:rFonts w:cs="Arial"/>
                <w:color w:val="000000" w:themeColor="text1"/>
              </w:rPr>
            </w:pPr>
            <w:r w:rsidRPr="0070394C">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70394C" w:rsidRDefault="0051368B" w:rsidP="00FE7FC8">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rPr>
              <w:t xml:space="preserve"> (Notes </w:t>
            </w:r>
            <w:r w:rsidRPr="0070394C">
              <w:rPr>
                <w:rFonts w:cs="Arial"/>
                <w:color w:val="000000" w:themeColor="text1"/>
                <w:lang w:eastAsia="zh-CN"/>
              </w:rPr>
              <w:t>2, 3 and 4</w:t>
            </w:r>
            <w:r w:rsidRPr="0070394C">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70394C" w:rsidRDefault="0051368B" w:rsidP="00FE7FC8">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70394C" w:rsidRDefault="0051368B" w:rsidP="00FE7FC8">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70394C" w:rsidRDefault="0051368B" w:rsidP="00FE7FC8">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00A3"/>
            </w:r>
            <w:r w:rsidRPr="0070394C">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70394C" w:rsidRDefault="0051368B" w:rsidP="00FE7FC8">
            <w:pPr>
              <w:pStyle w:val="TAC"/>
              <w:rPr>
                <w:color w:val="000000" w:themeColor="text1"/>
              </w:rPr>
            </w:pPr>
            <w:r w:rsidRPr="0070394C">
              <w:rPr>
                <w:color w:val="000000" w:themeColor="text1"/>
                <w:position w:val="-42"/>
              </w:rPr>
              <w:object w:dxaOrig="3639" w:dyaOrig="959" w14:anchorId="6920D635">
                <v:shape id="对象 200" o:spid="_x0000_i1074" type="#_x0000_t75" style="width:116.5pt;height:28pt;mso-wrap-style:square;mso-position-horizontal-relative:page;mso-position-vertical-relative:page" o:ole="">
                  <v:fill o:detectmouseclick="t"/>
                  <v:imagedata r:id="rId105" o:title=""/>
                </v:shape>
                <o:OLEObject Type="Embed" ProgID="Equation.3" ShapeID="对象 200" DrawAspect="Content" ObjectID="_1830155504"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70394C" w:rsidRPr="0070394C"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70394C" w:rsidRDefault="0051368B" w:rsidP="00FE7FC8">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00A3"/>
            </w:r>
            <w:r w:rsidRPr="0070394C">
              <w:rPr>
                <w:rFonts w:cs="v5.0.0"/>
                <w:color w:val="000000" w:themeColor="text1"/>
              </w:rPr>
              <w:t xml:space="preserve"> </w:t>
            </w:r>
            <w:r w:rsidRPr="0070394C">
              <w:rPr>
                <w:rFonts w:cs="v5.0.0"/>
                <w:color w:val="000000" w:themeColor="text1"/>
              </w:rPr>
              <w:sym w:font="Symbol" w:char="0044"/>
            </w:r>
            <w:r w:rsidRPr="0070394C">
              <w:rPr>
                <w:rFonts w:cs="v5.0.0"/>
                <w:color w:val="000000" w:themeColor="text1"/>
              </w:rPr>
              <w:t>f &lt; 0.1</w:t>
            </w:r>
            <w:r w:rsidRPr="0070394C">
              <w:rPr>
                <w:rFonts w:cs="v5.0.0"/>
                <w:color w:val="000000" w:themeColor="text1"/>
                <w:lang w:eastAsia="zh-CN"/>
              </w:rPr>
              <w:t>6</w:t>
            </w:r>
            <w:r w:rsidRPr="0070394C">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70394C" w:rsidRDefault="0051368B" w:rsidP="00FE7FC8">
            <w:pPr>
              <w:pStyle w:val="TAC"/>
              <w:rPr>
                <w:rFonts w:cs="v5.0.0"/>
                <w:color w:val="000000" w:themeColor="text1"/>
              </w:rPr>
            </w:pPr>
            <w:r w:rsidRPr="0070394C">
              <w:rPr>
                <w:rFonts w:cs="v5.0.0"/>
                <w:color w:val="000000" w:themeColor="text1"/>
              </w:rPr>
              <w:t xml:space="preserve">0.065 MHz </w:t>
            </w:r>
            <w:r w:rsidRPr="0070394C">
              <w:rPr>
                <w:rFonts w:cs="v5.0.0"/>
                <w:color w:val="000000" w:themeColor="text1"/>
              </w:rPr>
              <w:sym w:font="Symbol" w:char="00A3"/>
            </w:r>
            <w:r w:rsidRPr="0070394C">
              <w:rPr>
                <w:rFonts w:cs="v5.0.0"/>
                <w:color w:val="000000" w:themeColor="text1"/>
              </w:rPr>
              <w:t xml:space="preserve"> f_offset &lt; 0.1</w:t>
            </w:r>
            <w:r w:rsidRPr="0070394C">
              <w:rPr>
                <w:rFonts w:cs="v5.0.0"/>
                <w:color w:val="000000" w:themeColor="text1"/>
                <w:lang w:eastAsia="zh-CN"/>
              </w:rPr>
              <w:t>7</w:t>
            </w:r>
            <w:r w:rsidRPr="0070394C">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70394C" w:rsidRDefault="0051368B" w:rsidP="00FE7FC8">
            <w:pPr>
              <w:pStyle w:val="TAC"/>
              <w:rPr>
                <w:rFonts w:cs="Arial"/>
                <w:color w:val="000000" w:themeColor="text1"/>
              </w:rPr>
            </w:pPr>
            <w:r w:rsidRPr="0070394C">
              <w:rPr>
                <w:rFonts w:cs="Arial"/>
                <w:color w:val="000000" w:themeColor="text1"/>
                <w:position w:val="-42"/>
              </w:rPr>
              <w:object w:dxaOrig="3744" w:dyaOrig="959" w14:anchorId="2BC697C8">
                <v:shape id="对象 201" o:spid="_x0000_i1075" type="#_x0000_t75" style="width:118.5pt;height:28pt;mso-wrap-style:square;mso-position-horizontal-relative:page;mso-position-vertical-relative:page" o:ole="">
                  <v:fill o:detectmouseclick="t"/>
                  <v:imagedata r:id="rId107" o:title=""/>
                </v:shape>
                <o:OLEObject Type="Embed" ProgID="Equation.3" ShapeID="对象 201" DrawAspect="Content" ObjectID="_1830155505"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70394C" w:rsidRDefault="0051368B" w:rsidP="00FE7FC8">
            <w:pPr>
              <w:pStyle w:val="TAC"/>
              <w:rPr>
                <w:rFonts w:cs="Arial"/>
                <w:color w:val="000000" w:themeColor="text1"/>
              </w:rPr>
            </w:pPr>
            <w:r w:rsidRPr="0070394C">
              <w:rPr>
                <w:rFonts w:cs="Arial"/>
                <w:color w:val="000000" w:themeColor="text1"/>
              </w:rPr>
              <w:t xml:space="preserve">30 kHz </w:t>
            </w:r>
          </w:p>
        </w:tc>
      </w:tr>
      <w:tr w:rsidR="0051368B" w:rsidRPr="0070394C"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70394C" w:rsidRDefault="006238EE" w:rsidP="00FE7FC8">
            <w:pPr>
              <w:pStyle w:val="TAN"/>
              <w:rPr>
                <w:rFonts w:cs="Arial"/>
                <w:color w:val="000000" w:themeColor="text1"/>
                <w:lang w:eastAsia="zh-CN"/>
              </w:rPr>
            </w:pPr>
            <w:r w:rsidRPr="0070394C">
              <w:rPr>
                <w:rFonts w:eastAsia="DengXian" w:cs="Arial"/>
                <w:color w:val="000000" w:themeColor="text1"/>
              </w:rPr>
              <w:t>NOTE 1:</w:t>
            </w:r>
            <w:r w:rsidRPr="0070394C">
              <w:rPr>
                <w:rFonts w:eastAsia="DengXian" w:cs="Arial"/>
                <w:color w:val="000000" w:themeColor="text1"/>
              </w:rPr>
              <w:tab/>
              <w:t xml:space="preserve">The limits in this table only apply for operation with an E-UTRA 1.4 or 3 MHz carrier adjacent to the </w:t>
            </w:r>
            <w:r w:rsidRPr="0070394C">
              <w:rPr>
                <w:rFonts w:eastAsia="MS Mincho"/>
                <w:i/>
                <w:color w:val="000000" w:themeColor="text1"/>
              </w:rPr>
              <w:t xml:space="preserve">Base Station RF Bandwidth </w:t>
            </w:r>
            <w:r w:rsidRPr="0070394C">
              <w:rPr>
                <w:rFonts w:eastAsia="DengXian"/>
                <w:i/>
                <w:color w:val="000000" w:themeColor="text1"/>
                <w:lang w:eastAsia="zh-CN"/>
              </w:rPr>
              <w:t>edge</w:t>
            </w:r>
            <w:r w:rsidRPr="0070394C">
              <w:rPr>
                <w:color w:val="000000" w:themeColor="text1"/>
              </w:rPr>
              <w:t xml:space="preserve"> </w:t>
            </w:r>
            <w:r w:rsidRPr="0070394C">
              <w:rPr>
                <w:rFonts w:eastAsia="DengXian"/>
                <w:color w:val="000000" w:themeColor="text1"/>
                <w:lang w:eastAsia="zh-CN"/>
              </w:rPr>
              <w:t>or the sub-block edge</w:t>
            </w:r>
            <w:r w:rsidRPr="0070394C">
              <w:rPr>
                <w:rFonts w:eastAsia="DengXian" w:cs="Arial"/>
                <w:color w:val="000000" w:themeColor="text1"/>
              </w:rPr>
              <w:t>.</w:t>
            </w:r>
          </w:p>
          <w:p w14:paraId="6824520C"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 xml:space="preserve">NOTE </w:t>
            </w:r>
            <w:r w:rsidRPr="0070394C">
              <w:rPr>
                <w:rFonts w:cs="Arial"/>
                <w:color w:val="000000" w:themeColor="text1"/>
                <w:lang w:eastAsia="zh-CN"/>
              </w:rPr>
              <w:t>2</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rPr>
              <w:t>TAB connector</w:t>
            </w:r>
            <w:r w:rsidRPr="0070394C">
              <w:rPr>
                <w:rFonts w:cs="Arial"/>
                <w:color w:val="000000" w:themeColor="text1"/>
              </w:rPr>
              <w:t xml:space="preserve"> supporting non-contiguous spectrum operation </w:t>
            </w:r>
            <w:r w:rsidRPr="0070394C">
              <w:rPr>
                <w:rFonts w:cs="Arial"/>
                <w:color w:val="000000" w:themeColor="text1"/>
                <w:lang w:eastAsia="zh-CN"/>
              </w:rPr>
              <w:t>within any operating band</w:t>
            </w:r>
            <w:r w:rsidRPr="0070394C">
              <w:rPr>
                <w:rFonts w:cs="Arial"/>
                <w:color w:val="000000" w:themeColor="text1"/>
              </w:rPr>
              <w:t xml:space="preserve">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w:t>
            </w:r>
          </w:p>
          <w:p w14:paraId="546C8301"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lang w:eastAsia="zh-CN"/>
              </w:rPr>
              <w:t xml:space="preserve"> 3</w:t>
            </w:r>
            <w:r w:rsidRPr="0070394C">
              <w:rPr>
                <w:rFonts w:cs="Arial"/>
                <w:color w:val="000000" w:themeColor="text1"/>
              </w:rPr>
              <w:t>:</w:t>
            </w:r>
            <w:r w:rsidRPr="0070394C">
              <w:rPr>
                <w:rFonts w:cs="Arial"/>
                <w:color w:val="000000" w:themeColor="text1"/>
              </w:rPr>
              <w:tab/>
              <w:t xml:space="preserve">For MSR </w:t>
            </w:r>
            <w:r w:rsidRPr="0070394C">
              <w:rPr>
                <w:rFonts w:cs="Arial"/>
                <w:i/>
                <w:color w:val="000000" w:themeColor="text1"/>
                <w:lang w:eastAsia="zh-CN"/>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on each side of the </w:t>
            </w:r>
            <w:r w:rsidRPr="0070394C">
              <w:rPr>
                <w:i/>
                <w:color w:val="000000" w:themeColor="text1"/>
                <w:lang w:eastAsia="zh-CN"/>
              </w:rPr>
              <w:t>Inter RF Bandwidth gap</w:t>
            </w:r>
            <w:r w:rsidRPr="0070394C">
              <w:rPr>
                <w:rFonts w:cs="Arial"/>
                <w:color w:val="000000" w:themeColor="text1"/>
              </w:rPr>
              <w:t>.</w:t>
            </w:r>
          </w:p>
          <w:p w14:paraId="61EAA5BD" w14:textId="77777777" w:rsidR="0051368B" w:rsidRPr="0070394C" w:rsidRDefault="0051368B" w:rsidP="00FE7FC8">
            <w:pPr>
              <w:pStyle w:val="TAN"/>
              <w:rPr>
                <w:rFonts w:cs="Arial"/>
                <w:color w:val="000000" w:themeColor="text1"/>
              </w:rPr>
            </w:pPr>
            <w:r w:rsidRPr="0070394C">
              <w:rPr>
                <w:rFonts w:cs="Arial"/>
                <w:color w:val="000000" w:themeColor="text1"/>
              </w:rPr>
              <w:t>N</w:t>
            </w:r>
            <w:r w:rsidRPr="0070394C">
              <w:rPr>
                <w:rFonts w:cs="Arial"/>
                <w:color w:val="000000" w:themeColor="text1"/>
                <w:lang w:eastAsia="zh-CN"/>
              </w:rPr>
              <w:t>OTE 4</w:t>
            </w:r>
            <w:r w:rsidRPr="0070394C">
              <w:rPr>
                <w:rFonts w:cs="Arial"/>
                <w:color w:val="000000" w:themeColor="text1"/>
              </w:rPr>
              <w:t>:</w:t>
            </w:r>
            <w:r w:rsidRPr="0070394C">
              <w:rPr>
                <w:rFonts w:cs="Arial"/>
                <w:color w:val="000000" w:themeColor="text1"/>
              </w:rPr>
              <w:tab/>
              <w:t>Void.</w:t>
            </w:r>
          </w:p>
          <w:p w14:paraId="01E51E7A" w14:textId="77777777" w:rsidR="0051368B" w:rsidRPr="0070394C" w:rsidRDefault="0051368B" w:rsidP="00FE7FC8">
            <w:pPr>
              <w:pStyle w:val="TAN"/>
              <w:rPr>
                <w:rFonts w:cs="Arial"/>
                <w:color w:val="000000" w:themeColor="text1"/>
              </w:rPr>
            </w:pPr>
            <w:r w:rsidRPr="0070394C">
              <w:rPr>
                <w:rFonts w:cs="Arial"/>
                <w:color w:val="000000" w:themeColor="text1"/>
              </w:rPr>
              <w:t>NOTE 8:</w:t>
            </w:r>
            <w:r w:rsidRPr="0070394C">
              <w:rPr>
                <w:rFonts w:cs="Arial"/>
                <w:color w:val="000000" w:themeColor="text1"/>
              </w:rPr>
              <w:tab/>
              <w:t>Void.</w:t>
            </w:r>
          </w:p>
          <w:p w14:paraId="4DCEE77D" w14:textId="77777777" w:rsidR="0051368B" w:rsidRPr="0070394C" w:rsidRDefault="0051368B" w:rsidP="00FE7FC8">
            <w:pPr>
              <w:pStyle w:val="TAN"/>
              <w:rPr>
                <w:rFonts w:cs="Arial"/>
                <w:color w:val="000000" w:themeColor="text1"/>
                <w:lang w:eastAsia="zh-CN"/>
              </w:rPr>
            </w:pPr>
            <w:r w:rsidRPr="0070394C">
              <w:rPr>
                <w:rFonts w:cs="Arial"/>
                <w:color w:val="000000" w:themeColor="text1"/>
              </w:rPr>
              <w:t>NOTE 10:</w:t>
            </w:r>
            <w:r w:rsidRPr="0070394C">
              <w:rPr>
                <w:rFonts w:cs="Arial"/>
                <w:color w:val="000000" w:themeColor="text1"/>
              </w:rPr>
              <w:tab/>
              <w:t xml:space="preserve">The requirement is not applicable when </w:t>
            </w:r>
            <w:r w:rsidRPr="0070394C">
              <w:rPr>
                <w:rFonts w:cs="Arial"/>
                <w:color w:val="000000" w:themeColor="text1"/>
              </w:rPr>
              <w:sym w:font="Symbol" w:char="F044"/>
            </w:r>
            <w:r w:rsidRPr="0070394C">
              <w:rPr>
                <w:rFonts w:cs="Arial"/>
                <w:color w:val="000000" w:themeColor="text1"/>
              </w:rPr>
              <w:t>fmax &lt; 10 MHz</w:t>
            </w:r>
          </w:p>
        </w:tc>
      </w:tr>
    </w:tbl>
    <w:p w14:paraId="0FBC3F9F" w14:textId="77777777" w:rsidR="005432EB" w:rsidRPr="0070394C" w:rsidRDefault="005432EB" w:rsidP="005432EB">
      <w:pPr>
        <w:rPr>
          <w:color w:val="000000" w:themeColor="text1"/>
        </w:rPr>
      </w:pPr>
    </w:p>
    <w:p w14:paraId="43E172B4" w14:textId="77777777" w:rsidR="005432EB" w:rsidRPr="0070394C" w:rsidRDefault="005432EB" w:rsidP="005432EB">
      <w:pPr>
        <w:pStyle w:val="Heading5"/>
        <w:rPr>
          <w:color w:val="000000" w:themeColor="text1"/>
        </w:rPr>
      </w:pPr>
      <w:bookmarkStart w:id="7580" w:name="_Toc21095328"/>
      <w:bookmarkStart w:id="7581" w:name="_Toc29766861"/>
      <w:bookmarkStart w:id="7582" w:name="_Toc36041008"/>
      <w:bookmarkStart w:id="7583" w:name="_Toc37228418"/>
      <w:bookmarkStart w:id="7584" w:name="_Toc37228922"/>
      <w:bookmarkStart w:id="7585" w:name="_Toc37229426"/>
      <w:bookmarkStart w:id="7586" w:name="_Toc45906983"/>
      <w:bookmarkStart w:id="7587" w:name="_Toc61116470"/>
      <w:bookmarkStart w:id="7588" w:name="_Toc67055126"/>
      <w:bookmarkStart w:id="7589" w:name="_Toc74763327"/>
      <w:bookmarkStart w:id="7590" w:name="_Toc76505623"/>
      <w:bookmarkStart w:id="7591" w:name="_Toc83110084"/>
      <w:bookmarkStart w:id="7592" w:name="_Toc89875809"/>
      <w:bookmarkStart w:id="7593" w:name="_Toc98707521"/>
      <w:bookmarkStart w:id="7594" w:name="_Toc105698159"/>
      <w:bookmarkStart w:id="7595" w:name="_Toc123141818"/>
      <w:bookmarkStart w:id="7596" w:name="_Toc124165903"/>
      <w:bookmarkStart w:id="7597" w:name="_Toc130919461"/>
      <w:bookmarkStart w:id="7598" w:name="_Toc137306175"/>
      <w:bookmarkStart w:id="7599" w:name="_Toc138890377"/>
      <w:bookmarkStart w:id="7600" w:name="_Toc145094220"/>
      <w:bookmarkStart w:id="7601" w:name="_Toc155241053"/>
      <w:bookmarkStart w:id="7602" w:name="_Toc155241564"/>
      <w:bookmarkStart w:id="7603" w:name="_Toc161847650"/>
      <w:bookmarkStart w:id="7604" w:name="_Toc219541754"/>
      <w:r w:rsidRPr="0070394C">
        <w:rPr>
          <w:color w:val="000000" w:themeColor="text1"/>
        </w:rPr>
        <w:t>6.6.5.5.4</w:t>
      </w:r>
      <w:r w:rsidRPr="0070394C">
        <w:rPr>
          <w:color w:val="000000" w:themeColor="text1"/>
        </w:rPr>
        <w:tab/>
        <w:t>Basic Limits for MSR Additional requirements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3AFA4938" w14:textId="77777777" w:rsidR="005432EB" w:rsidRPr="0070394C" w:rsidRDefault="005432EB" w:rsidP="005432EB">
      <w:pPr>
        <w:pStyle w:val="H6"/>
        <w:rPr>
          <w:color w:val="000000" w:themeColor="text1"/>
        </w:rPr>
      </w:pPr>
      <w:r w:rsidRPr="0070394C">
        <w:rPr>
          <w:color w:val="000000" w:themeColor="text1"/>
        </w:rPr>
        <w:t>6.6.5.5.4.1</w:t>
      </w:r>
      <w:r w:rsidRPr="0070394C">
        <w:rPr>
          <w:color w:val="000000" w:themeColor="text1"/>
        </w:rPr>
        <w:tab/>
        <w:t>Limits in FCC Title 47</w:t>
      </w:r>
    </w:p>
    <w:p w14:paraId="2ED7BD6A" w14:textId="1A05A3D0" w:rsidR="005432EB" w:rsidRPr="0070394C" w:rsidRDefault="005432EB" w:rsidP="005432EB">
      <w:pPr>
        <w:rPr>
          <w:color w:val="000000" w:themeColor="text1"/>
        </w:rPr>
      </w:pPr>
      <w:r w:rsidRPr="0070394C">
        <w:rPr>
          <w:color w:val="000000" w:themeColor="text1"/>
        </w:rPr>
        <w:t xml:space="preserve">In addition to the requirements in </w:t>
      </w:r>
      <w:r w:rsidR="007D061B" w:rsidRPr="0070394C">
        <w:rPr>
          <w:color w:val="000000" w:themeColor="text1"/>
        </w:rPr>
        <w:t>clause</w:t>
      </w:r>
      <w:r w:rsidRPr="0070394C">
        <w:rPr>
          <w:color w:val="000000" w:themeColor="text1"/>
        </w:rPr>
        <w:t xml:space="preserve">s 6.6.5.5.2 and 6.6.5.5.3, the </w:t>
      </w:r>
      <w:r w:rsidRPr="0070394C">
        <w:rPr>
          <w:i/>
          <w:color w:val="000000" w:themeColor="text1"/>
        </w:rPr>
        <w:t>TAB connector</w:t>
      </w:r>
      <w:r w:rsidRPr="0070394C">
        <w:rPr>
          <w:color w:val="000000" w:themeColor="text1"/>
        </w:rPr>
        <w:t xml:space="preserve"> may have to comply with the applicable </w:t>
      </w:r>
      <w:r w:rsidRPr="0070394C">
        <w:rPr>
          <w:i/>
          <w:color w:val="000000" w:themeColor="text1"/>
        </w:rPr>
        <w:t>basic limits</w:t>
      </w:r>
      <w:r w:rsidRPr="0070394C">
        <w:rPr>
          <w:color w:val="000000" w:themeColor="text1"/>
        </w:rPr>
        <w:t xml:space="preserve"> established by FCC Title 47</w:t>
      </w:r>
      <w:r w:rsidR="007D061B" w:rsidRPr="0070394C">
        <w:rPr>
          <w:color w:val="000000" w:themeColor="text1"/>
        </w:rPr>
        <w:t> [</w:t>
      </w:r>
      <w:r w:rsidRPr="0070394C">
        <w:rPr>
          <w:color w:val="000000" w:themeColor="text1"/>
        </w:rPr>
        <w:t>24], when deployed in regions where those limits are applied, and under the conditions declared by the manufacturer.</w:t>
      </w:r>
    </w:p>
    <w:p w14:paraId="420B7614" w14:textId="77777777" w:rsidR="007D061B" w:rsidRPr="0070394C" w:rsidRDefault="005432EB" w:rsidP="005432EB">
      <w:pPr>
        <w:pStyle w:val="H6"/>
        <w:rPr>
          <w:color w:val="000000" w:themeColor="text1"/>
        </w:rPr>
      </w:pPr>
      <w:r w:rsidRPr="0070394C">
        <w:rPr>
          <w:color w:val="000000" w:themeColor="text1"/>
        </w:rPr>
        <w:t>6.6.5.5.4.2</w:t>
      </w:r>
      <w:r w:rsidRPr="0070394C">
        <w:rPr>
          <w:color w:val="000000" w:themeColor="text1"/>
        </w:rPr>
        <w:tab/>
        <w:t>Unsynchronized operation for BC3</w:t>
      </w:r>
    </w:p>
    <w:p w14:paraId="4839A632" w14:textId="4CBDA7BE" w:rsidR="005432EB" w:rsidRPr="0070394C" w:rsidRDefault="005432EB" w:rsidP="005432EB">
      <w:pPr>
        <w:rPr>
          <w:color w:val="000000" w:themeColor="text1"/>
        </w:rPr>
      </w:pPr>
      <w:r w:rsidRPr="0070394C">
        <w:rPr>
          <w:color w:val="000000" w:themeColor="text1"/>
        </w:rPr>
        <w:t xml:space="preserve">In certain regions, the following requirements may apply to a TDD </w:t>
      </w:r>
      <w:r w:rsidRPr="0070394C">
        <w:rPr>
          <w:i/>
          <w:color w:val="000000" w:themeColor="text1"/>
        </w:rPr>
        <w:t>TAB connector</w:t>
      </w:r>
      <w:r w:rsidRPr="0070394C">
        <w:rPr>
          <w:color w:val="000000" w:themeColor="text1"/>
        </w:rPr>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0394C">
          <w:rPr>
            <w:color w:val="000000" w:themeColor="text1"/>
          </w:rPr>
          <w:t>3 in</w:t>
        </w:r>
      </w:smartTag>
      <w:r w:rsidRPr="0070394C">
        <w:rPr>
          <w:color w:val="000000" w:themeColor="text1"/>
        </w:rPr>
        <w:t xml:space="preserve"> the same geographic area and in the same operating band as another TDD system without synchronisation. For this case the emissions </w:t>
      </w:r>
      <w:r w:rsidRPr="0070394C">
        <w:rPr>
          <w:i/>
          <w:color w:val="000000" w:themeColor="text1"/>
        </w:rPr>
        <w:t>basic limit</w:t>
      </w:r>
      <w:r w:rsidRPr="0070394C">
        <w:rPr>
          <w:color w:val="000000" w:themeColor="text1"/>
        </w:rPr>
        <w:t xml:space="preserve"> is -52 dBm</w:t>
      </w:r>
      <w:r w:rsidRPr="0070394C">
        <w:rPr>
          <w:color w:val="000000" w:themeColor="text1"/>
          <w:lang w:eastAsia="zh-CN"/>
        </w:rPr>
        <w:t>/MHz</w:t>
      </w:r>
      <w:r w:rsidRPr="0070394C">
        <w:rPr>
          <w:color w:val="000000" w:themeColor="text1"/>
        </w:rPr>
        <w:t xml:space="preserve"> in </w:t>
      </w:r>
      <w:r w:rsidRPr="0070394C">
        <w:rPr>
          <w:color w:val="000000" w:themeColor="text1"/>
          <w:lang w:eastAsia="zh-CN"/>
        </w:rPr>
        <w:t>each supported</w:t>
      </w:r>
      <w:r w:rsidRPr="0070394C">
        <w:rPr>
          <w:color w:val="000000" w:themeColor="text1"/>
        </w:rPr>
        <w:t xml:space="preserve"> downlink operating band except in:</w:t>
      </w:r>
    </w:p>
    <w:p w14:paraId="66A9A3E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The frequency range from 10 MHz below the lower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to the frequency 10 MHz above the upper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lang w:eastAsia="zh-CN"/>
        </w:rPr>
        <w:t xml:space="preserve"> of each supported band</w:t>
      </w:r>
      <w:r w:rsidRPr="0070394C">
        <w:rPr>
          <w:color w:val="000000" w:themeColor="text1"/>
        </w:rPr>
        <w:t>.</w:t>
      </w:r>
    </w:p>
    <w:p w14:paraId="1501C9A9" w14:textId="77777777"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Local or regional regulations may specify another excluded frequency range, which may include frequencies where synchronised TDD systems operate.</w:t>
      </w:r>
    </w:p>
    <w:p w14:paraId="00A20BB9" w14:textId="77777777"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TDD Base Stations that are synchronized and operating in BC3 can transmit without </w:t>
      </w:r>
      <w:r w:rsidRPr="0070394C">
        <w:rPr>
          <w:color w:val="000000" w:themeColor="text1"/>
          <w:lang w:eastAsia="zh-CN"/>
        </w:rPr>
        <w:t xml:space="preserve">these </w:t>
      </w:r>
      <w:r w:rsidRPr="0070394C">
        <w:rPr>
          <w:color w:val="000000" w:themeColor="text1"/>
        </w:rPr>
        <w:t>additional co-existence requirements.</w:t>
      </w:r>
    </w:p>
    <w:p w14:paraId="63A87BF1" w14:textId="77777777" w:rsidR="005432EB" w:rsidRPr="0070394C" w:rsidRDefault="005432EB" w:rsidP="005432EB">
      <w:pPr>
        <w:pStyle w:val="H6"/>
        <w:rPr>
          <w:color w:val="000000" w:themeColor="text1"/>
        </w:rPr>
      </w:pPr>
      <w:r w:rsidRPr="0070394C">
        <w:rPr>
          <w:color w:val="000000" w:themeColor="text1"/>
        </w:rPr>
        <w:t>6.6.5.5.4.3</w:t>
      </w:r>
      <w:r w:rsidRPr="0070394C">
        <w:rPr>
          <w:color w:val="000000" w:themeColor="text1"/>
        </w:rPr>
        <w:tab/>
        <w:t>Protection of DTT</w:t>
      </w:r>
    </w:p>
    <w:p w14:paraId="51A7AE2F" w14:textId="77777777" w:rsidR="005432EB" w:rsidRPr="0070394C" w:rsidRDefault="005432EB" w:rsidP="005432EB">
      <w:pPr>
        <w:keepNext/>
        <w:keepLines/>
        <w:rPr>
          <w:color w:val="000000" w:themeColor="text1"/>
        </w:rPr>
      </w:pPr>
      <w:r w:rsidRPr="0070394C">
        <w:rPr>
          <w:rFonts w:cs="v5.0.0"/>
          <w:color w:val="000000" w:themeColor="text1"/>
        </w:rPr>
        <w:t xml:space="preserve">In certain regions the following requirement may apply for protection of DTT. For a </w:t>
      </w:r>
      <w:r w:rsidRPr="0070394C">
        <w:rPr>
          <w:rFonts w:cs="v5.0.0"/>
          <w:i/>
          <w:color w:val="000000" w:themeColor="text1"/>
        </w:rPr>
        <w:t>TAB connector</w:t>
      </w:r>
      <w:r w:rsidRPr="0070394C">
        <w:rPr>
          <w:rFonts w:cs="v5.0.0"/>
          <w:color w:val="000000" w:themeColor="text1"/>
        </w:rPr>
        <w:t xml:space="preserve"> operating in Band 20/n20, the </w:t>
      </w:r>
      <w:r w:rsidRPr="0070394C">
        <w:rPr>
          <w:color w:val="000000" w:themeColor="text1"/>
        </w:rPr>
        <w:t>level of emissions in the band 470-790 MHz, measured in an 8 MHz filter bandwidth on centre frequencies F</w:t>
      </w:r>
      <w:r w:rsidRPr="0070394C">
        <w:rPr>
          <w:color w:val="000000" w:themeColor="text1"/>
          <w:vertAlign w:val="subscript"/>
        </w:rPr>
        <w:t>filter</w:t>
      </w:r>
      <w:r w:rsidRPr="0070394C">
        <w:rPr>
          <w:color w:val="000000" w:themeColor="text1"/>
        </w:rPr>
        <w:t xml:space="preserve"> according to table 6.6.5.5.4.3-</w:t>
      </w:r>
      <w:r w:rsidRPr="0070394C">
        <w:rPr>
          <w:color w:val="000000" w:themeColor="text1"/>
          <w:lang w:eastAsia="zh-CN"/>
        </w:rPr>
        <w:t>1</w:t>
      </w:r>
      <w:r w:rsidRPr="0070394C">
        <w:rPr>
          <w:color w:val="000000" w:themeColor="text1"/>
        </w:rPr>
        <w:t xml:space="preserve">, a </w:t>
      </w:r>
      <w:r w:rsidRPr="0070394C">
        <w:rPr>
          <w:i/>
          <w:color w:val="000000" w:themeColor="text1"/>
        </w:rPr>
        <w:t xml:space="preserve">basic limit </w:t>
      </w:r>
      <w:r w:rsidRPr="0070394C">
        <w:rPr>
          <w:color w:val="000000" w:themeColor="text1"/>
        </w:rPr>
        <w:t>P</w:t>
      </w:r>
      <w:r w:rsidRPr="0070394C">
        <w:rPr>
          <w:color w:val="000000" w:themeColor="text1"/>
          <w:vertAlign w:val="subscript"/>
        </w:rPr>
        <w:t>EM,N</w:t>
      </w:r>
      <w:r w:rsidRPr="0070394C">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70394C" w:rsidRDefault="005432EB" w:rsidP="005432EB">
      <w:pPr>
        <w:pStyle w:val="TH"/>
        <w:rPr>
          <w:color w:val="000000" w:themeColor="text1"/>
        </w:rPr>
      </w:pPr>
      <w:r w:rsidRPr="0070394C">
        <w:rPr>
          <w:color w:val="000000" w:themeColor="text1"/>
        </w:rPr>
        <w:t>Table 6.6.5.5.4.3-</w:t>
      </w:r>
      <w:r w:rsidRPr="0070394C">
        <w:rPr>
          <w:color w:val="000000" w:themeColor="text1"/>
          <w:lang w:eastAsia="zh-CN"/>
        </w:rPr>
        <w:t>1</w:t>
      </w:r>
      <w:r w:rsidRPr="0070394C">
        <w:rPr>
          <w:color w:val="000000" w:themeColor="text1"/>
        </w:rPr>
        <w:t xml:space="preserve">: Declared emissions </w:t>
      </w:r>
      <w:r w:rsidRPr="0070394C">
        <w:rPr>
          <w:i/>
          <w:color w:val="000000" w:themeColor="text1"/>
        </w:rPr>
        <w:t>basic limit</w:t>
      </w:r>
      <w:r w:rsidRPr="0070394C">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70394C" w:rsidRPr="0070394C" w14:paraId="6F66554E" w14:textId="77777777" w:rsidTr="0001143E">
        <w:trPr>
          <w:jc w:val="center"/>
        </w:trPr>
        <w:tc>
          <w:tcPr>
            <w:tcW w:w="2410" w:type="dxa"/>
          </w:tcPr>
          <w:p w14:paraId="1F3CD63C" w14:textId="77777777" w:rsidR="005432EB" w:rsidRPr="0070394C" w:rsidRDefault="005432EB" w:rsidP="0001143E">
            <w:pPr>
              <w:pStyle w:val="TAH"/>
              <w:rPr>
                <w:rFonts w:cs="Arial"/>
                <w:color w:val="000000" w:themeColor="text1"/>
              </w:rPr>
            </w:pPr>
            <w:r w:rsidRPr="0070394C">
              <w:rPr>
                <w:rFonts w:cs="Arial"/>
                <w:color w:val="000000" w:themeColor="text1"/>
              </w:rPr>
              <w:t>Filter centre frequency, F</w:t>
            </w:r>
            <w:r w:rsidRPr="0070394C">
              <w:rPr>
                <w:rFonts w:cs="Arial"/>
                <w:color w:val="000000" w:themeColor="text1"/>
                <w:vertAlign w:val="subscript"/>
              </w:rPr>
              <w:t>filter</w:t>
            </w:r>
          </w:p>
        </w:tc>
        <w:tc>
          <w:tcPr>
            <w:tcW w:w="2268" w:type="dxa"/>
          </w:tcPr>
          <w:p w14:paraId="7BF379E9"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268" w:type="dxa"/>
          </w:tcPr>
          <w:p w14:paraId="4698CFBD"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r>
      <w:tr w:rsidR="005432EB" w:rsidRPr="0070394C" w14:paraId="4A6F2FCC" w14:textId="77777777" w:rsidTr="0001143E">
        <w:trPr>
          <w:jc w:val="center"/>
        </w:trPr>
        <w:tc>
          <w:tcPr>
            <w:tcW w:w="2410" w:type="dxa"/>
          </w:tcPr>
          <w:p w14:paraId="43E394C3"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268" w:type="dxa"/>
          </w:tcPr>
          <w:p w14:paraId="0CCEC766"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268" w:type="dxa"/>
          </w:tcPr>
          <w:p w14:paraId="73C43D43"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268973B6" w14:textId="77777777" w:rsidR="005432EB" w:rsidRPr="0070394C" w:rsidRDefault="005432EB" w:rsidP="005432EB">
      <w:pPr>
        <w:rPr>
          <w:color w:val="000000" w:themeColor="text1"/>
        </w:rPr>
      </w:pPr>
    </w:p>
    <w:p w14:paraId="0228D55A" w14:textId="6C25B0C5" w:rsidR="005432EB" w:rsidRPr="0070394C" w:rsidRDefault="005432EB" w:rsidP="005432EB">
      <w:pPr>
        <w:pStyle w:val="NO"/>
        <w:rPr>
          <w:color w:val="000000" w:themeColor="text1"/>
        </w:rPr>
      </w:pPr>
      <w:r w:rsidRPr="0070394C">
        <w:rPr>
          <w:color w:val="000000" w:themeColor="text1"/>
        </w:rPr>
        <w:t>N</w:t>
      </w:r>
      <w:r w:rsidRPr="0070394C">
        <w:rPr>
          <w:color w:val="000000" w:themeColor="text1"/>
          <w:lang w:eastAsia="zh-CN"/>
        </w:rPr>
        <w:t>OTE</w:t>
      </w:r>
      <w:r w:rsidRPr="0070394C">
        <w:rPr>
          <w:color w:val="000000" w:themeColor="text1"/>
        </w:rPr>
        <w:t>:</w:t>
      </w:r>
      <w:r w:rsidRPr="0070394C">
        <w:rPr>
          <w:color w:val="000000" w:themeColor="text1"/>
        </w:rPr>
        <w:tab/>
        <w:t xml:space="preserve">The regional requirement is defined in terms of EIRP (effective isotropic radiated power), which is dependent on both the BS emissions at the </w:t>
      </w:r>
      <w:r w:rsidRPr="0070394C">
        <w:rPr>
          <w:i/>
          <w:color w:val="000000" w:themeColor="text1"/>
        </w:rPr>
        <w:t>TAB connector</w:t>
      </w:r>
      <w:r w:rsidRPr="0070394C">
        <w:rPr>
          <w:color w:val="000000" w:themeColor="text1"/>
        </w:rPr>
        <w:t xml:space="preserve"> and radiated in the far field. The requirement defined above provides the characteristics of the AAS BS</w:t>
      </w:r>
      <w:r w:rsidR="00353938" w:rsidRPr="0070394C">
        <w:rPr>
          <w:color w:val="000000" w:themeColor="text1"/>
        </w:rPr>
        <w:t xml:space="preserve"> </w:t>
      </w:r>
      <w:r w:rsidRPr="0070394C">
        <w:rPr>
          <w:color w:val="000000" w:themeColor="text1"/>
        </w:rPr>
        <w:t xml:space="preserve">needed to verify compliance with the regional requirement. Compliance with the regional requirement can be determined using the method outlined in annex G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738D9511" w14:textId="2BFF73B1" w:rsidR="005432EB" w:rsidRPr="0070394C" w:rsidRDefault="005432EB" w:rsidP="005432EB">
      <w:pPr>
        <w:pStyle w:val="H6"/>
        <w:rPr>
          <w:color w:val="000000" w:themeColor="text1"/>
        </w:rPr>
      </w:pPr>
      <w:r w:rsidRPr="0070394C">
        <w:rPr>
          <w:color w:val="000000" w:themeColor="text1"/>
        </w:rPr>
        <w:t>6.6.5.5.4.4</w:t>
      </w:r>
      <w:r w:rsidR="00353938" w:rsidRPr="0070394C">
        <w:rPr>
          <w:color w:val="000000" w:themeColor="text1"/>
        </w:rPr>
        <w:tab/>
        <w:t>Void</w:t>
      </w:r>
    </w:p>
    <w:p w14:paraId="1795142C" w14:textId="6299B36B" w:rsidR="005432EB" w:rsidRPr="0070394C" w:rsidRDefault="005432EB" w:rsidP="005432EB">
      <w:pPr>
        <w:pStyle w:val="TH"/>
        <w:rPr>
          <w:rFonts w:cs="v5.0.0"/>
          <w:color w:val="000000" w:themeColor="text1"/>
        </w:rPr>
      </w:pPr>
      <w:r w:rsidRPr="0070394C">
        <w:rPr>
          <w:rFonts w:cs="v5.0.0"/>
          <w:color w:val="000000" w:themeColor="text1"/>
        </w:rPr>
        <w:t>Table 6.6.5.5.4.4-1:</w:t>
      </w:r>
      <w:r w:rsidR="00353938" w:rsidRPr="0070394C">
        <w:rPr>
          <w:rFonts w:cs="v5.0.0"/>
          <w:color w:val="000000" w:themeColor="text1"/>
        </w:rPr>
        <w:t xml:space="preserve"> Void</w:t>
      </w:r>
    </w:p>
    <w:p w14:paraId="68C84DF5" w14:textId="77777777" w:rsidR="00353938" w:rsidRPr="0070394C" w:rsidRDefault="00353938" w:rsidP="00353938">
      <w:pPr>
        <w:rPr>
          <w:color w:val="000000" w:themeColor="text1"/>
        </w:rPr>
      </w:pPr>
    </w:p>
    <w:p w14:paraId="1D9B248D" w14:textId="0FB5FE60" w:rsidR="00167DA0" w:rsidRPr="0070394C" w:rsidRDefault="00167DA0" w:rsidP="00167DA0">
      <w:pPr>
        <w:pStyle w:val="H6"/>
        <w:rPr>
          <w:color w:val="000000" w:themeColor="text1"/>
        </w:rPr>
      </w:pPr>
      <w:r w:rsidRPr="0070394C">
        <w:rPr>
          <w:color w:val="000000" w:themeColor="text1"/>
        </w:rPr>
        <w:t>6.6.5.5.4.5</w:t>
      </w:r>
      <w:r w:rsidRPr="0070394C">
        <w:rPr>
          <w:color w:val="000000" w:themeColor="text1"/>
        </w:rPr>
        <w:tab/>
        <w:t>Void</w:t>
      </w:r>
    </w:p>
    <w:p w14:paraId="61EA9BDA" w14:textId="422F7653" w:rsidR="00167DA0" w:rsidRPr="0070394C" w:rsidRDefault="00167DA0" w:rsidP="00167DA0">
      <w:pPr>
        <w:pStyle w:val="TH"/>
        <w:rPr>
          <w:rFonts w:cs="v5.0.0"/>
          <w:color w:val="000000" w:themeColor="text1"/>
        </w:rPr>
      </w:pPr>
      <w:r w:rsidRPr="0070394C">
        <w:rPr>
          <w:color w:val="000000" w:themeColor="text1"/>
        </w:rPr>
        <w:t>Table 6.6.5.5.4.5-</w:t>
      </w:r>
      <w:r w:rsidRPr="0070394C">
        <w:rPr>
          <w:rFonts w:hint="eastAsia"/>
          <w:color w:val="000000" w:themeColor="text1"/>
          <w:lang w:eastAsia="zh-CN"/>
        </w:rPr>
        <w:t>1</w:t>
      </w:r>
      <w:r w:rsidRPr="0070394C">
        <w:rPr>
          <w:color w:val="000000" w:themeColor="text1"/>
        </w:rPr>
        <w:t xml:space="preserve">: </w:t>
      </w:r>
      <w:r w:rsidRPr="0070394C">
        <w:rPr>
          <w:color w:val="000000" w:themeColor="text1"/>
          <w:lang w:eastAsia="zh-CN"/>
        </w:rPr>
        <w:t>Void</w:t>
      </w:r>
    </w:p>
    <w:p w14:paraId="141CBEE4" w14:textId="77777777" w:rsidR="005432EB" w:rsidRPr="0070394C" w:rsidRDefault="005432EB" w:rsidP="005432EB">
      <w:pPr>
        <w:rPr>
          <w:color w:val="000000" w:themeColor="text1"/>
        </w:rPr>
      </w:pPr>
    </w:p>
    <w:p w14:paraId="2DD3E2A8" w14:textId="32EB6638" w:rsidR="005432EB" w:rsidRPr="0070394C" w:rsidRDefault="005432EB" w:rsidP="005432EB">
      <w:pPr>
        <w:pStyle w:val="H6"/>
        <w:rPr>
          <w:color w:val="000000" w:themeColor="text1"/>
        </w:rPr>
      </w:pPr>
      <w:r w:rsidRPr="0070394C">
        <w:rPr>
          <w:color w:val="000000" w:themeColor="text1"/>
        </w:rPr>
        <w:t>6.6.5.5.4.6</w:t>
      </w:r>
      <w:r w:rsidRPr="0070394C">
        <w:rPr>
          <w:color w:val="000000" w:themeColor="text1"/>
        </w:rPr>
        <w:tab/>
      </w:r>
      <w:r w:rsidR="00CE44D0" w:rsidRPr="0070394C">
        <w:rPr>
          <w:color w:val="000000" w:themeColor="text1"/>
        </w:rPr>
        <w:t>Additional band 32, 50, 51, 74, 75 and 76 unwanted emissions</w:t>
      </w:r>
    </w:p>
    <w:p w14:paraId="34AB18DB" w14:textId="51F0E5A2" w:rsidR="005432EB" w:rsidRPr="0070394C" w:rsidRDefault="005432EB" w:rsidP="005432EB">
      <w:pPr>
        <w:keepNext/>
        <w:keepLines/>
        <w:rPr>
          <w:color w:val="000000" w:themeColor="text1"/>
        </w:rPr>
      </w:pPr>
      <w:r w:rsidRPr="0070394C">
        <w:rPr>
          <w:color w:val="000000" w:themeColor="text1"/>
        </w:rPr>
        <w:t xml:space="preserve">In certain regions, the following requirements may apply to a </w:t>
      </w:r>
      <w:r w:rsidRPr="0070394C">
        <w:rPr>
          <w:i/>
          <w:color w:val="000000" w:themeColor="text1"/>
        </w:rPr>
        <w:t>TAB connector</w:t>
      </w:r>
      <w:r w:rsidRPr="0070394C">
        <w:rPr>
          <w:color w:val="000000" w:themeColor="text1"/>
        </w:rPr>
        <w:t xml:space="preserve"> operating in Band 32 within 1452-1492 MHz. </w:t>
      </w:r>
      <w:r w:rsidRPr="0070394C">
        <w:rPr>
          <w:rFonts w:cs="v5.0.0"/>
          <w:color w:val="000000" w:themeColor="text1"/>
        </w:rPr>
        <w:t>The maximum</w:t>
      </w:r>
      <w:r w:rsidRPr="0070394C">
        <w:rPr>
          <w:color w:val="000000" w:themeColor="text1"/>
        </w:rPr>
        <w:t xml:space="preserve"> level of operating band unwanted emissions, measured on centre frequencies f_offset with filter bandwidth, according to table 6.6.5.5.4.6-1,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EM,B32,a ,</w:t>
      </w:r>
      <w:r w:rsidR="00353938" w:rsidRPr="0070394C">
        <w:rPr>
          <w:color w:val="000000" w:themeColor="text1"/>
          <w:vertAlign w:val="subscript"/>
        </w:rPr>
        <w:t xml:space="preserve"> </w:t>
      </w:r>
      <w:r w:rsidRPr="0070394C">
        <w:rPr>
          <w:color w:val="000000" w:themeColor="text1"/>
        </w:rPr>
        <w:t>P</w:t>
      </w:r>
      <w:r w:rsidRPr="0070394C">
        <w:rPr>
          <w:color w:val="000000" w:themeColor="text1"/>
          <w:vertAlign w:val="subscript"/>
        </w:rPr>
        <w:t xml:space="preserve">EM,B32,b </w:t>
      </w:r>
      <w:r w:rsidRPr="0070394C">
        <w:rPr>
          <w:color w:val="000000" w:themeColor="text1"/>
        </w:rPr>
        <w:t>and P</w:t>
      </w:r>
      <w:r w:rsidRPr="0070394C">
        <w:rPr>
          <w:color w:val="000000" w:themeColor="text1"/>
          <w:vertAlign w:val="subscript"/>
        </w:rPr>
        <w:t>EM,B32,c</w:t>
      </w:r>
      <w:r w:rsidRPr="0070394C">
        <w:rPr>
          <w:color w:val="000000" w:themeColor="text1"/>
        </w:rPr>
        <w:t xml:space="preserve"> declared by the manufacturer.</w:t>
      </w:r>
    </w:p>
    <w:p w14:paraId="22E54A86" w14:textId="77777777" w:rsidR="005432EB" w:rsidRPr="0070394C" w:rsidRDefault="005432EB" w:rsidP="005432EB">
      <w:pPr>
        <w:pStyle w:val="TH"/>
        <w:rPr>
          <w:rFonts w:cs="v5.0.0"/>
          <w:color w:val="000000" w:themeColor="text1"/>
        </w:rPr>
      </w:pPr>
      <w:r w:rsidRPr="0070394C">
        <w:rPr>
          <w:color w:val="000000" w:themeColor="text1"/>
        </w:rPr>
        <w:t>Table 6.6.5.5.4.6-</w:t>
      </w:r>
      <w:r w:rsidRPr="0070394C">
        <w:rPr>
          <w:color w:val="000000" w:themeColor="text1"/>
          <w:lang w:eastAsia="zh-CN"/>
        </w:rPr>
        <w:t>1</w:t>
      </w:r>
      <w:r w:rsidRPr="0070394C">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70394C" w:rsidRPr="0070394C" w14:paraId="7FC13076" w14:textId="77777777" w:rsidTr="0001143E">
        <w:trPr>
          <w:jc w:val="center"/>
        </w:trPr>
        <w:tc>
          <w:tcPr>
            <w:tcW w:w="3402" w:type="dxa"/>
          </w:tcPr>
          <w:p w14:paraId="5168BCA9"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843" w:type="dxa"/>
          </w:tcPr>
          <w:p w14:paraId="3A1A9243" w14:textId="77777777" w:rsidR="005432EB" w:rsidRPr="0070394C" w:rsidRDefault="005432EB" w:rsidP="0001143E">
            <w:pPr>
              <w:pStyle w:val="TAH"/>
              <w:rPr>
                <w:rFonts w:cs="v5.0.0"/>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c>
          <w:tcPr>
            <w:tcW w:w="1758" w:type="dxa"/>
          </w:tcPr>
          <w:p w14:paraId="2869D947"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8B5267A" w14:textId="77777777" w:rsidTr="0001143E">
        <w:trPr>
          <w:jc w:val="center"/>
        </w:trPr>
        <w:tc>
          <w:tcPr>
            <w:tcW w:w="3402" w:type="dxa"/>
            <w:vAlign w:val="center"/>
          </w:tcPr>
          <w:p w14:paraId="316D1D7F" w14:textId="77777777" w:rsidR="005432EB" w:rsidRPr="0070394C" w:rsidRDefault="005432EB" w:rsidP="0001143E">
            <w:pPr>
              <w:pStyle w:val="TAC"/>
              <w:rPr>
                <w:rFonts w:cs="v5.0.0"/>
                <w:color w:val="000000" w:themeColor="text1"/>
              </w:rPr>
            </w:pPr>
            <w:r w:rsidRPr="0070394C">
              <w:rPr>
                <w:rFonts w:cs="v5.0.0"/>
                <w:color w:val="000000" w:themeColor="text1"/>
                <w:lang w:eastAsia="zh-CN"/>
              </w:rPr>
              <w:t>2.5</w:t>
            </w:r>
            <w:r w:rsidRPr="0070394C">
              <w:rPr>
                <w:rFonts w:cs="v5.0.0"/>
                <w:color w:val="000000" w:themeColor="text1"/>
              </w:rPr>
              <w:t xml:space="preserve"> MHz</w:t>
            </w:r>
          </w:p>
        </w:tc>
        <w:tc>
          <w:tcPr>
            <w:tcW w:w="1843" w:type="dxa"/>
            <w:vAlign w:val="center"/>
          </w:tcPr>
          <w:p w14:paraId="42116A14"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B32,a</w:t>
            </w:r>
          </w:p>
        </w:tc>
        <w:tc>
          <w:tcPr>
            <w:tcW w:w="1758" w:type="dxa"/>
            <w:vAlign w:val="center"/>
          </w:tcPr>
          <w:p w14:paraId="311F4C0C"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 xml:space="preserve">Hz </w:t>
            </w:r>
          </w:p>
        </w:tc>
      </w:tr>
      <w:tr w:rsidR="0070394C" w:rsidRPr="0070394C" w14:paraId="4D5D78AD" w14:textId="77777777" w:rsidTr="0001143E">
        <w:trPr>
          <w:jc w:val="center"/>
        </w:trPr>
        <w:tc>
          <w:tcPr>
            <w:tcW w:w="3402" w:type="dxa"/>
            <w:vAlign w:val="center"/>
          </w:tcPr>
          <w:p w14:paraId="7891E00C" w14:textId="77777777" w:rsidR="005432EB" w:rsidRPr="0070394C" w:rsidRDefault="005432EB" w:rsidP="0001143E">
            <w:pPr>
              <w:pStyle w:val="TAC"/>
              <w:rPr>
                <w:rFonts w:cs="v5.0.0"/>
                <w:color w:val="000000" w:themeColor="text1"/>
              </w:rPr>
            </w:pPr>
            <w:r w:rsidRPr="0070394C">
              <w:rPr>
                <w:rFonts w:cs="v5.0.0"/>
                <w:color w:val="000000" w:themeColor="text1"/>
                <w:lang w:eastAsia="zh-CN"/>
              </w:rPr>
              <w:t>7.5</w:t>
            </w:r>
            <w:r w:rsidRPr="0070394C">
              <w:rPr>
                <w:rFonts w:cs="v5.0.0"/>
                <w:color w:val="000000" w:themeColor="text1"/>
              </w:rPr>
              <w:t xml:space="preserve"> MHz</w:t>
            </w:r>
          </w:p>
        </w:tc>
        <w:tc>
          <w:tcPr>
            <w:tcW w:w="1843" w:type="dxa"/>
            <w:vAlign w:val="center"/>
          </w:tcPr>
          <w:p w14:paraId="0F4D2260"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b</w:t>
            </w:r>
          </w:p>
        </w:tc>
        <w:tc>
          <w:tcPr>
            <w:tcW w:w="1758" w:type="dxa"/>
            <w:vAlign w:val="center"/>
          </w:tcPr>
          <w:p w14:paraId="1D2C73A6" w14:textId="77777777" w:rsidR="005432EB" w:rsidRPr="0070394C" w:rsidRDefault="005432EB" w:rsidP="0001143E">
            <w:pPr>
              <w:pStyle w:val="TAC"/>
              <w:rPr>
                <w:rFonts w:cs="Arial"/>
                <w:color w:val="000000" w:themeColor="text1"/>
              </w:rPr>
            </w:pPr>
            <w:r w:rsidRPr="0070394C">
              <w:rPr>
                <w:rFonts w:cs="Arial"/>
                <w:color w:val="000000" w:themeColor="text1"/>
              </w:rPr>
              <w:t>5</w:t>
            </w:r>
            <w:r w:rsidRPr="0070394C">
              <w:rPr>
                <w:rFonts w:cs="Arial"/>
                <w:color w:val="000000" w:themeColor="text1"/>
                <w:lang w:eastAsia="zh-CN"/>
              </w:rPr>
              <w:t xml:space="preserve"> M</w:t>
            </w:r>
            <w:r w:rsidRPr="0070394C">
              <w:rPr>
                <w:rFonts w:cs="Arial"/>
                <w:color w:val="000000" w:themeColor="text1"/>
              </w:rPr>
              <w:t xml:space="preserve">Hz </w:t>
            </w:r>
          </w:p>
        </w:tc>
      </w:tr>
      <w:tr w:rsidR="0070394C" w:rsidRPr="0070394C" w14:paraId="2AC19036" w14:textId="77777777" w:rsidTr="0001143E">
        <w:trPr>
          <w:jc w:val="center"/>
        </w:trPr>
        <w:tc>
          <w:tcPr>
            <w:tcW w:w="3402" w:type="dxa"/>
            <w:vAlign w:val="center"/>
          </w:tcPr>
          <w:p w14:paraId="15EB68BB"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12.5</w:t>
            </w:r>
            <w:r w:rsidRPr="0070394C">
              <w:rPr>
                <w:rFonts w:cs="v5.0.0"/>
                <w:color w:val="000000" w:themeColor="text1"/>
              </w:rPr>
              <w:t xml:space="preserve"> </w:t>
            </w:r>
            <w:r w:rsidRPr="0070394C">
              <w:rPr>
                <w:rFonts w:cs="Arial"/>
                <w:color w:val="000000" w:themeColor="text1"/>
              </w:rPr>
              <w:t>MHz ≤</w:t>
            </w:r>
            <w:r w:rsidRPr="0070394C">
              <w:rPr>
                <w:rFonts w:cs="v5.0.0"/>
                <w:color w:val="000000" w:themeColor="text1"/>
              </w:rPr>
              <w:t xml:space="preserve"> </w:t>
            </w:r>
            <w:r w:rsidRPr="0070394C">
              <w:rPr>
                <w:rFonts w:cs="v5.0.0"/>
                <w:color w:val="000000" w:themeColor="text1"/>
                <w:lang w:eastAsia="zh-CN"/>
              </w:rPr>
              <w:t>f_offset</w:t>
            </w:r>
            <w:r w:rsidRPr="0070394C">
              <w:rPr>
                <w:rFonts w:cs="v5.0.0"/>
                <w:color w:val="000000" w:themeColor="text1"/>
              </w:rPr>
              <w:t xml:space="preserve"> </w:t>
            </w:r>
            <w:r w:rsidRPr="0070394C">
              <w:rPr>
                <w:rFonts w:cs="Arial"/>
                <w:color w:val="000000" w:themeColor="text1"/>
              </w:rPr>
              <w:t>≤</w:t>
            </w:r>
            <w:r w:rsidRPr="0070394C">
              <w:rPr>
                <w:rFonts w:cs="v5.0.0"/>
                <w:color w:val="000000" w:themeColor="text1"/>
              </w:rPr>
              <w:t xml:space="preserve"> f_offset</w:t>
            </w:r>
            <w:r w:rsidRPr="0070394C">
              <w:rPr>
                <w:rFonts w:cs="v5.0.0"/>
                <w:color w:val="000000" w:themeColor="text1"/>
                <w:vertAlign w:val="subscript"/>
              </w:rPr>
              <w:t>max, B32</w:t>
            </w:r>
          </w:p>
        </w:tc>
        <w:tc>
          <w:tcPr>
            <w:tcW w:w="1843" w:type="dxa"/>
            <w:vAlign w:val="center"/>
          </w:tcPr>
          <w:p w14:paraId="031D8649"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B32,c</w:t>
            </w:r>
          </w:p>
        </w:tc>
        <w:tc>
          <w:tcPr>
            <w:tcW w:w="1758" w:type="dxa"/>
            <w:vAlign w:val="center"/>
          </w:tcPr>
          <w:p w14:paraId="1EB5426A"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r>
      <w:tr w:rsidR="005432EB" w:rsidRPr="0070394C" w14:paraId="76655BB3" w14:textId="77777777" w:rsidTr="0001143E">
        <w:trPr>
          <w:jc w:val="center"/>
        </w:trPr>
        <w:tc>
          <w:tcPr>
            <w:tcW w:w="7003" w:type="dxa"/>
            <w:gridSpan w:val="3"/>
            <w:vAlign w:val="center"/>
          </w:tcPr>
          <w:p w14:paraId="5EC63ED5" w14:textId="58414E2B"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f_offset</w:t>
            </w:r>
            <w:r w:rsidRPr="0070394C">
              <w:rPr>
                <w:color w:val="000000" w:themeColor="text1"/>
                <w:vertAlign w:val="subscript"/>
              </w:rPr>
              <w:t>max, B32</w:t>
            </w:r>
            <w:r w:rsidR="00353938" w:rsidRPr="0070394C">
              <w:rPr>
                <w:color w:val="000000" w:themeColor="text1"/>
              </w:rPr>
              <w:t xml:space="preserve"> </w:t>
            </w:r>
            <w:r w:rsidRPr="0070394C">
              <w:rPr>
                <w:color w:val="000000" w:themeColor="text1"/>
              </w:rPr>
              <w:t xml:space="preserve">denotes the frequency difference between the lower </w:t>
            </w:r>
            <w:r w:rsidRPr="0070394C">
              <w:rPr>
                <w:rFonts w:eastAsia="MS Mincho"/>
                <w:i/>
                <w:color w:val="000000" w:themeColor="text1"/>
              </w:rPr>
              <w:t>Base Station RF Bandwidth</w:t>
            </w:r>
            <w:r w:rsidR="00353938" w:rsidRPr="0070394C">
              <w:rPr>
                <w:rFonts w:eastAsia="MS Mincho"/>
                <w:color w:val="000000" w:themeColor="text1"/>
              </w:rPr>
              <w:t xml:space="preserve"> </w:t>
            </w:r>
            <w:r w:rsidRPr="0070394C">
              <w:rPr>
                <w:color w:val="000000" w:themeColor="text1"/>
              </w:rPr>
              <w:t>edge and 1454.5 MHz, and the frequency difference between the upper</w:t>
            </w:r>
            <w:r w:rsidR="00353938" w:rsidRPr="0070394C">
              <w:rPr>
                <w:color w:val="000000" w:themeColor="text1"/>
              </w:rPr>
              <w:t xml:space="preserve"> </w:t>
            </w:r>
            <w:r w:rsidRPr="0070394C">
              <w:rPr>
                <w:rFonts w:eastAsia="MS Mincho"/>
                <w:i/>
                <w:color w:val="000000" w:themeColor="text1"/>
              </w:rPr>
              <w:t>Base Station RF Bandwidth</w:t>
            </w:r>
            <w:r w:rsidR="00353938" w:rsidRPr="0070394C">
              <w:rPr>
                <w:rFonts w:eastAsia="MS Mincho"/>
                <w:color w:val="000000" w:themeColor="text1"/>
              </w:rPr>
              <w:t xml:space="preserve"> </w:t>
            </w:r>
            <w:r w:rsidRPr="0070394C">
              <w:rPr>
                <w:color w:val="000000" w:themeColor="text1"/>
              </w:rPr>
              <w:t>edge and 1489.5 MHz for the set channel position.</w:t>
            </w:r>
          </w:p>
        </w:tc>
      </w:tr>
    </w:tbl>
    <w:p w14:paraId="297BD891" w14:textId="77777777" w:rsidR="005432EB" w:rsidRPr="0070394C" w:rsidRDefault="005432EB" w:rsidP="005432EB">
      <w:pPr>
        <w:rPr>
          <w:color w:val="000000" w:themeColor="text1"/>
        </w:rPr>
      </w:pPr>
    </w:p>
    <w:p w14:paraId="0F2FF3F1" w14:textId="7DB182B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25], is defined in terms of EIRP per antenna, which is dependent on both the BS emissions at the </w:t>
      </w:r>
      <w:r w:rsidRPr="0070394C">
        <w:rPr>
          <w:i/>
          <w:color w:val="000000" w:themeColor="text1"/>
        </w:rPr>
        <w:t>TAB connector</w:t>
      </w:r>
      <w:r w:rsidRPr="0070394C">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3DAE200B" w14:textId="77777777" w:rsidR="005432EB" w:rsidRPr="0070394C" w:rsidRDefault="005432EB" w:rsidP="005432EB">
      <w:pPr>
        <w:rPr>
          <w:color w:val="000000" w:themeColor="text1"/>
        </w:rPr>
      </w:pPr>
      <w:r w:rsidRPr="0070394C">
        <w:rPr>
          <w:rFonts w:cs="v5.0.0"/>
          <w:color w:val="000000" w:themeColor="text1"/>
        </w:rPr>
        <w:t xml:space="preserve">In certain regions, the following requirement may apply to a </w:t>
      </w:r>
      <w:r w:rsidRPr="0070394C">
        <w:rPr>
          <w:rFonts w:cs="v5.0.0"/>
          <w:i/>
          <w:color w:val="000000" w:themeColor="text1"/>
        </w:rPr>
        <w:t>TAB connector</w:t>
      </w:r>
      <w:r w:rsidRPr="0070394C">
        <w:rPr>
          <w:rFonts w:cs="v5.0.0"/>
          <w:color w:val="000000" w:themeColor="text1"/>
        </w:rPr>
        <w:t xml:space="preserve"> operating in Band 32 within 1452-1492MHz for the protection of services in spectrum adjacent to the frequency range 1452-1492 MHz. The maximum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6.6.5.5.4.6-2,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 xml:space="preserve">EM,B32,d </w:t>
      </w:r>
      <w:r w:rsidRPr="0070394C">
        <w:rPr>
          <w:color w:val="000000" w:themeColor="text1"/>
        </w:rPr>
        <w:t>and P</w:t>
      </w:r>
      <w:r w:rsidRPr="0070394C">
        <w:rPr>
          <w:color w:val="000000" w:themeColor="text1"/>
          <w:vertAlign w:val="subscript"/>
        </w:rPr>
        <w:t>EM,B32,e</w:t>
      </w:r>
      <w:r w:rsidRPr="0070394C">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70394C" w:rsidRDefault="005432EB" w:rsidP="005432EB">
      <w:pPr>
        <w:pStyle w:val="TH"/>
        <w:rPr>
          <w:color w:val="000000" w:themeColor="text1"/>
        </w:rPr>
      </w:pPr>
      <w:r w:rsidRPr="0070394C">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70394C" w:rsidRPr="0070394C" w14:paraId="2FB02E59" w14:textId="77777777" w:rsidTr="0001143E">
        <w:trPr>
          <w:jc w:val="center"/>
        </w:trPr>
        <w:tc>
          <w:tcPr>
            <w:tcW w:w="3121" w:type="dxa"/>
          </w:tcPr>
          <w:p w14:paraId="72E9D7AB"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866" w:type="dxa"/>
          </w:tcPr>
          <w:p w14:paraId="1003B170"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rFonts w:cs="Arial"/>
                <w:i/>
                <w:color w:val="000000" w:themeColor="text1"/>
              </w:rPr>
              <w:t>basic limit</w:t>
            </w:r>
            <w:r w:rsidRPr="0070394C">
              <w:rPr>
                <w:rFonts w:cs="Arial"/>
                <w:color w:val="000000" w:themeColor="text1"/>
              </w:rPr>
              <w:t xml:space="preserve"> (dBm)</w:t>
            </w:r>
          </w:p>
        </w:tc>
        <w:tc>
          <w:tcPr>
            <w:tcW w:w="2356" w:type="dxa"/>
          </w:tcPr>
          <w:p w14:paraId="78BAC1F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12CE9247" w14:textId="77777777" w:rsidTr="0001143E">
        <w:trPr>
          <w:jc w:val="center"/>
        </w:trPr>
        <w:tc>
          <w:tcPr>
            <w:tcW w:w="3121" w:type="dxa"/>
          </w:tcPr>
          <w:p w14:paraId="14EECB80" w14:textId="77777777" w:rsidR="005432EB" w:rsidRPr="0070394C" w:rsidRDefault="005432EB" w:rsidP="0001143E">
            <w:pPr>
              <w:pStyle w:val="TAC"/>
              <w:rPr>
                <w:rFonts w:cs="Arial"/>
                <w:color w:val="000000" w:themeColor="text1"/>
              </w:rPr>
            </w:pPr>
            <w:r w:rsidRPr="0070394C">
              <w:rPr>
                <w:rFonts w:cs="Arial"/>
                <w:color w:val="000000" w:themeColor="text1"/>
              </w:rPr>
              <w:t>1429.5 MHz ≤ F</w:t>
            </w:r>
            <w:r w:rsidRPr="0070394C">
              <w:rPr>
                <w:rFonts w:cs="Arial"/>
                <w:color w:val="000000" w:themeColor="text1"/>
                <w:vertAlign w:val="subscript"/>
              </w:rPr>
              <w:t>filter</w:t>
            </w:r>
            <w:r w:rsidRPr="0070394C">
              <w:rPr>
                <w:rFonts w:cs="Arial"/>
                <w:color w:val="000000" w:themeColor="text1"/>
              </w:rPr>
              <w:t xml:space="preserve"> ≤ 1448.5 MHz</w:t>
            </w:r>
          </w:p>
        </w:tc>
        <w:tc>
          <w:tcPr>
            <w:tcW w:w="2866" w:type="dxa"/>
          </w:tcPr>
          <w:p w14:paraId="2801A5B3"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2356" w:type="dxa"/>
          </w:tcPr>
          <w:p w14:paraId="623E8058"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70394C" w:rsidRPr="0070394C" w14:paraId="0AC42A65" w14:textId="77777777" w:rsidTr="0001143E">
        <w:trPr>
          <w:jc w:val="center"/>
        </w:trPr>
        <w:tc>
          <w:tcPr>
            <w:tcW w:w="3121" w:type="dxa"/>
          </w:tcPr>
          <w:p w14:paraId="19CE6D43" w14:textId="05E1F23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w:t>
            </w:r>
            <w:r w:rsidR="00353938" w:rsidRPr="0070394C">
              <w:rPr>
                <w:rFonts w:cs="Arial"/>
                <w:color w:val="000000" w:themeColor="text1"/>
              </w:rPr>
              <w:t xml:space="preserve"> </w:t>
            </w:r>
            <w:r w:rsidRPr="0070394C">
              <w:rPr>
                <w:rFonts w:cs="Arial"/>
                <w:color w:val="000000" w:themeColor="text1"/>
              </w:rPr>
              <w:t>1450.5 MHz</w:t>
            </w:r>
          </w:p>
        </w:tc>
        <w:tc>
          <w:tcPr>
            <w:tcW w:w="2866" w:type="dxa"/>
          </w:tcPr>
          <w:p w14:paraId="1F42510C" w14:textId="77777777" w:rsidR="005432EB" w:rsidRPr="0070394C" w:rsidRDefault="005432EB" w:rsidP="0001143E">
            <w:pPr>
              <w:pStyle w:val="TAC"/>
              <w:rPr>
                <w:rFonts w:cs="Arial"/>
                <w:color w:val="000000" w:themeColor="text1"/>
                <w:lang w:eastAsia="ja-JP"/>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2356" w:type="dxa"/>
          </w:tcPr>
          <w:p w14:paraId="4E2C0B8E"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70394C" w:rsidRPr="0070394C" w14:paraId="412E86C3" w14:textId="77777777" w:rsidTr="0001143E">
        <w:trPr>
          <w:jc w:val="center"/>
        </w:trPr>
        <w:tc>
          <w:tcPr>
            <w:tcW w:w="3121" w:type="dxa"/>
          </w:tcPr>
          <w:p w14:paraId="229B1612" w14:textId="0F5386D6"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1493.5 MHz</w:t>
            </w:r>
          </w:p>
        </w:tc>
        <w:tc>
          <w:tcPr>
            <w:tcW w:w="2866" w:type="dxa"/>
          </w:tcPr>
          <w:p w14:paraId="32AA7EEA"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,e</w:t>
            </w:r>
          </w:p>
        </w:tc>
        <w:tc>
          <w:tcPr>
            <w:tcW w:w="2356" w:type="dxa"/>
          </w:tcPr>
          <w:p w14:paraId="51D3B0B2"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r>
      <w:tr w:rsidR="005432EB" w:rsidRPr="0070394C" w14:paraId="4FE78416" w14:textId="77777777" w:rsidTr="0001143E">
        <w:trPr>
          <w:jc w:val="center"/>
        </w:trPr>
        <w:tc>
          <w:tcPr>
            <w:tcW w:w="3121" w:type="dxa"/>
          </w:tcPr>
          <w:p w14:paraId="30F4C879" w14:textId="645DCE8E" w:rsidR="005432EB" w:rsidRPr="0070394C" w:rsidRDefault="005432EB" w:rsidP="0001143E">
            <w:pPr>
              <w:pStyle w:val="TAC"/>
              <w:rPr>
                <w:rFonts w:cs="Arial"/>
                <w:color w:val="000000" w:themeColor="text1"/>
              </w:rPr>
            </w:pPr>
            <w:r w:rsidRPr="0070394C">
              <w:rPr>
                <w:rFonts w:cs="Arial"/>
                <w:color w:val="000000" w:themeColor="text1"/>
              </w:rPr>
              <w:t>1495.5 MHz ≤</w:t>
            </w:r>
            <w:r w:rsidR="00353938" w:rsidRPr="0070394C">
              <w:rPr>
                <w:rFonts w:cs="Arial"/>
                <w:color w:val="000000" w:themeColor="text1"/>
              </w:rPr>
              <w:t xml:space="preserve"> </w:t>
            </w:r>
            <w:r w:rsidRPr="0070394C">
              <w:rPr>
                <w:rFonts w:cs="Arial"/>
                <w:color w:val="000000" w:themeColor="text1"/>
              </w:rPr>
              <w:t>F</w:t>
            </w:r>
            <w:r w:rsidRPr="0070394C">
              <w:rPr>
                <w:rFonts w:cs="Arial"/>
                <w:color w:val="000000" w:themeColor="text1"/>
                <w:vertAlign w:val="subscript"/>
              </w:rPr>
              <w:t>filter</w:t>
            </w:r>
            <w:r w:rsidR="00353938" w:rsidRPr="0070394C">
              <w:rPr>
                <w:rFonts w:cs="Arial"/>
                <w:color w:val="000000" w:themeColor="text1"/>
              </w:rPr>
              <w:t xml:space="preserve"> </w:t>
            </w:r>
            <w:r w:rsidRPr="0070394C">
              <w:rPr>
                <w:rFonts w:cs="Arial"/>
                <w:color w:val="000000" w:themeColor="text1"/>
              </w:rPr>
              <w:t>≤ 1517.5 MHz</w:t>
            </w:r>
            <w:r w:rsidR="00353938" w:rsidRPr="0070394C">
              <w:rPr>
                <w:rFonts w:cs="Arial"/>
                <w:color w:val="000000" w:themeColor="text1"/>
              </w:rPr>
              <w:t xml:space="preserve"> </w:t>
            </w:r>
          </w:p>
        </w:tc>
        <w:tc>
          <w:tcPr>
            <w:tcW w:w="2866" w:type="dxa"/>
          </w:tcPr>
          <w:p w14:paraId="39BB976F"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w:t>
            </w:r>
            <w:r w:rsidRPr="0070394C">
              <w:rPr>
                <w:rFonts w:cs="Arial"/>
                <w:color w:val="000000" w:themeColor="text1"/>
                <w:vertAlign w:val="subscript"/>
                <w:lang w:eastAsia="ja-JP"/>
              </w:rPr>
              <w:t>,</w:t>
            </w:r>
            <w:r w:rsidRPr="0070394C">
              <w:rPr>
                <w:rFonts w:cs="Arial"/>
                <w:color w:val="000000" w:themeColor="text1"/>
                <w:vertAlign w:val="subscript"/>
              </w:rPr>
              <w:t>B32</w:t>
            </w:r>
            <w:r w:rsidRPr="0070394C">
              <w:rPr>
                <w:rFonts w:cs="Arial"/>
                <w:color w:val="000000" w:themeColor="text1"/>
                <w:vertAlign w:val="subscript"/>
                <w:lang w:eastAsia="ja-JP"/>
              </w:rPr>
              <w:t>,d</w:t>
            </w:r>
          </w:p>
        </w:tc>
        <w:tc>
          <w:tcPr>
            <w:tcW w:w="2356" w:type="dxa"/>
          </w:tcPr>
          <w:p w14:paraId="6CAD501E"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bl>
    <w:p w14:paraId="7FC31D20" w14:textId="77777777" w:rsidR="005432EB" w:rsidRPr="0070394C" w:rsidRDefault="005432EB" w:rsidP="005432EB">
      <w:pPr>
        <w:rPr>
          <w:color w:val="000000" w:themeColor="text1"/>
        </w:rPr>
      </w:pPr>
    </w:p>
    <w:p w14:paraId="7B414C5B" w14:textId="548B641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The regional requirement, included in</w:t>
      </w:r>
      <w:r w:rsidR="007D061B" w:rsidRPr="0070394C">
        <w:rPr>
          <w:color w:val="000000" w:themeColor="text1"/>
        </w:rPr>
        <w:t> [</w:t>
      </w:r>
      <w:r w:rsidRPr="0070394C">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028C5753" w14:textId="5CE3BE01" w:rsidR="00CE44D0" w:rsidRPr="0070394C" w:rsidRDefault="00CE44D0" w:rsidP="00CE44D0">
      <w:pPr>
        <w:rPr>
          <w:color w:val="000000" w:themeColor="text1"/>
        </w:rPr>
      </w:pPr>
    </w:p>
    <w:p w14:paraId="2B5BD4FA" w14:textId="77777777" w:rsidR="00CE44D0" w:rsidRPr="0070394C" w:rsidRDefault="00CE44D0" w:rsidP="00CE44D0">
      <w:pPr>
        <w:rPr>
          <w:color w:val="000000" w:themeColor="text1"/>
          <w:lang w:val="en-US"/>
        </w:rPr>
      </w:pPr>
      <w:r w:rsidRPr="0070394C">
        <w:rPr>
          <w:color w:val="000000" w:themeColor="text1"/>
          <w:lang w:val="en-US"/>
        </w:rPr>
        <w:t xml:space="preserve">In certain regions, the following requirement may apply to NR BS operating in Band 50 and 75 within the 1432 – 1452 MHz, and in Band 51 and Band 76. The </w:t>
      </w:r>
      <w:r w:rsidRPr="0070394C">
        <w:rPr>
          <w:i/>
          <w:color w:val="000000" w:themeColor="text1"/>
          <w:lang w:val="en-US"/>
        </w:rPr>
        <w:t>basic limit is</w:t>
      </w:r>
      <w:r w:rsidRPr="0070394C">
        <w:rPr>
          <w:color w:val="000000" w:themeColor="text1"/>
          <w:lang w:val="en-US"/>
        </w:rPr>
        <w:t xml:space="preserve"> specified in Table </w:t>
      </w:r>
      <w:r w:rsidRPr="0070394C">
        <w:rPr>
          <w:color w:val="000000" w:themeColor="text1"/>
        </w:rPr>
        <w:t>6.6.5.5.4.6-3</w:t>
      </w:r>
      <w:r w:rsidRPr="0070394C">
        <w:rPr>
          <w:color w:val="000000" w:themeColor="text1"/>
          <w:lang w:val="en-US"/>
        </w:rPr>
        <w:t>.</w:t>
      </w:r>
      <w:r w:rsidRPr="0070394C">
        <w:rPr>
          <w:rFonts w:cs="v3.8.0"/>
          <w:color w:val="000000" w:themeColor="text1"/>
        </w:rPr>
        <w:t xml:space="preserve"> </w:t>
      </w:r>
    </w:p>
    <w:p w14:paraId="7D063C3B" w14:textId="77777777" w:rsidR="00CE44D0" w:rsidRPr="0070394C" w:rsidRDefault="00CE44D0" w:rsidP="00CE44D0">
      <w:pPr>
        <w:pStyle w:val="TH"/>
        <w:rPr>
          <w:color w:val="000000" w:themeColor="text1"/>
          <w:lang w:val="en-US" w:eastAsia="zh-CN"/>
        </w:rPr>
      </w:pPr>
      <w:r w:rsidRPr="0070394C">
        <w:rPr>
          <w:color w:val="000000" w:themeColor="text1"/>
        </w:rPr>
        <w:t xml:space="preserve">Table 6.6.5.5.4.6-3: Additional emission </w:t>
      </w:r>
      <w:r w:rsidRPr="0070394C">
        <w:rPr>
          <w:i/>
          <w:color w:val="000000" w:themeColor="text1"/>
        </w:rPr>
        <w:t>basic limit</w:t>
      </w:r>
      <w:r w:rsidRPr="0070394C">
        <w:rPr>
          <w:color w:val="000000" w:themeColor="text1"/>
        </w:rPr>
        <w:t xml:space="preserve"> for BS operating in </w:t>
      </w:r>
      <w:r w:rsidRPr="0070394C">
        <w:rPr>
          <w:color w:val="000000" w:themeColor="text1"/>
          <w:lang w:val="en-US" w:eastAsia="zh-CN"/>
        </w:rPr>
        <w:t>Band 50 and 75 within 1432 – 1452 MHz</w:t>
      </w:r>
      <w:r w:rsidRPr="0070394C">
        <w:rPr>
          <w:color w:val="000000" w:themeColor="text1"/>
        </w:rPr>
        <w:t>,</w:t>
      </w:r>
      <w:r w:rsidRPr="0070394C">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0394C" w:rsidRPr="0070394C"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70394C" w:rsidRDefault="00CE44D0" w:rsidP="00505082">
            <w:pPr>
              <w:pStyle w:val="TAH"/>
              <w:rPr>
                <w:color w:val="000000" w:themeColor="text1"/>
              </w:rPr>
            </w:pPr>
            <w:r w:rsidRPr="0070394C">
              <w:rPr>
                <w:color w:val="000000" w:themeColor="text1"/>
              </w:rPr>
              <w:t>Filter centre frequency, F</w:t>
            </w:r>
            <w:r w:rsidRPr="0070394C">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70394C" w:rsidRDefault="00CE44D0" w:rsidP="00505082">
            <w:pPr>
              <w:pStyle w:val="TAH"/>
              <w:rPr>
                <w:i/>
                <w:color w:val="000000" w:themeColor="text1"/>
              </w:rPr>
            </w:pPr>
            <w:r w:rsidRPr="0070394C">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70394C" w:rsidRDefault="00CE44D0" w:rsidP="00505082">
            <w:pPr>
              <w:pStyle w:val="TAH"/>
              <w:rPr>
                <w:i/>
                <w:color w:val="000000" w:themeColor="text1"/>
              </w:rPr>
            </w:pPr>
            <w:r w:rsidRPr="0070394C">
              <w:rPr>
                <w:i/>
                <w:color w:val="000000" w:themeColor="text1"/>
              </w:rPr>
              <w:t>Measurement Bandwidth</w:t>
            </w:r>
          </w:p>
        </w:tc>
      </w:tr>
      <w:tr w:rsidR="00CE44D0" w:rsidRPr="0070394C"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70394C" w:rsidRDefault="00CE44D0" w:rsidP="00505082">
            <w:pPr>
              <w:pStyle w:val="TAC"/>
              <w:rPr>
                <w:color w:val="000000" w:themeColor="text1"/>
              </w:rPr>
            </w:pPr>
            <w:r w:rsidRPr="0070394C">
              <w:rPr>
                <w:color w:val="000000" w:themeColor="text1"/>
              </w:rPr>
              <w:t>F</w:t>
            </w:r>
            <w:r w:rsidRPr="0070394C">
              <w:rPr>
                <w:color w:val="000000" w:themeColor="text1"/>
                <w:vertAlign w:val="subscript"/>
              </w:rPr>
              <w:t>filter</w:t>
            </w:r>
            <w:r w:rsidRPr="0070394C">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70394C" w:rsidRDefault="00CE44D0" w:rsidP="00505082">
            <w:pPr>
              <w:pStyle w:val="TAC"/>
              <w:rPr>
                <w:color w:val="000000" w:themeColor="text1"/>
              </w:rPr>
            </w:pPr>
            <w:r w:rsidRPr="0070394C">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70394C" w:rsidRDefault="00CE44D0" w:rsidP="00505082">
            <w:pPr>
              <w:pStyle w:val="TAC"/>
              <w:rPr>
                <w:color w:val="000000" w:themeColor="text1"/>
              </w:rPr>
            </w:pPr>
            <w:r w:rsidRPr="0070394C">
              <w:rPr>
                <w:color w:val="000000" w:themeColor="text1"/>
              </w:rPr>
              <w:t>27 MHz</w:t>
            </w:r>
          </w:p>
        </w:tc>
      </w:tr>
    </w:tbl>
    <w:p w14:paraId="10AE403D" w14:textId="77777777" w:rsidR="00CE44D0" w:rsidRPr="0070394C" w:rsidRDefault="00CE44D0" w:rsidP="00CE44D0">
      <w:pPr>
        <w:rPr>
          <w:color w:val="000000" w:themeColor="text1"/>
        </w:rPr>
      </w:pPr>
    </w:p>
    <w:p w14:paraId="07E32DF8" w14:textId="113F001A" w:rsidR="00CE44D0" w:rsidRPr="0070394C" w:rsidRDefault="00CE44D0" w:rsidP="00CE44D0">
      <w:pPr>
        <w:rPr>
          <w:color w:val="000000" w:themeColor="text1"/>
        </w:rPr>
      </w:pPr>
      <w:r w:rsidRPr="0070394C">
        <w:rPr>
          <w:color w:val="000000" w:themeColor="text1"/>
        </w:rPr>
        <w:t>In certain regions, the following requirement may apply to BS operating in Band 50 and 75 within 1492-1517 MHz and in Band 74 within 1492-1518 MHz.</w:t>
      </w:r>
      <w:r w:rsidRPr="0070394C">
        <w:rPr>
          <w:rFonts w:cs="v5.0.0"/>
          <w:color w:val="000000" w:themeColor="text1"/>
        </w:rPr>
        <w:t xml:space="preserve"> The maximum </w:t>
      </w:r>
      <w:r w:rsidRPr="0070394C">
        <w:rPr>
          <w:color w:val="000000" w:themeColor="text1"/>
        </w:rPr>
        <w:t>level of emissions, measured on centre frequencies F</w:t>
      </w:r>
      <w:r w:rsidRPr="0070394C">
        <w:rPr>
          <w:color w:val="000000" w:themeColor="text1"/>
          <w:vertAlign w:val="subscript"/>
        </w:rPr>
        <w:t>filter</w:t>
      </w:r>
      <w:r w:rsidRPr="0070394C">
        <w:rPr>
          <w:color w:val="000000" w:themeColor="text1"/>
        </w:rPr>
        <w:t xml:space="preserve"> with filter bandwidth according to Table 6.6.5.5.4.6-4, shall be defined according to the </w:t>
      </w:r>
      <w:r w:rsidRPr="0070394C">
        <w:rPr>
          <w:i/>
          <w:color w:val="000000" w:themeColor="text1"/>
        </w:rPr>
        <w:t>basic limits</w:t>
      </w:r>
      <w:r w:rsidRPr="0070394C">
        <w:rPr>
          <w:color w:val="000000" w:themeColor="text1"/>
        </w:rPr>
        <w:t xml:space="preserve"> P</w:t>
      </w:r>
      <w:r w:rsidRPr="0070394C">
        <w:rPr>
          <w:color w:val="000000" w:themeColor="text1"/>
          <w:vertAlign w:val="subscript"/>
        </w:rPr>
        <w:t xml:space="preserve">EM,n50/n75,a </w:t>
      </w:r>
      <w:r w:rsidRPr="0070394C">
        <w:rPr>
          <w:color w:val="000000" w:themeColor="text1"/>
        </w:rPr>
        <w:t>nor P</w:t>
      </w:r>
      <w:r w:rsidRPr="0070394C">
        <w:rPr>
          <w:color w:val="000000" w:themeColor="text1"/>
          <w:vertAlign w:val="subscript"/>
        </w:rPr>
        <w:t xml:space="preserve">EM,n50/n75,b </w:t>
      </w:r>
      <w:r w:rsidRPr="0070394C">
        <w:rPr>
          <w:color w:val="000000" w:themeColor="text1"/>
        </w:rPr>
        <w:t>declared by the manufacturer.</w:t>
      </w:r>
    </w:p>
    <w:p w14:paraId="38F3AB81" w14:textId="77777777" w:rsidR="00CE44D0" w:rsidRPr="0070394C" w:rsidRDefault="00CE44D0" w:rsidP="00CE44D0">
      <w:pPr>
        <w:rPr>
          <w:color w:val="000000" w:themeColor="text1"/>
        </w:rPr>
      </w:pPr>
    </w:p>
    <w:p w14:paraId="31673359" w14:textId="77777777" w:rsidR="00CE44D0" w:rsidRPr="0070394C" w:rsidRDefault="00CE44D0" w:rsidP="00CE44D0">
      <w:pPr>
        <w:pStyle w:val="TH"/>
        <w:rPr>
          <w:color w:val="000000" w:themeColor="text1"/>
        </w:rPr>
      </w:pPr>
      <w:r w:rsidRPr="0070394C">
        <w:rPr>
          <w:color w:val="000000" w:themeColor="text1"/>
        </w:rPr>
        <w:t xml:space="preserve">Table 6.6.5.5.4.6-4: </w:t>
      </w:r>
      <w:r w:rsidRPr="0070394C">
        <w:rPr>
          <w:i/>
          <w:color w:val="000000" w:themeColor="text1"/>
        </w:rPr>
        <w:t>Operating band</w:t>
      </w:r>
      <w:r w:rsidRPr="0070394C">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0394C" w:rsidRPr="0070394C" w14:paraId="2AC86D07" w14:textId="77777777" w:rsidTr="00505082">
        <w:trPr>
          <w:jc w:val="center"/>
        </w:trPr>
        <w:tc>
          <w:tcPr>
            <w:tcW w:w="3023" w:type="dxa"/>
          </w:tcPr>
          <w:p w14:paraId="5F29B645" w14:textId="77777777" w:rsidR="00CE44D0" w:rsidRPr="0070394C" w:rsidRDefault="00CE44D0" w:rsidP="00505082">
            <w:pPr>
              <w:pStyle w:val="TAH"/>
              <w:rPr>
                <w:color w:val="000000" w:themeColor="text1"/>
              </w:rPr>
            </w:pPr>
            <w:r w:rsidRPr="0070394C">
              <w:rPr>
                <w:color w:val="000000" w:themeColor="text1"/>
              </w:rPr>
              <w:t>Filter centre frequency, F</w:t>
            </w:r>
            <w:r w:rsidRPr="0070394C">
              <w:rPr>
                <w:color w:val="000000" w:themeColor="text1"/>
                <w:vertAlign w:val="subscript"/>
              </w:rPr>
              <w:t>filter</w:t>
            </w:r>
          </w:p>
        </w:tc>
        <w:tc>
          <w:tcPr>
            <w:tcW w:w="1939" w:type="dxa"/>
          </w:tcPr>
          <w:p w14:paraId="5E426635" w14:textId="77777777" w:rsidR="00CE44D0" w:rsidRPr="0070394C" w:rsidRDefault="00CE44D0" w:rsidP="00505082">
            <w:pPr>
              <w:pStyle w:val="TAH"/>
              <w:rPr>
                <w:color w:val="000000" w:themeColor="text1"/>
              </w:rPr>
            </w:pPr>
            <w:r w:rsidRPr="0070394C">
              <w:rPr>
                <w:color w:val="000000" w:themeColor="text1"/>
              </w:rPr>
              <w:t xml:space="preserve">Declared </w:t>
            </w:r>
            <w:r w:rsidRPr="0070394C">
              <w:rPr>
                <w:i/>
                <w:color w:val="000000" w:themeColor="text1"/>
              </w:rPr>
              <w:t>basic limits</w:t>
            </w:r>
            <w:r w:rsidRPr="0070394C">
              <w:rPr>
                <w:color w:val="000000" w:themeColor="text1"/>
              </w:rPr>
              <w:t xml:space="preserve"> (dBm)</w:t>
            </w:r>
          </w:p>
        </w:tc>
        <w:tc>
          <w:tcPr>
            <w:tcW w:w="1939" w:type="dxa"/>
          </w:tcPr>
          <w:p w14:paraId="3457E3BC" w14:textId="77777777" w:rsidR="00CE44D0" w:rsidRPr="0070394C" w:rsidRDefault="00CE44D0" w:rsidP="00505082">
            <w:pPr>
              <w:pStyle w:val="TAH"/>
              <w:rPr>
                <w:i/>
                <w:color w:val="000000" w:themeColor="text1"/>
              </w:rPr>
            </w:pPr>
            <w:r w:rsidRPr="0070394C">
              <w:rPr>
                <w:i/>
                <w:color w:val="000000" w:themeColor="text1"/>
              </w:rPr>
              <w:t>Measurement bandwidth</w:t>
            </w:r>
          </w:p>
        </w:tc>
      </w:tr>
      <w:tr w:rsidR="0070394C" w:rsidRPr="0070394C" w14:paraId="2526ACF1" w14:textId="77777777" w:rsidTr="00505082">
        <w:trPr>
          <w:jc w:val="center"/>
        </w:trPr>
        <w:tc>
          <w:tcPr>
            <w:tcW w:w="3023" w:type="dxa"/>
          </w:tcPr>
          <w:p w14:paraId="660B7531"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 xml:space="preserve">1518.5 MHz </w:t>
            </w:r>
            <w:r w:rsidRPr="0070394C">
              <w:rPr>
                <w:rFonts w:cs="Arial" w:hint="eastAsia"/>
                <w:color w:val="000000" w:themeColor="text1"/>
                <w:szCs w:val="18"/>
                <w:lang w:eastAsia="en-GB"/>
              </w:rPr>
              <w:t>≤</w:t>
            </w:r>
            <w:r w:rsidRPr="0070394C">
              <w:rPr>
                <w:rFonts w:cs="Arial"/>
                <w:color w:val="000000" w:themeColor="text1"/>
                <w:szCs w:val="18"/>
                <w:lang w:eastAsia="en-GB"/>
              </w:rPr>
              <w:t xml:space="preserve"> F</w:t>
            </w:r>
            <w:r w:rsidRPr="0070394C">
              <w:rPr>
                <w:rFonts w:cs="Arial"/>
                <w:color w:val="000000" w:themeColor="text1"/>
                <w:szCs w:val="18"/>
                <w:vertAlign w:val="subscript"/>
                <w:lang w:eastAsia="en-GB"/>
              </w:rPr>
              <w:t>filter</w:t>
            </w:r>
            <w:r w:rsidRPr="0070394C">
              <w:rPr>
                <w:rFonts w:cs="Arial"/>
                <w:color w:val="000000" w:themeColor="text1"/>
                <w:szCs w:val="18"/>
                <w:lang w:eastAsia="en-GB"/>
              </w:rPr>
              <w:t xml:space="preserve"> </w:t>
            </w:r>
            <w:r w:rsidRPr="0070394C">
              <w:rPr>
                <w:rFonts w:cs="Arial" w:hint="eastAsia"/>
                <w:color w:val="000000" w:themeColor="text1"/>
                <w:szCs w:val="18"/>
                <w:lang w:eastAsia="en-GB"/>
              </w:rPr>
              <w:t>≤</w:t>
            </w:r>
            <w:r w:rsidRPr="0070394C">
              <w:rPr>
                <w:rFonts w:cs="Arial"/>
                <w:color w:val="000000" w:themeColor="text1"/>
                <w:szCs w:val="18"/>
                <w:lang w:eastAsia="en-GB"/>
              </w:rPr>
              <w:t xml:space="preserve"> 1519.5 MHz</w:t>
            </w:r>
          </w:p>
        </w:tc>
        <w:tc>
          <w:tcPr>
            <w:tcW w:w="1939" w:type="dxa"/>
          </w:tcPr>
          <w:p w14:paraId="609BB5DC"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P</w:t>
            </w:r>
            <w:r w:rsidRPr="0070394C">
              <w:rPr>
                <w:rFonts w:cs="Arial"/>
                <w:color w:val="000000" w:themeColor="text1"/>
                <w:szCs w:val="18"/>
                <w:vertAlign w:val="subscript"/>
                <w:lang w:eastAsia="en-GB"/>
              </w:rPr>
              <w:t>EM, n50</w:t>
            </w:r>
            <w:r w:rsidRPr="0070394C">
              <w:rPr>
                <w:color w:val="000000" w:themeColor="text1"/>
                <w:vertAlign w:val="subscript"/>
              </w:rPr>
              <w:t>/n75</w:t>
            </w:r>
            <w:r w:rsidRPr="0070394C">
              <w:rPr>
                <w:rFonts w:cs="Arial"/>
                <w:color w:val="000000" w:themeColor="text1"/>
                <w:szCs w:val="18"/>
                <w:vertAlign w:val="subscript"/>
                <w:lang w:eastAsia="ja-JP"/>
              </w:rPr>
              <w:t>,</w:t>
            </w:r>
            <w:r w:rsidRPr="0070394C">
              <w:rPr>
                <w:rFonts w:cs="Arial"/>
                <w:color w:val="000000" w:themeColor="text1"/>
                <w:szCs w:val="18"/>
                <w:vertAlign w:val="subscript"/>
                <w:lang w:eastAsia="en-GB"/>
              </w:rPr>
              <w:t>a</w:t>
            </w:r>
          </w:p>
        </w:tc>
        <w:tc>
          <w:tcPr>
            <w:tcW w:w="1939" w:type="dxa"/>
          </w:tcPr>
          <w:p w14:paraId="509CA9B0"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1 MHz</w:t>
            </w:r>
          </w:p>
        </w:tc>
      </w:tr>
      <w:tr w:rsidR="00CE44D0" w:rsidRPr="0070394C" w14:paraId="47DD00E7" w14:textId="77777777" w:rsidTr="00505082">
        <w:trPr>
          <w:jc w:val="center"/>
        </w:trPr>
        <w:tc>
          <w:tcPr>
            <w:tcW w:w="3023" w:type="dxa"/>
          </w:tcPr>
          <w:p w14:paraId="57C55185"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 xml:space="preserve">1520.5 MHz </w:t>
            </w:r>
            <w:r w:rsidRPr="0070394C">
              <w:rPr>
                <w:rFonts w:cs="Arial" w:hint="eastAsia"/>
                <w:color w:val="000000" w:themeColor="text1"/>
                <w:szCs w:val="18"/>
                <w:lang w:eastAsia="en-GB"/>
              </w:rPr>
              <w:t>≤</w:t>
            </w:r>
            <w:r w:rsidRPr="0070394C">
              <w:rPr>
                <w:rFonts w:cs="Arial"/>
                <w:color w:val="000000" w:themeColor="text1"/>
                <w:szCs w:val="18"/>
                <w:lang w:eastAsia="en-GB"/>
              </w:rPr>
              <w:t xml:space="preserve"> F</w:t>
            </w:r>
            <w:r w:rsidRPr="0070394C">
              <w:rPr>
                <w:rFonts w:cs="Arial"/>
                <w:color w:val="000000" w:themeColor="text1"/>
                <w:szCs w:val="18"/>
                <w:vertAlign w:val="subscript"/>
                <w:lang w:eastAsia="en-GB"/>
              </w:rPr>
              <w:t>filter</w:t>
            </w:r>
            <w:r w:rsidRPr="0070394C">
              <w:rPr>
                <w:rFonts w:cs="Arial"/>
                <w:color w:val="000000" w:themeColor="text1"/>
                <w:szCs w:val="18"/>
                <w:lang w:eastAsia="en-GB"/>
              </w:rPr>
              <w:t xml:space="preserve"> </w:t>
            </w:r>
            <w:r w:rsidRPr="0070394C">
              <w:rPr>
                <w:rFonts w:cs="Arial" w:hint="eastAsia"/>
                <w:color w:val="000000" w:themeColor="text1"/>
                <w:szCs w:val="18"/>
                <w:lang w:eastAsia="en-GB"/>
              </w:rPr>
              <w:t>≤</w:t>
            </w:r>
            <w:r w:rsidRPr="0070394C">
              <w:rPr>
                <w:rFonts w:cs="Arial"/>
                <w:color w:val="000000" w:themeColor="text1"/>
                <w:szCs w:val="18"/>
                <w:lang w:eastAsia="en-GB"/>
              </w:rPr>
              <w:t xml:space="preserve"> 1558.5 MHz</w:t>
            </w:r>
          </w:p>
        </w:tc>
        <w:tc>
          <w:tcPr>
            <w:tcW w:w="1939" w:type="dxa"/>
          </w:tcPr>
          <w:p w14:paraId="47D54F75" w14:textId="77777777" w:rsidR="00CE44D0" w:rsidRPr="0070394C" w:rsidRDefault="00CE44D0" w:rsidP="00505082">
            <w:pPr>
              <w:pStyle w:val="TAC"/>
              <w:rPr>
                <w:rFonts w:cs="Arial"/>
                <w:color w:val="000000" w:themeColor="text1"/>
                <w:szCs w:val="18"/>
                <w:lang w:eastAsia="ja-JP"/>
              </w:rPr>
            </w:pPr>
            <w:r w:rsidRPr="0070394C">
              <w:rPr>
                <w:rFonts w:cs="Arial"/>
                <w:color w:val="000000" w:themeColor="text1"/>
                <w:szCs w:val="18"/>
                <w:lang w:eastAsia="en-GB"/>
              </w:rPr>
              <w:t>P</w:t>
            </w:r>
            <w:r w:rsidRPr="0070394C">
              <w:rPr>
                <w:rFonts w:cs="Arial"/>
                <w:color w:val="000000" w:themeColor="text1"/>
                <w:szCs w:val="18"/>
                <w:vertAlign w:val="subscript"/>
                <w:lang w:eastAsia="en-GB"/>
              </w:rPr>
              <w:t>EM</w:t>
            </w:r>
            <w:r w:rsidRPr="0070394C">
              <w:rPr>
                <w:rFonts w:cs="Arial"/>
                <w:color w:val="000000" w:themeColor="text1"/>
                <w:szCs w:val="18"/>
                <w:vertAlign w:val="subscript"/>
                <w:lang w:eastAsia="ja-JP"/>
              </w:rPr>
              <w:t>,</w:t>
            </w:r>
            <w:r w:rsidRPr="0070394C">
              <w:rPr>
                <w:rFonts w:cs="Arial"/>
                <w:color w:val="000000" w:themeColor="text1"/>
                <w:szCs w:val="18"/>
                <w:vertAlign w:val="subscript"/>
                <w:lang w:eastAsia="en-GB"/>
              </w:rPr>
              <w:t>n50</w:t>
            </w:r>
            <w:r w:rsidRPr="0070394C">
              <w:rPr>
                <w:color w:val="000000" w:themeColor="text1"/>
                <w:vertAlign w:val="subscript"/>
              </w:rPr>
              <w:t>/n75</w:t>
            </w:r>
            <w:r w:rsidRPr="0070394C">
              <w:rPr>
                <w:rFonts w:cs="Arial"/>
                <w:color w:val="000000" w:themeColor="text1"/>
                <w:szCs w:val="18"/>
                <w:vertAlign w:val="subscript"/>
                <w:lang w:eastAsia="en-GB"/>
              </w:rPr>
              <w:t>,b</w:t>
            </w:r>
          </w:p>
        </w:tc>
        <w:tc>
          <w:tcPr>
            <w:tcW w:w="1939" w:type="dxa"/>
          </w:tcPr>
          <w:p w14:paraId="5D5603CF" w14:textId="77777777" w:rsidR="00CE44D0" w:rsidRPr="0070394C" w:rsidRDefault="00CE44D0" w:rsidP="00505082">
            <w:pPr>
              <w:pStyle w:val="TAC"/>
              <w:rPr>
                <w:rFonts w:cs="Arial"/>
                <w:color w:val="000000" w:themeColor="text1"/>
                <w:szCs w:val="18"/>
                <w:lang w:eastAsia="en-GB"/>
              </w:rPr>
            </w:pPr>
            <w:r w:rsidRPr="0070394C">
              <w:rPr>
                <w:rFonts w:cs="Arial"/>
                <w:color w:val="000000" w:themeColor="text1"/>
                <w:szCs w:val="18"/>
                <w:lang w:eastAsia="en-GB"/>
              </w:rPr>
              <w:t>1 MHz</w:t>
            </w:r>
          </w:p>
        </w:tc>
      </w:tr>
    </w:tbl>
    <w:p w14:paraId="04787C8E" w14:textId="77777777" w:rsidR="00CE44D0" w:rsidRPr="0070394C" w:rsidRDefault="00CE44D0" w:rsidP="00CE44D0">
      <w:pPr>
        <w:rPr>
          <w:color w:val="000000" w:themeColor="text1"/>
        </w:rPr>
      </w:pPr>
    </w:p>
    <w:p w14:paraId="1D4F16E0" w14:textId="77777777" w:rsidR="00CE44D0" w:rsidRPr="0070394C" w:rsidRDefault="00CE44D0" w:rsidP="00CE44D0">
      <w:pPr>
        <w:pStyle w:val="NO"/>
        <w:rPr>
          <w:color w:val="000000" w:themeColor="text1"/>
        </w:rPr>
      </w:pPr>
      <w:r w:rsidRPr="0070394C">
        <w:rPr>
          <w:color w:val="000000" w:themeColor="text1"/>
        </w:rPr>
        <w:t>NOTE:</w:t>
      </w:r>
      <w:r w:rsidRPr="0070394C">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70394C" w:rsidRDefault="00CE44D0" w:rsidP="00CE44D0">
      <w:pPr>
        <w:rPr>
          <w:color w:val="000000" w:themeColor="text1"/>
        </w:rPr>
      </w:pPr>
    </w:p>
    <w:p w14:paraId="131B4974" w14:textId="77777777" w:rsidR="005432EB" w:rsidRPr="0070394C" w:rsidRDefault="005432EB" w:rsidP="005432EB">
      <w:pPr>
        <w:pStyle w:val="H6"/>
        <w:rPr>
          <w:color w:val="000000" w:themeColor="text1"/>
        </w:rPr>
      </w:pPr>
      <w:r w:rsidRPr="0070394C">
        <w:rPr>
          <w:color w:val="000000" w:themeColor="text1"/>
        </w:rPr>
        <w:t>6.6.5.5.4.7</w:t>
      </w:r>
      <w:r w:rsidRPr="0070394C">
        <w:rPr>
          <w:color w:val="000000" w:themeColor="text1"/>
        </w:rPr>
        <w:tab/>
        <w:t>Additional requirements for Band 48</w:t>
      </w:r>
    </w:p>
    <w:p w14:paraId="18DDAD80" w14:textId="77777777" w:rsidR="005432EB" w:rsidRPr="0070394C" w:rsidRDefault="005432EB" w:rsidP="005432EB">
      <w:pPr>
        <w:rPr>
          <w:color w:val="000000" w:themeColor="text1"/>
        </w:rPr>
      </w:pPr>
      <w:r w:rsidRPr="0070394C">
        <w:rPr>
          <w:color w:val="000000" w:themeColor="text1"/>
        </w:rPr>
        <w:t>The following requirement may apply to AAS BS operating in Band 48 in certain regions. Emissions shall not exceed the maximum levels specified in Table 6.6.2.5.4.7-1.</w:t>
      </w:r>
    </w:p>
    <w:p w14:paraId="0B55D07C" w14:textId="77777777" w:rsidR="005432EB" w:rsidRPr="0070394C" w:rsidRDefault="005432EB" w:rsidP="005432EB">
      <w:pPr>
        <w:pStyle w:val="TH"/>
        <w:rPr>
          <w:rFonts w:cs="v5.0.0"/>
          <w:color w:val="000000" w:themeColor="text1"/>
        </w:rPr>
      </w:pPr>
      <w:r w:rsidRPr="0070394C">
        <w:rPr>
          <w:color w:val="000000" w:themeColor="text1"/>
        </w:rPr>
        <w:t>Table 6.6.2.5.4.7-1: Additional operating band unwanted emission limits for Band 4</w:t>
      </w:r>
      <w:r w:rsidRPr="0070394C">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0394C" w:rsidRPr="0070394C"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0394C" w:rsidRDefault="005432EB" w:rsidP="0001143E">
            <w:pPr>
              <w:pStyle w:val="TAH"/>
              <w:rPr>
                <w:rFonts w:cs="Calibri"/>
                <w:color w:val="000000" w:themeColor="text1"/>
              </w:rPr>
            </w:pPr>
            <w:r w:rsidRPr="0070394C">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0394C" w:rsidRDefault="005432EB" w:rsidP="0001143E">
            <w:pPr>
              <w:pStyle w:val="TAH"/>
              <w:rPr>
                <w:rFonts w:cs="v5.0.0"/>
                <w:color w:val="000000" w:themeColor="text1"/>
              </w:rPr>
            </w:pPr>
            <w:r w:rsidRPr="0070394C">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r>
      <w:tr w:rsidR="005432EB" w:rsidRPr="0070394C"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0394C" w:rsidRDefault="005432EB" w:rsidP="0001143E">
            <w:pPr>
              <w:pStyle w:val="TAH"/>
              <w:rPr>
                <w:rFonts w:cs="Calibri"/>
                <w:b w:val="0"/>
                <w:color w:val="000000" w:themeColor="text1"/>
              </w:rPr>
            </w:pPr>
            <w:r w:rsidRPr="0070394C">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0394C" w:rsidRDefault="005432EB" w:rsidP="0001143E">
            <w:pPr>
              <w:pStyle w:val="TAC"/>
              <w:rPr>
                <w:color w:val="000000" w:themeColor="text1"/>
              </w:rPr>
            </w:pPr>
            <w:r w:rsidRPr="0070394C">
              <w:rPr>
                <w:color w:val="000000" w:themeColor="text1"/>
              </w:rPr>
              <w:t xml:space="preserve">0 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0394C" w:rsidRDefault="005432EB" w:rsidP="0001143E">
            <w:pPr>
              <w:pStyle w:val="TAC"/>
              <w:rPr>
                <w:rFonts w:cs="v5.0.0"/>
                <w:color w:val="000000" w:themeColor="text1"/>
              </w:rPr>
            </w:pPr>
            <w:r w:rsidRPr="0070394C">
              <w:rPr>
                <w:rFonts w:cs="v5.0.0"/>
                <w:color w:val="000000" w:themeColor="text1"/>
              </w:rPr>
              <w:t xml:space="preserve">0.5 MHz </w:t>
            </w:r>
            <w:r w:rsidRPr="0070394C">
              <w:rPr>
                <w:rFonts w:cs="v5.0.0"/>
                <w:color w:val="000000" w:themeColor="text1"/>
              </w:rPr>
              <w:sym w:font="Symbol" w:char="F0A3"/>
            </w:r>
            <w:r w:rsidRPr="0070394C">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0394C" w:rsidRDefault="005432EB" w:rsidP="0001143E">
            <w:pPr>
              <w:pStyle w:val="TAH"/>
              <w:rPr>
                <w:rFonts w:cs="v5.0.0"/>
                <w:color w:val="000000" w:themeColor="text1"/>
              </w:rPr>
            </w:pPr>
            <w:r w:rsidRPr="0070394C">
              <w:rPr>
                <w:rFonts w:cs="v5.0.0"/>
                <w:color w:val="000000" w:themeColor="text1"/>
              </w:rPr>
              <w:t>-</w:t>
            </w:r>
            <w:r w:rsidRPr="0070394C">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0394C" w:rsidRDefault="005432EB" w:rsidP="0001143E">
            <w:pPr>
              <w:pStyle w:val="TAC"/>
              <w:rPr>
                <w:rFonts w:cs="Calibri"/>
                <w:color w:val="000000" w:themeColor="text1"/>
                <w:lang w:eastAsia="zh-CN"/>
              </w:rPr>
            </w:pPr>
            <w:r w:rsidRPr="0070394C">
              <w:rPr>
                <w:color w:val="000000" w:themeColor="text1"/>
                <w:lang w:eastAsia="zh-CN"/>
              </w:rPr>
              <w:t>1 MHz</w:t>
            </w:r>
          </w:p>
        </w:tc>
      </w:tr>
    </w:tbl>
    <w:p w14:paraId="72E90EB3" w14:textId="77777777" w:rsidR="005432EB" w:rsidRPr="0070394C" w:rsidRDefault="005432EB" w:rsidP="005432EB">
      <w:pPr>
        <w:rPr>
          <w:color w:val="000000" w:themeColor="text1"/>
        </w:rPr>
      </w:pPr>
    </w:p>
    <w:p w14:paraId="71E5D84B" w14:textId="77777777" w:rsidR="005432EB" w:rsidRPr="0070394C" w:rsidRDefault="005432EB" w:rsidP="005432EB">
      <w:pPr>
        <w:pStyle w:val="Heading5"/>
        <w:rPr>
          <w:color w:val="000000" w:themeColor="text1"/>
        </w:rPr>
      </w:pPr>
      <w:bookmarkStart w:id="7605" w:name="_Toc21095329"/>
      <w:bookmarkStart w:id="7606" w:name="_Toc29766862"/>
      <w:bookmarkStart w:id="7607" w:name="_Toc36041009"/>
      <w:bookmarkStart w:id="7608" w:name="_Toc37228419"/>
      <w:bookmarkStart w:id="7609" w:name="_Toc37228923"/>
      <w:bookmarkStart w:id="7610" w:name="_Toc37229427"/>
      <w:bookmarkStart w:id="7611" w:name="_Toc45906984"/>
      <w:bookmarkStart w:id="7612" w:name="_Toc61116471"/>
      <w:bookmarkStart w:id="7613" w:name="_Toc67055127"/>
      <w:bookmarkStart w:id="7614" w:name="_Toc74763328"/>
      <w:bookmarkStart w:id="7615" w:name="_Toc76505624"/>
      <w:bookmarkStart w:id="7616" w:name="_Toc83110085"/>
      <w:bookmarkStart w:id="7617" w:name="_Toc89875810"/>
      <w:bookmarkStart w:id="7618" w:name="_Toc98707522"/>
      <w:bookmarkStart w:id="7619" w:name="_Toc105698160"/>
      <w:bookmarkStart w:id="7620" w:name="_Toc123141819"/>
      <w:bookmarkStart w:id="7621" w:name="_Toc124165904"/>
      <w:bookmarkStart w:id="7622" w:name="_Toc130919462"/>
      <w:bookmarkStart w:id="7623" w:name="_Toc137306176"/>
      <w:bookmarkStart w:id="7624" w:name="_Toc138890378"/>
      <w:bookmarkStart w:id="7625" w:name="_Toc145094221"/>
      <w:bookmarkStart w:id="7626" w:name="_Toc155241054"/>
      <w:bookmarkStart w:id="7627" w:name="_Toc155241565"/>
      <w:bookmarkStart w:id="7628" w:name="_Toc161847651"/>
      <w:bookmarkStart w:id="7629" w:name="_Toc219541755"/>
      <w:r w:rsidRPr="0070394C">
        <w:rPr>
          <w:color w:val="000000" w:themeColor="text1"/>
        </w:rPr>
        <w:t>6.6.5.5.5</w:t>
      </w:r>
      <w:r w:rsidRPr="0070394C">
        <w:rPr>
          <w:color w:val="000000" w:themeColor="text1"/>
        </w:rPr>
        <w:tab/>
        <w:t>Basic Limits for E-UTRA</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9A7AB69" w14:textId="77777777" w:rsidR="005432EB" w:rsidRPr="0070394C" w:rsidRDefault="005432EB" w:rsidP="005432EB">
      <w:pPr>
        <w:pStyle w:val="H6"/>
        <w:rPr>
          <w:color w:val="000000" w:themeColor="text1"/>
        </w:rPr>
      </w:pPr>
      <w:r w:rsidRPr="0070394C">
        <w:rPr>
          <w:color w:val="000000" w:themeColor="text1"/>
        </w:rPr>
        <w:t>6.6.5.5.5.1</w:t>
      </w:r>
      <w:r w:rsidRPr="0070394C">
        <w:rPr>
          <w:color w:val="000000" w:themeColor="text1"/>
        </w:rPr>
        <w:tab/>
        <w:t>General</w:t>
      </w:r>
    </w:p>
    <w:p w14:paraId="50679FDA" w14:textId="38F319C5" w:rsidR="005432EB" w:rsidRPr="0070394C" w:rsidRDefault="005432EB" w:rsidP="005432EB">
      <w:pPr>
        <w:keepNext/>
        <w:rPr>
          <w:rFonts w:cs="v5.0.0"/>
          <w:color w:val="000000" w:themeColor="text1"/>
        </w:rPr>
      </w:pPr>
      <w:r w:rsidRPr="0070394C">
        <w:rPr>
          <w:rFonts w:cs="v4.2.0"/>
          <w:color w:val="000000" w:themeColor="text1"/>
        </w:rPr>
        <w:t xml:space="preserve">The measurement results in </w:t>
      </w:r>
      <w:r w:rsidR="007D061B" w:rsidRPr="0070394C">
        <w:rPr>
          <w:rFonts w:cs="v4.2.0"/>
          <w:color w:val="000000" w:themeColor="text1"/>
        </w:rPr>
        <w:t>clause 6</w:t>
      </w:r>
      <w:r w:rsidRPr="0070394C">
        <w:rPr>
          <w:rFonts w:cs="v4.2.0"/>
          <w:color w:val="000000" w:themeColor="text1"/>
        </w:rPr>
        <w:t xml:space="preserve">.6.5.4 </w:t>
      </w:r>
      <w:r w:rsidRPr="0070394C">
        <w:rPr>
          <w:rFonts w:cs="v5.0.0"/>
          <w:color w:val="000000" w:themeColor="text1"/>
        </w:rPr>
        <w:t xml:space="preserve">shall not exceed the maximum levels based on the </w:t>
      </w:r>
      <w:r w:rsidRPr="0070394C">
        <w:rPr>
          <w:rFonts w:cs="v5.0.0"/>
          <w:i/>
          <w:color w:val="000000" w:themeColor="text1"/>
        </w:rPr>
        <w:t>basic limits</w:t>
      </w:r>
      <w:r w:rsidRPr="0070394C">
        <w:rPr>
          <w:rFonts w:cs="v5.0.0"/>
          <w:color w:val="000000" w:themeColor="text1"/>
        </w:rPr>
        <w:t xml:space="preserve"> in the tables below, where:</w:t>
      </w:r>
    </w:p>
    <w:p w14:paraId="326C5DB1"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the separation between the channel edge</w:t>
      </w:r>
      <w:r w:rsidRPr="0070394C">
        <w:rPr>
          <w:color w:val="000000" w:themeColor="text1"/>
        </w:rPr>
        <w:t xml:space="preserve"> </w:t>
      </w:r>
      <w:r w:rsidRPr="0070394C">
        <w:rPr>
          <w:rFonts w:cs="v5.0.0"/>
          <w:color w:val="000000" w:themeColor="text1"/>
        </w:rPr>
        <w:t>frequency and the nominal -3dB point of the measuring filter closest to the carrier frequency.</w:t>
      </w:r>
    </w:p>
    <w:p w14:paraId="02530D92"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 is the separation between the channel edge</w:t>
      </w:r>
      <w:r w:rsidRPr="0070394C">
        <w:rPr>
          <w:color w:val="000000" w:themeColor="text1"/>
        </w:rPr>
        <w:t xml:space="preserve"> </w:t>
      </w:r>
      <w:r w:rsidRPr="0070394C">
        <w:rPr>
          <w:rFonts w:cs="v5.0.0"/>
          <w:color w:val="000000" w:themeColor="text1"/>
        </w:rPr>
        <w:t>frequency and the centre of the measuring filter.</w:t>
      </w:r>
    </w:p>
    <w:p w14:paraId="473C4B57"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w:t>
      </w:r>
      <w:r w:rsidRPr="0070394C">
        <w:rPr>
          <w:rFonts w:cs="v5.0.0"/>
          <w:color w:val="000000" w:themeColor="text1"/>
          <w:vertAlign w:val="subscript"/>
        </w:rPr>
        <w:t>max</w:t>
      </w:r>
      <w:r w:rsidRPr="0070394C">
        <w:rPr>
          <w:rFonts w:cs="v5.0.0"/>
          <w:color w:val="000000" w:themeColor="text1"/>
        </w:rPr>
        <w:t xml:space="preserve"> is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MHz outside the downlink operating band.</w:t>
      </w:r>
    </w:p>
    <w:p w14:paraId="6F233660" w14:textId="77777777" w:rsidR="005432EB" w:rsidRPr="0070394C" w:rsidRDefault="005432EB" w:rsidP="005432EB">
      <w:pPr>
        <w:pStyle w:val="B10"/>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r w:rsidRPr="0070394C">
        <w:rPr>
          <w:rFonts w:cs="v5.0.0"/>
          <w:color w:val="000000" w:themeColor="text1"/>
        </w:rPr>
        <w:t xml:space="preserve"> is equal to f_offset</w:t>
      </w:r>
      <w:r w:rsidRPr="0070394C">
        <w:rPr>
          <w:rFonts w:cs="v5.0.0"/>
          <w:color w:val="000000" w:themeColor="text1"/>
          <w:vertAlign w:val="subscript"/>
        </w:rPr>
        <w:t>max</w:t>
      </w:r>
      <w:r w:rsidRPr="0070394C">
        <w:rPr>
          <w:rFonts w:cs="v5.0.0"/>
          <w:color w:val="000000" w:themeColor="text1"/>
        </w:rPr>
        <w:t xml:space="preserve"> minus half of the bandwidth of the measuring filter.</w:t>
      </w:r>
    </w:p>
    <w:p w14:paraId="34E9F5B0" w14:textId="77777777" w:rsidR="005432EB" w:rsidRPr="0070394C" w:rsidRDefault="005432EB" w:rsidP="005432EB">
      <w:pPr>
        <w:keepNext/>
        <w:keepLines/>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inside any </w:t>
      </w:r>
      <w:r w:rsidRPr="0070394C">
        <w:rPr>
          <w:i/>
          <w:color w:val="000000" w:themeColor="text1"/>
          <w:lang w:eastAsia="zh-CN"/>
        </w:rPr>
        <w:t>Inter RF Bandwidth gap</w:t>
      </w:r>
      <w:r w:rsidRPr="0070394C">
        <w:rPr>
          <w:color w:val="000000" w:themeColor="text1"/>
        </w:rPr>
        <w:t>s with W</w:t>
      </w:r>
      <w:r w:rsidRPr="0070394C">
        <w:rPr>
          <w:color w:val="000000" w:themeColor="text1"/>
          <w:vertAlign w:val="subscript"/>
        </w:rPr>
        <w:t>gap</w:t>
      </w:r>
      <w:r w:rsidRPr="0070394C">
        <w:rPr>
          <w:color w:val="000000" w:themeColor="text1"/>
        </w:rPr>
        <w:t> &lt; 2×Δf</w:t>
      </w:r>
      <w:r w:rsidRPr="0070394C">
        <w:rPr>
          <w:color w:val="000000" w:themeColor="text1"/>
          <w:vertAlign w:val="subscript"/>
        </w:rPr>
        <w:t>OBUE</w:t>
      </w:r>
      <w:r w:rsidRPr="0070394C">
        <w:rPr>
          <w:color w:val="000000" w:themeColor="text1"/>
        </w:rPr>
        <w:t xml:space="preserve"> MHz, a combined </w:t>
      </w:r>
      <w:r w:rsidRPr="0070394C">
        <w:rPr>
          <w:i/>
          <w:color w:val="000000" w:themeColor="text1"/>
        </w:rPr>
        <w:t xml:space="preserve">basic </w:t>
      </w:r>
      <w:r w:rsidRPr="0070394C">
        <w:rPr>
          <w:color w:val="000000" w:themeColor="text1"/>
        </w:rPr>
        <w:t xml:space="preserve">limit shall be applied which is the cumulative sum of the test requirements specified at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 xml:space="preserve">. The </w:t>
      </w:r>
      <w:r w:rsidRPr="0070394C">
        <w:rPr>
          <w:rFonts w:eastAsia="MS Mincho"/>
          <w:i/>
          <w:color w:val="000000" w:themeColor="text1"/>
        </w:rPr>
        <w:t>basic limit</w:t>
      </w:r>
      <w:r w:rsidRPr="0070394C">
        <w:rPr>
          <w:color w:val="000000" w:themeColor="text1"/>
        </w:rPr>
        <w:t xml:space="preserve"> for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is specified </w:t>
      </w:r>
      <w:r w:rsidRPr="0070394C">
        <w:rPr>
          <w:rFonts w:cs="v5.0.0"/>
          <w:color w:val="000000" w:themeColor="text1"/>
        </w:rPr>
        <w:t>in tables 6.6.5.5.5.2-1 to 6.6.5.5.5.2</w:t>
      </w:r>
      <w:r w:rsidRPr="0070394C">
        <w:rPr>
          <w:rFonts w:cs="v5.0.0"/>
          <w:color w:val="000000" w:themeColor="text1"/>
        </w:rPr>
        <w:noBreakHyphen/>
        <w:t>9</w:t>
      </w:r>
      <w:r w:rsidRPr="0070394C">
        <w:rPr>
          <w:color w:val="000000" w:themeColor="text1"/>
        </w:rPr>
        <w:t>, where in this case:</w:t>
      </w:r>
    </w:p>
    <w:p w14:paraId="0E8341AC" w14:textId="77777777" w:rsidR="005432EB" w:rsidRPr="0070394C" w:rsidRDefault="005432EB" w:rsidP="005432EB">
      <w:pPr>
        <w:pStyle w:val="B10"/>
        <w:keepNext/>
        <w:keepLines/>
        <w:rPr>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 xml:space="preserve">f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nominal -3 dB point of the measuring filter closest to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w:t>
      </w:r>
    </w:p>
    <w:p w14:paraId="5C7B2A11"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f_offset is the separation between the </w:t>
      </w:r>
      <w:r w:rsidRPr="0070394C">
        <w:rPr>
          <w:rFonts w:eastAsia="MS Mincho"/>
          <w:i/>
          <w:color w:val="000000" w:themeColor="text1"/>
        </w:rPr>
        <w:t xml:space="preserve">Base Station RF Bandwidth </w:t>
      </w:r>
      <w:r w:rsidRPr="0070394C">
        <w:rPr>
          <w:i/>
          <w:color w:val="000000" w:themeColor="text1"/>
          <w:lang w:eastAsia="zh-CN"/>
        </w:rPr>
        <w:t>edge</w:t>
      </w:r>
      <w:r w:rsidRPr="0070394C">
        <w:rPr>
          <w:color w:val="000000" w:themeColor="text1"/>
        </w:rPr>
        <w:t xml:space="preserve"> frequency and the centre of the measuring filter.</w:t>
      </w:r>
    </w:p>
    <w:p w14:paraId="7C09AC0F" w14:textId="77777777" w:rsidR="005432EB" w:rsidRPr="0070394C" w:rsidRDefault="005432EB" w:rsidP="005432EB">
      <w:pPr>
        <w:pStyle w:val="B10"/>
        <w:rPr>
          <w:color w:val="000000" w:themeColor="text1"/>
          <w:lang w:eastAsia="zh-CN"/>
        </w:rPr>
      </w:pPr>
      <w:r w:rsidRPr="0070394C">
        <w:rPr>
          <w:color w:val="000000" w:themeColor="text1"/>
        </w:rPr>
        <w:t>-</w:t>
      </w:r>
      <w:r w:rsidRPr="0070394C">
        <w:rPr>
          <w:color w:val="000000" w:themeColor="text1"/>
        </w:rPr>
        <w:tab/>
        <w:t>f_offset</w:t>
      </w:r>
      <w:r w:rsidRPr="0070394C">
        <w:rPr>
          <w:color w:val="000000" w:themeColor="text1"/>
          <w:vertAlign w:val="subscript"/>
        </w:rPr>
        <w:t>max</w:t>
      </w:r>
      <w:r w:rsidRPr="0070394C">
        <w:rPr>
          <w:color w:val="000000" w:themeColor="text1"/>
        </w:rPr>
        <w:t xml:space="preserve"> is equal to the </w:t>
      </w:r>
      <w:r w:rsidRPr="0070394C">
        <w:rPr>
          <w:i/>
          <w:color w:val="000000" w:themeColor="text1"/>
          <w:lang w:eastAsia="zh-CN"/>
        </w:rPr>
        <w:t>Inter RF Bandwidth gap</w:t>
      </w:r>
      <w:r w:rsidRPr="0070394C">
        <w:rPr>
          <w:color w:val="000000" w:themeColor="text1"/>
        </w:rPr>
        <w:t xml:space="preserve"> minus half of the bandwidth of the measuring filter.</w:t>
      </w:r>
    </w:p>
    <w:p w14:paraId="1A1AAC25" w14:textId="77777777" w:rsidR="005432EB" w:rsidRPr="0070394C" w:rsidRDefault="005432EB" w:rsidP="005432EB">
      <w:pPr>
        <w:pStyle w:val="B10"/>
        <w:rPr>
          <w:rFonts w:cs="v5.0.0"/>
          <w:color w:val="000000" w:themeColor="text1"/>
        </w:rPr>
      </w:pPr>
      <w:r w:rsidRPr="0070394C">
        <w:rPr>
          <w:color w:val="000000" w:themeColor="text1"/>
        </w:rPr>
        <w:t>-</w:t>
      </w:r>
      <w:r w:rsidRPr="0070394C">
        <w:rPr>
          <w:color w:val="000000" w:themeColor="text1"/>
        </w:rPr>
        <w:tab/>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is equal to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rPr>
        <w:t xml:space="preserve"> minus half of the bandwidth of the measuring filter.</w:t>
      </w:r>
    </w:p>
    <w:p w14:paraId="0C4AC21D"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w:t>
      </w:r>
      <w:r w:rsidRPr="0070394C">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70394C">
        <w:rPr>
          <w:i/>
          <w:color w:val="000000" w:themeColor="text1"/>
        </w:rPr>
        <w:t>basic limit</w:t>
      </w:r>
      <w:r w:rsidRPr="0070394C">
        <w:rPr>
          <w:color w:val="000000" w:themeColor="text1"/>
        </w:rPr>
        <w:t xml:space="preserve"> is applied in the </w:t>
      </w:r>
      <w:r w:rsidRPr="0070394C">
        <w:rPr>
          <w:i/>
          <w:color w:val="000000" w:themeColor="text1"/>
        </w:rPr>
        <w:t>inter-band gap</w:t>
      </w:r>
      <w:r w:rsidRPr="0070394C">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case the </w:t>
      </w:r>
      <w:r w:rsidRPr="0070394C">
        <w:rPr>
          <w:i/>
          <w:color w:val="000000" w:themeColor="text1"/>
          <w:lang w:eastAsia="zh-CN"/>
        </w:rPr>
        <w:t>inter-band gap</w:t>
      </w:r>
      <w:r w:rsidRPr="0070394C">
        <w:rPr>
          <w:color w:val="000000" w:themeColor="text1"/>
          <w:lang w:eastAsia="zh-CN"/>
        </w:rPr>
        <w:t xml:space="preserve"> between a supported downlink operating band with carrier(s) transmitted and a supported downlink operating band without any carrier transmitted is less than </w:t>
      </w:r>
      <w:r w:rsidRPr="0070394C">
        <w:rPr>
          <w:color w:val="000000" w:themeColor="text1"/>
        </w:rPr>
        <w:t>2×Δf</w:t>
      </w:r>
      <w:r w:rsidRPr="0070394C">
        <w:rPr>
          <w:color w:val="000000" w:themeColor="text1"/>
          <w:vertAlign w:val="subscript"/>
        </w:rPr>
        <w:t>OBUE</w:t>
      </w:r>
      <w:r w:rsidRPr="0070394C">
        <w:rPr>
          <w:color w:val="000000" w:themeColor="text1"/>
          <w:lang w:eastAsia="zh-CN"/>
        </w:rPr>
        <w:t xml:space="preserve"> MHz, </w:t>
      </w:r>
      <w:r w:rsidRPr="0070394C">
        <w:rPr>
          <w:rFonts w:cs="v5.0.0"/>
          <w:color w:val="000000" w:themeColor="text1"/>
        </w:rPr>
        <w:t>f_offset</w:t>
      </w:r>
      <w:r w:rsidRPr="0070394C">
        <w:rPr>
          <w:rFonts w:cs="v5.0.0"/>
          <w:color w:val="000000" w:themeColor="text1"/>
          <w:vertAlign w:val="subscript"/>
        </w:rPr>
        <w:t>max</w:t>
      </w:r>
      <w:r w:rsidRPr="0070394C">
        <w:rPr>
          <w:color w:val="000000" w:themeColor="text1"/>
          <w:lang w:eastAsia="zh-CN"/>
        </w:rPr>
        <w:t xml:space="preserve"> shall be the offset to the frequency </w:t>
      </w:r>
      <w:r w:rsidRPr="0070394C">
        <w:rPr>
          <w:color w:val="000000" w:themeColor="text1"/>
        </w:rPr>
        <w:t>Δf</w:t>
      </w:r>
      <w:r w:rsidRPr="0070394C">
        <w:rPr>
          <w:color w:val="000000" w:themeColor="text1"/>
          <w:vertAlign w:val="subscript"/>
        </w:rPr>
        <w:t>OBUE</w:t>
      </w:r>
      <w:r w:rsidRPr="0070394C">
        <w:rPr>
          <w:rFonts w:cs="v5.0.0"/>
          <w:color w:val="000000" w:themeColor="text1"/>
        </w:rPr>
        <w:t xml:space="preserve"> MHz outside the </w:t>
      </w:r>
      <w:r w:rsidRPr="0070394C">
        <w:rPr>
          <w:rFonts w:cs="v5.0.0"/>
          <w:color w:val="000000" w:themeColor="text1"/>
          <w:lang w:eastAsia="zh-CN"/>
        </w:rPr>
        <w:t xml:space="preserve">outermost edges of the two supported </w:t>
      </w:r>
      <w:r w:rsidRPr="0070394C">
        <w:rPr>
          <w:rFonts w:cs="v5.0.0"/>
          <w:color w:val="000000" w:themeColor="text1"/>
        </w:rPr>
        <w:t>downlink operating band</w:t>
      </w:r>
      <w:r w:rsidRPr="0070394C">
        <w:rPr>
          <w:rFonts w:cs="v5.0.0"/>
          <w:color w:val="000000" w:themeColor="text1"/>
          <w:lang w:eastAsia="zh-CN"/>
        </w:rPr>
        <w:t>s</w:t>
      </w:r>
      <w:r w:rsidRPr="0070394C">
        <w:rPr>
          <w:color w:val="000000" w:themeColor="text1"/>
          <w:lang w:eastAsia="zh-CN"/>
        </w:rPr>
        <w:t xml:space="preserve"> and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shall apply across both downlink bands.</w:t>
      </w:r>
    </w:p>
    <w:p w14:paraId="0F3D83E4" w14:textId="572847C5" w:rsidR="005432EB" w:rsidRPr="0070394C" w:rsidRDefault="005432EB" w:rsidP="005432EB">
      <w:pPr>
        <w:pStyle w:val="B10"/>
        <w:rPr>
          <w:color w:val="000000" w:themeColor="text1"/>
          <w:lang w:eastAsia="zh-CN"/>
        </w:rPr>
      </w:pPr>
      <w:r w:rsidRPr="0070394C">
        <w:rPr>
          <w:color w:val="000000" w:themeColor="text1"/>
          <w:lang w:eastAsia="zh-CN"/>
        </w:rPr>
        <w:t>-</w:t>
      </w:r>
      <w:r w:rsidRPr="0070394C">
        <w:rPr>
          <w:color w:val="000000" w:themeColor="text1"/>
          <w:lang w:eastAsia="zh-CN"/>
        </w:rPr>
        <w:tab/>
        <w:t xml:space="preserve">In other cases, the operating band unwanted emission limit </w:t>
      </w:r>
      <w:r w:rsidRPr="0070394C">
        <w:rPr>
          <w:color w:val="000000" w:themeColor="text1"/>
        </w:rPr>
        <w:t xml:space="preserve">of the band </w:t>
      </w:r>
      <w:r w:rsidRPr="0070394C">
        <w:rPr>
          <w:rFonts w:cs="v3.8.0"/>
          <w:color w:val="000000" w:themeColor="text1"/>
        </w:rPr>
        <w:t xml:space="preserve">where there are carriers transmitted, as </w:t>
      </w:r>
      <w:r w:rsidRPr="0070394C">
        <w:rPr>
          <w:color w:val="000000" w:themeColor="text1"/>
          <w:lang w:eastAsia="zh-CN"/>
        </w:rPr>
        <w:t xml:space="preserve">defined in the tables of the present </w:t>
      </w:r>
      <w:r w:rsidR="007D061B" w:rsidRPr="0070394C">
        <w:rPr>
          <w:color w:val="000000" w:themeColor="text1"/>
          <w:lang w:eastAsia="zh-CN"/>
        </w:rPr>
        <w:t>clause</w:t>
      </w:r>
      <w:r w:rsidRPr="0070394C">
        <w:rPr>
          <w:color w:val="000000" w:themeColor="text1"/>
          <w:lang w:eastAsia="zh-CN"/>
        </w:rPr>
        <w:t xml:space="preserve"> for the largest frequency offset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lang w:eastAsia="zh-CN"/>
        </w:rPr>
        <w:t xml:space="preserve">), shall apply from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below the lowest frequency, up to </w:t>
      </w:r>
      <w:r w:rsidRPr="0070394C">
        <w:rPr>
          <w:color w:val="000000" w:themeColor="text1"/>
        </w:rPr>
        <w:t>Δf</w:t>
      </w:r>
      <w:r w:rsidRPr="0070394C">
        <w:rPr>
          <w:color w:val="000000" w:themeColor="text1"/>
          <w:vertAlign w:val="subscript"/>
        </w:rPr>
        <w:t>OBUE</w:t>
      </w:r>
      <w:r w:rsidRPr="0070394C">
        <w:rPr>
          <w:color w:val="000000" w:themeColor="text1"/>
          <w:lang w:eastAsia="zh-CN"/>
        </w:rPr>
        <w:t xml:space="preserve"> MHz above the highest frequency of the supported downlink operating band without any carrier transmitted.</w:t>
      </w:r>
    </w:p>
    <w:p w14:paraId="1813AD90" w14:textId="77777777" w:rsidR="007D061B" w:rsidRPr="0070394C" w:rsidRDefault="005432EB" w:rsidP="005432EB">
      <w:pPr>
        <w:rPr>
          <w:color w:val="000000" w:themeColor="text1"/>
        </w:rPr>
      </w:pPr>
      <w:r w:rsidRPr="0070394C">
        <w:rPr>
          <w:color w:val="000000" w:themeColor="text1"/>
        </w:rPr>
        <w:t xml:space="preserve">For a multicarrier E-UTRA TAB connector </w:t>
      </w:r>
      <w:r w:rsidRPr="0070394C">
        <w:rPr>
          <w:rFonts w:eastAsia="SimSun"/>
          <w:color w:val="000000" w:themeColor="text1"/>
        </w:rPr>
        <w:t xml:space="preserve">or a </w:t>
      </w:r>
      <w:r w:rsidRPr="0070394C">
        <w:rPr>
          <w:rFonts w:eastAsia="SimSun"/>
          <w:i/>
          <w:color w:val="000000" w:themeColor="text1"/>
        </w:rPr>
        <w:t>TAB connector</w:t>
      </w:r>
      <w:r w:rsidRPr="0070394C">
        <w:rPr>
          <w:rFonts w:eastAsia="SimSun"/>
          <w:color w:val="000000" w:themeColor="text1"/>
        </w:rPr>
        <w:t xml:space="preserve"> configured for </w:t>
      </w:r>
      <w:r w:rsidRPr="0070394C">
        <w:rPr>
          <w:color w:val="000000" w:themeColor="text1"/>
        </w:rPr>
        <w:t xml:space="preserve">intra-band </w:t>
      </w:r>
      <w:r w:rsidRPr="0070394C">
        <w:rPr>
          <w:rFonts w:eastAsia="SimSun"/>
          <w:color w:val="000000" w:themeColor="text1"/>
        </w:rPr>
        <w:t xml:space="preserve">contiguous </w:t>
      </w:r>
      <w:r w:rsidRPr="0070394C">
        <w:rPr>
          <w:color w:val="000000" w:themeColor="text1"/>
          <w:lang w:eastAsia="zh-CN"/>
        </w:rPr>
        <w:t>or non-contiguous</w:t>
      </w:r>
      <w:r w:rsidRPr="0070394C">
        <w:rPr>
          <w:rFonts w:eastAsia="SimSun"/>
          <w:color w:val="000000" w:themeColor="text1"/>
        </w:rPr>
        <w:t xml:space="preserve"> carrier aggregation</w:t>
      </w:r>
      <w:r w:rsidRPr="0070394C">
        <w:rPr>
          <w:color w:val="000000" w:themeColor="text1"/>
        </w:rPr>
        <w:t xml:space="preserve"> the definitions above apply to the lower edge of the carrier transmitted at the lowest carrier frequency and the upper edge of the carrier transmitted at the highest carrier frequency </w:t>
      </w:r>
      <w:r w:rsidRPr="0070394C">
        <w:rPr>
          <w:rFonts w:eastAsia="SimSun"/>
          <w:color w:val="000000" w:themeColor="text1"/>
        </w:rPr>
        <w:t>within a specified frequency band</w:t>
      </w:r>
      <w:r w:rsidRPr="0070394C">
        <w:rPr>
          <w:color w:val="000000" w:themeColor="text1"/>
        </w:rPr>
        <w:t>.</w:t>
      </w:r>
    </w:p>
    <w:p w14:paraId="11BC38FB" w14:textId="45F6322C" w:rsidR="005432EB" w:rsidRPr="0070394C" w:rsidRDefault="005432EB" w:rsidP="005432EB">
      <w:pPr>
        <w:rPr>
          <w:color w:val="000000" w:themeColor="text1"/>
        </w:rPr>
      </w:pPr>
      <w:r w:rsidRPr="0070394C">
        <w:rPr>
          <w:color w:val="000000" w:themeColor="text1"/>
        </w:rPr>
        <w:t>I</w:t>
      </w:r>
      <w:r w:rsidRPr="0070394C">
        <w:rPr>
          <w:color w:val="000000" w:themeColor="text1"/>
          <w:lang w:eastAsia="zh-CN"/>
        </w:rPr>
        <w:t>n addition i</w:t>
      </w:r>
      <w:r w:rsidRPr="0070394C">
        <w:rPr>
          <w:color w:val="000000" w:themeColor="text1"/>
        </w:rPr>
        <w:t xml:space="preserve">nside any sub-block gap for a </w:t>
      </w:r>
      <w:r w:rsidRPr="0070394C">
        <w:rPr>
          <w:i/>
          <w:color w:val="000000" w:themeColor="text1"/>
        </w:rPr>
        <w:t>TAB connector</w:t>
      </w:r>
      <w:r w:rsidRPr="0070394C">
        <w:rPr>
          <w:color w:val="000000" w:themeColor="text1"/>
        </w:rPr>
        <w:t xml:space="preserve"> operating in non-contiguous spectrum, measurement results shall not exceed a level based on a combined </w:t>
      </w:r>
      <w:r w:rsidRPr="0070394C">
        <w:rPr>
          <w:i/>
          <w:color w:val="000000" w:themeColor="text1"/>
        </w:rPr>
        <w:t xml:space="preserve">basic </w:t>
      </w:r>
      <w:r w:rsidRPr="0070394C">
        <w:rPr>
          <w:color w:val="000000" w:themeColor="text1"/>
        </w:rPr>
        <w:t xml:space="preserve">limit shall be applied which is the cumulative sum specified for the adjacent sub blocks on each side of the sub block gap. The </w:t>
      </w:r>
      <w:r w:rsidRPr="0070394C">
        <w:rPr>
          <w:rFonts w:eastAsia="MS Mincho"/>
          <w:i/>
          <w:color w:val="000000" w:themeColor="text1"/>
        </w:rPr>
        <w:t>basic limit</w:t>
      </w:r>
      <w:r w:rsidRPr="0070394C">
        <w:rPr>
          <w:color w:val="000000" w:themeColor="text1"/>
        </w:rPr>
        <w:t xml:space="preserve"> for each sub block is specified in tables 6.6.5.5.5.2-1 to 6.6.5.5.5.2-9, where in this case:</w:t>
      </w:r>
    </w:p>
    <w:p w14:paraId="7CE2AB94"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 is the separation between the sub block edge</w:t>
      </w:r>
      <w:r w:rsidRPr="0070394C">
        <w:rPr>
          <w:color w:val="000000" w:themeColor="text1"/>
        </w:rPr>
        <w:t xml:space="preserve"> </w:t>
      </w:r>
      <w:r w:rsidRPr="0070394C">
        <w:rPr>
          <w:rFonts w:cs="v5.0.0"/>
          <w:color w:val="000000" w:themeColor="text1"/>
        </w:rPr>
        <w:t>frequency and the nominal -3 dB point of the measuring filter closest to the sub block edge.</w:t>
      </w:r>
    </w:p>
    <w:p w14:paraId="1EDD4806"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 is the separation between the sub block edge</w:t>
      </w:r>
      <w:r w:rsidRPr="0070394C">
        <w:rPr>
          <w:color w:val="000000" w:themeColor="text1"/>
        </w:rPr>
        <w:t xml:space="preserve"> </w:t>
      </w:r>
      <w:r w:rsidRPr="0070394C">
        <w:rPr>
          <w:rFonts w:cs="v5.0.0"/>
          <w:color w:val="000000" w:themeColor="text1"/>
        </w:rPr>
        <w:t>frequency and the centre of the measuring filter.</w:t>
      </w:r>
    </w:p>
    <w:p w14:paraId="2A20E061" w14:textId="77777777" w:rsidR="005432EB" w:rsidRPr="0070394C" w:rsidRDefault="005432EB" w:rsidP="005432EB">
      <w:pPr>
        <w:pStyle w:val="B10"/>
        <w:keepNext/>
        <w:rPr>
          <w:rFonts w:cs="v5.0.0"/>
          <w:color w:val="000000" w:themeColor="text1"/>
        </w:rPr>
      </w:pPr>
      <w:r w:rsidRPr="0070394C">
        <w:rPr>
          <w:rFonts w:cs="v5.0.0"/>
          <w:color w:val="000000" w:themeColor="text1"/>
        </w:rPr>
        <w:t>-</w:t>
      </w:r>
      <w:r w:rsidRPr="0070394C">
        <w:rPr>
          <w:rFonts w:cs="v5.0.0"/>
          <w:color w:val="000000" w:themeColor="text1"/>
        </w:rPr>
        <w:tab/>
        <w:t>f_offset</w:t>
      </w:r>
      <w:r w:rsidRPr="0070394C">
        <w:rPr>
          <w:rFonts w:cs="v5.0.0"/>
          <w:color w:val="000000" w:themeColor="text1"/>
          <w:vertAlign w:val="subscript"/>
        </w:rPr>
        <w:t>max</w:t>
      </w:r>
      <w:r w:rsidRPr="0070394C">
        <w:rPr>
          <w:rFonts w:cs="v5.0.0"/>
          <w:color w:val="000000" w:themeColor="text1"/>
        </w:rPr>
        <w:t xml:space="preserve"> is equal to the sub block gap bandwidth </w:t>
      </w:r>
      <w:r w:rsidRPr="0070394C">
        <w:rPr>
          <w:color w:val="000000" w:themeColor="text1"/>
        </w:rPr>
        <w:t>minus half of the bandwidth of the measuring filter</w:t>
      </w:r>
      <w:r w:rsidRPr="0070394C">
        <w:rPr>
          <w:rFonts w:cs="v5.0.0"/>
          <w:color w:val="000000" w:themeColor="text1"/>
        </w:rPr>
        <w:t>.</w:t>
      </w:r>
    </w:p>
    <w:p w14:paraId="4A4CA6AE" w14:textId="77777777" w:rsidR="005432EB" w:rsidRPr="0070394C" w:rsidRDefault="005432EB" w:rsidP="005432EB">
      <w:pPr>
        <w:pStyle w:val="B10"/>
        <w:rPr>
          <w:rFonts w:cs="v5.0.0"/>
          <w:color w:val="000000" w:themeColor="text1"/>
        </w:rPr>
      </w:pPr>
      <w:r w:rsidRPr="0070394C">
        <w:rPr>
          <w:rFonts w:cs="v5.0.0"/>
          <w:color w:val="000000" w:themeColor="text1"/>
        </w:rPr>
        <w:t>-</w:t>
      </w:r>
      <w:r w:rsidRPr="0070394C">
        <w:rPr>
          <w:rFonts w:cs="v5.0.0"/>
          <w:color w:val="000000" w:themeColor="text1"/>
        </w:rPr>
        <w:tab/>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r w:rsidRPr="0070394C">
        <w:rPr>
          <w:rFonts w:cs="v5.0.0"/>
          <w:color w:val="000000" w:themeColor="text1"/>
        </w:rPr>
        <w:t xml:space="preserve"> is equal to f_offset</w:t>
      </w:r>
      <w:r w:rsidRPr="0070394C">
        <w:rPr>
          <w:rFonts w:cs="v5.0.0"/>
          <w:color w:val="000000" w:themeColor="text1"/>
          <w:vertAlign w:val="subscript"/>
        </w:rPr>
        <w:t>max</w:t>
      </w:r>
      <w:r w:rsidRPr="0070394C">
        <w:rPr>
          <w:rFonts w:cs="v5.0.0"/>
          <w:color w:val="000000" w:themeColor="text1"/>
        </w:rPr>
        <w:t xml:space="preserve"> minus half of the bandwidth of the measuring filter.</w:t>
      </w:r>
    </w:p>
    <w:p w14:paraId="79A338F3" w14:textId="77777777" w:rsidR="005432EB" w:rsidRPr="0070394C" w:rsidRDefault="005432EB" w:rsidP="005432EB">
      <w:pPr>
        <w:pStyle w:val="H6"/>
        <w:rPr>
          <w:color w:val="000000" w:themeColor="text1"/>
        </w:rPr>
      </w:pPr>
      <w:r w:rsidRPr="0070394C">
        <w:rPr>
          <w:color w:val="000000" w:themeColor="text1"/>
        </w:rPr>
        <w:t>6.6.5.5.5.2</w:t>
      </w:r>
      <w:r w:rsidRPr="0070394C">
        <w:rPr>
          <w:color w:val="000000" w:themeColor="text1"/>
        </w:rPr>
        <w:tab/>
        <w:t>Basic Limits for Wide Area BS (Category A)</w:t>
      </w:r>
    </w:p>
    <w:p w14:paraId="05CCB705" w14:textId="59D411C7" w:rsidR="005432EB" w:rsidRPr="0070394C" w:rsidRDefault="009B227C"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5, 6, 8, 12, 13, 14, 17, 18, 19, 26, 27, 28, 29, 31, 44, 68, 71, 72, 73</w:t>
      </w:r>
      <w:r w:rsidRPr="0070394C">
        <w:rPr>
          <w:rFonts w:eastAsia="SimSun" w:cs="v5.0.0" w:hint="eastAsia"/>
          <w:color w:val="000000" w:themeColor="text1"/>
          <w:lang w:val="en-US" w:eastAsia="zh-CN"/>
        </w:rPr>
        <w:t>, 106</w:t>
      </w:r>
      <w:r w:rsidRPr="0070394C">
        <w:rPr>
          <w:rFonts w:cs="v5.0.0"/>
          <w:color w:val="000000" w:themeColor="text1"/>
        </w:rPr>
        <w:t xml:space="preserve"> </w:t>
      </w:r>
      <w:r w:rsidRPr="0070394C">
        <w:rPr>
          <w:rFonts w:cs="v5.0.0"/>
          <w:i/>
          <w:color w:val="000000" w:themeColor="text1"/>
        </w:rPr>
        <w:t>basic limits</w:t>
      </w:r>
      <w:r w:rsidRPr="0070394C">
        <w:rPr>
          <w:rFonts w:cs="v5.0.0"/>
          <w:color w:val="000000" w:themeColor="text1"/>
        </w:rPr>
        <w:t xml:space="preserve"> are specified in tables 6.6.5.5.5.2</w:t>
      </w:r>
      <w:r w:rsidRPr="0070394C">
        <w:rPr>
          <w:rFonts w:cs="v5.0.0"/>
          <w:color w:val="000000" w:themeColor="text1"/>
        </w:rPr>
        <w:noBreakHyphen/>
        <w:t>1 to 6.6.5.5.5.2-3.</w:t>
      </w:r>
    </w:p>
    <w:p w14:paraId="1995EE4B" w14:textId="77777777" w:rsidR="005432EB" w:rsidRPr="0070394C" w:rsidRDefault="005432EB" w:rsidP="005432EB">
      <w:pPr>
        <w:pStyle w:val="TH"/>
        <w:rPr>
          <w:rFonts w:cs="v5.0.0"/>
          <w:color w:val="000000" w:themeColor="text1"/>
        </w:rPr>
      </w:pPr>
      <w:r w:rsidRPr="0070394C">
        <w:rPr>
          <w:color w:val="000000" w:themeColor="text1"/>
        </w:rPr>
        <w:t>Table 6.6.5.5.5.2-1: Wide Area BS operating band unwanted emission limits</w:t>
      </w:r>
      <w:r w:rsidRPr="0070394C">
        <w:rPr>
          <w:color w:val="000000" w:themeColor="text1"/>
        </w:rPr>
        <w:br/>
        <w:t>for 1.4 MHz channel bandwidth (E</w:t>
      </w:r>
      <w:r w:rsidRPr="0070394C">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22A471" w14:textId="77777777" w:rsidTr="0001143E">
        <w:trPr>
          <w:cantSplit/>
          <w:jc w:val="center"/>
        </w:trPr>
        <w:tc>
          <w:tcPr>
            <w:tcW w:w="2127" w:type="dxa"/>
          </w:tcPr>
          <w:p w14:paraId="27E384EB"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E6F04C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4167B10"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4D7C06E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5DB38C0" w14:textId="77777777" w:rsidTr="0001143E">
        <w:trPr>
          <w:cantSplit/>
          <w:jc w:val="center"/>
        </w:trPr>
        <w:tc>
          <w:tcPr>
            <w:tcW w:w="2127" w:type="dxa"/>
            <w:vAlign w:val="center"/>
          </w:tcPr>
          <w:p w14:paraId="0E0B3D9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6045DE8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7377E997"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20" w:dyaOrig="680" w14:anchorId="701F6D57">
                <v:shape id="_x0000_i1076" type="#_x0000_t75" style="width:2in;height:28.5pt" o:ole="" fillcolor="window">
                  <v:imagedata r:id="rId109" o:title=""/>
                </v:shape>
                <o:OLEObject Type="Embed" ProgID="Equation.3" ShapeID="_x0000_i1076" DrawAspect="Content" ObjectID="_1830155506" r:id="rId110"/>
              </w:object>
            </w:r>
          </w:p>
        </w:tc>
        <w:tc>
          <w:tcPr>
            <w:tcW w:w="1430" w:type="dxa"/>
          </w:tcPr>
          <w:p w14:paraId="5A49374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986B72C" w14:textId="77777777" w:rsidTr="0001143E">
        <w:trPr>
          <w:cantSplit/>
          <w:jc w:val="center"/>
        </w:trPr>
        <w:tc>
          <w:tcPr>
            <w:tcW w:w="2127" w:type="dxa"/>
          </w:tcPr>
          <w:p w14:paraId="061CE4F0"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1D876DBB"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6F896EA8"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0667071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AC6291B" w14:textId="77777777" w:rsidTr="0001143E">
        <w:trPr>
          <w:cantSplit/>
          <w:jc w:val="center"/>
        </w:trPr>
        <w:tc>
          <w:tcPr>
            <w:tcW w:w="2127" w:type="dxa"/>
          </w:tcPr>
          <w:p w14:paraId="002DDBF8"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A5C696B"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6453425"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7EE44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1025F2BA" w14:textId="77777777" w:rsidTr="0001143E">
        <w:trPr>
          <w:cantSplit/>
          <w:jc w:val="center"/>
        </w:trPr>
        <w:tc>
          <w:tcPr>
            <w:tcW w:w="9988" w:type="dxa"/>
            <w:gridSpan w:val="4"/>
          </w:tcPr>
          <w:p w14:paraId="5F23C567" w14:textId="77777777" w:rsidR="005432EB" w:rsidRPr="0070394C" w:rsidRDefault="005432EB" w:rsidP="00B23F39">
            <w:pPr>
              <w:pStyle w:val="TAN"/>
              <w:rPr>
                <w:color w:val="000000" w:themeColor="text1"/>
              </w:rPr>
            </w:pPr>
            <w:r w:rsidRPr="0070394C">
              <w:rPr>
                <w:color w:val="000000" w:themeColor="text1"/>
              </w:rPr>
              <w:t>NOTE 1:</w:t>
            </w:r>
            <w:r w:rsidRPr="0070394C">
              <w:rPr>
                <w:rFonts w:cs="v5.0.0"/>
                <w:color w:val="000000" w:themeColor="text1"/>
              </w:rPr>
              <w:tab/>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color w:val="000000" w:themeColor="text1"/>
              </w:rPr>
              <w:t xml:space="preserve"> within sub-block gaps shall be -13 dBm/100 kHz.</w:t>
            </w:r>
          </w:p>
          <w:p w14:paraId="7A58DD07" w14:textId="77777777" w:rsidR="005432EB" w:rsidRPr="0070394C" w:rsidRDefault="005432EB" w:rsidP="00B23F39">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rFonts w:eastAsia="MS Mincho"/>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w:t>
            </w:r>
          </w:p>
          <w:p w14:paraId="3E2442DD" w14:textId="77777777" w:rsidR="005432EB" w:rsidRPr="0070394C" w:rsidRDefault="005432EB" w:rsidP="00B23F39">
            <w:pPr>
              <w:pStyle w:val="TAN"/>
              <w:rPr>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ADD8644" w14:textId="77777777" w:rsidR="005432EB" w:rsidRPr="0070394C" w:rsidRDefault="005432EB" w:rsidP="005432EB">
      <w:pPr>
        <w:rPr>
          <w:color w:val="000000" w:themeColor="text1"/>
        </w:rPr>
      </w:pPr>
    </w:p>
    <w:p w14:paraId="3F749720" w14:textId="77777777" w:rsidR="005432EB" w:rsidRPr="0070394C" w:rsidRDefault="005432EB" w:rsidP="005432EB">
      <w:pPr>
        <w:pStyle w:val="TH"/>
        <w:rPr>
          <w:rFonts w:cs="v5.0.0"/>
          <w:color w:val="000000" w:themeColor="text1"/>
        </w:rPr>
      </w:pPr>
      <w:r w:rsidRPr="0070394C">
        <w:rPr>
          <w:color w:val="000000" w:themeColor="text1"/>
        </w:rPr>
        <w:t>Table 6.6.5.5.5.2-2: Wide Area BS operating band unwanted emission limits</w:t>
      </w:r>
      <w:r w:rsidRPr="0070394C">
        <w:rPr>
          <w:color w:val="000000" w:themeColor="text1"/>
        </w:rPr>
        <w:br/>
        <w:t>for 3 MHz channel bandwidth (E</w:t>
      </w:r>
      <w:r w:rsidRPr="0070394C">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0394C" w:rsidRDefault="005432EB" w:rsidP="0001143E">
            <w:pPr>
              <w:pStyle w:val="TAC"/>
              <w:rPr>
                <w:rFonts w:cs="v5.0.0"/>
                <w:color w:val="000000" w:themeColor="text1"/>
              </w:rPr>
            </w:pPr>
            <w:r w:rsidRPr="0070394C">
              <w:rPr>
                <w:rFonts w:cs="v5.0.0"/>
                <w:color w:val="000000" w:themeColor="text1"/>
              </w:rPr>
              <w:object w:dxaOrig="3660" w:dyaOrig="680" w14:anchorId="00B28C09">
                <v:shape id="_x0000_i1077" type="#_x0000_t75" style="width:2in;height:28.5pt" o:ole="" fillcolor="window">
                  <v:imagedata r:id="rId111" o:title=""/>
                </v:shape>
                <o:OLEObject Type="Embed" ProgID="Equation.3" ShapeID="_x0000_i1077" DrawAspect="Content" ObjectID="_1830155507"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70394C" w:rsidRPr="0070394C"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0394C" w:rsidRDefault="005432EB" w:rsidP="0001143E">
            <w:pPr>
              <w:pStyle w:val="TAC"/>
              <w:rPr>
                <w:rFonts w:cs="v5.0.0"/>
                <w:color w:val="000000" w:themeColor="text1"/>
              </w:rPr>
            </w:pPr>
            <w:r w:rsidRPr="0070394C">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70394C" w:rsidRPr="0070394C"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0394C" w:rsidRDefault="005432EB" w:rsidP="0001143E">
            <w:pPr>
              <w:pStyle w:val="TAC"/>
              <w:rPr>
                <w:rFonts w:cs="v5.0.0"/>
                <w:color w:val="000000" w:themeColor="text1"/>
              </w:rPr>
            </w:pPr>
            <w:r w:rsidRPr="0070394C">
              <w:rPr>
                <w:rFonts w:cs="v5.0.0"/>
                <w:color w:val="000000" w:themeColor="text1"/>
              </w:rPr>
              <w:t>-13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r>
      <w:tr w:rsidR="005432EB" w:rsidRPr="0070394C"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dBm/100 kHz.</w:t>
            </w:r>
          </w:p>
          <w:p w14:paraId="3181AB76"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69B8BAF" w14:textId="77777777" w:rsidR="005432EB" w:rsidRPr="0070394C" w:rsidRDefault="005432EB" w:rsidP="0001143E">
            <w:pPr>
              <w:pStyle w:val="TAN"/>
              <w:rPr>
                <w:rFonts w:cs="v5.0.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F0827E1" w14:textId="77777777" w:rsidR="005432EB" w:rsidRPr="0070394C" w:rsidRDefault="005432EB" w:rsidP="005432EB">
      <w:pPr>
        <w:rPr>
          <w:color w:val="000000" w:themeColor="text1"/>
        </w:rPr>
      </w:pPr>
    </w:p>
    <w:p w14:paraId="06EEBE4E" w14:textId="77777777" w:rsidR="005432EB" w:rsidRPr="0070394C" w:rsidRDefault="005432EB" w:rsidP="005432EB">
      <w:pPr>
        <w:pStyle w:val="TH"/>
        <w:rPr>
          <w:rFonts w:cs="v5.0.0"/>
          <w:color w:val="000000" w:themeColor="text1"/>
        </w:rPr>
      </w:pPr>
      <w:r w:rsidRPr="0070394C">
        <w:rPr>
          <w:color w:val="000000" w:themeColor="text1"/>
        </w:rPr>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CA53CDE" w14:textId="77777777" w:rsidTr="0001143E">
        <w:trPr>
          <w:cantSplit/>
          <w:jc w:val="center"/>
        </w:trPr>
        <w:tc>
          <w:tcPr>
            <w:tcW w:w="2127" w:type="dxa"/>
          </w:tcPr>
          <w:p w14:paraId="10076877"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073F6491"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2601BF28" w14:textId="77777777" w:rsidR="005432EB" w:rsidRPr="0070394C" w:rsidRDefault="005432EB" w:rsidP="0001143E">
            <w:pPr>
              <w:pStyle w:val="TAH"/>
              <w:rPr>
                <w:rFonts w:cs="v5.0.0"/>
                <w:color w:val="000000" w:themeColor="text1"/>
              </w:rPr>
            </w:pPr>
            <w:r w:rsidRPr="0070394C">
              <w:rPr>
                <w:rFonts w:cs="Arial"/>
                <w:color w:val="000000" w:themeColor="text1"/>
              </w:rPr>
              <w:t xml:space="preserve">Test </w:t>
            </w:r>
            <w:r w:rsidRPr="0070394C">
              <w:rPr>
                <w:rFonts w:cs="v5.0.0"/>
                <w:color w:val="000000" w:themeColor="text1"/>
              </w:rPr>
              <w:t xml:space="preserve">requirement </w:t>
            </w:r>
            <w:r w:rsidRPr="0070394C">
              <w:rPr>
                <w:rFonts w:cs="v5.0.0"/>
                <w:color w:val="000000" w:themeColor="text1"/>
                <w:lang w:eastAsia="zh-CN"/>
              </w:rPr>
              <w:t>(Notes 1 and 2)</w:t>
            </w:r>
          </w:p>
        </w:tc>
        <w:tc>
          <w:tcPr>
            <w:tcW w:w="1430" w:type="dxa"/>
          </w:tcPr>
          <w:p w14:paraId="2C0F290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B0C1EAF" w14:textId="77777777" w:rsidTr="0001143E">
        <w:trPr>
          <w:cantSplit/>
          <w:jc w:val="center"/>
        </w:trPr>
        <w:tc>
          <w:tcPr>
            <w:tcW w:w="2127" w:type="dxa"/>
          </w:tcPr>
          <w:p w14:paraId="4A1CF640"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541FDAC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518E2DA"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5CB2D842">
                <v:shape id="_x0000_i1078" type="#_x0000_t75" style="width:137pt;height:28.5pt" o:ole="" fillcolor="window">
                  <v:imagedata r:id="rId113" o:title=""/>
                </v:shape>
                <o:OLEObject Type="Embed" ProgID="Equation.3" ShapeID="_x0000_i1078" DrawAspect="Content" ObjectID="_1830155508" r:id="rId114"/>
              </w:object>
            </w:r>
          </w:p>
        </w:tc>
        <w:tc>
          <w:tcPr>
            <w:tcW w:w="1430" w:type="dxa"/>
          </w:tcPr>
          <w:p w14:paraId="06C3A7E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9344D3A" w14:textId="77777777" w:rsidTr="0001143E">
        <w:trPr>
          <w:cantSplit/>
          <w:jc w:val="center"/>
        </w:trPr>
        <w:tc>
          <w:tcPr>
            <w:tcW w:w="2127" w:type="dxa"/>
          </w:tcPr>
          <w:p w14:paraId="79405E96"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51D656B4" w14:textId="35798738"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3EBA5407"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0981A34D" w14:textId="0D3664C4"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4D62725A"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54C9B51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3BC4DFF" w14:textId="77777777" w:rsidTr="0001143E">
        <w:trPr>
          <w:cantSplit/>
          <w:jc w:val="center"/>
        </w:trPr>
        <w:tc>
          <w:tcPr>
            <w:tcW w:w="2127" w:type="dxa"/>
          </w:tcPr>
          <w:p w14:paraId="4683942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0D81741"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D00E617"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687D32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7CD1C29" w14:textId="77777777" w:rsidTr="0001143E">
        <w:trPr>
          <w:cantSplit/>
          <w:jc w:val="center"/>
        </w:trPr>
        <w:tc>
          <w:tcPr>
            <w:tcW w:w="9988" w:type="dxa"/>
            <w:gridSpan w:val="4"/>
          </w:tcPr>
          <w:p w14:paraId="6A08E668"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dBm/100 kHz.</w:t>
            </w:r>
          </w:p>
          <w:p w14:paraId="727C1B84"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E387AD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2BE487C" w14:textId="77777777" w:rsidR="005432EB" w:rsidRPr="0070394C" w:rsidRDefault="005432EB" w:rsidP="005432EB">
      <w:pPr>
        <w:rPr>
          <w:color w:val="000000" w:themeColor="text1"/>
        </w:rPr>
      </w:pPr>
    </w:p>
    <w:p w14:paraId="28EF6CA1" w14:textId="3DDF3D40" w:rsidR="005432EB" w:rsidRPr="0070394C" w:rsidRDefault="00F367DC"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1, 2, 3, 4, 7, 9, 10, 11, 21, 23, 24, 25, 30, 32, 33, 34, 35, 36, 37, 38, 39, 40, 41, 45, 48, 54, 65, 66, 69, 70, </w:t>
      </w:r>
      <w:r w:rsidRPr="0070394C">
        <w:rPr>
          <w:rFonts w:cs="v5.0.0"/>
          <w:i/>
          <w:color w:val="000000" w:themeColor="text1"/>
        </w:rPr>
        <w:t>basic limits</w:t>
      </w:r>
      <w:r w:rsidRPr="0070394C">
        <w:rPr>
          <w:rFonts w:cs="v5.0.0"/>
          <w:color w:val="000000" w:themeColor="text1"/>
        </w:rPr>
        <w:t xml:space="preserve"> are specified in tables 6.6.5.5.5.2-4, 6.6.5.5.5.2-6 and 6.6.5.5.5.2-8.</w:t>
      </w:r>
    </w:p>
    <w:p w14:paraId="04271D15"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22, 42, 43, 52 </w:t>
      </w:r>
      <w:r w:rsidRPr="0070394C">
        <w:rPr>
          <w:rFonts w:cs="v5.0.0"/>
          <w:i/>
          <w:color w:val="000000" w:themeColor="text1"/>
        </w:rPr>
        <w:t>basic limits</w:t>
      </w:r>
      <w:r w:rsidRPr="0070394C">
        <w:rPr>
          <w:rFonts w:cs="v5.0.0"/>
          <w:color w:val="000000" w:themeColor="text1"/>
        </w:rPr>
        <w:t xml:space="preserve"> are specified in tables 6.6.5.5.5.2-5, 6.6.5.5.5.2-7 and 6.6.5.5.5.2-9.</w:t>
      </w:r>
    </w:p>
    <w:p w14:paraId="6B9351C5" w14:textId="77777777" w:rsidR="005432EB" w:rsidRPr="0070394C" w:rsidRDefault="005432EB" w:rsidP="005432EB">
      <w:pPr>
        <w:pStyle w:val="TH"/>
        <w:rPr>
          <w:rFonts w:cs="v5.0.0"/>
          <w:color w:val="000000" w:themeColor="text1"/>
        </w:rPr>
      </w:pPr>
      <w:r w:rsidRPr="0070394C">
        <w:rPr>
          <w:color w:val="000000" w:themeColor="text1"/>
        </w:rPr>
        <w:t>Table 6.6.5.5.5.2-4: Wide Area BS operating band unwanted emission limits</w:t>
      </w:r>
      <w:r w:rsidRPr="0070394C">
        <w:rPr>
          <w:color w:val="000000" w:themeColor="text1"/>
        </w:rPr>
        <w:br/>
        <w:t>for 1.4 MHz channel bandwidth (1GHz &lt; E</w:t>
      </w:r>
      <w:r w:rsidRPr="0070394C">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3246224" w14:textId="77777777" w:rsidTr="0001143E">
        <w:trPr>
          <w:cantSplit/>
          <w:jc w:val="center"/>
        </w:trPr>
        <w:tc>
          <w:tcPr>
            <w:tcW w:w="2127" w:type="dxa"/>
          </w:tcPr>
          <w:p w14:paraId="0DB4D3A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D2956E8"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5F7F1EC"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7408DD72"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6D7C608C" w14:textId="77777777" w:rsidTr="0001143E">
        <w:trPr>
          <w:cantSplit/>
          <w:jc w:val="center"/>
        </w:trPr>
        <w:tc>
          <w:tcPr>
            <w:tcW w:w="2127" w:type="dxa"/>
            <w:vAlign w:val="center"/>
          </w:tcPr>
          <w:p w14:paraId="75D5BF2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2412AD8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7B9812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541F5583">
                <v:shape id="_x0000_i1079" type="#_x0000_t75" style="width:2in;height:28.5pt" o:ole="" fillcolor="window">
                  <v:imagedata r:id="rId115" o:title=""/>
                </v:shape>
                <o:OLEObject Type="Embed" ProgID="Equation.3" ShapeID="_x0000_i1079" DrawAspect="Content" ObjectID="_1830155509" r:id="rId116"/>
              </w:object>
            </w:r>
          </w:p>
        </w:tc>
        <w:tc>
          <w:tcPr>
            <w:tcW w:w="1430" w:type="dxa"/>
          </w:tcPr>
          <w:p w14:paraId="13FD0A2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3D783F3" w14:textId="77777777" w:rsidTr="0001143E">
        <w:trPr>
          <w:cantSplit/>
          <w:jc w:val="center"/>
        </w:trPr>
        <w:tc>
          <w:tcPr>
            <w:tcW w:w="2127" w:type="dxa"/>
          </w:tcPr>
          <w:p w14:paraId="5790D2E5"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9F774BA"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55460618"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7A64B09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04B5B0D" w14:textId="77777777" w:rsidTr="0001143E">
        <w:trPr>
          <w:cantSplit/>
          <w:jc w:val="center"/>
        </w:trPr>
        <w:tc>
          <w:tcPr>
            <w:tcW w:w="2127" w:type="dxa"/>
          </w:tcPr>
          <w:p w14:paraId="7DEDB4C0"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33C21CA"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4E8F58F"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08214B1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5F76B148" w14:textId="77777777" w:rsidTr="0001143E">
        <w:trPr>
          <w:cantSplit/>
          <w:jc w:val="center"/>
        </w:trPr>
        <w:tc>
          <w:tcPr>
            <w:tcW w:w="9988" w:type="dxa"/>
            <w:gridSpan w:val="4"/>
          </w:tcPr>
          <w:p w14:paraId="65F0A815"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5C6D2DD5"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384246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77BF3C4" w14:textId="77777777" w:rsidR="005432EB" w:rsidRPr="0070394C" w:rsidRDefault="005432EB" w:rsidP="005432EB">
      <w:pPr>
        <w:rPr>
          <w:color w:val="000000" w:themeColor="text1"/>
        </w:rPr>
      </w:pPr>
    </w:p>
    <w:p w14:paraId="19439387" w14:textId="77777777" w:rsidR="005432EB" w:rsidRPr="0070394C" w:rsidRDefault="005432EB" w:rsidP="005432EB">
      <w:pPr>
        <w:pStyle w:val="TH"/>
        <w:rPr>
          <w:rFonts w:cs="v5.0.0"/>
          <w:color w:val="000000" w:themeColor="text1"/>
        </w:rPr>
      </w:pPr>
      <w:r w:rsidRPr="0070394C">
        <w:rPr>
          <w:color w:val="000000" w:themeColor="text1"/>
        </w:rPr>
        <w:t>Table 6.6.5.5.5.2-5: Wide Area BS operating band unwanted emission limits</w:t>
      </w:r>
      <w:r w:rsidRPr="0070394C">
        <w:rPr>
          <w:color w:val="000000" w:themeColor="text1"/>
        </w:rPr>
        <w:br/>
        <w:t>for 1.4 MHz channel bandwidth (E</w:t>
      </w:r>
      <w:r w:rsidRPr="0070394C">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D3786F0" w14:textId="77777777" w:rsidTr="0001143E">
        <w:trPr>
          <w:cantSplit/>
          <w:jc w:val="center"/>
        </w:trPr>
        <w:tc>
          <w:tcPr>
            <w:tcW w:w="2127" w:type="dxa"/>
          </w:tcPr>
          <w:p w14:paraId="507F560B"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4014C01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719C888"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332F009E"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47F1E8DA" w14:textId="77777777" w:rsidTr="0001143E">
        <w:trPr>
          <w:cantSplit/>
          <w:jc w:val="center"/>
        </w:trPr>
        <w:tc>
          <w:tcPr>
            <w:tcW w:w="2127" w:type="dxa"/>
            <w:vAlign w:val="center"/>
          </w:tcPr>
          <w:p w14:paraId="4640815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33AF1D3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600046FB"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5120595B">
                <v:shape id="_x0000_i1080" type="#_x0000_t75" style="width:2in;height:28.5pt" o:ole="" fillcolor="window">
                  <v:imagedata r:id="rId117" o:title=""/>
                </v:shape>
                <o:OLEObject Type="Embed" ProgID="Equation.3" ShapeID="_x0000_i1080" DrawAspect="Content" ObjectID="_1830155510" r:id="rId118"/>
              </w:object>
            </w:r>
          </w:p>
        </w:tc>
        <w:tc>
          <w:tcPr>
            <w:tcW w:w="1430" w:type="dxa"/>
          </w:tcPr>
          <w:p w14:paraId="05AFE50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83345D4" w14:textId="77777777" w:rsidTr="0001143E">
        <w:trPr>
          <w:cantSplit/>
          <w:jc w:val="center"/>
        </w:trPr>
        <w:tc>
          <w:tcPr>
            <w:tcW w:w="2127" w:type="dxa"/>
          </w:tcPr>
          <w:p w14:paraId="267ECC96"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97B64B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3DD3B299" w14:textId="77777777" w:rsidR="005432EB" w:rsidRPr="0070394C" w:rsidRDefault="005432EB" w:rsidP="0001143E">
            <w:pPr>
              <w:pStyle w:val="TAC"/>
              <w:rPr>
                <w:rFonts w:cs="Arial"/>
                <w:color w:val="000000" w:themeColor="text1"/>
              </w:rPr>
            </w:pPr>
            <w:r w:rsidRPr="0070394C">
              <w:rPr>
                <w:rFonts w:cs="Arial"/>
                <w:color w:val="000000" w:themeColor="text1"/>
              </w:rPr>
              <w:t>-9.2 dBm</w:t>
            </w:r>
          </w:p>
        </w:tc>
        <w:tc>
          <w:tcPr>
            <w:tcW w:w="1430" w:type="dxa"/>
          </w:tcPr>
          <w:p w14:paraId="7D77638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A62D697" w14:textId="77777777" w:rsidTr="0001143E">
        <w:trPr>
          <w:cantSplit/>
          <w:jc w:val="center"/>
        </w:trPr>
        <w:tc>
          <w:tcPr>
            <w:tcW w:w="2127" w:type="dxa"/>
          </w:tcPr>
          <w:p w14:paraId="120AD0FA"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3FFBD12"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505227F"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71093C7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06F83801" w14:textId="77777777" w:rsidTr="0001143E">
        <w:trPr>
          <w:cantSplit/>
          <w:jc w:val="center"/>
        </w:trPr>
        <w:tc>
          <w:tcPr>
            <w:tcW w:w="9988" w:type="dxa"/>
            <w:gridSpan w:val="4"/>
          </w:tcPr>
          <w:p w14:paraId="6AC46074" w14:textId="77777777" w:rsidR="007D061B" w:rsidRPr="0070394C" w:rsidRDefault="005432EB" w:rsidP="0001143E">
            <w:pPr>
              <w:pStyle w:val="TAN"/>
              <w:tabs>
                <w:tab w:val="left" w:pos="5988"/>
              </w:tabs>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005DC8C7" w14:textId="0AB53DC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28EC294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B892A7E" w14:textId="77777777" w:rsidR="005432EB" w:rsidRPr="0070394C" w:rsidRDefault="005432EB" w:rsidP="005432EB">
      <w:pPr>
        <w:rPr>
          <w:color w:val="000000" w:themeColor="text1"/>
        </w:rPr>
      </w:pPr>
    </w:p>
    <w:p w14:paraId="58302373" w14:textId="77777777" w:rsidR="005432EB" w:rsidRPr="0070394C" w:rsidRDefault="005432EB" w:rsidP="005432EB">
      <w:pPr>
        <w:pStyle w:val="TH"/>
        <w:rPr>
          <w:rFonts w:cs="v5.0.0"/>
          <w:color w:val="000000" w:themeColor="text1"/>
        </w:rPr>
      </w:pPr>
      <w:r w:rsidRPr="0070394C">
        <w:rPr>
          <w:color w:val="000000" w:themeColor="text1"/>
        </w:rPr>
        <w:t>Table 6.6.5.5.5.2-6: Wide Area BS operating band unwanted emission limits</w:t>
      </w:r>
      <w:r w:rsidRPr="0070394C">
        <w:rPr>
          <w:color w:val="000000" w:themeColor="text1"/>
        </w:rPr>
        <w:br/>
        <w:t>for 3 MHz channel bandwidth (1GHz &lt; E</w:t>
      </w:r>
      <w:r w:rsidRPr="0070394C">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F79071B" w14:textId="77777777" w:rsidTr="0001143E">
        <w:trPr>
          <w:cantSplit/>
          <w:jc w:val="center"/>
        </w:trPr>
        <w:tc>
          <w:tcPr>
            <w:tcW w:w="2127" w:type="dxa"/>
          </w:tcPr>
          <w:p w14:paraId="49CCE06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53C978ED"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3310E10"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3BF56038"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28D7553A" w14:textId="77777777" w:rsidTr="0001143E">
        <w:trPr>
          <w:cantSplit/>
          <w:jc w:val="center"/>
        </w:trPr>
        <w:tc>
          <w:tcPr>
            <w:tcW w:w="2127" w:type="dxa"/>
            <w:vAlign w:val="center"/>
          </w:tcPr>
          <w:p w14:paraId="71126A9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6A8F8C7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200C0C2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6110DEEF">
                <v:shape id="_x0000_i1081" type="#_x0000_t75" style="width:2in;height:28.5pt" o:ole="" fillcolor="window">
                  <v:imagedata r:id="rId111" o:title=""/>
                </v:shape>
                <o:OLEObject Type="Embed" ProgID="Equation.3" ShapeID="_x0000_i1081" DrawAspect="Content" ObjectID="_1830155511" r:id="rId119"/>
              </w:object>
            </w:r>
          </w:p>
        </w:tc>
        <w:tc>
          <w:tcPr>
            <w:tcW w:w="1430" w:type="dxa"/>
          </w:tcPr>
          <w:p w14:paraId="093A9E4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327E026" w14:textId="77777777" w:rsidTr="0001143E">
        <w:trPr>
          <w:cantSplit/>
          <w:jc w:val="center"/>
        </w:trPr>
        <w:tc>
          <w:tcPr>
            <w:tcW w:w="2127" w:type="dxa"/>
          </w:tcPr>
          <w:p w14:paraId="67ED4B77"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1574F351"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42A73129"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2315B75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11C83BE" w14:textId="77777777" w:rsidTr="0001143E">
        <w:trPr>
          <w:cantSplit/>
          <w:jc w:val="center"/>
        </w:trPr>
        <w:tc>
          <w:tcPr>
            <w:tcW w:w="2127" w:type="dxa"/>
          </w:tcPr>
          <w:p w14:paraId="7BCECD38"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47A3DF1F"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4B372D0"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23488B8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334A6C04" w14:textId="77777777" w:rsidTr="0001143E">
        <w:trPr>
          <w:cantSplit/>
          <w:jc w:val="center"/>
        </w:trPr>
        <w:tc>
          <w:tcPr>
            <w:tcW w:w="9988" w:type="dxa"/>
            <w:gridSpan w:val="4"/>
          </w:tcPr>
          <w:p w14:paraId="2CE52AF4"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74DB306D" w14:textId="6EAD8F08"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7DDCE92"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1E990A" w14:textId="77777777" w:rsidR="005432EB" w:rsidRPr="0070394C" w:rsidRDefault="005432EB" w:rsidP="005432EB">
      <w:pPr>
        <w:rPr>
          <w:color w:val="000000" w:themeColor="text1"/>
        </w:rPr>
      </w:pPr>
    </w:p>
    <w:p w14:paraId="35E1E854" w14:textId="77777777" w:rsidR="005432EB" w:rsidRPr="0070394C" w:rsidRDefault="005432EB" w:rsidP="005432EB">
      <w:pPr>
        <w:pStyle w:val="TH"/>
        <w:rPr>
          <w:rFonts w:cs="v5.0.0"/>
          <w:color w:val="000000" w:themeColor="text1"/>
        </w:rPr>
      </w:pPr>
      <w:r w:rsidRPr="0070394C">
        <w:rPr>
          <w:color w:val="000000" w:themeColor="text1"/>
        </w:rPr>
        <w:t>Table 6.6.5.5.5.2-7: Wide Area BS operating band unwanted emission limits</w:t>
      </w:r>
      <w:r w:rsidRPr="0070394C">
        <w:rPr>
          <w:color w:val="000000" w:themeColor="text1"/>
        </w:rPr>
        <w:br/>
        <w:t>for 3 MHz channel bandwidth (E</w:t>
      </w:r>
      <w:r w:rsidRPr="0070394C">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2328B2" w14:textId="77777777" w:rsidTr="0001143E">
        <w:trPr>
          <w:cantSplit/>
          <w:jc w:val="center"/>
        </w:trPr>
        <w:tc>
          <w:tcPr>
            <w:tcW w:w="2127" w:type="dxa"/>
          </w:tcPr>
          <w:p w14:paraId="369AB43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80133D7"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112EBB5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48D5B23A"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41072F5" w14:textId="77777777" w:rsidTr="0001143E">
        <w:trPr>
          <w:cantSplit/>
          <w:jc w:val="center"/>
        </w:trPr>
        <w:tc>
          <w:tcPr>
            <w:tcW w:w="2127" w:type="dxa"/>
            <w:vAlign w:val="center"/>
          </w:tcPr>
          <w:p w14:paraId="64DD1565"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108AB0A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33A73B1A"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5F455FB9">
                <v:shape id="_x0000_i1082" type="#_x0000_t75" style="width:2in;height:28.5pt" o:ole="" fillcolor="window">
                  <v:imagedata r:id="rId120" o:title=""/>
                </v:shape>
                <o:OLEObject Type="Embed" ProgID="Equation.3" ShapeID="_x0000_i1082" DrawAspect="Content" ObjectID="_1830155512" r:id="rId121"/>
              </w:object>
            </w:r>
          </w:p>
        </w:tc>
        <w:tc>
          <w:tcPr>
            <w:tcW w:w="1430" w:type="dxa"/>
          </w:tcPr>
          <w:p w14:paraId="31931EC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18C1DCE" w14:textId="77777777" w:rsidTr="0001143E">
        <w:trPr>
          <w:cantSplit/>
          <w:jc w:val="center"/>
        </w:trPr>
        <w:tc>
          <w:tcPr>
            <w:tcW w:w="2127" w:type="dxa"/>
          </w:tcPr>
          <w:p w14:paraId="361729D3"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31AC5134"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3AB411A8" w14:textId="77777777" w:rsidR="005432EB" w:rsidRPr="0070394C" w:rsidRDefault="005432EB" w:rsidP="0001143E">
            <w:pPr>
              <w:pStyle w:val="TAC"/>
              <w:rPr>
                <w:rFonts w:cs="Arial"/>
                <w:color w:val="000000" w:themeColor="text1"/>
              </w:rPr>
            </w:pPr>
            <w:r w:rsidRPr="0070394C">
              <w:rPr>
                <w:rFonts w:cs="Arial"/>
                <w:color w:val="000000" w:themeColor="text1"/>
              </w:rPr>
              <w:t>-13.2 dBm</w:t>
            </w:r>
          </w:p>
        </w:tc>
        <w:tc>
          <w:tcPr>
            <w:tcW w:w="1430" w:type="dxa"/>
          </w:tcPr>
          <w:p w14:paraId="291624B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19EA9D3" w14:textId="77777777" w:rsidTr="0001143E">
        <w:trPr>
          <w:cantSplit/>
          <w:jc w:val="center"/>
        </w:trPr>
        <w:tc>
          <w:tcPr>
            <w:tcW w:w="2127" w:type="dxa"/>
          </w:tcPr>
          <w:p w14:paraId="07605C0E"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6B82E00"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2C97038"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74E2F35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14311302" w14:textId="77777777" w:rsidTr="0001143E">
        <w:trPr>
          <w:cantSplit/>
          <w:jc w:val="center"/>
        </w:trPr>
        <w:tc>
          <w:tcPr>
            <w:tcW w:w="9988" w:type="dxa"/>
            <w:gridSpan w:val="4"/>
          </w:tcPr>
          <w:p w14:paraId="2AC86057"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51021861" w14:textId="6424B20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586E2292"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9B2F0A5" w14:textId="77777777" w:rsidR="005432EB" w:rsidRPr="0070394C" w:rsidRDefault="005432EB" w:rsidP="005432EB">
      <w:pPr>
        <w:rPr>
          <w:color w:val="000000" w:themeColor="text1"/>
        </w:rPr>
      </w:pPr>
    </w:p>
    <w:p w14:paraId="20C6B745" w14:textId="77777777" w:rsidR="005432EB" w:rsidRPr="0070394C" w:rsidRDefault="005432EB" w:rsidP="005432EB">
      <w:pPr>
        <w:pStyle w:val="TH"/>
        <w:rPr>
          <w:rFonts w:cs="v5.0.0"/>
          <w:color w:val="000000" w:themeColor="text1"/>
        </w:rPr>
      </w:pPr>
      <w:r w:rsidRPr="0070394C">
        <w:rPr>
          <w:color w:val="000000" w:themeColor="text1"/>
        </w:rPr>
        <w:t>Table 6.6.5.5.5.2-8: Wide Area BS operating band unwanted emission limits</w:t>
      </w:r>
      <w:r w:rsidRPr="0070394C">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FD2E815" w14:textId="77777777" w:rsidTr="0001143E">
        <w:trPr>
          <w:cantSplit/>
          <w:jc w:val="center"/>
        </w:trPr>
        <w:tc>
          <w:tcPr>
            <w:tcW w:w="2127" w:type="dxa"/>
          </w:tcPr>
          <w:p w14:paraId="027196EE"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5AB7D92A"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A12FCA5"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573355D"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823CF43" w14:textId="77777777" w:rsidTr="0001143E">
        <w:trPr>
          <w:cantSplit/>
          <w:jc w:val="center"/>
        </w:trPr>
        <w:tc>
          <w:tcPr>
            <w:tcW w:w="2127" w:type="dxa"/>
          </w:tcPr>
          <w:p w14:paraId="691E496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49F354E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70D034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03762170">
                <v:shape id="_x0000_i1083" type="#_x0000_t75" style="width:137pt;height:28.5pt" o:ole="" fillcolor="window">
                  <v:imagedata r:id="rId122" o:title=""/>
                </v:shape>
                <o:OLEObject Type="Embed" ProgID="Equation.3" ShapeID="_x0000_i1083" DrawAspect="Content" ObjectID="_1830155513" r:id="rId123"/>
              </w:object>
            </w:r>
          </w:p>
        </w:tc>
        <w:tc>
          <w:tcPr>
            <w:tcW w:w="1430" w:type="dxa"/>
          </w:tcPr>
          <w:p w14:paraId="6942863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BA251F1" w14:textId="77777777" w:rsidTr="0001143E">
        <w:trPr>
          <w:cantSplit/>
          <w:jc w:val="center"/>
        </w:trPr>
        <w:tc>
          <w:tcPr>
            <w:tcW w:w="2127" w:type="dxa"/>
          </w:tcPr>
          <w:p w14:paraId="75636DDB"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4B4D06FB" w14:textId="027A6F09"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64B09BF8"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708A4DA2" w14:textId="665C593A"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4D13EA2"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6A5C8D3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8013B39" w14:textId="77777777" w:rsidTr="0001143E">
        <w:trPr>
          <w:cantSplit/>
          <w:jc w:val="center"/>
        </w:trPr>
        <w:tc>
          <w:tcPr>
            <w:tcW w:w="2127" w:type="dxa"/>
          </w:tcPr>
          <w:p w14:paraId="1D2E780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ABF4032"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60E729D"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634FD091"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29D32345" w14:textId="77777777" w:rsidTr="0001143E">
        <w:trPr>
          <w:cantSplit/>
          <w:jc w:val="center"/>
        </w:trPr>
        <w:tc>
          <w:tcPr>
            <w:tcW w:w="9988" w:type="dxa"/>
            <w:gridSpan w:val="4"/>
          </w:tcPr>
          <w:p w14:paraId="1ACCE361"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4E830163" w14:textId="413BB7A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2D8FF9F"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3FCE3DD" w14:textId="77777777" w:rsidR="005432EB" w:rsidRPr="0070394C" w:rsidRDefault="005432EB" w:rsidP="005432EB">
      <w:pPr>
        <w:rPr>
          <w:color w:val="000000" w:themeColor="text1"/>
        </w:rPr>
      </w:pPr>
    </w:p>
    <w:p w14:paraId="37BE47F0" w14:textId="77777777" w:rsidR="005432EB" w:rsidRPr="0070394C" w:rsidRDefault="005432EB" w:rsidP="005432EB">
      <w:pPr>
        <w:pStyle w:val="TH"/>
        <w:rPr>
          <w:rFonts w:cs="v5.0.0"/>
          <w:color w:val="000000" w:themeColor="text1"/>
        </w:rPr>
      </w:pPr>
      <w:r w:rsidRPr="0070394C">
        <w:rPr>
          <w:color w:val="000000" w:themeColor="text1"/>
        </w:rPr>
        <w:t>Table 6.6.5.5.5.2-9: Wide Area BS operating band unwanted emission limits</w:t>
      </w:r>
      <w:r w:rsidRPr="0070394C">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11C856F" w14:textId="77777777" w:rsidTr="0001143E">
        <w:trPr>
          <w:cantSplit/>
          <w:jc w:val="center"/>
        </w:trPr>
        <w:tc>
          <w:tcPr>
            <w:tcW w:w="2127" w:type="dxa"/>
          </w:tcPr>
          <w:p w14:paraId="19DA93F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16A182E"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E2E8D2F"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AEAE9EA"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D6828E8" w14:textId="77777777" w:rsidTr="0001143E">
        <w:trPr>
          <w:cantSplit/>
          <w:jc w:val="center"/>
        </w:trPr>
        <w:tc>
          <w:tcPr>
            <w:tcW w:w="2127" w:type="dxa"/>
          </w:tcPr>
          <w:p w14:paraId="0E37BB7C"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0B20347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D8906A7"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5ED885F">
                <v:shape id="_x0000_i1084" type="#_x0000_t75" style="width:137pt;height:28.5pt" o:ole="" fillcolor="window">
                  <v:imagedata r:id="rId124" o:title=""/>
                </v:shape>
                <o:OLEObject Type="Embed" ProgID="Equation.3" ShapeID="_x0000_i1084" DrawAspect="Content" ObjectID="_1830155514" r:id="rId125"/>
              </w:object>
            </w:r>
          </w:p>
        </w:tc>
        <w:tc>
          <w:tcPr>
            <w:tcW w:w="1430" w:type="dxa"/>
          </w:tcPr>
          <w:p w14:paraId="3CD11D9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BE5018B" w14:textId="77777777" w:rsidTr="0001143E">
        <w:trPr>
          <w:cantSplit/>
          <w:jc w:val="center"/>
        </w:trPr>
        <w:tc>
          <w:tcPr>
            <w:tcW w:w="2127" w:type="dxa"/>
          </w:tcPr>
          <w:p w14:paraId="236050EC"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7DA90CE4" w14:textId="410D3EA8"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550A3157"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6834638C" w14:textId="0313C5CE"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3CDBF1FD" w14:textId="77777777" w:rsidR="005432EB" w:rsidRPr="0070394C" w:rsidRDefault="005432EB" w:rsidP="0001143E">
            <w:pPr>
              <w:pStyle w:val="TAC"/>
              <w:rPr>
                <w:rFonts w:cs="Arial"/>
                <w:color w:val="000000" w:themeColor="text1"/>
              </w:rPr>
            </w:pPr>
            <w:r w:rsidRPr="0070394C">
              <w:rPr>
                <w:rFonts w:cs="Arial"/>
                <w:color w:val="000000" w:themeColor="text1"/>
              </w:rPr>
              <w:t>-12.2 dBm</w:t>
            </w:r>
          </w:p>
        </w:tc>
        <w:tc>
          <w:tcPr>
            <w:tcW w:w="1430" w:type="dxa"/>
          </w:tcPr>
          <w:p w14:paraId="5CDF419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7EA9C00" w14:textId="77777777" w:rsidTr="0001143E">
        <w:trPr>
          <w:cantSplit/>
          <w:jc w:val="center"/>
        </w:trPr>
        <w:tc>
          <w:tcPr>
            <w:tcW w:w="2127" w:type="dxa"/>
          </w:tcPr>
          <w:p w14:paraId="1B7925B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1A88678"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93B6AC9"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30" w:type="dxa"/>
          </w:tcPr>
          <w:p w14:paraId="477C558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7C6D1B44" w14:textId="77777777" w:rsidTr="0001143E">
        <w:trPr>
          <w:cantSplit/>
          <w:jc w:val="center"/>
        </w:trPr>
        <w:tc>
          <w:tcPr>
            <w:tcW w:w="9988" w:type="dxa"/>
            <w:gridSpan w:val="4"/>
          </w:tcPr>
          <w:p w14:paraId="39541E9E"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 xml:space="preserve">sub blocks on each side of the sub block gap, where the contribution from the far-end sub-block shall be scaled according to the measurement bandwidth of the near-end sub-block. </w:t>
            </w:r>
            <w:r w:rsidRPr="0070394C">
              <w:rPr>
                <w:rFonts w:cs="Arial"/>
                <w:color w:val="000000" w:themeColor="text1"/>
              </w:rPr>
              <w:t xml:space="preserve">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-13 dBm/1 MHz.</w:t>
            </w:r>
          </w:p>
          <w:p w14:paraId="24777CEC" w14:textId="6B27763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7002A8D"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0BBFAD1" w14:textId="77777777" w:rsidR="005432EB" w:rsidRPr="0070394C" w:rsidRDefault="005432EB" w:rsidP="005432EB">
      <w:pPr>
        <w:rPr>
          <w:color w:val="000000" w:themeColor="text1"/>
        </w:rPr>
      </w:pPr>
    </w:p>
    <w:p w14:paraId="4691C1D2" w14:textId="77777777" w:rsidR="005432EB" w:rsidRPr="0070394C" w:rsidRDefault="005432EB" w:rsidP="005432EB">
      <w:pPr>
        <w:pStyle w:val="H6"/>
        <w:rPr>
          <w:color w:val="000000" w:themeColor="text1"/>
        </w:rPr>
      </w:pPr>
      <w:r w:rsidRPr="0070394C">
        <w:rPr>
          <w:color w:val="000000" w:themeColor="text1"/>
        </w:rPr>
        <w:t>6.6.5.5.5.3</w:t>
      </w:r>
      <w:r w:rsidRPr="0070394C">
        <w:rPr>
          <w:color w:val="000000" w:themeColor="text1"/>
        </w:rPr>
        <w:tab/>
        <w:t>Basic limits for Wide Area BS Category B (Option1)</w:t>
      </w:r>
    </w:p>
    <w:p w14:paraId="60C58156" w14:textId="77777777" w:rsidR="005432EB" w:rsidRPr="0070394C" w:rsidRDefault="005432EB" w:rsidP="005432EB">
      <w:pPr>
        <w:keepNext/>
        <w:rPr>
          <w:rFonts w:cs="v5.0.0"/>
          <w:color w:val="000000" w:themeColor="text1"/>
        </w:rPr>
      </w:pPr>
      <w:r w:rsidRPr="0070394C">
        <w:rPr>
          <w:rFonts w:cs="v5.0.0"/>
          <w:color w:val="000000" w:themeColor="text1"/>
        </w:rPr>
        <w:t xml:space="preserve">For Category B Operating band unwanted emissions, there are two options for the limits that may be applied regionally, option 1 is as follows. For E-UTRA </w:t>
      </w:r>
      <w:r w:rsidRPr="0070394C">
        <w:rPr>
          <w:rFonts w:cs="v5.0.0"/>
          <w:i/>
          <w:color w:val="000000" w:themeColor="text1"/>
        </w:rPr>
        <w:t>TAB connector</w:t>
      </w:r>
      <w:r w:rsidRPr="0070394C">
        <w:rPr>
          <w:rFonts w:cs="v5.0.0"/>
          <w:color w:val="000000" w:themeColor="text1"/>
        </w:rPr>
        <w:t xml:space="preserve"> operating in Bands 5, 8, 12, 13, 14, 17, 20, 26, 27, 28, 29, 31, 44, 67, 68, 71, 72, 73 </w:t>
      </w:r>
      <w:r w:rsidRPr="0070394C">
        <w:rPr>
          <w:rFonts w:cs="v5.0.0"/>
          <w:i/>
          <w:color w:val="000000" w:themeColor="text1"/>
        </w:rPr>
        <w:t>basic limits</w:t>
      </w:r>
      <w:r w:rsidRPr="0070394C">
        <w:rPr>
          <w:rFonts w:cs="v5.0.0"/>
          <w:color w:val="000000" w:themeColor="text1"/>
        </w:rPr>
        <w:t xml:space="preserve"> are specified in tables 6.6.5.5.5.3-1 to 6.6.5.5.5.3-3.</w:t>
      </w:r>
    </w:p>
    <w:p w14:paraId="13FFA2B3" w14:textId="77777777" w:rsidR="005432EB" w:rsidRPr="0070394C" w:rsidRDefault="005432EB" w:rsidP="005432EB">
      <w:pPr>
        <w:pStyle w:val="TH"/>
        <w:rPr>
          <w:rFonts w:cs="v5.0.0"/>
          <w:color w:val="000000" w:themeColor="text1"/>
        </w:rPr>
      </w:pPr>
      <w:r w:rsidRPr="0070394C">
        <w:rPr>
          <w:color w:val="000000" w:themeColor="text1"/>
        </w:rPr>
        <w:t>Table 6.6.5.5.5.3-1: Wide Area BS operating band unwanted emission limits</w:t>
      </w:r>
      <w:r w:rsidRPr="0070394C">
        <w:rPr>
          <w:color w:val="000000" w:themeColor="text1"/>
        </w:rPr>
        <w:br/>
        <w:t>for 1.4 MHz channel bandwidth (E</w:t>
      </w:r>
      <w:r w:rsidRPr="0070394C">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B5B14B0" w14:textId="77777777" w:rsidTr="0001143E">
        <w:trPr>
          <w:cantSplit/>
          <w:jc w:val="center"/>
        </w:trPr>
        <w:tc>
          <w:tcPr>
            <w:tcW w:w="2127" w:type="dxa"/>
          </w:tcPr>
          <w:p w14:paraId="51117A6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269299CA"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122AD54"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0A604C4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B4A27E6" w14:textId="77777777" w:rsidTr="0001143E">
        <w:trPr>
          <w:cantSplit/>
          <w:jc w:val="center"/>
        </w:trPr>
        <w:tc>
          <w:tcPr>
            <w:tcW w:w="2127" w:type="dxa"/>
            <w:vAlign w:val="center"/>
          </w:tcPr>
          <w:p w14:paraId="6035760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7DFEFA4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39D49E62"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649597AD">
                <v:shape id="_x0000_i1085" type="#_x0000_t75" style="width:2in;height:28.5pt" o:ole="" fillcolor="window">
                  <v:imagedata r:id="rId126" o:title=""/>
                </v:shape>
                <o:OLEObject Type="Embed" ProgID="Equation.3" ShapeID="_x0000_i1085" DrawAspect="Content" ObjectID="_1830155515" r:id="rId127"/>
              </w:object>
            </w:r>
          </w:p>
        </w:tc>
        <w:tc>
          <w:tcPr>
            <w:tcW w:w="1430" w:type="dxa"/>
          </w:tcPr>
          <w:p w14:paraId="2CCCE3C1"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75020D" w14:textId="77777777" w:rsidTr="0001143E">
        <w:trPr>
          <w:cantSplit/>
          <w:jc w:val="center"/>
        </w:trPr>
        <w:tc>
          <w:tcPr>
            <w:tcW w:w="2127" w:type="dxa"/>
          </w:tcPr>
          <w:p w14:paraId="76E972A6"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74E0512C"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5C970363"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2869D74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9D6449F" w14:textId="77777777" w:rsidTr="0001143E">
        <w:trPr>
          <w:cantSplit/>
          <w:jc w:val="center"/>
        </w:trPr>
        <w:tc>
          <w:tcPr>
            <w:tcW w:w="2127" w:type="dxa"/>
          </w:tcPr>
          <w:p w14:paraId="46DCBA90"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CEDFA4F"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0A873ED" w14:textId="4953B4B1" w:rsidR="005432EB" w:rsidRPr="0070394C" w:rsidRDefault="005432EB" w:rsidP="0001143E">
            <w:pPr>
              <w:pStyle w:val="TAC"/>
              <w:rPr>
                <w:rFonts w:cs="Arial"/>
                <w:color w:val="000000" w:themeColor="text1"/>
              </w:rPr>
            </w:pPr>
            <w:r w:rsidRPr="0070394C">
              <w:rPr>
                <w:rFonts w:cs="Arial"/>
                <w:color w:val="000000" w:themeColor="text1"/>
              </w:rPr>
              <w:t>-16 dBm</w:t>
            </w:r>
            <w:r w:rsidR="00353938" w:rsidRPr="0070394C">
              <w:rPr>
                <w:rFonts w:cs="Arial"/>
                <w:color w:val="000000" w:themeColor="text1"/>
              </w:rPr>
              <w:t xml:space="preserve"> </w:t>
            </w:r>
            <w:r w:rsidRPr="0070394C">
              <w:rPr>
                <w:rFonts w:cs="Arial"/>
                <w:color w:val="000000" w:themeColor="text1"/>
              </w:rPr>
              <w:t>(Note 8)</w:t>
            </w:r>
          </w:p>
        </w:tc>
        <w:tc>
          <w:tcPr>
            <w:tcW w:w="1430" w:type="dxa"/>
          </w:tcPr>
          <w:p w14:paraId="0974330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25DC60F9" w14:textId="77777777" w:rsidTr="0001143E">
        <w:trPr>
          <w:cantSplit/>
          <w:jc w:val="center"/>
        </w:trPr>
        <w:tc>
          <w:tcPr>
            <w:tcW w:w="9988" w:type="dxa"/>
            <w:gridSpan w:val="4"/>
          </w:tcPr>
          <w:p w14:paraId="2C5C5DDE"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-16 dBm/100 kHz.</w:t>
            </w:r>
          </w:p>
          <w:p w14:paraId="4E6EC44C" w14:textId="6E89D0B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0A6D803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28103A1" w14:textId="77777777" w:rsidR="005432EB" w:rsidRPr="0070394C" w:rsidRDefault="005432EB" w:rsidP="005432EB">
      <w:pPr>
        <w:rPr>
          <w:color w:val="000000" w:themeColor="text1"/>
        </w:rPr>
      </w:pPr>
    </w:p>
    <w:p w14:paraId="7A7502CA" w14:textId="77777777" w:rsidR="005432EB" w:rsidRPr="0070394C" w:rsidRDefault="005432EB" w:rsidP="005432EB">
      <w:pPr>
        <w:pStyle w:val="TH"/>
        <w:rPr>
          <w:rFonts w:cs="v5.0.0"/>
          <w:color w:val="000000" w:themeColor="text1"/>
        </w:rPr>
      </w:pPr>
      <w:r w:rsidRPr="0070394C">
        <w:rPr>
          <w:color w:val="000000" w:themeColor="text1"/>
        </w:rPr>
        <w:t>Table 6.6.5.5.5.3-2: Wide Area BS operating band unwanted emission limits</w:t>
      </w:r>
      <w:r w:rsidRPr="0070394C">
        <w:rPr>
          <w:color w:val="000000" w:themeColor="text1"/>
        </w:rPr>
        <w:br/>
        <w:t>for 3 MHz channel bandwidth (E</w:t>
      </w:r>
      <w:r w:rsidRPr="0070394C">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05665CF" w14:textId="77777777" w:rsidTr="0001143E">
        <w:trPr>
          <w:cantSplit/>
          <w:jc w:val="center"/>
        </w:trPr>
        <w:tc>
          <w:tcPr>
            <w:tcW w:w="2127" w:type="dxa"/>
          </w:tcPr>
          <w:p w14:paraId="75F8EE4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9D9ED09"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8676AFA"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27FEA8F"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066C5EA" w14:textId="77777777" w:rsidTr="0001143E">
        <w:trPr>
          <w:cantSplit/>
          <w:jc w:val="center"/>
        </w:trPr>
        <w:tc>
          <w:tcPr>
            <w:tcW w:w="2127" w:type="dxa"/>
            <w:vAlign w:val="center"/>
          </w:tcPr>
          <w:p w14:paraId="6D8CABAF"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48A3519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3C7DA875"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59E8A8A7">
                <v:shape id="_x0000_i1086" type="#_x0000_t75" style="width:138pt;height:28.5pt" o:ole="" fillcolor="window">
                  <v:imagedata r:id="rId128" o:title=""/>
                </v:shape>
                <o:OLEObject Type="Embed" ProgID="Equation.3" ShapeID="_x0000_i1086" DrawAspect="Content" ObjectID="_1830155516" r:id="rId129"/>
              </w:object>
            </w:r>
          </w:p>
        </w:tc>
        <w:tc>
          <w:tcPr>
            <w:tcW w:w="1430" w:type="dxa"/>
          </w:tcPr>
          <w:p w14:paraId="3BB4567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E1601E9" w14:textId="77777777" w:rsidTr="0001143E">
        <w:trPr>
          <w:cantSplit/>
          <w:jc w:val="center"/>
        </w:trPr>
        <w:tc>
          <w:tcPr>
            <w:tcW w:w="2127" w:type="dxa"/>
          </w:tcPr>
          <w:p w14:paraId="51C366F1"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50510996"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4FE997C2"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4F6FC64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A2EA0C5" w14:textId="77777777" w:rsidTr="0001143E">
        <w:trPr>
          <w:cantSplit/>
          <w:jc w:val="center"/>
        </w:trPr>
        <w:tc>
          <w:tcPr>
            <w:tcW w:w="2127" w:type="dxa"/>
          </w:tcPr>
          <w:p w14:paraId="7D540E0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1CAA0559"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19BD7D0" w14:textId="7992FDE3" w:rsidR="005432EB" w:rsidRPr="0070394C" w:rsidRDefault="005432EB" w:rsidP="0001143E">
            <w:pPr>
              <w:pStyle w:val="TAC"/>
              <w:rPr>
                <w:rFonts w:cs="Arial"/>
                <w:color w:val="000000" w:themeColor="text1"/>
              </w:rPr>
            </w:pPr>
            <w:r w:rsidRPr="0070394C">
              <w:rPr>
                <w:rFonts w:cs="Arial"/>
                <w:color w:val="000000" w:themeColor="text1"/>
              </w:rPr>
              <w:t>-16 dBm</w:t>
            </w:r>
            <w:r w:rsidR="00353938" w:rsidRPr="0070394C">
              <w:rPr>
                <w:rFonts w:cs="Arial"/>
                <w:color w:val="000000" w:themeColor="text1"/>
              </w:rPr>
              <w:t xml:space="preserve"> </w:t>
            </w:r>
            <w:r w:rsidRPr="0070394C">
              <w:rPr>
                <w:rFonts w:cs="Arial"/>
                <w:color w:val="000000" w:themeColor="text1"/>
              </w:rPr>
              <w:t>(Note 8)</w:t>
            </w:r>
          </w:p>
        </w:tc>
        <w:tc>
          <w:tcPr>
            <w:tcW w:w="1430" w:type="dxa"/>
          </w:tcPr>
          <w:p w14:paraId="12B30E0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70D1663" w14:textId="77777777" w:rsidTr="0001143E">
        <w:trPr>
          <w:cantSplit/>
          <w:jc w:val="center"/>
        </w:trPr>
        <w:tc>
          <w:tcPr>
            <w:tcW w:w="9988" w:type="dxa"/>
            <w:gridSpan w:val="4"/>
          </w:tcPr>
          <w:p w14:paraId="69DAB188"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-16 dBm/100 kHz.</w:t>
            </w:r>
          </w:p>
          <w:p w14:paraId="05D993F0"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tc>
      </w:tr>
    </w:tbl>
    <w:p w14:paraId="1C209049" w14:textId="77777777" w:rsidR="005432EB" w:rsidRPr="0070394C" w:rsidRDefault="005432EB" w:rsidP="005432EB">
      <w:pPr>
        <w:rPr>
          <w:color w:val="000000" w:themeColor="text1"/>
        </w:rPr>
      </w:pPr>
    </w:p>
    <w:p w14:paraId="284BFC77" w14:textId="77777777" w:rsidR="005432EB" w:rsidRPr="0070394C" w:rsidRDefault="005432EB" w:rsidP="005432EB">
      <w:pPr>
        <w:pStyle w:val="TH"/>
        <w:rPr>
          <w:rFonts w:cs="v5.0.0"/>
          <w:color w:val="000000" w:themeColor="text1"/>
        </w:rPr>
      </w:pPr>
      <w:r w:rsidRPr="0070394C">
        <w:rPr>
          <w:color w:val="000000" w:themeColor="text1"/>
        </w:rPr>
        <w:t>Table 6.6.5.5.5.3-3: Wide Area BS operating band unwanted emission limits</w:t>
      </w:r>
      <w:r w:rsidRPr="0070394C">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7E51A481" w14:textId="77777777" w:rsidTr="0001143E">
        <w:trPr>
          <w:cantSplit/>
          <w:jc w:val="center"/>
        </w:trPr>
        <w:tc>
          <w:tcPr>
            <w:tcW w:w="2127" w:type="dxa"/>
          </w:tcPr>
          <w:p w14:paraId="062120B3"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3FF020BC"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A249E7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9E12B93"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9105586" w14:textId="77777777" w:rsidTr="0001143E">
        <w:trPr>
          <w:cantSplit/>
          <w:jc w:val="center"/>
        </w:trPr>
        <w:tc>
          <w:tcPr>
            <w:tcW w:w="2127" w:type="dxa"/>
          </w:tcPr>
          <w:p w14:paraId="1D20DD9B"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0E236CA"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15C8EB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4D9B0295">
                <v:shape id="_x0000_i1087" type="#_x0000_t75" style="width:131pt;height:28.5pt" o:ole="" fillcolor="window">
                  <v:imagedata r:id="rId58" o:title=""/>
                </v:shape>
                <o:OLEObject Type="Embed" ProgID="Equation.3" ShapeID="_x0000_i1087" DrawAspect="Content" ObjectID="_1830155517" r:id="rId130"/>
              </w:object>
            </w:r>
          </w:p>
        </w:tc>
        <w:tc>
          <w:tcPr>
            <w:tcW w:w="1430" w:type="dxa"/>
          </w:tcPr>
          <w:p w14:paraId="66DAF5B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6AEFF6E" w14:textId="77777777" w:rsidTr="0001143E">
        <w:trPr>
          <w:cantSplit/>
          <w:jc w:val="center"/>
        </w:trPr>
        <w:tc>
          <w:tcPr>
            <w:tcW w:w="2127" w:type="dxa"/>
          </w:tcPr>
          <w:p w14:paraId="7925EB24"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64A24929" w14:textId="3EBAAA5B"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19A554BE"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0F2D33CB" w14:textId="76B0C002"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54289955"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348F40A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B8EF820" w14:textId="77777777" w:rsidTr="0001143E">
        <w:trPr>
          <w:cantSplit/>
          <w:jc w:val="center"/>
        </w:trPr>
        <w:tc>
          <w:tcPr>
            <w:tcW w:w="2127" w:type="dxa"/>
          </w:tcPr>
          <w:p w14:paraId="328A1FD7"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7F43EC3"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7018BFDD" w14:textId="77777777" w:rsidR="005432EB" w:rsidRPr="0070394C" w:rsidRDefault="005432EB" w:rsidP="0001143E">
            <w:pPr>
              <w:pStyle w:val="TAC"/>
              <w:rPr>
                <w:rFonts w:cs="Arial"/>
                <w:color w:val="000000" w:themeColor="text1"/>
              </w:rPr>
            </w:pPr>
            <w:r w:rsidRPr="0070394C">
              <w:rPr>
                <w:rFonts w:cs="Arial"/>
                <w:color w:val="000000" w:themeColor="text1"/>
              </w:rPr>
              <w:t>-16 dBm (Note 8)</w:t>
            </w:r>
          </w:p>
        </w:tc>
        <w:tc>
          <w:tcPr>
            <w:tcW w:w="1430" w:type="dxa"/>
          </w:tcPr>
          <w:p w14:paraId="0085796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3EB92D5A" w14:textId="77777777" w:rsidTr="0001143E">
        <w:trPr>
          <w:cantSplit/>
          <w:jc w:val="center"/>
        </w:trPr>
        <w:tc>
          <w:tcPr>
            <w:tcW w:w="9988" w:type="dxa"/>
            <w:gridSpan w:val="4"/>
          </w:tcPr>
          <w:p w14:paraId="55BC6804" w14:textId="77777777" w:rsidR="007D061B" w:rsidRPr="0070394C" w:rsidRDefault="005432EB" w:rsidP="0001143E">
            <w:pPr>
              <w:pStyle w:val="TAN"/>
              <w:rPr>
                <w:color w:val="000000" w:themeColor="text1"/>
              </w:rPr>
            </w:pPr>
            <w:r w:rsidRPr="0070394C">
              <w:rPr>
                <w:color w:val="000000" w:themeColor="text1"/>
              </w:rPr>
              <w:t>NOTE 1:</w:t>
            </w:r>
            <w:r w:rsidRPr="0070394C">
              <w:rPr>
                <w:rFonts w:cs="v5.0.0"/>
                <w:color w:val="000000" w:themeColor="text1"/>
              </w:rPr>
              <w:tab/>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color w:val="000000" w:themeColor="text1"/>
              </w:rPr>
              <w:t xml:space="preserve">. Exception is </w:t>
            </w:r>
            <w:r w:rsidRPr="0070394C">
              <w:rPr>
                <w:rFonts w:ascii="Symbol" w:hAnsi="Symbol"/>
                <w:color w:val="000000" w:themeColor="text1"/>
              </w:rPr>
              <w:t></w:t>
            </w:r>
            <w:r w:rsidRPr="0070394C">
              <w:rPr>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color w:val="000000" w:themeColor="text1"/>
              </w:rPr>
              <w:t xml:space="preserve"> within sub-block gaps shall be -16 dBm/100 kHz.</w:t>
            </w:r>
          </w:p>
          <w:p w14:paraId="460E0A89" w14:textId="37EF5658"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with </w:t>
            </w:r>
            <w:r w:rsidRPr="0070394C">
              <w:rPr>
                <w:i/>
                <w:color w:val="000000" w:themeColor="text1"/>
                <w:lang w:eastAsia="zh-CN"/>
              </w:rPr>
              <w:t>Inter RF Bandwidth gap</w:t>
            </w:r>
            <w:r w:rsidRPr="0070394C">
              <w:rPr>
                <w:color w:val="000000" w:themeColor="text1"/>
              </w:rPr>
              <w:t xml:space="preserve"> &lt; 2×Δf</w:t>
            </w:r>
            <w:r w:rsidRPr="0070394C">
              <w:rPr>
                <w:color w:val="000000" w:themeColor="text1"/>
                <w:vertAlign w:val="subscript"/>
              </w:rPr>
              <w:t>OBUE</w:t>
            </w:r>
            <w:r w:rsidRPr="0070394C">
              <w:rPr>
                <w:color w:val="000000" w:themeColor="text1"/>
              </w:rPr>
              <w:t xml:space="preserve"> MHz the </w:t>
            </w:r>
            <w:r w:rsidRPr="0070394C">
              <w:rPr>
                <w:rFonts w:eastAsia="MS Mincho"/>
                <w:i/>
                <w:color w:val="000000" w:themeColor="text1"/>
              </w:rPr>
              <w:t>basic limit</w:t>
            </w:r>
            <w:r w:rsidRPr="0070394C">
              <w:rPr>
                <w:color w:val="000000" w:themeColor="text1"/>
              </w:rPr>
              <w:t xml:space="preserve"> within the </w:t>
            </w:r>
            <w:r w:rsidRPr="0070394C">
              <w:rPr>
                <w:i/>
                <w:color w:val="000000" w:themeColor="text1"/>
                <w:lang w:eastAsia="zh-CN"/>
              </w:rPr>
              <w:t>Inter RF Bandwidth gap</w:t>
            </w:r>
            <w:r w:rsidRPr="0070394C">
              <w:rPr>
                <w:color w:val="000000" w:themeColor="text1"/>
              </w:rPr>
              <w:t xml:space="preserve">s is calculated as a cumulative sum of contributions from adjacent sub-blocks or </w:t>
            </w:r>
            <w:r w:rsidRPr="0070394C">
              <w:rPr>
                <w:rFonts w:eastAsia="MS Mincho"/>
                <w:i/>
                <w:color w:val="000000" w:themeColor="text1"/>
              </w:rPr>
              <w:t>Base Station RF Bandwidth</w:t>
            </w:r>
            <w:r w:rsidRPr="0070394C">
              <w:rPr>
                <w:color w:val="000000" w:themeColor="text1"/>
              </w:rPr>
              <w:t xml:space="preserve"> on each side of the </w:t>
            </w:r>
            <w:r w:rsidRPr="0070394C">
              <w:rPr>
                <w:i/>
                <w:color w:val="000000" w:themeColor="text1"/>
                <w:lang w:eastAsia="zh-CN"/>
              </w:rPr>
              <w:t>Inter RF Bandwidth gap</w:t>
            </w:r>
            <w:r w:rsidRPr="0070394C">
              <w:rPr>
                <w:color w:val="000000" w:themeColor="text1"/>
              </w:rPr>
              <w:t>.</w:t>
            </w:r>
          </w:p>
          <w:p w14:paraId="23B7014A"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10DBBBF" w14:textId="77777777" w:rsidR="005432EB" w:rsidRPr="0070394C" w:rsidRDefault="005432EB" w:rsidP="005432EB">
      <w:pPr>
        <w:rPr>
          <w:color w:val="000000" w:themeColor="text1"/>
        </w:rPr>
      </w:pPr>
    </w:p>
    <w:p w14:paraId="66E8775C"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1, 2, 3, 4, 7, 10, 25, 30, 33, 34, 35, 36, 37, 38, 39, 40, 41, 45, 48, 65, 66, 69, 70, </w:t>
      </w:r>
      <w:r w:rsidRPr="0070394C">
        <w:rPr>
          <w:rFonts w:cs="v5.0.0"/>
          <w:i/>
          <w:color w:val="000000" w:themeColor="text1"/>
        </w:rPr>
        <w:t>basic limits</w:t>
      </w:r>
      <w:r w:rsidRPr="0070394C">
        <w:rPr>
          <w:rFonts w:cs="v5.0.0"/>
          <w:color w:val="000000" w:themeColor="text1"/>
        </w:rPr>
        <w:t xml:space="preserve"> are specified in tables 6.6.5.5.5.3-4, 6.6.5.5.5.3-6 and 6.6.5.5.5.3-8.</w:t>
      </w:r>
    </w:p>
    <w:p w14:paraId="7F37F09D" w14:textId="77777777" w:rsidR="005432EB" w:rsidRPr="0070394C" w:rsidRDefault="005432EB" w:rsidP="005432EB">
      <w:pPr>
        <w:keepNext/>
        <w:rPr>
          <w:rFonts w:cs="v5.0.0"/>
          <w:color w:val="000000" w:themeColor="text1"/>
        </w:rPr>
      </w:pPr>
      <w:r w:rsidRPr="0070394C">
        <w:rPr>
          <w:rFonts w:cs="v5.0.0"/>
          <w:color w:val="000000" w:themeColor="text1"/>
        </w:rPr>
        <w:t xml:space="preserve">For E-UTRA </w:t>
      </w:r>
      <w:r w:rsidRPr="0070394C">
        <w:rPr>
          <w:rFonts w:cs="v5.0.0"/>
          <w:i/>
          <w:color w:val="000000" w:themeColor="text1"/>
        </w:rPr>
        <w:t>TAB connector</w:t>
      </w:r>
      <w:r w:rsidRPr="0070394C">
        <w:rPr>
          <w:rFonts w:cs="v5.0.0"/>
          <w:color w:val="000000" w:themeColor="text1"/>
        </w:rPr>
        <w:t xml:space="preserve"> operating in Bands 22, 42, 43, 52 </w:t>
      </w:r>
      <w:r w:rsidRPr="0070394C">
        <w:rPr>
          <w:rFonts w:cs="v5.0.0"/>
          <w:i/>
          <w:color w:val="000000" w:themeColor="text1"/>
        </w:rPr>
        <w:t>basic limits</w:t>
      </w:r>
      <w:r w:rsidRPr="0070394C">
        <w:rPr>
          <w:rFonts w:cs="v5.0.0"/>
          <w:color w:val="000000" w:themeColor="text1"/>
        </w:rPr>
        <w:t xml:space="preserve"> are specified in tables 6.6.5.5.5.3-5, 6.6.5.5.5.3-7 and 6.6.5.5.5.3-9.</w:t>
      </w:r>
    </w:p>
    <w:p w14:paraId="2016C254" w14:textId="77777777" w:rsidR="005432EB" w:rsidRPr="0070394C" w:rsidRDefault="005432EB" w:rsidP="005432EB">
      <w:pPr>
        <w:pStyle w:val="TH"/>
        <w:rPr>
          <w:rFonts w:cs="v5.0.0"/>
          <w:color w:val="000000" w:themeColor="text1"/>
        </w:rPr>
      </w:pPr>
      <w:r w:rsidRPr="0070394C">
        <w:rPr>
          <w:color w:val="000000" w:themeColor="text1"/>
        </w:rPr>
        <w:t>Table 6.6.5.5.5.3-4: Wide Area BS operating band unwanted emission limits</w:t>
      </w:r>
      <w:r w:rsidRPr="0070394C">
        <w:rPr>
          <w:color w:val="000000" w:themeColor="text1"/>
        </w:rPr>
        <w:br/>
        <w:t>for 1.4 MHz channel bandwidth (1GHz &lt; E</w:t>
      </w:r>
      <w:r w:rsidRPr="0070394C">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B2CC9F2" w14:textId="77777777" w:rsidTr="0001143E">
        <w:trPr>
          <w:cantSplit/>
          <w:jc w:val="center"/>
        </w:trPr>
        <w:tc>
          <w:tcPr>
            <w:tcW w:w="2127" w:type="dxa"/>
          </w:tcPr>
          <w:p w14:paraId="2429DDC5"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52D8C7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F723FB0"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0D02456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C680830" w14:textId="77777777" w:rsidTr="0001143E">
        <w:trPr>
          <w:cantSplit/>
          <w:jc w:val="center"/>
        </w:trPr>
        <w:tc>
          <w:tcPr>
            <w:tcW w:w="2127" w:type="dxa"/>
            <w:vAlign w:val="center"/>
          </w:tcPr>
          <w:p w14:paraId="704C20B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33907B4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48D62870"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4EBEE7E4">
                <v:shape id="_x0000_i1088" type="#_x0000_t75" style="width:2in;height:28.5pt" o:ole="" fillcolor="window">
                  <v:imagedata r:id="rId131" o:title=""/>
                </v:shape>
                <o:OLEObject Type="Embed" ProgID="Equation.3" ShapeID="_x0000_i1088" DrawAspect="Content" ObjectID="_1830155518" r:id="rId132"/>
              </w:object>
            </w:r>
          </w:p>
        </w:tc>
        <w:tc>
          <w:tcPr>
            <w:tcW w:w="1430" w:type="dxa"/>
          </w:tcPr>
          <w:p w14:paraId="5ADA1BC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2DA0100" w14:textId="77777777" w:rsidTr="0001143E">
        <w:trPr>
          <w:cantSplit/>
          <w:jc w:val="center"/>
        </w:trPr>
        <w:tc>
          <w:tcPr>
            <w:tcW w:w="2127" w:type="dxa"/>
          </w:tcPr>
          <w:p w14:paraId="3E0F1F69"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6534D04A"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36279C39" w14:textId="77777777" w:rsidR="005432EB" w:rsidRPr="0070394C" w:rsidRDefault="005432EB" w:rsidP="0001143E">
            <w:pPr>
              <w:pStyle w:val="TAC"/>
              <w:rPr>
                <w:rFonts w:cs="Arial"/>
                <w:color w:val="000000" w:themeColor="text1"/>
              </w:rPr>
            </w:pPr>
            <w:r w:rsidRPr="0070394C">
              <w:rPr>
                <w:rFonts w:cs="Arial"/>
                <w:color w:val="000000" w:themeColor="text1"/>
              </w:rPr>
              <w:t>-9.5 dBm</w:t>
            </w:r>
          </w:p>
        </w:tc>
        <w:tc>
          <w:tcPr>
            <w:tcW w:w="1430" w:type="dxa"/>
          </w:tcPr>
          <w:p w14:paraId="28A0FB6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4DFBA5D" w14:textId="77777777" w:rsidTr="0001143E">
        <w:trPr>
          <w:cantSplit/>
          <w:jc w:val="center"/>
        </w:trPr>
        <w:tc>
          <w:tcPr>
            <w:tcW w:w="2127" w:type="dxa"/>
          </w:tcPr>
          <w:p w14:paraId="406541A1"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7939528"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43CDE6F0"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D2162F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21F7EC87" w14:textId="77777777" w:rsidTr="0001143E">
        <w:trPr>
          <w:cantSplit/>
          <w:jc w:val="center"/>
        </w:trPr>
        <w:tc>
          <w:tcPr>
            <w:tcW w:w="9988" w:type="dxa"/>
            <w:gridSpan w:val="4"/>
          </w:tcPr>
          <w:p w14:paraId="65FD4093" w14:textId="77777777"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3FA3297C" w14:textId="77777777"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17B4AF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F39C831" w14:textId="77777777" w:rsidR="005432EB" w:rsidRPr="0070394C" w:rsidRDefault="005432EB" w:rsidP="005432EB">
      <w:pPr>
        <w:rPr>
          <w:color w:val="000000" w:themeColor="text1"/>
        </w:rPr>
      </w:pPr>
    </w:p>
    <w:p w14:paraId="26C1CEC7" w14:textId="77777777" w:rsidR="005432EB" w:rsidRPr="0070394C" w:rsidRDefault="005432EB" w:rsidP="005432EB">
      <w:pPr>
        <w:pStyle w:val="TH"/>
        <w:rPr>
          <w:rFonts w:cs="v5.0.0"/>
          <w:color w:val="000000" w:themeColor="text1"/>
        </w:rPr>
      </w:pPr>
      <w:r w:rsidRPr="0070394C">
        <w:rPr>
          <w:color w:val="000000" w:themeColor="text1"/>
        </w:rPr>
        <w:t>Table 6.6.5.5.5.3-5: Wide Area BS operating band unwanted emission limits</w:t>
      </w:r>
      <w:r w:rsidRPr="0070394C">
        <w:rPr>
          <w:color w:val="000000" w:themeColor="text1"/>
        </w:rPr>
        <w:br/>
        <w:t>for 1.4 MHz channel bandwidth (E</w:t>
      </w:r>
      <w:r w:rsidRPr="0070394C">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A3307DD" w14:textId="77777777" w:rsidTr="0001143E">
        <w:trPr>
          <w:cantSplit/>
          <w:jc w:val="center"/>
        </w:trPr>
        <w:tc>
          <w:tcPr>
            <w:tcW w:w="2127" w:type="dxa"/>
          </w:tcPr>
          <w:p w14:paraId="74266D0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0130887F"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3DF12E6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688DFD15"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4D974632" w14:textId="77777777" w:rsidTr="0001143E">
        <w:trPr>
          <w:cantSplit/>
          <w:jc w:val="center"/>
        </w:trPr>
        <w:tc>
          <w:tcPr>
            <w:tcW w:w="2127" w:type="dxa"/>
            <w:vAlign w:val="center"/>
          </w:tcPr>
          <w:p w14:paraId="02C17F15"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vAlign w:val="center"/>
          </w:tcPr>
          <w:p w14:paraId="5434FB4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vAlign w:val="center"/>
          </w:tcPr>
          <w:p w14:paraId="0F98CAE9"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39" w:dyaOrig="680" w14:anchorId="0CD306E6">
                <v:shape id="_x0000_i1089" type="#_x0000_t75" style="width:2in;height:28.5pt" o:ole="" fillcolor="window">
                  <v:imagedata r:id="rId133" o:title=""/>
                </v:shape>
                <o:OLEObject Type="Embed" ProgID="Equation.3" ShapeID="_x0000_i1089" DrawAspect="Content" ObjectID="_1830155519" r:id="rId134"/>
              </w:object>
            </w:r>
          </w:p>
        </w:tc>
        <w:tc>
          <w:tcPr>
            <w:tcW w:w="1430" w:type="dxa"/>
          </w:tcPr>
          <w:p w14:paraId="73ACF74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05BA90D" w14:textId="77777777" w:rsidTr="0001143E">
        <w:trPr>
          <w:cantSplit/>
          <w:jc w:val="center"/>
        </w:trPr>
        <w:tc>
          <w:tcPr>
            <w:tcW w:w="2127" w:type="dxa"/>
          </w:tcPr>
          <w:p w14:paraId="3F6CB91E" w14:textId="77777777" w:rsidR="005432EB" w:rsidRPr="0070394C" w:rsidRDefault="005432EB" w:rsidP="0001143E">
            <w:pPr>
              <w:pStyle w:val="TAC"/>
              <w:rPr>
                <w:rFonts w:cs="v5.0.0"/>
                <w:color w:val="000000" w:themeColor="text1"/>
              </w:rPr>
            </w:pPr>
            <w:r w:rsidRPr="0070394C">
              <w:rPr>
                <w:rFonts w:cs="v5.0.0"/>
                <w:color w:val="000000" w:themeColor="text1"/>
              </w:rPr>
              <w:t xml:space="preserve">1.4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Pr>
          <w:p w14:paraId="49067C4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Pr>
          <w:p w14:paraId="18DA9B78" w14:textId="77777777" w:rsidR="005432EB" w:rsidRPr="0070394C" w:rsidRDefault="005432EB" w:rsidP="0001143E">
            <w:pPr>
              <w:pStyle w:val="TAC"/>
              <w:rPr>
                <w:rFonts w:cs="Arial"/>
                <w:color w:val="000000" w:themeColor="text1"/>
              </w:rPr>
            </w:pPr>
            <w:r w:rsidRPr="0070394C">
              <w:rPr>
                <w:rFonts w:cs="Arial"/>
                <w:color w:val="000000" w:themeColor="text1"/>
              </w:rPr>
              <w:t>-9.2 dBm</w:t>
            </w:r>
          </w:p>
        </w:tc>
        <w:tc>
          <w:tcPr>
            <w:tcW w:w="1430" w:type="dxa"/>
          </w:tcPr>
          <w:p w14:paraId="158AFEBF"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FE93964" w14:textId="77777777" w:rsidTr="0001143E">
        <w:trPr>
          <w:cantSplit/>
          <w:jc w:val="center"/>
        </w:trPr>
        <w:tc>
          <w:tcPr>
            <w:tcW w:w="2127" w:type="dxa"/>
          </w:tcPr>
          <w:p w14:paraId="27710C06"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6E713C7"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9EE8BB6"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2F72BDD4"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3B4EB746" w14:textId="77777777" w:rsidTr="0001143E">
        <w:trPr>
          <w:cantSplit/>
          <w:jc w:val="center"/>
        </w:trPr>
        <w:tc>
          <w:tcPr>
            <w:tcW w:w="9988" w:type="dxa"/>
            <w:gridSpan w:val="4"/>
          </w:tcPr>
          <w:p w14:paraId="5D9A1569"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E59D1ED" w14:textId="7B3457E0"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76D743BE"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5D9DDF5" w14:textId="77777777" w:rsidR="005432EB" w:rsidRPr="0070394C" w:rsidRDefault="005432EB" w:rsidP="005432EB">
      <w:pPr>
        <w:rPr>
          <w:color w:val="000000" w:themeColor="text1"/>
        </w:rPr>
      </w:pPr>
    </w:p>
    <w:p w14:paraId="2224DE91" w14:textId="77777777" w:rsidR="005432EB" w:rsidRPr="0070394C" w:rsidRDefault="005432EB" w:rsidP="005432EB">
      <w:pPr>
        <w:pStyle w:val="TH"/>
        <w:rPr>
          <w:rFonts w:cs="v5.0.0"/>
          <w:color w:val="000000" w:themeColor="text1"/>
        </w:rPr>
      </w:pPr>
      <w:r w:rsidRPr="0070394C">
        <w:rPr>
          <w:color w:val="000000" w:themeColor="text1"/>
        </w:rPr>
        <w:t>Table 6.6.5.5.5.3-6: Wide Area BS operating band unwanted emission limits</w:t>
      </w:r>
      <w:r w:rsidRPr="0070394C">
        <w:rPr>
          <w:color w:val="000000" w:themeColor="text1"/>
        </w:rPr>
        <w:br/>
        <w:t>for 3 MHz channel bandwidth (1GHz &lt; E</w:t>
      </w:r>
      <w:r w:rsidRPr="0070394C">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36EB914" w14:textId="77777777" w:rsidTr="0001143E">
        <w:trPr>
          <w:cantSplit/>
          <w:jc w:val="center"/>
        </w:trPr>
        <w:tc>
          <w:tcPr>
            <w:tcW w:w="2127" w:type="dxa"/>
          </w:tcPr>
          <w:p w14:paraId="7B7B1CF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3D141E9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47E5F998"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5CA51049"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E6BAAD2" w14:textId="77777777" w:rsidTr="0001143E">
        <w:trPr>
          <w:cantSplit/>
          <w:jc w:val="center"/>
        </w:trPr>
        <w:tc>
          <w:tcPr>
            <w:tcW w:w="2127" w:type="dxa"/>
            <w:vAlign w:val="center"/>
          </w:tcPr>
          <w:p w14:paraId="09BF181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030B424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61FA9288"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16BC5CB4">
                <v:shape id="_x0000_i1090" type="#_x0000_t75" style="width:2in;height:28.5pt" o:ole="" fillcolor="window">
                  <v:imagedata r:id="rId135" o:title=""/>
                </v:shape>
                <o:OLEObject Type="Embed" ProgID="Equation.3" ShapeID="_x0000_i1090" DrawAspect="Content" ObjectID="_1830155520" r:id="rId136"/>
              </w:object>
            </w:r>
          </w:p>
        </w:tc>
        <w:tc>
          <w:tcPr>
            <w:tcW w:w="1430" w:type="dxa"/>
          </w:tcPr>
          <w:p w14:paraId="64D4451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704B772" w14:textId="77777777" w:rsidTr="0001143E">
        <w:trPr>
          <w:cantSplit/>
          <w:jc w:val="center"/>
        </w:trPr>
        <w:tc>
          <w:tcPr>
            <w:tcW w:w="2127" w:type="dxa"/>
          </w:tcPr>
          <w:p w14:paraId="438512DB"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633129DB"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701FAFA4" w14:textId="77777777" w:rsidR="005432EB" w:rsidRPr="0070394C" w:rsidRDefault="005432EB" w:rsidP="0001143E">
            <w:pPr>
              <w:pStyle w:val="TAC"/>
              <w:rPr>
                <w:rFonts w:cs="Arial"/>
                <w:color w:val="000000" w:themeColor="text1"/>
              </w:rPr>
            </w:pPr>
            <w:r w:rsidRPr="0070394C">
              <w:rPr>
                <w:rFonts w:cs="Arial"/>
                <w:color w:val="000000" w:themeColor="text1"/>
              </w:rPr>
              <w:t>-13.5 dBm</w:t>
            </w:r>
          </w:p>
        </w:tc>
        <w:tc>
          <w:tcPr>
            <w:tcW w:w="1430" w:type="dxa"/>
          </w:tcPr>
          <w:p w14:paraId="0AA214C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0056F9D" w14:textId="77777777" w:rsidTr="0001143E">
        <w:trPr>
          <w:cantSplit/>
          <w:jc w:val="center"/>
        </w:trPr>
        <w:tc>
          <w:tcPr>
            <w:tcW w:w="2127" w:type="dxa"/>
          </w:tcPr>
          <w:p w14:paraId="5AFE4204"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673776BB"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5D2D79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14A6D9F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066D65DF" w14:textId="77777777" w:rsidTr="0001143E">
        <w:trPr>
          <w:cantSplit/>
          <w:jc w:val="center"/>
        </w:trPr>
        <w:tc>
          <w:tcPr>
            <w:tcW w:w="9988" w:type="dxa"/>
            <w:gridSpan w:val="4"/>
          </w:tcPr>
          <w:p w14:paraId="52BB9768" w14:textId="77777777" w:rsidR="007D061B" w:rsidRPr="0070394C" w:rsidRDefault="005432EB" w:rsidP="0001143E">
            <w:pPr>
              <w:pStyle w:val="TAN"/>
              <w:rPr>
                <w:rFonts w:cs="Arial"/>
                <w:color w:val="000000" w:themeColor="text1"/>
              </w:rPr>
            </w:pPr>
            <w:r w:rsidRPr="0070394C">
              <w:rPr>
                <w:rFonts w:cs="Arial"/>
                <w:color w:val="000000" w:themeColor="text1"/>
              </w:rPr>
              <w:t>NOTE</w:t>
            </w:r>
            <w:r w:rsidRPr="0070394C">
              <w:rPr>
                <w:rFonts w:cs="v5.0.0"/>
                <w:color w:val="000000" w:themeColor="text1"/>
              </w:rPr>
              <w:t xml:space="preserve"> </w:t>
            </w:r>
            <w:r w:rsidRPr="0070394C">
              <w:rPr>
                <w:rFonts w:cs="Arial"/>
                <w:color w:val="000000" w:themeColor="text1"/>
              </w:rPr>
              <w:t>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63E25A7" w14:textId="01AC5351"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937380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DE9E31F" w14:textId="77777777" w:rsidR="005432EB" w:rsidRPr="0070394C" w:rsidRDefault="005432EB" w:rsidP="005432EB">
      <w:pPr>
        <w:rPr>
          <w:color w:val="000000" w:themeColor="text1"/>
        </w:rPr>
      </w:pPr>
    </w:p>
    <w:p w14:paraId="00BADE34" w14:textId="77777777" w:rsidR="005432EB" w:rsidRPr="0070394C" w:rsidRDefault="005432EB" w:rsidP="005432EB">
      <w:pPr>
        <w:pStyle w:val="TH"/>
        <w:rPr>
          <w:rFonts w:cs="v5.0.0"/>
          <w:color w:val="000000" w:themeColor="text1"/>
        </w:rPr>
      </w:pPr>
      <w:r w:rsidRPr="0070394C">
        <w:rPr>
          <w:color w:val="000000" w:themeColor="text1"/>
        </w:rPr>
        <w:t>Table 6.6.5.5.5.3-7: Wide Area BS operating band unwanted emission limits</w:t>
      </w:r>
      <w:r w:rsidRPr="0070394C">
        <w:rPr>
          <w:color w:val="000000" w:themeColor="text1"/>
        </w:rPr>
        <w:br/>
        <w:t>for 3 MHz channel bandwidth (E</w:t>
      </w:r>
      <w:r w:rsidRPr="0070394C">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EA4021A" w14:textId="77777777" w:rsidTr="0001143E">
        <w:trPr>
          <w:cantSplit/>
          <w:jc w:val="center"/>
        </w:trPr>
        <w:tc>
          <w:tcPr>
            <w:tcW w:w="2127" w:type="dxa"/>
          </w:tcPr>
          <w:p w14:paraId="1BEB1E60"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25F9062B"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D6E74E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71888D5C"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B140ECA" w14:textId="77777777" w:rsidTr="0001143E">
        <w:trPr>
          <w:cantSplit/>
          <w:jc w:val="center"/>
        </w:trPr>
        <w:tc>
          <w:tcPr>
            <w:tcW w:w="2127" w:type="dxa"/>
            <w:vAlign w:val="center"/>
          </w:tcPr>
          <w:p w14:paraId="14F166B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vAlign w:val="center"/>
          </w:tcPr>
          <w:p w14:paraId="0BFDD745"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vAlign w:val="center"/>
          </w:tcPr>
          <w:p w14:paraId="2438174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80" w:dyaOrig="680" w14:anchorId="533D333E">
                <v:shape id="_x0000_i1091" type="#_x0000_t75" style="width:2in;height:28.5pt" o:ole="" fillcolor="window">
                  <v:imagedata r:id="rId137" o:title=""/>
                </v:shape>
                <o:OLEObject Type="Embed" ProgID="Equation.3" ShapeID="_x0000_i1091" DrawAspect="Content" ObjectID="_1830155521" r:id="rId138"/>
              </w:object>
            </w:r>
          </w:p>
        </w:tc>
        <w:tc>
          <w:tcPr>
            <w:tcW w:w="1430" w:type="dxa"/>
          </w:tcPr>
          <w:p w14:paraId="16E2EFB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745394F" w14:textId="77777777" w:rsidTr="0001143E">
        <w:trPr>
          <w:cantSplit/>
          <w:jc w:val="center"/>
        </w:trPr>
        <w:tc>
          <w:tcPr>
            <w:tcW w:w="2127" w:type="dxa"/>
          </w:tcPr>
          <w:p w14:paraId="6B8808C9" w14:textId="77777777" w:rsidR="005432EB" w:rsidRPr="0070394C" w:rsidRDefault="005432EB" w:rsidP="0001143E">
            <w:pPr>
              <w:pStyle w:val="TAC"/>
              <w:rPr>
                <w:rFonts w:cs="v5.0.0"/>
                <w:color w:val="000000" w:themeColor="text1"/>
              </w:rPr>
            </w:pPr>
            <w:r w:rsidRPr="0070394C">
              <w:rPr>
                <w:rFonts w:cs="v5.0.0"/>
                <w:color w:val="000000" w:themeColor="text1"/>
              </w:rPr>
              <w:t xml:space="preserve">3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Pr>
          <w:p w14:paraId="5CC60A11"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Pr>
          <w:p w14:paraId="347D228A" w14:textId="77777777" w:rsidR="005432EB" w:rsidRPr="0070394C" w:rsidRDefault="005432EB" w:rsidP="0001143E">
            <w:pPr>
              <w:pStyle w:val="TAC"/>
              <w:rPr>
                <w:rFonts w:cs="Arial"/>
                <w:color w:val="000000" w:themeColor="text1"/>
              </w:rPr>
            </w:pPr>
            <w:r w:rsidRPr="0070394C">
              <w:rPr>
                <w:rFonts w:cs="Arial"/>
                <w:color w:val="000000" w:themeColor="text1"/>
              </w:rPr>
              <w:t>-13.2 dBm</w:t>
            </w:r>
          </w:p>
        </w:tc>
        <w:tc>
          <w:tcPr>
            <w:tcW w:w="1430" w:type="dxa"/>
          </w:tcPr>
          <w:p w14:paraId="3FA2E55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F583084" w14:textId="77777777" w:rsidTr="0001143E">
        <w:trPr>
          <w:cantSplit/>
          <w:jc w:val="center"/>
        </w:trPr>
        <w:tc>
          <w:tcPr>
            <w:tcW w:w="2127" w:type="dxa"/>
          </w:tcPr>
          <w:p w14:paraId="65B46B75"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58B4696"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5B1FD596"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6F51C75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28689AA6" w14:textId="77777777" w:rsidTr="0001143E">
        <w:trPr>
          <w:cantSplit/>
          <w:jc w:val="center"/>
        </w:trPr>
        <w:tc>
          <w:tcPr>
            <w:tcW w:w="9988" w:type="dxa"/>
            <w:gridSpan w:val="4"/>
          </w:tcPr>
          <w:p w14:paraId="6C78573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1101EAA" w14:textId="5FB7429B"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275486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001A15A" w14:textId="77777777" w:rsidR="005432EB" w:rsidRPr="0070394C" w:rsidRDefault="005432EB" w:rsidP="005432EB">
      <w:pPr>
        <w:rPr>
          <w:color w:val="000000" w:themeColor="text1"/>
        </w:rPr>
      </w:pPr>
    </w:p>
    <w:p w14:paraId="6997EBBC" w14:textId="77777777" w:rsidR="005432EB" w:rsidRPr="0070394C" w:rsidRDefault="005432EB" w:rsidP="005432EB">
      <w:pPr>
        <w:pStyle w:val="TH"/>
        <w:rPr>
          <w:rFonts w:cs="v5.0.0"/>
          <w:color w:val="000000" w:themeColor="text1"/>
        </w:rPr>
      </w:pPr>
      <w:r w:rsidRPr="0070394C">
        <w:rPr>
          <w:color w:val="000000" w:themeColor="text1"/>
        </w:rPr>
        <w:t>Table 6.6.5.5.5.3-8: Wide Area BS operating band unwanted emission limits</w:t>
      </w:r>
      <w:r w:rsidRPr="0070394C">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76AB191" w14:textId="77777777" w:rsidTr="0001143E">
        <w:trPr>
          <w:cantSplit/>
          <w:jc w:val="center"/>
        </w:trPr>
        <w:tc>
          <w:tcPr>
            <w:tcW w:w="2127" w:type="dxa"/>
          </w:tcPr>
          <w:p w14:paraId="043B76A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7844631F"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729B96C4"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55F3DCCE"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0B506913" w14:textId="77777777" w:rsidTr="0001143E">
        <w:trPr>
          <w:cantSplit/>
          <w:jc w:val="center"/>
        </w:trPr>
        <w:tc>
          <w:tcPr>
            <w:tcW w:w="2127" w:type="dxa"/>
          </w:tcPr>
          <w:p w14:paraId="232ABC47"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3985B6E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59C67DDB"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6DE3A0CC">
                <v:shape id="_x0000_i1092" type="#_x0000_t75" style="width:137pt;height:28.5pt" o:ole="" fillcolor="window">
                  <v:imagedata r:id="rId139" o:title=""/>
                </v:shape>
                <o:OLEObject Type="Embed" ProgID="Equation.3" ShapeID="_x0000_i1092" DrawAspect="Content" ObjectID="_1830155522" r:id="rId140"/>
              </w:object>
            </w:r>
          </w:p>
        </w:tc>
        <w:tc>
          <w:tcPr>
            <w:tcW w:w="1430" w:type="dxa"/>
          </w:tcPr>
          <w:p w14:paraId="2ED70E6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0F2D8BF" w14:textId="77777777" w:rsidTr="0001143E">
        <w:trPr>
          <w:cantSplit/>
          <w:jc w:val="center"/>
        </w:trPr>
        <w:tc>
          <w:tcPr>
            <w:tcW w:w="2127" w:type="dxa"/>
          </w:tcPr>
          <w:p w14:paraId="4122D298"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5889415F" w14:textId="6FF5D7A6"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0C9463F"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50D3D6EB" w14:textId="0498C445"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69E8D9D9"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4FA49E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3F342D0" w14:textId="77777777" w:rsidTr="0001143E">
        <w:trPr>
          <w:cantSplit/>
          <w:jc w:val="center"/>
        </w:trPr>
        <w:tc>
          <w:tcPr>
            <w:tcW w:w="2127" w:type="dxa"/>
          </w:tcPr>
          <w:p w14:paraId="6F71F472"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01BBAA2F"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177C8ECA"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207E9A5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10F809A6" w14:textId="77777777" w:rsidTr="0001143E">
        <w:trPr>
          <w:cantSplit/>
          <w:jc w:val="center"/>
        </w:trPr>
        <w:tc>
          <w:tcPr>
            <w:tcW w:w="9988" w:type="dxa"/>
            <w:gridSpan w:val="4"/>
          </w:tcPr>
          <w:p w14:paraId="32B06689"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EA2D15B" w14:textId="345A635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67465A03"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696CFA4" w14:textId="77777777" w:rsidR="005432EB" w:rsidRPr="0070394C" w:rsidRDefault="005432EB" w:rsidP="005432EB">
      <w:pPr>
        <w:rPr>
          <w:color w:val="000000" w:themeColor="text1"/>
        </w:rPr>
      </w:pPr>
    </w:p>
    <w:p w14:paraId="32A8921B" w14:textId="77777777" w:rsidR="005432EB" w:rsidRPr="0070394C" w:rsidRDefault="005432EB" w:rsidP="005432EB">
      <w:pPr>
        <w:pStyle w:val="TH"/>
        <w:rPr>
          <w:rFonts w:cs="v5.0.0"/>
          <w:color w:val="000000" w:themeColor="text1"/>
        </w:rPr>
      </w:pPr>
      <w:r w:rsidRPr="0070394C">
        <w:rPr>
          <w:color w:val="000000" w:themeColor="text1"/>
        </w:rPr>
        <w:t>Table 6.6.5.5.5.3-9: Wide Area BS operating band unwanted emission limits</w:t>
      </w:r>
      <w:r w:rsidRPr="0070394C">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8B520EF" w14:textId="77777777" w:rsidTr="0001143E">
        <w:trPr>
          <w:cantSplit/>
          <w:jc w:val="center"/>
        </w:trPr>
        <w:tc>
          <w:tcPr>
            <w:tcW w:w="2127" w:type="dxa"/>
          </w:tcPr>
          <w:p w14:paraId="07F9F33F"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1AF57EC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570D1EF6"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w:t>
            </w:r>
            <w:r w:rsidRPr="0070394C">
              <w:rPr>
                <w:rFonts w:cs="v5.0.0"/>
                <w:color w:val="000000" w:themeColor="text1"/>
                <w:lang w:eastAsia="zh-CN"/>
              </w:rPr>
              <w:t>(Notes 1 and 2)</w:t>
            </w:r>
          </w:p>
        </w:tc>
        <w:tc>
          <w:tcPr>
            <w:tcW w:w="1430" w:type="dxa"/>
          </w:tcPr>
          <w:p w14:paraId="2D69A394"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14B3F8D" w14:textId="77777777" w:rsidTr="0001143E">
        <w:trPr>
          <w:cantSplit/>
          <w:jc w:val="center"/>
        </w:trPr>
        <w:tc>
          <w:tcPr>
            <w:tcW w:w="2127" w:type="dxa"/>
          </w:tcPr>
          <w:p w14:paraId="67BD453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631456D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E557C56"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80" w:dyaOrig="680" w14:anchorId="509C92B1">
                <v:shape id="_x0000_i1093" type="#_x0000_t75" style="width:137pt;height:28.5pt" o:ole="" fillcolor="window">
                  <v:imagedata r:id="rId141" o:title=""/>
                </v:shape>
                <o:OLEObject Type="Embed" ProgID="Equation.3" ShapeID="_x0000_i1093" DrawAspect="Content" ObjectID="_1830155523" r:id="rId142"/>
              </w:object>
            </w:r>
          </w:p>
        </w:tc>
        <w:tc>
          <w:tcPr>
            <w:tcW w:w="1430" w:type="dxa"/>
          </w:tcPr>
          <w:p w14:paraId="508FA21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D4BDF6A" w14:textId="77777777" w:rsidTr="0001143E">
        <w:trPr>
          <w:cantSplit/>
          <w:jc w:val="center"/>
        </w:trPr>
        <w:tc>
          <w:tcPr>
            <w:tcW w:w="2127" w:type="dxa"/>
          </w:tcPr>
          <w:p w14:paraId="33D3E865" w14:textId="77777777" w:rsidR="007D061B" w:rsidRPr="0070394C" w:rsidRDefault="005432EB" w:rsidP="0001143E">
            <w:pPr>
              <w:pStyle w:val="TAC"/>
              <w:rPr>
                <w:rFonts w:cs="v5.0.0"/>
                <w:color w:val="000000" w:themeColor="text1"/>
              </w:rPr>
            </w:pPr>
            <w:r w:rsidRPr="0070394C">
              <w:rPr>
                <w:rFonts w:cs="v5.0.0"/>
                <w:color w:val="000000" w:themeColor="text1"/>
              </w:rPr>
              <w:t xml:space="preserve">5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w:t>
            </w:r>
          </w:p>
          <w:p w14:paraId="4360A792" w14:textId="6387388A" w:rsidR="005432EB" w:rsidRPr="0070394C" w:rsidRDefault="005432EB" w:rsidP="0001143E">
            <w:pPr>
              <w:pStyle w:val="TAC"/>
              <w:rPr>
                <w:rFonts w:cs="v5.0.0"/>
                <w:color w:val="000000" w:themeColor="text1"/>
              </w:rPr>
            </w:pPr>
            <w:r w:rsidRPr="0070394C">
              <w:rPr>
                <w:rFonts w:cs="v5.0.0"/>
                <w:color w:val="000000" w:themeColor="text1"/>
              </w:rPr>
              <w:t xml:space="preserve">min(10 MHz,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w:t>
            </w:r>
          </w:p>
        </w:tc>
        <w:tc>
          <w:tcPr>
            <w:tcW w:w="2976" w:type="dxa"/>
          </w:tcPr>
          <w:p w14:paraId="41C1B1D0" w14:textId="77777777" w:rsidR="007D061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w:t>
            </w:r>
          </w:p>
          <w:p w14:paraId="7BB2A218" w14:textId="3ECF5EB1" w:rsidR="005432EB" w:rsidRPr="0070394C" w:rsidRDefault="005432EB" w:rsidP="0001143E">
            <w:pPr>
              <w:pStyle w:val="TAC"/>
              <w:rPr>
                <w:rFonts w:cs="v5.0.0"/>
                <w:color w:val="000000" w:themeColor="text1"/>
              </w:rPr>
            </w:pPr>
            <w:r w:rsidRPr="0070394C">
              <w:rPr>
                <w:rFonts w:cs="v5.0.0"/>
                <w:color w:val="000000" w:themeColor="text1"/>
              </w:rPr>
              <w:t>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0F016B22" w14:textId="77777777" w:rsidR="005432EB" w:rsidRPr="0070394C" w:rsidRDefault="005432EB" w:rsidP="0001143E">
            <w:pPr>
              <w:pStyle w:val="TAC"/>
              <w:rPr>
                <w:rFonts w:cs="Arial"/>
                <w:color w:val="000000" w:themeColor="text1"/>
              </w:rPr>
            </w:pPr>
            <w:r w:rsidRPr="0070394C">
              <w:rPr>
                <w:rFonts w:cs="Arial"/>
                <w:color w:val="000000" w:themeColor="text1"/>
              </w:rPr>
              <w:t>-12.2 dBm</w:t>
            </w:r>
          </w:p>
        </w:tc>
        <w:tc>
          <w:tcPr>
            <w:tcW w:w="1430" w:type="dxa"/>
          </w:tcPr>
          <w:p w14:paraId="4477A6E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63BEF11" w14:textId="77777777" w:rsidTr="0001143E">
        <w:trPr>
          <w:cantSplit/>
          <w:jc w:val="center"/>
        </w:trPr>
        <w:tc>
          <w:tcPr>
            <w:tcW w:w="2127" w:type="dxa"/>
          </w:tcPr>
          <w:p w14:paraId="22C6AF04"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fmax</w:t>
            </w:r>
          </w:p>
        </w:tc>
        <w:tc>
          <w:tcPr>
            <w:tcW w:w="2976" w:type="dxa"/>
          </w:tcPr>
          <w:p w14:paraId="3B34E733"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f_offsetmax </w:t>
            </w:r>
          </w:p>
        </w:tc>
        <w:tc>
          <w:tcPr>
            <w:tcW w:w="3455" w:type="dxa"/>
          </w:tcPr>
          <w:p w14:paraId="77965296" w14:textId="77777777" w:rsidR="005432EB" w:rsidRPr="0070394C" w:rsidRDefault="005432EB" w:rsidP="0001143E">
            <w:pPr>
              <w:pStyle w:val="TAC"/>
              <w:rPr>
                <w:rFonts w:cs="v5.0.0"/>
                <w:color w:val="000000" w:themeColor="text1"/>
              </w:rPr>
            </w:pPr>
            <w:r w:rsidRPr="0070394C">
              <w:rPr>
                <w:rFonts w:cs="v5.0.0"/>
                <w:color w:val="000000" w:themeColor="text1"/>
              </w:rPr>
              <w:t>-15 dBm (Note 8)</w:t>
            </w:r>
          </w:p>
        </w:tc>
        <w:tc>
          <w:tcPr>
            <w:tcW w:w="1430" w:type="dxa"/>
          </w:tcPr>
          <w:p w14:paraId="5CEB3422"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p>
        </w:tc>
      </w:tr>
      <w:tr w:rsidR="005432EB" w:rsidRPr="0070394C" w14:paraId="19933236" w14:textId="77777777" w:rsidTr="0001143E">
        <w:trPr>
          <w:cantSplit/>
          <w:jc w:val="center"/>
        </w:trPr>
        <w:tc>
          <w:tcPr>
            <w:tcW w:w="9988" w:type="dxa"/>
            <w:gridSpan w:val="4"/>
          </w:tcPr>
          <w:p w14:paraId="6462B0DD"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ED23A0B" w14:textId="3927FE4E"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1209B5E1"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EFA014E" w14:textId="77777777" w:rsidR="005432EB" w:rsidRPr="0070394C" w:rsidRDefault="005432EB" w:rsidP="005432EB">
      <w:pPr>
        <w:rPr>
          <w:color w:val="000000" w:themeColor="text1"/>
        </w:rPr>
      </w:pPr>
    </w:p>
    <w:p w14:paraId="1810F650" w14:textId="77777777" w:rsidR="005432EB" w:rsidRPr="0070394C" w:rsidRDefault="005432EB" w:rsidP="005432EB">
      <w:pPr>
        <w:pStyle w:val="H6"/>
        <w:rPr>
          <w:color w:val="000000" w:themeColor="text1"/>
        </w:rPr>
      </w:pPr>
      <w:r w:rsidRPr="0070394C">
        <w:rPr>
          <w:color w:val="000000" w:themeColor="text1"/>
        </w:rPr>
        <w:t>6.6.5.5.5.4</w:t>
      </w:r>
      <w:r w:rsidRPr="0070394C">
        <w:rPr>
          <w:color w:val="000000" w:themeColor="text1"/>
        </w:rPr>
        <w:tab/>
        <w:t>Basic limits for Wide Area BS Category B (Option 2)</w:t>
      </w:r>
    </w:p>
    <w:p w14:paraId="5DC620E5" w14:textId="77777777" w:rsidR="005432EB" w:rsidRPr="0070394C" w:rsidRDefault="005432EB" w:rsidP="005432EB">
      <w:pPr>
        <w:rPr>
          <w:color w:val="000000" w:themeColor="text1"/>
        </w:rPr>
      </w:pPr>
      <w:r w:rsidRPr="0070394C">
        <w:rPr>
          <w:rFonts w:cs="v5.0.0"/>
          <w:color w:val="000000" w:themeColor="text1"/>
        </w:rPr>
        <w:t>For Category B Operating band unwanted emissions, there are two options for the limits that may be applied regionally, option 2 is as follows.</w:t>
      </w:r>
    </w:p>
    <w:p w14:paraId="14E8D61F" w14:textId="672FCEC1" w:rsidR="005432EB" w:rsidRPr="0070394C" w:rsidRDefault="005432EB" w:rsidP="005432EB">
      <w:pPr>
        <w:rPr>
          <w:color w:val="000000" w:themeColor="text1"/>
        </w:rPr>
      </w:pPr>
      <w:r w:rsidRPr="0070394C">
        <w:rPr>
          <w:color w:val="000000" w:themeColor="text1"/>
        </w:rPr>
        <w:t xml:space="preserve">The limits in this </w:t>
      </w:r>
      <w:r w:rsidR="007D061B" w:rsidRPr="0070394C">
        <w:rPr>
          <w:color w:val="000000" w:themeColor="text1"/>
        </w:rPr>
        <w:t>clause</w:t>
      </w:r>
      <w:r w:rsidRPr="0070394C">
        <w:rPr>
          <w:color w:val="000000" w:themeColor="text1"/>
        </w:rPr>
        <w:t xml:space="preserve"> are intended for Europe and may be applied regionally for a </w:t>
      </w:r>
      <w:r w:rsidRPr="0070394C">
        <w:rPr>
          <w:i/>
          <w:color w:val="000000" w:themeColor="text1"/>
        </w:rPr>
        <w:t>TAB connector</w:t>
      </w:r>
      <w:r w:rsidRPr="0070394C">
        <w:rPr>
          <w:color w:val="000000" w:themeColor="text1"/>
        </w:rPr>
        <w:t xml:space="preserve"> operating in band 1, 3, 8, 32, 33, 34 or 65.</w:t>
      </w:r>
    </w:p>
    <w:p w14:paraId="436B307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band 1, 3, 8, 32, 33, 34 or 65,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 6.6.5.5.5.4-1 below for 5, 10, 15 and 20 MHz channel bandwidth.</w:t>
      </w:r>
    </w:p>
    <w:p w14:paraId="022E15FA" w14:textId="77777777" w:rsidR="005432EB" w:rsidRPr="0070394C" w:rsidRDefault="005432EB" w:rsidP="005432EB">
      <w:pPr>
        <w:pStyle w:val="TH"/>
        <w:rPr>
          <w:rFonts w:cs="v5.0.0"/>
          <w:color w:val="000000" w:themeColor="text1"/>
        </w:rPr>
      </w:pPr>
      <w:r w:rsidRPr="0070394C">
        <w:rPr>
          <w:color w:val="000000" w:themeColor="text1"/>
        </w:rPr>
        <w:t>Table 6.6.5.5.5.4-1: Regional Wide Area BS operating band unwanted emission limits</w:t>
      </w:r>
      <w:r w:rsidRPr="0070394C">
        <w:rPr>
          <w:color w:val="000000" w:themeColor="text1"/>
        </w:rPr>
        <w:br/>
        <w:t xml:space="preserve">in band </w:t>
      </w:r>
      <w:r w:rsidRPr="0070394C">
        <w:rPr>
          <w:color w:val="000000" w:themeColor="text1"/>
          <w:lang w:eastAsia="zh-CN"/>
        </w:rPr>
        <w:t xml:space="preserve">1, 3, 8, </w:t>
      </w:r>
      <w:r w:rsidRPr="0070394C">
        <w:rPr>
          <w:color w:val="000000" w:themeColor="text1"/>
        </w:rPr>
        <w:t xml:space="preserve">32, </w:t>
      </w:r>
      <w:r w:rsidRPr="0070394C">
        <w:rPr>
          <w:color w:val="000000" w:themeColor="text1"/>
          <w:lang w:eastAsia="zh-CN"/>
        </w:rPr>
        <w:t xml:space="preserve">33, 34 or 65 </w:t>
      </w:r>
      <w:r w:rsidRPr="0070394C">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731421D" w14:textId="77777777" w:rsidTr="0001143E">
        <w:trPr>
          <w:cantSplit/>
          <w:jc w:val="center"/>
        </w:trPr>
        <w:tc>
          <w:tcPr>
            <w:tcW w:w="2127" w:type="dxa"/>
          </w:tcPr>
          <w:p w14:paraId="3D0DD0C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60ECAD7"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10889092"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621EEB2F"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0D4D66E3" w14:textId="77777777" w:rsidTr="0001143E">
        <w:trPr>
          <w:cantSplit/>
          <w:jc w:val="center"/>
        </w:trPr>
        <w:tc>
          <w:tcPr>
            <w:tcW w:w="2127" w:type="dxa"/>
          </w:tcPr>
          <w:p w14:paraId="17C23CC9"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2976" w:type="dxa"/>
          </w:tcPr>
          <w:p w14:paraId="11A2B43A"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0.215 MHz </w:t>
            </w:r>
          </w:p>
        </w:tc>
        <w:tc>
          <w:tcPr>
            <w:tcW w:w="3455" w:type="dxa"/>
          </w:tcPr>
          <w:p w14:paraId="29E8DA4E"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650BB5E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EEBD1" w14:textId="77777777" w:rsidTr="0001143E">
        <w:trPr>
          <w:cantSplit/>
          <w:jc w:val="center"/>
        </w:trPr>
        <w:tc>
          <w:tcPr>
            <w:tcW w:w="2127" w:type="dxa"/>
          </w:tcPr>
          <w:p w14:paraId="6D70C663"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6" w:type="dxa"/>
          </w:tcPr>
          <w:p w14:paraId="1A77BF73"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3455" w:type="dxa"/>
          </w:tcPr>
          <w:p w14:paraId="7EF85F70"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21B46F63">
                <v:shape id="_x0000_i1094" type="#_x0000_t75" style="width:157pt;height:28.5pt" o:ole="" fillcolor="window">
                  <v:imagedata r:id="rId143" o:title=""/>
                </v:shape>
                <o:OLEObject Type="Embed" ProgID="Equation.3" ShapeID="_x0000_i1094" DrawAspect="Content" ObjectID="_1830155524" r:id="rId144"/>
              </w:object>
            </w:r>
          </w:p>
        </w:tc>
        <w:tc>
          <w:tcPr>
            <w:tcW w:w="1430" w:type="dxa"/>
          </w:tcPr>
          <w:p w14:paraId="1972428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90ACDE9" w14:textId="77777777" w:rsidTr="0001143E">
        <w:trPr>
          <w:cantSplit/>
          <w:jc w:val="center"/>
        </w:trPr>
        <w:tc>
          <w:tcPr>
            <w:tcW w:w="2127" w:type="dxa"/>
          </w:tcPr>
          <w:p w14:paraId="6D59824C"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2976" w:type="dxa"/>
          </w:tcPr>
          <w:p w14:paraId="1DE8817E"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3455" w:type="dxa"/>
          </w:tcPr>
          <w:p w14:paraId="7BBC7731"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08358A6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B068C8C" w14:textId="77777777" w:rsidTr="0001143E">
        <w:trPr>
          <w:cantSplit/>
          <w:jc w:val="center"/>
        </w:trPr>
        <w:tc>
          <w:tcPr>
            <w:tcW w:w="2127" w:type="dxa"/>
          </w:tcPr>
          <w:p w14:paraId="43EA803E" w14:textId="77777777" w:rsidR="007D061B" w:rsidRPr="0070394C" w:rsidRDefault="005432EB" w:rsidP="0001143E">
            <w:pPr>
              <w:pStyle w:val="TAC"/>
              <w:rPr>
                <w:rFonts w:cs="Arial"/>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p>
          <w:p w14:paraId="149CDB4E" w14:textId="1646B60C" w:rsidR="005432EB" w:rsidRPr="0070394C" w:rsidRDefault="005432EB" w:rsidP="0001143E">
            <w:pPr>
              <w:pStyle w:val="TAC"/>
              <w:rPr>
                <w:rFonts w:cs="v5.0.0"/>
                <w:color w:val="000000" w:themeColor="text1"/>
              </w:rPr>
            </w:pPr>
            <w:r w:rsidRPr="0070394C">
              <w:rPr>
                <w:rFonts w:cs="Arial"/>
                <w:color w:val="000000" w:themeColor="text1"/>
              </w:rPr>
              <w:t>min(</w:t>
            </w:r>
            <w:r w:rsidRPr="0070394C" w:rsidDel="00931AED">
              <w:rPr>
                <w:rFonts w:cs="Arial"/>
                <w:color w:val="000000" w:themeColor="text1"/>
              </w:rPr>
              <w:t xml:space="preserve"> </w:t>
            </w:r>
            <w:r w:rsidRPr="0070394C">
              <w:rPr>
                <w:rFonts w:cs="Arial"/>
                <w:color w:val="000000" w:themeColor="text1"/>
              </w:rPr>
              <w:t xml:space="preserve">10 MHz ,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Arial"/>
                <w:color w:val="000000" w:themeColor="text1"/>
              </w:rPr>
              <w:t>)</w:t>
            </w:r>
          </w:p>
        </w:tc>
        <w:tc>
          <w:tcPr>
            <w:tcW w:w="2976" w:type="dxa"/>
          </w:tcPr>
          <w:p w14:paraId="54F80945" w14:textId="77777777" w:rsidR="007D061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w:t>
            </w:r>
          </w:p>
          <w:p w14:paraId="74AA9A8F" w14:textId="4A8874B5" w:rsidR="005432EB" w:rsidRPr="0070394C" w:rsidRDefault="005432EB" w:rsidP="0001143E">
            <w:pPr>
              <w:pStyle w:val="TAC"/>
              <w:rPr>
                <w:rFonts w:cs="v5.0.0"/>
                <w:color w:val="000000" w:themeColor="text1"/>
              </w:rPr>
            </w:pPr>
            <w:r w:rsidRPr="0070394C">
              <w:rPr>
                <w:rFonts w:cs="v5.0.0"/>
                <w:color w:val="000000" w:themeColor="text1"/>
              </w:rPr>
              <w:t>min(10.5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4FF84B78"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03742D9D"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6FAD4ADA" w14:textId="77777777" w:rsidTr="0001143E">
        <w:trPr>
          <w:cantSplit/>
          <w:jc w:val="center"/>
        </w:trPr>
        <w:tc>
          <w:tcPr>
            <w:tcW w:w="2127" w:type="dxa"/>
          </w:tcPr>
          <w:p w14:paraId="654A8649"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770E9DE5"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6CC524E"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677E3467"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2BDCDF5B" w14:textId="77777777" w:rsidTr="0001143E">
        <w:trPr>
          <w:cantSplit/>
          <w:jc w:val="center"/>
        </w:trPr>
        <w:tc>
          <w:tcPr>
            <w:tcW w:w="9988" w:type="dxa"/>
            <w:gridSpan w:val="4"/>
          </w:tcPr>
          <w:p w14:paraId="4067C5F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141A3296" w14:textId="6822531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4C134DDA"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1B9E883A"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3716812" w14:textId="77777777" w:rsidR="005432EB" w:rsidRPr="0070394C" w:rsidRDefault="005432EB" w:rsidP="005432EB">
      <w:pPr>
        <w:keepNext/>
        <w:rPr>
          <w:rFonts w:cs="v5.0.0"/>
          <w:color w:val="000000" w:themeColor="text1"/>
        </w:rPr>
      </w:pPr>
    </w:p>
    <w:p w14:paraId="40B2555A" w14:textId="77777777" w:rsidR="005432EB" w:rsidRPr="0070394C" w:rsidRDefault="005432EB" w:rsidP="005432EB">
      <w:pPr>
        <w:keepNext/>
        <w:rPr>
          <w:rFonts w:cs="v5.0.0"/>
          <w:color w:val="000000" w:themeColor="text1"/>
        </w:rPr>
      </w:pPr>
      <w:r w:rsidRPr="0070394C">
        <w:rPr>
          <w:rFonts w:cs="v5.0.0"/>
          <w:color w:val="000000" w:themeColor="text1"/>
        </w:rPr>
        <w:t xml:space="preserve">For a </w:t>
      </w:r>
      <w:r w:rsidRPr="0070394C">
        <w:rPr>
          <w:rFonts w:cs="v5.0.0"/>
          <w:i/>
          <w:color w:val="000000" w:themeColor="text1"/>
        </w:rPr>
        <w:t>TAB connector</w:t>
      </w:r>
      <w:r w:rsidRPr="0070394C">
        <w:rPr>
          <w:rFonts w:cs="v5.0.0"/>
          <w:color w:val="000000" w:themeColor="text1"/>
        </w:rPr>
        <w:t xml:space="preserve"> operating in band 3, 8 or 65, </w:t>
      </w:r>
      <w:r w:rsidRPr="0070394C">
        <w:rPr>
          <w:rFonts w:cs="v5.0.0"/>
          <w:i/>
          <w:color w:val="000000" w:themeColor="text1"/>
        </w:rPr>
        <w:t>basic limits</w:t>
      </w:r>
      <w:r w:rsidRPr="0070394C">
        <w:rPr>
          <w:rFonts w:cs="v5.0.0"/>
          <w:color w:val="000000" w:themeColor="text1"/>
        </w:rPr>
        <w:t xml:space="preserve"> are specified in table 6.6.5.5.5.4</w:t>
      </w:r>
      <w:r w:rsidRPr="0070394C">
        <w:rPr>
          <w:rFonts w:cs="v5.0.0"/>
          <w:color w:val="000000" w:themeColor="text1"/>
        </w:rPr>
        <w:noBreakHyphen/>
        <w:t xml:space="preserve">2 for </w:t>
      </w:r>
      <w:r w:rsidRPr="0070394C">
        <w:rPr>
          <w:color w:val="000000" w:themeColor="text1"/>
        </w:rPr>
        <w:t>3 MHz channel bandwidth</w:t>
      </w:r>
      <w:r w:rsidRPr="0070394C">
        <w:rPr>
          <w:rFonts w:cs="v5.0.0"/>
          <w:color w:val="000000" w:themeColor="text1"/>
        </w:rPr>
        <w:t>.</w:t>
      </w:r>
    </w:p>
    <w:p w14:paraId="14813D3B" w14:textId="77777777" w:rsidR="005432EB" w:rsidRPr="0070394C" w:rsidRDefault="005432EB" w:rsidP="005432EB">
      <w:pPr>
        <w:pStyle w:val="TH"/>
        <w:rPr>
          <w:rFonts w:cs="v5.0.0"/>
          <w:color w:val="000000" w:themeColor="text1"/>
        </w:rPr>
      </w:pPr>
      <w:r w:rsidRPr="0070394C">
        <w:rPr>
          <w:color w:val="000000" w:themeColor="text1"/>
        </w:rPr>
        <w:t>Table 6.6.5.5.5.4-2: Regional Wide Area BS operating band unwanted emission limits</w:t>
      </w:r>
      <w:r w:rsidRPr="0070394C">
        <w:rPr>
          <w:color w:val="000000" w:themeColor="text1"/>
        </w:rPr>
        <w:br/>
        <w:t xml:space="preserve">in band </w:t>
      </w:r>
      <w:r w:rsidRPr="0070394C">
        <w:rPr>
          <w:color w:val="000000" w:themeColor="text1"/>
          <w:lang w:eastAsia="zh-CN"/>
        </w:rPr>
        <w:t>3</w:t>
      </w:r>
      <w:r w:rsidRPr="0070394C">
        <w:rPr>
          <w:color w:val="000000" w:themeColor="text1"/>
        </w:rPr>
        <w:t>,</w:t>
      </w:r>
      <w:r w:rsidRPr="0070394C">
        <w:rPr>
          <w:color w:val="000000" w:themeColor="text1"/>
          <w:lang w:eastAsia="zh-CN"/>
        </w:rPr>
        <w:t xml:space="preserve"> 8</w:t>
      </w:r>
      <w:r w:rsidRPr="0070394C">
        <w:rPr>
          <w:rFonts w:cs="v5.0.0"/>
          <w:color w:val="000000" w:themeColor="text1"/>
        </w:rPr>
        <w:t xml:space="preserve"> or 65</w:t>
      </w:r>
      <w:r w:rsidRPr="0070394C">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0394C" w:rsidRPr="0070394C" w14:paraId="443ED7BA" w14:textId="77777777" w:rsidTr="0001143E">
        <w:trPr>
          <w:cantSplit/>
          <w:jc w:val="center"/>
        </w:trPr>
        <w:tc>
          <w:tcPr>
            <w:tcW w:w="2442" w:type="dxa"/>
          </w:tcPr>
          <w:p w14:paraId="3D16CA9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261" w:type="dxa"/>
          </w:tcPr>
          <w:p w14:paraId="2E67BC2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855" w:type="dxa"/>
          </w:tcPr>
          <w:p w14:paraId="5CA928AF"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608AB496"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8F089A4" w14:textId="77777777" w:rsidTr="0001143E">
        <w:trPr>
          <w:cantSplit/>
          <w:jc w:val="center"/>
        </w:trPr>
        <w:tc>
          <w:tcPr>
            <w:tcW w:w="2442" w:type="dxa"/>
          </w:tcPr>
          <w:p w14:paraId="39E6D05D"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3261" w:type="dxa"/>
          </w:tcPr>
          <w:p w14:paraId="66D458CC"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2855" w:type="dxa"/>
          </w:tcPr>
          <w:p w14:paraId="7B5F8237"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159" w:dyaOrig="760" w14:anchorId="2221EFB3">
                <v:shape id="_x0000_i1095" type="#_x0000_t75" style="width:130.5pt;height:28pt" o:ole="" fillcolor="window">
                  <v:imagedata r:id="rId145" o:title=""/>
                </v:shape>
                <o:OLEObject Type="Embed" ProgID="Equation.3" ShapeID="_x0000_i1095" DrawAspect="Content" ObjectID="_1830155525" r:id="rId146"/>
              </w:object>
            </w:r>
          </w:p>
        </w:tc>
        <w:tc>
          <w:tcPr>
            <w:tcW w:w="1430" w:type="dxa"/>
          </w:tcPr>
          <w:p w14:paraId="1A137EB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93D687E" w14:textId="77777777" w:rsidTr="0001143E">
        <w:trPr>
          <w:cantSplit/>
          <w:jc w:val="center"/>
        </w:trPr>
        <w:tc>
          <w:tcPr>
            <w:tcW w:w="2442" w:type="dxa"/>
          </w:tcPr>
          <w:p w14:paraId="3EDD590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0.15 MHz</w:t>
            </w:r>
          </w:p>
        </w:tc>
        <w:tc>
          <w:tcPr>
            <w:tcW w:w="3261" w:type="dxa"/>
          </w:tcPr>
          <w:p w14:paraId="4CAC6217" w14:textId="77777777" w:rsidR="005432EB" w:rsidRPr="0070394C" w:rsidRDefault="005432EB" w:rsidP="0001143E">
            <w:pPr>
              <w:pStyle w:val="TAC"/>
              <w:rPr>
                <w:rFonts w:cs="v5.0.0"/>
                <w:color w:val="000000" w:themeColor="text1"/>
              </w:rPr>
            </w:pPr>
            <w:r w:rsidRPr="0070394C">
              <w:rPr>
                <w:rFonts w:cs="v5.0.0"/>
                <w:color w:val="000000" w:themeColor="text1"/>
              </w:rPr>
              <w:t xml:space="preserve">0. 065 MHz </w:t>
            </w:r>
            <w:r w:rsidRPr="0070394C">
              <w:rPr>
                <w:rFonts w:cs="v5.0.0"/>
                <w:color w:val="000000" w:themeColor="text1"/>
              </w:rPr>
              <w:sym w:font="Symbol" w:char="F0A3"/>
            </w:r>
            <w:r w:rsidRPr="0070394C">
              <w:rPr>
                <w:rFonts w:cs="v5.0.0"/>
                <w:color w:val="000000" w:themeColor="text1"/>
              </w:rPr>
              <w:t xml:space="preserve"> f_offset &lt; 0.165 MHz </w:t>
            </w:r>
          </w:p>
        </w:tc>
        <w:tc>
          <w:tcPr>
            <w:tcW w:w="2855" w:type="dxa"/>
          </w:tcPr>
          <w:p w14:paraId="0C3BE752"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260" w:dyaOrig="760" w14:anchorId="0AF56B7D">
                <v:shape id="_x0000_i1096" type="#_x0000_t75" style="width:116pt;height:28pt" o:ole="" fillcolor="window">
                  <v:imagedata r:id="rId147" o:title=""/>
                </v:shape>
                <o:OLEObject Type="Embed" ProgID="Equation.3" ShapeID="_x0000_i1096" DrawAspect="Content" ObjectID="_1830155526" r:id="rId148"/>
              </w:object>
            </w:r>
          </w:p>
        </w:tc>
        <w:tc>
          <w:tcPr>
            <w:tcW w:w="1430" w:type="dxa"/>
          </w:tcPr>
          <w:p w14:paraId="7125FBE5"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7CE9F5A" w14:textId="77777777" w:rsidTr="0001143E">
        <w:trPr>
          <w:cantSplit/>
          <w:jc w:val="center"/>
        </w:trPr>
        <w:tc>
          <w:tcPr>
            <w:tcW w:w="2442" w:type="dxa"/>
          </w:tcPr>
          <w:p w14:paraId="23DE7D9F" w14:textId="77777777" w:rsidR="005432EB" w:rsidRPr="0070394C" w:rsidRDefault="005432EB" w:rsidP="0001143E">
            <w:pPr>
              <w:pStyle w:val="TAC"/>
              <w:rPr>
                <w:rFonts w:cs="v5.0.0"/>
                <w:color w:val="000000" w:themeColor="text1"/>
              </w:rPr>
            </w:pPr>
            <w:r w:rsidRPr="0070394C">
              <w:rPr>
                <w:rFonts w:cs="v5.0.0"/>
                <w:color w:val="000000" w:themeColor="text1"/>
              </w:rPr>
              <w:t xml:space="preserve">0.15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3261" w:type="dxa"/>
          </w:tcPr>
          <w:p w14:paraId="2985FA0E" w14:textId="77777777" w:rsidR="005432EB" w:rsidRPr="0070394C" w:rsidRDefault="005432EB" w:rsidP="0001143E">
            <w:pPr>
              <w:pStyle w:val="TAC"/>
              <w:rPr>
                <w:rFonts w:cs="v5.0.0"/>
                <w:color w:val="000000" w:themeColor="text1"/>
              </w:rPr>
            </w:pPr>
            <w:r w:rsidRPr="0070394C">
              <w:rPr>
                <w:rFonts w:cs="v5.0.0"/>
                <w:color w:val="000000" w:themeColor="text1"/>
              </w:rPr>
              <w:t xml:space="preserve">0.165 MHz </w:t>
            </w:r>
            <w:r w:rsidRPr="0070394C">
              <w:rPr>
                <w:rFonts w:cs="v5.0.0"/>
                <w:color w:val="000000" w:themeColor="text1"/>
              </w:rPr>
              <w:sym w:font="Symbol" w:char="F0A3"/>
            </w:r>
            <w:r w:rsidRPr="0070394C">
              <w:rPr>
                <w:rFonts w:cs="v5.0.0"/>
                <w:color w:val="000000" w:themeColor="text1"/>
              </w:rPr>
              <w:t xml:space="preserve"> f_offset &lt; 0.215 MHz </w:t>
            </w:r>
          </w:p>
        </w:tc>
        <w:tc>
          <w:tcPr>
            <w:tcW w:w="2855" w:type="dxa"/>
          </w:tcPr>
          <w:p w14:paraId="13D6B4E5"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EE66572"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DB8EA60" w14:textId="77777777" w:rsidTr="0001143E">
        <w:trPr>
          <w:cantSplit/>
          <w:jc w:val="center"/>
        </w:trPr>
        <w:tc>
          <w:tcPr>
            <w:tcW w:w="2442" w:type="dxa"/>
          </w:tcPr>
          <w:p w14:paraId="2CC430D7"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3261" w:type="dxa"/>
          </w:tcPr>
          <w:p w14:paraId="7D926638"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2855" w:type="dxa"/>
          </w:tcPr>
          <w:p w14:paraId="7468626F"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830155527" r:id="rId150"/>
              </w:object>
            </w:r>
          </w:p>
        </w:tc>
        <w:tc>
          <w:tcPr>
            <w:tcW w:w="1430" w:type="dxa"/>
          </w:tcPr>
          <w:p w14:paraId="63953256"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8AF6FD0" w14:textId="77777777" w:rsidTr="0001143E">
        <w:trPr>
          <w:cantSplit/>
          <w:jc w:val="center"/>
        </w:trPr>
        <w:tc>
          <w:tcPr>
            <w:tcW w:w="2442" w:type="dxa"/>
          </w:tcPr>
          <w:p w14:paraId="6A045C9C"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3261" w:type="dxa"/>
          </w:tcPr>
          <w:p w14:paraId="4461B0B4"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2855" w:type="dxa"/>
          </w:tcPr>
          <w:p w14:paraId="72C4AFAC"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7E9441DB"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54DF33BD" w14:textId="77777777" w:rsidTr="0001143E">
        <w:trPr>
          <w:cantSplit/>
          <w:jc w:val="center"/>
        </w:trPr>
        <w:tc>
          <w:tcPr>
            <w:tcW w:w="2442" w:type="dxa"/>
          </w:tcPr>
          <w:p w14:paraId="1D613EC7"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6 MHz</w:t>
            </w:r>
          </w:p>
        </w:tc>
        <w:tc>
          <w:tcPr>
            <w:tcW w:w="3261" w:type="dxa"/>
          </w:tcPr>
          <w:p w14:paraId="36B22552"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6.5 MHz,</w:t>
            </w:r>
          </w:p>
        </w:tc>
        <w:tc>
          <w:tcPr>
            <w:tcW w:w="2855" w:type="dxa"/>
          </w:tcPr>
          <w:p w14:paraId="6B4E8A23"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3F16484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04FA0232" w14:textId="77777777" w:rsidTr="0001143E">
        <w:trPr>
          <w:cantSplit/>
          <w:jc w:val="center"/>
        </w:trPr>
        <w:tc>
          <w:tcPr>
            <w:tcW w:w="2442" w:type="dxa"/>
          </w:tcPr>
          <w:p w14:paraId="11D0CE1A"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3261" w:type="dxa"/>
          </w:tcPr>
          <w:p w14:paraId="127F7944" w14:textId="77777777" w:rsidR="005432EB" w:rsidRPr="0070394C" w:rsidRDefault="005432EB" w:rsidP="0001143E">
            <w:pPr>
              <w:pStyle w:val="TAC"/>
              <w:rPr>
                <w:rFonts w:cs="v5.0.0"/>
                <w:color w:val="000000" w:themeColor="text1"/>
              </w:rPr>
            </w:pPr>
            <w:r w:rsidRPr="0070394C">
              <w:rPr>
                <w:rFonts w:cs="v5.0.0"/>
                <w:color w:val="000000" w:themeColor="text1"/>
              </w:rPr>
              <w:t xml:space="preserve">6.5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855" w:type="dxa"/>
          </w:tcPr>
          <w:p w14:paraId="3F5BD38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0CFF515"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5BE686F2" w14:textId="77777777" w:rsidTr="0001143E">
        <w:trPr>
          <w:cantSplit/>
          <w:jc w:val="center"/>
        </w:trPr>
        <w:tc>
          <w:tcPr>
            <w:tcW w:w="9988" w:type="dxa"/>
            <w:gridSpan w:val="4"/>
          </w:tcPr>
          <w:p w14:paraId="052A7A0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6A530693" w14:textId="49989179"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0E30329C"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6A12522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5D3D785" w14:textId="77777777" w:rsidR="005432EB" w:rsidRPr="0070394C" w:rsidRDefault="005432EB" w:rsidP="005432EB">
      <w:pPr>
        <w:rPr>
          <w:color w:val="000000" w:themeColor="text1"/>
        </w:rPr>
      </w:pPr>
    </w:p>
    <w:p w14:paraId="1AFFC87C" w14:textId="77777777" w:rsidR="005432EB" w:rsidRPr="0070394C" w:rsidRDefault="005432EB" w:rsidP="005432EB">
      <w:pPr>
        <w:keepNext/>
        <w:rPr>
          <w:rFonts w:cs="v5.0.0"/>
          <w:color w:val="000000" w:themeColor="text1"/>
        </w:rPr>
      </w:pPr>
      <w:r w:rsidRPr="0070394C">
        <w:rPr>
          <w:rFonts w:cs="v5.0.0"/>
          <w:color w:val="000000" w:themeColor="text1"/>
        </w:rPr>
        <w:t xml:space="preserve">For a BS operating in band 3, 8 or 65, </w:t>
      </w:r>
      <w:r w:rsidRPr="0070394C">
        <w:rPr>
          <w:rFonts w:cs="v5.0.0"/>
          <w:i/>
          <w:color w:val="000000" w:themeColor="text1"/>
        </w:rPr>
        <w:t>basic limits</w:t>
      </w:r>
      <w:r w:rsidRPr="0070394C">
        <w:rPr>
          <w:rFonts w:cs="v5.0.0"/>
          <w:color w:val="000000" w:themeColor="text1"/>
        </w:rPr>
        <w:t xml:space="preserve"> are specified in table 6.6.5.5.5.4</w:t>
      </w:r>
      <w:r w:rsidRPr="0070394C">
        <w:rPr>
          <w:rFonts w:cs="v5.0.0"/>
          <w:color w:val="000000" w:themeColor="text1"/>
        </w:rPr>
        <w:noBreakHyphen/>
        <w:t xml:space="preserve">3 for </w:t>
      </w:r>
      <w:r w:rsidRPr="0070394C">
        <w:rPr>
          <w:color w:val="000000" w:themeColor="text1"/>
        </w:rPr>
        <w:t>1.4 MHz channel bandwidth</w:t>
      </w:r>
      <w:r w:rsidRPr="0070394C">
        <w:rPr>
          <w:rFonts w:cs="v5.0.0"/>
          <w:color w:val="000000" w:themeColor="text1"/>
        </w:rPr>
        <w:t>.</w:t>
      </w:r>
    </w:p>
    <w:p w14:paraId="61BAF53E" w14:textId="77777777" w:rsidR="005432EB" w:rsidRPr="0070394C" w:rsidRDefault="005432EB" w:rsidP="005432EB">
      <w:pPr>
        <w:pStyle w:val="TH"/>
        <w:rPr>
          <w:rFonts w:cs="v5.0.0"/>
          <w:color w:val="000000" w:themeColor="text1"/>
        </w:rPr>
      </w:pPr>
      <w:r w:rsidRPr="0070394C">
        <w:rPr>
          <w:color w:val="000000" w:themeColor="text1"/>
        </w:rPr>
        <w:t>Table 6.6.5.5.5.4-3: Regional Wide Area BS operating band unwanted emission limits</w:t>
      </w:r>
      <w:r w:rsidRPr="0070394C">
        <w:rPr>
          <w:color w:val="000000" w:themeColor="text1"/>
        </w:rPr>
        <w:br/>
        <w:t xml:space="preserve">in band </w:t>
      </w:r>
      <w:r w:rsidRPr="0070394C">
        <w:rPr>
          <w:color w:val="000000" w:themeColor="text1"/>
          <w:lang w:eastAsia="zh-CN"/>
        </w:rPr>
        <w:t>3</w:t>
      </w:r>
      <w:r w:rsidRPr="0070394C">
        <w:rPr>
          <w:color w:val="000000" w:themeColor="text1"/>
        </w:rPr>
        <w:t xml:space="preserve">, </w:t>
      </w:r>
      <w:r w:rsidRPr="0070394C">
        <w:rPr>
          <w:color w:val="000000" w:themeColor="text1"/>
          <w:lang w:eastAsia="zh-CN"/>
        </w:rPr>
        <w:t xml:space="preserve">8 </w:t>
      </w:r>
      <w:r w:rsidRPr="0070394C">
        <w:rPr>
          <w:rFonts w:cs="v5.0.0"/>
          <w:color w:val="000000" w:themeColor="text1"/>
        </w:rPr>
        <w:t>or 65</w:t>
      </w:r>
      <w:r w:rsidRPr="0070394C">
        <w:rPr>
          <w:color w:val="000000" w:themeColor="text1"/>
          <w:lang w:eastAsia="zh-CN"/>
        </w:rPr>
        <w:t xml:space="preserve"> </w:t>
      </w:r>
      <w:r w:rsidRPr="0070394C">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0394C" w:rsidRPr="0070394C" w14:paraId="724D802A" w14:textId="77777777" w:rsidTr="0001143E">
        <w:trPr>
          <w:cantSplit/>
          <w:jc w:val="center"/>
        </w:trPr>
        <w:tc>
          <w:tcPr>
            <w:tcW w:w="2442" w:type="dxa"/>
          </w:tcPr>
          <w:p w14:paraId="5C5F2E3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3261" w:type="dxa"/>
          </w:tcPr>
          <w:p w14:paraId="4A7C633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2855" w:type="dxa"/>
          </w:tcPr>
          <w:p w14:paraId="20F65AFE"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w:t>
            </w:r>
            <w:r w:rsidRPr="0070394C">
              <w:rPr>
                <w:rFonts w:cs="Arial"/>
                <w:color w:val="000000" w:themeColor="text1"/>
                <w:lang w:eastAsia="zh-CN"/>
              </w:rPr>
              <w:t>(Notes 1 and 2)</w:t>
            </w:r>
          </w:p>
        </w:tc>
        <w:tc>
          <w:tcPr>
            <w:tcW w:w="1430" w:type="dxa"/>
          </w:tcPr>
          <w:p w14:paraId="260D965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23D20B43" w14:textId="77777777" w:rsidTr="0001143E">
        <w:trPr>
          <w:cantSplit/>
          <w:jc w:val="center"/>
        </w:trPr>
        <w:tc>
          <w:tcPr>
            <w:tcW w:w="2442" w:type="dxa"/>
          </w:tcPr>
          <w:p w14:paraId="223AAF10"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0.05 MHz</w:t>
            </w:r>
          </w:p>
        </w:tc>
        <w:tc>
          <w:tcPr>
            <w:tcW w:w="3261" w:type="dxa"/>
          </w:tcPr>
          <w:p w14:paraId="405AD08E"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0.065 MHz </w:t>
            </w:r>
          </w:p>
        </w:tc>
        <w:tc>
          <w:tcPr>
            <w:tcW w:w="2855" w:type="dxa"/>
          </w:tcPr>
          <w:p w14:paraId="76FFA5F5"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159" w:dyaOrig="760" w14:anchorId="41CE55EB">
                <v:shape id="_x0000_i1098" type="#_x0000_t75" style="width:130.5pt;height:28pt" o:ole="" fillcolor="window">
                  <v:imagedata r:id="rId151" o:title=""/>
                </v:shape>
                <o:OLEObject Type="Embed" ProgID="Equation.3" ShapeID="_x0000_i1098" DrawAspect="Content" ObjectID="_1830155528" r:id="rId152"/>
              </w:object>
            </w:r>
          </w:p>
        </w:tc>
        <w:tc>
          <w:tcPr>
            <w:tcW w:w="1430" w:type="dxa"/>
          </w:tcPr>
          <w:p w14:paraId="488EA80E"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C324805" w14:textId="77777777" w:rsidTr="0001143E">
        <w:trPr>
          <w:cantSplit/>
          <w:jc w:val="center"/>
        </w:trPr>
        <w:tc>
          <w:tcPr>
            <w:tcW w:w="2442" w:type="dxa"/>
          </w:tcPr>
          <w:p w14:paraId="4C06CB9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0.15 MHz</w:t>
            </w:r>
          </w:p>
        </w:tc>
        <w:tc>
          <w:tcPr>
            <w:tcW w:w="3261" w:type="dxa"/>
          </w:tcPr>
          <w:p w14:paraId="3BBCB61F" w14:textId="77777777" w:rsidR="005432EB" w:rsidRPr="0070394C" w:rsidRDefault="005432EB" w:rsidP="0001143E">
            <w:pPr>
              <w:pStyle w:val="TAC"/>
              <w:rPr>
                <w:rFonts w:cs="v5.0.0"/>
                <w:color w:val="000000" w:themeColor="text1"/>
              </w:rPr>
            </w:pPr>
            <w:r w:rsidRPr="0070394C">
              <w:rPr>
                <w:rFonts w:cs="v5.0.0"/>
                <w:color w:val="000000" w:themeColor="text1"/>
              </w:rPr>
              <w:t xml:space="preserve">0. 065 MHz </w:t>
            </w:r>
            <w:r w:rsidRPr="0070394C">
              <w:rPr>
                <w:rFonts w:cs="v5.0.0"/>
                <w:color w:val="000000" w:themeColor="text1"/>
              </w:rPr>
              <w:sym w:font="Symbol" w:char="F0A3"/>
            </w:r>
            <w:r w:rsidRPr="0070394C">
              <w:rPr>
                <w:rFonts w:cs="v5.0.0"/>
                <w:color w:val="000000" w:themeColor="text1"/>
              </w:rPr>
              <w:t xml:space="preserve"> f_offset &lt; 0.165 MHz </w:t>
            </w:r>
          </w:p>
        </w:tc>
        <w:tc>
          <w:tcPr>
            <w:tcW w:w="2855" w:type="dxa"/>
          </w:tcPr>
          <w:p w14:paraId="51A3966E" w14:textId="77777777" w:rsidR="005432EB" w:rsidRPr="0070394C" w:rsidRDefault="005432EB" w:rsidP="0001143E">
            <w:pPr>
              <w:pStyle w:val="TAC"/>
              <w:rPr>
                <w:rFonts w:cs="Arial"/>
                <w:color w:val="000000" w:themeColor="text1"/>
              </w:rPr>
            </w:pPr>
            <w:r w:rsidRPr="0070394C">
              <w:rPr>
                <w:rFonts w:cs="Arial"/>
                <w:color w:val="000000" w:themeColor="text1"/>
                <w:position w:val="-32"/>
              </w:rPr>
              <w:object w:dxaOrig="3260" w:dyaOrig="760" w14:anchorId="23C2F3C9">
                <v:shape id="_x0000_i1099" type="#_x0000_t75" style="width:116pt;height:28pt" o:ole="" fillcolor="window">
                  <v:imagedata r:id="rId153" o:title=""/>
                </v:shape>
                <o:OLEObject Type="Embed" ProgID="Equation.3" ShapeID="_x0000_i1099" DrawAspect="Content" ObjectID="_1830155529" r:id="rId154"/>
              </w:object>
            </w:r>
          </w:p>
        </w:tc>
        <w:tc>
          <w:tcPr>
            <w:tcW w:w="1430" w:type="dxa"/>
          </w:tcPr>
          <w:p w14:paraId="0BCEEBA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866D841" w14:textId="77777777" w:rsidTr="0001143E">
        <w:trPr>
          <w:cantSplit/>
          <w:jc w:val="center"/>
        </w:trPr>
        <w:tc>
          <w:tcPr>
            <w:tcW w:w="2442" w:type="dxa"/>
          </w:tcPr>
          <w:p w14:paraId="5001BB10" w14:textId="77777777" w:rsidR="005432EB" w:rsidRPr="0070394C" w:rsidRDefault="005432EB" w:rsidP="0001143E">
            <w:pPr>
              <w:pStyle w:val="TAC"/>
              <w:rPr>
                <w:rFonts w:cs="v5.0.0"/>
                <w:color w:val="000000" w:themeColor="text1"/>
              </w:rPr>
            </w:pPr>
            <w:r w:rsidRPr="0070394C">
              <w:rPr>
                <w:rFonts w:cs="v5.0.0"/>
                <w:color w:val="000000" w:themeColor="text1"/>
              </w:rPr>
              <w:t xml:space="preserve">0.15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0.2 MHz</w:t>
            </w:r>
          </w:p>
        </w:tc>
        <w:tc>
          <w:tcPr>
            <w:tcW w:w="3261" w:type="dxa"/>
          </w:tcPr>
          <w:p w14:paraId="6D722715" w14:textId="77777777" w:rsidR="005432EB" w:rsidRPr="0070394C" w:rsidRDefault="005432EB" w:rsidP="0001143E">
            <w:pPr>
              <w:pStyle w:val="TAC"/>
              <w:rPr>
                <w:rFonts w:cs="v5.0.0"/>
                <w:color w:val="000000" w:themeColor="text1"/>
              </w:rPr>
            </w:pPr>
            <w:r w:rsidRPr="0070394C">
              <w:rPr>
                <w:rFonts w:cs="v5.0.0"/>
                <w:color w:val="000000" w:themeColor="text1"/>
              </w:rPr>
              <w:t xml:space="preserve">0.165 MHz </w:t>
            </w:r>
            <w:r w:rsidRPr="0070394C">
              <w:rPr>
                <w:rFonts w:cs="v5.0.0"/>
                <w:color w:val="000000" w:themeColor="text1"/>
              </w:rPr>
              <w:sym w:font="Symbol" w:char="F0A3"/>
            </w:r>
            <w:r w:rsidRPr="0070394C">
              <w:rPr>
                <w:rFonts w:cs="v5.0.0"/>
                <w:color w:val="000000" w:themeColor="text1"/>
              </w:rPr>
              <w:t xml:space="preserve"> f_offset &lt; 0.215 MHz </w:t>
            </w:r>
          </w:p>
        </w:tc>
        <w:tc>
          <w:tcPr>
            <w:tcW w:w="2855" w:type="dxa"/>
          </w:tcPr>
          <w:p w14:paraId="4F523B67" w14:textId="77777777" w:rsidR="005432EB" w:rsidRPr="0070394C" w:rsidRDefault="005432EB" w:rsidP="0001143E">
            <w:pPr>
              <w:pStyle w:val="TAC"/>
              <w:rPr>
                <w:rFonts w:cs="Arial"/>
                <w:color w:val="000000" w:themeColor="text1"/>
              </w:rPr>
            </w:pPr>
            <w:r w:rsidRPr="0070394C">
              <w:rPr>
                <w:rFonts w:cs="Arial"/>
                <w:color w:val="000000" w:themeColor="text1"/>
              </w:rPr>
              <w:t>-12.5 dBm</w:t>
            </w:r>
          </w:p>
        </w:tc>
        <w:tc>
          <w:tcPr>
            <w:tcW w:w="1430" w:type="dxa"/>
          </w:tcPr>
          <w:p w14:paraId="20BDB21D"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9B41A06" w14:textId="77777777" w:rsidTr="0001143E">
        <w:trPr>
          <w:cantSplit/>
          <w:jc w:val="center"/>
        </w:trPr>
        <w:tc>
          <w:tcPr>
            <w:tcW w:w="2442" w:type="dxa"/>
          </w:tcPr>
          <w:p w14:paraId="0C8307AA" w14:textId="77777777" w:rsidR="005432EB" w:rsidRPr="0070394C" w:rsidRDefault="005432EB" w:rsidP="0001143E">
            <w:pPr>
              <w:pStyle w:val="TAC"/>
              <w:rPr>
                <w:rFonts w:cs="v5.0.0"/>
                <w:color w:val="000000" w:themeColor="text1"/>
              </w:rPr>
            </w:pPr>
            <w:r w:rsidRPr="0070394C">
              <w:rPr>
                <w:rFonts w:cs="v5.0.0"/>
                <w:color w:val="000000" w:themeColor="text1"/>
              </w:rPr>
              <w:t xml:space="preserve">0.2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3261" w:type="dxa"/>
          </w:tcPr>
          <w:p w14:paraId="19C9B444" w14:textId="77777777" w:rsidR="005432EB" w:rsidRPr="0070394C" w:rsidRDefault="005432EB" w:rsidP="0001143E">
            <w:pPr>
              <w:pStyle w:val="TAC"/>
              <w:rPr>
                <w:rFonts w:cs="v5.0.0"/>
                <w:color w:val="000000" w:themeColor="text1"/>
              </w:rPr>
            </w:pPr>
            <w:r w:rsidRPr="0070394C">
              <w:rPr>
                <w:rFonts w:cs="v5.0.0"/>
                <w:color w:val="000000" w:themeColor="text1"/>
              </w:rPr>
              <w:t xml:space="preserve">0.215 MHz </w:t>
            </w:r>
            <w:r w:rsidRPr="0070394C">
              <w:rPr>
                <w:rFonts w:cs="v5.0.0"/>
                <w:color w:val="000000" w:themeColor="text1"/>
              </w:rPr>
              <w:sym w:font="Symbol" w:char="F0A3"/>
            </w:r>
            <w:r w:rsidRPr="0070394C">
              <w:rPr>
                <w:rFonts w:cs="v5.0.0"/>
                <w:color w:val="000000" w:themeColor="text1"/>
              </w:rPr>
              <w:t xml:space="preserve"> f_offset &lt; 1.015 MHz</w:t>
            </w:r>
          </w:p>
        </w:tc>
        <w:tc>
          <w:tcPr>
            <w:tcW w:w="2855" w:type="dxa"/>
          </w:tcPr>
          <w:p w14:paraId="6A154E52" w14:textId="77777777" w:rsidR="005432EB" w:rsidRPr="0070394C" w:rsidRDefault="005432EB" w:rsidP="0001143E">
            <w:pPr>
              <w:pStyle w:val="TAC"/>
              <w:rPr>
                <w:rFonts w:cs="Arial"/>
                <w:color w:val="000000" w:themeColor="text1"/>
              </w:rPr>
            </w:pPr>
            <w:r w:rsidRPr="0070394C">
              <w:rPr>
                <w:rFonts w:cs="Arial"/>
                <w:color w:val="000000" w:themeColor="text1"/>
                <w:position w:val="-30"/>
              </w:rPr>
              <w:object w:dxaOrig="3840" w:dyaOrig="720" w14:anchorId="090F3094">
                <v:shape id="_x0000_i1100" type="#_x0000_t75" style="width:131pt;height:22pt" o:ole="" fillcolor="window">
                  <v:imagedata r:id="rId155" o:title=""/>
                </v:shape>
                <o:OLEObject Type="Embed" ProgID="Equation.3" ShapeID="_x0000_i1100" DrawAspect="Content" ObjectID="_1830155530" r:id="rId156"/>
              </w:object>
            </w:r>
          </w:p>
        </w:tc>
        <w:tc>
          <w:tcPr>
            <w:tcW w:w="1430" w:type="dxa"/>
          </w:tcPr>
          <w:p w14:paraId="4E6A93C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1EFAAEE0" w14:textId="77777777" w:rsidTr="0001143E">
        <w:trPr>
          <w:cantSplit/>
          <w:jc w:val="center"/>
        </w:trPr>
        <w:tc>
          <w:tcPr>
            <w:tcW w:w="2442" w:type="dxa"/>
          </w:tcPr>
          <w:p w14:paraId="3D574520" w14:textId="77777777" w:rsidR="005432EB" w:rsidRPr="0070394C" w:rsidRDefault="005432EB" w:rsidP="0001143E">
            <w:pPr>
              <w:pStyle w:val="TAC"/>
              <w:rPr>
                <w:rFonts w:cs="v5.0.0"/>
                <w:color w:val="000000" w:themeColor="text1"/>
              </w:rPr>
            </w:pPr>
            <w:r w:rsidRPr="0070394C">
              <w:rPr>
                <w:rFonts w:cs="v5.0.0"/>
                <w:color w:val="000000" w:themeColor="text1"/>
              </w:rPr>
              <w:t>(Note 7)</w:t>
            </w:r>
          </w:p>
        </w:tc>
        <w:tc>
          <w:tcPr>
            <w:tcW w:w="3261" w:type="dxa"/>
          </w:tcPr>
          <w:p w14:paraId="5803BA82" w14:textId="77777777" w:rsidR="005432EB" w:rsidRPr="0070394C" w:rsidRDefault="005432EB" w:rsidP="0001143E">
            <w:pPr>
              <w:pStyle w:val="TAC"/>
              <w:rPr>
                <w:rFonts w:cs="v5.0.0"/>
                <w:color w:val="000000" w:themeColor="text1"/>
              </w:rPr>
            </w:pPr>
            <w:r w:rsidRPr="0070394C">
              <w:rPr>
                <w:rFonts w:cs="v5.0.0"/>
                <w:color w:val="000000" w:themeColor="text1"/>
              </w:rPr>
              <w:t xml:space="preserve">1.015 MHz </w:t>
            </w:r>
            <w:r w:rsidRPr="0070394C">
              <w:rPr>
                <w:rFonts w:cs="v5.0.0"/>
                <w:color w:val="000000" w:themeColor="text1"/>
              </w:rPr>
              <w:sym w:font="Symbol" w:char="F0A3"/>
            </w:r>
            <w:r w:rsidRPr="0070394C">
              <w:rPr>
                <w:rFonts w:cs="v5.0.0"/>
                <w:color w:val="000000" w:themeColor="text1"/>
              </w:rPr>
              <w:t xml:space="preserve"> f_offset &lt; 1.5 MHz </w:t>
            </w:r>
          </w:p>
        </w:tc>
        <w:tc>
          <w:tcPr>
            <w:tcW w:w="2855" w:type="dxa"/>
          </w:tcPr>
          <w:p w14:paraId="2216FDEC" w14:textId="77777777" w:rsidR="005432EB" w:rsidRPr="0070394C" w:rsidRDefault="005432EB" w:rsidP="0001143E">
            <w:pPr>
              <w:pStyle w:val="TAC"/>
              <w:rPr>
                <w:rFonts w:cs="Arial"/>
                <w:color w:val="000000" w:themeColor="text1"/>
              </w:rPr>
            </w:pPr>
            <w:r w:rsidRPr="0070394C">
              <w:rPr>
                <w:rFonts w:cs="Arial"/>
                <w:color w:val="000000" w:themeColor="text1"/>
              </w:rPr>
              <w:t>-24.5 dBm</w:t>
            </w:r>
          </w:p>
        </w:tc>
        <w:tc>
          <w:tcPr>
            <w:tcW w:w="1430" w:type="dxa"/>
          </w:tcPr>
          <w:p w14:paraId="6718016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664C6658" w14:textId="77777777" w:rsidTr="0001143E">
        <w:trPr>
          <w:cantSplit/>
          <w:jc w:val="center"/>
        </w:trPr>
        <w:tc>
          <w:tcPr>
            <w:tcW w:w="2442" w:type="dxa"/>
          </w:tcPr>
          <w:p w14:paraId="121394C7" w14:textId="77777777" w:rsidR="005432EB" w:rsidRPr="0070394C" w:rsidRDefault="005432EB" w:rsidP="0001143E">
            <w:pPr>
              <w:pStyle w:val="TAC"/>
              <w:rPr>
                <w:rFonts w:cs="v5.0.0"/>
                <w:color w:val="000000" w:themeColor="text1"/>
              </w:rPr>
            </w:pPr>
            <w:r w:rsidRPr="0070394C">
              <w:rPr>
                <w:rFonts w:cs="v5.0.0"/>
                <w:color w:val="000000" w:themeColor="text1"/>
              </w:rPr>
              <w:t xml:space="preserve">1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2.8 MHz </w:t>
            </w:r>
          </w:p>
        </w:tc>
        <w:tc>
          <w:tcPr>
            <w:tcW w:w="3261" w:type="dxa"/>
          </w:tcPr>
          <w:p w14:paraId="143F6220"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3.3 MHz</w:t>
            </w:r>
          </w:p>
        </w:tc>
        <w:tc>
          <w:tcPr>
            <w:tcW w:w="2855" w:type="dxa"/>
          </w:tcPr>
          <w:p w14:paraId="5EA41235" w14:textId="77777777" w:rsidR="005432EB" w:rsidRPr="0070394C" w:rsidRDefault="005432EB" w:rsidP="0001143E">
            <w:pPr>
              <w:pStyle w:val="TAC"/>
              <w:rPr>
                <w:rFonts w:cs="Arial"/>
                <w:color w:val="000000" w:themeColor="text1"/>
              </w:rPr>
            </w:pPr>
            <w:r w:rsidRPr="0070394C">
              <w:rPr>
                <w:rFonts w:cs="Arial"/>
                <w:color w:val="000000" w:themeColor="text1"/>
              </w:rPr>
              <w:t>-11.5 dBm</w:t>
            </w:r>
          </w:p>
        </w:tc>
        <w:tc>
          <w:tcPr>
            <w:tcW w:w="1430" w:type="dxa"/>
          </w:tcPr>
          <w:p w14:paraId="575B5804"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70394C" w:rsidRPr="0070394C" w14:paraId="7E831D9C" w14:textId="77777777" w:rsidTr="0001143E">
        <w:trPr>
          <w:cantSplit/>
          <w:jc w:val="center"/>
        </w:trPr>
        <w:tc>
          <w:tcPr>
            <w:tcW w:w="2442" w:type="dxa"/>
          </w:tcPr>
          <w:p w14:paraId="1BFF3675"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3261" w:type="dxa"/>
          </w:tcPr>
          <w:p w14:paraId="28D8DCFB" w14:textId="77777777" w:rsidR="005432EB" w:rsidRPr="0070394C" w:rsidRDefault="005432EB" w:rsidP="0001143E">
            <w:pPr>
              <w:pStyle w:val="TAC"/>
              <w:rPr>
                <w:rFonts w:cs="v5.0.0"/>
                <w:color w:val="000000" w:themeColor="text1"/>
              </w:rPr>
            </w:pPr>
            <w:r w:rsidRPr="0070394C">
              <w:rPr>
                <w:rFonts w:cs="v5.0.0"/>
                <w:color w:val="000000" w:themeColor="text1"/>
              </w:rPr>
              <w:t xml:space="preserve">3.3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2855" w:type="dxa"/>
          </w:tcPr>
          <w:p w14:paraId="22A23EAF" w14:textId="77777777" w:rsidR="005432EB" w:rsidRPr="0070394C" w:rsidRDefault="005432EB" w:rsidP="0001143E">
            <w:pPr>
              <w:pStyle w:val="TAC"/>
              <w:rPr>
                <w:rFonts w:cs="Arial"/>
                <w:color w:val="000000" w:themeColor="text1"/>
              </w:rPr>
            </w:pPr>
            <w:r w:rsidRPr="0070394C">
              <w:rPr>
                <w:rFonts w:cs="Arial"/>
                <w:color w:val="000000" w:themeColor="text1"/>
              </w:rPr>
              <w:t>-15 dBm (Note 8)</w:t>
            </w:r>
          </w:p>
        </w:tc>
        <w:tc>
          <w:tcPr>
            <w:tcW w:w="1430" w:type="dxa"/>
          </w:tcPr>
          <w:p w14:paraId="454B8D93" w14:textId="77777777" w:rsidR="005432EB" w:rsidRPr="0070394C" w:rsidRDefault="005432EB" w:rsidP="0001143E">
            <w:pPr>
              <w:pStyle w:val="TAC"/>
              <w:rPr>
                <w:rFonts w:cs="Arial"/>
                <w:color w:val="000000" w:themeColor="text1"/>
              </w:rPr>
            </w:pPr>
            <w:r w:rsidRPr="0070394C">
              <w:rPr>
                <w:rFonts w:cs="Arial"/>
                <w:color w:val="000000" w:themeColor="text1"/>
              </w:rPr>
              <w:t xml:space="preserve">1 MHz </w:t>
            </w:r>
          </w:p>
        </w:tc>
      </w:tr>
      <w:tr w:rsidR="005432EB" w:rsidRPr="0070394C" w14:paraId="156ADB66" w14:textId="77777777" w:rsidTr="0001143E">
        <w:trPr>
          <w:cantSplit/>
          <w:jc w:val="center"/>
        </w:trPr>
        <w:tc>
          <w:tcPr>
            <w:tcW w:w="9988" w:type="dxa"/>
            <w:gridSpan w:val="4"/>
          </w:tcPr>
          <w:p w14:paraId="146966C2"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 where the contribution from the far-end sub-block shall be scaled according to the measurement bandwidth of the near-end sub-block</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-15 dBm/1 MHz.</w:t>
            </w:r>
          </w:p>
          <w:p w14:paraId="21C68AB6" w14:textId="2A97CE2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v5.0.0"/>
                <w:color w:val="000000" w:themeColor="text1"/>
              </w:rPr>
              <w:t xml:space="preserve">, where the contribution from the far-end sub-block </w:t>
            </w:r>
            <w:r w:rsidRPr="0070394C">
              <w:rPr>
                <w:rFonts w:cs="Arial"/>
                <w:color w:val="000000" w:themeColor="text1"/>
              </w:rPr>
              <w:t xml:space="preserve">or </w:t>
            </w:r>
            <w:r w:rsidRPr="0070394C">
              <w:rPr>
                <w:rFonts w:eastAsia="MS Mincho"/>
                <w:i/>
                <w:color w:val="000000" w:themeColor="text1"/>
              </w:rPr>
              <w:t>Base Station RF Bandwidth</w:t>
            </w:r>
            <w:r w:rsidRPr="0070394C">
              <w:rPr>
                <w:rFonts w:cs="v5.0.0"/>
                <w:color w:val="000000" w:themeColor="text1"/>
              </w:rPr>
              <w:t xml:space="preserve"> shall be scaled according to the measurement bandwidth of the near-end sub-block</w:t>
            </w:r>
            <w:r w:rsidRPr="0070394C">
              <w:rPr>
                <w:rFonts w:cs="Arial"/>
                <w:color w:val="000000" w:themeColor="text1"/>
              </w:rPr>
              <w:t xml:space="preserve"> or </w:t>
            </w:r>
            <w:r w:rsidRPr="0070394C">
              <w:rPr>
                <w:rFonts w:eastAsia="MS Mincho"/>
                <w:i/>
                <w:color w:val="000000" w:themeColor="text1"/>
              </w:rPr>
              <w:t>Base Station RF Bandwidth</w:t>
            </w:r>
            <w:r w:rsidRPr="0070394C">
              <w:rPr>
                <w:rFonts w:cs="Arial"/>
                <w:color w:val="000000" w:themeColor="text1"/>
              </w:rPr>
              <w:t>.</w:t>
            </w:r>
          </w:p>
          <w:p w14:paraId="58C427CE" w14:textId="77777777" w:rsidR="005432EB" w:rsidRPr="0070394C" w:rsidRDefault="005432EB" w:rsidP="0001143E">
            <w:pPr>
              <w:pStyle w:val="TAN"/>
              <w:rPr>
                <w:color w:val="000000" w:themeColor="text1"/>
              </w:rPr>
            </w:pPr>
            <w:r w:rsidRPr="0070394C">
              <w:rPr>
                <w:color w:val="000000" w:themeColor="text1"/>
              </w:rPr>
              <w:t>NOTE 7:</w:t>
            </w:r>
            <w:r w:rsidRPr="0070394C">
              <w:rPr>
                <w:color w:val="000000" w:themeColor="text1"/>
              </w:rPr>
              <w:tab/>
              <w:t>This frequency range ensures that the range of values of f_offset is continuous.</w:t>
            </w:r>
          </w:p>
          <w:p w14:paraId="7837F2C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F6F969F" w14:textId="77777777" w:rsidR="005432EB" w:rsidRPr="0070394C" w:rsidRDefault="005432EB" w:rsidP="005432EB">
      <w:pPr>
        <w:rPr>
          <w:color w:val="000000" w:themeColor="text1"/>
          <w:lang w:eastAsia="zh-CN"/>
        </w:rPr>
      </w:pPr>
    </w:p>
    <w:p w14:paraId="36F21EF0" w14:textId="77777777" w:rsidR="005432EB" w:rsidRPr="0070394C" w:rsidRDefault="005432EB" w:rsidP="005432EB">
      <w:pPr>
        <w:pStyle w:val="H6"/>
        <w:rPr>
          <w:color w:val="000000" w:themeColor="text1"/>
        </w:rPr>
      </w:pPr>
      <w:r w:rsidRPr="0070394C">
        <w:rPr>
          <w:color w:val="000000" w:themeColor="text1"/>
        </w:rPr>
        <w:t>6.6.5.5.5.5</w:t>
      </w:r>
      <w:r w:rsidRPr="0070394C">
        <w:rPr>
          <w:color w:val="000000" w:themeColor="text1"/>
        </w:rPr>
        <w:tab/>
        <w:t>Basic limits for Local Area BS (Category A and B)</w:t>
      </w:r>
    </w:p>
    <w:p w14:paraId="0199BA7A" w14:textId="77777777" w:rsidR="005432EB" w:rsidRPr="0070394C" w:rsidRDefault="005432EB" w:rsidP="005432EB">
      <w:pPr>
        <w:rPr>
          <w:color w:val="000000" w:themeColor="text1"/>
        </w:rPr>
      </w:pPr>
      <w:r w:rsidRPr="0070394C">
        <w:rPr>
          <w:color w:val="000000" w:themeColor="text1"/>
        </w:rPr>
        <w:t xml:space="preserve">For an AAS BS of </w:t>
      </w:r>
      <w:r w:rsidRPr="0070394C">
        <w:rPr>
          <w:color w:val="000000" w:themeColor="text1"/>
          <w:lang w:eastAsia="zh-CN"/>
        </w:rPr>
        <w:t>Local Area</w:t>
      </w:r>
      <w:r w:rsidRPr="0070394C">
        <w:rPr>
          <w:color w:val="000000" w:themeColor="text1"/>
        </w:rPr>
        <w:t xml:space="preserve"> </w:t>
      </w:r>
      <w:r w:rsidRPr="0070394C">
        <w:rPr>
          <w:color w:val="000000" w:themeColor="text1"/>
          <w:lang w:eastAsia="zh-CN"/>
        </w:rPr>
        <w:t xml:space="preserve">BS class in E-UTRA bands ≤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tables 6.6.5.5.5.5</w:t>
      </w:r>
      <w:r w:rsidRPr="0070394C">
        <w:rPr>
          <w:color w:val="000000" w:themeColor="text1"/>
          <w:lang w:eastAsia="zh-CN"/>
        </w:rPr>
        <w:t>-</w:t>
      </w:r>
      <w:r w:rsidRPr="0070394C">
        <w:rPr>
          <w:color w:val="000000" w:themeColor="text1"/>
        </w:rPr>
        <w:t>1, 6.6.5.5.5.5</w:t>
      </w:r>
      <w:r w:rsidRPr="0070394C">
        <w:rPr>
          <w:color w:val="000000" w:themeColor="text1"/>
          <w:lang w:eastAsia="zh-CN"/>
        </w:rPr>
        <w:t>-</w:t>
      </w:r>
      <w:r w:rsidRPr="0070394C">
        <w:rPr>
          <w:color w:val="000000" w:themeColor="text1"/>
        </w:rPr>
        <w:t>3 and 6.6.5.5.5.5-5.</w:t>
      </w:r>
    </w:p>
    <w:p w14:paraId="01939345" w14:textId="77777777" w:rsidR="005432EB" w:rsidRPr="0070394C" w:rsidRDefault="005432EB" w:rsidP="005432EB">
      <w:pPr>
        <w:rPr>
          <w:color w:val="000000" w:themeColor="text1"/>
        </w:rPr>
      </w:pPr>
      <w:r w:rsidRPr="0070394C">
        <w:rPr>
          <w:color w:val="000000" w:themeColor="text1"/>
        </w:rPr>
        <w:t xml:space="preserve">For an AAS BS of </w:t>
      </w:r>
      <w:r w:rsidRPr="0070394C">
        <w:rPr>
          <w:color w:val="000000" w:themeColor="text1"/>
          <w:lang w:eastAsia="zh-CN"/>
        </w:rPr>
        <w:t>Local Area</w:t>
      </w:r>
      <w:r w:rsidRPr="0070394C">
        <w:rPr>
          <w:color w:val="000000" w:themeColor="text1"/>
        </w:rPr>
        <w:t xml:space="preserve"> </w:t>
      </w:r>
      <w:r w:rsidRPr="0070394C">
        <w:rPr>
          <w:color w:val="000000" w:themeColor="text1"/>
          <w:lang w:eastAsia="zh-CN"/>
        </w:rPr>
        <w:t xml:space="preserve">BS class in E-UTRA bands &gt;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tables 6.6.5.5.5.5</w:t>
      </w:r>
      <w:r w:rsidRPr="0070394C">
        <w:rPr>
          <w:color w:val="000000" w:themeColor="text1"/>
          <w:lang w:eastAsia="zh-CN"/>
        </w:rPr>
        <w:t>-</w:t>
      </w:r>
      <w:r w:rsidRPr="0070394C">
        <w:rPr>
          <w:color w:val="000000" w:themeColor="text1"/>
        </w:rPr>
        <w:t>2, 6.6.5.5.5.5</w:t>
      </w:r>
      <w:r w:rsidRPr="0070394C">
        <w:rPr>
          <w:color w:val="000000" w:themeColor="text1"/>
          <w:lang w:eastAsia="zh-CN"/>
        </w:rPr>
        <w:t>-</w:t>
      </w:r>
      <w:r w:rsidRPr="0070394C">
        <w:rPr>
          <w:color w:val="000000" w:themeColor="text1"/>
        </w:rPr>
        <w:t>4 and 6.6.5.5.5.5-6.</w:t>
      </w:r>
    </w:p>
    <w:p w14:paraId="15857358"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rFonts w:cs="v5.0.0"/>
          <w:color w:val="000000" w:themeColor="text1"/>
        </w:rPr>
        <w:t>1</w:t>
      </w:r>
      <w:r w:rsidRPr="0070394C">
        <w:rPr>
          <w:color w:val="000000" w:themeColor="text1"/>
        </w:rPr>
        <w:t>: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8222C63" w14:textId="77777777" w:rsidTr="0001143E">
        <w:trPr>
          <w:cantSplit/>
          <w:jc w:val="center"/>
        </w:trPr>
        <w:tc>
          <w:tcPr>
            <w:tcW w:w="2127" w:type="dxa"/>
          </w:tcPr>
          <w:p w14:paraId="3BA6BB90"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0676648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06FB9611"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7CB8C9C9"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72D9D693" w14:textId="77777777" w:rsidTr="0001143E">
        <w:trPr>
          <w:cantSplit/>
          <w:jc w:val="center"/>
        </w:trPr>
        <w:tc>
          <w:tcPr>
            <w:tcW w:w="2127" w:type="dxa"/>
            <w:vAlign w:val="center"/>
          </w:tcPr>
          <w:p w14:paraId="320DC24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1.4 MHz</w:t>
            </w:r>
          </w:p>
        </w:tc>
        <w:tc>
          <w:tcPr>
            <w:tcW w:w="2976" w:type="dxa"/>
            <w:vAlign w:val="center"/>
          </w:tcPr>
          <w:p w14:paraId="54E328B6"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1.45 MHz</w:t>
            </w:r>
          </w:p>
        </w:tc>
        <w:tc>
          <w:tcPr>
            <w:tcW w:w="3455" w:type="dxa"/>
            <w:vAlign w:val="center"/>
          </w:tcPr>
          <w:p w14:paraId="299D9ED1"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20" w:dyaOrig="680" w14:anchorId="26C746FA">
                <v:shape id="_x0000_i1101" type="#_x0000_t75" style="width:165.5pt;height:28.5pt" o:ole="">
                  <v:imagedata r:id="rId157" o:title=""/>
                </v:shape>
                <o:OLEObject Type="Embed" ProgID="Equation.DSMT4" ShapeID="_x0000_i1101" DrawAspect="Content" ObjectID="_1830155531" r:id="rId158"/>
              </w:object>
            </w:r>
          </w:p>
        </w:tc>
        <w:tc>
          <w:tcPr>
            <w:tcW w:w="1430" w:type="dxa"/>
          </w:tcPr>
          <w:p w14:paraId="1EE28375"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353C74A" w14:textId="77777777" w:rsidTr="0001143E">
        <w:trPr>
          <w:cantSplit/>
          <w:jc w:val="center"/>
        </w:trPr>
        <w:tc>
          <w:tcPr>
            <w:tcW w:w="2127" w:type="dxa"/>
          </w:tcPr>
          <w:p w14:paraId="2A09B2A6" w14:textId="77777777" w:rsidR="005432EB" w:rsidRPr="0070394C" w:rsidRDefault="005432EB" w:rsidP="0001143E">
            <w:pPr>
              <w:pStyle w:val="TAC"/>
              <w:rPr>
                <w:rFonts w:cs="Arial"/>
                <w:color w:val="000000" w:themeColor="text1"/>
              </w:rPr>
            </w:pPr>
            <w:r w:rsidRPr="0070394C">
              <w:rPr>
                <w:rFonts w:cs="Arial"/>
                <w:color w:val="000000" w:themeColor="text1"/>
              </w:rPr>
              <w:t xml:space="preserve">1.4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2.8 MHz</w:t>
            </w:r>
          </w:p>
        </w:tc>
        <w:tc>
          <w:tcPr>
            <w:tcW w:w="2976" w:type="dxa"/>
          </w:tcPr>
          <w:p w14:paraId="51175DD9" w14:textId="77777777" w:rsidR="005432EB" w:rsidRPr="0070394C" w:rsidRDefault="005432EB" w:rsidP="0001143E">
            <w:pPr>
              <w:pStyle w:val="TAC"/>
              <w:rPr>
                <w:rFonts w:cs="Arial"/>
                <w:color w:val="000000" w:themeColor="text1"/>
              </w:rPr>
            </w:pPr>
            <w:r w:rsidRPr="0070394C">
              <w:rPr>
                <w:rFonts w:cs="Arial"/>
                <w:color w:val="000000" w:themeColor="text1"/>
              </w:rPr>
              <w:t xml:space="preserve">1.45 MHz </w:t>
            </w:r>
            <w:r w:rsidRPr="0070394C">
              <w:rPr>
                <w:rFonts w:cs="Arial"/>
                <w:color w:val="000000" w:themeColor="text1"/>
              </w:rPr>
              <w:sym w:font="Symbol" w:char="F0A3"/>
            </w:r>
            <w:r w:rsidRPr="0070394C">
              <w:rPr>
                <w:rFonts w:cs="Arial"/>
                <w:color w:val="000000" w:themeColor="text1"/>
              </w:rPr>
              <w:t xml:space="preserve"> f_offset &lt; 2.85 MHz</w:t>
            </w:r>
          </w:p>
        </w:tc>
        <w:tc>
          <w:tcPr>
            <w:tcW w:w="3455" w:type="dxa"/>
          </w:tcPr>
          <w:p w14:paraId="08783BF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29.5</w:t>
            </w:r>
            <w:r w:rsidRPr="0070394C">
              <w:rPr>
                <w:rFonts w:cs="Arial"/>
                <w:color w:val="000000" w:themeColor="text1"/>
              </w:rPr>
              <w:t xml:space="preserve"> dBm</w:t>
            </w:r>
          </w:p>
        </w:tc>
        <w:tc>
          <w:tcPr>
            <w:tcW w:w="1430" w:type="dxa"/>
          </w:tcPr>
          <w:p w14:paraId="07A1C01D"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7A190AC" w14:textId="77777777" w:rsidTr="0001143E">
        <w:trPr>
          <w:cantSplit/>
          <w:jc w:val="center"/>
        </w:trPr>
        <w:tc>
          <w:tcPr>
            <w:tcW w:w="2127" w:type="dxa"/>
          </w:tcPr>
          <w:p w14:paraId="201148E9" w14:textId="77777777" w:rsidR="005432EB" w:rsidRPr="0070394C" w:rsidRDefault="005432EB" w:rsidP="0001143E">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5226E31E" w14:textId="77777777" w:rsidR="005432EB" w:rsidRPr="0070394C" w:rsidRDefault="005432EB" w:rsidP="0001143E">
            <w:pPr>
              <w:pStyle w:val="TAC"/>
              <w:rPr>
                <w:rFonts w:cs="Arial"/>
                <w:color w:val="000000" w:themeColor="text1"/>
              </w:rPr>
            </w:pPr>
            <w:r w:rsidRPr="0070394C">
              <w:rPr>
                <w:rFonts w:cs="Arial"/>
                <w:color w:val="000000" w:themeColor="text1"/>
              </w:rPr>
              <w:t xml:space="preserve">2.85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38E3D2E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31</w:t>
            </w:r>
            <w:r w:rsidRPr="0070394C">
              <w:rPr>
                <w:rFonts w:cs="Arial"/>
                <w:color w:val="000000" w:themeColor="text1"/>
              </w:rPr>
              <w:t xml:space="preserve"> dBm (Note 8)</w:t>
            </w:r>
          </w:p>
        </w:tc>
        <w:tc>
          <w:tcPr>
            <w:tcW w:w="1430" w:type="dxa"/>
          </w:tcPr>
          <w:p w14:paraId="171E11E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6A013BF8" w14:textId="77777777" w:rsidTr="0001143E">
        <w:trPr>
          <w:cantSplit/>
          <w:jc w:val="center"/>
        </w:trPr>
        <w:tc>
          <w:tcPr>
            <w:tcW w:w="9988" w:type="dxa"/>
            <w:gridSpan w:val="4"/>
          </w:tcPr>
          <w:p w14:paraId="6CE2DFC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-31 dBm/100 kHz.</w:t>
            </w:r>
          </w:p>
          <w:p w14:paraId="5F6948A5" w14:textId="56AEBD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6514CCCA"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C668A16" w14:textId="77777777" w:rsidR="005432EB" w:rsidRPr="0070394C" w:rsidRDefault="005432EB" w:rsidP="005432EB">
      <w:pPr>
        <w:rPr>
          <w:color w:val="000000" w:themeColor="text1"/>
        </w:rPr>
      </w:pPr>
    </w:p>
    <w:p w14:paraId="14CC448A"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rFonts w:cs="v5.0.0"/>
          <w:color w:val="000000" w:themeColor="text1"/>
        </w:rPr>
        <w:t>2</w:t>
      </w:r>
      <w:r w:rsidRPr="0070394C">
        <w:rPr>
          <w:color w:val="000000" w:themeColor="text1"/>
        </w:rPr>
        <w:t>: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7B3CB35" w14:textId="77777777" w:rsidTr="0001143E">
        <w:trPr>
          <w:cantSplit/>
          <w:jc w:val="center"/>
        </w:trPr>
        <w:tc>
          <w:tcPr>
            <w:tcW w:w="2127" w:type="dxa"/>
          </w:tcPr>
          <w:p w14:paraId="7B6E0DB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81200EC"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5BA41E9"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057F823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r w:rsidRPr="0070394C">
              <w:rPr>
                <w:rFonts w:cs="v5.0.0"/>
                <w:color w:val="000000" w:themeColor="text1"/>
              </w:rPr>
              <w:t xml:space="preserve"> </w:t>
            </w:r>
          </w:p>
        </w:tc>
      </w:tr>
      <w:tr w:rsidR="0070394C" w:rsidRPr="0070394C" w14:paraId="445050DA" w14:textId="77777777" w:rsidTr="0001143E">
        <w:trPr>
          <w:cantSplit/>
          <w:jc w:val="center"/>
        </w:trPr>
        <w:tc>
          <w:tcPr>
            <w:tcW w:w="2127" w:type="dxa"/>
            <w:vAlign w:val="center"/>
          </w:tcPr>
          <w:p w14:paraId="17876575"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1.4 MHz</w:t>
            </w:r>
          </w:p>
        </w:tc>
        <w:tc>
          <w:tcPr>
            <w:tcW w:w="2976" w:type="dxa"/>
            <w:vAlign w:val="center"/>
          </w:tcPr>
          <w:p w14:paraId="404BEBA2"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1.45 MHz</w:t>
            </w:r>
          </w:p>
        </w:tc>
        <w:tc>
          <w:tcPr>
            <w:tcW w:w="3455" w:type="dxa"/>
            <w:vAlign w:val="center"/>
          </w:tcPr>
          <w:p w14:paraId="3B9B6D2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40" w:dyaOrig="680" w14:anchorId="45FABAEA">
                <v:shape id="_x0000_i1102" type="#_x0000_t75" style="width:2in;height:28.5pt" o:ole="" fillcolor="window">
                  <v:imagedata r:id="rId159" o:title=""/>
                </v:shape>
                <o:OLEObject Type="Embed" ProgID="Equation.3" ShapeID="_x0000_i1102" DrawAspect="Content" ObjectID="_1830155532" r:id="rId160"/>
              </w:object>
            </w:r>
          </w:p>
        </w:tc>
        <w:tc>
          <w:tcPr>
            <w:tcW w:w="1430" w:type="dxa"/>
          </w:tcPr>
          <w:p w14:paraId="54B87AE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F796DEA" w14:textId="77777777" w:rsidTr="0001143E">
        <w:trPr>
          <w:cantSplit/>
          <w:jc w:val="center"/>
        </w:trPr>
        <w:tc>
          <w:tcPr>
            <w:tcW w:w="2127" w:type="dxa"/>
          </w:tcPr>
          <w:p w14:paraId="583A9FF9" w14:textId="77777777" w:rsidR="005432EB" w:rsidRPr="0070394C" w:rsidRDefault="005432EB" w:rsidP="0001143E">
            <w:pPr>
              <w:pStyle w:val="TAC"/>
              <w:rPr>
                <w:rFonts w:cs="Arial"/>
                <w:color w:val="000000" w:themeColor="text1"/>
              </w:rPr>
            </w:pPr>
            <w:r w:rsidRPr="0070394C">
              <w:rPr>
                <w:rFonts w:cs="Arial"/>
                <w:color w:val="000000" w:themeColor="text1"/>
              </w:rPr>
              <w:t xml:space="preserve">1.4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2.8 MHz</w:t>
            </w:r>
          </w:p>
        </w:tc>
        <w:tc>
          <w:tcPr>
            <w:tcW w:w="2976" w:type="dxa"/>
          </w:tcPr>
          <w:p w14:paraId="5C17F90F" w14:textId="77777777" w:rsidR="005432EB" w:rsidRPr="0070394C" w:rsidRDefault="005432EB" w:rsidP="0001143E">
            <w:pPr>
              <w:pStyle w:val="TAC"/>
              <w:rPr>
                <w:rFonts w:cs="Arial"/>
                <w:color w:val="000000" w:themeColor="text1"/>
              </w:rPr>
            </w:pPr>
            <w:r w:rsidRPr="0070394C">
              <w:rPr>
                <w:rFonts w:cs="Arial"/>
                <w:color w:val="000000" w:themeColor="text1"/>
              </w:rPr>
              <w:t xml:space="preserve">1.45 MHz </w:t>
            </w:r>
            <w:r w:rsidRPr="0070394C">
              <w:rPr>
                <w:rFonts w:cs="Arial"/>
                <w:color w:val="000000" w:themeColor="text1"/>
              </w:rPr>
              <w:sym w:font="Symbol" w:char="F0A3"/>
            </w:r>
            <w:r w:rsidRPr="0070394C">
              <w:rPr>
                <w:rFonts w:cs="Arial"/>
                <w:color w:val="000000" w:themeColor="text1"/>
              </w:rPr>
              <w:t xml:space="preserve"> f_offset &lt; 2.85 MHz</w:t>
            </w:r>
          </w:p>
        </w:tc>
        <w:tc>
          <w:tcPr>
            <w:tcW w:w="3455" w:type="dxa"/>
          </w:tcPr>
          <w:p w14:paraId="1EBA99F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29.2</w:t>
            </w:r>
            <w:r w:rsidRPr="0070394C">
              <w:rPr>
                <w:rFonts w:cs="Arial"/>
                <w:color w:val="000000" w:themeColor="text1"/>
              </w:rPr>
              <w:t xml:space="preserve"> dBm</w:t>
            </w:r>
          </w:p>
        </w:tc>
        <w:tc>
          <w:tcPr>
            <w:tcW w:w="1430" w:type="dxa"/>
          </w:tcPr>
          <w:p w14:paraId="77B1EA6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5E7A0F2" w14:textId="77777777" w:rsidTr="0001143E">
        <w:trPr>
          <w:cantSplit/>
          <w:jc w:val="center"/>
        </w:trPr>
        <w:tc>
          <w:tcPr>
            <w:tcW w:w="2127" w:type="dxa"/>
          </w:tcPr>
          <w:p w14:paraId="707AB2C0" w14:textId="77777777" w:rsidR="005432EB" w:rsidRPr="0070394C" w:rsidRDefault="005432EB" w:rsidP="0001143E">
            <w:pPr>
              <w:pStyle w:val="TAC"/>
              <w:rPr>
                <w:rFonts w:cs="Arial"/>
                <w:color w:val="000000" w:themeColor="text1"/>
              </w:rPr>
            </w:pPr>
            <w:r w:rsidRPr="0070394C">
              <w:rPr>
                <w:rFonts w:cs="Arial"/>
                <w:color w:val="000000" w:themeColor="text1"/>
              </w:rPr>
              <w:t xml:space="preserve">2.8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E285C9F" w14:textId="77777777" w:rsidR="005432EB" w:rsidRPr="0070394C" w:rsidRDefault="005432EB" w:rsidP="0001143E">
            <w:pPr>
              <w:pStyle w:val="TAC"/>
              <w:rPr>
                <w:rFonts w:cs="Arial"/>
                <w:color w:val="000000" w:themeColor="text1"/>
              </w:rPr>
            </w:pPr>
            <w:r w:rsidRPr="0070394C">
              <w:rPr>
                <w:rFonts w:cs="Arial"/>
                <w:color w:val="000000" w:themeColor="text1"/>
              </w:rPr>
              <w:t xml:space="preserve">2.85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D7616C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31</w:t>
            </w:r>
            <w:r w:rsidRPr="0070394C">
              <w:rPr>
                <w:rFonts w:cs="Arial"/>
                <w:color w:val="000000" w:themeColor="text1"/>
              </w:rPr>
              <w:t xml:space="preserve"> dBm (Note 8)</w:t>
            </w:r>
          </w:p>
        </w:tc>
        <w:tc>
          <w:tcPr>
            <w:tcW w:w="1430" w:type="dxa"/>
          </w:tcPr>
          <w:p w14:paraId="1653BF8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116226B" w14:textId="77777777" w:rsidTr="0001143E">
        <w:trPr>
          <w:cantSplit/>
          <w:jc w:val="center"/>
        </w:trPr>
        <w:tc>
          <w:tcPr>
            <w:tcW w:w="9988" w:type="dxa"/>
            <w:gridSpan w:val="4"/>
          </w:tcPr>
          <w:p w14:paraId="09A2AD21"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-31 dBm/100 kHz.</w:t>
            </w:r>
          </w:p>
          <w:p w14:paraId="666C3367" w14:textId="40D872D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FFCD221"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3321F6" w14:textId="77777777" w:rsidR="005432EB" w:rsidRPr="0070394C" w:rsidRDefault="005432EB" w:rsidP="005432EB">
      <w:pPr>
        <w:rPr>
          <w:color w:val="000000" w:themeColor="text1"/>
        </w:rPr>
      </w:pPr>
    </w:p>
    <w:p w14:paraId="49AAB1F6"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3: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7E69655" w14:textId="77777777" w:rsidTr="0001143E">
        <w:trPr>
          <w:cantSplit/>
          <w:jc w:val="center"/>
        </w:trPr>
        <w:tc>
          <w:tcPr>
            <w:tcW w:w="2127" w:type="dxa"/>
          </w:tcPr>
          <w:p w14:paraId="3479F64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5E98EF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2C1F0BD3"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3E1572E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58C09DE" w14:textId="77777777" w:rsidTr="0001143E">
        <w:trPr>
          <w:cantSplit/>
          <w:jc w:val="center"/>
        </w:trPr>
        <w:tc>
          <w:tcPr>
            <w:tcW w:w="2127" w:type="dxa"/>
            <w:vAlign w:val="center"/>
          </w:tcPr>
          <w:p w14:paraId="44222979"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3 MHz</w:t>
            </w:r>
          </w:p>
        </w:tc>
        <w:tc>
          <w:tcPr>
            <w:tcW w:w="2976" w:type="dxa"/>
            <w:vAlign w:val="center"/>
          </w:tcPr>
          <w:p w14:paraId="6D9DE4B1"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3.05 MHz</w:t>
            </w:r>
          </w:p>
        </w:tc>
        <w:tc>
          <w:tcPr>
            <w:tcW w:w="3455" w:type="dxa"/>
            <w:vAlign w:val="center"/>
          </w:tcPr>
          <w:p w14:paraId="5D5B3D0E"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660" w:dyaOrig="680" w14:anchorId="3EE17188">
                <v:shape id="_x0000_i1103" type="#_x0000_t75" style="width:166pt;height:28.5pt" o:ole="">
                  <v:imagedata r:id="rId161" o:title=""/>
                </v:shape>
                <o:OLEObject Type="Embed" ProgID="Equation.DSMT4" ShapeID="_x0000_i1103" DrawAspect="Content" ObjectID="_1830155533" r:id="rId162"/>
              </w:object>
            </w:r>
          </w:p>
        </w:tc>
        <w:tc>
          <w:tcPr>
            <w:tcW w:w="1430" w:type="dxa"/>
          </w:tcPr>
          <w:p w14:paraId="10422B8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7F57284" w14:textId="77777777" w:rsidTr="0001143E">
        <w:trPr>
          <w:cantSplit/>
          <w:jc w:val="center"/>
        </w:trPr>
        <w:tc>
          <w:tcPr>
            <w:tcW w:w="2127" w:type="dxa"/>
          </w:tcPr>
          <w:p w14:paraId="78637C36" w14:textId="77777777" w:rsidR="005432EB" w:rsidRPr="0070394C" w:rsidRDefault="005432EB" w:rsidP="0001143E">
            <w:pPr>
              <w:pStyle w:val="TAC"/>
              <w:rPr>
                <w:rFonts w:cs="Arial"/>
                <w:color w:val="000000" w:themeColor="text1"/>
              </w:rPr>
            </w:pPr>
            <w:r w:rsidRPr="0070394C">
              <w:rPr>
                <w:rFonts w:cs="Arial"/>
                <w:color w:val="000000" w:themeColor="text1"/>
              </w:rPr>
              <w:t xml:space="preserve">3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6 MHz</w:t>
            </w:r>
          </w:p>
        </w:tc>
        <w:tc>
          <w:tcPr>
            <w:tcW w:w="2976" w:type="dxa"/>
          </w:tcPr>
          <w:p w14:paraId="1BA11968" w14:textId="77777777" w:rsidR="005432EB" w:rsidRPr="0070394C" w:rsidRDefault="005432EB" w:rsidP="0001143E">
            <w:pPr>
              <w:pStyle w:val="TAC"/>
              <w:rPr>
                <w:rFonts w:cs="Arial"/>
                <w:color w:val="000000" w:themeColor="text1"/>
              </w:rPr>
            </w:pPr>
            <w:r w:rsidRPr="0070394C">
              <w:rPr>
                <w:rFonts w:cs="Arial"/>
                <w:color w:val="000000" w:themeColor="text1"/>
              </w:rPr>
              <w:t xml:space="preserve">3.05 MHz </w:t>
            </w:r>
            <w:r w:rsidRPr="0070394C">
              <w:rPr>
                <w:rFonts w:cs="Arial"/>
                <w:color w:val="000000" w:themeColor="text1"/>
              </w:rPr>
              <w:sym w:font="Symbol" w:char="F0A3"/>
            </w:r>
            <w:r w:rsidRPr="0070394C">
              <w:rPr>
                <w:rFonts w:cs="Arial"/>
                <w:color w:val="000000" w:themeColor="text1"/>
              </w:rPr>
              <w:t xml:space="preserve"> f_offset &lt; 6.05 MHz</w:t>
            </w:r>
          </w:p>
        </w:tc>
        <w:tc>
          <w:tcPr>
            <w:tcW w:w="3455" w:type="dxa"/>
          </w:tcPr>
          <w:p w14:paraId="0E5872F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33.5</w:t>
            </w:r>
            <w:r w:rsidRPr="0070394C">
              <w:rPr>
                <w:rFonts w:cs="Arial"/>
                <w:color w:val="000000" w:themeColor="text1"/>
              </w:rPr>
              <w:t xml:space="preserve"> dBm</w:t>
            </w:r>
          </w:p>
        </w:tc>
        <w:tc>
          <w:tcPr>
            <w:tcW w:w="1430" w:type="dxa"/>
          </w:tcPr>
          <w:p w14:paraId="723E37F4"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2CD8CF6" w14:textId="77777777" w:rsidTr="0001143E">
        <w:trPr>
          <w:cantSplit/>
          <w:jc w:val="center"/>
        </w:trPr>
        <w:tc>
          <w:tcPr>
            <w:tcW w:w="2127" w:type="dxa"/>
          </w:tcPr>
          <w:p w14:paraId="7E371AED" w14:textId="77777777" w:rsidR="005432EB" w:rsidRPr="0070394C" w:rsidRDefault="005432EB" w:rsidP="0001143E">
            <w:pPr>
              <w:pStyle w:val="TAC"/>
              <w:rPr>
                <w:rFonts w:cs="Arial"/>
                <w:color w:val="000000" w:themeColor="text1"/>
              </w:rPr>
            </w:pPr>
            <w:r w:rsidRPr="0070394C">
              <w:rPr>
                <w:rFonts w:cs="Arial"/>
                <w:color w:val="000000" w:themeColor="text1"/>
              </w:rPr>
              <w:t xml:space="preserve">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310E24C" w14:textId="77777777" w:rsidR="005432EB" w:rsidRPr="0070394C" w:rsidRDefault="005432EB" w:rsidP="0001143E">
            <w:pPr>
              <w:pStyle w:val="TAC"/>
              <w:rPr>
                <w:rFonts w:cs="Arial"/>
                <w:color w:val="000000" w:themeColor="text1"/>
              </w:rPr>
            </w:pPr>
            <w:r w:rsidRPr="0070394C">
              <w:rPr>
                <w:rFonts w:cs="Arial"/>
                <w:color w:val="000000" w:themeColor="text1"/>
              </w:rPr>
              <w:t xml:space="preserve">6.05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9C63C2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w:t>
            </w:r>
            <w:r w:rsidRPr="0070394C">
              <w:rPr>
                <w:rFonts w:cs="Arial"/>
                <w:color w:val="000000" w:themeColor="text1"/>
              </w:rPr>
              <w:t xml:space="preserve"> dBm (Note 8)</w:t>
            </w:r>
          </w:p>
        </w:tc>
        <w:tc>
          <w:tcPr>
            <w:tcW w:w="1430" w:type="dxa"/>
          </w:tcPr>
          <w:p w14:paraId="24FF578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287CCA41" w14:textId="77777777" w:rsidTr="0001143E">
        <w:trPr>
          <w:cantSplit/>
          <w:jc w:val="center"/>
        </w:trPr>
        <w:tc>
          <w:tcPr>
            <w:tcW w:w="9988" w:type="dxa"/>
            <w:gridSpan w:val="4"/>
          </w:tcPr>
          <w:p w14:paraId="0E151C8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-35 dBm/100 kHz.</w:t>
            </w:r>
          </w:p>
          <w:p w14:paraId="3B9EBE45" w14:textId="5AF308BB"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53F63C8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667F6D4" w14:textId="77777777" w:rsidR="005432EB" w:rsidRPr="0070394C" w:rsidRDefault="005432EB" w:rsidP="005432EB">
      <w:pPr>
        <w:rPr>
          <w:color w:val="000000" w:themeColor="text1"/>
        </w:rPr>
      </w:pPr>
    </w:p>
    <w:p w14:paraId="6D750D56"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4: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52AEFF93" w14:textId="77777777" w:rsidTr="0001143E">
        <w:trPr>
          <w:cantSplit/>
          <w:jc w:val="center"/>
        </w:trPr>
        <w:tc>
          <w:tcPr>
            <w:tcW w:w="2127" w:type="dxa"/>
          </w:tcPr>
          <w:p w14:paraId="3E8D92C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5844C3E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611CF03A"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rPr>
              <w:t xml:space="preserve"> (Notes 1 and 2)</w:t>
            </w:r>
          </w:p>
        </w:tc>
        <w:tc>
          <w:tcPr>
            <w:tcW w:w="1430" w:type="dxa"/>
          </w:tcPr>
          <w:p w14:paraId="2E38C374"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D853612" w14:textId="77777777" w:rsidTr="0001143E">
        <w:trPr>
          <w:cantSplit/>
          <w:jc w:val="center"/>
        </w:trPr>
        <w:tc>
          <w:tcPr>
            <w:tcW w:w="2127" w:type="dxa"/>
            <w:vAlign w:val="center"/>
          </w:tcPr>
          <w:p w14:paraId="1E8F7A5A" w14:textId="77777777" w:rsidR="005432EB" w:rsidRPr="0070394C" w:rsidRDefault="005432EB" w:rsidP="0001143E">
            <w:pPr>
              <w:pStyle w:val="TAC"/>
              <w:rPr>
                <w:rFonts w:cs="Arial"/>
                <w:color w:val="000000" w:themeColor="text1"/>
              </w:rPr>
            </w:pPr>
            <w:r w:rsidRPr="0070394C">
              <w:rPr>
                <w:rFonts w:cs="Arial"/>
                <w:color w:val="000000" w:themeColor="text1"/>
              </w:rPr>
              <w:t xml:space="preserve">0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3 MHz</w:t>
            </w:r>
          </w:p>
        </w:tc>
        <w:tc>
          <w:tcPr>
            <w:tcW w:w="2976" w:type="dxa"/>
            <w:vAlign w:val="center"/>
          </w:tcPr>
          <w:p w14:paraId="0155A145" w14:textId="77777777" w:rsidR="005432EB" w:rsidRPr="0070394C" w:rsidRDefault="005432EB" w:rsidP="0001143E">
            <w:pPr>
              <w:pStyle w:val="TAC"/>
              <w:rPr>
                <w:rFonts w:cs="Arial"/>
                <w:color w:val="000000" w:themeColor="text1"/>
              </w:rPr>
            </w:pPr>
            <w:r w:rsidRPr="0070394C">
              <w:rPr>
                <w:rFonts w:cs="Arial"/>
                <w:color w:val="000000" w:themeColor="text1"/>
              </w:rPr>
              <w:t xml:space="preserve">0.05 MHz </w:t>
            </w:r>
            <w:r w:rsidRPr="0070394C">
              <w:rPr>
                <w:rFonts w:cs="Arial"/>
                <w:color w:val="000000" w:themeColor="text1"/>
              </w:rPr>
              <w:sym w:font="Symbol" w:char="F0A3"/>
            </w:r>
            <w:r w:rsidRPr="0070394C">
              <w:rPr>
                <w:rFonts w:cs="Arial"/>
                <w:color w:val="000000" w:themeColor="text1"/>
              </w:rPr>
              <w:t xml:space="preserve"> f_offset &lt; 3.05 MHz</w:t>
            </w:r>
          </w:p>
        </w:tc>
        <w:tc>
          <w:tcPr>
            <w:tcW w:w="3455" w:type="dxa"/>
            <w:vAlign w:val="center"/>
          </w:tcPr>
          <w:p w14:paraId="4D188DFC"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800" w:dyaOrig="680" w14:anchorId="69CD5608">
                <v:shape id="_x0000_i1104" type="#_x0000_t75" style="width:2in;height:28.5pt" o:ole="" fillcolor="window">
                  <v:imagedata r:id="rId163" o:title=""/>
                </v:shape>
                <o:OLEObject Type="Embed" ProgID="Equation.3" ShapeID="_x0000_i1104" DrawAspect="Content" ObjectID="_1830155534" r:id="rId164"/>
              </w:object>
            </w:r>
          </w:p>
        </w:tc>
        <w:tc>
          <w:tcPr>
            <w:tcW w:w="1430" w:type="dxa"/>
          </w:tcPr>
          <w:p w14:paraId="420BE60C"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43A944E1" w14:textId="77777777" w:rsidTr="0001143E">
        <w:trPr>
          <w:cantSplit/>
          <w:jc w:val="center"/>
        </w:trPr>
        <w:tc>
          <w:tcPr>
            <w:tcW w:w="2127" w:type="dxa"/>
          </w:tcPr>
          <w:p w14:paraId="5A7836F7" w14:textId="77777777" w:rsidR="005432EB" w:rsidRPr="0070394C" w:rsidRDefault="005432EB" w:rsidP="0001143E">
            <w:pPr>
              <w:pStyle w:val="TAC"/>
              <w:rPr>
                <w:rFonts w:cs="Arial"/>
                <w:color w:val="000000" w:themeColor="text1"/>
              </w:rPr>
            </w:pPr>
            <w:r w:rsidRPr="0070394C">
              <w:rPr>
                <w:rFonts w:cs="Arial"/>
                <w:color w:val="000000" w:themeColor="text1"/>
              </w:rPr>
              <w:t xml:space="preserve">3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 &lt; 6 MHz</w:t>
            </w:r>
          </w:p>
        </w:tc>
        <w:tc>
          <w:tcPr>
            <w:tcW w:w="2976" w:type="dxa"/>
          </w:tcPr>
          <w:p w14:paraId="50E1872F" w14:textId="77777777" w:rsidR="005432EB" w:rsidRPr="0070394C" w:rsidRDefault="005432EB" w:rsidP="0001143E">
            <w:pPr>
              <w:pStyle w:val="TAC"/>
              <w:rPr>
                <w:rFonts w:cs="Arial"/>
                <w:color w:val="000000" w:themeColor="text1"/>
              </w:rPr>
            </w:pPr>
            <w:r w:rsidRPr="0070394C">
              <w:rPr>
                <w:rFonts w:cs="Arial"/>
                <w:color w:val="000000" w:themeColor="text1"/>
              </w:rPr>
              <w:t xml:space="preserve">3.05 MHz </w:t>
            </w:r>
            <w:r w:rsidRPr="0070394C">
              <w:rPr>
                <w:rFonts w:cs="Arial"/>
                <w:color w:val="000000" w:themeColor="text1"/>
              </w:rPr>
              <w:sym w:font="Symbol" w:char="F0A3"/>
            </w:r>
            <w:r w:rsidRPr="0070394C">
              <w:rPr>
                <w:rFonts w:cs="Arial"/>
                <w:color w:val="000000" w:themeColor="text1"/>
              </w:rPr>
              <w:t xml:space="preserve"> f_offset &lt; 6.05 MHz</w:t>
            </w:r>
          </w:p>
        </w:tc>
        <w:tc>
          <w:tcPr>
            <w:tcW w:w="3455" w:type="dxa"/>
          </w:tcPr>
          <w:p w14:paraId="770BEDAA"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33.2</w:t>
            </w:r>
            <w:r w:rsidRPr="0070394C">
              <w:rPr>
                <w:rFonts w:cs="Arial"/>
                <w:color w:val="000000" w:themeColor="text1"/>
              </w:rPr>
              <w:t xml:space="preserve"> dBm</w:t>
            </w:r>
          </w:p>
        </w:tc>
        <w:tc>
          <w:tcPr>
            <w:tcW w:w="1430" w:type="dxa"/>
          </w:tcPr>
          <w:p w14:paraId="1FA9799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701DCDE8" w14:textId="77777777" w:rsidTr="0001143E">
        <w:trPr>
          <w:cantSplit/>
          <w:jc w:val="center"/>
        </w:trPr>
        <w:tc>
          <w:tcPr>
            <w:tcW w:w="2127" w:type="dxa"/>
          </w:tcPr>
          <w:p w14:paraId="4FC45516" w14:textId="77777777" w:rsidR="005432EB" w:rsidRPr="0070394C" w:rsidRDefault="005432EB" w:rsidP="0001143E">
            <w:pPr>
              <w:pStyle w:val="TAC"/>
              <w:rPr>
                <w:rFonts w:cs="Arial"/>
                <w:color w:val="000000" w:themeColor="text1"/>
              </w:rPr>
            </w:pPr>
            <w:r w:rsidRPr="0070394C">
              <w:rPr>
                <w:rFonts w:cs="Arial"/>
                <w:color w:val="000000" w:themeColor="text1"/>
              </w:rPr>
              <w:t xml:space="preserve">6 MHz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A0115AB" w14:textId="77777777" w:rsidR="005432EB" w:rsidRPr="0070394C" w:rsidRDefault="005432EB" w:rsidP="0001143E">
            <w:pPr>
              <w:pStyle w:val="TAC"/>
              <w:rPr>
                <w:rFonts w:cs="Arial"/>
                <w:color w:val="000000" w:themeColor="text1"/>
              </w:rPr>
            </w:pPr>
            <w:r w:rsidRPr="0070394C">
              <w:rPr>
                <w:rFonts w:cs="Arial"/>
                <w:color w:val="000000" w:themeColor="text1"/>
              </w:rPr>
              <w:t xml:space="preserve">6.05 MHz </w:t>
            </w:r>
            <w:r w:rsidRPr="0070394C">
              <w:rPr>
                <w:rFonts w:cs="Arial"/>
                <w:color w:val="000000" w:themeColor="text1"/>
              </w:rPr>
              <w:sym w:font="Symbol" w:char="F0A3"/>
            </w:r>
            <w:r w:rsidRPr="0070394C">
              <w:rPr>
                <w:rFonts w:cs="Arial"/>
                <w:color w:val="000000" w:themeColor="text1"/>
              </w:rPr>
              <w:t xml:space="preserve"> f_offset &lt; f_offset</w:t>
            </w:r>
            <w:r w:rsidRPr="0070394C">
              <w:rPr>
                <w:rFonts w:cs="Arial"/>
                <w:color w:val="000000" w:themeColor="text1"/>
                <w:vertAlign w:val="subscript"/>
              </w:rPr>
              <w:t>max</w:t>
            </w:r>
            <w:r w:rsidRPr="0070394C">
              <w:rPr>
                <w:rFonts w:cs="Arial"/>
                <w:color w:val="000000" w:themeColor="text1"/>
              </w:rPr>
              <w:t xml:space="preserve"> </w:t>
            </w:r>
          </w:p>
        </w:tc>
        <w:tc>
          <w:tcPr>
            <w:tcW w:w="3455" w:type="dxa"/>
          </w:tcPr>
          <w:p w14:paraId="56A91171"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35</w:t>
            </w:r>
            <w:r w:rsidRPr="0070394C">
              <w:rPr>
                <w:rFonts w:cs="Arial"/>
                <w:color w:val="000000" w:themeColor="text1"/>
              </w:rPr>
              <w:t xml:space="preserve"> dBm (Note 8)</w:t>
            </w:r>
          </w:p>
        </w:tc>
        <w:tc>
          <w:tcPr>
            <w:tcW w:w="1430" w:type="dxa"/>
          </w:tcPr>
          <w:p w14:paraId="2F0F117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7107A08A" w14:textId="77777777" w:rsidTr="0001143E">
        <w:trPr>
          <w:cantSplit/>
          <w:jc w:val="center"/>
        </w:trPr>
        <w:tc>
          <w:tcPr>
            <w:tcW w:w="9988" w:type="dxa"/>
            <w:gridSpan w:val="4"/>
          </w:tcPr>
          <w:p w14:paraId="5607E34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-35 dBm/100 kHz.</w:t>
            </w:r>
          </w:p>
          <w:p w14:paraId="0A3173C0" w14:textId="07A769F9"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632418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CA6D48E" w14:textId="77777777" w:rsidR="005432EB" w:rsidRPr="0070394C" w:rsidRDefault="005432EB" w:rsidP="005432EB">
      <w:pPr>
        <w:rPr>
          <w:color w:val="000000" w:themeColor="text1"/>
        </w:rPr>
      </w:pPr>
    </w:p>
    <w:p w14:paraId="37352055"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5: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62F7E146" w14:textId="77777777" w:rsidTr="0001143E">
        <w:trPr>
          <w:cantSplit/>
          <w:jc w:val="center"/>
        </w:trPr>
        <w:tc>
          <w:tcPr>
            <w:tcW w:w="2127" w:type="dxa"/>
          </w:tcPr>
          <w:p w14:paraId="0C262111"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2DCF47E4"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0405D0F2"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(Notes 1 and 2)</w:t>
            </w:r>
          </w:p>
        </w:tc>
        <w:tc>
          <w:tcPr>
            <w:tcW w:w="1430" w:type="dxa"/>
          </w:tcPr>
          <w:p w14:paraId="6E2D8298"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3B4C3CDE" w14:textId="77777777" w:rsidTr="0001143E">
        <w:trPr>
          <w:cantSplit/>
          <w:jc w:val="center"/>
        </w:trPr>
        <w:tc>
          <w:tcPr>
            <w:tcW w:w="2127" w:type="dxa"/>
          </w:tcPr>
          <w:p w14:paraId="5A8A358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0334B35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17D00F82"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560" w:dyaOrig="680" w14:anchorId="056A52C4">
                <v:shape id="_x0000_i1105" type="#_x0000_t75" style="width:157pt;height:28.5pt" o:ole="">
                  <v:imagedata r:id="rId165" o:title=""/>
                </v:shape>
                <o:OLEObject Type="Embed" ProgID="Equation.DSMT4" ShapeID="_x0000_i1105" DrawAspect="Content" ObjectID="_1830155535" r:id="rId166"/>
              </w:object>
            </w:r>
          </w:p>
        </w:tc>
        <w:tc>
          <w:tcPr>
            <w:tcW w:w="1430" w:type="dxa"/>
          </w:tcPr>
          <w:p w14:paraId="23EFA2F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610D0887" w14:textId="77777777" w:rsidTr="0001143E">
        <w:trPr>
          <w:cantSplit/>
          <w:jc w:val="center"/>
        </w:trPr>
        <w:tc>
          <w:tcPr>
            <w:tcW w:w="2127" w:type="dxa"/>
          </w:tcPr>
          <w:p w14:paraId="51E7304C" w14:textId="77777777" w:rsidR="007D061B" w:rsidRPr="0070394C" w:rsidRDefault="005432EB" w:rsidP="0001143E">
            <w:pPr>
              <w:pStyle w:val="TAC"/>
              <w:rPr>
                <w:color w:val="000000" w:themeColor="text1"/>
              </w:rPr>
            </w:pPr>
            <w:r w:rsidRPr="0070394C">
              <w:rPr>
                <w:color w:val="000000" w:themeColor="text1"/>
              </w:rPr>
              <w:t xml:space="preserve">5 </w:t>
            </w:r>
            <w:r w:rsidRPr="0070394C">
              <w:rPr>
                <w:rFonts w:cs="Arial"/>
                <w:color w:val="000000" w:themeColor="text1"/>
              </w:rPr>
              <w:t xml:space="preserve">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w:t>
            </w:r>
          </w:p>
          <w:p w14:paraId="6E0E53FE" w14:textId="2D34A8CE" w:rsidR="005432EB" w:rsidRPr="0070394C" w:rsidRDefault="005432EB" w:rsidP="0001143E">
            <w:pPr>
              <w:pStyle w:val="TAC"/>
              <w:rPr>
                <w:color w:val="000000" w:themeColor="text1"/>
              </w:rPr>
            </w:pPr>
            <w:r w:rsidRPr="0070394C">
              <w:rPr>
                <w:color w:val="000000" w:themeColor="text1"/>
              </w:rPr>
              <w:t xml:space="preserve">min(10 MHz,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w:t>
            </w:r>
          </w:p>
        </w:tc>
        <w:tc>
          <w:tcPr>
            <w:tcW w:w="2976" w:type="dxa"/>
          </w:tcPr>
          <w:p w14:paraId="6D040A46" w14:textId="77777777" w:rsidR="007D061B" w:rsidRPr="0070394C" w:rsidRDefault="005432EB" w:rsidP="0001143E">
            <w:pPr>
              <w:pStyle w:val="TAC"/>
              <w:rPr>
                <w:color w:val="000000" w:themeColor="text1"/>
              </w:rPr>
            </w:pPr>
            <w:r w:rsidRPr="0070394C">
              <w:rPr>
                <w:color w:val="000000" w:themeColor="text1"/>
              </w:rPr>
              <w:t xml:space="preserve">5.05 MHz </w:t>
            </w:r>
            <w:r w:rsidRPr="0070394C">
              <w:rPr>
                <w:color w:val="000000" w:themeColor="text1"/>
              </w:rPr>
              <w:sym w:font="Symbol" w:char="F0A3"/>
            </w:r>
            <w:r w:rsidRPr="0070394C">
              <w:rPr>
                <w:color w:val="000000" w:themeColor="text1"/>
              </w:rPr>
              <w:t xml:space="preserve"> f_offset &lt;</w:t>
            </w:r>
          </w:p>
          <w:p w14:paraId="7AF99068" w14:textId="4F0B05B5" w:rsidR="005432EB" w:rsidRPr="0070394C" w:rsidRDefault="005432EB" w:rsidP="0001143E">
            <w:pPr>
              <w:pStyle w:val="TAC"/>
              <w:rPr>
                <w:color w:val="000000" w:themeColor="text1"/>
              </w:rPr>
            </w:pPr>
            <w:r w:rsidRPr="0070394C">
              <w:rPr>
                <w:color w:val="000000" w:themeColor="text1"/>
              </w:rPr>
              <w:t>min(10.05 MHz, f_offset</w:t>
            </w:r>
            <w:r w:rsidRPr="0070394C">
              <w:rPr>
                <w:color w:val="000000" w:themeColor="text1"/>
                <w:vertAlign w:val="subscript"/>
              </w:rPr>
              <w:t>max</w:t>
            </w:r>
            <w:r w:rsidRPr="0070394C">
              <w:rPr>
                <w:color w:val="000000" w:themeColor="text1"/>
              </w:rPr>
              <w:t>)</w:t>
            </w:r>
          </w:p>
        </w:tc>
        <w:tc>
          <w:tcPr>
            <w:tcW w:w="3455" w:type="dxa"/>
          </w:tcPr>
          <w:p w14:paraId="5325F199"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35.5</w:t>
            </w:r>
            <w:r w:rsidRPr="0070394C">
              <w:rPr>
                <w:color w:val="000000" w:themeColor="text1"/>
              </w:rPr>
              <w:t xml:space="preserve"> dBm</w:t>
            </w:r>
          </w:p>
        </w:tc>
        <w:tc>
          <w:tcPr>
            <w:tcW w:w="1430" w:type="dxa"/>
          </w:tcPr>
          <w:p w14:paraId="71B25252" w14:textId="77777777" w:rsidR="005432EB" w:rsidRPr="0070394C" w:rsidRDefault="005432EB" w:rsidP="0001143E">
            <w:pPr>
              <w:pStyle w:val="TAC"/>
              <w:rPr>
                <w:color w:val="000000" w:themeColor="text1"/>
                <w:lang w:eastAsia="zh-CN"/>
              </w:rPr>
            </w:pPr>
            <w:r w:rsidRPr="0070394C">
              <w:rPr>
                <w:color w:val="000000" w:themeColor="text1"/>
              </w:rPr>
              <w:t>100 kHz</w:t>
            </w:r>
          </w:p>
        </w:tc>
      </w:tr>
      <w:tr w:rsidR="0070394C" w:rsidRPr="0070394C" w14:paraId="2DEDB135" w14:textId="77777777" w:rsidTr="0001143E">
        <w:trPr>
          <w:cantSplit/>
          <w:jc w:val="center"/>
        </w:trPr>
        <w:tc>
          <w:tcPr>
            <w:tcW w:w="2127" w:type="dxa"/>
          </w:tcPr>
          <w:p w14:paraId="4C0CFCE2"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294E3BC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3957F452"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(Note 8)</w:t>
            </w:r>
          </w:p>
        </w:tc>
        <w:tc>
          <w:tcPr>
            <w:tcW w:w="1430" w:type="dxa"/>
          </w:tcPr>
          <w:p w14:paraId="7E44BC0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0372CEC4" w14:textId="77777777" w:rsidTr="0001143E">
        <w:trPr>
          <w:cantSplit/>
          <w:jc w:val="center"/>
        </w:trPr>
        <w:tc>
          <w:tcPr>
            <w:tcW w:w="9988" w:type="dxa"/>
            <w:gridSpan w:val="4"/>
          </w:tcPr>
          <w:p w14:paraId="35C36D8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-37 dBm/100 kHz.</w:t>
            </w:r>
          </w:p>
          <w:p w14:paraId="1FFC3A30" w14:textId="254C8A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A5113D6" w14:textId="77777777" w:rsidR="005432EB" w:rsidRPr="0070394C" w:rsidRDefault="005432EB" w:rsidP="0001143E">
            <w:pPr>
              <w:pStyle w:val="TAN"/>
              <w:rPr>
                <w:rFonts w:cs="v4.2.0"/>
                <w:snapToGrid w:val="0"/>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6672D665" w14:textId="77777777" w:rsidR="005432EB" w:rsidRPr="0070394C" w:rsidRDefault="005432EB" w:rsidP="005432EB">
      <w:pPr>
        <w:rPr>
          <w:color w:val="000000" w:themeColor="text1"/>
          <w:lang w:eastAsia="zh-CN"/>
        </w:rPr>
      </w:pPr>
    </w:p>
    <w:p w14:paraId="5E97CC70" w14:textId="77777777" w:rsidR="005432EB" w:rsidRPr="0070394C" w:rsidRDefault="005432EB" w:rsidP="005432EB">
      <w:pPr>
        <w:pStyle w:val="TH"/>
        <w:rPr>
          <w:rFonts w:cs="v5.0.0"/>
          <w:color w:val="000000" w:themeColor="text1"/>
        </w:rPr>
      </w:pPr>
      <w:r w:rsidRPr="0070394C">
        <w:rPr>
          <w:color w:val="000000" w:themeColor="text1"/>
        </w:rPr>
        <w:t xml:space="preserve">Table </w:t>
      </w:r>
      <w:r w:rsidRPr="0070394C">
        <w:rPr>
          <w:rFonts w:cs="v5.0.0"/>
          <w:color w:val="000000" w:themeColor="text1"/>
        </w:rPr>
        <w:t>6.6.5.5.5.5</w:t>
      </w:r>
      <w:r w:rsidRPr="0070394C">
        <w:rPr>
          <w:rFonts w:cs="v5.0.0"/>
          <w:color w:val="000000" w:themeColor="text1"/>
          <w:lang w:eastAsia="zh-CN"/>
        </w:rPr>
        <w:t>-</w:t>
      </w:r>
      <w:r w:rsidRPr="0070394C">
        <w:rPr>
          <w:color w:val="000000" w:themeColor="text1"/>
        </w:rPr>
        <w:t>6: Local Area B</w:t>
      </w:r>
      <w:r w:rsidRPr="0070394C">
        <w:rPr>
          <w:color w:val="000000" w:themeColor="text1"/>
          <w:lang w:eastAsia="zh-CN"/>
        </w:rPr>
        <w:t>S</w:t>
      </w:r>
      <w:r w:rsidRPr="0070394C">
        <w:rPr>
          <w:color w:val="000000" w:themeColor="text1"/>
        </w:rPr>
        <w:t xml:space="preserve"> operating band unwanted emission limits</w:t>
      </w:r>
      <w:r w:rsidRPr="0070394C">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66FC7D7" w14:textId="77777777" w:rsidTr="0001143E">
        <w:trPr>
          <w:cantSplit/>
          <w:jc w:val="center"/>
        </w:trPr>
        <w:tc>
          <w:tcPr>
            <w:tcW w:w="2127" w:type="dxa"/>
          </w:tcPr>
          <w:p w14:paraId="008AC62C"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6" w:type="dxa"/>
          </w:tcPr>
          <w:p w14:paraId="66E14586"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3455" w:type="dxa"/>
          </w:tcPr>
          <w:p w14:paraId="6B3500B7"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r w:rsidRPr="0070394C">
              <w:rPr>
                <w:rFonts w:cs="v5.0.0"/>
                <w:color w:val="000000" w:themeColor="text1"/>
              </w:rPr>
              <w:t xml:space="preserve"> (Notes 1 and 2)</w:t>
            </w:r>
          </w:p>
        </w:tc>
        <w:tc>
          <w:tcPr>
            <w:tcW w:w="1430" w:type="dxa"/>
          </w:tcPr>
          <w:p w14:paraId="6B696C61"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F0ECEDE" w14:textId="77777777" w:rsidTr="0001143E">
        <w:trPr>
          <w:cantSplit/>
          <w:jc w:val="center"/>
        </w:trPr>
        <w:tc>
          <w:tcPr>
            <w:tcW w:w="2127" w:type="dxa"/>
          </w:tcPr>
          <w:p w14:paraId="49524DA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757A1BF7"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688FCF2F" w14:textId="77777777" w:rsidR="005432EB" w:rsidRPr="0070394C" w:rsidRDefault="005432EB" w:rsidP="0001143E">
            <w:pPr>
              <w:pStyle w:val="TAC"/>
              <w:rPr>
                <w:rFonts w:cs="Arial"/>
                <w:color w:val="000000" w:themeColor="text1"/>
              </w:rPr>
            </w:pPr>
            <w:r w:rsidRPr="0070394C">
              <w:rPr>
                <w:rFonts w:cs="Arial"/>
                <w:color w:val="000000" w:themeColor="text1"/>
                <w:position w:val="-28"/>
              </w:rPr>
              <w:object w:dxaOrig="3700" w:dyaOrig="680" w14:anchorId="5AF5E538">
                <v:shape id="_x0000_i1106" type="#_x0000_t75" style="width:138pt;height:28.5pt" o:ole="" fillcolor="window">
                  <v:imagedata r:id="rId167" o:title=""/>
                </v:shape>
                <o:OLEObject Type="Embed" ProgID="Equation.3" ShapeID="_x0000_i1106" DrawAspect="Content" ObjectID="_1830155536" r:id="rId168"/>
              </w:object>
            </w:r>
          </w:p>
        </w:tc>
        <w:tc>
          <w:tcPr>
            <w:tcW w:w="1430" w:type="dxa"/>
          </w:tcPr>
          <w:p w14:paraId="700C330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38A3167" w14:textId="77777777" w:rsidTr="0001143E">
        <w:trPr>
          <w:cantSplit/>
          <w:jc w:val="center"/>
        </w:trPr>
        <w:tc>
          <w:tcPr>
            <w:tcW w:w="2127" w:type="dxa"/>
          </w:tcPr>
          <w:p w14:paraId="0F81CC75" w14:textId="77777777" w:rsidR="007D061B" w:rsidRPr="0070394C" w:rsidRDefault="005432EB" w:rsidP="0001143E">
            <w:pPr>
              <w:pStyle w:val="TAC"/>
              <w:rPr>
                <w:color w:val="000000" w:themeColor="text1"/>
              </w:rPr>
            </w:pPr>
            <w:r w:rsidRPr="0070394C">
              <w:rPr>
                <w:color w:val="000000" w:themeColor="text1"/>
              </w:rPr>
              <w:t xml:space="preserve">5 </w:t>
            </w:r>
            <w:r w:rsidRPr="0070394C">
              <w:rPr>
                <w:rFonts w:cs="Arial"/>
                <w:color w:val="000000" w:themeColor="text1"/>
              </w:rPr>
              <w:t xml:space="preserve">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w:t>
            </w:r>
          </w:p>
          <w:p w14:paraId="50DFEC92" w14:textId="018D7030" w:rsidR="005432EB" w:rsidRPr="0070394C" w:rsidRDefault="005432EB" w:rsidP="0001143E">
            <w:pPr>
              <w:pStyle w:val="TAC"/>
              <w:rPr>
                <w:color w:val="000000" w:themeColor="text1"/>
              </w:rPr>
            </w:pPr>
            <w:r w:rsidRPr="0070394C">
              <w:rPr>
                <w:color w:val="000000" w:themeColor="text1"/>
              </w:rPr>
              <w:t xml:space="preserve">min(10 MHz,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w:t>
            </w:r>
          </w:p>
        </w:tc>
        <w:tc>
          <w:tcPr>
            <w:tcW w:w="2976" w:type="dxa"/>
          </w:tcPr>
          <w:p w14:paraId="3BD64880" w14:textId="77777777" w:rsidR="007D061B" w:rsidRPr="0070394C" w:rsidRDefault="005432EB" w:rsidP="0001143E">
            <w:pPr>
              <w:pStyle w:val="TAC"/>
              <w:rPr>
                <w:color w:val="000000" w:themeColor="text1"/>
              </w:rPr>
            </w:pPr>
            <w:r w:rsidRPr="0070394C">
              <w:rPr>
                <w:color w:val="000000" w:themeColor="text1"/>
              </w:rPr>
              <w:t xml:space="preserve">5.05 MHz </w:t>
            </w:r>
            <w:r w:rsidRPr="0070394C">
              <w:rPr>
                <w:color w:val="000000" w:themeColor="text1"/>
              </w:rPr>
              <w:sym w:font="Symbol" w:char="F0A3"/>
            </w:r>
            <w:r w:rsidRPr="0070394C">
              <w:rPr>
                <w:color w:val="000000" w:themeColor="text1"/>
              </w:rPr>
              <w:t xml:space="preserve"> f_offset &lt;</w:t>
            </w:r>
          </w:p>
          <w:p w14:paraId="05C48CC6" w14:textId="26A817F4" w:rsidR="005432EB" w:rsidRPr="0070394C" w:rsidRDefault="005432EB" w:rsidP="0001143E">
            <w:pPr>
              <w:pStyle w:val="TAC"/>
              <w:rPr>
                <w:color w:val="000000" w:themeColor="text1"/>
              </w:rPr>
            </w:pPr>
            <w:r w:rsidRPr="0070394C">
              <w:rPr>
                <w:color w:val="000000" w:themeColor="text1"/>
              </w:rPr>
              <w:t>min(10.05 MHz, f_offset</w:t>
            </w:r>
            <w:r w:rsidRPr="0070394C">
              <w:rPr>
                <w:color w:val="000000" w:themeColor="text1"/>
                <w:vertAlign w:val="subscript"/>
              </w:rPr>
              <w:t>max</w:t>
            </w:r>
            <w:r w:rsidRPr="0070394C">
              <w:rPr>
                <w:color w:val="000000" w:themeColor="text1"/>
              </w:rPr>
              <w:t>)</w:t>
            </w:r>
          </w:p>
        </w:tc>
        <w:tc>
          <w:tcPr>
            <w:tcW w:w="3455" w:type="dxa"/>
          </w:tcPr>
          <w:p w14:paraId="60593602" w14:textId="77777777" w:rsidR="005432EB" w:rsidRPr="0070394C" w:rsidRDefault="005432EB" w:rsidP="0001143E">
            <w:pPr>
              <w:pStyle w:val="TAC"/>
              <w:rPr>
                <w:rFonts w:cs="Arial"/>
                <w:color w:val="000000" w:themeColor="text1"/>
              </w:rPr>
            </w:pPr>
            <w:r w:rsidRPr="0070394C">
              <w:rPr>
                <w:rFonts w:cs="Arial"/>
                <w:color w:val="000000" w:themeColor="text1"/>
              </w:rPr>
              <w:t>-35.2 dBm</w:t>
            </w:r>
          </w:p>
        </w:tc>
        <w:tc>
          <w:tcPr>
            <w:tcW w:w="1430" w:type="dxa"/>
          </w:tcPr>
          <w:p w14:paraId="5979DFC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0A2E827A" w14:textId="77777777" w:rsidTr="0001143E">
        <w:trPr>
          <w:cantSplit/>
          <w:jc w:val="center"/>
        </w:trPr>
        <w:tc>
          <w:tcPr>
            <w:tcW w:w="2127" w:type="dxa"/>
          </w:tcPr>
          <w:p w14:paraId="57961608"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Arial"/>
                <w:color w:val="000000" w:themeColor="text1"/>
              </w:rPr>
              <w:sym w:font="Symbol" w:char="F0A3"/>
            </w:r>
            <w:r w:rsidRPr="0070394C">
              <w:rPr>
                <w:rFonts w:cs="Arial"/>
                <w:color w:val="000000" w:themeColor="text1"/>
              </w:rPr>
              <w:t xml:space="preserve">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p>
        </w:tc>
        <w:tc>
          <w:tcPr>
            <w:tcW w:w="2976" w:type="dxa"/>
          </w:tcPr>
          <w:p w14:paraId="33D8140A"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03858307"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37</w:t>
            </w:r>
            <w:r w:rsidRPr="0070394C">
              <w:rPr>
                <w:rFonts w:cs="Arial"/>
                <w:color w:val="000000" w:themeColor="text1"/>
              </w:rPr>
              <w:t xml:space="preserve"> dBm (Note 8)</w:t>
            </w:r>
          </w:p>
        </w:tc>
        <w:tc>
          <w:tcPr>
            <w:tcW w:w="1430" w:type="dxa"/>
          </w:tcPr>
          <w:p w14:paraId="34004A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5432EB" w:rsidRPr="0070394C" w14:paraId="1811C28B" w14:textId="77777777" w:rsidTr="0001143E">
        <w:trPr>
          <w:cantSplit/>
          <w:jc w:val="center"/>
        </w:trPr>
        <w:tc>
          <w:tcPr>
            <w:tcW w:w="9988" w:type="dxa"/>
            <w:gridSpan w:val="4"/>
          </w:tcPr>
          <w:p w14:paraId="4043F65B"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v5.0.0"/>
                <w:color w:val="000000" w:themeColor="text1"/>
              </w:rPr>
              <w:tab/>
            </w:r>
            <w:r w:rsidRPr="0070394C">
              <w:rPr>
                <w:rFonts w:cs="Arial"/>
                <w:color w:val="000000" w:themeColor="text1"/>
              </w:rPr>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-37 dBm/100 kHz.</w:t>
            </w:r>
          </w:p>
          <w:p w14:paraId="629C943A" w14:textId="0A4EC80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BS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BEF580D"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C60FD79" w14:textId="77777777" w:rsidR="005432EB" w:rsidRPr="0070394C" w:rsidRDefault="005432EB" w:rsidP="005432EB">
      <w:pPr>
        <w:rPr>
          <w:color w:val="000000" w:themeColor="text1"/>
          <w:lang w:eastAsia="zh-CN"/>
        </w:rPr>
      </w:pPr>
    </w:p>
    <w:p w14:paraId="2FE906E4" w14:textId="77777777" w:rsidR="005432EB" w:rsidRPr="0070394C" w:rsidRDefault="005432EB" w:rsidP="005432EB">
      <w:pPr>
        <w:pStyle w:val="H6"/>
        <w:rPr>
          <w:color w:val="000000" w:themeColor="text1"/>
        </w:rPr>
      </w:pPr>
      <w:r w:rsidRPr="0070394C">
        <w:rPr>
          <w:color w:val="000000" w:themeColor="text1"/>
        </w:rPr>
        <w:t>6.6.5.5.5.6</w:t>
      </w:r>
      <w:r w:rsidRPr="0070394C">
        <w:rPr>
          <w:color w:val="000000" w:themeColor="text1"/>
        </w:rPr>
        <w:tab/>
        <w:t>Basic limits for Medium Range BS (Category A and B)</w:t>
      </w:r>
    </w:p>
    <w:p w14:paraId="19BA1D17" w14:textId="77777777" w:rsidR="005432EB" w:rsidRPr="0070394C" w:rsidRDefault="005432EB" w:rsidP="005432EB">
      <w:pPr>
        <w:rPr>
          <w:color w:val="000000" w:themeColor="text1"/>
          <w:lang w:eastAsia="zh-CN"/>
        </w:rPr>
      </w:pPr>
      <w:r w:rsidRPr="0070394C">
        <w:rPr>
          <w:color w:val="000000" w:themeColor="text1"/>
          <w:lang w:eastAsia="zh-CN"/>
        </w:rPr>
        <w:t xml:space="preserve">For an AAS BS of </w:t>
      </w:r>
      <w:r w:rsidRPr="0070394C">
        <w:rPr>
          <w:rFonts w:cs="v5.0.0"/>
          <w:color w:val="000000" w:themeColor="text1"/>
        </w:rPr>
        <w:t>Medium Range</w:t>
      </w:r>
      <w:r w:rsidRPr="0070394C">
        <w:rPr>
          <w:color w:val="000000" w:themeColor="text1"/>
          <w:lang w:eastAsia="zh-CN"/>
        </w:rPr>
        <w:t xml:space="preserve"> BS class in E-UTRA bands ≤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lang w:eastAsia="zh-CN"/>
        </w:rPr>
        <w:t xml:space="preserve"> specified in tables 6.6.5.5.5.6-1, 6.6.5.5.5.6-3, 6.6.5.5.5.6-5, 6.6.5.5.5.6-7, 6.6.5.5.5.6-9 and 6.6.5.5.5.6-11.</w:t>
      </w:r>
    </w:p>
    <w:p w14:paraId="13FAC10B" w14:textId="77777777" w:rsidR="005432EB" w:rsidRPr="0070394C" w:rsidRDefault="005432EB" w:rsidP="005432EB">
      <w:pPr>
        <w:rPr>
          <w:rFonts w:cs="v5.0.0"/>
          <w:color w:val="000000" w:themeColor="text1"/>
          <w:lang w:eastAsia="zh-CN"/>
        </w:rPr>
      </w:pPr>
      <w:r w:rsidRPr="0070394C">
        <w:rPr>
          <w:color w:val="000000" w:themeColor="text1"/>
          <w:lang w:eastAsia="zh-CN"/>
        </w:rPr>
        <w:t xml:space="preserve">For an AAS BS of </w:t>
      </w:r>
      <w:r w:rsidRPr="0070394C">
        <w:rPr>
          <w:rFonts w:cs="v5.0.0"/>
          <w:color w:val="000000" w:themeColor="text1"/>
        </w:rPr>
        <w:t>Medium Range</w:t>
      </w:r>
      <w:r w:rsidRPr="0070394C">
        <w:rPr>
          <w:color w:val="000000" w:themeColor="text1"/>
          <w:lang w:eastAsia="zh-CN"/>
        </w:rPr>
        <w:t xml:space="preserve"> BS class in E-UTRA bands &gt; 3 GHz,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lang w:eastAsia="zh-CN"/>
        </w:rPr>
        <w:t xml:space="preserve"> specified in tables 6.6.5.5.5.6-2, 6.6.5.5.5.6-4, 6.6.5.5.5.6-6, 6.6.5.5.5.6-8, 6.6.5.5.5.6-10 and 6.6.5.5.5.6-12.</w:t>
      </w:r>
    </w:p>
    <w:p w14:paraId="15CC73A1" w14:textId="77777777" w:rsidR="005432EB" w:rsidRPr="0070394C" w:rsidRDefault="005432EB" w:rsidP="005432EB">
      <w:pPr>
        <w:pStyle w:val="TH"/>
        <w:rPr>
          <w:color w:val="000000" w:themeColor="text1"/>
          <w:lang w:eastAsia="zh-CN"/>
        </w:rPr>
      </w:pPr>
      <w:r w:rsidRPr="0070394C">
        <w:rPr>
          <w:color w:val="000000" w:themeColor="text1"/>
        </w:rPr>
        <w:t>Table 6.6.5.5.5.6-1: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0394C" w:rsidRDefault="005432EB" w:rsidP="0001143E">
            <w:pPr>
              <w:pStyle w:val="TAH"/>
              <w:rPr>
                <w:rFonts w:cs="Arial"/>
                <w:color w:val="000000" w:themeColor="text1"/>
                <w:lang w:eastAsia="zh-CN"/>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0394C" w:rsidRDefault="005432EB" w:rsidP="0001143E">
            <w:pPr>
              <w:pStyle w:val="TAC"/>
              <w:rPr>
                <w:rFonts w:cs="v5.0.0"/>
                <w:color w:val="000000" w:themeColor="text1"/>
              </w:rPr>
            </w:pPr>
            <w:r w:rsidRPr="0070394C">
              <w:rPr>
                <w:rFonts w:cs="v5.0.0"/>
                <w:color w:val="000000" w:themeColor="text1"/>
                <w:position w:val="-44"/>
                <w:lang w:eastAsia="ja-JP"/>
              </w:rPr>
              <w:object w:dxaOrig="3378" w:dyaOrig="999" w14:anchorId="26678224">
                <v:shape id="对象 202" o:spid="_x0000_i1107" type="#_x0000_t75" style="width:122.5pt;height:44pt;mso-wrap-style:square;mso-position-horizontal-relative:page;mso-position-vertical-relative:page" o:ole="">
                  <v:fill o:detectmouseclick="t"/>
                  <v:imagedata r:id="rId169" o:title=""/>
                </v:shape>
                <o:OLEObject Type="Embed" ProgID="Equation.3" ShapeID="对象 202" DrawAspect="Content" ObjectID="_1830155537"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6F484CA6" w14:textId="77777777" w:rsidTr="0001143E">
        <w:trPr>
          <w:cantSplit/>
          <w:jc w:val="center"/>
        </w:trPr>
        <w:tc>
          <w:tcPr>
            <w:tcW w:w="9988" w:type="dxa"/>
            <w:gridSpan w:val="4"/>
          </w:tcPr>
          <w:p w14:paraId="192E3EFF"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310C5C25" w14:textId="1E338D7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4237BC8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3B172B1" w14:textId="77777777" w:rsidR="005432EB" w:rsidRPr="0070394C" w:rsidRDefault="005432EB" w:rsidP="005432EB">
      <w:pPr>
        <w:rPr>
          <w:color w:val="000000" w:themeColor="text1"/>
          <w:lang w:eastAsia="zh-CN"/>
        </w:rPr>
      </w:pPr>
    </w:p>
    <w:p w14:paraId="0989C9D8" w14:textId="77777777" w:rsidR="005432EB" w:rsidRPr="0070394C" w:rsidRDefault="005432EB" w:rsidP="005432EB">
      <w:pPr>
        <w:pStyle w:val="TH"/>
        <w:rPr>
          <w:color w:val="000000" w:themeColor="text1"/>
          <w:lang w:eastAsia="zh-CN"/>
        </w:rPr>
      </w:pPr>
      <w:r w:rsidRPr="0070394C">
        <w:rPr>
          <w:color w:val="000000" w:themeColor="text1"/>
        </w:rPr>
        <w:t>Table 6.6.5.5.5.6-2: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0394C" w:rsidRDefault="005432EB" w:rsidP="0001143E">
            <w:pPr>
              <w:pStyle w:val="TAC"/>
              <w:rPr>
                <w:rFonts w:cs="v5.0.0"/>
                <w:color w:val="000000" w:themeColor="text1"/>
              </w:rPr>
            </w:pPr>
            <w:r w:rsidRPr="0070394C">
              <w:rPr>
                <w:rFonts w:cs="v5.0.0"/>
                <w:color w:val="000000" w:themeColor="text1"/>
                <w:position w:val="-44"/>
                <w:lang w:eastAsia="ja-JP"/>
              </w:rPr>
              <w:object w:dxaOrig="3378" w:dyaOrig="999" w14:anchorId="6BF86F06">
                <v:shape id="对象 203" o:spid="_x0000_i1108" type="#_x0000_t75" style="width:122.5pt;height:44pt;mso-wrap-style:square;mso-position-horizontal-relative:page;mso-position-vertical-relative:page" o:ole="">
                  <v:fill o:detectmouseclick="t"/>
                  <v:imagedata r:id="rId171" o:title=""/>
                </v:shape>
                <o:OLEObject Type="Embed" ProgID="Equation.3" ShapeID="对象 203" DrawAspect="Content" ObjectID="_1830155538"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0A1D946A" w14:textId="77777777" w:rsidTr="0001143E">
        <w:trPr>
          <w:cantSplit/>
          <w:jc w:val="center"/>
        </w:trPr>
        <w:tc>
          <w:tcPr>
            <w:tcW w:w="9988" w:type="dxa"/>
            <w:gridSpan w:val="4"/>
          </w:tcPr>
          <w:p w14:paraId="6D86E3A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test requirement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cs="Arial"/>
                <w:color w:val="000000" w:themeColor="text1"/>
                <w:lang w:eastAsia="zh-CN"/>
              </w:rPr>
              <w:t>test</w:t>
            </w:r>
            <w:r w:rsidRPr="0070394C">
              <w:rPr>
                <w:rFonts w:cs="Arial"/>
                <w:color w:val="000000" w:themeColor="text1"/>
              </w:rPr>
              <w:t xml:space="preserve"> requirement within sub-block gaps shall be -</w:t>
            </w:r>
            <w:r w:rsidRPr="0070394C">
              <w:rPr>
                <w:rFonts w:cs="Arial"/>
                <w:color w:val="000000" w:themeColor="text1"/>
                <w:lang w:eastAsia="zh-CN"/>
              </w:rPr>
              <w:t>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27E0D4E9" w14:textId="6AD84A0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eastAsia="MS Mincho"/>
                <w:i/>
                <w:color w:val="000000" w:themeColor="text1"/>
              </w:rPr>
              <w:t xml:space="preserve"> basic limit</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7754C52F"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BD34F32" w14:textId="77777777" w:rsidR="005432EB" w:rsidRPr="0070394C" w:rsidRDefault="005432EB" w:rsidP="005432EB">
      <w:pPr>
        <w:rPr>
          <w:color w:val="000000" w:themeColor="text1"/>
          <w:lang w:eastAsia="zh-CN"/>
        </w:rPr>
      </w:pPr>
    </w:p>
    <w:p w14:paraId="6491FCD7" w14:textId="77777777" w:rsidR="005432EB" w:rsidRPr="0070394C" w:rsidRDefault="005432EB" w:rsidP="005432EB">
      <w:pPr>
        <w:pStyle w:val="TH"/>
        <w:rPr>
          <w:color w:val="000000" w:themeColor="text1"/>
          <w:lang w:eastAsia="zh-CN"/>
        </w:rPr>
      </w:pPr>
      <w:r w:rsidRPr="0070394C">
        <w:rPr>
          <w:color w:val="000000" w:themeColor="text1"/>
        </w:rPr>
        <w:t>Table 6.6.5.5.5.6-</w:t>
      </w:r>
      <w:r w:rsidRPr="0070394C">
        <w:rPr>
          <w:color w:val="000000" w:themeColor="text1"/>
          <w:lang w:eastAsia="zh-CN"/>
        </w:rPr>
        <w:t>3</w:t>
      </w:r>
      <w:r w:rsidRPr="0070394C">
        <w:rPr>
          <w:color w:val="000000" w:themeColor="text1"/>
        </w:rPr>
        <w:t>: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0394C" w:rsidRDefault="005432EB" w:rsidP="0001143E">
            <w:pPr>
              <w:pStyle w:val="TAC"/>
              <w:rPr>
                <w:rFonts w:cs="v5.0.0"/>
                <w:color w:val="000000" w:themeColor="text1"/>
              </w:rPr>
            </w:pPr>
            <w:r w:rsidRPr="0070394C">
              <w:rPr>
                <w:rFonts w:cs="v5.0.0"/>
                <w:color w:val="000000" w:themeColor="text1"/>
                <w:position w:val="-28"/>
              </w:rPr>
              <w:object w:dxaOrig="3739" w:dyaOrig="680" w14:anchorId="34C8321D">
                <v:shape id="_x0000_i1109" type="#_x0000_t75" style="width:130pt;height:28.5pt" o:ole="">
                  <v:imagedata r:id="rId173" o:title=""/>
                </v:shape>
                <o:OLEObject Type="Embed" ProgID="Equation.DSMT4" ShapeID="_x0000_i1109" DrawAspect="Content" ObjectID="_1830155539"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1AB9134E" w14:textId="77777777" w:rsidTr="0001143E">
        <w:trPr>
          <w:cantSplit/>
          <w:jc w:val="center"/>
        </w:trPr>
        <w:tc>
          <w:tcPr>
            <w:tcW w:w="9988" w:type="dxa"/>
            <w:gridSpan w:val="4"/>
          </w:tcPr>
          <w:p w14:paraId="458B6667"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w:t>
            </w:r>
            <w:r w:rsidRPr="0070394C">
              <w:rPr>
                <w:rFonts w:cs="Arial"/>
                <w:color w:val="000000" w:themeColor="text1"/>
              </w:rPr>
              <w:t>5 dBm/1</w:t>
            </w:r>
            <w:r w:rsidRPr="0070394C">
              <w:rPr>
                <w:rFonts w:cs="Arial"/>
                <w:color w:val="000000" w:themeColor="text1"/>
                <w:lang w:eastAsia="zh-CN"/>
              </w:rPr>
              <w:t>00 kHz</w:t>
            </w:r>
            <w:r w:rsidRPr="0070394C">
              <w:rPr>
                <w:rFonts w:cs="Arial"/>
                <w:color w:val="000000" w:themeColor="text1"/>
              </w:rPr>
              <w:t>.</w:t>
            </w:r>
          </w:p>
          <w:p w14:paraId="14E46CB9" w14:textId="0FE45982"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BS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A2BBB31"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49265C45" w14:textId="77777777" w:rsidR="005432EB" w:rsidRPr="0070394C" w:rsidRDefault="005432EB" w:rsidP="005432EB">
      <w:pPr>
        <w:rPr>
          <w:color w:val="000000" w:themeColor="text1"/>
          <w:lang w:eastAsia="zh-CN"/>
        </w:rPr>
      </w:pPr>
    </w:p>
    <w:p w14:paraId="5FAEA11A" w14:textId="77777777" w:rsidR="005432EB" w:rsidRPr="0070394C" w:rsidRDefault="005432EB" w:rsidP="005432EB">
      <w:pPr>
        <w:pStyle w:val="TH"/>
        <w:rPr>
          <w:color w:val="000000" w:themeColor="text1"/>
          <w:lang w:eastAsia="zh-CN"/>
        </w:rPr>
      </w:pPr>
      <w:r w:rsidRPr="0070394C">
        <w:rPr>
          <w:color w:val="000000" w:themeColor="text1"/>
        </w:rPr>
        <w:t>Table 6.6.5.5.5.6-</w:t>
      </w:r>
      <w:r w:rsidRPr="0070394C">
        <w:rPr>
          <w:color w:val="000000" w:themeColor="text1"/>
          <w:lang w:eastAsia="zh-CN"/>
        </w:rPr>
        <w:t>4</w:t>
      </w:r>
      <w:r w:rsidRPr="0070394C">
        <w:rPr>
          <w:color w:val="000000" w:themeColor="text1"/>
        </w:rPr>
        <w:t>: Medium Range BS operating band unwanted emission limits</w:t>
      </w:r>
      <w:r w:rsidRPr="0070394C">
        <w:rPr>
          <w:color w:val="000000" w:themeColor="text1"/>
        </w:rPr>
        <w:br/>
        <w:t>for 1.4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0394C" w:rsidRDefault="005432EB" w:rsidP="0001143E">
            <w:pPr>
              <w:pStyle w:val="TAC"/>
              <w:rPr>
                <w:rFonts w:cs="v5.0.0"/>
                <w:color w:val="000000" w:themeColor="text1"/>
              </w:rPr>
            </w:pPr>
            <w:r w:rsidRPr="0070394C">
              <w:rPr>
                <w:rFonts w:cs="v5.0.0"/>
                <w:color w:val="000000" w:themeColor="text1"/>
                <w:position w:val="-28"/>
              </w:rPr>
              <w:object w:dxaOrig="3739" w:dyaOrig="680" w14:anchorId="7F3762F7">
                <v:shape id="_x0000_i1110" type="#_x0000_t75" style="width:130pt;height:28.5pt" o:ole="">
                  <v:imagedata r:id="rId175" o:title=""/>
                </v:shape>
                <o:OLEObject Type="Embed" ProgID="Equation.DSMT4" ShapeID="_x0000_i1110" DrawAspect="Content" ObjectID="_1830155540"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0394C" w:rsidRDefault="005432EB" w:rsidP="0001143E">
            <w:pPr>
              <w:pStyle w:val="TAC"/>
              <w:rPr>
                <w:rFonts w:cs="v5.0.0"/>
                <w:color w:val="000000" w:themeColor="text1"/>
              </w:rPr>
            </w:pPr>
            <w:r w:rsidRPr="0070394C">
              <w:rPr>
                <w:rFonts w:cs="v5.0.0"/>
                <w:color w:val="000000" w:themeColor="text1"/>
              </w:rPr>
              <w:t xml:space="preserve">1.4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0394C" w:rsidRDefault="005432EB" w:rsidP="0001143E">
            <w:pPr>
              <w:pStyle w:val="TAC"/>
              <w:rPr>
                <w:rFonts w:cs="v5.0.0"/>
                <w:color w:val="000000" w:themeColor="text1"/>
              </w:rPr>
            </w:pPr>
            <w:r w:rsidRPr="0070394C">
              <w:rPr>
                <w:rFonts w:cs="v5.0.0"/>
                <w:color w:val="000000" w:themeColor="text1"/>
              </w:rPr>
              <w:t xml:space="preserve">1.45 MHz </w:t>
            </w:r>
            <w:r w:rsidRPr="0070394C">
              <w:rPr>
                <w:rFonts w:cs="v5.0.0"/>
                <w:color w:val="000000" w:themeColor="text1"/>
              </w:rPr>
              <w:sym w:font="Symbol" w:char="F0A3"/>
            </w:r>
            <w:r w:rsidRPr="0070394C">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0394C" w:rsidRDefault="005432EB" w:rsidP="0001143E">
            <w:pPr>
              <w:pStyle w:val="TAC"/>
              <w:rPr>
                <w:rFonts w:cs="v5.0.0"/>
                <w:color w:val="000000" w:themeColor="text1"/>
              </w:rPr>
            </w:pPr>
            <w:r w:rsidRPr="0070394C">
              <w:rPr>
                <w:rFonts w:cs="v5.0.0"/>
                <w:color w:val="000000" w:themeColor="text1"/>
              </w:rPr>
              <w:t xml:space="preserve">2.8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0394C" w:rsidRDefault="005432EB" w:rsidP="0001143E">
            <w:pPr>
              <w:pStyle w:val="TAC"/>
              <w:rPr>
                <w:rFonts w:cs="v5.0.0"/>
                <w:color w:val="000000" w:themeColor="text1"/>
              </w:rPr>
            </w:pPr>
            <w:r w:rsidRPr="0070394C">
              <w:rPr>
                <w:rFonts w:cs="v5.0.0"/>
                <w:color w:val="000000" w:themeColor="text1"/>
              </w:rPr>
              <w:t xml:space="preserve">2.85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6B0D23D7" w14:textId="77777777" w:rsidTr="0001143E">
        <w:trPr>
          <w:cantSplit/>
          <w:jc w:val="center"/>
        </w:trPr>
        <w:tc>
          <w:tcPr>
            <w:tcW w:w="9988" w:type="dxa"/>
            <w:gridSpan w:val="4"/>
          </w:tcPr>
          <w:p w14:paraId="7025E5F8"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w:t>
            </w:r>
            <w:r w:rsidRPr="0070394C">
              <w:rPr>
                <w:rFonts w:cs="Arial"/>
                <w:color w:val="000000" w:themeColor="text1"/>
              </w:rPr>
              <w:t>5 dBm/1</w:t>
            </w:r>
            <w:r w:rsidRPr="0070394C">
              <w:rPr>
                <w:rFonts w:cs="Arial"/>
                <w:color w:val="000000" w:themeColor="text1"/>
                <w:lang w:eastAsia="zh-CN"/>
              </w:rPr>
              <w:t>00 kHz</w:t>
            </w:r>
            <w:r w:rsidRPr="0070394C">
              <w:rPr>
                <w:rFonts w:cs="Arial"/>
                <w:color w:val="000000" w:themeColor="text1"/>
              </w:rPr>
              <w:t>.</w:t>
            </w:r>
          </w:p>
          <w:p w14:paraId="0571E28B" w14:textId="78F456A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7D0CB1C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224D561" w14:textId="77777777" w:rsidR="005432EB" w:rsidRPr="0070394C" w:rsidRDefault="005432EB" w:rsidP="005432EB">
      <w:pPr>
        <w:rPr>
          <w:color w:val="000000" w:themeColor="text1"/>
          <w:lang w:eastAsia="zh-CN"/>
        </w:rPr>
      </w:pPr>
    </w:p>
    <w:p w14:paraId="0A1AE832"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5</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color w:val="000000" w:themeColor="text1"/>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80" w:dyaOrig="999" w14:anchorId="0ADC952B">
                <v:shape id="对象 204" o:spid="_x0000_i1111" type="#_x0000_t75" style="width:136pt;height:44pt;mso-wrap-style:square;mso-position-horizontal-relative:page;mso-position-vertical-relative:page" o:ole="">
                  <v:fill o:detectmouseclick="t"/>
                  <v:imagedata r:id="rId177" o:title=""/>
                </v:shape>
                <o:OLEObject Type="Embed" ProgID="Equation.3" ShapeID="对象 204" DrawAspect="Content" ObjectID="_1830155541"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5.0.0"/>
                <w:color w:val="000000" w:themeColor="text1"/>
                <w:lang w:eastAsia="zh-CN"/>
              </w:rPr>
              <w:t>-59dB, -25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2D6AFEE3" w14:textId="77777777" w:rsidTr="0001143E">
        <w:trPr>
          <w:cantSplit/>
          <w:jc w:val="center"/>
        </w:trPr>
        <w:tc>
          <w:tcPr>
            <w:tcW w:w="9988" w:type="dxa"/>
            <w:gridSpan w:val="4"/>
          </w:tcPr>
          <w:p w14:paraId="0BB84147" w14:textId="01D9BE4E"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4.2.0"/>
                <w:color w:val="000000" w:themeColor="text1"/>
              </w:rPr>
              <w:t>-</w:t>
            </w:r>
            <w:r w:rsidRPr="0070394C">
              <w:rPr>
                <w:rFonts w:cs="v5.0.0"/>
                <w:color w:val="000000" w:themeColor="text1"/>
                <w:lang w:eastAsia="zh-CN"/>
              </w:rPr>
              <w:t>59dB,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6EB0670F" w14:textId="36ACFCF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006E9587"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CC10FB2" w14:textId="77777777" w:rsidR="005432EB" w:rsidRPr="0070394C" w:rsidRDefault="005432EB" w:rsidP="005432EB">
      <w:pPr>
        <w:rPr>
          <w:color w:val="000000" w:themeColor="text1"/>
          <w:lang w:eastAsia="zh-CN"/>
        </w:rPr>
      </w:pPr>
    </w:p>
    <w:p w14:paraId="15842514"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6</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color w:val="000000" w:themeColor="text1"/>
        </w:rPr>
        <w:t xml:space="preserve"> </w:t>
      </w:r>
      <w:r w:rsidRPr="0070394C">
        <w:rPr>
          <w:rFonts w:cs="v5.0.0"/>
          <w:color w:val="000000" w:themeColor="text1"/>
          <w:lang w:eastAsia="zh-CN"/>
        </w:rPr>
        <w:t>31</w:t>
      </w:r>
      <w:r w:rsidRPr="0070394C">
        <w:rPr>
          <w:rFonts w:cs="v5.0.0"/>
          <w:color w:val="000000" w:themeColor="text1"/>
        </w:rPr>
        <w:t xml:space="preserve"> &lt;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bCs/>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80" w:dyaOrig="999" w14:anchorId="4B535AC7">
                <v:shape id="对象 206" o:spid="_x0000_i1112" type="#_x0000_t75" style="width:136pt;height:44pt;mso-wrap-style:square;mso-position-horizontal-relative:page;mso-position-vertical-relative:page" o:ole="">
                  <v:fill o:detectmouseclick="t"/>
                  <v:imagedata r:id="rId179" o:title=""/>
                </v:shape>
                <o:OLEObject Type="Embed" ProgID="Equation.3" ShapeID="对象 206" DrawAspect="Content" ObjectID="_1830155542"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v5.0.0"/>
                <w:color w:val="000000" w:themeColor="text1"/>
                <w:lang w:eastAsia="zh-CN"/>
              </w:rPr>
              <w:t>-59dB, -25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00C805A1" w14:textId="77777777" w:rsidTr="0001143E">
        <w:trPr>
          <w:cantSplit/>
          <w:jc w:val="center"/>
        </w:trPr>
        <w:tc>
          <w:tcPr>
            <w:tcW w:w="9988" w:type="dxa"/>
            <w:gridSpan w:val="4"/>
          </w:tcPr>
          <w:p w14:paraId="15D74079" w14:textId="090EAF8C"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v5.0.0"/>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w:t>
            </w:r>
            <w:r w:rsidRPr="0070394C">
              <w:rPr>
                <w:rFonts w:cs="v5.0.0"/>
                <w:color w:val="000000" w:themeColor="text1"/>
                <w:lang w:eastAsia="zh-CN"/>
              </w:rPr>
              <w:t>59dB,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7FE5A6AA" w14:textId="7DD114D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837D3E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148CAF62" w14:textId="77777777" w:rsidR="005432EB" w:rsidRPr="0070394C" w:rsidRDefault="005432EB" w:rsidP="005432EB">
      <w:pPr>
        <w:rPr>
          <w:color w:val="000000" w:themeColor="text1"/>
          <w:lang w:eastAsia="zh-CN"/>
        </w:rPr>
      </w:pPr>
    </w:p>
    <w:p w14:paraId="7430F76D"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7</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lang w:eastAsia="zh-CN"/>
        </w:rPr>
        <w:t xml:space="preserve"> 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20" w:dyaOrig="680" w14:anchorId="57CE5B0F">
                <v:shape id="_x0000_i1113" type="#_x0000_t75" style="width:2in;height:28.5pt" o:ole="">
                  <v:imagedata r:id="rId181" o:title=""/>
                </v:shape>
                <o:OLEObject Type="Embed" ProgID="Equation.DSMT4" ShapeID="_x0000_i1113" DrawAspect="Content" ObjectID="_1830155543"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-28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519E1356" w14:textId="77777777" w:rsidTr="0001143E">
        <w:trPr>
          <w:cantSplit/>
          <w:jc w:val="center"/>
        </w:trPr>
        <w:tc>
          <w:tcPr>
            <w:tcW w:w="9988" w:type="dxa"/>
            <w:gridSpan w:val="4"/>
          </w:tcPr>
          <w:p w14:paraId="68219CE3"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28 dB</w:t>
            </w:r>
            <w:r w:rsidRPr="0070394C">
              <w:rPr>
                <w:rFonts w:cs="Arial"/>
                <w:color w:val="000000" w:themeColor="text1"/>
              </w:rPr>
              <w:t>m/1</w:t>
            </w:r>
            <w:r w:rsidRPr="0070394C">
              <w:rPr>
                <w:rFonts w:cs="Arial"/>
                <w:color w:val="000000" w:themeColor="text1"/>
                <w:lang w:eastAsia="zh-CN"/>
              </w:rPr>
              <w:t>00 kHz</w:t>
            </w:r>
            <w:r w:rsidRPr="0070394C">
              <w:rPr>
                <w:rFonts w:cs="Arial"/>
                <w:color w:val="000000" w:themeColor="text1"/>
              </w:rPr>
              <w:t>.</w:t>
            </w:r>
          </w:p>
          <w:p w14:paraId="14CD6882" w14:textId="6C8C9025"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72F034B"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858A1D6" w14:textId="77777777" w:rsidR="005432EB" w:rsidRPr="0070394C" w:rsidRDefault="005432EB" w:rsidP="005432EB">
      <w:pPr>
        <w:rPr>
          <w:color w:val="000000" w:themeColor="text1"/>
          <w:lang w:eastAsia="zh-CN"/>
        </w:rPr>
      </w:pPr>
    </w:p>
    <w:p w14:paraId="3B454F2E"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8</w:t>
      </w:r>
      <w:r w:rsidRPr="0070394C">
        <w:rPr>
          <w:color w:val="000000" w:themeColor="text1"/>
        </w:rPr>
        <w:t>: Medium Range BS operating band unwanted emission limits</w:t>
      </w:r>
      <w:r w:rsidRPr="0070394C">
        <w:rPr>
          <w:color w:val="000000" w:themeColor="text1"/>
        </w:rPr>
        <w:br/>
        <w:t>for 3 MHz channel bandwidth</w:t>
      </w:r>
      <w:r w:rsidRPr="0070394C">
        <w:rPr>
          <w:color w:val="000000" w:themeColor="text1"/>
          <w:lang w:eastAsia="zh-CN"/>
        </w:rPr>
        <w: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lang w:eastAsia="zh-CN"/>
        </w:rPr>
        <w:t xml:space="preserve"> 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20" w:dyaOrig="680" w14:anchorId="22883554">
                <v:shape id="_x0000_i1114" type="#_x0000_t75" style="width:2in;height:28.5pt" o:ole="">
                  <v:imagedata r:id="rId183" o:title=""/>
                </v:shape>
                <o:OLEObject Type="Embed" ProgID="Equation.DSMT4" ShapeID="_x0000_i1114" DrawAspect="Content" ObjectID="_1830155544"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0394C" w:rsidRDefault="005432EB" w:rsidP="0001143E">
            <w:pPr>
              <w:pStyle w:val="TAC"/>
              <w:rPr>
                <w:rFonts w:cs="v5.0.0"/>
                <w:color w:val="000000" w:themeColor="text1"/>
              </w:rPr>
            </w:pPr>
            <w:r w:rsidRPr="0070394C">
              <w:rPr>
                <w:rFonts w:cs="v5.0.0"/>
                <w:color w:val="000000" w:themeColor="text1"/>
              </w:rPr>
              <w:t xml:space="preserve">3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0394C" w:rsidRDefault="005432EB" w:rsidP="0001143E">
            <w:pPr>
              <w:pStyle w:val="TAC"/>
              <w:rPr>
                <w:rFonts w:cs="v5.0.0"/>
                <w:color w:val="000000" w:themeColor="text1"/>
              </w:rPr>
            </w:pPr>
            <w:r w:rsidRPr="0070394C">
              <w:rPr>
                <w:rFonts w:cs="v5.0.0"/>
                <w:color w:val="000000" w:themeColor="text1"/>
              </w:rPr>
              <w:t xml:space="preserve">3.05 MHz </w:t>
            </w:r>
            <w:r w:rsidRPr="0070394C">
              <w:rPr>
                <w:rFonts w:cs="v5.0.0"/>
                <w:color w:val="000000" w:themeColor="text1"/>
              </w:rPr>
              <w:sym w:font="Symbol" w:char="F0A3"/>
            </w:r>
            <w:r w:rsidRPr="0070394C">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0394C" w:rsidRDefault="005432EB" w:rsidP="0001143E">
            <w:pPr>
              <w:pStyle w:val="TAC"/>
              <w:rPr>
                <w:rFonts w:cs="v5.0.0"/>
                <w:color w:val="000000" w:themeColor="text1"/>
              </w:rPr>
            </w:pPr>
            <w:r w:rsidRPr="0070394C">
              <w:rPr>
                <w:rFonts w:cs="v5.0.0"/>
                <w:color w:val="000000" w:themeColor="text1"/>
              </w:rPr>
              <w:t xml:space="preserve">6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0394C" w:rsidRDefault="005432EB" w:rsidP="0001143E">
            <w:pPr>
              <w:pStyle w:val="TAC"/>
              <w:rPr>
                <w:rFonts w:cs="v5.0.0"/>
                <w:color w:val="000000" w:themeColor="text1"/>
              </w:rPr>
            </w:pPr>
            <w:r w:rsidRPr="0070394C">
              <w:rPr>
                <w:rFonts w:cs="v5.0.0"/>
                <w:color w:val="000000" w:themeColor="text1"/>
              </w:rPr>
              <w:t xml:space="preserve">6.05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-28 dBm</w:t>
            </w:r>
            <w:r w:rsidRPr="0070394C">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5432EB" w:rsidRPr="0070394C" w14:paraId="5133F0CB" w14:textId="77777777" w:rsidTr="0001143E">
        <w:trPr>
          <w:cantSplit/>
          <w:jc w:val="center"/>
        </w:trPr>
        <w:tc>
          <w:tcPr>
            <w:tcW w:w="9988" w:type="dxa"/>
            <w:gridSpan w:val="4"/>
          </w:tcPr>
          <w:p w14:paraId="68834EF0"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For a</w:t>
            </w:r>
            <w:r w:rsidRPr="0070394C">
              <w:rPr>
                <w:rFonts w:cs="Arial"/>
                <w:i/>
                <w:color w:val="000000" w:themeColor="text1"/>
              </w:rPr>
              <w:t xml:space="preserve"> 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28 dB</w:t>
            </w:r>
            <w:r w:rsidRPr="0070394C">
              <w:rPr>
                <w:rFonts w:cs="Arial"/>
                <w:color w:val="000000" w:themeColor="text1"/>
              </w:rPr>
              <w:t>m/1</w:t>
            </w:r>
            <w:r w:rsidRPr="0070394C">
              <w:rPr>
                <w:rFonts w:cs="Arial"/>
                <w:color w:val="000000" w:themeColor="text1"/>
                <w:lang w:eastAsia="zh-CN"/>
              </w:rPr>
              <w:t>00 kHz</w:t>
            </w:r>
            <w:r w:rsidRPr="0070394C">
              <w:rPr>
                <w:rFonts w:cs="Arial"/>
                <w:color w:val="000000" w:themeColor="text1"/>
              </w:rPr>
              <w:t>.</w:t>
            </w:r>
          </w:p>
          <w:p w14:paraId="44ACFE7E" w14:textId="1078392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3BAC047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0A971FD" w14:textId="77777777" w:rsidR="005432EB" w:rsidRPr="0070394C" w:rsidRDefault="005432EB" w:rsidP="005432EB">
      <w:pPr>
        <w:rPr>
          <w:color w:val="000000" w:themeColor="text1"/>
          <w:lang w:eastAsia="zh-CN"/>
        </w:rPr>
      </w:pPr>
    </w:p>
    <w:p w14:paraId="0F86D360"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9</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79" w:dyaOrig="999" w14:anchorId="5E729A0D">
                <v:shape id="对象 208" o:spid="_x0000_i1115" type="#_x0000_t75" style="width:136pt;height:44pt;mso-wrap-style:square;mso-position-horizontal-relative:page;mso-position-vertical-relative:page" o:ole="">
                  <v:fill o:detectmouseclick="t"/>
                  <v:imagedata r:id="rId185" o:title=""/>
                </v:shape>
                <o:OLEObject Type="Embed" ProgID="Equation.3" ShapeID="对象 208" DrawAspect="Content" ObjectID="_1830155545"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0394C" w:rsidRDefault="005432EB" w:rsidP="0001143E">
            <w:pPr>
              <w:pStyle w:val="TAC"/>
              <w:rPr>
                <w:rFonts w:cs="v5.0.0"/>
                <w:color w:val="000000" w:themeColor="text1"/>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vertAlign w:val="subscript"/>
                <w:lang w:eastAsia="zh-CN"/>
              </w:rPr>
              <w:t>-</w:t>
            </w:r>
            <w:r w:rsidRPr="0070394C">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2CE9E2D4" w14:textId="77777777" w:rsidTr="0001143E">
        <w:trPr>
          <w:cantSplit/>
          <w:jc w:val="center"/>
        </w:trPr>
        <w:tc>
          <w:tcPr>
            <w:tcW w:w="9988" w:type="dxa"/>
            <w:gridSpan w:val="4"/>
          </w:tcPr>
          <w:p w14:paraId="23EC47E2" w14:textId="0C0993AC"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lang w:eastAsia="zh-CN"/>
              </w:rPr>
              <w:t>rated</w:t>
            </w:r>
            <w:r w:rsidRPr="0070394C">
              <w:rPr>
                <w:rFonts w:cs="v4.2.0"/>
                <w:color w:val="000000" w:themeColor="text1"/>
                <w:vertAlign w:val="subscript"/>
              </w:rPr>
              <w:t>,c,cell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45B7996B" w14:textId="3A8E73A8"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2F856E6C"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3AF9E55" w14:textId="77777777" w:rsidR="005432EB" w:rsidRPr="0070394C" w:rsidRDefault="005432EB" w:rsidP="005432EB">
      <w:pPr>
        <w:rPr>
          <w:color w:val="000000" w:themeColor="text1"/>
          <w:lang w:eastAsia="zh-CN"/>
        </w:rPr>
      </w:pPr>
    </w:p>
    <w:p w14:paraId="2359E904"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10</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5.0.0"/>
          <w:color w:val="000000" w:themeColor="text1"/>
          <w:lang w:eastAsia="zh-CN"/>
        </w:rPr>
        <w:t>31</w:t>
      </w:r>
      <w:r w:rsidRPr="0070394C">
        <w:rPr>
          <w:rFonts w:cs="v5.0.0"/>
          <w:color w:val="000000" w:themeColor="text1"/>
        </w:rPr>
        <w:t>&lt;</w:t>
      </w:r>
      <w:r w:rsidRPr="0070394C">
        <w:rPr>
          <w:rFonts w:cs="v5.0.0"/>
          <w:bCs/>
          <w:color w:val="000000" w:themeColor="text1"/>
        </w:rPr>
        <w:t xml:space="preserve"> </w:t>
      </w:r>
      <w:r w:rsidRPr="0070394C">
        <w:rPr>
          <w:rFonts w:cs="v4.2.0"/>
          <w:color w:val="000000" w:themeColor="text1"/>
        </w:rPr>
        <w:t>P</w:t>
      </w:r>
      <w:r w:rsidRPr="0070394C">
        <w:rPr>
          <w:rFonts w:cs="v4.2.0"/>
          <w:color w:val="000000" w:themeColor="text1"/>
          <w:vertAlign w:val="subscript"/>
        </w:rPr>
        <w:t>rated,c,cell</w:t>
      </w:r>
      <w:r w:rsidRPr="0070394C">
        <w:rPr>
          <w:rFonts w:cs="v5.0.0"/>
          <w:color w:val="000000" w:themeColor="text1"/>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38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0394C" w:rsidRDefault="005432EB" w:rsidP="0001143E">
            <w:pPr>
              <w:pStyle w:val="TAC"/>
              <w:rPr>
                <w:rFonts w:cs="v5.0.0"/>
                <w:color w:val="000000" w:themeColor="text1"/>
              </w:rPr>
            </w:pPr>
            <w:r w:rsidRPr="0070394C">
              <w:rPr>
                <w:rFonts w:cs="Arial"/>
                <w:color w:val="000000" w:themeColor="text1"/>
                <w:position w:val="-44"/>
                <w:lang w:eastAsia="ja-JP"/>
              </w:rPr>
              <w:object w:dxaOrig="3379" w:dyaOrig="999" w14:anchorId="6D8CC9F3">
                <v:shape id="对象 207" o:spid="_x0000_i1116" type="#_x0000_t75" style="width:136pt;height:44pt;mso-wrap-style:square;mso-position-horizontal-relative:page;mso-position-vertical-relative:page" o:ole="">
                  <v:fill o:detectmouseclick="t"/>
                  <v:imagedata r:id="rId187" o:title=""/>
                </v:shape>
                <o:OLEObject Type="Embed" ProgID="Equation.3" ShapeID="对象 207" DrawAspect="Content" ObjectID="_1830155546"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0394C" w:rsidRDefault="005432EB" w:rsidP="0001143E">
            <w:pPr>
              <w:pStyle w:val="TAC"/>
              <w:rPr>
                <w:rFonts w:cs="v5.0.0"/>
                <w:color w:val="000000" w:themeColor="text1"/>
              </w:rPr>
            </w:pP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0394C" w:rsidRDefault="005432EB" w:rsidP="0001143E">
            <w:pPr>
              <w:pStyle w:val="TAC"/>
              <w:rPr>
                <w:rFonts w:cs="v5.0.0"/>
                <w:color w:val="000000" w:themeColor="text1"/>
              </w:rPr>
            </w:pP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023E213E" w14:textId="77777777" w:rsidTr="0001143E">
        <w:trPr>
          <w:cantSplit/>
          <w:jc w:val="center"/>
        </w:trPr>
        <w:tc>
          <w:tcPr>
            <w:tcW w:w="9988" w:type="dxa"/>
            <w:gridSpan w:val="4"/>
          </w:tcPr>
          <w:p w14:paraId="691528F1" w14:textId="59624CB1"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Min(</w:t>
            </w:r>
            <w:r w:rsidRPr="0070394C">
              <w:rPr>
                <w:rFonts w:cs="v4.2.0"/>
                <w:color w:val="000000" w:themeColor="text1"/>
              </w:rPr>
              <w:t>P</w:t>
            </w:r>
            <w:r w:rsidRPr="0070394C">
              <w:rPr>
                <w:rFonts w:cs="v4.2.0"/>
                <w:color w:val="000000" w:themeColor="text1"/>
                <w:vertAlign w:val="subscript"/>
              </w:rPr>
              <w:t>rated,c,cell</w:t>
            </w:r>
            <w:r w:rsidRPr="0070394C">
              <w:rPr>
                <w:rFonts w:cs="v4.2.0"/>
                <w:color w:val="000000" w:themeColor="text1"/>
              </w:rPr>
              <w:t xml:space="preserve"> - 10*log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w:t>
            </w:r>
            <w:r w:rsidR="00353938" w:rsidRPr="0070394C">
              <w:rPr>
                <w:rFonts w:cs="v4.2.0"/>
                <w:color w:val="000000" w:themeColor="text1"/>
                <w:vertAlign w:val="subscript"/>
              </w:rPr>
              <w:t xml:space="preserve"> </w:t>
            </w:r>
            <w:r w:rsidRPr="0070394C">
              <w:rPr>
                <w:rFonts w:cs="Arial"/>
                <w:color w:val="000000" w:themeColor="text1"/>
                <w:lang w:eastAsia="zh-CN"/>
              </w:rPr>
              <w:t>-60 dB, -25 dBm)</w:t>
            </w:r>
            <w:r w:rsidRPr="0070394C">
              <w:rPr>
                <w:rFonts w:cs="Arial"/>
                <w:color w:val="000000" w:themeColor="text1"/>
              </w:rPr>
              <w:t>/1</w:t>
            </w:r>
            <w:r w:rsidRPr="0070394C">
              <w:rPr>
                <w:rFonts w:cs="Arial"/>
                <w:color w:val="000000" w:themeColor="text1"/>
                <w:lang w:eastAsia="zh-CN"/>
              </w:rPr>
              <w:t>00 kHz</w:t>
            </w:r>
            <w:r w:rsidRPr="0070394C">
              <w:rPr>
                <w:rFonts w:cs="Arial"/>
                <w:color w:val="000000" w:themeColor="text1"/>
              </w:rPr>
              <w:t>.</w:t>
            </w:r>
          </w:p>
          <w:p w14:paraId="5B81C52E" w14:textId="6BD08D2D"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1C765240"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48DFFA6" w14:textId="77777777" w:rsidR="005432EB" w:rsidRPr="0070394C" w:rsidRDefault="005432EB" w:rsidP="005432EB">
      <w:pPr>
        <w:rPr>
          <w:color w:val="000000" w:themeColor="text1"/>
          <w:lang w:eastAsia="zh-CN"/>
        </w:rPr>
      </w:pPr>
    </w:p>
    <w:p w14:paraId="769538A7"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11</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(E-UTRA bands ≤ 3 GHz</w:t>
      </w:r>
      <w:r w:rsidRPr="0070394C">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00" w:dyaOrig="680" w14:anchorId="4D2C5854">
                <v:shape id="_x0000_i1117" type="#_x0000_t75" style="width:2in;height:28.5pt" o:ole="">
                  <v:imagedata r:id="rId189" o:title=""/>
                </v:shape>
                <o:OLEObject Type="Embed" ProgID="Equation.DSMT4" ShapeID="_x0000_i1117" DrawAspect="Content" ObjectID="_1830155547"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0394C" w:rsidRDefault="005432EB" w:rsidP="0001143E">
            <w:pPr>
              <w:pStyle w:val="TAC"/>
              <w:rPr>
                <w:rFonts w:cs="v5.0.0"/>
                <w:color w:val="000000" w:themeColor="text1"/>
                <w:lang w:eastAsia="zh-CN"/>
              </w:rPr>
            </w:pPr>
            <w:r w:rsidRPr="0070394C">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100 kHz</w:t>
            </w:r>
            <w:r w:rsidRPr="0070394C">
              <w:rPr>
                <w:rFonts w:cs="Arial"/>
                <w:color w:val="000000" w:themeColor="text1"/>
                <w:lang w:eastAsia="zh-CN"/>
              </w:rPr>
              <w:t xml:space="preserve"> </w:t>
            </w:r>
          </w:p>
        </w:tc>
      </w:tr>
      <w:tr w:rsidR="005432EB" w:rsidRPr="0070394C" w14:paraId="2EA251C9" w14:textId="77777777" w:rsidTr="0001143E">
        <w:trPr>
          <w:cantSplit/>
          <w:jc w:val="center"/>
        </w:trPr>
        <w:tc>
          <w:tcPr>
            <w:tcW w:w="9988" w:type="dxa"/>
            <w:gridSpan w:val="4"/>
          </w:tcPr>
          <w:p w14:paraId="63113D9A"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 kHz</w:t>
            </w:r>
            <w:r w:rsidRPr="0070394C">
              <w:rPr>
                <w:rFonts w:cs="Arial"/>
                <w:color w:val="000000" w:themeColor="text1"/>
              </w:rPr>
              <w:t>.</w:t>
            </w:r>
          </w:p>
          <w:p w14:paraId="4F2BE56C" w14:textId="27752B0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620D2DC9"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242856BA" w14:textId="77777777" w:rsidR="005432EB" w:rsidRPr="0070394C" w:rsidRDefault="005432EB" w:rsidP="005432EB">
      <w:pPr>
        <w:rPr>
          <w:color w:val="000000" w:themeColor="text1"/>
          <w:lang w:eastAsia="zh-CN"/>
        </w:rPr>
      </w:pPr>
    </w:p>
    <w:p w14:paraId="3A93D4B8" w14:textId="77777777" w:rsidR="005432EB" w:rsidRPr="0070394C" w:rsidRDefault="005432EB" w:rsidP="005432EB">
      <w:pPr>
        <w:pStyle w:val="TH"/>
        <w:rPr>
          <w:color w:val="000000" w:themeColor="text1"/>
        </w:rPr>
      </w:pPr>
      <w:r w:rsidRPr="0070394C">
        <w:rPr>
          <w:color w:val="000000" w:themeColor="text1"/>
        </w:rPr>
        <w:t>Table 6.6.5.5.5.6-</w:t>
      </w:r>
      <w:r w:rsidRPr="0070394C">
        <w:rPr>
          <w:color w:val="000000" w:themeColor="text1"/>
          <w:lang w:eastAsia="zh-CN"/>
        </w:rPr>
        <w:t>12</w:t>
      </w:r>
      <w:r w:rsidRPr="0070394C">
        <w:rPr>
          <w:color w:val="000000" w:themeColor="text1"/>
        </w:rPr>
        <w:t>: Medium Range BS operating band unwanted emission limits</w:t>
      </w:r>
      <w:r w:rsidRPr="0070394C">
        <w:rPr>
          <w:color w:val="000000" w:themeColor="text1"/>
        </w:rPr>
        <w:br/>
        <w:t>for 5, 10, 15 and 20 MHz channel bandwidth</w:t>
      </w:r>
      <w:r w:rsidRPr="0070394C">
        <w:rPr>
          <w:color w:val="000000" w:themeColor="text1"/>
          <w:lang w:eastAsia="zh-CN"/>
        </w:rPr>
        <w:t xml:space="preserve">, </w:t>
      </w:r>
      <w:r w:rsidRPr="0070394C">
        <w:rPr>
          <w:rFonts w:cs="v4.2.0"/>
          <w:color w:val="000000" w:themeColor="text1"/>
        </w:rPr>
        <w:t>P</w:t>
      </w:r>
      <w:r w:rsidRPr="0070394C">
        <w:rPr>
          <w:rFonts w:cs="v4.2.0"/>
          <w:color w:val="000000" w:themeColor="text1"/>
          <w:vertAlign w:val="subscript"/>
        </w:rPr>
        <w:t>rated,c,cell</w:t>
      </w:r>
      <w:r w:rsidRPr="0070394C">
        <w:rPr>
          <w:color w:val="000000" w:themeColor="text1"/>
          <w:lang w:eastAsia="zh-CN"/>
        </w:rPr>
        <w:t xml:space="preserve"> </w:t>
      </w:r>
      <w:r w:rsidRPr="0070394C">
        <w:rPr>
          <w:rFonts w:cs="v4.2.0"/>
          <w:color w:val="000000" w:themeColor="text1"/>
        </w:rPr>
        <w:t>- 10*log</w:t>
      </w:r>
      <w:r w:rsidRPr="0070394C">
        <w:rPr>
          <w:rFonts w:cs="v4.2.0"/>
          <w:color w:val="000000" w:themeColor="text1"/>
          <w:vertAlign w:val="subscript"/>
        </w:rPr>
        <w:t>10</w:t>
      </w:r>
      <w:r w:rsidRPr="0070394C">
        <w:rPr>
          <w:rFonts w:cs="v4.2.0"/>
          <w:color w:val="000000" w:themeColor="text1"/>
        </w:rPr>
        <w:t>(</w:t>
      </w:r>
      <w:r w:rsidRPr="0070394C">
        <w:rPr>
          <w:color w:val="000000" w:themeColor="text1"/>
        </w:rPr>
        <w:t>N</w:t>
      </w:r>
      <w:r w:rsidRPr="0070394C">
        <w:rPr>
          <w:color w:val="000000" w:themeColor="text1"/>
          <w:vertAlign w:val="subscript"/>
        </w:rPr>
        <w:t>TXU,countedpercell</w:t>
      </w:r>
      <w:r w:rsidRPr="0070394C">
        <w:rPr>
          <w:rFonts w:cs="v4.2.0"/>
          <w:color w:val="000000" w:themeColor="text1"/>
        </w:rPr>
        <w:t xml:space="preserve">)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lang w:eastAsia="zh-CN"/>
        </w:rPr>
        <w:t>31</w:t>
      </w:r>
      <w:r w:rsidRPr="0070394C">
        <w:rPr>
          <w:rFonts w:cs="v5.0.0"/>
          <w:color w:val="000000" w:themeColor="text1"/>
        </w:rPr>
        <w:t xml:space="preserve"> dBm</w:t>
      </w:r>
      <w:r w:rsidRPr="0070394C">
        <w:rPr>
          <w:rFonts w:cs="v5.0.0"/>
          <w:color w:val="000000" w:themeColor="text1"/>
          <w:lang w:eastAsia="zh-CN"/>
        </w:rPr>
        <w:t xml:space="preserve"> </w:t>
      </w:r>
      <w:r w:rsidRPr="0070394C">
        <w:rPr>
          <w:color w:val="000000" w:themeColor="text1"/>
        </w:rPr>
        <w:t xml:space="preserve">(E-UTRA bands </w:t>
      </w:r>
      <w:r w:rsidRPr="0070394C">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0394C" w:rsidRPr="0070394C" w14:paraId="23741B88" w14:textId="77777777" w:rsidTr="0001143E">
        <w:trPr>
          <w:cantSplit/>
          <w:jc w:val="center"/>
        </w:trPr>
        <w:tc>
          <w:tcPr>
            <w:tcW w:w="2127" w:type="dxa"/>
          </w:tcPr>
          <w:p w14:paraId="545464B1" w14:textId="77777777" w:rsidR="005432EB" w:rsidRPr="0070394C" w:rsidRDefault="005432EB" w:rsidP="0001143E">
            <w:pPr>
              <w:pStyle w:val="TAH"/>
              <w:rPr>
                <w:rFonts w:cs="Arial"/>
                <w:color w:val="000000" w:themeColor="text1"/>
              </w:rPr>
            </w:pPr>
            <w:r w:rsidRPr="0070394C">
              <w:rPr>
                <w:rFonts w:cs="Arial"/>
                <w:color w:val="000000" w:themeColor="text1"/>
              </w:rPr>
              <w:t xml:space="preserve">Frequency offset of measurement filter </w:t>
            </w:r>
            <w:r w:rsidRPr="0070394C">
              <w:rPr>
                <w:rFonts w:cs="Arial"/>
                <w:color w:val="000000" w:themeColor="text1"/>
              </w:rPr>
              <w:noBreakHyphen/>
              <w:t xml:space="preserve">3dB point, </w:t>
            </w:r>
            <w:r w:rsidRPr="0070394C">
              <w:rPr>
                <w:rFonts w:cs="Arial"/>
                <w:color w:val="000000" w:themeColor="text1"/>
              </w:rPr>
              <w:sym w:font="Symbol" w:char="F044"/>
            </w:r>
            <w:r w:rsidRPr="0070394C">
              <w:rPr>
                <w:rFonts w:cs="Arial"/>
                <w:color w:val="000000" w:themeColor="text1"/>
              </w:rPr>
              <w:t>f</w:t>
            </w:r>
          </w:p>
        </w:tc>
        <w:tc>
          <w:tcPr>
            <w:tcW w:w="2976" w:type="dxa"/>
          </w:tcPr>
          <w:p w14:paraId="44A7CFF0" w14:textId="77777777" w:rsidR="005432EB" w:rsidRPr="0070394C" w:rsidRDefault="005432EB" w:rsidP="0001143E">
            <w:pPr>
              <w:pStyle w:val="TAH"/>
              <w:rPr>
                <w:rFonts w:cs="Arial"/>
                <w:color w:val="000000" w:themeColor="text1"/>
              </w:rPr>
            </w:pPr>
            <w:r w:rsidRPr="0070394C">
              <w:rPr>
                <w:rFonts w:cs="Arial"/>
                <w:color w:val="000000" w:themeColor="text1"/>
              </w:rPr>
              <w:t>Frequency offset of measurement filter centre frequency, f_offset</w:t>
            </w:r>
          </w:p>
        </w:tc>
        <w:tc>
          <w:tcPr>
            <w:tcW w:w="3455" w:type="dxa"/>
          </w:tcPr>
          <w:p w14:paraId="74E10AC4" w14:textId="77777777" w:rsidR="005432EB" w:rsidRPr="0070394C" w:rsidRDefault="005432EB" w:rsidP="0001143E">
            <w:pPr>
              <w:pStyle w:val="TAH"/>
              <w:rPr>
                <w:rFonts w:cs="Arial"/>
                <w:color w:val="000000" w:themeColor="text1"/>
              </w:rPr>
            </w:pPr>
            <w:r w:rsidRPr="0070394C">
              <w:rPr>
                <w:rFonts w:eastAsia="MS Mincho"/>
                <w:i/>
                <w:color w:val="000000" w:themeColor="text1"/>
              </w:rPr>
              <w:t>basic limit</w:t>
            </w:r>
            <w:r w:rsidRPr="0070394C">
              <w:rPr>
                <w:rFonts w:cs="Arial"/>
                <w:color w:val="000000" w:themeColor="text1"/>
                <w:lang w:eastAsia="zh-CN"/>
              </w:rPr>
              <w:t xml:space="preserve"> (Notes 1 and 2)</w:t>
            </w:r>
          </w:p>
        </w:tc>
        <w:tc>
          <w:tcPr>
            <w:tcW w:w="1430" w:type="dxa"/>
          </w:tcPr>
          <w:p w14:paraId="78670693" w14:textId="77777777" w:rsidR="005432EB" w:rsidRPr="0070394C" w:rsidRDefault="005432EB" w:rsidP="0001143E">
            <w:pPr>
              <w:pStyle w:val="TAH"/>
              <w:rPr>
                <w:rFonts w:cs="Arial"/>
                <w:color w:val="000000" w:themeColor="text1"/>
              </w:rPr>
            </w:pPr>
            <w:r w:rsidRPr="0070394C">
              <w:rPr>
                <w:rFonts w:cs="Arial"/>
                <w:color w:val="000000" w:themeColor="text1"/>
              </w:rPr>
              <w:t xml:space="preserve">Measurement bandwidth </w:t>
            </w:r>
          </w:p>
        </w:tc>
      </w:tr>
      <w:tr w:rsidR="0070394C" w:rsidRPr="0070394C" w14:paraId="6D474D6D" w14:textId="77777777" w:rsidTr="0001143E">
        <w:trPr>
          <w:cantSplit/>
          <w:jc w:val="center"/>
        </w:trPr>
        <w:tc>
          <w:tcPr>
            <w:tcW w:w="2127" w:type="dxa"/>
          </w:tcPr>
          <w:p w14:paraId="3850FA10" w14:textId="77777777" w:rsidR="005432EB" w:rsidRPr="0070394C" w:rsidRDefault="005432EB" w:rsidP="0001143E">
            <w:pPr>
              <w:pStyle w:val="TAC"/>
              <w:rPr>
                <w:rFonts w:cs="v5.0.0"/>
                <w:color w:val="000000" w:themeColor="text1"/>
              </w:rPr>
            </w:pPr>
            <w:r w:rsidRPr="0070394C">
              <w:rPr>
                <w:rFonts w:cs="v5.0.0"/>
                <w:color w:val="000000" w:themeColor="text1"/>
              </w:rPr>
              <w:t xml:space="preserve">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5 MHz</w:t>
            </w:r>
          </w:p>
        </w:tc>
        <w:tc>
          <w:tcPr>
            <w:tcW w:w="2976" w:type="dxa"/>
          </w:tcPr>
          <w:p w14:paraId="1596007F"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5.05 MHz</w:t>
            </w:r>
          </w:p>
        </w:tc>
        <w:tc>
          <w:tcPr>
            <w:tcW w:w="3455" w:type="dxa"/>
            <w:vAlign w:val="center"/>
          </w:tcPr>
          <w:p w14:paraId="369DC2F5" w14:textId="77777777" w:rsidR="005432EB" w:rsidRPr="0070394C" w:rsidRDefault="005432EB" w:rsidP="0001143E">
            <w:pPr>
              <w:pStyle w:val="TAC"/>
              <w:rPr>
                <w:rFonts w:cs="v5.0.0"/>
                <w:color w:val="000000" w:themeColor="text1"/>
              </w:rPr>
            </w:pPr>
            <w:r w:rsidRPr="0070394C">
              <w:rPr>
                <w:rFonts w:cs="Arial"/>
                <w:color w:val="000000" w:themeColor="text1"/>
                <w:position w:val="-28"/>
              </w:rPr>
              <w:object w:dxaOrig="3600" w:dyaOrig="680" w14:anchorId="39455B78">
                <v:shape id="_x0000_i1118" type="#_x0000_t75" style="width:2in;height:28.5pt" o:ole="">
                  <v:imagedata r:id="rId191" o:title=""/>
                </v:shape>
                <o:OLEObject Type="Embed" ProgID="Equation.DSMT4" ShapeID="_x0000_i1118" DrawAspect="Content" ObjectID="_1830155548" r:id="rId192"/>
              </w:object>
            </w:r>
          </w:p>
        </w:tc>
        <w:tc>
          <w:tcPr>
            <w:tcW w:w="1430" w:type="dxa"/>
          </w:tcPr>
          <w:p w14:paraId="5D4CFB08"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37DED728" w14:textId="77777777" w:rsidTr="0001143E">
        <w:trPr>
          <w:cantSplit/>
          <w:jc w:val="center"/>
        </w:trPr>
        <w:tc>
          <w:tcPr>
            <w:tcW w:w="2127" w:type="dxa"/>
          </w:tcPr>
          <w:p w14:paraId="63724189" w14:textId="77777777" w:rsidR="005432EB" w:rsidRPr="0070394C" w:rsidRDefault="005432EB" w:rsidP="0001143E">
            <w:pPr>
              <w:pStyle w:val="TAC"/>
              <w:rPr>
                <w:rFonts w:cs="v5.0.0"/>
                <w:color w:val="000000" w:themeColor="text1"/>
              </w:rPr>
            </w:pPr>
            <w:r w:rsidRPr="0070394C">
              <w:rPr>
                <w:rFonts w:cs="v5.0.0"/>
                <w:color w:val="000000" w:themeColor="text1"/>
              </w:rPr>
              <w:t xml:space="preserve">5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min(10 MHz, Δf</w:t>
            </w:r>
            <w:r w:rsidRPr="0070394C">
              <w:rPr>
                <w:rFonts w:cs="v5.0.0"/>
                <w:color w:val="000000" w:themeColor="text1"/>
                <w:vertAlign w:val="subscript"/>
              </w:rPr>
              <w:t>max</w:t>
            </w:r>
            <w:r w:rsidRPr="0070394C">
              <w:rPr>
                <w:rFonts w:cs="v5.0.0"/>
                <w:color w:val="000000" w:themeColor="text1"/>
              </w:rPr>
              <w:t>)</w:t>
            </w:r>
          </w:p>
        </w:tc>
        <w:tc>
          <w:tcPr>
            <w:tcW w:w="2976" w:type="dxa"/>
          </w:tcPr>
          <w:p w14:paraId="31491730" w14:textId="77777777" w:rsidR="005432EB" w:rsidRPr="0070394C" w:rsidRDefault="005432EB" w:rsidP="0001143E">
            <w:pPr>
              <w:pStyle w:val="TAC"/>
              <w:rPr>
                <w:rFonts w:cs="v5.0.0"/>
                <w:color w:val="000000" w:themeColor="text1"/>
              </w:rPr>
            </w:pPr>
            <w:r w:rsidRPr="0070394C">
              <w:rPr>
                <w:rFonts w:cs="v5.0.0"/>
                <w:color w:val="000000" w:themeColor="text1"/>
              </w:rPr>
              <w:t xml:space="preserve">5.05 MHz </w:t>
            </w:r>
            <w:r w:rsidRPr="0070394C">
              <w:rPr>
                <w:rFonts w:cs="v5.0.0"/>
                <w:color w:val="000000" w:themeColor="text1"/>
              </w:rPr>
              <w:sym w:font="Symbol" w:char="F0A3"/>
            </w:r>
            <w:r w:rsidRPr="0070394C">
              <w:rPr>
                <w:rFonts w:cs="v5.0.0"/>
                <w:color w:val="000000" w:themeColor="text1"/>
              </w:rPr>
              <w:t xml:space="preserve"> f_offset &lt; min(10.05 MHz, f_offset</w:t>
            </w:r>
            <w:r w:rsidRPr="0070394C">
              <w:rPr>
                <w:rFonts w:cs="v5.0.0"/>
                <w:color w:val="000000" w:themeColor="text1"/>
                <w:vertAlign w:val="subscript"/>
              </w:rPr>
              <w:t>max</w:t>
            </w:r>
            <w:r w:rsidRPr="0070394C">
              <w:rPr>
                <w:rFonts w:cs="v5.0.0"/>
                <w:color w:val="000000" w:themeColor="text1"/>
              </w:rPr>
              <w:t>)</w:t>
            </w:r>
          </w:p>
        </w:tc>
        <w:tc>
          <w:tcPr>
            <w:tcW w:w="3455" w:type="dxa"/>
          </w:tcPr>
          <w:p w14:paraId="5C0B4DEC" w14:textId="77777777" w:rsidR="005432EB" w:rsidRPr="0070394C" w:rsidRDefault="005432EB" w:rsidP="0001143E">
            <w:pPr>
              <w:pStyle w:val="TAC"/>
              <w:rPr>
                <w:rFonts w:cs="v5.0.0"/>
                <w:color w:val="000000" w:themeColor="text1"/>
              </w:rPr>
            </w:pPr>
            <w:r w:rsidRPr="0070394C">
              <w:rPr>
                <w:rFonts w:cs="Arial"/>
                <w:color w:val="000000" w:themeColor="text1"/>
                <w:lang w:eastAsia="zh-CN"/>
              </w:rPr>
              <w:t>-27.2 dBm</w:t>
            </w:r>
          </w:p>
        </w:tc>
        <w:tc>
          <w:tcPr>
            <w:tcW w:w="1430" w:type="dxa"/>
          </w:tcPr>
          <w:p w14:paraId="38B94D7F" w14:textId="77777777" w:rsidR="005432EB" w:rsidRPr="0070394C" w:rsidRDefault="005432EB" w:rsidP="0001143E">
            <w:pPr>
              <w:pStyle w:val="TAC"/>
              <w:rPr>
                <w:rFonts w:cs="v5.0.0"/>
                <w:color w:val="000000" w:themeColor="text1"/>
              </w:rPr>
            </w:pPr>
            <w:r w:rsidRPr="0070394C">
              <w:rPr>
                <w:rFonts w:cs="v5.0.0"/>
                <w:color w:val="000000" w:themeColor="text1"/>
              </w:rPr>
              <w:t xml:space="preserve">100 kHz </w:t>
            </w:r>
          </w:p>
        </w:tc>
      </w:tr>
      <w:tr w:rsidR="0070394C" w:rsidRPr="0070394C" w14:paraId="7F95C600" w14:textId="77777777" w:rsidTr="0001143E">
        <w:trPr>
          <w:cantSplit/>
          <w:jc w:val="center"/>
        </w:trPr>
        <w:tc>
          <w:tcPr>
            <w:tcW w:w="2127" w:type="dxa"/>
          </w:tcPr>
          <w:p w14:paraId="7AF0E116" w14:textId="77777777" w:rsidR="005432EB" w:rsidRPr="0070394C" w:rsidRDefault="005432EB" w:rsidP="0001143E">
            <w:pPr>
              <w:pStyle w:val="TAC"/>
              <w:rPr>
                <w:rFonts w:cs="v5.0.0"/>
                <w:color w:val="000000" w:themeColor="text1"/>
              </w:rPr>
            </w:pPr>
            <w:r w:rsidRPr="0070394C">
              <w:rPr>
                <w:rFonts w:cs="v5.0.0"/>
                <w:color w:val="000000" w:themeColor="text1"/>
              </w:rPr>
              <w:t xml:space="preserve">10 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w:t>
            </w:r>
            <w:r w:rsidRPr="0070394C">
              <w:rPr>
                <w:rFonts w:cs="v5.0.0"/>
                <w:color w:val="000000" w:themeColor="text1"/>
                <w:vertAlign w:val="subscript"/>
              </w:rPr>
              <w:t>max</w:t>
            </w:r>
          </w:p>
        </w:tc>
        <w:tc>
          <w:tcPr>
            <w:tcW w:w="2976" w:type="dxa"/>
          </w:tcPr>
          <w:p w14:paraId="05F7F4BE" w14:textId="77777777" w:rsidR="005432EB" w:rsidRPr="0070394C" w:rsidRDefault="005432EB" w:rsidP="0001143E">
            <w:pPr>
              <w:pStyle w:val="TAC"/>
              <w:rPr>
                <w:rFonts w:cs="v5.0.0"/>
                <w:color w:val="000000" w:themeColor="text1"/>
              </w:rPr>
            </w:pPr>
            <w:r w:rsidRPr="0070394C">
              <w:rPr>
                <w:rFonts w:cs="v5.0.0"/>
                <w:color w:val="000000" w:themeColor="text1"/>
              </w:rPr>
              <w:t xml:space="preserve">10.05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max</w:t>
            </w:r>
            <w:r w:rsidRPr="0070394C">
              <w:rPr>
                <w:rFonts w:cs="v5.0.0"/>
                <w:color w:val="000000" w:themeColor="text1"/>
              </w:rPr>
              <w:t xml:space="preserve"> </w:t>
            </w:r>
          </w:p>
        </w:tc>
        <w:tc>
          <w:tcPr>
            <w:tcW w:w="3455" w:type="dxa"/>
          </w:tcPr>
          <w:p w14:paraId="1474D84B" w14:textId="77777777" w:rsidR="005432EB" w:rsidRPr="0070394C" w:rsidRDefault="005432EB" w:rsidP="0001143E">
            <w:pPr>
              <w:pStyle w:val="TAC"/>
              <w:rPr>
                <w:rFonts w:cs="v5.0.0"/>
                <w:color w:val="000000" w:themeColor="text1"/>
                <w:lang w:eastAsia="zh-CN"/>
              </w:rPr>
            </w:pPr>
            <w:r w:rsidRPr="0070394C">
              <w:rPr>
                <w:rFonts w:cs="Arial"/>
                <w:color w:val="000000" w:themeColor="text1"/>
                <w:lang w:eastAsia="zh-CN"/>
              </w:rPr>
              <w:t>-29 dBm (Note 8)</w:t>
            </w:r>
          </w:p>
        </w:tc>
        <w:tc>
          <w:tcPr>
            <w:tcW w:w="1430" w:type="dxa"/>
          </w:tcPr>
          <w:p w14:paraId="619A82B8"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100 kHz</w:t>
            </w:r>
            <w:r w:rsidRPr="0070394C">
              <w:rPr>
                <w:rFonts w:cs="Arial"/>
                <w:color w:val="000000" w:themeColor="text1"/>
                <w:lang w:eastAsia="zh-CN"/>
              </w:rPr>
              <w:t xml:space="preserve"> </w:t>
            </w:r>
          </w:p>
        </w:tc>
      </w:tr>
      <w:tr w:rsidR="005432EB" w:rsidRPr="0070394C" w14:paraId="679174CF" w14:textId="77777777" w:rsidTr="0001143E">
        <w:trPr>
          <w:cantSplit/>
          <w:jc w:val="center"/>
        </w:trPr>
        <w:tc>
          <w:tcPr>
            <w:tcW w:w="9988" w:type="dxa"/>
            <w:gridSpan w:val="4"/>
          </w:tcPr>
          <w:p w14:paraId="436B4C46" w14:textId="77777777" w:rsidR="007D061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 xml:space="preserve">For a </w:t>
            </w:r>
            <w:r w:rsidRPr="0070394C">
              <w:rPr>
                <w:rFonts w:cs="Arial"/>
                <w:i/>
                <w:color w:val="000000" w:themeColor="text1"/>
              </w:rPr>
              <w:t>TAB connector</w:t>
            </w:r>
            <w:r w:rsidRPr="0070394C">
              <w:rPr>
                <w:rFonts w:cs="Arial"/>
                <w:color w:val="000000" w:themeColor="text1"/>
              </w:rPr>
              <w:t xml:space="preserve"> supporting non-contiguous spectrum operation within any operating band the </w:t>
            </w:r>
            <w:r w:rsidRPr="0070394C">
              <w:rPr>
                <w:rFonts w:eastAsia="MS Mincho"/>
                <w:i/>
                <w:color w:val="000000" w:themeColor="text1"/>
              </w:rPr>
              <w:t>basic limit</w:t>
            </w:r>
            <w:r w:rsidRPr="0070394C">
              <w:rPr>
                <w:rFonts w:cs="Arial"/>
                <w:color w:val="000000" w:themeColor="text1"/>
              </w:rPr>
              <w:t xml:space="preserve"> within sub-block gaps is calculated as a cumulative sum of contributions from adjacent </w:t>
            </w:r>
            <w:r w:rsidRPr="0070394C">
              <w:rPr>
                <w:rFonts w:cs="v5.0.0"/>
                <w:color w:val="000000" w:themeColor="text1"/>
              </w:rPr>
              <w:t>sub blocks on each side of the sub block gap</w:t>
            </w:r>
            <w:r w:rsidRPr="0070394C">
              <w:rPr>
                <w:rFonts w:cs="Arial"/>
                <w:color w:val="000000" w:themeColor="text1"/>
              </w:rPr>
              <w:t xml:space="preserve">. Exception is </w:t>
            </w:r>
            <w:r w:rsidRPr="0070394C">
              <w:rPr>
                <w:rFonts w:ascii="Symbol" w:hAnsi="Symbol" w:cs="Arial"/>
                <w:color w:val="000000" w:themeColor="text1"/>
              </w:rPr>
              <w:t></w:t>
            </w:r>
            <w:r w:rsidRPr="0070394C">
              <w:rPr>
                <w:rFonts w:cs="Arial"/>
                <w:color w:val="000000" w:themeColor="text1"/>
              </w:rPr>
              <w:t xml:space="preserve">f ≥ 10 MHz from both adjacent sub blocks on each side of the sub-block gap, where the </w:t>
            </w:r>
            <w:r w:rsidRPr="0070394C">
              <w:rPr>
                <w:rFonts w:eastAsia="MS Mincho"/>
                <w:i/>
                <w:color w:val="000000" w:themeColor="text1"/>
              </w:rPr>
              <w:t>basic limit</w:t>
            </w:r>
            <w:r w:rsidRPr="0070394C">
              <w:rPr>
                <w:rFonts w:cs="Arial"/>
                <w:color w:val="000000" w:themeColor="text1"/>
              </w:rPr>
              <w:t xml:space="preserve"> within sub-block gaps shall be -</w:t>
            </w:r>
            <w:r w:rsidRPr="0070394C">
              <w:rPr>
                <w:rFonts w:cs="Arial"/>
                <w:color w:val="000000" w:themeColor="text1"/>
                <w:lang w:eastAsia="zh-CN"/>
              </w:rPr>
              <w:t>29</w:t>
            </w:r>
            <w:r w:rsidRPr="0070394C">
              <w:rPr>
                <w:rFonts w:cs="Arial"/>
                <w:color w:val="000000" w:themeColor="text1"/>
              </w:rPr>
              <w:t>dBm/1</w:t>
            </w:r>
            <w:r w:rsidRPr="0070394C">
              <w:rPr>
                <w:rFonts w:cs="Arial"/>
                <w:color w:val="000000" w:themeColor="text1"/>
                <w:lang w:eastAsia="zh-CN"/>
              </w:rPr>
              <w:t>00 kHz</w:t>
            </w:r>
            <w:r w:rsidRPr="0070394C">
              <w:rPr>
                <w:rFonts w:cs="Arial"/>
                <w:color w:val="000000" w:themeColor="text1"/>
              </w:rPr>
              <w:t>.</w:t>
            </w:r>
          </w:p>
          <w:p w14:paraId="54ED8593" w14:textId="0659ED94"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For a </w:t>
            </w:r>
            <w:r w:rsidRPr="0070394C">
              <w:rPr>
                <w:rFonts w:cs="Arial"/>
                <w:i/>
                <w:color w:val="000000" w:themeColor="text1"/>
              </w:rPr>
              <w:t>multi-band TAB connector</w:t>
            </w:r>
            <w:r w:rsidRPr="0070394C">
              <w:rPr>
                <w:rFonts w:cs="Arial"/>
                <w:color w:val="000000" w:themeColor="text1"/>
              </w:rPr>
              <w:t xml:space="preserve"> with </w:t>
            </w:r>
            <w:r w:rsidRPr="0070394C">
              <w:rPr>
                <w:i/>
                <w:color w:val="000000" w:themeColor="text1"/>
                <w:lang w:eastAsia="zh-CN"/>
              </w:rPr>
              <w:t>Inter RF Bandwidth gap</w:t>
            </w:r>
            <w:r w:rsidRPr="0070394C">
              <w:rPr>
                <w:rFonts w:cs="Arial"/>
                <w:color w:val="000000" w:themeColor="text1"/>
              </w:rPr>
              <w:t xml:space="preserve"> &lt; </w:t>
            </w:r>
            <w:r w:rsidRPr="0070394C">
              <w:rPr>
                <w:color w:val="000000" w:themeColor="text1"/>
              </w:rPr>
              <w:t>2×Δf</w:t>
            </w:r>
            <w:r w:rsidRPr="0070394C">
              <w:rPr>
                <w:color w:val="000000" w:themeColor="text1"/>
                <w:vertAlign w:val="subscript"/>
              </w:rPr>
              <w:t>OBUE</w:t>
            </w:r>
            <w:r w:rsidRPr="0070394C">
              <w:rPr>
                <w:rFonts w:cs="Arial"/>
                <w:color w:val="000000" w:themeColor="text1"/>
              </w:rPr>
              <w:t xml:space="preserve"> MHz the </w:t>
            </w:r>
            <w:r w:rsidRPr="0070394C">
              <w:rPr>
                <w:rFonts w:eastAsia="MS Mincho"/>
                <w:i/>
                <w:color w:val="000000" w:themeColor="text1"/>
              </w:rPr>
              <w:t>basic limit</w:t>
            </w:r>
            <w:r w:rsidRPr="0070394C">
              <w:rPr>
                <w:rFonts w:cs="Arial"/>
                <w:color w:val="000000" w:themeColor="text1"/>
              </w:rPr>
              <w:t xml:space="preserve"> within the </w:t>
            </w:r>
            <w:r w:rsidRPr="0070394C">
              <w:rPr>
                <w:i/>
                <w:color w:val="000000" w:themeColor="text1"/>
                <w:lang w:eastAsia="zh-CN"/>
              </w:rPr>
              <w:t>Inter RF Bandwidth gap</w:t>
            </w:r>
            <w:r w:rsidRPr="0070394C">
              <w:rPr>
                <w:color w:val="000000" w:themeColor="text1"/>
              </w:rPr>
              <w:t>s</w:t>
            </w:r>
            <w:r w:rsidRPr="0070394C">
              <w:rPr>
                <w:rFonts w:cs="Arial"/>
                <w:color w:val="000000" w:themeColor="text1"/>
              </w:rPr>
              <w:t xml:space="preserve"> is calculated as a cumulative sum of contributions from adjacent sub-blocks or </w:t>
            </w:r>
            <w:r w:rsidRPr="0070394C">
              <w:rPr>
                <w:rFonts w:eastAsia="MS Mincho"/>
                <w:i/>
                <w:color w:val="000000" w:themeColor="text1"/>
              </w:rPr>
              <w:t>Base Station RF Bandwidth</w:t>
            </w:r>
            <w:r w:rsidRPr="0070394C">
              <w:rPr>
                <w:rFonts w:cs="Arial"/>
                <w:color w:val="000000" w:themeColor="text1"/>
              </w:rPr>
              <w:t xml:space="preserve"> on each side of the </w:t>
            </w:r>
            <w:r w:rsidRPr="0070394C">
              <w:rPr>
                <w:i/>
                <w:color w:val="000000" w:themeColor="text1"/>
                <w:lang w:eastAsia="zh-CN"/>
              </w:rPr>
              <w:t>Inter RF Bandwidth gap</w:t>
            </w:r>
            <w:r w:rsidRPr="0070394C">
              <w:rPr>
                <w:rFonts w:cs="Arial"/>
                <w:color w:val="000000" w:themeColor="text1"/>
              </w:rPr>
              <w:t>.</w:t>
            </w:r>
          </w:p>
          <w:p w14:paraId="372A29C6" w14:textId="77777777" w:rsidR="005432EB" w:rsidRPr="0070394C" w:rsidRDefault="005432EB" w:rsidP="0001143E">
            <w:pPr>
              <w:pStyle w:val="TAN"/>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523B07E8" w14:textId="77777777" w:rsidR="005432EB" w:rsidRPr="0070394C" w:rsidRDefault="005432EB" w:rsidP="005432EB">
      <w:pPr>
        <w:rPr>
          <w:color w:val="000000" w:themeColor="text1"/>
        </w:rPr>
      </w:pPr>
    </w:p>
    <w:p w14:paraId="3DAB3FE6" w14:textId="77777777" w:rsidR="005432EB" w:rsidRPr="0070394C" w:rsidRDefault="005432EB" w:rsidP="005432EB">
      <w:pPr>
        <w:pStyle w:val="H6"/>
        <w:rPr>
          <w:color w:val="000000" w:themeColor="text1"/>
        </w:rPr>
      </w:pPr>
      <w:r w:rsidRPr="0070394C">
        <w:rPr>
          <w:color w:val="000000" w:themeColor="text1"/>
        </w:rPr>
        <w:t>6.6.5.5.5.7</w:t>
      </w:r>
      <w:r w:rsidRPr="0070394C">
        <w:rPr>
          <w:color w:val="000000" w:themeColor="text1"/>
        </w:rPr>
        <w:tab/>
        <w:t>Basic limits for Additional requirements</w:t>
      </w:r>
    </w:p>
    <w:p w14:paraId="6DBF349E" w14:textId="77777777" w:rsidR="005432EB" w:rsidRPr="0070394C" w:rsidRDefault="005432EB" w:rsidP="005432EB">
      <w:pPr>
        <w:keepNext/>
        <w:rPr>
          <w:rFonts w:cs="v5.0.0"/>
          <w:color w:val="000000" w:themeColor="text1"/>
        </w:rPr>
      </w:pPr>
      <w:r w:rsidRPr="0070394C">
        <w:rPr>
          <w:rFonts w:cs="v5.0.0"/>
          <w:color w:val="000000" w:themeColor="text1"/>
        </w:rPr>
        <w:t xml:space="preserve">In certain regions the following requirement may apply. For E-UTRA </w:t>
      </w:r>
      <w:r w:rsidRPr="0070394C">
        <w:rPr>
          <w:rFonts w:cs="v5.0.0"/>
          <w:i/>
          <w:color w:val="000000" w:themeColor="text1"/>
        </w:rPr>
        <w:t>TAB connector</w:t>
      </w:r>
      <w:r w:rsidRPr="0070394C">
        <w:rPr>
          <w:rFonts w:cs="v5.0.0"/>
          <w:color w:val="000000" w:themeColor="text1"/>
        </w:rPr>
        <w:t xml:space="preserve"> operating in Bands 5, 26, 27 or 28, </w:t>
      </w:r>
      <w:r w:rsidRPr="0070394C">
        <w:rPr>
          <w:rFonts w:cs="v5.0.0"/>
          <w:i/>
          <w:color w:val="000000" w:themeColor="text1"/>
        </w:rPr>
        <w:t>basic limits</w:t>
      </w:r>
      <w:r w:rsidRPr="0070394C">
        <w:rPr>
          <w:rFonts w:cs="v5.0.0"/>
          <w:color w:val="000000" w:themeColor="text1"/>
        </w:rPr>
        <w:t xml:space="preserve"> are specified in table 6.6.5.5.5.7-1.</w:t>
      </w:r>
    </w:p>
    <w:p w14:paraId="5B5277F9" w14:textId="77777777" w:rsidR="005432EB" w:rsidRPr="0070394C" w:rsidRDefault="005432EB" w:rsidP="005432EB">
      <w:pPr>
        <w:pStyle w:val="TH"/>
        <w:rPr>
          <w:rFonts w:cs="v5.0.0"/>
          <w:color w:val="000000" w:themeColor="text1"/>
        </w:rPr>
      </w:pPr>
      <w:r w:rsidRPr="0070394C">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64DFEE71" w14:textId="77777777" w:rsidTr="0001143E">
        <w:trPr>
          <w:jc w:val="center"/>
        </w:trPr>
        <w:tc>
          <w:tcPr>
            <w:tcW w:w="1191" w:type="dxa"/>
          </w:tcPr>
          <w:p w14:paraId="05D17EED"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50FEFA0D"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60CBA827"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7FFEBB6D"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6A694DF0"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7E6DF816" w14:textId="77777777" w:rsidTr="0001143E">
        <w:trPr>
          <w:jc w:val="center"/>
        </w:trPr>
        <w:tc>
          <w:tcPr>
            <w:tcW w:w="1191" w:type="dxa"/>
            <w:shd w:val="clear" w:color="auto" w:fill="auto"/>
            <w:vAlign w:val="center"/>
          </w:tcPr>
          <w:p w14:paraId="7DCB415C" w14:textId="77777777" w:rsidR="005432EB" w:rsidRPr="0070394C" w:rsidRDefault="005432EB" w:rsidP="0001143E">
            <w:pPr>
              <w:pStyle w:val="TAC"/>
              <w:rPr>
                <w:rFonts w:cs="Arial"/>
                <w:color w:val="000000" w:themeColor="text1"/>
              </w:rPr>
            </w:pPr>
            <w:r w:rsidRPr="0070394C">
              <w:rPr>
                <w:rFonts w:cs="Arial"/>
                <w:color w:val="000000" w:themeColor="text1"/>
              </w:rPr>
              <w:t>1.4 MHz</w:t>
            </w:r>
          </w:p>
        </w:tc>
        <w:tc>
          <w:tcPr>
            <w:tcW w:w="2126" w:type="dxa"/>
            <w:vAlign w:val="center"/>
          </w:tcPr>
          <w:p w14:paraId="79975E3B"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3F06E85B" w14:textId="77777777" w:rsidR="005432EB" w:rsidRPr="0070394C" w:rsidRDefault="005432EB" w:rsidP="0001143E">
            <w:pPr>
              <w:pStyle w:val="TAC"/>
              <w:rPr>
                <w:rFonts w:cs="v5.0.0"/>
                <w:color w:val="000000" w:themeColor="text1"/>
              </w:rPr>
            </w:pPr>
            <w:r w:rsidRPr="0070394C">
              <w:rPr>
                <w:rFonts w:cs="v5.0.0"/>
                <w:color w:val="000000" w:themeColor="text1"/>
              </w:rPr>
              <w:t xml:space="preserve">0.005 MHz </w:t>
            </w:r>
            <w:r w:rsidRPr="0070394C">
              <w:rPr>
                <w:rFonts w:cs="v5.0.0"/>
                <w:color w:val="000000" w:themeColor="text1"/>
              </w:rPr>
              <w:sym w:font="Symbol" w:char="F0A3"/>
            </w:r>
            <w:r w:rsidRPr="0070394C">
              <w:rPr>
                <w:rFonts w:cs="v5.0.0"/>
                <w:color w:val="000000" w:themeColor="text1"/>
              </w:rPr>
              <w:t xml:space="preserve"> f_offset &lt; 0.995 MHz</w:t>
            </w:r>
          </w:p>
        </w:tc>
        <w:tc>
          <w:tcPr>
            <w:tcW w:w="1285" w:type="dxa"/>
            <w:vAlign w:val="center"/>
          </w:tcPr>
          <w:p w14:paraId="070CCCB2" w14:textId="77777777" w:rsidR="005432EB" w:rsidRPr="0070394C" w:rsidRDefault="005432EB" w:rsidP="0001143E">
            <w:pPr>
              <w:pStyle w:val="TAC"/>
              <w:rPr>
                <w:rFonts w:cs="Arial"/>
                <w:color w:val="000000" w:themeColor="text1"/>
              </w:rPr>
            </w:pPr>
            <w:r w:rsidRPr="0070394C">
              <w:rPr>
                <w:rFonts w:cs="Arial"/>
                <w:color w:val="000000" w:themeColor="text1"/>
              </w:rPr>
              <w:t>-14 dBm</w:t>
            </w:r>
          </w:p>
        </w:tc>
        <w:tc>
          <w:tcPr>
            <w:tcW w:w="1418" w:type="dxa"/>
            <w:vAlign w:val="center"/>
          </w:tcPr>
          <w:p w14:paraId="11156FC8"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r>
      <w:tr w:rsidR="0070394C" w:rsidRPr="0070394C" w14:paraId="56E8040C" w14:textId="77777777" w:rsidTr="0001143E">
        <w:trPr>
          <w:jc w:val="center"/>
        </w:trPr>
        <w:tc>
          <w:tcPr>
            <w:tcW w:w="1191" w:type="dxa"/>
            <w:shd w:val="clear" w:color="auto" w:fill="auto"/>
            <w:vAlign w:val="center"/>
          </w:tcPr>
          <w:p w14:paraId="5BD3592E"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c>
          <w:tcPr>
            <w:tcW w:w="2126" w:type="dxa"/>
            <w:vAlign w:val="center"/>
          </w:tcPr>
          <w:p w14:paraId="561116D9"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8A65434"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4FF932C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261D8E47"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2C152D0" w14:textId="77777777" w:rsidTr="0001143E">
        <w:trPr>
          <w:jc w:val="center"/>
        </w:trPr>
        <w:tc>
          <w:tcPr>
            <w:tcW w:w="1191" w:type="dxa"/>
            <w:shd w:val="clear" w:color="auto" w:fill="auto"/>
            <w:vAlign w:val="center"/>
          </w:tcPr>
          <w:p w14:paraId="1DF01A6D"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c>
          <w:tcPr>
            <w:tcW w:w="2126" w:type="dxa"/>
            <w:vAlign w:val="center"/>
          </w:tcPr>
          <w:p w14:paraId="1F3287D0"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910396"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06438735"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67A6BD84"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0322A4B8" w14:textId="77777777" w:rsidTr="0001143E">
        <w:trPr>
          <w:jc w:val="center"/>
        </w:trPr>
        <w:tc>
          <w:tcPr>
            <w:tcW w:w="1191" w:type="dxa"/>
            <w:shd w:val="clear" w:color="auto" w:fill="auto"/>
            <w:vAlign w:val="center"/>
          </w:tcPr>
          <w:p w14:paraId="4D92B194" w14:textId="77777777" w:rsidR="005432EB" w:rsidRPr="0070394C" w:rsidRDefault="005432EB" w:rsidP="0001143E">
            <w:pPr>
              <w:pStyle w:val="TAC"/>
              <w:rPr>
                <w:rFonts w:cs="Arial"/>
                <w:color w:val="000000" w:themeColor="text1"/>
              </w:rPr>
            </w:pPr>
            <w:r w:rsidRPr="0070394C">
              <w:rPr>
                <w:rFonts w:cs="Arial"/>
                <w:color w:val="000000" w:themeColor="text1"/>
              </w:rPr>
              <w:t>10 MHz</w:t>
            </w:r>
          </w:p>
        </w:tc>
        <w:tc>
          <w:tcPr>
            <w:tcW w:w="2126" w:type="dxa"/>
            <w:vAlign w:val="center"/>
          </w:tcPr>
          <w:p w14:paraId="0FB3679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98E643"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34C6883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3F643A70"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0D712717" w14:textId="77777777" w:rsidTr="0001143E">
        <w:trPr>
          <w:jc w:val="center"/>
        </w:trPr>
        <w:tc>
          <w:tcPr>
            <w:tcW w:w="1191" w:type="dxa"/>
            <w:shd w:val="clear" w:color="auto" w:fill="auto"/>
            <w:vAlign w:val="center"/>
          </w:tcPr>
          <w:p w14:paraId="6315EC00" w14:textId="77777777" w:rsidR="005432EB" w:rsidRPr="0070394C" w:rsidRDefault="005432EB" w:rsidP="0001143E">
            <w:pPr>
              <w:pStyle w:val="TAC"/>
              <w:rPr>
                <w:rFonts w:cs="Arial"/>
                <w:color w:val="000000" w:themeColor="text1"/>
              </w:rPr>
            </w:pPr>
            <w:r w:rsidRPr="0070394C">
              <w:rPr>
                <w:rFonts w:cs="Arial"/>
                <w:color w:val="000000" w:themeColor="text1"/>
              </w:rPr>
              <w:t>15 MHz</w:t>
            </w:r>
          </w:p>
        </w:tc>
        <w:tc>
          <w:tcPr>
            <w:tcW w:w="2126" w:type="dxa"/>
            <w:vAlign w:val="center"/>
          </w:tcPr>
          <w:p w14:paraId="5B0BAEF1"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A43367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2F8CF75A"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4DFA1129"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90E8408" w14:textId="77777777" w:rsidTr="0001143E">
        <w:trPr>
          <w:jc w:val="center"/>
        </w:trPr>
        <w:tc>
          <w:tcPr>
            <w:tcW w:w="1191" w:type="dxa"/>
            <w:shd w:val="clear" w:color="auto" w:fill="auto"/>
            <w:vAlign w:val="center"/>
          </w:tcPr>
          <w:p w14:paraId="48F564FD" w14:textId="77777777" w:rsidR="005432EB" w:rsidRPr="0070394C" w:rsidRDefault="005432EB" w:rsidP="0001143E">
            <w:pPr>
              <w:pStyle w:val="TAC"/>
              <w:rPr>
                <w:rFonts w:cs="Arial"/>
                <w:color w:val="000000" w:themeColor="text1"/>
              </w:rPr>
            </w:pPr>
            <w:r w:rsidRPr="0070394C">
              <w:rPr>
                <w:rFonts w:cs="Arial"/>
                <w:color w:val="000000" w:themeColor="text1"/>
              </w:rPr>
              <w:t>20 MHz</w:t>
            </w:r>
          </w:p>
        </w:tc>
        <w:tc>
          <w:tcPr>
            <w:tcW w:w="2126" w:type="dxa"/>
            <w:vAlign w:val="center"/>
          </w:tcPr>
          <w:p w14:paraId="09300A4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130689B4"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7CDD7E4D"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58434DD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11CDB37C" w14:textId="77777777" w:rsidTr="0001143E">
        <w:trPr>
          <w:jc w:val="center"/>
        </w:trPr>
        <w:tc>
          <w:tcPr>
            <w:tcW w:w="1191" w:type="dxa"/>
            <w:shd w:val="clear" w:color="auto" w:fill="auto"/>
            <w:vAlign w:val="center"/>
          </w:tcPr>
          <w:p w14:paraId="2CEBE699"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70FA3E31" w14:textId="77777777" w:rsidR="005432EB" w:rsidRPr="0070394C" w:rsidRDefault="005432EB" w:rsidP="0001143E">
            <w:pPr>
              <w:pStyle w:val="TAC"/>
              <w:rPr>
                <w:rFonts w:cs="v5.0.0"/>
                <w:color w:val="000000" w:themeColor="text1"/>
              </w:rPr>
            </w:pPr>
            <w:r w:rsidRPr="0070394C">
              <w:rPr>
                <w:rFonts w:cs="v5.0.0"/>
                <w:color w:val="000000" w:themeColor="text1"/>
              </w:rPr>
              <w:t xml:space="preserve">1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4B30C9FF" w14:textId="77777777" w:rsidR="005432EB" w:rsidRPr="0070394C" w:rsidRDefault="005432EB" w:rsidP="0001143E">
            <w:pPr>
              <w:pStyle w:val="TAC"/>
              <w:rPr>
                <w:rFonts w:cs="v5.0.0"/>
                <w:color w:val="000000" w:themeColor="text1"/>
              </w:rPr>
            </w:pPr>
            <w:r w:rsidRPr="0070394C">
              <w:rPr>
                <w:rFonts w:cs="v5.0.0"/>
                <w:color w:val="000000" w:themeColor="text1"/>
              </w:rPr>
              <w:t xml:space="preserve">1.05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29C22091"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176827D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7BDA1D1A" w14:textId="77777777" w:rsidR="005432EB" w:rsidRPr="0070394C" w:rsidRDefault="005432EB" w:rsidP="005432EB">
      <w:pPr>
        <w:rPr>
          <w:color w:val="000000" w:themeColor="text1"/>
        </w:rPr>
      </w:pPr>
    </w:p>
    <w:p w14:paraId="799B582A" w14:textId="77777777" w:rsidR="005432EB" w:rsidRPr="0070394C" w:rsidRDefault="005432EB" w:rsidP="005432EB">
      <w:pPr>
        <w:keepNext/>
        <w:rPr>
          <w:rFonts w:cs="v5.0.0"/>
          <w:color w:val="000000" w:themeColor="text1"/>
        </w:rPr>
      </w:pPr>
      <w:r w:rsidRPr="0070394C">
        <w:rPr>
          <w:rFonts w:cs="v5.0.0"/>
          <w:color w:val="000000" w:themeColor="text1"/>
        </w:rPr>
        <w:t>In certain regions the following requirement may apply. For E-UTRA a</w:t>
      </w:r>
      <w:r w:rsidRPr="0070394C">
        <w:rPr>
          <w:rFonts w:cs="v5.0.0"/>
          <w:i/>
          <w:color w:val="000000" w:themeColor="text1"/>
        </w:rPr>
        <w:t xml:space="preserve"> TAB connector</w:t>
      </w:r>
      <w:r w:rsidRPr="0070394C">
        <w:rPr>
          <w:rFonts w:cs="v5.0.0"/>
          <w:color w:val="000000" w:themeColor="text1"/>
        </w:rPr>
        <w:t xml:space="preserve"> operating in Bands 2, 4, 10, 23, 25, 30, 35, 36, 41, 66, 70 </w:t>
      </w:r>
      <w:r w:rsidRPr="0070394C">
        <w:rPr>
          <w:rFonts w:cs="v5.0.0"/>
          <w:i/>
          <w:color w:val="000000" w:themeColor="text1"/>
        </w:rPr>
        <w:t>basic limits</w:t>
      </w:r>
      <w:r w:rsidRPr="0070394C">
        <w:rPr>
          <w:rFonts w:cs="v5.0.0"/>
          <w:color w:val="000000" w:themeColor="text1"/>
        </w:rPr>
        <w:t xml:space="preserve"> are specified in table 6.6.5.5.5.7-2.</w:t>
      </w:r>
    </w:p>
    <w:p w14:paraId="57924ED9" w14:textId="77777777" w:rsidR="005432EB" w:rsidRPr="0070394C" w:rsidRDefault="005432EB" w:rsidP="005432EB">
      <w:pPr>
        <w:pStyle w:val="TH"/>
        <w:rPr>
          <w:rFonts w:cs="v5.0.0"/>
          <w:color w:val="000000" w:themeColor="text1"/>
        </w:rPr>
      </w:pPr>
      <w:r w:rsidRPr="0070394C">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00F1D928" w14:textId="77777777" w:rsidTr="0001143E">
        <w:trPr>
          <w:jc w:val="center"/>
        </w:trPr>
        <w:tc>
          <w:tcPr>
            <w:tcW w:w="1191" w:type="dxa"/>
          </w:tcPr>
          <w:p w14:paraId="22E7C3F5"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305561C6"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5694C59D"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246E0C53"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2CDBA265"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62DC8FE6" w14:textId="77777777" w:rsidTr="0001143E">
        <w:trPr>
          <w:jc w:val="center"/>
        </w:trPr>
        <w:tc>
          <w:tcPr>
            <w:tcW w:w="1191" w:type="dxa"/>
            <w:shd w:val="clear" w:color="auto" w:fill="auto"/>
            <w:vAlign w:val="center"/>
          </w:tcPr>
          <w:p w14:paraId="59248C8D" w14:textId="77777777" w:rsidR="005432EB" w:rsidRPr="0070394C" w:rsidRDefault="005432EB" w:rsidP="0001143E">
            <w:pPr>
              <w:pStyle w:val="TAC"/>
              <w:rPr>
                <w:rFonts w:cs="Arial"/>
                <w:color w:val="000000" w:themeColor="text1"/>
              </w:rPr>
            </w:pPr>
            <w:r w:rsidRPr="0070394C">
              <w:rPr>
                <w:rFonts w:cs="Arial"/>
                <w:color w:val="000000" w:themeColor="text1"/>
              </w:rPr>
              <w:t>1.4 MHz</w:t>
            </w:r>
          </w:p>
        </w:tc>
        <w:tc>
          <w:tcPr>
            <w:tcW w:w="2126" w:type="dxa"/>
            <w:vAlign w:val="center"/>
          </w:tcPr>
          <w:p w14:paraId="6A30DFD4"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007AED1" w14:textId="77777777" w:rsidR="005432EB" w:rsidRPr="0070394C" w:rsidRDefault="005432EB" w:rsidP="0001143E">
            <w:pPr>
              <w:pStyle w:val="TAC"/>
              <w:rPr>
                <w:rFonts w:cs="v5.0.0"/>
                <w:color w:val="000000" w:themeColor="text1"/>
              </w:rPr>
            </w:pPr>
            <w:r w:rsidRPr="0070394C">
              <w:rPr>
                <w:rFonts w:cs="v5.0.0"/>
                <w:color w:val="000000" w:themeColor="text1"/>
              </w:rPr>
              <w:t xml:space="preserve">0.005 MHz </w:t>
            </w:r>
            <w:r w:rsidRPr="0070394C">
              <w:rPr>
                <w:rFonts w:cs="v5.0.0"/>
                <w:color w:val="000000" w:themeColor="text1"/>
              </w:rPr>
              <w:sym w:font="Symbol" w:char="F0A3"/>
            </w:r>
            <w:r w:rsidRPr="0070394C">
              <w:rPr>
                <w:rFonts w:cs="v5.0.0"/>
                <w:color w:val="000000" w:themeColor="text1"/>
              </w:rPr>
              <w:t xml:space="preserve"> f_offset &lt; 0.995 MHz</w:t>
            </w:r>
          </w:p>
        </w:tc>
        <w:tc>
          <w:tcPr>
            <w:tcW w:w="1285" w:type="dxa"/>
            <w:vAlign w:val="center"/>
          </w:tcPr>
          <w:p w14:paraId="71CA69DB" w14:textId="77777777" w:rsidR="005432EB" w:rsidRPr="0070394C" w:rsidRDefault="005432EB" w:rsidP="0001143E">
            <w:pPr>
              <w:pStyle w:val="TAC"/>
              <w:rPr>
                <w:rFonts w:cs="Arial"/>
                <w:color w:val="000000" w:themeColor="text1"/>
              </w:rPr>
            </w:pPr>
            <w:r w:rsidRPr="0070394C">
              <w:rPr>
                <w:rFonts w:cs="Arial"/>
                <w:color w:val="000000" w:themeColor="text1"/>
              </w:rPr>
              <w:t>-14 dBm</w:t>
            </w:r>
          </w:p>
        </w:tc>
        <w:tc>
          <w:tcPr>
            <w:tcW w:w="1418" w:type="dxa"/>
            <w:vAlign w:val="center"/>
          </w:tcPr>
          <w:p w14:paraId="7D4BDFF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r>
      <w:tr w:rsidR="0070394C" w:rsidRPr="0070394C" w14:paraId="4FAF42EA" w14:textId="77777777" w:rsidTr="0001143E">
        <w:trPr>
          <w:jc w:val="center"/>
        </w:trPr>
        <w:tc>
          <w:tcPr>
            <w:tcW w:w="1191" w:type="dxa"/>
            <w:shd w:val="clear" w:color="auto" w:fill="auto"/>
            <w:vAlign w:val="center"/>
          </w:tcPr>
          <w:p w14:paraId="4289642A" w14:textId="77777777" w:rsidR="005432EB" w:rsidRPr="0070394C" w:rsidRDefault="005432EB" w:rsidP="0001143E">
            <w:pPr>
              <w:pStyle w:val="TAC"/>
              <w:rPr>
                <w:rFonts w:cs="Arial"/>
                <w:color w:val="000000" w:themeColor="text1"/>
              </w:rPr>
            </w:pPr>
            <w:r w:rsidRPr="0070394C">
              <w:rPr>
                <w:rFonts w:cs="Arial"/>
                <w:color w:val="000000" w:themeColor="text1"/>
              </w:rPr>
              <w:t>3 MHz</w:t>
            </w:r>
          </w:p>
        </w:tc>
        <w:tc>
          <w:tcPr>
            <w:tcW w:w="2126" w:type="dxa"/>
            <w:vAlign w:val="center"/>
          </w:tcPr>
          <w:p w14:paraId="2BD4718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101432D2"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71EE4F8B"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5E6E7C9C"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4F69337F" w14:textId="77777777" w:rsidTr="0001143E">
        <w:trPr>
          <w:jc w:val="center"/>
        </w:trPr>
        <w:tc>
          <w:tcPr>
            <w:tcW w:w="1191" w:type="dxa"/>
            <w:shd w:val="clear" w:color="auto" w:fill="auto"/>
            <w:vAlign w:val="center"/>
          </w:tcPr>
          <w:p w14:paraId="11A6E779" w14:textId="77777777" w:rsidR="005432EB" w:rsidRPr="0070394C" w:rsidRDefault="005432EB" w:rsidP="0001143E">
            <w:pPr>
              <w:pStyle w:val="TAC"/>
              <w:rPr>
                <w:rFonts w:cs="Arial"/>
                <w:color w:val="000000" w:themeColor="text1"/>
              </w:rPr>
            </w:pPr>
            <w:r w:rsidRPr="0070394C">
              <w:rPr>
                <w:rFonts w:cs="Arial"/>
                <w:color w:val="000000" w:themeColor="text1"/>
              </w:rPr>
              <w:t>5 MHz</w:t>
            </w:r>
          </w:p>
        </w:tc>
        <w:tc>
          <w:tcPr>
            <w:tcW w:w="2126" w:type="dxa"/>
            <w:vAlign w:val="center"/>
          </w:tcPr>
          <w:p w14:paraId="4B0AC5FA"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759EA6C"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0.985 MHz</w:t>
            </w:r>
          </w:p>
        </w:tc>
        <w:tc>
          <w:tcPr>
            <w:tcW w:w="1285" w:type="dxa"/>
            <w:vAlign w:val="center"/>
          </w:tcPr>
          <w:p w14:paraId="4F8332EF"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7745E4D8"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451828E" w14:textId="77777777" w:rsidTr="0001143E">
        <w:trPr>
          <w:jc w:val="center"/>
        </w:trPr>
        <w:tc>
          <w:tcPr>
            <w:tcW w:w="1191" w:type="dxa"/>
            <w:shd w:val="clear" w:color="auto" w:fill="auto"/>
            <w:vAlign w:val="center"/>
          </w:tcPr>
          <w:p w14:paraId="11E960E3" w14:textId="77777777" w:rsidR="005432EB" w:rsidRPr="0070394C" w:rsidRDefault="005432EB" w:rsidP="0001143E">
            <w:pPr>
              <w:pStyle w:val="TAC"/>
              <w:rPr>
                <w:rFonts w:cs="Arial"/>
                <w:color w:val="000000" w:themeColor="text1"/>
              </w:rPr>
            </w:pPr>
            <w:r w:rsidRPr="0070394C">
              <w:rPr>
                <w:rFonts w:cs="Arial"/>
                <w:color w:val="000000" w:themeColor="text1"/>
              </w:rPr>
              <w:t>10 MHz</w:t>
            </w:r>
          </w:p>
        </w:tc>
        <w:tc>
          <w:tcPr>
            <w:tcW w:w="2126" w:type="dxa"/>
            <w:vAlign w:val="center"/>
          </w:tcPr>
          <w:p w14:paraId="41369E76"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6769DEF8"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639BC295"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6984BCF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3ECC9F38" w14:textId="77777777" w:rsidTr="0001143E">
        <w:trPr>
          <w:jc w:val="center"/>
        </w:trPr>
        <w:tc>
          <w:tcPr>
            <w:tcW w:w="1191" w:type="dxa"/>
            <w:shd w:val="clear" w:color="auto" w:fill="auto"/>
            <w:vAlign w:val="center"/>
          </w:tcPr>
          <w:p w14:paraId="660A57FA" w14:textId="77777777" w:rsidR="005432EB" w:rsidRPr="0070394C" w:rsidRDefault="005432EB" w:rsidP="0001143E">
            <w:pPr>
              <w:pStyle w:val="TAC"/>
              <w:rPr>
                <w:rFonts w:cs="Arial"/>
                <w:color w:val="000000" w:themeColor="text1"/>
              </w:rPr>
            </w:pPr>
            <w:r w:rsidRPr="0070394C">
              <w:rPr>
                <w:rFonts w:cs="Arial"/>
                <w:color w:val="000000" w:themeColor="text1"/>
              </w:rPr>
              <w:t>15 MHz</w:t>
            </w:r>
          </w:p>
        </w:tc>
        <w:tc>
          <w:tcPr>
            <w:tcW w:w="2126" w:type="dxa"/>
            <w:vAlign w:val="center"/>
          </w:tcPr>
          <w:p w14:paraId="35DDFC3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2021C77D"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4AEEC367"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vAlign w:val="center"/>
          </w:tcPr>
          <w:p w14:paraId="44CB1A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2E063496" w14:textId="77777777" w:rsidTr="0001143E">
        <w:trPr>
          <w:jc w:val="center"/>
        </w:trPr>
        <w:tc>
          <w:tcPr>
            <w:tcW w:w="1191" w:type="dxa"/>
            <w:shd w:val="clear" w:color="auto" w:fill="auto"/>
            <w:vAlign w:val="center"/>
          </w:tcPr>
          <w:p w14:paraId="4B04FEC9" w14:textId="77777777" w:rsidR="005432EB" w:rsidRPr="0070394C" w:rsidRDefault="005432EB" w:rsidP="0001143E">
            <w:pPr>
              <w:pStyle w:val="TAC"/>
              <w:rPr>
                <w:rFonts w:cs="Arial"/>
                <w:color w:val="000000" w:themeColor="text1"/>
              </w:rPr>
            </w:pPr>
            <w:r w:rsidRPr="0070394C">
              <w:rPr>
                <w:rFonts w:cs="Arial"/>
                <w:color w:val="000000" w:themeColor="text1"/>
              </w:rPr>
              <w:t>20 MHz</w:t>
            </w:r>
          </w:p>
        </w:tc>
        <w:tc>
          <w:tcPr>
            <w:tcW w:w="2126" w:type="dxa"/>
            <w:vAlign w:val="center"/>
          </w:tcPr>
          <w:p w14:paraId="19AF3DE3"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 MHz</w:t>
            </w:r>
          </w:p>
        </w:tc>
        <w:tc>
          <w:tcPr>
            <w:tcW w:w="2977" w:type="dxa"/>
            <w:vAlign w:val="center"/>
          </w:tcPr>
          <w:p w14:paraId="72E5F146" w14:textId="77777777" w:rsidR="005432EB" w:rsidRPr="0070394C" w:rsidRDefault="005432EB" w:rsidP="0001143E">
            <w:pPr>
              <w:pStyle w:val="TAC"/>
              <w:rPr>
                <w:rFonts w:cs="v5.0.0"/>
                <w:color w:val="000000" w:themeColor="text1"/>
              </w:rPr>
            </w:pPr>
            <w:r w:rsidRPr="0070394C">
              <w:rPr>
                <w:rFonts w:cs="v5.0.0"/>
                <w:color w:val="000000" w:themeColor="text1"/>
              </w:rPr>
              <w:t xml:space="preserve">0.05 MHz </w:t>
            </w:r>
            <w:r w:rsidRPr="0070394C">
              <w:rPr>
                <w:rFonts w:cs="v5.0.0"/>
                <w:color w:val="000000" w:themeColor="text1"/>
              </w:rPr>
              <w:sym w:font="Symbol" w:char="F0A3"/>
            </w:r>
            <w:r w:rsidRPr="0070394C">
              <w:rPr>
                <w:rFonts w:cs="v5.0.0"/>
                <w:color w:val="000000" w:themeColor="text1"/>
              </w:rPr>
              <w:t xml:space="preserve"> f_offset &lt; 0.95 MHz</w:t>
            </w:r>
          </w:p>
        </w:tc>
        <w:tc>
          <w:tcPr>
            <w:tcW w:w="1285" w:type="dxa"/>
            <w:vAlign w:val="center"/>
          </w:tcPr>
          <w:p w14:paraId="7A65F307" w14:textId="77777777" w:rsidR="005432EB" w:rsidRPr="0070394C" w:rsidRDefault="005432EB" w:rsidP="0001143E">
            <w:pPr>
              <w:pStyle w:val="TAC"/>
              <w:rPr>
                <w:rFonts w:cs="Arial"/>
                <w:color w:val="000000" w:themeColor="text1"/>
              </w:rPr>
            </w:pPr>
            <w:r w:rsidRPr="0070394C">
              <w:rPr>
                <w:rFonts w:cs="Arial"/>
                <w:color w:val="000000" w:themeColor="text1"/>
              </w:rPr>
              <w:t>-16 dBm</w:t>
            </w:r>
          </w:p>
        </w:tc>
        <w:tc>
          <w:tcPr>
            <w:tcW w:w="1418" w:type="dxa"/>
            <w:vAlign w:val="center"/>
          </w:tcPr>
          <w:p w14:paraId="34294343"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r>
      <w:tr w:rsidR="0070394C" w:rsidRPr="0070394C" w14:paraId="52482225" w14:textId="77777777" w:rsidTr="0001143E">
        <w:trPr>
          <w:jc w:val="center"/>
        </w:trPr>
        <w:tc>
          <w:tcPr>
            <w:tcW w:w="1191" w:type="dxa"/>
            <w:shd w:val="clear" w:color="auto" w:fill="auto"/>
            <w:vAlign w:val="center"/>
          </w:tcPr>
          <w:p w14:paraId="3F1C30C4"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3787939D" w14:textId="77777777" w:rsidR="005432EB" w:rsidRPr="0070394C" w:rsidRDefault="005432EB" w:rsidP="0001143E">
            <w:pPr>
              <w:pStyle w:val="TAC"/>
              <w:rPr>
                <w:rFonts w:cs="v5.0.0"/>
                <w:color w:val="000000" w:themeColor="text1"/>
              </w:rPr>
            </w:pPr>
            <w:r w:rsidRPr="0070394C">
              <w:rPr>
                <w:rFonts w:cs="v5.0.0"/>
                <w:color w:val="000000" w:themeColor="text1"/>
              </w:rPr>
              <w:t xml:space="preserve">1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6736C1A7" w14:textId="77777777" w:rsidR="005432EB" w:rsidRPr="0070394C" w:rsidRDefault="005432EB" w:rsidP="0001143E">
            <w:pPr>
              <w:pStyle w:val="TAC"/>
              <w:rPr>
                <w:rFonts w:cs="v5.0.0"/>
                <w:color w:val="000000" w:themeColor="text1"/>
              </w:rPr>
            </w:pPr>
            <w:r w:rsidRPr="0070394C">
              <w:rPr>
                <w:rFonts w:cs="v5.0.0"/>
                <w:color w:val="000000" w:themeColor="text1"/>
              </w:rPr>
              <w:t xml:space="preserve">1.5 MHz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3AB018C8"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10B386D4"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r>
      <w:tr w:rsidR="005432EB" w:rsidRPr="0070394C"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3238404D" w14:textId="77777777" w:rsidR="005432EB" w:rsidRPr="0070394C" w:rsidRDefault="005432EB" w:rsidP="005432EB">
      <w:pPr>
        <w:keepNext/>
        <w:rPr>
          <w:rFonts w:cs="v5.0.0"/>
          <w:color w:val="000000" w:themeColor="text1"/>
        </w:rPr>
      </w:pPr>
    </w:p>
    <w:p w14:paraId="3307A22A" w14:textId="77777777" w:rsidR="005432EB" w:rsidRPr="0070394C" w:rsidRDefault="005432EB" w:rsidP="005432EB">
      <w:pPr>
        <w:keepNext/>
        <w:rPr>
          <w:rFonts w:cs="v5.0.0"/>
          <w:color w:val="000000" w:themeColor="text1"/>
        </w:rPr>
      </w:pPr>
      <w:r w:rsidRPr="0070394C">
        <w:rPr>
          <w:rFonts w:cs="v5.0.0"/>
          <w:color w:val="000000" w:themeColor="text1"/>
        </w:rPr>
        <w:t>In certain regions the following requirement may apply. For E-UTRA a</w:t>
      </w:r>
      <w:r w:rsidRPr="0070394C">
        <w:rPr>
          <w:rFonts w:cs="v5.0.0"/>
          <w:i/>
          <w:color w:val="000000" w:themeColor="text1"/>
        </w:rPr>
        <w:t xml:space="preserve"> TAB connector</w:t>
      </w:r>
      <w:r w:rsidRPr="0070394C">
        <w:rPr>
          <w:rFonts w:cs="v5.0.0"/>
          <w:color w:val="000000" w:themeColor="text1"/>
        </w:rPr>
        <w:t xml:space="preserve"> operating in Bands 12, 13, 14, 17, 29, 71 </w:t>
      </w:r>
      <w:r w:rsidRPr="0070394C">
        <w:rPr>
          <w:rFonts w:cs="v5.0.0"/>
          <w:i/>
          <w:color w:val="000000" w:themeColor="text1"/>
        </w:rPr>
        <w:t>basic limits</w:t>
      </w:r>
      <w:r w:rsidRPr="0070394C">
        <w:rPr>
          <w:rFonts w:cs="v5.0.0"/>
          <w:color w:val="000000" w:themeColor="text1"/>
        </w:rPr>
        <w:t xml:space="preserve"> are specified in table 6.6.5.5.5.7-3.</w:t>
      </w:r>
    </w:p>
    <w:p w14:paraId="46E4F714" w14:textId="77777777" w:rsidR="005432EB" w:rsidRPr="0070394C" w:rsidRDefault="005432EB" w:rsidP="005432EB">
      <w:pPr>
        <w:pStyle w:val="TH"/>
        <w:rPr>
          <w:rFonts w:cs="v5.0.0"/>
          <w:color w:val="000000" w:themeColor="text1"/>
        </w:rPr>
      </w:pPr>
      <w:r w:rsidRPr="0070394C">
        <w:rPr>
          <w:color w:val="000000" w:themeColor="text1"/>
        </w:rPr>
        <w:t>Table 6.6.5.5.5.7-3: Additional operating band unwanted emission limits</w:t>
      </w:r>
      <w:r w:rsidRPr="0070394C">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0394C" w:rsidRPr="0070394C" w14:paraId="29C4F129" w14:textId="77777777" w:rsidTr="0001143E">
        <w:trPr>
          <w:jc w:val="center"/>
        </w:trPr>
        <w:tc>
          <w:tcPr>
            <w:tcW w:w="1191" w:type="dxa"/>
          </w:tcPr>
          <w:p w14:paraId="58E7A197" w14:textId="77777777" w:rsidR="005432EB" w:rsidRPr="0070394C" w:rsidRDefault="005432EB" w:rsidP="0001143E">
            <w:pPr>
              <w:pStyle w:val="TAH"/>
              <w:rPr>
                <w:rFonts w:cs="Arial"/>
                <w:color w:val="000000" w:themeColor="text1"/>
              </w:rPr>
            </w:pPr>
            <w:r w:rsidRPr="0070394C">
              <w:rPr>
                <w:rFonts w:cs="Arial"/>
                <w:color w:val="000000" w:themeColor="text1"/>
              </w:rPr>
              <w:t>Channel bandwidth</w:t>
            </w:r>
          </w:p>
        </w:tc>
        <w:tc>
          <w:tcPr>
            <w:tcW w:w="2126" w:type="dxa"/>
          </w:tcPr>
          <w:p w14:paraId="492F0A34" w14:textId="77777777" w:rsidR="005432EB" w:rsidRPr="0070394C" w:rsidRDefault="005432EB" w:rsidP="0001143E">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Pr>
          <w:p w14:paraId="2CA73965" w14:textId="77777777" w:rsidR="005432EB" w:rsidRPr="0070394C" w:rsidRDefault="005432EB" w:rsidP="0001143E">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Pr>
          <w:p w14:paraId="26519CA1" w14:textId="77777777" w:rsidR="005432EB" w:rsidRPr="0070394C" w:rsidRDefault="005432EB" w:rsidP="0001143E">
            <w:pPr>
              <w:pStyle w:val="TAH"/>
              <w:rPr>
                <w:rFonts w:cs="v5.0.0"/>
                <w:color w:val="000000" w:themeColor="text1"/>
              </w:rPr>
            </w:pPr>
            <w:r w:rsidRPr="0070394C">
              <w:rPr>
                <w:rFonts w:eastAsia="MS Mincho"/>
                <w:i/>
                <w:color w:val="000000" w:themeColor="text1"/>
              </w:rPr>
              <w:t>basic limit</w:t>
            </w:r>
          </w:p>
        </w:tc>
        <w:tc>
          <w:tcPr>
            <w:tcW w:w="1418" w:type="dxa"/>
          </w:tcPr>
          <w:p w14:paraId="23F28429" w14:textId="77777777" w:rsidR="005432EB" w:rsidRPr="0070394C" w:rsidRDefault="005432EB" w:rsidP="0001143E">
            <w:pPr>
              <w:pStyle w:val="TAH"/>
              <w:rPr>
                <w:rFonts w:cs="v5.0.0"/>
                <w:color w:val="000000" w:themeColor="text1"/>
              </w:rPr>
            </w:pPr>
            <w:r w:rsidRPr="0070394C">
              <w:rPr>
                <w:rFonts w:cs="v5.0.0"/>
                <w:color w:val="000000" w:themeColor="text1"/>
              </w:rPr>
              <w:t xml:space="preserve">Measurement bandwidth </w:t>
            </w:r>
          </w:p>
        </w:tc>
      </w:tr>
      <w:tr w:rsidR="0070394C" w:rsidRPr="0070394C" w14:paraId="183FB95D" w14:textId="77777777" w:rsidTr="0001143E">
        <w:trPr>
          <w:jc w:val="center"/>
        </w:trPr>
        <w:tc>
          <w:tcPr>
            <w:tcW w:w="1191" w:type="dxa"/>
            <w:shd w:val="clear" w:color="auto" w:fill="auto"/>
            <w:vAlign w:val="center"/>
          </w:tcPr>
          <w:p w14:paraId="03648AB0"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43293EC8" w14:textId="77777777" w:rsidR="005432EB" w:rsidRPr="0070394C" w:rsidRDefault="005432EB" w:rsidP="0001143E">
            <w:pPr>
              <w:pStyle w:val="TAC"/>
              <w:rPr>
                <w:rFonts w:cs="v5.0.0"/>
                <w:color w:val="000000" w:themeColor="text1"/>
              </w:rPr>
            </w:pPr>
            <w:r w:rsidRPr="0070394C">
              <w:rPr>
                <w:rFonts w:cs="v5.0.0"/>
                <w:color w:val="000000" w:themeColor="text1"/>
              </w:rPr>
              <w:t xml:space="preserve">0 </w:t>
            </w:r>
            <w:r w:rsidRPr="0070394C">
              <w:rPr>
                <w:rFonts w:cs="Arial"/>
                <w:color w:val="000000" w:themeColor="text1"/>
              </w:rPr>
              <w:t xml:space="preserve">MHz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f &lt; 100 kHz</w:t>
            </w:r>
          </w:p>
        </w:tc>
        <w:tc>
          <w:tcPr>
            <w:tcW w:w="2977" w:type="dxa"/>
            <w:vAlign w:val="center"/>
          </w:tcPr>
          <w:p w14:paraId="205A4504" w14:textId="77777777" w:rsidR="005432EB" w:rsidRPr="0070394C" w:rsidRDefault="005432EB" w:rsidP="0001143E">
            <w:pPr>
              <w:pStyle w:val="TAC"/>
              <w:rPr>
                <w:rFonts w:cs="v5.0.0"/>
                <w:color w:val="000000" w:themeColor="text1"/>
              </w:rPr>
            </w:pPr>
            <w:r w:rsidRPr="0070394C">
              <w:rPr>
                <w:rFonts w:cs="v5.0.0"/>
                <w:color w:val="000000" w:themeColor="text1"/>
              </w:rPr>
              <w:t xml:space="preserve">0.015 MHz </w:t>
            </w:r>
            <w:r w:rsidRPr="0070394C">
              <w:rPr>
                <w:rFonts w:cs="v5.0.0"/>
                <w:color w:val="000000" w:themeColor="text1"/>
              </w:rPr>
              <w:sym w:font="Symbol" w:char="F0A3"/>
            </w:r>
            <w:r w:rsidRPr="0070394C">
              <w:rPr>
                <w:rFonts w:cs="v5.0.0"/>
                <w:color w:val="000000" w:themeColor="text1"/>
              </w:rPr>
              <w:t xml:space="preserve"> f_offset &lt; 0.085 MHz</w:t>
            </w:r>
          </w:p>
        </w:tc>
        <w:tc>
          <w:tcPr>
            <w:tcW w:w="1285" w:type="dxa"/>
            <w:vAlign w:val="center"/>
          </w:tcPr>
          <w:p w14:paraId="4216736F" w14:textId="77777777" w:rsidR="005432EB" w:rsidRPr="0070394C" w:rsidRDefault="005432EB" w:rsidP="0001143E">
            <w:pPr>
              <w:pStyle w:val="TAC"/>
              <w:rPr>
                <w:rFonts w:cs="Arial"/>
                <w:color w:val="000000" w:themeColor="text1"/>
              </w:rPr>
            </w:pPr>
            <w:r w:rsidRPr="0070394C">
              <w:rPr>
                <w:rFonts w:cs="Arial"/>
                <w:color w:val="000000" w:themeColor="text1"/>
              </w:rPr>
              <w:t>-13 dBm</w:t>
            </w:r>
          </w:p>
        </w:tc>
        <w:tc>
          <w:tcPr>
            <w:tcW w:w="1418" w:type="dxa"/>
            <w:vAlign w:val="center"/>
          </w:tcPr>
          <w:p w14:paraId="7257400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kHz </w:t>
            </w:r>
          </w:p>
        </w:tc>
      </w:tr>
      <w:tr w:rsidR="0070394C" w:rsidRPr="0070394C" w14:paraId="27404715" w14:textId="77777777" w:rsidTr="0001143E">
        <w:trPr>
          <w:jc w:val="center"/>
        </w:trPr>
        <w:tc>
          <w:tcPr>
            <w:tcW w:w="1191" w:type="dxa"/>
            <w:shd w:val="clear" w:color="auto" w:fill="auto"/>
            <w:vAlign w:val="center"/>
          </w:tcPr>
          <w:p w14:paraId="5FB6EB71" w14:textId="77777777" w:rsidR="005432EB" w:rsidRPr="0070394C" w:rsidRDefault="005432EB" w:rsidP="0001143E">
            <w:pPr>
              <w:pStyle w:val="TAC"/>
              <w:rPr>
                <w:rFonts w:cs="Arial"/>
                <w:color w:val="000000" w:themeColor="text1"/>
              </w:rPr>
            </w:pPr>
            <w:r w:rsidRPr="0070394C">
              <w:rPr>
                <w:rFonts w:cs="Arial"/>
                <w:color w:val="000000" w:themeColor="text1"/>
              </w:rPr>
              <w:t>All</w:t>
            </w:r>
          </w:p>
        </w:tc>
        <w:tc>
          <w:tcPr>
            <w:tcW w:w="2126" w:type="dxa"/>
            <w:vAlign w:val="center"/>
          </w:tcPr>
          <w:p w14:paraId="077332E8" w14:textId="479E8395" w:rsidR="005432EB" w:rsidRPr="0070394C" w:rsidRDefault="005432EB" w:rsidP="0001143E">
            <w:pPr>
              <w:pStyle w:val="TAC"/>
              <w:rPr>
                <w:rFonts w:cs="v5.0.0"/>
                <w:color w:val="000000" w:themeColor="text1"/>
              </w:rPr>
            </w:pPr>
            <w:r w:rsidRPr="0070394C">
              <w:rPr>
                <w:rFonts w:cs="v5.0.0"/>
                <w:color w:val="000000" w:themeColor="text1"/>
              </w:rPr>
              <w:t>100</w:t>
            </w:r>
            <w:r w:rsidR="00353938" w:rsidRPr="0070394C">
              <w:rPr>
                <w:rFonts w:cs="v5.0.0"/>
                <w:color w:val="000000" w:themeColor="text1"/>
              </w:rPr>
              <w:t xml:space="preserve"> </w:t>
            </w:r>
            <w:r w:rsidRPr="0070394C">
              <w:rPr>
                <w:rFonts w:cs="v5.0.0"/>
                <w:color w:val="000000" w:themeColor="text1"/>
              </w:rPr>
              <w:t>k</w:t>
            </w:r>
            <w:r w:rsidRPr="0070394C">
              <w:rPr>
                <w:rFonts w:cs="Arial"/>
                <w:color w:val="000000" w:themeColor="text1"/>
              </w:rPr>
              <w:t xml:space="preserve">Hz </w:t>
            </w:r>
            <w:r w:rsidRPr="0070394C">
              <w:rPr>
                <w:rFonts w:cs="v5.0.0"/>
                <w:color w:val="000000" w:themeColor="text1"/>
              </w:rPr>
              <w:sym w:font="Symbol" w:char="F0A3"/>
            </w:r>
            <w:r w:rsidRPr="0070394C">
              <w:rPr>
                <w:rFonts w:cs="v5.0.0"/>
                <w:color w:val="000000" w:themeColor="text1"/>
              </w:rPr>
              <w:t xml:space="preserve"> </w:t>
            </w:r>
            <w:r w:rsidRPr="0070394C">
              <w:rPr>
                <w:rFonts w:cs="v5.0.0"/>
                <w:color w:val="000000" w:themeColor="text1"/>
              </w:rPr>
              <w:sym w:font="Symbol" w:char="F044"/>
            </w:r>
            <w:r w:rsidRPr="0070394C">
              <w:rPr>
                <w:rFonts w:cs="v5.0.0"/>
                <w:color w:val="000000" w:themeColor="text1"/>
              </w:rPr>
              <w:t xml:space="preserve">f &lt; </w:t>
            </w:r>
            <w:r w:rsidRPr="0070394C">
              <w:rPr>
                <w:rFonts w:cs="Arial"/>
                <w:color w:val="000000" w:themeColor="text1"/>
              </w:rPr>
              <w:sym w:font="Symbol" w:char="F044"/>
            </w:r>
            <w:r w:rsidRPr="0070394C">
              <w:rPr>
                <w:rFonts w:cs="Arial"/>
                <w:color w:val="000000" w:themeColor="text1"/>
              </w:rPr>
              <w:t>f</w:t>
            </w:r>
            <w:r w:rsidRPr="0070394C">
              <w:rPr>
                <w:rFonts w:cs="Arial"/>
                <w:color w:val="000000" w:themeColor="text1"/>
                <w:vertAlign w:val="subscript"/>
              </w:rPr>
              <w:t>max</w:t>
            </w:r>
            <w:r w:rsidRPr="0070394C">
              <w:rPr>
                <w:rFonts w:cs="v5.0.0"/>
                <w:color w:val="000000" w:themeColor="text1"/>
              </w:rPr>
              <w:t xml:space="preserve"> </w:t>
            </w:r>
          </w:p>
        </w:tc>
        <w:tc>
          <w:tcPr>
            <w:tcW w:w="2977" w:type="dxa"/>
            <w:vAlign w:val="center"/>
          </w:tcPr>
          <w:p w14:paraId="6974B47D" w14:textId="77777777" w:rsidR="005432EB" w:rsidRPr="0070394C" w:rsidRDefault="005432EB" w:rsidP="0001143E">
            <w:pPr>
              <w:pStyle w:val="TAC"/>
              <w:rPr>
                <w:rFonts w:cs="v5.0.0"/>
                <w:color w:val="000000" w:themeColor="text1"/>
              </w:rPr>
            </w:pPr>
            <w:r w:rsidRPr="0070394C">
              <w:rPr>
                <w:rFonts w:cs="v5.0.0"/>
                <w:color w:val="000000" w:themeColor="text1"/>
              </w:rPr>
              <w:t xml:space="preserve">150 kHz </w:t>
            </w:r>
            <w:r w:rsidRPr="0070394C">
              <w:rPr>
                <w:rFonts w:cs="v5.0.0"/>
                <w:color w:val="000000" w:themeColor="text1"/>
              </w:rPr>
              <w:sym w:font="Symbol" w:char="F0A3"/>
            </w:r>
            <w:r w:rsidRPr="0070394C">
              <w:rPr>
                <w:rFonts w:cs="v5.0.0"/>
                <w:color w:val="000000" w:themeColor="text1"/>
              </w:rPr>
              <w:t xml:space="preserve"> f_offset &lt; f_offset</w:t>
            </w:r>
            <w:r w:rsidRPr="0070394C">
              <w:rPr>
                <w:rFonts w:cs="v5.0.0"/>
                <w:color w:val="000000" w:themeColor="text1"/>
                <w:vertAlign w:val="subscript"/>
              </w:rPr>
              <w:t xml:space="preserve">max </w:t>
            </w:r>
          </w:p>
        </w:tc>
        <w:tc>
          <w:tcPr>
            <w:tcW w:w="1285" w:type="dxa"/>
            <w:vAlign w:val="center"/>
          </w:tcPr>
          <w:p w14:paraId="3D3D00D1" w14:textId="77777777" w:rsidR="005432EB" w:rsidRPr="0070394C" w:rsidRDefault="005432EB" w:rsidP="0001143E">
            <w:pPr>
              <w:pStyle w:val="TAC"/>
              <w:rPr>
                <w:rFonts w:cs="Arial"/>
                <w:color w:val="000000" w:themeColor="text1"/>
              </w:rPr>
            </w:pPr>
            <w:r w:rsidRPr="0070394C">
              <w:rPr>
                <w:rFonts w:cs="Arial"/>
                <w:color w:val="000000" w:themeColor="text1"/>
              </w:rPr>
              <w:t>-13 dBm (Note 8)</w:t>
            </w:r>
          </w:p>
        </w:tc>
        <w:tc>
          <w:tcPr>
            <w:tcW w:w="1418" w:type="dxa"/>
            <w:vAlign w:val="center"/>
          </w:tcPr>
          <w:p w14:paraId="685530DC"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0394C" w:rsidRDefault="005432EB" w:rsidP="0001143E">
            <w:pPr>
              <w:pStyle w:val="TAC"/>
              <w:jc w:val="left"/>
              <w:rPr>
                <w:rFonts w:cs="Arial"/>
                <w:color w:val="000000" w:themeColor="text1"/>
              </w:rPr>
            </w:pPr>
            <w:r w:rsidRPr="0070394C">
              <w:rPr>
                <w:color w:val="000000" w:themeColor="text1"/>
              </w:rPr>
              <w:t>NOTE 8:</w:t>
            </w:r>
            <w:r w:rsidRPr="0070394C">
              <w:rPr>
                <w:color w:val="000000" w:themeColor="text1"/>
              </w:rPr>
              <w:tab/>
              <w:t xml:space="preserve">The requirement is not applicable when </w:t>
            </w:r>
            <w:r w:rsidRPr="0070394C">
              <w:rPr>
                <w:color w:val="000000" w:themeColor="text1"/>
              </w:rPr>
              <w:sym w:font="Symbol" w:char="F044"/>
            </w:r>
            <w:r w:rsidRPr="0070394C">
              <w:rPr>
                <w:color w:val="000000" w:themeColor="text1"/>
              </w:rPr>
              <w:t>f</w:t>
            </w:r>
            <w:r w:rsidRPr="0070394C">
              <w:rPr>
                <w:color w:val="000000" w:themeColor="text1"/>
                <w:vertAlign w:val="subscript"/>
              </w:rPr>
              <w:t>max</w:t>
            </w:r>
            <w:r w:rsidRPr="0070394C">
              <w:rPr>
                <w:color w:val="000000" w:themeColor="text1"/>
              </w:rPr>
              <w:t xml:space="preserve"> &lt; 10 MHz.</w:t>
            </w:r>
          </w:p>
        </w:tc>
      </w:tr>
    </w:tbl>
    <w:p w14:paraId="0FB21ACF" w14:textId="77777777" w:rsidR="005432EB" w:rsidRPr="0070394C" w:rsidRDefault="005432EB" w:rsidP="005432EB">
      <w:pPr>
        <w:tabs>
          <w:tab w:val="left" w:pos="543"/>
        </w:tabs>
        <w:rPr>
          <w:color w:val="000000" w:themeColor="text1"/>
        </w:rPr>
      </w:pPr>
    </w:p>
    <w:p w14:paraId="3EBB2F19" w14:textId="77777777" w:rsidR="005432EB" w:rsidRPr="0070394C" w:rsidRDefault="005432EB" w:rsidP="005432EB">
      <w:pPr>
        <w:rPr>
          <w:color w:val="000000" w:themeColor="text1"/>
        </w:rPr>
      </w:pPr>
      <w:r w:rsidRPr="0070394C">
        <w:rPr>
          <w:color w:val="000000" w:themeColor="text1"/>
        </w:rPr>
        <w:t>In certain regions, the following requirements may apply to an E-UTRA TDD</w:t>
      </w:r>
      <w:r w:rsidRPr="0070394C">
        <w:rPr>
          <w:rFonts w:cs="v5.0.0"/>
          <w:i/>
          <w:color w:val="000000" w:themeColor="text1"/>
        </w:rPr>
        <w:t xml:space="preserve"> TAB connector</w:t>
      </w:r>
      <w:r w:rsidRPr="0070394C">
        <w:rPr>
          <w:rFonts w:cs="v5.0.0"/>
          <w:color w:val="000000" w:themeColor="text1"/>
        </w:rPr>
        <w:t xml:space="preserve"> </w:t>
      </w:r>
      <w:r w:rsidRPr="0070394C">
        <w:rPr>
          <w:color w:val="000000" w:themeColor="text1"/>
        </w:rPr>
        <w:t>operating in the same geographic area and in the same operating band as another E-UTRA TDD system without synchronisation. For this case the basic limit shall be -52 dBm</w:t>
      </w:r>
      <w:r w:rsidRPr="0070394C">
        <w:rPr>
          <w:color w:val="000000" w:themeColor="text1"/>
          <w:lang w:eastAsia="zh-CN"/>
        </w:rPr>
        <w:t>/MHz</w:t>
      </w:r>
      <w:r w:rsidRPr="0070394C">
        <w:rPr>
          <w:color w:val="000000" w:themeColor="text1"/>
        </w:rPr>
        <w:t xml:space="preserve"> in each supported downlink operating band, except in:</w:t>
      </w:r>
    </w:p>
    <w:p w14:paraId="2E0A98E4"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The frequency range from 10 MHz below the lower channel edge to the frequency 10 MHz above the upper channel edge of each supported band.</w:t>
      </w:r>
    </w:p>
    <w:p w14:paraId="67982F41" w14:textId="2F65C92C" w:rsidR="005432EB" w:rsidRPr="0070394C" w:rsidRDefault="005432EB" w:rsidP="005432EB">
      <w:pPr>
        <w:rPr>
          <w:color w:val="000000" w:themeColor="text1"/>
        </w:rPr>
      </w:pPr>
      <w:r w:rsidRPr="0070394C">
        <w:rPr>
          <w:rFonts w:cs="v5.0.0"/>
          <w:color w:val="000000" w:themeColor="text1"/>
        </w:rPr>
        <w:t>In certain regions the following requirement may apply for protection of DTT. For E-UTRA a</w:t>
      </w:r>
      <w:r w:rsidRPr="0070394C">
        <w:rPr>
          <w:rFonts w:cs="v5.0.0"/>
          <w:i/>
          <w:color w:val="000000" w:themeColor="text1"/>
        </w:rPr>
        <w:t xml:space="preserve"> TAB connector</w:t>
      </w:r>
      <w:r w:rsidRPr="0070394C">
        <w:rPr>
          <w:rFonts w:cs="v5.0.0"/>
          <w:color w:val="000000" w:themeColor="text1"/>
        </w:rPr>
        <w:t xml:space="preserve"> operating in Band 20, the maximum </w:t>
      </w:r>
      <w:r w:rsidRPr="0070394C">
        <w:rPr>
          <w:color w:val="000000" w:themeColor="text1"/>
        </w:rPr>
        <w:t>level of emissions in the band 470-790 MHz, measured in an 8MHz filter bandwidth on centre frequencies F</w:t>
      </w:r>
      <w:r w:rsidRPr="0070394C">
        <w:rPr>
          <w:color w:val="000000" w:themeColor="text1"/>
          <w:vertAlign w:val="subscript"/>
        </w:rPr>
        <w:t>filter</w:t>
      </w:r>
      <w:r w:rsidRPr="0070394C">
        <w:rPr>
          <w:color w:val="000000" w:themeColor="text1"/>
        </w:rPr>
        <w:t xml:space="preserve"> according to table 6.6.5.5.5.7-4, be based upon a declared </w:t>
      </w:r>
      <w:r w:rsidRPr="0070394C">
        <w:rPr>
          <w:i/>
          <w:color w:val="000000" w:themeColor="text1"/>
        </w:rPr>
        <w:t>basic limit</w:t>
      </w:r>
      <w:r w:rsidRPr="0070394C">
        <w:rPr>
          <w:color w:val="000000" w:themeColor="text1"/>
        </w:rPr>
        <w:t xml:space="preserve"> P</w:t>
      </w:r>
      <w:r w:rsidRPr="0070394C">
        <w:rPr>
          <w:color w:val="000000" w:themeColor="text1"/>
          <w:vertAlign w:val="subscript"/>
        </w:rPr>
        <w:t>EM</w:t>
      </w:r>
      <w:r w:rsidRPr="0070394C" w:rsidDel="00A81EEA">
        <w:rPr>
          <w:color w:val="000000" w:themeColor="text1"/>
        </w:rPr>
        <w:t xml:space="preserve"> </w:t>
      </w:r>
      <w:r w:rsidRPr="0070394C">
        <w:rPr>
          <w:color w:val="000000" w:themeColor="text1"/>
        </w:rPr>
        <w:t>P</w:t>
      </w:r>
      <w:r w:rsidRPr="0070394C">
        <w:rPr>
          <w:color w:val="000000" w:themeColor="text1"/>
          <w:vertAlign w:val="subscript"/>
        </w:rPr>
        <w:t>EM,N</w:t>
      </w:r>
      <w:r w:rsidRPr="0070394C">
        <w:rPr>
          <w:color w:val="000000" w:themeColor="text1"/>
        </w:rPr>
        <w:t xml:space="preserve"> declared by the manufacturer.</w:t>
      </w:r>
      <w:r w:rsidR="00353938" w:rsidRPr="0070394C">
        <w:rPr>
          <w:color w:val="000000" w:themeColor="text1"/>
        </w:rPr>
        <w:t xml:space="preserve"> </w:t>
      </w:r>
      <w:r w:rsidRPr="0070394C">
        <w:rPr>
          <w:color w:val="000000" w:themeColor="text1"/>
        </w:rPr>
        <w:t>This requirement applies in the frequency range 470-790 MHz even though part of the range falls in the spurious domain.</w:t>
      </w:r>
    </w:p>
    <w:p w14:paraId="5459B4F1" w14:textId="77777777" w:rsidR="005432EB" w:rsidRPr="0070394C" w:rsidRDefault="005432EB" w:rsidP="005432EB">
      <w:pPr>
        <w:pStyle w:val="TH"/>
        <w:rPr>
          <w:color w:val="000000" w:themeColor="text1"/>
        </w:rPr>
      </w:pPr>
      <w:r w:rsidRPr="0070394C">
        <w:rPr>
          <w:color w:val="000000" w:themeColor="text1"/>
        </w:rPr>
        <w:t xml:space="preserve">Table 6.6.5.5.5.7-4: Declared emissions </w:t>
      </w:r>
      <w:r w:rsidRPr="0070394C">
        <w:rPr>
          <w:i/>
          <w:color w:val="000000" w:themeColor="text1"/>
        </w:rPr>
        <w:t>basic limit</w:t>
      </w:r>
      <w:r w:rsidRPr="0070394C">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70394C" w:rsidRPr="0070394C" w14:paraId="1992EB11" w14:textId="77777777" w:rsidTr="0001143E">
        <w:trPr>
          <w:jc w:val="center"/>
        </w:trPr>
        <w:tc>
          <w:tcPr>
            <w:tcW w:w="2626" w:type="dxa"/>
            <w:shd w:val="clear" w:color="auto" w:fill="auto"/>
          </w:tcPr>
          <w:p w14:paraId="107F63B6" w14:textId="77777777" w:rsidR="005432EB" w:rsidRPr="0070394C" w:rsidRDefault="005432EB" w:rsidP="0001143E">
            <w:pPr>
              <w:pStyle w:val="TAH"/>
              <w:rPr>
                <w:rFonts w:cs="Arial"/>
                <w:color w:val="000000" w:themeColor="text1"/>
              </w:rPr>
            </w:pPr>
            <w:r w:rsidRPr="0070394C">
              <w:rPr>
                <w:rFonts w:cs="Arial"/>
                <w:color w:val="000000" w:themeColor="text1"/>
              </w:rPr>
              <w:t xml:space="preserve">Filter </w:t>
            </w:r>
            <w:r w:rsidRPr="0070394C">
              <w:rPr>
                <w:rFonts w:cs="v5.0.0"/>
                <w:color w:val="000000" w:themeColor="text1"/>
              </w:rPr>
              <w:t xml:space="preserve">centre frequency, </w:t>
            </w:r>
            <w:r w:rsidRPr="0070394C">
              <w:rPr>
                <w:rFonts w:cs="Arial"/>
                <w:color w:val="000000" w:themeColor="text1"/>
              </w:rPr>
              <w:t>F</w:t>
            </w:r>
            <w:r w:rsidRPr="0070394C">
              <w:rPr>
                <w:rFonts w:cs="Arial"/>
                <w:color w:val="000000" w:themeColor="text1"/>
                <w:vertAlign w:val="subscript"/>
              </w:rPr>
              <w:t>filter</w:t>
            </w:r>
          </w:p>
        </w:tc>
        <w:tc>
          <w:tcPr>
            <w:tcW w:w="2356" w:type="dxa"/>
            <w:shd w:val="clear" w:color="auto" w:fill="auto"/>
          </w:tcPr>
          <w:p w14:paraId="0220EEA6"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866" w:type="dxa"/>
            <w:shd w:val="clear" w:color="auto" w:fill="auto"/>
          </w:tcPr>
          <w:p w14:paraId="44700C41" w14:textId="77777777" w:rsidR="005432EB" w:rsidRPr="0070394C" w:rsidRDefault="005432EB" w:rsidP="0001143E">
            <w:pPr>
              <w:pStyle w:val="TAH"/>
              <w:rPr>
                <w:rFonts w:cs="Arial"/>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(dBm)</w:t>
            </w:r>
          </w:p>
        </w:tc>
      </w:tr>
      <w:tr w:rsidR="005432EB" w:rsidRPr="0070394C" w14:paraId="37E6B153" w14:textId="77777777" w:rsidTr="0001143E">
        <w:trPr>
          <w:jc w:val="center"/>
        </w:trPr>
        <w:tc>
          <w:tcPr>
            <w:tcW w:w="2626" w:type="dxa"/>
            <w:shd w:val="clear" w:color="auto" w:fill="auto"/>
          </w:tcPr>
          <w:p w14:paraId="3450A04D"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filter</w:t>
            </w:r>
            <w:r w:rsidRPr="0070394C">
              <w:rPr>
                <w:rFonts w:cs="Arial"/>
                <w:color w:val="000000" w:themeColor="text1"/>
              </w:rPr>
              <w:t xml:space="preserve"> = 8*N + 306 (MHz); </w:t>
            </w:r>
            <w:r w:rsidRPr="0070394C">
              <w:rPr>
                <w:rFonts w:cs="Arial"/>
                <w:color w:val="000000" w:themeColor="text1"/>
              </w:rPr>
              <w:br/>
              <w:t>21 ≤ N ≤ 60</w:t>
            </w:r>
          </w:p>
        </w:tc>
        <w:tc>
          <w:tcPr>
            <w:tcW w:w="2356" w:type="dxa"/>
            <w:shd w:val="clear" w:color="auto" w:fill="auto"/>
          </w:tcPr>
          <w:p w14:paraId="14227B7F" w14:textId="77777777" w:rsidR="005432EB" w:rsidRPr="0070394C" w:rsidRDefault="005432EB" w:rsidP="0001143E">
            <w:pPr>
              <w:pStyle w:val="TAC"/>
              <w:rPr>
                <w:rFonts w:cs="Arial"/>
                <w:color w:val="000000" w:themeColor="text1"/>
              </w:rPr>
            </w:pPr>
            <w:r w:rsidRPr="0070394C">
              <w:rPr>
                <w:rFonts w:cs="Arial"/>
                <w:color w:val="000000" w:themeColor="text1"/>
              </w:rPr>
              <w:t>8 MHz</w:t>
            </w:r>
          </w:p>
        </w:tc>
        <w:tc>
          <w:tcPr>
            <w:tcW w:w="2866" w:type="dxa"/>
            <w:shd w:val="clear" w:color="auto" w:fill="auto"/>
          </w:tcPr>
          <w:p w14:paraId="09E88298"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EM,N</w:t>
            </w:r>
          </w:p>
        </w:tc>
      </w:tr>
    </w:tbl>
    <w:p w14:paraId="282D8828" w14:textId="77777777" w:rsidR="005432EB" w:rsidRPr="0070394C" w:rsidRDefault="005432EB" w:rsidP="005432EB">
      <w:pPr>
        <w:rPr>
          <w:color w:val="000000" w:themeColor="text1"/>
        </w:rPr>
      </w:pPr>
    </w:p>
    <w:p w14:paraId="75CD398D" w14:textId="629B7F75"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The regional requirement is defined in terms of EIRP, which is dependent on both the BS emissions at the </w:t>
      </w:r>
      <w:r w:rsidRPr="0070394C">
        <w:rPr>
          <w:rFonts w:cs="v5.0.0"/>
          <w:i/>
          <w:color w:val="000000" w:themeColor="text1"/>
        </w:rPr>
        <w:t>TAB connector</w:t>
      </w:r>
      <w:r w:rsidRPr="0070394C">
        <w:rPr>
          <w:rFonts w:cs="v5.0.0"/>
          <w:color w:val="000000" w:themeColor="text1"/>
        </w:rPr>
        <w:t xml:space="preserve"> </w:t>
      </w:r>
      <w:r w:rsidRPr="0070394C">
        <w:rPr>
          <w:color w:val="000000" w:themeColor="text1"/>
        </w:rPr>
        <w:t>and the RND and antenna array.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w:t>
      </w:r>
      <w:r w:rsidRPr="0070394C">
        <w:rPr>
          <w:rFonts w:cs="v5.0.0"/>
          <w:i/>
          <w:color w:val="000000" w:themeColor="text1"/>
        </w:rPr>
        <w:t>TAB connector</w:t>
      </w:r>
      <w:r w:rsidRPr="0070394C">
        <w:rPr>
          <w:color w:val="000000" w:themeColor="text1"/>
        </w:rPr>
        <w:t xml:space="preserve"> unwanted emission level at the</w:t>
      </w:r>
      <w:r w:rsidRPr="0070394C">
        <w:rPr>
          <w:rFonts w:cs="v5.0.0"/>
          <w:i/>
          <w:color w:val="000000" w:themeColor="text1"/>
        </w:rPr>
        <w:t xml:space="preserve"> TAB connector</w:t>
      </w:r>
      <w:r w:rsidRPr="0070394C">
        <w:rPr>
          <w:color w:val="000000" w:themeColor="text1"/>
        </w:rPr>
        <w:t>, G</w:t>
      </w:r>
      <w:r w:rsidRPr="0070394C">
        <w:rPr>
          <w:color w:val="000000" w:themeColor="text1"/>
          <w:vertAlign w:val="subscript"/>
        </w:rPr>
        <w:t>ant</w:t>
      </w:r>
      <w:r w:rsidRPr="0070394C">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53A912E0" w14:textId="1720A4A6"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6.6.5.5.5.7-5</w:t>
      </w:r>
      <w:r w:rsidRPr="0070394C">
        <w:rPr>
          <w:rFonts w:cs="v5.0.0"/>
          <w:color w:val="000000" w:themeColor="text1"/>
        </w:rPr>
        <w:t>:</w:t>
      </w:r>
      <w:r w:rsidR="00353938" w:rsidRPr="0070394C">
        <w:rPr>
          <w:rFonts w:cs="v5.0.0"/>
          <w:color w:val="000000" w:themeColor="text1"/>
        </w:rPr>
        <w:t xml:space="preserve"> Void</w:t>
      </w:r>
    </w:p>
    <w:p w14:paraId="3EA1ED8D" w14:textId="6DC00EB3" w:rsidR="007E6DB6" w:rsidRPr="0070394C" w:rsidRDefault="007E6DB6" w:rsidP="007E6DB6">
      <w:pPr>
        <w:rPr>
          <w:color w:val="000000" w:themeColor="text1"/>
        </w:rPr>
      </w:pPr>
      <w:r w:rsidRPr="0070394C">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70394C">
        <w:rPr>
          <w:rFonts w:cs="v5.0.0"/>
          <w:color w:val="000000" w:themeColor="text1"/>
        </w:rPr>
        <w:t>to a</w:t>
      </w:r>
      <w:r w:rsidRPr="0070394C">
        <w:rPr>
          <w:rFonts w:cs="v5.0.0"/>
          <w:i/>
          <w:color w:val="000000" w:themeColor="text1"/>
        </w:rPr>
        <w:t xml:space="preserve"> TAB connector</w:t>
      </w:r>
      <w:r w:rsidRPr="0070394C">
        <w:rPr>
          <w:rFonts w:cs="v5.0.0"/>
          <w:color w:val="000000" w:themeColor="text1"/>
        </w:rPr>
        <w:t xml:space="preserve"> operating in Band 24 to ensure that appropriate interference protection is provided to the GPS.</w:t>
      </w:r>
      <w:r w:rsidRPr="0070394C">
        <w:rPr>
          <w:rFonts w:cs="v3.8.0"/>
          <w:color w:val="000000" w:themeColor="text1"/>
        </w:rPr>
        <w:t xml:space="preserve"> </w:t>
      </w:r>
      <w:r w:rsidRPr="0070394C">
        <w:rPr>
          <w:color w:val="000000" w:themeColor="text1"/>
        </w:rPr>
        <w:t>This requirement applies to the frequency range 1541-1650 MHz, even though part of this range falls within the spurious domain.</w:t>
      </w:r>
    </w:p>
    <w:p w14:paraId="652301B4" w14:textId="0C3618B9" w:rsidR="007E6DB6" w:rsidRPr="0070394C" w:rsidRDefault="007E6DB6" w:rsidP="007E6DB6">
      <w:pPr>
        <w:rPr>
          <w:rFonts w:cs="v5.0.0"/>
          <w:color w:val="000000" w:themeColor="text1"/>
        </w:rPr>
      </w:pPr>
      <w:r w:rsidRPr="0070394C">
        <w:rPr>
          <w:rFonts w:cs="v5.0.0"/>
          <w:color w:val="000000" w:themeColor="text1"/>
        </w:rPr>
        <w:t xml:space="preserve">The maximum </w:t>
      </w:r>
      <w:r w:rsidRPr="0070394C">
        <w:rPr>
          <w:color w:val="000000" w:themeColor="text1"/>
        </w:rPr>
        <w:t xml:space="preserve">level of emissions </w:t>
      </w:r>
      <w:r w:rsidRPr="0070394C">
        <w:rPr>
          <w:rFonts w:cs="v5.0.0"/>
          <w:color w:val="000000" w:themeColor="text1"/>
        </w:rPr>
        <w:t>in the 1541 - 1650 MHz band</w:t>
      </w:r>
      <w:r w:rsidRPr="0070394C">
        <w:rPr>
          <w:color w:val="000000" w:themeColor="text1"/>
        </w:rPr>
        <w:t>, measured in measurement bandwidth according to table</w:t>
      </w:r>
      <w:r w:rsidRPr="0070394C">
        <w:rPr>
          <w:rFonts w:cs="v5.0.0"/>
          <w:color w:val="000000" w:themeColor="text1"/>
        </w:rPr>
        <w:t> 6.6.5.5.5.7-6</w:t>
      </w:r>
      <w:r w:rsidRPr="0070394C">
        <w:rPr>
          <w:color w:val="000000" w:themeColor="text1"/>
        </w:rPr>
        <w:t xml:space="preserve"> shall be based upon declared </w:t>
      </w:r>
      <w:r w:rsidRPr="0070394C">
        <w:rPr>
          <w:i/>
          <w:color w:val="000000" w:themeColor="text1"/>
        </w:rPr>
        <w:t>basic limits</w:t>
      </w:r>
      <w:r w:rsidRPr="0070394C">
        <w:rPr>
          <w:color w:val="000000" w:themeColor="text1"/>
        </w:rPr>
        <w:t xml:space="preserve"> P</w:t>
      </w:r>
      <w:r w:rsidRPr="0070394C">
        <w:rPr>
          <w:color w:val="000000" w:themeColor="text1"/>
          <w:vertAlign w:val="subscript"/>
        </w:rPr>
        <w:t>EM_B24,a</w:t>
      </w:r>
      <w:r w:rsidRPr="0070394C">
        <w:rPr>
          <w:color w:val="000000" w:themeColor="text1"/>
        </w:rPr>
        <w:t>, P</w:t>
      </w:r>
      <w:r w:rsidRPr="0070394C">
        <w:rPr>
          <w:color w:val="000000" w:themeColor="text1"/>
          <w:vertAlign w:val="subscript"/>
        </w:rPr>
        <w:t>EM_B24,b</w:t>
      </w:r>
      <w:r w:rsidRPr="0070394C">
        <w:rPr>
          <w:color w:val="000000" w:themeColor="text1"/>
        </w:rPr>
        <w:t>, P</w:t>
      </w:r>
      <w:r w:rsidRPr="0070394C">
        <w:rPr>
          <w:color w:val="000000" w:themeColor="text1"/>
          <w:vertAlign w:val="subscript"/>
        </w:rPr>
        <w:t>EM_B24,c</w:t>
      </w:r>
      <w:r w:rsidRPr="0070394C">
        <w:rPr>
          <w:color w:val="000000" w:themeColor="text1"/>
        </w:rPr>
        <w:t>, P</w:t>
      </w:r>
      <w:r w:rsidRPr="0070394C">
        <w:rPr>
          <w:color w:val="000000" w:themeColor="text1"/>
          <w:vertAlign w:val="subscript"/>
        </w:rPr>
        <w:t>EM_B24d</w:t>
      </w:r>
      <w:r w:rsidRPr="0070394C">
        <w:rPr>
          <w:color w:val="000000" w:themeColor="text1"/>
        </w:rPr>
        <w:t>, P</w:t>
      </w:r>
      <w:r w:rsidRPr="0070394C">
        <w:rPr>
          <w:color w:val="000000" w:themeColor="text1"/>
          <w:vertAlign w:val="subscript"/>
        </w:rPr>
        <w:t>EM_B24,e</w:t>
      </w:r>
      <w:r w:rsidRPr="0070394C">
        <w:rPr>
          <w:color w:val="000000" w:themeColor="text1"/>
        </w:rPr>
        <w:t xml:space="preserve"> and P</w:t>
      </w:r>
      <w:r w:rsidRPr="0070394C">
        <w:rPr>
          <w:color w:val="000000" w:themeColor="text1"/>
          <w:vertAlign w:val="subscript"/>
        </w:rPr>
        <w:t>EM_B24,f</w:t>
      </w:r>
      <w:r w:rsidRPr="0070394C">
        <w:rPr>
          <w:color w:val="000000" w:themeColor="text1"/>
        </w:rPr>
        <w:t xml:space="preserve">  declared by the manufacturer.</w:t>
      </w:r>
    </w:p>
    <w:p w14:paraId="5AF35492" w14:textId="685F701D"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6.6.5.5.5.7</w:t>
      </w:r>
      <w:r w:rsidRPr="0070394C">
        <w:rPr>
          <w:rFonts w:cs="v5.0.0"/>
          <w:color w:val="000000" w:themeColor="text1"/>
        </w:rPr>
        <w:t xml:space="preserve">-6: </w:t>
      </w:r>
      <w:r w:rsidRPr="0070394C">
        <w:rPr>
          <w:color w:val="000000" w:themeColor="text1"/>
        </w:rPr>
        <w:t xml:space="preserve">Declared emissions </w:t>
      </w:r>
      <w:r w:rsidRPr="0070394C">
        <w:rPr>
          <w:i/>
          <w:color w:val="000000" w:themeColor="text1"/>
        </w:rPr>
        <w:t>basic limits</w:t>
      </w:r>
      <w:r w:rsidRPr="0070394C">
        <w:rPr>
          <w:color w:val="000000" w:themeColor="text1"/>
        </w:rPr>
        <w:t xml:space="preserve"> for protection of </w:t>
      </w:r>
      <w:r w:rsidR="007E6DB6" w:rsidRPr="0070394C">
        <w:rPr>
          <w:color w:val="000000" w:themeColor="text1"/>
        </w:rPr>
        <w:t>the 1541-1650 MHz band</w:t>
      </w:r>
    </w:p>
    <w:p w14:paraId="1A3A84AF" w14:textId="77777777" w:rsidR="007E6DB6" w:rsidRPr="0070394C"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0394C" w:rsidRPr="0070394C" w14:paraId="194E936C" w14:textId="77777777" w:rsidTr="00DF7C0F">
        <w:trPr>
          <w:cantSplit/>
          <w:jc w:val="center"/>
        </w:trPr>
        <w:tc>
          <w:tcPr>
            <w:tcW w:w="1530" w:type="dxa"/>
          </w:tcPr>
          <w:p w14:paraId="5200DF7A" w14:textId="77777777" w:rsidR="007E6DB6" w:rsidRPr="0070394C" w:rsidRDefault="007E6DB6" w:rsidP="00DF7C0F">
            <w:pPr>
              <w:pStyle w:val="TAH"/>
              <w:rPr>
                <w:rFonts w:cs="v5.0.0"/>
                <w:color w:val="000000" w:themeColor="text1"/>
              </w:rPr>
            </w:pPr>
            <w:r w:rsidRPr="0070394C">
              <w:rPr>
                <w:rFonts w:cs="v5.0.0"/>
                <w:color w:val="000000" w:themeColor="text1"/>
              </w:rPr>
              <w:t>Operating Band</w:t>
            </w:r>
          </w:p>
        </w:tc>
        <w:tc>
          <w:tcPr>
            <w:tcW w:w="1432" w:type="dxa"/>
          </w:tcPr>
          <w:p w14:paraId="068A241D" w14:textId="77777777" w:rsidR="007E6DB6" w:rsidRPr="0070394C" w:rsidRDefault="007E6DB6" w:rsidP="00DF7C0F">
            <w:pPr>
              <w:pStyle w:val="TAH"/>
              <w:rPr>
                <w:rFonts w:cs="v5.0.0"/>
                <w:color w:val="000000" w:themeColor="text1"/>
              </w:rPr>
            </w:pPr>
            <w:r w:rsidRPr="0070394C">
              <w:rPr>
                <w:rFonts w:cs="v5.0.0"/>
                <w:color w:val="000000" w:themeColor="text1"/>
              </w:rPr>
              <w:t>Frequency range (MHz)</w:t>
            </w:r>
          </w:p>
        </w:tc>
        <w:tc>
          <w:tcPr>
            <w:tcW w:w="1620" w:type="dxa"/>
          </w:tcPr>
          <w:p w14:paraId="7C982960" w14:textId="77777777" w:rsidR="007E6DB6" w:rsidRPr="0070394C" w:rsidRDefault="007E6DB6" w:rsidP="00DF7C0F">
            <w:pPr>
              <w:pStyle w:val="TAH"/>
              <w:rPr>
                <w:rFonts w:cs="v5.0.0"/>
                <w:color w:val="000000" w:themeColor="text1"/>
              </w:rPr>
            </w:pPr>
            <w:r w:rsidRPr="0070394C">
              <w:rPr>
                <w:rFonts w:cs="Arial"/>
                <w:color w:val="000000" w:themeColor="text1"/>
              </w:rPr>
              <w:t>Declared emission level (</w:t>
            </w:r>
            <w:r w:rsidRPr="0070394C">
              <w:rPr>
                <w:rFonts w:cs="v5.0.0"/>
                <w:color w:val="000000" w:themeColor="text1"/>
              </w:rPr>
              <w:t xml:space="preserve">dBW) </w:t>
            </w:r>
          </w:p>
          <w:p w14:paraId="74783498" w14:textId="77777777" w:rsidR="007E6DB6" w:rsidRPr="0070394C" w:rsidRDefault="007E6DB6" w:rsidP="00DF7C0F">
            <w:pPr>
              <w:pStyle w:val="TAC"/>
              <w:rPr>
                <w:rFonts w:cs="v5.0.0"/>
                <w:color w:val="000000" w:themeColor="text1"/>
              </w:rPr>
            </w:pPr>
            <w:r w:rsidRPr="0070394C">
              <w:rPr>
                <w:rFonts w:cs="v5.0.0"/>
                <w:color w:val="000000" w:themeColor="text1"/>
              </w:rPr>
              <w:t>(Measurement bandwidth = 1 MHz)</w:t>
            </w:r>
          </w:p>
        </w:tc>
        <w:tc>
          <w:tcPr>
            <w:tcW w:w="1890" w:type="dxa"/>
          </w:tcPr>
          <w:p w14:paraId="42869AA3" w14:textId="77777777" w:rsidR="007E6DB6" w:rsidRPr="0070394C" w:rsidRDefault="007E6DB6" w:rsidP="00DF7C0F">
            <w:pPr>
              <w:pStyle w:val="TAH"/>
              <w:rPr>
                <w:rFonts w:cs="v5.0.0"/>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w:t>
            </w:r>
            <w:r w:rsidRPr="0070394C">
              <w:rPr>
                <w:rFonts w:cs="v5.0.0"/>
                <w:color w:val="000000" w:themeColor="text1"/>
              </w:rPr>
              <w:t>dBW) of discrete emissions of less than 700 Hz bandwidth</w:t>
            </w:r>
          </w:p>
          <w:p w14:paraId="40E73CF3" w14:textId="77777777" w:rsidR="007E6DB6" w:rsidRPr="0070394C" w:rsidRDefault="007E6DB6" w:rsidP="00DF7C0F">
            <w:pPr>
              <w:pStyle w:val="TAC"/>
              <w:rPr>
                <w:rFonts w:cs="v5.0.0"/>
                <w:color w:val="000000" w:themeColor="text1"/>
              </w:rPr>
            </w:pPr>
            <w:r w:rsidRPr="0070394C">
              <w:rPr>
                <w:rFonts w:cs="v5.0.0"/>
                <w:color w:val="000000" w:themeColor="text1"/>
              </w:rPr>
              <w:t>(Measurement bandwidth = 1 kHz)</w:t>
            </w:r>
          </w:p>
        </w:tc>
        <w:tc>
          <w:tcPr>
            <w:tcW w:w="2708" w:type="dxa"/>
          </w:tcPr>
          <w:p w14:paraId="021A1909" w14:textId="77777777" w:rsidR="007E6DB6" w:rsidRPr="0070394C" w:rsidRDefault="007E6DB6" w:rsidP="00DF7C0F">
            <w:pPr>
              <w:pStyle w:val="TAH"/>
              <w:rPr>
                <w:rFonts w:cs="v5.0.0"/>
                <w:color w:val="000000" w:themeColor="text1"/>
              </w:rPr>
            </w:pPr>
            <w:r w:rsidRPr="0070394C">
              <w:rPr>
                <w:rFonts w:cs="Arial"/>
                <w:color w:val="000000" w:themeColor="text1"/>
              </w:rPr>
              <w:t xml:space="preserve">Declared emission </w:t>
            </w:r>
            <w:r w:rsidRPr="0070394C">
              <w:rPr>
                <w:i/>
                <w:color w:val="000000" w:themeColor="text1"/>
              </w:rPr>
              <w:t>basic limit</w:t>
            </w:r>
            <w:r w:rsidRPr="0070394C">
              <w:rPr>
                <w:rFonts w:cs="Arial"/>
                <w:color w:val="000000" w:themeColor="text1"/>
              </w:rPr>
              <w:t xml:space="preserve"> (</w:t>
            </w:r>
            <w:r w:rsidRPr="0070394C">
              <w:rPr>
                <w:rFonts w:cs="v5.0.0"/>
                <w:color w:val="000000" w:themeColor="text1"/>
              </w:rPr>
              <w:t>dBW) of discrete emissions of less than 2 kHz bandwidth</w:t>
            </w:r>
          </w:p>
          <w:p w14:paraId="3E3F312E" w14:textId="77777777" w:rsidR="007E6DB6" w:rsidRPr="0070394C" w:rsidRDefault="007E6DB6" w:rsidP="00DF7C0F">
            <w:pPr>
              <w:pStyle w:val="TAH"/>
              <w:rPr>
                <w:rFonts w:cs="Arial"/>
                <w:b w:val="0"/>
                <w:bCs/>
                <w:color w:val="000000" w:themeColor="text1"/>
              </w:rPr>
            </w:pPr>
            <w:r w:rsidRPr="0070394C">
              <w:rPr>
                <w:rFonts w:cs="v5.0.0"/>
                <w:b w:val="0"/>
                <w:bCs/>
                <w:color w:val="000000" w:themeColor="text1"/>
              </w:rPr>
              <w:t>(Measurement bandwidth = 1 kHz)</w:t>
            </w:r>
          </w:p>
        </w:tc>
      </w:tr>
      <w:tr w:rsidR="0070394C" w:rsidRPr="0070394C" w14:paraId="239395B7" w14:textId="77777777" w:rsidTr="00DF7C0F">
        <w:trPr>
          <w:cantSplit/>
          <w:jc w:val="center"/>
        </w:trPr>
        <w:tc>
          <w:tcPr>
            <w:tcW w:w="1530" w:type="dxa"/>
            <w:vMerge w:val="restart"/>
          </w:tcPr>
          <w:p w14:paraId="767A5B51" w14:textId="77777777" w:rsidR="007E6DB6" w:rsidRPr="0070394C" w:rsidRDefault="007E6DB6" w:rsidP="00DF7C0F">
            <w:pPr>
              <w:pStyle w:val="TAC"/>
              <w:rPr>
                <w:rFonts w:cs="v5.0.0"/>
                <w:color w:val="000000" w:themeColor="text1"/>
              </w:rPr>
            </w:pPr>
            <w:r w:rsidRPr="0070394C">
              <w:rPr>
                <w:rFonts w:cs="v5.0.0"/>
                <w:color w:val="000000" w:themeColor="text1"/>
              </w:rPr>
              <w:t>24</w:t>
            </w:r>
          </w:p>
        </w:tc>
        <w:tc>
          <w:tcPr>
            <w:tcW w:w="1432" w:type="dxa"/>
          </w:tcPr>
          <w:p w14:paraId="4F0E1E66" w14:textId="77777777" w:rsidR="007E6DB6" w:rsidRPr="0070394C" w:rsidRDefault="007E6DB6" w:rsidP="00DF7C0F">
            <w:pPr>
              <w:pStyle w:val="TAC"/>
              <w:rPr>
                <w:rFonts w:cs="v5.0.0"/>
                <w:color w:val="000000" w:themeColor="text1"/>
              </w:rPr>
            </w:pPr>
            <w:r w:rsidRPr="0070394C">
              <w:rPr>
                <w:rFonts w:cs="v5.0.0"/>
                <w:color w:val="000000" w:themeColor="text1"/>
              </w:rPr>
              <w:t>1541 - 1559</w:t>
            </w:r>
          </w:p>
        </w:tc>
        <w:tc>
          <w:tcPr>
            <w:tcW w:w="1620" w:type="dxa"/>
          </w:tcPr>
          <w:p w14:paraId="6BB0FF27" w14:textId="77777777" w:rsidR="007E6DB6" w:rsidRPr="0070394C" w:rsidRDefault="007E6DB6" w:rsidP="00DF7C0F">
            <w:pPr>
              <w:pStyle w:val="TAC"/>
              <w:rPr>
                <w:rFonts w:cs="v5.0.0"/>
                <w:color w:val="000000" w:themeColor="text1"/>
              </w:rPr>
            </w:pPr>
            <w:r w:rsidRPr="0070394C">
              <w:rPr>
                <w:rFonts w:cs="Arial"/>
                <w:color w:val="000000" w:themeColor="text1"/>
              </w:rPr>
              <w:t>P</w:t>
            </w:r>
            <w:r w:rsidRPr="0070394C">
              <w:rPr>
                <w:rFonts w:cs="Arial"/>
                <w:color w:val="000000" w:themeColor="text1"/>
                <w:vertAlign w:val="subscript"/>
              </w:rPr>
              <w:t>EM_B24,a</w:t>
            </w:r>
          </w:p>
        </w:tc>
        <w:tc>
          <w:tcPr>
            <w:tcW w:w="1890" w:type="dxa"/>
          </w:tcPr>
          <w:p w14:paraId="00395BAE" w14:textId="77777777" w:rsidR="007E6DB6" w:rsidRPr="0070394C" w:rsidRDefault="007E6DB6" w:rsidP="00DF7C0F">
            <w:pPr>
              <w:pStyle w:val="TAC"/>
              <w:rPr>
                <w:rFonts w:cs="v5.0.0"/>
                <w:color w:val="000000" w:themeColor="text1"/>
              </w:rPr>
            </w:pPr>
          </w:p>
        </w:tc>
        <w:tc>
          <w:tcPr>
            <w:tcW w:w="2708" w:type="dxa"/>
          </w:tcPr>
          <w:p w14:paraId="337ED3E4"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EM_B24,f</w:t>
            </w:r>
          </w:p>
        </w:tc>
      </w:tr>
      <w:tr w:rsidR="0070394C" w:rsidRPr="0070394C" w14:paraId="043AC8F1" w14:textId="77777777" w:rsidTr="00DF7C0F">
        <w:trPr>
          <w:cantSplit/>
          <w:jc w:val="center"/>
        </w:trPr>
        <w:tc>
          <w:tcPr>
            <w:tcW w:w="1530" w:type="dxa"/>
            <w:vMerge/>
          </w:tcPr>
          <w:p w14:paraId="6FE36512" w14:textId="77777777" w:rsidR="007E6DB6" w:rsidRPr="0070394C" w:rsidRDefault="007E6DB6" w:rsidP="00DF7C0F">
            <w:pPr>
              <w:pStyle w:val="TAC"/>
              <w:rPr>
                <w:rFonts w:cs="v5.0.0"/>
                <w:color w:val="000000" w:themeColor="text1"/>
              </w:rPr>
            </w:pPr>
          </w:p>
        </w:tc>
        <w:tc>
          <w:tcPr>
            <w:tcW w:w="1432" w:type="dxa"/>
          </w:tcPr>
          <w:p w14:paraId="01A94A58" w14:textId="77777777" w:rsidR="007E6DB6" w:rsidRPr="0070394C" w:rsidRDefault="007E6DB6" w:rsidP="00DF7C0F">
            <w:pPr>
              <w:pStyle w:val="TAC"/>
              <w:rPr>
                <w:rFonts w:cs="v5.0.0"/>
                <w:color w:val="000000" w:themeColor="text1"/>
              </w:rPr>
            </w:pPr>
            <w:r w:rsidRPr="0070394C">
              <w:rPr>
                <w:rFonts w:cs="v5.0.0"/>
                <w:color w:val="000000" w:themeColor="text1"/>
              </w:rPr>
              <w:t>1559 - 1610</w:t>
            </w:r>
          </w:p>
        </w:tc>
        <w:tc>
          <w:tcPr>
            <w:tcW w:w="1620" w:type="dxa"/>
          </w:tcPr>
          <w:p w14:paraId="5695CD89"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EM_B24,b</w:t>
            </w:r>
          </w:p>
        </w:tc>
        <w:tc>
          <w:tcPr>
            <w:tcW w:w="1890" w:type="dxa"/>
          </w:tcPr>
          <w:p w14:paraId="4BFAEA1F"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EM_B24,d</w:t>
            </w:r>
          </w:p>
        </w:tc>
        <w:tc>
          <w:tcPr>
            <w:tcW w:w="2708" w:type="dxa"/>
          </w:tcPr>
          <w:p w14:paraId="73F47509" w14:textId="77777777" w:rsidR="007E6DB6" w:rsidRPr="0070394C" w:rsidRDefault="007E6DB6" w:rsidP="00DF7C0F">
            <w:pPr>
              <w:pStyle w:val="TAC"/>
              <w:rPr>
                <w:rFonts w:cs="Arial"/>
                <w:color w:val="000000" w:themeColor="text1"/>
              </w:rPr>
            </w:pPr>
          </w:p>
        </w:tc>
      </w:tr>
      <w:tr w:rsidR="007E6DB6" w:rsidRPr="0070394C" w14:paraId="1B604CD4" w14:textId="77777777" w:rsidTr="00DF7C0F">
        <w:trPr>
          <w:cantSplit/>
          <w:jc w:val="center"/>
        </w:trPr>
        <w:tc>
          <w:tcPr>
            <w:tcW w:w="1530" w:type="dxa"/>
            <w:vMerge/>
          </w:tcPr>
          <w:p w14:paraId="5E3B83F7" w14:textId="77777777" w:rsidR="007E6DB6" w:rsidRPr="0070394C" w:rsidRDefault="007E6DB6" w:rsidP="00DF7C0F">
            <w:pPr>
              <w:pStyle w:val="TAC"/>
              <w:rPr>
                <w:rFonts w:cs="v5.0.0"/>
                <w:color w:val="000000" w:themeColor="text1"/>
              </w:rPr>
            </w:pPr>
          </w:p>
        </w:tc>
        <w:tc>
          <w:tcPr>
            <w:tcW w:w="1432" w:type="dxa"/>
          </w:tcPr>
          <w:p w14:paraId="2C428056" w14:textId="77777777" w:rsidR="007E6DB6" w:rsidRPr="0070394C" w:rsidRDefault="007E6DB6" w:rsidP="00DF7C0F">
            <w:pPr>
              <w:pStyle w:val="TAC"/>
              <w:rPr>
                <w:rFonts w:cs="v5.0.0"/>
                <w:color w:val="000000" w:themeColor="text1"/>
              </w:rPr>
            </w:pPr>
            <w:r w:rsidRPr="0070394C">
              <w:rPr>
                <w:rFonts w:cs="v5.0.0"/>
                <w:color w:val="000000" w:themeColor="text1"/>
              </w:rPr>
              <w:t>1610 - 1650</w:t>
            </w:r>
          </w:p>
        </w:tc>
        <w:tc>
          <w:tcPr>
            <w:tcW w:w="1620" w:type="dxa"/>
          </w:tcPr>
          <w:p w14:paraId="0E422269"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EM_B24,c</w:t>
            </w:r>
          </w:p>
        </w:tc>
        <w:tc>
          <w:tcPr>
            <w:tcW w:w="1890" w:type="dxa"/>
          </w:tcPr>
          <w:p w14:paraId="1A2ECE58" w14:textId="77777777" w:rsidR="007E6DB6" w:rsidRPr="0070394C" w:rsidRDefault="007E6DB6" w:rsidP="00DF7C0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EM_B24,e</w:t>
            </w:r>
          </w:p>
        </w:tc>
        <w:tc>
          <w:tcPr>
            <w:tcW w:w="2708" w:type="dxa"/>
          </w:tcPr>
          <w:p w14:paraId="10AEC24A" w14:textId="77777777" w:rsidR="007E6DB6" w:rsidRPr="0070394C" w:rsidRDefault="007E6DB6" w:rsidP="00DF7C0F">
            <w:pPr>
              <w:pStyle w:val="TAC"/>
              <w:rPr>
                <w:rFonts w:cs="Arial"/>
                <w:color w:val="000000" w:themeColor="text1"/>
              </w:rPr>
            </w:pPr>
          </w:p>
        </w:tc>
      </w:tr>
    </w:tbl>
    <w:p w14:paraId="5870207B" w14:textId="77777777" w:rsidR="007E6DB6" w:rsidRPr="0070394C" w:rsidRDefault="007E6DB6" w:rsidP="007E6DB6">
      <w:pPr>
        <w:rPr>
          <w:color w:val="000000" w:themeColor="text1"/>
        </w:rPr>
      </w:pPr>
    </w:p>
    <w:p w14:paraId="609AE2C0" w14:textId="7771D19B" w:rsidR="007E6DB6" w:rsidRPr="0070394C" w:rsidRDefault="007E6DB6" w:rsidP="007E6DB6">
      <w:pPr>
        <w:pStyle w:val="NO"/>
        <w:rPr>
          <w:color w:val="000000" w:themeColor="text1"/>
        </w:rPr>
      </w:pPr>
      <w:r w:rsidRPr="0070394C">
        <w:rPr>
          <w:color w:val="000000" w:themeColor="text1"/>
        </w:rPr>
        <w:t>NOTE 2:</w:t>
      </w:r>
      <w:r w:rsidRPr="0070394C">
        <w:rPr>
          <w:color w:val="000000" w:themeColor="text1"/>
        </w:rPr>
        <w:tab/>
        <w:t xml:space="preserve">The regional requirements in FCC Order DA 20-48 are defined in terms of EIRP, which is dependent on both the BS emissions at the </w:t>
      </w:r>
      <w:r w:rsidRPr="0070394C">
        <w:rPr>
          <w:rFonts w:cs="v5.0.0"/>
          <w:i/>
          <w:color w:val="000000" w:themeColor="text1"/>
        </w:rPr>
        <w:t>TAB connector</w:t>
      </w:r>
      <w:r w:rsidRPr="0070394C">
        <w:rPr>
          <w:rFonts w:cs="v5.0.0"/>
          <w:color w:val="000000" w:themeColor="text1"/>
        </w:rPr>
        <w:t xml:space="preserve"> </w:t>
      </w:r>
      <w:r w:rsidRPr="0070394C">
        <w:rPr>
          <w:color w:val="000000" w:themeColor="text1"/>
        </w:rPr>
        <w:t>and the RND and antenna array.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w:t>
      </w:r>
      <w:r w:rsidRPr="0070394C">
        <w:rPr>
          <w:rFonts w:cs="v5.0.0"/>
          <w:i/>
          <w:color w:val="000000" w:themeColor="text1"/>
        </w:rPr>
        <w:t>TAB connector</w:t>
      </w:r>
      <w:r w:rsidRPr="0070394C">
        <w:rPr>
          <w:color w:val="000000" w:themeColor="text1"/>
        </w:rPr>
        <w:t xml:space="preserve"> unwanted emission level at the</w:t>
      </w:r>
      <w:r w:rsidRPr="0070394C">
        <w:rPr>
          <w:rFonts w:cs="v5.0.0"/>
          <w:i/>
          <w:color w:val="000000" w:themeColor="text1"/>
        </w:rPr>
        <w:t xml:space="preserve"> TAB connector</w:t>
      </w:r>
      <w:r w:rsidRPr="0070394C">
        <w:rPr>
          <w:color w:val="000000" w:themeColor="text1"/>
        </w:rPr>
        <w:t>, G</w:t>
      </w:r>
      <w:r w:rsidRPr="0070394C">
        <w:rPr>
          <w:color w:val="000000" w:themeColor="text1"/>
          <w:vertAlign w:val="subscript"/>
        </w:rPr>
        <w:t>ant</w:t>
      </w:r>
      <w:r w:rsidRPr="0070394C">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70394C" w:rsidRDefault="00167DA0" w:rsidP="00167DA0">
      <w:pPr>
        <w:pStyle w:val="TH"/>
        <w:rPr>
          <w:rFonts w:cs="v5.0.0"/>
          <w:color w:val="000000" w:themeColor="text1"/>
        </w:rPr>
      </w:pPr>
      <w:r w:rsidRPr="0070394C">
        <w:rPr>
          <w:color w:val="000000" w:themeColor="text1"/>
        </w:rPr>
        <w:t>Table 6.6.5.5.5.7-</w:t>
      </w:r>
      <w:r w:rsidRPr="0070394C">
        <w:rPr>
          <w:rFonts w:hint="eastAsia"/>
          <w:color w:val="000000" w:themeColor="text1"/>
          <w:lang w:eastAsia="zh-CN"/>
        </w:rPr>
        <w:t>7</w:t>
      </w:r>
      <w:r w:rsidRPr="0070394C">
        <w:rPr>
          <w:color w:val="000000" w:themeColor="text1"/>
        </w:rPr>
        <w:t xml:space="preserve">: </w:t>
      </w:r>
      <w:r w:rsidRPr="0070394C">
        <w:rPr>
          <w:color w:val="000000" w:themeColor="text1"/>
          <w:lang w:eastAsia="zh-CN"/>
        </w:rPr>
        <w:t>Void</w:t>
      </w:r>
    </w:p>
    <w:p w14:paraId="75F50702" w14:textId="77777777" w:rsidR="005432EB" w:rsidRPr="0070394C" w:rsidRDefault="005432EB" w:rsidP="005432EB">
      <w:pPr>
        <w:rPr>
          <w:color w:val="000000" w:themeColor="text1"/>
          <w:lang w:eastAsia="zh-CN"/>
        </w:rPr>
      </w:pPr>
    </w:p>
    <w:p w14:paraId="21A0409A" w14:textId="0A1A687D" w:rsidR="005F1944" w:rsidRPr="0070394C" w:rsidRDefault="005F1944" w:rsidP="005F1944">
      <w:pPr>
        <w:pStyle w:val="TH"/>
        <w:rPr>
          <w:color w:val="000000" w:themeColor="text1"/>
        </w:rPr>
      </w:pPr>
      <w:r w:rsidRPr="0070394C">
        <w:rPr>
          <w:color w:val="000000" w:themeColor="text1"/>
        </w:rPr>
        <w:t>Table 6.6.5.5.5.7-8: void</w:t>
      </w:r>
    </w:p>
    <w:p w14:paraId="66AF7C8F" w14:textId="74E83BF4" w:rsidR="005F1944" w:rsidRPr="0070394C" w:rsidRDefault="005F1944" w:rsidP="000003FB">
      <w:pPr>
        <w:rPr>
          <w:color w:val="000000" w:themeColor="text1"/>
        </w:rPr>
      </w:pPr>
    </w:p>
    <w:p w14:paraId="5A8FD092" w14:textId="0221FB6E" w:rsidR="005F1944" w:rsidRPr="0070394C" w:rsidRDefault="005F1944" w:rsidP="005F1944">
      <w:pPr>
        <w:pStyle w:val="TH"/>
        <w:rPr>
          <w:color w:val="000000" w:themeColor="text1"/>
        </w:rPr>
      </w:pPr>
      <w:r w:rsidRPr="0070394C">
        <w:rPr>
          <w:color w:val="000000" w:themeColor="text1"/>
        </w:rPr>
        <w:t>Table 6.6.5.5.5.7-9: void</w:t>
      </w:r>
    </w:p>
    <w:p w14:paraId="3126F61C" w14:textId="77777777" w:rsidR="005F1944" w:rsidRPr="0070394C" w:rsidRDefault="005F1944" w:rsidP="005F1944">
      <w:pPr>
        <w:rPr>
          <w:color w:val="000000" w:themeColor="text1"/>
          <w:lang w:eastAsia="zh-CN"/>
        </w:rPr>
      </w:pPr>
      <w:r w:rsidRPr="0070394C">
        <w:rPr>
          <w:color w:val="000000" w:themeColor="text1"/>
        </w:rPr>
        <w:t>For BS operating in bands 32, 50, 51, 74,75 and 76 additional emission limits that might be applicable in the OBUE frequency domain are specified in clause 6.6.5.5.4.6.</w:t>
      </w:r>
    </w:p>
    <w:p w14:paraId="3EBC63B8" w14:textId="77777777" w:rsidR="005F1944" w:rsidRPr="0070394C" w:rsidRDefault="005F1944" w:rsidP="005F1944">
      <w:pPr>
        <w:rPr>
          <w:color w:val="000000" w:themeColor="text1"/>
        </w:rPr>
      </w:pPr>
      <w:r w:rsidRPr="0070394C">
        <w:rPr>
          <w:rFonts w:hint="eastAsia"/>
          <w:color w:val="000000" w:themeColor="text1"/>
          <w:lang w:eastAsia="zh-CN"/>
        </w:rPr>
        <w:t>I</w:t>
      </w:r>
      <w:r w:rsidRPr="0070394C">
        <w:rPr>
          <w:color w:val="000000" w:themeColor="text1"/>
        </w:rPr>
        <w:t xml:space="preserve">n certain regions </w:t>
      </w:r>
      <w:r w:rsidRPr="0070394C">
        <w:rPr>
          <w:rFonts w:hint="eastAsia"/>
          <w:color w:val="000000" w:themeColor="text1"/>
          <w:lang w:eastAsia="zh-CN"/>
        </w:rPr>
        <w:t>t</w:t>
      </w:r>
      <w:r w:rsidRPr="0070394C">
        <w:rPr>
          <w:color w:val="000000" w:themeColor="text1"/>
        </w:rPr>
        <w:t>he following requirement may apply to an E-UTRA</w:t>
      </w:r>
      <w:r w:rsidRPr="0070394C">
        <w:rPr>
          <w:i/>
          <w:color w:val="000000" w:themeColor="text1"/>
        </w:rPr>
        <w:t xml:space="preserve"> TAB connector</w:t>
      </w:r>
      <w:r w:rsidRPr="0070394C">
        <w:rPr>
          <w:color w:val="000000" w:themeColor="text1"/>
        </w:rPr>
        <w:t xml:space="preserve"> operating in Band 4</w:t>
      </w:r>
      <w:r w:rsidRPr="0070394C">
        <w:rPr>
          <w:rFonts w:hint="eastAsia"/>
          <w:color w:val="000000" w:themeColor="text1"/>
          <w:lang w:eastAsia="zh-CN"/>
        </w:rPr>
        <w:t>5</w:t>
      </w:r>
      <w:r w:rsidRPr="0070394C">
        <w:rPr>
          <w:color w:val="000000" w:themeColor="text1"/>
        </w:rPr>
        <w:t xml:space="preserve">. </w:t>
      </w:r>
      <w:r w:rsidRPr="0070394C">
        <w:rPr>
          <w:rFonts w:cs="v5.0.0"/>
          <w:i/>
          <w:color w:val="000000" w:themeColor="text1"/>
        </w:rPr>
        <w:t>Basic limits</w:t>
      </w:r>
      <w:r w:rsidRPr="0070394C">
        <w:rPr>
          <w:rFonts w:cs="v5.0.0"/>
          <w:color w:val="000000" w:themeColor="text1"/>
        </w:rPr>
        <w:t xml:space="preserve"> are</w:t>
      </w:r>
      <w:r w:rsidRPr="0070394C">
        <w:rPr>
          <w:color w:val="000000" w:themeColor="text1"/>
        </w:rPr>
        <w:t xml:space="preserve"> specified in table </w:t>
      </w:r>
      <w:r w:rsidRPr="0070394C">
        <w:rPr>
          <w:rFonts w:cs="v5.0.0"/>
          <w:color w:val="000000" w:themeColor="text1"/>
        </w:rPr>
        <w:t>6.6.5.5.5.7</w:t>
      </w:r>
      <w:r w:rsidRPr="0070394C">
        <w:rPr>
          <w:color w:val="000000" w:themeColor="text1"/>
        </w:rPr>
        <w:t>-</w:t>
      </w:r>
      <w:r w:rsidRPr="0070394C">
        <w:rPr>
          <w:rFonts w:hint="eastAsia"/>
          <w:color w:val="000000" w:themeColor="text1"/>
          <w:lang w:eastAsia="zh-CN"/>
        </w:rPr>
        <w:t>10</w:t>
      </w:r>
      <w:r w:rsidRPr="0070394C">
        <w:rPr>
          <w:color w:val="000000" w:themeColor="text1"/>
        </w:rPr>
        <w:t>.</w:t>
      </w:r>
    </w:p>
    <w:p w14:paraId="5C4A51A0" w14:textId="77777777" w:rsidR="005F1944" w:rsidRPr="0070394C" w:rsidRDefault="005F1944" w:rsidP="005F1944">
      <w:pPr>
        <w:pStyle w:val="TH"/>
        <w:rPr>
          <w:color w:val="000000" w:themeColor="text1"/>
        </w:rPr>
      </w:pPr>
      <w:r w:rsidRPr="0070394C">
        <w:rPr>
          <w:rFonts w:cs="Arial"/>
          <w:color w:val="000000" w:themeColor="text1"/>
        </w:rPr>
        <w:t>Table 6.6.5.5.5.7-</w:t>
      </w:r>
      <w:r w:rsidRPr="0070394C">
        <w:rPr>
          <w:rFonts w:cs="Arial"/>
          <w:color w:val="000000" w:themeColor="text1"/>
          <w:lang w:eastAsia="zh-CN"/>
        </w:rPr>
        <w:t>10</w:t>
      </w:r>
      <w:r w:rsidRPr="0070394C">
        <w:rPr>
          <w:color w:val="000000" w:themeColor="text1"/>
        </w:rPr>
        <w:t xml:space="preserve">: Emissions </w:t>
      </w:r>
      <w:r w:rsidRPr="0070394C">
        <w:rPr>
          <w:i/>
          <w:color w:val="000000" w:themeColor="text1"/>
        </w:rPr>
        <w:t>basic limits</w:t>
      </w:r>
      <w:r w:rsidRPr="0070394C">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70394C" w:rsidRPr="0070394C" w14:paraId="771BC590" w14:textId="77777777" w:rsidTr="00505082">
        <w:trPr>
          <w:cantSplit/>
          <w:jc w:val="center"/>
        </w:trPr>
        <w:tc>
          <w:tcPr>
            <w:tcW w:w="1247" w:type="dxa"/>
            <w:tcBorders>
              <w:bottom w:val="single" w:sz="4" w:space="0" w:color="auto"/>
            </w:tcBorders>
          </w:tcPr>
          <w:p w14:paraId="2A2A416A" w14:textId="77777777" w:rsidR="005F1944" w:rsidRPr="0070394C" w:rsidRDefault="005F1944" w:rsidP="00505082">
            <w:pPr>
              <w:keepNext/>
              <w:keepLines/>
              <w:spacing w:after="0"/>
              <w:jc w:val="center"/>
              <w:rPr>
                <w:rFonts w:ascii="Arial" w:hAnsi="Arial" w:cs="Arial"/>
                <w:b/>
                <w:bCs/>
                <w:color w:val="000000" w:themeColor="text1"/>
                <w:sz w:val="18"/>
                <w:szCs w:val="18"/>
              </w:rPr>
            </w:pPr>
            <w:r w:rsidRPr="0070394C">
              <w:rPr>
                <w:rFonts w:ascii="Arial" w:hAnsi="Arial" w:cs="Arial"/>
                <w:b/>
                <w:bCs/>
                <w:color w:val="000000" w:themeColor="text1"/>
                <w:sz w:val="18"/>
                <w:szCs w:val="18"/>
              </w:rPr>
              <w:t>Operating Band</w:t>
            </w:r>
          </w:p>
        </w:tc>
        <w:tc>
          <w:tcPr>
            <w:tcW w:w="3041" w:type="dxa"/>
          </w:tcPr>
          <w:p w14:paraId="321C54A1" w14:textId="77777777" w:rsidR="005F1944" w:rsidRPr="0070394C" w:rsidRDefault="005F1944" w:rsidP="00505082">
            <w:pPr>
              <w:keepNext/>
              <w:keepLines/>
              <w:spacing w:after="0"/>
              <w:jc w:val="center"/>
              <w:rPr>
                <w:rFonts w:ascii="Arial" w:hAnsi="Arial" w:cs="Arial"/>
                <w:b/>
                <w:bCs/>
                <w:color w:val="000000" w:themeColor="text1"/>
                <w:sz w:val="18"/>
                <w:szCs w:val="18"/>
                <w:lang w:eastAsia="zh-CN"/>
              </w:rPr>
            </w:pPr>
            <w:r w:rsidRPr="0070394C">
              <w:rPr>
                <w:rFonts w:ascii="Arial" w:hAnsi="Arial" w:cs="Arial"/>
                <w:b/>
                <w:bCs/>
                <w:color w:val="000000" w:themeColor="text1"/>
                <w:sz w:val="18"/>
                <w:szCs w:val="18"/>
                <w:lang w:eastAsia="en-GB"/>
              </w:rPr>
              <w:t xml:space="preserve">Filter </w:t>
            </w:r>
            <w:r w:rsidRPr="0070394C">
              <w:rPr>
                <w:rFonts w:ascii="Arial" w:hAnsi="Arial" w:cs="v5.0.0"/>
                <w:b/>
                <w:bCs/>
                <w:color w:val="000000" w:themeColor="text1"/>
                <w:sz w:val="18"/>
                <w:szCs w:val="18"/>
                <w:lang w:eastAsia="en-GB"/>
              </w:rPr>
              <w:t xml:space="preserve">centre frequency, </w:t>
            </w:r>
            <w:r w:rsidRPr="0070394C">
              <w:rPr>
                <w:rFonts w:ascii="Arial" w:hAnsi="Arial" w:cs="Arial"/>
                <w:b/>
                <w:bCs/>
                <w:color w:val="000000" w:themeColor="text1"/>
                <w:sz w:val="18"/>
                <w:szCs w:val="18"/>
                <w:lang w:eastAsia="en-GB"/>
              </w:rPr>
              <w:t>F</w:t>
            </w:r>
            <w:r w:rsidRPr="0070394C">
              <w:rPr>
                <w:rFonts w:ascii="Arial" w:hAnsi="Arial" w:cs="Arial"/>
                <w:b/>
                <w:bCs/>
                <w:color w:val="000000" w:themeColor="text1"/>
                <w:sz w:val="18"/>
                <w:szCs w:val="18"/>
                <w:vertAlign w:val="subscript"/>
                <w:lang w:eastAsia="en-GB"/>
              </w:rPr>
              <w:t>filter</w:t>
            </w:r>
            <w:r w:rsidRPr="0070394C">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70394C" w:rsidRDefault="005F1944" w:rsidP="00505082">
            <w:pPr>
              <w:keepNext/>
              <w:keepLines/>
              <w:spacing w:after="0"/>
              <w:jc w:val="center"/>
              <w:rPr>
                <w:rFonts w:ascii="Arial" w:hAnsi="Arial" w:cs="Arial"/>
                <w:b/>
                <w:bCs/>
                <w:color w:val="000000" w:themeColor="text1"/>
                <w:sz w:val="18"/>
                <w:szCs w:val="18"/>
                <w:lang w:eastAsia="zh-CN"/>
              </w:rPr>
            </w:pPr>
            <w:r w:rsidRPr="0070394C">
              <w:rPr>
                <w:rFonts w:ascii="Arial" w:hAnsi="Arial" w:cs="Arial"/>
                <w:b/>
                <w:bCs/>
                <w:i/>
                <w:color w:val="000000" w:themeColor="text1"/>
                <w:sz w:val="18"/>
                <w:szCs w:val="18"/>
              </w:rPr>
              <w:t>Basic limit</w:t>
            </w:r>
            <w:r w:rsidRPr="0070394C">
              <w:rPr>
                <w:rFonts w:ascii="Arial" w:hAnsi="Arial" w:cs="Arial" w:hint="eastAsia"/>
                <w:b/>
                <w:bCs/>
                <w:color w:val="000000" w:themeColor="text1"/>
                <w:sz w:val="18"/>
                <w:szCs w:val="18"/>
                <w:lang w:eastAsia="zh-CN"/>
              </w:rPr>
              <w:t xml:space="preserve"> </w:t>
            </w:r>
            <w:r w:rsidRPr="0070394C">
              <w:rPr>
                <w:rFonts w:ascii="Arial" w:hAnsi="Arial" w:cs="Arial"/>
                <w:b/>
                <w:bCs/>
                <w:color w:val="000000" w:themeColor="text1"/>
                <w:sz w:val="18"/>
                <w:szCs w:val="18"/>
                <w:lang w:eastAsia="en-GB"/>
              </w:rPr>
              <w:t>(dBm)</w:t>
            </w:r>
          </w:p>
        </w:tc>
        <w:tc>
          <w:tcPr>
            <w:tcW w:w="1642" w:type="dxa"/>
          </w:tcPr>
          <w:p w14:paraId="5F2059A4" w14:textId="77777777" w:rsidR="005F1944" w:rsidRPr="0070394C" w:rsidRDefault="005F1944" w:rsidP="00505082">
            <w:pPr>
              <w:keepNext/>
              <w:keepLines/>
              <w:spacing w:after="0"/>
              <w:jc w:val="center"/>
              <w:rPr>
                <w:rFonts w:ascii="Arial" w:hAnsi="Arial" w:cs="Arial"/>
                <w:b/>
                <w:bCs/>
                <w:color w:val="000000" w:themeColor="text1"/>
                <w:sz w:val="18"/>
                <w:szCs w:val="18"/>
              </w:rPr>
            </w:pPr>
            <w:r w:rsidRPr="0070394C">
              <w:rPr>
                <w:rFonts w:ascii="Arial" w:hAnsi="Arial" w:cs="Arial"/>
                <w:b/>
                <w:bCs/>
                <w:color w:val="000000" w:themeColor="text1"/>
                <w:sz w:val="18"/>
                <w:szCs w:val="18"/>
              </w:rPr>
              <w:t>Measurement Bandwidth</w:t>
            </w:r>
          </w:p>
        </w:tc>
      </w:tr>
      <w:tr w:rsidR="0070394C" w:rsidRPr="0070394C" w14:paraId="239CEA07" w14:textId="77777777" w:rsidTr="00505082">
        <w:trPr>
          <w:cantSplit/>
          <w:jc w:val="center"/>
        </w:trPr>
        <w:tc>
          <w:tcPr>
            <w:tcW w:w="1247" w:type="dxa"/>
            <w:tcBorders>
              <w:bottom w:val="nil"/>
            </w:tcBorders>
            <w:shd w:val="clear" w:color="auto" w:fill="auto"/>
          </w:tcPr>
          <w:p w14:paraId="7F770F1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1467.5</w:t>
            </w:r>
          </w:p>
        </w:tc>
        <w:tc>
          <w:tcPr>
            <w:tcW w:w="2080" w:type="dxa"/>
          </w:tcPr>
          <w:p w14:paraId="2651C848"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-20</w:t>
            </w:r>
          </w:p>
        </w:tc>
        <w:tc>
          <w:tcPr>
            <w:tcW w:w="1642" w:type="dxa"/>
          </w:tcPr>
          <w:p w14:paraId="2A7D4A6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3695E0E8" w14:textId="77777777" w:rsidTr="00505082">
        <w:trPr>
          <w:cantSplit/>
          <w:jc w:val="center"/>
        </w:trPr>
        <w:tc>
          <w:tcPr>
            <w:tcW w:w="1247" w:type="dxa"/>
            <w:tcBorders>
              <w:top w:val="nil"/>
              <w:bottom w:val="nil"/>
            </w:tcBorders>
            <w:shd w:val="clear" w:color="auto" w:fill="auto"/>
          </w:tcPr>
          <w:p w14:paraId="55CACB62"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1468.5</w:t>
            </w:r>
          </w:p>
        </w:tc>
        <w:tc>
          <w:tcPr>
            <w:tcW w:w="2080" w:type="dxa"/>
          </w:tcPr>
          <w:p w14:paraId="1661482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-23</w:t>
            </w:r>
          </w:p>
        </w:tc>
        <w:tc>
          <w:tcPr>
            <w:tcW w:w="1642" w:type="dxa"/>
          </w:tcPr>
          <w:p w14:paraId="2D19170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6E9BE08A" w14:textId="77777777" w:rsidTr="00505082">
        <w:trPr>
          <w:cantSplit/>
          <w:jc w:val="center"/>
        </w:trPr>
        <w:tc>
          <w:tcPr>
            <w:tcW w:w="1247" w:type="dxa"/>
            <w:tcBorders>
              <w:top w:val="nil"/>
              <w:bottom w:val="nil"/>
            </w:tcBorders>
            <w:shd w:val="clear" w:color="auto" w:fill="auto"/>
          </w:tcPr>
          <w:p w14:paraId="2EE1EAF1" w14:textId="77777777" w:rsidR="005F1944" w:rsidRPr="0070394C" w:rsidRDefault="005F1944" w:rsidP="00505082">
            <w:pPr>
              <w:keepNext/>
              <w:keepLines/>
              <w:spacing w:after="0"/>
              <w:jc w:val="center"/>
              <w:rPr>
                <w:rFonts w:ascii="Arial" w:hAnsi="Arial" w:cs="Arial"/>
                <w:color w:val="000000" w:themeColor="text1"/>
                <w:sz w:val="18"/>
                <w:szCs w:val="18"/>
              </w:rPr>
            </w:pPr>
            <w:r w:rsidRPr="0070394C">
              <w:rPr>
                <w:rFonts w:ascii="Arial" w:hAnsi="Arial" w:cs="Arial" w:hint="eastAsia"/>
                <w:color w:val="000000" w:themeColor="text1"/>
                <w:sz w:val="18"/>
                <w:szCs w:val="18"/>
                <w:lang w:eastAsia="zh-CN"/>
              </w:rPr>
              <w:t>45</w:t>
            </w:r>
          </w:p>
        </w:tc>
        <w:tc>
          <w:tcPr>
            <w:tcW w:w="3041" w:type="dxa"/>
          </w:tcPr>
          <w:p w14:paraId="2BFEDE0B"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1469.5</w:t>
            </w:r>
          </w:p>
        </w:tc>
        <w:tc>
          <w:tcPr>
            <w:tcW w:w="2080" w:type="dxa"/>
          </w:tcPr>
          <w:p w14:paraId="6B991234"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-26</w:t>
            </w:r>
          </w:p>
        </w:tc>
        <w:tc>
          <w:tcPr>
            <w:tcW w:w="1642" w:type="dxa"/>
          </w:tcPr>
          <w:p w14:paraId="6A5C364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44016267" w14:textId="77777777" w:rsidTr="00505082">
        <w:trPr>
          <w:cantSplit/>
          <w:jc w:val="center"/>
        </w:trPr>
        <w:tc>
          <w:tcPr>
            <w:tcW w:w="1247" w:type="dxa"/>
            <w:tcBorders>
              <w:top w:val="nil"/>
              <w:bottom w:val="nil"/>
            </w:tcBorders>
            <w:shd w:val="clear" w:color="auto" w:fill="auto"/>
          </w:tcPr>
          <w:p w14:paraId="6D0213A7"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1470.5</w:t>
            </w:r>
          </w:p>
        </w:tc>
        <w:tc>
          <w:tcPr>
            <w:tcW w:w="2080" w:type="dxa"/>
          </w:tcPr>
          <w:p w14:paraId="66BE6A73"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-33</w:t>
            </w:r>
          </w:p>
        </w:tc>
        <w:tc>
          <w:tcPr>
            <w:tcW w:w="1642" w:type="dxa"/>
          </w:tcPr>
          <w:p w14:paraId="3206A554"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70394C" w:rsidRPr="0070394C" w14:paraId="12939305" w14:textId="77777777" w:rsidTr="00505082">
        <w:trPr>
          <w:cantSplit/>
          <w:jc w:val="center"/>
        </w:trPr>
        <w:tc>
          <w:tcPr>
            <w:tcW w:w="1247" w:type="dxa"/>
            <w:tcBorders>
              <w:top w:val="nil"/>
              <w:bottom w:val="nil"/>
            </w:tcBorders>
            <w:shd w:val="clear" w:color="auto" w:fill="auto"/>
          </w:tcPr>
          <w:p w14:paraId="0428EFED"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en-GB"/>
              </w:rPr>
              <w:t>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1471.5</w:t>
            </w:r>
          </w:p>
        </w:tc>
        <w:tc>
          <w:tcPr>
            <w:tcW w:w="2080" w:type="dxa"/>
          </w:tcPr>
          <w:p w14:paraId="6E709D3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-40</w:t>
            </w:r>
          </w:p>
        </w:tc>
        <w:tc>
          <w:tcPr>
            <w:tcW w:w="1642" w:type="dxa"/>
          </w:tcPr>
          <w:p w14:paraId="714C2E2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r w:rsidR="005F1944" w:rsidRPr="0070394C" w14:paraId="5F7B9286" w14:textId="77777777" w:rsidTr="00505082">
        <w:trPr>
          <w:cantSplit/>
          <w:jc w:val="center"/>
        </w:trPr>
        <w:tc>
          <w:tcPr>
            <w:tcW w:w="1247" w:type="dxa"/>
            <w:tcBorders>
              <w:top w:val="nil"/>
            </w:tcBorders>
            <w:shd w:val="clear" w:color="auto" w:fill="auto"/>
          </w:tcPr>
          <w:p w14:paraId="427BDC3E" w14:textId="77777777" w:rsidR="005F1944" w:rsidRPr="0070394C"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1472</w:t>
            </w:r>
            <w:r w:rsidRPr="0070394C">
              <w:rPr>
                <w:rFonts w:ascii="Arial" w:hAnsi="Arial" w:cs="Arial" w:hint="eastAsia"/>
                <w:color w:val="000000" w:themeColor="text1"/>
                <w:sz w:val="18"/>
                <w:szCs w:val="18"/>
                <w:lang w:eastAsia="zh-CN"/>
              </w:rPr>
              <w:t xml:space="preserve">.5 MHz </w:t>
            </w:r>
            <w:r w:rsidRPr="0070394C">
              <w:rPr>
                <w:rFonts w:ascii="Arial" w:hAnsi="Arial" w:cs="Arial"/>
                <w:color w:val="000000" w:themeColor="text1"/>
                <w:sz w:val="18"/>
                <w:szCs w:val="18"/>
                <w:lang w:eastAsia="en-GB"/>
              </w:rPr>
              <w:t>≤ F</w:t>
            </w:r>
            <w:r w:rsidRPr="0070394C">
              <w:rPr>
                <w:rFonts w:ascii="Arial" w:hAnsi="Arial" w:cs="Arial"/>
                <w:color w:val="000000" w:themeColor="text1"/>
                <w:sz w:val="18"/>
                <w:szCs w:val="18"/>
                <w:vertAlign w:val="subscript"/>
                <w:lang w:eastAsia="en-GB"/>
              </w:rPr>
              <w:t>filter</w:t>
            </w:r>
            <w:r w:rsidRPr="0070394C">
              <w:rPr>
                <w:rFonts w:ascii="Arial" w:hAnsi="Arial" w:cs="Arial"/>
                <w:color w:val="000000" w:themeColor="text1"/>
                <w:sz w:val="18"/>
                <w:szCs w:val="18"/>
                <w:lang w:eastAsia="en-GB"/>
              </w:rPr>
              <w:t xml:space="preserve"> ≤ </w:t>
            </w:r>
            <w:r w:rsidRPr="0070394C">
              <w:rPr>
                <w:rFonts w:ascii="Arial" w:hAnsi="Arial" w:cs="Arial"/>
                <w:color w:val="000000" w:themeColor="text1"/>
                <w:sz w:val="18"/>
                <w:szCs w:val="18"/>
                <w:lang w:eastAsia="zh-CN"/>
              </w:rPr>
              <w:t>149</w:t>
            </w:r>
            <w:r w:rsidRPr="0070394C">
              <w:rPr>
                <w:rFonts w:ascii="Arial" w:hAnsi="Arial" w:cs="Arial" w:hint="eastAsia"/>
                <w:color w:val="000000" w:themeColor="text1"/>
                <w:sz w:val="18"/>
                <w:szCs w:val="18"/>
                <w:lang w:eastAsia="zh-CN"/>
              </w:rPr>
              <w:t>1.5 MHz</w:t>
            </w:r>
          </w:p>
        </w:tc>
        <w:tc>
          <w:tcPr>
            <w:tcW w:w="2080" w:type="dxa"/>
          </w:tcPr>
          <w:p w14:paraId="015811EC"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-47</w:t>
            </w:r>
          </w:p>
        </w:tc>
        <w:tc>
          <w:tcPr>
            <w:tcW w:w="1642" w:type="dxa"/>
          </w:tcPr>
          <w:p w14:paraId="2AB43C57" w14:textId="77777777" w:rsidR="005F1944" w:rsidRPr="0070394C" w:rsidRDefault="005F1944" w:rsidP="00505082">
            <w:pPr>
              <w:keepNext/>
              <w:keepLines/>
              <w:spacing w:after="0"/>
              <w:jc w:val="center"/>
              <w:rPr>
                <w:rFonts w:ascii="Arial" w:hAnsi="Arial" w:cs="Arial"/>
                <w:color w:val="000000" w:themeColor="text1"/>
                <w:sz w:val="18"/>
                <w:szCs w:val="18"/>
                <w:lang w:eastAsia="zh-CN"/>
              </w:rPr>
            </w:pPr>
            <w:r w:rsidRPr="0070394C">
              <w:rPr>
                <w:rFonts w:ascii="Arial" w:hAnsi="Arial" w:cs="Arial"/>
                <w:color w:val="000000" w:themeColor="text1"/>
                <w:sz w:val="18"/>
                <w:szCs w:val="18"/>
                <w:lang w:eastAsia="zh-CN"/>
              </w:rPr>
              <w:t>1 MHz</w:t>
            </w:r>
          </w:p>
        </w:tc>
      </w:tr>
    </w:tbl>
    <w:p w14:paraId="22B0F782" w14:textId="77777777" w:rsidR="005F1944" w:rsidRPr="0070394C" w:rsidRDefault="005F1944" w:rsidP="005F1944">
      <w:pPr>
        <w:rPr>
          <w:color w:val="000000" w:themeColor="text1"/>
          <w:lang w:eastAsia="zh-CN"/>
        </w:rPr>
      </w:pPr>
    </w:p>
    <w:p w14:paraId="7A1409B2" w14:textId="77777777" w:rsidR="005F1944" w:rsidRPr="0070394C" w:rsidRDefault="005F1944" w:rsidP="005F1944">
      <w:pPr>
        <w:rPr>
          <w:color w:val="000000" w:themeColor="text1"/>
          <w:lang w:val="en-US"/>
        </w:rPr>
      </w:pPr>
      <w:r w:rsidRPr="0070394C">
        <w:rPr>
          <w:color w:val="000000" w:themeColor="text1"/>
        </w:rPr>
        <w:t xml:space="preserve">The following requirement may apply to E-UTRA BS operating in Band 48 in certain regions. Emissions shall not exceed the maximum levels specified in Table </w:t>
      </w:r>
      <w:r w:rsidRPr="0070394C">
        <w:rPr>
          <w:rFonts w:cs="Arial"/>
          <w:color w:val="000000" w:themeColor="text1"/>
        </w:rPr>
        <w:t>6.6.5.5.5.7-</w:t>
      </w:r>
      <w:r w:rsidRPr="0070394C">
        <w:rPr>
          <w:rFonts w:cs="Arial"/>
          <w:color w:val="000000" w:themeColor="text1"/>
          <w:lang w:eastAsia="zh-CN"/>
        </w:rPr>
        <w:t>11</w:t>
      </w:r>
      <w:r w:rsidRPr="0070394C">
        <w:rPr>
          <w:color w:val="000000" w:themeColor="text1"/>
        </w:rPr>
        <w:t>.</w:t>
      </w:r>
    </w:p>
    <w:p w14:paraId="6DC4D8D6" w14:textId="77777777" w:rsidR="005F1944" w:rsidRPr="0070394C" w:rsidRDefault="005F1944" w:rsidP="005F1944">
      <w:pPr>
        <w:pStyle w:val="TH"/>
        <w:rPr>
          <w:rFonts w:cs="v5.0.0"/>
          <w:color w:val="000000" w:themeColor="text1"/>
        </w:rPr>
      </w:pPr>
      <w:r w:rsidRPr="0070394C">
        <w:rPr>
          <w:color w:val="000000" w:themeColor="text1"/>
        </w:rPr>
        <w:t xml:space="preserve">Table </w:t>
      </w:r>
      <w:r w:rsidRPr="0070394C">
        <w:rPr>
          <w:rFonts w:cs="Arial"/>
          <w:color w:val="000000" w:themeColor="text1"/>
        </w:rPr>
        <w:t>6.6.5.5.5.7-</w:t>
      </w:r>
      <w:r w:rsidRPr="0070394C">
        <w:rPr>
          <w:rFonts w:cs="Arial"/>
          <w:color w:val="000000" w:themeColor="text1"/>
          <w:lang w:eastAsia="zh-CN"/>
        </w:rPr>
        <w:t>11</w:t>
      </w:r>
      <w:r w:rsidRPr="0070394C">
        <w:rPr>
          <w:color w:val="000000" w:themeColor="text1"/>
        </w:rPr>
        <w:t>: Additional operating band unwanted emission limits for Band 4</w:t>
      </w:r>
      <w:r w:rsidRPr="0070394C">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0394C" w:rsidRPr="0070394C"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70394C" w:rsidRDefault="005F1944" w:rsidP="00505082">
            <w:pPr>
              <w:pStyle w:val="TAH"/>
              <w:rPr>
                <w:rFonts w:cs="Calibri"/>
                <w:color w:val="000000" w:themeColor="text1"/>
              </w:rPr>
            </w:pPr>
            <w:r w:rsidRPr="0070394C">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70394C" w:rsidRDefault="005F1944" w:rsidP="00505082">
            <w:pPr>
              <w:pStyle w:val="TAH"/>
              <w:rPr>
                <w:rFonts w:cs="v5.0.0"/>
                <w:color w:val="000000" w:themeColor="text1"/>
              </w:rPr>
            </w:pPr>
            <w:r w:rsidRPr="0070394C">
              <w:rPr>
                <w:rFonts w:cs="v5.0.0"/>
                <w:color w:val="000000" w:themeColor="text1"/>
              </w:rPr>
              <w:t xml:space="preserve">Frequency offset of measurement filter </w:t>
            </w:r>
            <w:r w:rsidRPr="0070394C">
              <w:rPr>
                <w:rFonts w:cs="v5.0.0"/>
                <w:color w:val="000000" w:themeColor="text1"/>
              </w:rPr>
              <w:noBreakHyphen/>
              <w:t xml:space="preserve">3dB point, </w:t>
            </w:r>
            <w:r w:rsidRPr="0070394C">
              <w:rPr>
                <w:rFonts w:cs="v5.0.0"/>
                <w:color w:val="000000" w:themeColor="text1"/>
              </w:rPr>
              <w:sym w:font="Symbol" w:char="F044"/>
            </w:r>
            <w:r w:rsidRPr="0070394C">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70394C" w:rsidRDefault="005F1944" w:rsidP="00505082">
            <w:pPr>
              <w:pStyle w:val="TAH"/>
              <w:rPr>
                <w:rFonts w:cs="v5.0.0"/>
                <w:color w:val="000000" w:themeColor="text1"/>
              </w:rPr>
            </w:pPr>
            <w:r w:rsidRPr="0070394C">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70394C" w:rsidRDefault="005F1944" w:rsidP="00505082">
            <w:pPr>
              <w:pStyle w:val="TAH"/>
              <w:rPr>
                <w:rFonts w:cs="v5.0.0"/>
                <w:color w:val="000000" w:themeColor="text1"/>
              </w:rPr>
            </w:pPr>
            <w:r w:rsidRPr="0070394C">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70394C" w:rsidRDefault="005F1944" w:rsidP="00505082">
            <w:pPr>
              <w:pStyle w:val="TAH"/>
              <w:rPr>
                <w:rFonts w:cs="v5.0.0"/>
                <w:color w:val="000000" w:themeColor="text1"/>
              </w:rPr>
            </w:pPr>
            <w:r w:rsidRPr="0070394C">
              <w:rPr>
                <w:rFonts w:cs="v5.0.0"/>
                <w:color w:val="000000" w:themeColor="text1"/>
              </w:rPr>
              <w:t>Measurement bandwidth (Note 3)</w:t>
            </w:r>
          </w:p>
        </w:tc>
      </w:tr>
      <w:tr w:rsidR="005F1944" w:rsidRPr="0070394C"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70394C" w:rsidRDefault="005F1944" w:rsidP="00505082">
            <w:pPr>
              <w:pStyle w:val="TAH"/>
              <w:rPr>
                <w:rFonts w:cs="Calibri"/>
                <w:b w:val="0"/>
                <w:color w:val="000000" w:themeColor="text1"/>
              </w:rPr>
            </w:pPr>
            <w:r w:rsidRPr="0070394C">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70394C" w:rsidRDefault="005F1944" w:rsidP="00505082">
            <w:pPr>
              <w:pStyle w:val="TAC"/>
              <w:rPr>
                <w:color w:val="000000" w:themeColor="text1"/>
              </w:rPr>
            </w:pPr>
            <w:r w:rsidRPr="0070394C">
              <w:rPr>
                <w:color w:val="000000" w:themeColor="text1"/>
              </w:rPr>
              <w:t xml:space="preserve">0 MHz </w:t>
            </w:r>
            <w:r w:rsidRPr="0070394C">
              <w:rPr>
                <w:color w:val="000000" w:themeColor="text1"/>
              </w:rPr>
              <w:sym w:font="Symbol" w:char="F0A3"/>
            </w:r>
            <w:r w:rsidRPr="0070394C">
              <w:rPr>
                <w:color w:val="000000" w:themeColor="text1"/>
              </w:rPr>
              <w:t xml:space="preserve"> </w:t>
            </w:r>
            <w:r w:rsidRPr="0070394C">
              <w:rPr>
                <w:color w:val="000000" w:themeColor="text1"/>
              </w:rPr>
              <w:sym w:font="Symbol" w:char="F044"/>
            </w:r>
            <w:r w:rsidRPr="0070394C">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70394C" w:rsidRDefault="005F1944" w:rsidP="00505082">
            <w:pPr>
              <w:pStyle w:val="TAC"/>
              <w:rPr>
                <w:rFonts w:cs="v5.0.0"/>
                <w:color w:val="000000" w:themeColor="text1"/>
              </w:rPr>
            </w:pPr>
            <w:r w:rsidRPr="0070394C">
              <w:rPr>
                <w:rFonts w:cs="v5.0.0"/>
                <w:color w:val="000000" w:themeColor="text1"/>
              </w:rPr>
              <w:t xml:space="preserve">0.5 MHz </w:t>
            </w:r>
            <w:r w:rsidRPr="0070394C">
              <w:rPr>
                <w:rFonts w:cs="v5.0.0"/>
                <w:color w:val="000000" w:themeColor="text1"/>
              </w:rPr>
              <w:sym w:font="Symbol" w:char="F0A3"/>
            </w:r>
            <w:r w:rsidRPr="0070394C">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70394C" w:rsidRDefault="005F1944" w:rsidP="00505082">
            <w:pPr>
              <w:pStyle w:val="TAH"/>
              <w:rPr>
                <w:rFonts w:cs="v5.0.0"/>
                <w:color w:val="000000" w:themeColor="text1"/>
              </w:rPr>
            </w:pPr>
            <w:r w:rsidRPr="0070394C">
              <w:rPr>
                <w:rFonts w:cs="v5.0.0"/>
                <w:color w:val="000000" w:themeColor="text1"/>
              </w:rPr>
              <w:t>-</w:t>
            </w:r>
            <w:r w:rsidRPr="0070394C">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70394C" w:rsidRDefault="005F1944" w:rsidP="00505082">
            <w:pPr>
              <w:pStyle w:val="TAC"/>
              <w:rPr>
                <w:rFonts w:cs="Calibri"/>
                <w:color w:val="000000" w:themeColor="text1"/>
                <w:lang w:eastAsia="zh-CN"/>
              </w:rPr>
            </w:pPr>
            <w:r w:rsidRPr="0070394C">
              <w:rPr>
                <w:color w:val="000000" w:themeColor="text1"/>
                <w:lang w:eastAsia="zh-CN"/>
              </w:rPr>
              <w:t>1 MHz</w:t>
            </w:r>
          </w:p>
        </w:tc>
      </w:tr>
    </w:tbl>
    <w:p w14:paraId="47B1F8BF" w14:textId="77777777" w:rsidR="005432EB" w:rsidRPr="0070394C" w:rsidRDefault="005432EB" w:rsidP="005432EB">
      <w:pPr>
        <w:rPr>
          <w:color w:val="000000" w:themeColor="text1"/>
          <w:lang w:eastAsia="zh-CN"/>
        </w:rPr>
      </w:pPr>
    </w:p>
    <w:p w14:paraId="11A08A56" w14:textId="77777777" w:rsidR="005432EB" w:rsidRPr="0070394C" w:rsidRDefault="005432EB" w:rsidP="005432EB">
      <w:pPr>
        <w:pStyle w:val="Heading3"/>
        <w:rPr>
          <w:color w:val="000000" w:themeColor="text1"/>
        </w:rPr>
      </w:pPr>
      <w:bookmarkStart w:id="7630" w:name="_Toc21095330"/>
      <w:bookmarkStart w:id="7631" w:name="_Toc29766863"/>
      <w:bookmarkStart w:id="7632" w:name="_Toc36041010"/>
      <w:bookmarkStart w:id="7633" w:name="_Toc37228420"/>
      <w:bookmarkStart w:id="7634" w:name="_Toc37228924"/>
      <w:bookmarkStart w:id="7635" w:name="_Toc37229428"/>
      <w:bookmarkStart w:id="7636" w:name="_Toc45906985"/>
      <w:bookmarkStart w:id="7637" w:name="_Toc61116472"/>
      <w:bookmarkStart w:id="7638" w:name="_Toc67055128"/>
      <w:bookmarkStart w:id="7639" w:name="_Toc74763329"/>
      <w:bookmarkStart w:id="7640" w:name="_Toc76505625"/>
      <w:bookmarkStart w:id="7641" w:name="_Toc83110086"/>
      <w:bookmarkStart w:id="7642" w:name="_Toc89875811"/>
      <w:bookmarkStart w:id="7643" w:name="_Toc98707523"/>
      <w:bookmarkStart w:id="7644" w:name="_Toc105698161"/>
      <w:bookmarkStart w:id="7645" w:name="_Toc123141820"/>
      <w:bookmarkStart w:id="7646" w:name="_Toc124165905"/>
      <w:bookmarkStart w:id="7647" w:name="_Toc130919463"/>
      <w:bookmarkStart w:id="7648" w:name="_Toc137306177"/>
      <w:bookmarkStart w:id="7649" w:name="_Toc138890379"/>
      <w:bookmarkStart w:id="7650" w:name="_Toc145094222"/>
      <w:bookmarkStart w:id="7651" w:name="_Toc155241055"/>
      <w:bookmarkStart w:id="7652" w:name="_Toc155241566"/>
      <w:bookmarkStart w:id="7653" w:name="_Toc161847652"/>
      <w:bookmarkStart w:id="7654" w:name="_Toc219541756"/>
      <w:r w:rsidRPr="0070394C">
        <w:rPr>
          <w:color w:val="000000" w:themeColor="text1"/>
        </w:rPr>
        <w:t>6.6.6</w:t>
      </w:r>
      <w:r w:rsidRPr="0070394C">
        <w:rPr>
          <w:color w:val="000000" w:themeColor="text1"/>
        </w:rPr>
        <w:tab/>
        <w:t>Spurious emission</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6E7BBA4" w14:textId="77777777" w:rsidR="005432EB" w:rsidRPr="0070394C" w:rsidRDefault="005432EB" w:rsidP="005432EB">
      <w:pPr>
        <w:pStyle w:val="Heading4"/>
        <w:rPr>
          <w:color w:val="000000" w:themeColor="text1"/>
        </w:rPr>
      </w:pPr>
      <w:bookmarkStart w:id="7655" w:name="_Toc21095331"/>
      <w:bookmarkStart w:id="7656" w:name="_Toc29766864"/>
      <w:bookmarkStart w:id="7657" w:name="_Toc36041011"/>
      <w:bookmarkStart w:id="7658" w:name="_Toc37228421"/>
      <w:bookmarkStart w:id="7659" w:name="_Toc37228925"/>
      <w:bookmarkStart w:id="7660" w:name="_Toc37229429"/>
      <w:bookmarkStart w:id="7661" w:name="_Toc45906986"/>
      <w:bookmarkStart w:id="7662" w:name="_Toc61116473"/>
      <w:bookmarkStart w:id="7663" w:name="_Toc67055129"/>
      <w:bookmarkStart w:id="7664" w:name="_Toc74763330"/>
      <w:bookmarkStart w:id="7665" w:name="_Toc76505626"/>
      <w:bookmarkStart w:id="7666" w:name="_Toc83110087"/>
      <w:bookmarkStart w:id="7667" w:name="_Toc89875812"/>
      <w:bookmarkStart w:id="7668" w:name="_Toc98707524"/>
      <w:bookmarkStart w:id="7669" w:name="_Toc105698162"/>
      <w:bookmarkStart w:id="7670" w:name="_Toc123141821"/>
      <w:bookmarkStart w:id="7671" w:name="_Toc124165906"/>
      <w:bookmarkStart w:id="7672" w:name="_Toc130919464"/>
      <w:bookmarkStart w:id="7673" w:name="_Toc137306178"/>
      <w:bookmarkStart w:id="7674" w:name="_Toc138890380"/>
      <w:bookmarkStart w:id="7675" w:name="_Toc145094223"/>
      <w:bookmarkStart w:id="7676" w:name="_Toc155241056"/>
      <w:bookmarkStart w:id="7677" w:name="_Toc155241567"/>
      <w:bookmarkStart w:id="7678" w:name="_Toc161847653"/>
      <w:bookmarkStart w:id="7679" w:name="_Toc219541757"/>
      <w:r w:rsidRPr="0070394C">
        <w:rPr>
          <w:color w:val="000000" w:themeColor="text1"/>
        </w:rPr>
        <w:t>6.6.6.1</w:t>
      </w:r>
      <w:r w:rsidRPr="0070394C">
        <w:rPr>
          <w:color w:val="000000" w:themeColor="text1"/>
        </w:rPr>
        <w:tab/>
        <w:t>Definition and applicability</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316577A" w14:textId="77777777" w:rsidR="005432EB" w:rsidRPr="0070394C" w:rsidRDefault="005432EB" w:rsidP="005432EB">
      <w:pPr>
        <w:rPr>
          <w:color w:val="000000" w:themeColor="text1"/>
        </w:rPr>
      </w:pPr>
      <w:r w:rsidRPr="0070394C">
        <w:rPr>
          <w:color w:val="000000" w:themeColor="text1"/>
        </w:rPr>
        <w:t>The conducted transmitter spurious emission limits apply from 9 kHz to 12.75 GHz, excluding the following RAT-specific frequency ranges:</w:t>
      </w:r>
    </w:p>
    <w:p w14:paraId="5B268F14" w14:textId="6AAF933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UTRA TDD BS, 1.28 Mcps option as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3]: from 4 MHz below the lowest frequency of each operating band to 4 MHz above the highest frequency of each operating band.</w:t>
      </w:r>
    </w:p>
    <w:p w14:paraId="714BCF19" w14:textId="462CE28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UTRA FDD BS as specified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2]: from 12.5MHz below the lowest carrier frequency used up to 12.5MHz above the highest carrier frequency used.</w:t>
      </w:r>
    </w:p>
    <w:p w14:paraId="0454F450" w14:textId="27D106A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E-UTRA BS as specified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4]: from Δf</w:t>
      </w:r>
      <w:r w:rsidRPr="0070394C">
        <w:rPr>
          <w:color w:val="000000" w:themeColor="text1"/>
          <w:vertAlign w:val="subscript"/>
        </w:rPr>
        <w:t>OBUE</w:t>
      </w:r>
      <w:r w:rsidRPr="0070394C" w:rsidDel="009A2BA4">
        <w:rPr>
          <w:color w:val="000000" w:themeColor="text1"/>
        </w:rPr>
        <w:t xml:space="preserve"> </w:t>
      </w:r>
      <w:r w:rsidRPr="0070394C">
        <w:rPr>
          <w:color w:val="000000" w:themeColor="text1"/>
        </w:rPr>
        <w:t xml:space="preserve">below the lowest frequency of the </w:t>
      </w:r>
      <w:r w:rsidRPr="0070394C">
        <w:rPr>
          <w:i/>
          <w:color w:val="000000" w:themeColor="text1"/>
        </w:rPr>
        <w:t>downlink operating band</w:t>
      </w:r>
      <w:r w:rsidRPr="0070394C">
        <w:rPr>
          <w:color w:val="000000" w:themeColor="text1"/>
        </w:rPr>
        <w:t xml:space="preserve"> up to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above the highest frequency of the </w:t>
      </w:r>
      <w:r w:rsidRPr="0070394C">
        <w:rPr>
          <w:i/>
          <w:color w:val="000000" w:themeColor="text1"/>
        </w:rPr>
        <w:t>downlink operating band</w:t>
      </w:r>
      <w:r w:rsidRPr="0070394C">
        <w:rPr>
          <w:color w:val="000000" w:themeColor="text1"/>
        </w:rPr>
        <w:t>, where Δf</w:t>
      </w:r>
      <w:r w:rsidRPr="0070394C">
        <w:rPr>
          <w:color w:val="000000" w:themeColor="text1"/>
          <w:vertAlign w:val="subscript"/>
        </w:rPr>
        <w:t>OBUE</w:t>
      </w:r>
      <w:r w:rsidRPr="0070394C">
        <w:rPr>
          <w:color w:val="000000" w:themeColor="text1"/>
        </w:rPr>
        <w:t xml:space="preserve"> is defined </w:t>
      </w:r>
      <w:r w:rsidR="007D061B" w:rsidRPr="0070394C">
        <w:rPr>
          <w:color w:val="000000" w:themeColor="text1"/>
        </w:rPr>
        <w:t>clause 6</w:t>
      </w:r>
      <w:r w:rsidRPr="0070394C">
        <w:rPr>
          <w:color w:val="000000" w:themeColor="text1"/>
        </w:rPr>
        <w:t>.6.1.</w:t>
      </w:r>
    </w:p>
    <w:p w14:paraId="4A2D48D9" w14:textId="1124EF7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MSR BS as specified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5]: from Δf</w:t>
      </w:r>
      <w:r w:rsidRPr="0070394C">
        <w:rPr>
          <w:color w:val="000000" w:themeColor="text1"/>
          <w:vertAlign w:val="subscript"/>
        </w:rPr>
        <w:t>OBUE</w:t>
      </w:r>
      <w:r w:rsidRPr="0070394C" w:rsidDel="009A2BA4">
        <w:rPr>
          <w:color w:val="000000" w:themeColor="text1"/>
        </w:rPr>
        <w:t xml:space="preserve"> </w:t>
      </w:r>
      <w:r w:rsidRPr="0070394C">
        <w:rPr>
          <w:color w:val="000000" w:themeColor="text1"/>
        </w:rPr>
        <w:t xml:space="preserve">below the lowest frequency of the </w:t>
      </w:r>
      <w:r w:rsidRPr="0070394C">
        <w:rPr>
          <w:i/>
          <w:color w:val="000000" w:themeColor="text1"/>
        </w:rPr>
        <w:t>downlink operating band</w:t>
      </w:r>
      <w:r w:rsidRPr="0070394C">
        <w:rPr>
          <w:color w:val="000000" w:themeColor="text1"/>
        </w:rPr>
        <w:t xml:space="preserve"> up to Δf</w:t>
      </w:r>
      <w:r w:rsidRPr="0070394C">
        <w:rPr>
          <w:color w:val="000000" w:themeColor="text1"/>
          <w:vertAlign w:val="subscript"/>
        </w:rPr>
        <w:t>OBUE</w:t>
      </w:r>
      <w:r w:rsidR="00353938" w:rsidRPr="0070394C">
        <w:rPr>
          <w:color w:val="000000" w:themeColor="text1"/>
        </w:rPr>
        <w:t xml:space="preserve"> </w:t>
      </w:r>
      <w:r w:rsidRPr="0070394C">
        <w:rPr>
          <w:color w:val="000000" w:themeColor="text1"/>
        </w:rPr>
        <w:t xml:space="preserve">above the highest frequency of the </w:t>
      </w:r>
      <w:r w:rsidRPr="0070394C">
        <w:rPr>
          <w:i/>
          <w:color w:val="000000" w:themeColor="text1"/>
        </w:rPr>
        <w:t>downlink operating band</w:t>
      </w:r>
      <w:r w:rsidRPr="0070394C">
        <w:rPr>
          <w:color w:val="000000" w:themeColor="text1"/>
        </w:rPr>
        <w:t>, where Δf</w:t>
      </w:r>
      <w:r w:rsidRPr="0070394C">
        <w:rPr>
          <w:color w:val="000000" w:themeColor="text1"/>
          <w:vertAlign w:val="subscript"/>
        </w:rPr>
        <w:t>OBUE</w:t>
      </w:r>
      <w:r w:rsidRPr="0070394C">
        <w:rPr>
          <w:color w:val="000000" w:themeColor="text1"/>
        </w:rPr>
        <w:t xml:space="preserve"> is defined </w:t>
      </w:r>
      <w:r w:rsidR="007D061B" w:rsidRPr="0070394C">
        <w:rPr>
          <w:color w:val="000000" w:themeColor="text1"/>
        </w:rPr>
        <w:t>clause 6</w:t>
      </w:r>
      <w:r w:rsidRPr="0070394C">
        <w:rPr>
          <w:color w:val="000000" w:themeColor="text1"/>
        </w:rPr>
        <w:t>.6.1.</w:t>
      </w:r>
    </w:p>
    <w:p w14:paraId="465097FB" w14:textId="080231F5" w:rsidR="005432EB" w:rsidRPr="0070394C" w:rsidRDefault="005432EB" w:rsidP="005432EB">
      <w:pPr>
        <w:rPr>
          <w:color w:val="000000" w:themeColor="text1"/>
        </w:rPr>
      </w:pPr>
      <w:r w:rsidRPr="0070394C">
        <w:rPr>
          <w:color w:val="000000" w:themeColor="text1"/>
        </w:rPr>
        <w:t>For some operating bands the upper frequency limit is higher than 12.75 GHz in order to comply with the 5</w:t>
      </w:r>
      <w:r w:rsidRPr="0070394C">
        <w:rPr>
          <w:color w:val="000000" w:themeColor="text1"/>
          <w:vertAlign w:val="superscript"/>
        </w:rPr>
        <w:t>th</w:t>
      </w:r>
      <w:r w:rsidRPr="0070394C">
        <w:rPr>
          <w:color w:val="000000" w:themeColor="text1"/>
        </w:rPr>
        <w:t xml:space="preserve"> harmonic limit of the </w:t>
      </w:r>
      <w:r w:rsidRPr="0070394C">
        <w:rPr>
          <w:i/>
          <w:color w:val="000000" w:themeColor="text1"/>
        </w:rPr>
        <w:t>downlink</w:t>
      </w:r>
      <w:r w:rsidRPr="0070394C" w:rsidDel="00B62512">
        <w:rPr>
          <w:i/>
          <w:color w:val="000000" w:themeColor="text1"/>
        </w:rPr>
        <w:t xml:space="preserve"> </w:t>
      </w:r>
      <w:r w:rsidRPr="0070394C">
        <w:rPr>
          <w:i/>
          <w:color w:val="000000" w:themeColor="text1"/>
        </w:rPr>
        <w:t>operating band</w:t>
      </w:r>
      <w:r w:rsidRPr="0070394C">
        <w:rPr>
          <w:color w:val="000000" w:themeColor="text1"/>
        </w:rPr>
        <w:t>, as specified in ITU-R recommendation SM.329</w:t>
      </w:r>
      <w:r w:rsidR="007D061B" w:rsidRPr="0070394C">
        <w:rPr>
          <w:color w:val="000000" w:themeColor="text1"/>
        </w:rPr>
        <w:t> [</w:t>
      </w:r>
      <w:r w:rsidRPr="0070394C">
        <w:rPr>
          <w:color w:val="000000" w:themeColor="text1"/>
        </w:rPr>
        <w:t>14]. In some exceptional cases, requirements apply also closer than Δf</w:t>
      </w:r>
      <w:r w:rsidRPr="0070394C">
        <w:rPr>
          <w:color w:val="000000" w:themeColor="text1"/>
          <w:vertAlign w:val="subscript"/>
        </w:rPr>
        <w:t>OBUE</w:t>
      </w:r>
      <w:r w:rsidRPr="0070394C" w:rsidDel="006357E3">
        <w:rPr>
          <w:rFonts w:eastAsia="SimSun"/>
          <w:color w:val="000000" w:themeColor="text1"/>
        </w:rPr>
        <w:t xml:space="preserve"> </w:t>
      </w:r>
      <w:r w:rsidRPr="0070394C">
        <w:rPr>
          <w:color w:val="000000" w:themeColor="text1"/>
        </w:rPr>
        <w:t xml:space="preserve">MHz from the </w:t>
      </w:r>
      <w:r w:rsidRPr="0070394C">
        <w:rPr>
          <w:i/>
          <w:color w:val="000000" w:themeColor="text1"/>
        </w:rPr>
        <w:t>downlink</w:t>
      </w:r>
      <w:r w:rsidRPr="0070394C" w:rsidDel="00B62512">
        <w:rPr>
          <w:i/>
          <w:color w:val="000000" w:themeColor="text1"/>
        </w:rPr>
        <w:t xml:space="preserve"> </w:t>
      </w:r>
      <w:r w:rsidRPr="0070394C">
        <w:rPr>
          <w:i/>
          <w:color w:val="000000" w:themeColor="text1"/>
        </w:rPr>
        <w:t>operating band</w:t>
      </w:r>
      <w:r w:rsidRPr="0070394C">
        <w:rPr>
          <w:color w:val="000000" w:themeColor="text1"/>
        </w:rPr>
        <w:t xml:space="preserve">; these cases are highlighted in the requirement tables in respective referenced UTRA, E-UTRA or MSR specifications. For operating bands supported by </w:t>
      </w:r>
      <w:r w:rsidRPr="0070394C">
        <w:rPr>
          <w:i/>
          <w:color w:val="000000" w:themeColor="text1"/>
        </w:rPr>
        <w:t>multi-band TAB connectors</w:t>
      </w:r>
      <w:r w:rsidRPr="0070394C">
        <w:rPr>
          <w:color w:val="000000" w:themeColor="text1"/>
        </w:rPr>
        <w:t xml:space="preserve"> exclusion bands apply to each supported band.</w:t>
      </w:r>
    </w:p>
    <w:p w14:paraId="1CE34849" w14:textId="77777777" w:rsidR="005432EB" w:rsidRPr="0070394C" w:rsidRDefault="005432EB" w:rsidP="005432EB">
      <w:pPr>
        <w:rPr>
          <w:color w:val="000000" w:themeColor="text1"/>
        </w:rPr>
      </w:pPr>
      <w:r w:rsidRPr="0070394C">
        <w:rPr>
          <w:color w:val="000000" w:themeColor="text1"/>
        </w:rPr>
        <w:t xml:space="preserve">The requirements applies for both single band and multiband </w:t>
      </w:r>
      <w:r w:rsidRPr="0070394C">
        <w:rPr>
          <w:i/>
          <w:color w:val="000000" w:themeColor="text1"/>
        </w:rPr>
        <w:t xml:space="preserve">TAB connectors </w:t>
      </w:r>
      <w:r w:rsidRPr="0070394C">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0394C" w:rsidRDefault="005432EB" w:rsidP="005432EB">
      <w:pPr>
        <w:rPr>
          <w:color w:val="000000" w:themeColor="text1"/>
        </w:rPr>
      </w:pPr>
      <w:r w:rsidRPr="0070394C">
        <w:rPr>
          <w:color w:val="000000" w:themeColor="text1"/>
        </w:rPr>
        <w:t>For operation in region 2, where the FCC guidance for MIMO systems in</w:t>
      </w:r>
      <w:r w:rsidR="007D061B" w:rsidRPr="0070394C">
        <w:rPr>
          <w:color w:val="000000" w:themeColor="text1"/>
        </w:rPr>
        <w:t> [</w:t>
      </w:r>
      <w:r w:rsidRPr="0070394C">
        <w:rPr>
          <w:color w:val="000000" w:themeColor="text1"/>
        </w:rPr>
        <w:t>38] is applicable, N</w:t>
      </w:r>
      <w:r w:rsidRPr="0070394C">
        <w:rPr>
          <w:color w:val="000000" w:themeColor="text1"/>
          <w:vertAlign w:val="subscript"/>
        </w:rPr>
        <w:t>TXU,countedpercell</w:t>
      </w:r>
      <w:r w:rsidRPr="0070394C">
        <w:rPr>
          <w:color w:val="000000" w:themeColor="text1"/>
        </w:rPr>
        <w:t xml:space="preserve"> shall be equal to 1 for the purposes of calculating the spurious emissions limits in </w:t>
      </w:r>
      <w:r w:rsidR="007D061B" w:rsidRPr="0070394C">
        <w:rPr>
          <w:color w:val="000000" w:themeColor="text1"/>
        </w:rPr>
        <w:t>clause</w:t>
      </w:r>
      <w:r w:rsidRPr="0070394C">
        <w:rPr>
          <w:color w:val="000000" w:themeColor="text1"/>
        </w:rPr>
        <w:t>s 6.6.6. For all other unwanted emissions requirements, N</w:t>
      </w:r>
      <w:r w:rsidRPr="0070394C">
        <w:rPr>
          <w:color w:val="000000" w:themeColor="text1"/>
          <w:vertAlign w:val="subscript"/>
        </w:rPr>
        <w:t>TXU,countedpercell</w:t>
      </w:r>
      <w:r w:rsidRPr="0070394C">
        <w:rPr>
          <w:color w:val="000000" w:themeColor="text1"/>
        </w:rPr>
        <w:t xml:space="preserve"> shall be the value calculated according to </w:t>
      </w:r>
      <w:r w:rsidR="007D061B" w:rsidRPr="0070394C">
        <w:rPr>
          <w:color w:val="000000" w:themeColor="text1"/>
        </w:rPr>
        <w:t>clause 6</w:t>
      </w:r>
      <w:r w:rsidRPr="0070394C">
        <w:rPr>
          <w:color w:val="000000" w:themeColor="text1"/>
        </w:rPr>
        <w:t>.1, unless stated differently in regional regulation.</w:t>
      </w:r>
    </w:p>
    <w:p w14:paraId="28969BCD" w14:textId="0F9AC1D0" w:rsidR="005432EB" w:rsidRPr="0070394C" w:rsidRDefault="005432EB" w:rsidP="005432EB">
      <w:pPr>
        <w:rPr>
          <w:color w:val="000000" w:themeColor="text1"/>
        </w:rPr>
      </w:pPr>
      <w:r w:rsidRPr="0070394C">
        <w:rPr>
          <w:color w:val="000000" w:themeColor="text1"/>
        </w:rPr>
        <w:t xml:space="preserve">The AAS BS test requirements for co-location spurious emissions limits which are specified for Band 46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5], are applicable for AAS BS.</w:t>
      </w:r>
    </w:p>
    <w:p w14:paraId="2A3738F7" w14:textId="77777777" w:rsidR="000003FB" w:rsidRPr="0070394C" w:rsidRDefault="000003FB" w:rsidP="000003FB">
      <w:pPr>
        <w:keepNext/>
        <w:keepLines/>
        <w:rPr>
          <w:color w:val="000000" w:themeColor="text1"/>
        </w:rPr>
      </w:pPr>
      <w:r w:rsidRPr="0070394C">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70394C" w:rsidRDefault="000003FB" w:rsidP="005432EB">
      <w:pPr>
        <w:rPr>
          <w:color w:val="000000" w:themeColor="text1"/>
        </w:rPr>
      </w:pPr>
    </w:p>
    <w:p w14:paraId="34E3CB5C" w14:textId="77777777" w:rsidR="005432EB" w:rsidRPr="0070394C" w:rsidRDefault="005432EB" w:rsidP="005432EB">
      <w:pPr>
        <w:pStyle w:val="Heading4"/>
        <w:rPr>
          <w:color w:val="000000" w:themeColor="text1"/>
        </w:rPr>
      </w:pPr>
      <w:bookmarkStart w:id="7680" w:name="_Toc21095332"/>
      <w:bookmarkStart w:id="7681" w:name="_Toc29766865"/>
      <w:bookmarkStart w:id="7682" w:name="_Toc36041012"/>
      <w:bookmarkStart w:id="7683" w:name="_Toc37228422"/>
      <w:bookmarkStart w:id="7684" w:name="_Toc37228926"/>
      <w:bookmarkStart w:id="7685" w:name="_Toc37229430"/>
      <w:bookmarkStart w:id="7686" w:name="_Toc45906987"/>
      <w:bookmarkStart w:id="7687" w:name="_Toc61116474"/>
      <w:bookmarkStart w:id="7688" w:name="_Toc67055130"/>
      <w:bookmarkStart w:id="7689" w:name="_Toc74763331"/>
      <w:bookmarkStart w:id="7690" w:name="_Toc76505627"/>
      <w:bookmarkStart w:id="7691" w:name="_Toc83110088"/>
      <w:bookmarkStart w:id="7692" w:name="_Toc89875813"/>
      <w:bookmarkStart w:id="7693" w:name="_Toc98707525"/>
      <w:bookmarkStart w:id="7694" w:name="_Toc105698163"/>
      <w:bookmarkStart w:id="7695" w:name="_Toc123141822"/>
      <w:bookmarkStart w:id="7696" w:name="_Toc124165907"/>
      <w:bookmarkStart w:id="7697" w:name="_Toc130919465"/>
      <w:bookmarkStart w:id="7698" w:name="_Toc137306179"/>
      <w:bookmarkStart w:id="7699" w:name="_Toc138890381"/>
      <w:bookmarkStart w:id="7700" w:name="_Toc145094224"/>
      <w:bookmarkStart w:id="7701" w:name="_Toc155241057"/>
      <w:bookmarkStart w:id="7702" w:name="_Toc155241568"/>
      <w:bookmarkStart w:id="7703" w:name="_Toc161847654"/>
      <w:bookmarkStart w:id="7704" w:name="_Toc219541758"/>
      <w:r w:rsidRPr="0070394C">
        <w:rPr>
          <w:color w:val="000000" w:themeColor="text1"/>
        </w:rPr>
        <w:t>6.6.6.2</w:t>
      </w:r>
      <w:r w:rsidRPr="0070394C">
        <w:rPr>
          <w:color w:val="000000" w:themeColor="text1"/>
        </w:rPr>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21FD51A1" w14:textId="753EEC4F"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.6.6.2.</w:t>
      </w:r>
    </w:p>
    <w:p w14:paraId="0E3152BA" w14:textId="493E0E25" w:rsidR="005432EB" w:rsidRPr="0070394C" w:rsidRDefault="005432EB" w:rsidP="005432EB">
      <w:pPr>
        <w:rPr>
          <w:rFonts w:cs="v4.2.0"/>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.6.6.3.</w:t>
      </w:r>
    </w:p>
    <w:p w14:paraId="153F56C1" w14:textId="006C3F8F" w:rsidR="005432EB" w:rsidRPr="0070394C" w:rsidRDefault="005432EB" w:rsidP="005432EB">
      <w:pPr>
        <w:rPr>
          <w:color w:val="000000" w:themeColor="text1"/>
        </w:rPr>
      </w:pPr>
      <w:r w:rsidRPr="0070394C">
        <w:rPr>
          <w:color w:val="000000" w:themeColor="text1"/>
        </w:rPr>
        <w:t xml:space="preserve">The minimum requirement for E-UTRA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.6.6.4.</w:t>
      </w:r>
    </w:p>
    <w:p w14:paraId="39EFF1E5" w14:textId="77777777" w:rsidR="005432EB" w:rsidRPr="0070394C" w:rsidRDefault="005432EB" w:rsidP="005432EB">
      <w:pPr>
        <w:pStyle w:val="Heading4"/>
        <w:rPr>
          <w:color w:val="000000" w:themeColor="text1"/>
        </w:rPr>
      </w:pPr>
      <w:bookmarkStart w:id="7705" w:name="_Toc21095333"/>
      <w:bookmarkStart w:id="7706" w:name="_Toc29766866"/>
      <w:bookmarkStart w:id="7707" w:name="_Toc36041013"/>
      <w:bookmarkStart w:id="7708" w:name="_Toc37228423"/>
      <w:bookmarkStart w:id="7709" w:name="_Toc37228927"/>
      <w:bookmarkStart w:id="7710" w:name="_Toc37229431"/>
      <w:bookmarkStart w:id="7711" w:name="_Toc45906988"/>
      <w:bookmarkStart w:id="7712" w:name="_Toc61116475"/>
      <w:bookmarkStart w:id="7713" w:name="_Toc67055131"/>
      <w:bookmarkStart w:id="7714" w:name="_Toc74763332"/>
      <w:bookmarkStart w:id="7715" w:name="_Toc76505628"/>
      <w:bookmarkStart w:id="7716" w:name="_Toc83110089"/>
      <w:bookmarkStart w:id="7717" w:name="_Toc89875814"/>
      <w:bookmarkStart w:id="7718" w:name="_Toc98707526"/>
      <w:bookmarkStart w:id="7719" w:name="_Toc105698164"/>
      <w:bookmarkStart w:id="7720" w:name="_Toc123141823"/>
      <w:bookmarkStart w:id="7721" w:name="_Toc124165908"/>
      <w:bookmarkStart w:id="7722" w:name="_Toc130919466"/>
      <w:bookmarkStart w:id="7723" w:name="_Toc137306180"/>
      <w:bookmarkStart w:id="7724" w:name="_Toc138890382"/>
      <w:bookmarkStart w:id="7725" w:name="_Toc145094225"/>
      <w:bookmarkStart w:id="7726" w:name="_Toc155241058"/>
      <w:bookmarkStart w:id="7727" w:name="_Toc155241569"/>
      <w:bookmarkStart w:id="7728" w:name="_Toc161847655"/>
      <w:bookmarkStart w:id="7729" w:name="_Toc219541759"/>
      <w:r w:rsidRPr="0070394C">
        <w:rPr>
          <w:color w:val="000000" w:themeColor="text1"/>
        </w:rPr>
        <w:t>6.6.2.3</w:t>
      </w:r>
      <w:r w:rsidRPr="0070394C">
        <w:rPr>
          <w:color w:val="000000" w:themeColor="text1"/>
        </w:rPr>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451FB87B" w14:textId="77777777" w:rsidR="005432EB" w:rsidRPr="0070394C" w:rsidRDefault="005432EB" w:rsidP="005432EB">
      <w:pPr>
        <w:rPr>
          <w:rFonts w:cs="v4.2.0"/>
          <w:color w:val="000000" w:themeColor="text1"/>
        </w:rPr>
      </w:pPr>
      <w:r w:rsidRPr="0070394C">
        <w:rPr>
          <w:rFonts w:cs="v4.2.0"/>
          <w:color w:val="000000" w:themeColor="text1"/>
        </w:rPr>
        <w:t xml:space="preserve">This test measures conducted spurious emission from the AAS BS transmit </w:t>
      </w:r>
      <w:r w:rsidRPr="0070394C">
        <w:rPr>
          <w:rFonts w:cs="v4.2.0"/>
          <w:i/>
          <w:color w:val="000000" w:themeColor="text1"/>
        </w:rPr>
        <w:t>TAB connector(s)</w:t>
      </w:r>
      <w:r w:rsidRPr="0070394C">
        <w:rPr>
          <w:rFonts w:cs="v4.2.0"/>
          <w:color w:val="000000" w:themeColor="text1"/>
        </w:rPr>
        <w:t xml:space="preserve">, while the transmitter unit associated with the </w:t>
      </w:r>
      <w:r w:rsidRPr="0070394C">
        <w:rPr>
          <w:rFonts w:cs="v4.2.0"/>
          <w:i/>
          <w:color w:val="000000" w:themeColor="text1"/>
        </w:rPr>
        <w:t>TAB connector</w:t>
      </w:r>
      <w:r w:rsidRPr="0070394C">
        <w:rPr>
          <w:rFonts w:cs="v4.2.0"/>
          <w:color w:val="000000" w:themeColor="text1"/>
        </w:rPr>
        <w:t xml:space="preserve"> under test is in operation.</w:t>
      </w:r>
    </w:p>
    <w:p w14:paraId="6CF51BCD" w14:textId="77777777" w:rsidR="005432EB" w:rsidRPr="0070394C" w:rsidRDefault="005432EB" w:rsidP="005432EB">
      <w:pPr>
        <w:pStyle w:val="Heading4"/>
        <w:rPr>
          <w:color w:val="000000" w:themeColor="text1"/>
        </w:rPr>
      </w:pPr>
      <w:bookmarkStart w:id="7730" w:name="_Toc21095334"/>
      <w:bookmarkStart w:id="7731" w:name="_Toc29766867"/>
      <w:bookmarkStart w:id="7732" w:name="_Toc36041014"/>
      <w:bookmarkStart w:id="7733" w:name="_Toc37228424"/>
      <w:bookmarkStart w:id="7734" w:name="_Toc37228928"/>
      <w:bookmarkStart w:id="7735" w:name="_Toc37229432"/>
      <w:bookmarkStart w:id="7736" w:name="_Toc45906989"/>
      <w:bookmarkStart w:id="7737" w:name="_Toc61116476"/>
      <w:bookmarkStart w:id="7738" w:name="_Toc67055132"/>
      <w:bookmarkStart w:id="7739" w:name="_Toc74763333"/>
      <w:bookmarkStart w:id="7740" w:name="_Toc76505629"/>
      <w:bookmarkStart w:id="7741" w:name="_Toc83110090"/>
      <w:bookmarkStart w:id="7742" w:name="_Toc89875815"/>
      <w:bookmarkStart w:id="7743" w:name="_Toc98707527"/>
      <w:bookmarkStart w:id="7744" w:name="_Toc105698165"/>
      <w:bookmarkStart w:id="7745" w:name="_Toc123141824"/>
      <w:bookmarkStart w:id="7746" w:name="_Toc124165909"/>
      <w:bookmarkStart w:id="7747" w:name="_Toc130919467"/>
      <w:bookmarkStart w:id="7748" w:name="_Toc137306181"/>
      <w:bookmarkStart w:id="7749" w:name="_Toc138890383"/>
      <w:bookmarkStart w:id="7750" w:name="_Toc145094226"/>
      <w:bookmarkStart w:id="7751" w:name="_Toc155241059"/>
      <w:bookmarkStart w:id="7752" w:name="_Toc155241570"/>
      <w:bookmarkStart w:id="7753" w:name="_Toc161847656"/>
      <w:bookmarkStart w:id="7754" w:name="_Toc219541760"/>
      <w:r w:rsidRPr="0070394C">
        <w:rPr>
          <w:color w:val="000000" w:themeColor="text1"/>
        </w:rPr>
        <w:t>6.6.6.4</w:t>
      </w:r>
      <w:r w:rsidRPr="0070394C">
        <w:rPr>
          <w:color w:val="000000" w:themeColor="text1"/>
        </w:rPr>
        <w:tab/>
        <w:t>Method of test</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2386E81" w14:textId="77777777" w:rsidR="005432EB" w:rsidRPr="0070394C" w:rsidRDefault="005432EB" w:rsidP="005432EB">
      <w:pPr>
        <w:pStyle w:val="Heading5"/>
        <w:rPr>
          <w:color w:val="000000" w:themeColor="text1"/>
        </w:rPr>
      </w:pPr>
      <w:bookmarkStart w:id="7755" w:name="_Toc21095335"/>
      <w:bookmarkStart w:id="7756" w:name="_Toc29766868"/>
      <w:bookmarkStart w:id="7757" w:name="_Toc36041015"/>
      <w:bookmarkStart w:id="7758" w:name="_Toc37228425"/>
      <w:bookmarkStart w:id="7759" w:name="_Toc37228929"/>
      <w:bookmarkStart w:id="7760" w:name="_Toc37229433"/>
      <w:bookmarkStart w:id="7761" w:name="_Toc45906990"/>
      <w:bookmarkStart w:id="7762" w:name="_Toc61116477"/>
      <w:bookmarkStart w:id="7763" w:name="_Toc67055133"/>
      <w:bookmarkStart w:id="7764" w:name="_Toc74763334"/>
      <w:bookmarkStart w:id="7765" w:name="_Toc76505630"/>
      <w:bookmarkStart w:id="7766" w:name="_Toc83110091"/>
      <w:bookmarkStart w:id="7767" w:name="_Toc89875816"/>
      <w:bookmarkStart w:id="7768" w:name="_Toc98707528"/>
      <w:bookmarkStart w:id="7769" w:name="_Toc105698166"/>
      <w:bookmarkStart w:id="7770" w:name="_Toc123141825"/>
      <w:bookmarkStart w:id="7771" w:name="_Toc124165910"/>
      <w:bookmarkStart w:id="7772" w:name="_Toc130919468"/>
      <w:bookmarkStart w:id="7773" w:name="_Toc137306182"/>
      <w:bookmarkStart w:id="7774" w:name="_Toc138890384"/>
      <w:bookmarkStart w:id="7775" w:name="_Toc145094227"/>
      <w:bookmarkStart w:id="7776" w:name="_Toc155241060"/>
      <w:bookmarkStart w:id="7777" w:name="_Toc155241571"/>
      <w:bookmarkStart w:id="7778" w:name="_Toc161847657"/>
      <w:bookmarkStart w:id="7779" w:name="_Toc219541761"/>
      <w:r w:rsidRPr="0070394C">
        <w:rPr>
          <w:color w:val="000000" w:themeColor="text1"/>
        </w:rPr>
        <w:t>6.6.6.4.1</w:t>
      </w:r>
      <w:r w:rsidRPr="0070394C">
        <w:rPr>
          <w:color w:val="000000" w:themeColor="text1"/>
        </w:rPr>
        <w:tab/>
        <w:t>Initial conditions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9F3F50D" w14:textId="77777777" w:rsidR="005432EB" w:rsidRPr="0070394C" w:rsidRDefault="005432EB" w:rsidP="005432EB">
      <w:pPr>
        <w:rPr>
          <w:color w:val="000000" w:themeColor="text1"/>
        </w:rPr>
      </w:pPr>
      <w:r w:rsidRPr="0070394C">
        <w:rPr>
          <w:color w:val="000000" w:themeColor="text1"/>
        </w:rPr>
        <w:t>Test environment:</w:t>
      </w:r>
    </w:p>
    <w:p w14:paraId="3F0CB15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59C675F" w14:textId="77777777" w:rsidR="007D061B" w:rsidRPr="0070394C" w:rsidRDefault="005432EB" w:rsidP="005432EB">
      <w:pPr>
        <w:rPr>
          <w:color w:val="000000" w:themeColor="text1"/>
        </w:rPr>
      </w:pPr>
      <w:r w:rsidRPr="0070394C">
        <w:rPr>
          <w:color w:val="000000" w:themeColor="text1"/>
        </w:rPr>
        <w:t>RF channels to be tested for single carrier:</w:t>
      </w:r>
    </w:p>
    <w:p w14:paraId="13635229" w14:textId="5C36496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bookmarkStart w:id="7780" w:name="_Hlk534398939"/>
      <w:r w:rsidRPr="0070394C">
        <w:rPr>
          <w:color w:val="000000" w:themeColor="text1"/>
        </w:rPr>
        <w:t>B when testing the spurious frequencies below F</w:t>
      </w:r>
      <w:r w:rsidRPr="0070394C">
        <w:rPr>
          <w:color w:val="000000" w:themeColor="text1"/>
          <w:vertAlign w:val="subscript"/>
        </w:rPr>
        <w:t xml:space="preserve">DL_low </w:t>
      </w:r>
      <w:r w:rsidRPr="0070394C">
        <w:rPr>
          <w:color w:val="000000" w:themeColor="text1"/>
        </w:rPr>
        <w:t>- Δf</w:t>
      </w:r>
      <w:r w:rsidRPr="0070394C">
        <w:rPr>
          <w:color w:val="000000" w:themeColor="text1"/>
          <w:vertAlign w:val="subscript"/>
        </w:rPr>
        <w:t>OBUE</w:t>
      </w:r>
      <w:r w:rsidRPr="0070394C">
        <w:rPr>
          <w:color w:val="000000" w:themeColor="text1"/>
        </w:rPr>
        <w:t>,</w:t>
      </w:r>
    </w:p>
    <w:p w14:paraId="6453A2F8" w14:textId="4BDA839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 when testing the spurioue frequencies above F</w:t>
      </w:r>
      <w:r w:rsidRPr="0070394C">
        <w:rPr>
          <w:color w:val="000000" w:themeColor="text1"/>
          <w:vertAlign w:val="subscript"/>
        </w:rPr>
        <w:t xml:space="preserve">DL_high </w:t>
      </w:r>
      <w:r w:rsidRPr="0070394C">
        <w:rPr>
          <w:color w:val="000000" w:themeColor="text1"/>
        </w:rPr>
        <w:t>+ Δf</w:t>
      </w:r>
      <w:r w:rsidRPr="0070394C">
        <w:rPr>
          <w:color w:val="000000" w:themeColor="text1"/>
          <w:vertAlign w:val="subscript"/>
        </w:rPr>
        <w:t>OBUE</w:t>
      </w:r>
      <w:bookmarkEnd w:id="7780"/>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779FE725" w14:textId="77777777" w:rsidR="005432E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4C737B97" w14:textId="77777777" w:rsidR="005432EB" w:rsidRPr="0070394C" w:rsidRDefault="005432EB" w:rsidP="005432EB">
      <w:pPr>
        <w:pStyle w:val="B10"/>
        <w:rPr>
          <w:color w:val="000000" w:themeColor="text1"/>
        </w:rPr>
      </w:pPr>
      <w:r w:rsidRPr="0070394C">
        <w:rPr>
          <w:rFonts w:cs="v4.2.0"/>
          <w:color w:val="000000" w:themeColor="text1"/>
        </w:rPr>
        <w:t>-</w:t>
      </w:r>
      <w:r w:rsidRPr="0070394C">
        <w:rPr>
          <w:rFonts w:cs="v4.2.0"/>
          <w:color w:val="000000" w:themeColor="text1"/>
        </w:rPr>
        <w:tab/>
      </w:r>
      <w:r w:rsidRPr="0070394C">
        <w:rPr>
          <w:color w:val="000000" w:themeColor="text1"/>
        </w:rPr>
        <w:t>B</w:t>
      </w:r>
      <w:r w:rsidRPr="0070394C">
        <w:rPr>
          <w:color w:val="000000" w:themeColor="text1"/>
          <w:vertAlign w:val="subscript"/>
        </w:rPr>
        <w:t>RFBW</w:t>
      </w:r>
      <w:r w:rsidRPr="0070394C">
        <w:rPr>
          <w:color w:val="000000" w:themeColor="text1"/>
        </w:rPr>
        <w:t xml:space="preserve"> when testing the spurious frequencies below F</w:t>
      </w:r>
      <w:r w:rsidRPr="0070394C">
        <w:rPr>
          <w:color w:val="000000" w:themeColor="text1"/>
          <w:vertAlign w:val="subscript"/>
        </w:rPr>
        <w:t>DL_low</w:t>
      </w:r>
      <w:r w:rsidRPr="0070394C">
        <w:rPr>
          <w:color w:val="000000" w:themeColor="text1"/>
        </w:rPr>
        <w:t xml:space="preserve"> - Δf</w:t>
      </w:r>
      <w:r w:rsidRPr="0070394C">
        <w:rPr>
          <w:color w:val="000000" w:themeColor="text1"/>
          <w:vertAlign w:val="subscript"/>
        </w:rPr>
        <w:t>OBUE</w:t>
      </w:r>
      <w:r w:rsidRPr="0070394C">
        <w:rPr>
          <w:color w:val="000000" w:themeColor="text1"/>
        </w:rPr>
        <w:t>;</w:t>
      </w:r>
    </w:p>
    <w:p w14:paraId="05592128" w14:textId="678BE85E" w:rsidR="005432EB" w:rsidRPr="0070394C" w:rsidRDefault="005432EB" w:rsidP="005432EB">
      <w:pPr>
        <w:pStyle w:val="B10"/>
        <w:rPr>
          <w:rFonts w:cs="v4.2.0"/>
          <w:color w:val="000000" w:themeColor="text1"/>
          <w:lang w:eastAsia="zh-CN"/>
        </w:rPr>
      </w:pPr>
      <w:r w:rsidRPr="0070394C">
        <w:rPr>
          <w:color w:val="000000" w:themeColor="text1"/>
        </w:rPr>
        <w:t>-</w:t>
      </w:r>
      <w:r w:rsidRPr="0070394C">
        <w:rPr>
          <w:color w:val="000000" w:themeColor="text1"/>
        </w:rPr>
        <w:tab/>
        <w:t>T</w:t>
      </w:r>
      <w:r w:rsidRPr="0070394C">
        <w:rPr>
          <w:color w:val="000000" w:themeColor="text1"/>
          <w:vertAlign w:val="subscript"/>
        </w:rPr>
        <w:t>RFBW</w:t>
      </w:r>
      <w:r w:rsidRPr="0070394C">
        <w:rPr>
          <w:color w:val="000000" w:themeColor="text1"/>
        </w:rPr>
        <w:t xml:space="preserve"> when testing the spurious frequencies above F</w:t>
      </w:r>
      <w:r w:rsidRPr="0070394C">
        <w:rPr>
          <w:color w:val="000000" w:themeColor="text1"/>
          <w:vertAlign w:val="subscript"/>
        </w:rPr>
        <w:t xml:space="preserve">DL_high </w:t>
      </w:r>
      <w:r w:rsidRPr="0070394C">
        <w:rPr>
          <w:color w:val="000000" w:themeColor="text1"/>
        </w:rPr>
        <w:t>+ Δf</w:t>
      </w:r>
      <w:r w:rsidRPr="0070394C">
        <w:rPr>
          <w:color w:val="000000" w:themeColor="text1"/>
          <w:vertAlign w:val="subscript"/>
        </w:rPr>
        <w:t>OBUE</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p>
    <w:p w14:paraId="4759B214" w14:textId="4FA8C5EF" w:rsidR="005432EB" w:rsidRPr="0070394C" w:rsidRDefault="005432EB" w:rsidP="005432EB">
      <w:pPr>
        <w:pStyle w:val="B10"/>
        <w:rPr>
          <w:rFonts w:cs="v4.2.0"/>
          <w:color w:val="000000" w:themeColor="text1"/>
          <w:lang w:eastAsia="zh-CN"/>
        </w:rPr>
      </w:pPr>
      <w:bookmarkStart w:id="7781" w:name="_Hlk534399086"/>
      <w:r w:rsidRPr="0070394C">
        <w:rPr>
          <w:color w:val="000000" w:themeColor="text1"/>
        </w:rPr>
        <w:t>-</w:t>
      </w:r>
      <w:r w:rsidRPr="0070394C">
        <w:rPr>
          <w:color w:val="000000" w:themeColor="text1"/>
        </w:rPr>
        <w:tab/>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when testing the spurious frequencies below </w:t>
      </w:r>
      <w:r w:rsidRPr="0070394C">
        <w:rPr>
          <w:color w:val="000000" w:themeColor="text1"/>
          <w:sz w:val="18"/>
        </w:rPr>
        <w:t>F</w:t>
      </w:r>
      <w:r w:rsidRPr="0070394C">
        <w:rPr>
          <w:color w:val="000000" w:themeColor="text1"/>
          <w:sz w:val="18"/>
          <w:vertAlign w:val="subscript"/>
        </w:rPr>
        <w:t>DL</w:t>
      </w:r>
      <w:r w:rsidRPr="0070394C">
        <w:rPr>
          <w:color w:val="000000" w:themeColor="text1"/>
          <w:sz w:val="18"/>
          <w:vertAlign w:val="subscript"/>
          <w:lang w:eastAsia="zh-CN"/>
        </w:rPr>
        <w:t>_low</w:t>
      </w:r>
      <w:r w:rsidRPr="0070394C">
        <w:rPr>
          <w:color w:val="000000" w:themeColor="text1"/>
          <w:sz w:val="18"/>
        </w:rPr>
        <w:t xml:space="preserve"> </w:t>
      </w:r>
      <w:r w:rsidRPr="0070394C">
        <w:rPr>
          <w:color w:val="000000" w:themeColor="text1"/>
          <w:sz w:val="18"/>
          <w:lang w:eastAsia="zh-CN"/>
        </w:rPr>
        <w:t>-</w:t>
      </w:r>
      <w:r w:rsidRPr="0070394C">
        <w:rPr>
          <w:color w:val="000000" w:themeColor="text1"/>
          <w:sz w:val="18"/>
        </w:rPr>
        <w:t xml:space="preserve"> </w:t>
      </w:r>
      <w:r w:rsidRPr="0070394C">
        <w:rPr>
          <w:color w:val="000000" w:themeColor="text1"/>
        </w:rPr>
        <w:t>Δf</w:t>
      </w:r>
      <w:r w:rsidRPr="0070394C">
        <w:rPr>
          <w:color w:val="000000" w:themeColor="text1"/>
          <w:vertAlign w:val="subscript"/>
        </w:rPr>
        <w:t>OBUE</w:t>
      </w:r>
      <w:r w:rsidRPr="0070394C">
        <w:rPr>
          <w:color w:val="000000" w:themeColor="text1"/>
          <w:vertAlign w:val="subscript"/>
          <w:lang w:eastAsia="zh-CN"/>
        </w:rPr>
        <w:t xml:space="preserve"> </w:t>
      </w:r>
      <w:r w:rsidRPr="0070394C">
        <w:rPr>
          <w:color w:val="000000" w:themeColor="text1"/>
          <w:lang w:eastAsia="zh-CN"/>
        </w:rPr>
        <w:t>of the lowest operating band;</w:t>
      </w:r>
      <w:r w:rsidRPr="0070394C">
        <w:rPr>
          <w:color w:val="000000" w:themeColor="text1"/>
        </w:rPr>
        <w:t xml:space="preserve">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when testing the spurious frequencies below </w:t>
      </w:r>
      <w:r w:rsidRPr="0070394C">
        <w:rPr>
          <w:color w:val="000000" w:themeColor="text1"/>
          <w:sz w:val="18"/>
        </w:rPr>
        <w:t>F</w:t>
      </w:r>
      <w:r w:rsidRPr="0070394C">
        <w:rPr>
          <w:color w:val="000000" w:themeColor="text1"/>
          <w:sz w:val="18"/>
          <w:vertAlign w:val="subscript"/>
        </w:rPr>
        <w:t>DL</w:t>
      </w:r>
      <w:r w:rsidRPr="0070394C">
        <w:rPr>
          <w:color w:val="000000" w:themeColor="text1"/>
          <w:sz w:val="18"/>
          <w:vertAlign w:val="subscript"/>
          <w:lang w:eastAsia="zh-CN"/>
        </w:rPr>
        <w:t>_low</w:t>
      </w:r>
      <w:r w:rsidRPr="0070394C">
        <w:rPr>
          <w:color w:val="000000" w:themeColor="text1"/>
          <w:sz w:val="18"/>
        </w:rPr>
        <w:t xml:space="preserve"> </w:t>
      </w:r>
      <w:r w:rsidRPr="0070394C">
        <w:rPr>
          <w:color w:val="000000" w:themeColor="text1"/>
          <w:sz w:val="18"/>
          <w:lang w:eastAsia="zh-CN"/>
        </w:rPr>
        <w:t>-</w:t>
      </w:r>
      <w:r w:rsidRPr="0070394C">
        <w:rPr>
          <w:color w:val="000000" w:themeColor="text1"/>
          <w:sz w:val="18"/>
        </w:rPr>
        <w:t xml:space="preserve"> </w:t>
      </w:r>
      <w:r w:rsidRPr="0070394C">
        <w:rPr>
          <w:color w:val="000000" w:themeColor="text1"/>
        </w:rPr>
        <w:t>Δf</w:t>
      </w:r>
      <w:r w:rsidRPr="0070394C">
        <w:rPr>
          <w:color w:val="000000" w:themeColor="text1"/>
          <w:vertAlign w:val="subscript"/>
        </w:rPr>
        <w:t>OBUE</w:t>
      </w:r>
      <w:r w:rsidRPr="0070394C">
        <w:rPr>
          <w:color w:val="000000" w:themeColor="text1"/>
          <w:vertAlign w:val="subscript"/>
          <w:lang w:eastAsia="zh-CN"/>
        </w:rPr>
        <w:t xml:space="preserve"> </w:t>
      </w:r>
      <w:r w:rsidRPr="0070394C">
        <w:rPr>
          <w:color w:val="000000" w:themeColor="text1"/>
          <w:lang w:eastAsia="zh-CN"/>
        </w:rPr>
        <w:t>of the lowest operating band</w:t>
      </w:r>
      <w:bookmarkEnd w:id="7781"/>
      <w:r w:rsidRPr="0070394C">
        <w:rPr>
          <w:color w:val="000000" w:themeColor="text1"/>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57118C18" w14:textId="77777777" w:rsidR="005432EB" w:rsidRPr="0070394C" w:rsidRDefault="005432EB" w:rsidP="005432EB">
      <w:pPr>
        <w:pStyle w:val="Heading5"/>
        <w:rPr>
          <w:color w:val="000000" w:themeColor="text1"/>
        </w:rPr>
      </w:pPr>
      <w:bookmarkStart w:id="7782" w:name="_Toc21095336"/>
      <w:bookmarkStart w:id="7783" w:name="_Toc29766869"/>
      <w:bookmarkStart w:id="7784" w:name="_Toc36041016"/>
      <w:bookmarkStart w:id="7785" w:name="_Toc37228426"/>
      <w:bookmarkStart w:id="7786" w:name="_Toc37228930"/>
      <w:bookmarkStart w:id="7787" w:name="_Toc37229434"/>
      <w:bookmarkStart w:id="7788" w:name="_Toc45906991"/>
      <w:bookmarkStart w:id="7789" w:name="_Toc61116478"/>
      <w:bookmarkStart w:id="7790" w:name="_Toc67055134"/>
      <w:bookmarkStart w:id="7791" w:name="_Toc74763335"/>
      <w:bookmarkStart w:id="7792" w:name="_Toc76505631"/>
      <w:bookmarkStart w:id="7793" w:name="_Toc83110092"/>
      <w:bookmarkStart w:id="7794" w:name="_Toc89875817"/>
      <w:bookmarkStart w:id="7795" w:name="_Toc98707529"/>
      <w:bookmarkStart w:id="7796" w:name="_Toc105698167"/>
      <w:bookmarkStart w:id="7797" w:name="_Toc123141826"/>
      <w:bookmarkStart w:id="7798" w:name="_Toc124165911"/>
      <w:bookmarkStart w:id="7799" w:name="_Toc130919469"/>
      <w:bookmarkStart w:id="7800" w:name="_Toc137306183"/>
      <w:bookmarkStart w:id="7801" w:name="_Toc138890385"/>
      <w:bookmarkStart w:id="7802" w:name="_Toc145094228"/>
      <w:bookmarkStart w:id="7803" w:name="_Toc155241061"/>
      <w:bookmarkStart w:id="7804" w:name="_Toc155241572"/>
      <w:bookmarkStart w:id="7805" w:name="_Toc161847658"/>
      <w:bookmarkStart w:id="7806" w:name="_Toc219541762"/>
      <w:r w:rsidRPr="0070394C">
        <w:rPr>
          <w:color w:val="000000" w:themeColor="text1"/>
        </w:rPr>
        <w:t>6.6.6.4.2</w:t>
      </w:r>
      <w:r w:rsidRPr="0070394C">
        <w:rPr>
          <w:color w:val="000000" w:themeColor="text1"/>
        </w:rPr>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573864F6" w14:textId="3B5DF385"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D.1.3.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29860EF4" w14:textId="190A2C6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D.1.3</w:t>
      </w:r>
      <w:r w:rsidRPr="0070394C">
        <w:rPr>
          <w:color w:val="000000" w:themeColor="text1"/>
        </w:rPr>
        <w:t xml:space="preserve">. All </w:t>
      </w:r>
      <w:r w:rsidRPr="0070394C">
        <w:rPr>
          <w:i/>
          <w:color w:val="000000" w:themeColor="text1"/>
        </w:rPr>
        <w:t>TAB connectors</w:t>
      </w:r>
      <w:r w:rsidRPr="0070394C">
        <w:rPr>
          <w:color w:val="000000" w:themeColor="text1"/>
        </w:rPr>
        <w:t xml:space="preserve"> not under test shall be terminated.</w:t>
      </w:r>
    </w:p>
    <w:p w14:paraId="16F87B76" w14:textId="491B808D"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Measurements shall use a measurement bandwidth in accordance to the conditions in</w:t>
      </w:r>
      <w:r w:rsidR="00353938" w:rsidRPr="0070394C">
        <w:rPr>
          <w:color w:val="000000" w:themeColor="text1"/>
        </w:rPr>
        <w:t xml:space="preserve"> clause 6.6.6.5</w:t>
      </w:r>
      <w:r w:rsidRPr="0070394C">
        <w:rPr>
          <w:color w:val="000000" w:themeColor="text1"/>
        </w:rPr>
        <w:t>.</w:t>
      </w:r>
    </w:p>
    <w:p w14:paraId="55A5290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The measurement device characteristics shall be:</w:t>
      </w:r>
    </w:p>
    <w:p w14:paraId="3C2385C6"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57BD747A"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w:t>
      </w:r>
    </w:p>
    <w:p w14:paraId="75AE5264"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3B9BB825" w14:textId="4D2448F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.11.</w:t>
      </w:r>
    </w:p>
    <w:p w14:paraId="5FF439FB"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w:t>
      </w:r>
    </w:p>
    <w:p w14:paraId="37614A85" w14:textId="4DBA0C84"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according to </w:t>
      </w:r>
      <w:r w:rsidRPr="0070394C">
        <w:rPr>
          <w:color w:val="000000" w:themeColor="text1"/>
        </w:rPr>
        <w:t xml:space="preserve">TM1, </w:t>
      </w:r>
      <w:r w:rsidR="007D061B" w:rsidRPr="0070394C">
        <w:rPr>
          <w:color w:val="000000" w:themeColor="text1"/>
        </w:rPr>
        <w:t>clause 4</w:t>
      </w:r>
      <w:r w:rsidRPr="0070394C">
        <w:rPr>
          <w:color w:val="000000" w:themeColor="text1"/>
        </w:rPr>
        <w:t xml:space="preserve">.12.2, </w:t>
      </w:r>
      <w:r w:rsidRPr="0070394C">
        <w:rPr>
          <w:snapToGrid w:val="0"/>
          <w:color w:val="000000" w:themeColor="text1"/>
        </w:rPr>
        <w:t>at the manufacturer's declared rated output power, P</w:t>
      </w:r>
      <w:r w:rsidRPr="0070394C">
        <w:rPr>
          <w:snapToGrid w:val="0"/>
          <w:color w:val="000000" w:themeColor="text1"/>
          <w:vertAlign w:val="subscript"/>
        </w:rPr>
        <w:t>rated,c,TABC</w:t>
      </w:r>
      <w:r w:rsidRPr="0070394C">
        <w:rPr>
          <w:snapToGrid w:val="0"/>
          <w:color w:val="000000" w:themeColor="text1"/>
        </w:rPr>
        <w:t>.</w:t>
      </w:r>
    </w:p>
    <w:p w14:paraId="2A749F38" w14:textId="61718C5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the set the </w:t>
      </w:r>
      <w:r w:rsidRPr="0070394C">
        <w:rPr>
          <w:i/>
          <w:snapToGrid w:val="0"/>
          <w:color w:val="000000" w:themeColor="text1"/>
        </w:rPr>
        <w:t>TAB connector</w:t>
      </w:r>
      <w:r w:rsidRPr="0070394C">
        <w:rPr>
          <w:snapToGrid w:val="0"/>
          <w:color w:val="000000" w:themeColor="text1"/>
        </w:rPr>
        <w:t xml:space="preserve"> to transmit according to TM1 on all carriers configured using the applicable test configuration and corresponding power setting specified in </w:t>
      </w:r>
      <w:r w:rsidR="007D061B" w:rsidRPr="0070394C">
        <w:rPr>
          <w:snapToGrid w:val="0"/>
          <w:color w:val="000000" w:themeColor="text1"/>
        </w:rPr>
        <w:t>clause 4</w:t>
      </w:r>
      <w:r w:rsidRPr="0070394C">
        <w:rPr>
          <w:snapToGrid w:val="0"/>
          <w:color w:val="000000" w:themeColor="text1"/>
        </w:rPr>
        <w:t>.11.</w:t>
      </w:r>
    </w:p>
    <w:p w14:paraId="570CE515"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E-UTRA:</w:t>
      </w:r>
    </w:p>
    <w:p w14:paraId="24BD4A3F" w14:textId="68CEDE7B"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 xml:space="preserve">according to E-TM1.1 in </w:t>
      </w:r>
      <w:r w:rsidR="007D061B" w:rsidRPr="0070394C">
        <w:rPr>
          <w:rFonts w:eastAsia="MS PMincho"/>
          <w:color w:val="000000" w:themeColor="text1"/>
        </w:rPr>
        <w:t>clause 4</w:t>
      </w:r>
      <w:r w:rsidRPr="0070394C">
        <w:rPr>
          <w:rFonts w:eastAsia="MS PMincho"/>
          <w:color w:val="000000" w:themeColor="text1"/>
        </w:rPr>
        <w:t>.12.2,</w:t>
      </w:r>
      <w:r w:rsidRPr="0070394C">
        <w:rPr>
          <w:snapToGrid w:val="0"/>
          <w:color w:val="000000" w:themeColor="text1"/>
        </w:rPr>
        <w:t xml:space="preserve">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0CD610C8" w14:textId="46D2A27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0B4E7D7C" w14:textId="702D2364" w:rsidR="005432EB" w:rsidRPr="0070394C" w:rsidRDefault="005432EB" w:rsidP="005432EB">
      <w:pPr>
        <w:pStyle w:val="B10"/>
        <w:rPr>
          <w:snapToGrid w:val="0"/>
          <w:color w:val="000000" w:themeColor="text1"/>
        </w:rPr>
      </w:pPr>
      <w:r w:rsidRPr="0070394C">
        <w:rPr>
          <w:snapToGrid w:val="0"/>
          <w:color w:val="000000" w:themeColor="text1"/>
        </w:rPr>
        <w:t>5)</w:t>
      </w:r>
      <w:r w:rsidRPr="0070394C">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70394C">
        <w:rPr>
          <w:snapToGrid w:val="0"/>
          <w:color w:val="000000" w:themeColor="text1"/>
        </w:rPr>
        <w:t>clause 6</w:t>
      </w:r>
      <w:r w:rsidRPr="0070394C">
        <w:rPr>
          <w:snapToGrid w:val="0"/>
          <w:color w:val="000000" w:themeColor="text1"/>
        </w:rPr>
        <w:t>.6.6.5.</w:t>
      </w:r>
    </w:p>
    <w:p w14:paraId="5D30B3B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06A8F9A" w14:textId="77777777" w:rsidR="005432EB" w:rsidRPr="0070394C" w:rsidRDefault="005432EB" w:rsidP="00B23F39">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70394C" w:rsidRDefault="005432EB" w:rsidP="005432EB">
      <w:pPr>
        <w:pStyle w:val="Heading4"/>
        <w:rPr>
          <w:color w:val="000000" w:themeColor="text1"/>
        </w:rPr>
      </w:pPr>
      <w:bookmarkStart w:id="7807" w:name="_Toc21095337"/>
      <w:bookmarkStart w:id="7808" w:name="_Toc29766870"/>
      <w:bookmarkStart w:id="7809" w:name="_Toc36041017"/>
      <w:bookmarkStart w:id="7810" w:name="_Toc37228427"/>
      <w:bookmarkStart w:id="7811" w:name="_Toc37228931"/>
      <w:bookmarkStart w:id="7812" w:name="_Toc37229435"/>
      <w:bookmarkStart w:id="7813" w:name="_Toc45906992"/>
      <w:bookmarkStart w:id="7814" w:name="_Toc61116479"/>
      <w:bookmarkStart w:id="7815" w:name="_Toc67055135"/>
      <w:bookmarkStart w:id="7816" w:name="_Toc74763336"/>
      <w:bookmarkStart w:id="7817" w:name="_Toc76505632"/>
      <w:bookmarkStart w:id="7818" w:name="_Toc83110093"/>
      <w:bookmarkStart w:id="7819" w:name="_Toc89875818"/>
      <w:bookmarkStart w:id="7820" w:name="_Toc98707530"/>
      <w:bookmarkStart w:id="7821" w:name="_Toc105698168"/>
      <w:bookmarkStart w:id="7822" w:name="_Toc123141827"/>
      <w:bookmarkStart w:id="7823" w:name="_Toc124165912"/>
      <w:bookmarkStart w:id="7824" w:name="_Toc130919470"/>
      <w:bookmarkStart w:id="7825" w:name="_Toc137306184"/>
      <w:bookmarkStart w:id="7826" w:name="_Toc138890386"/>
      <w:bookmarkStart w:id="7827" w:name="_Toc145094229"/>
      <w:bookmarkStart w:id="7828" w:name="_Toc155241062"/>
      <w:bookmarkStart w:id="7829" w:name="_Toc155241573"/>
      <w:bookmarkStart w:id="7830" w:name="_Toc161847659"/>
      <w:bookmarkStart w:id="7831" w:name="_Toc219541763"/>
      <w:r w:rsidRPr="0070394C">
        <w:rPr>
          <w:color w:val="000000" w:themeColor="text1"/>
        </w:rPr>
        <w:t>6.6.6.5</w:t>
      </w:r>
      <w:r w:rsidRPr="0070394C">
        <w:rPr>
          <w:color w:val="000000" w:themeColor="text1"/>
        </w:rPr>
        <w:tab/>
        <w:t>Test requirements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2BE87919" w14:textId="77777777" w:rsidR="005432EB" w:rsidRPr="0070394C" w:rsidRDefault="005432EB" w:rsidP="005432EB">
      <w:pPr>
        <w:pStyle w:val="Heading5"/>
        <w:rPr>
          <w:color w:val="000000" w:themeColor="text1"/>
        </w:rPr>
      </w:pPr>
      <w:bookmarkStart w:id="7832" w:name="_Toc21095338"/>
      <w:bookmarkStart w:id="7833" w:name="_Toc29766871"/>
      <w:bookmarkStart w:id="7834" w:name="_Toc36041018"/>
      <w:bookmarkStart w:id="7835" w:name="_Toc37228428"/>
      <w:bookmarkStart w:id="7836" w:name="_Toc37228932"/>
      <w:bookmarkStart w:id="7837" w:name="_Toc37229436"/>
      <w:bookmarkStart w:id="7838" w:name="_Toc45906993"/>
      <w:bookmarkStart w:id="7839" w:name="_Toc61116480"/>
      <w:bookmarkStart w:id="7840" w:name="_Toc67055136"/>
      <w:bookmarkStart w:id="7841" w:name="_Toc74763337"/>
      <w:bookmarkStart w:id="7842" w:name="_Toc76505633"/>
      <w:bookmarkStart w:id="7843" w:name="_Toc83110094"/>
      <w:bookmarkStart w:id="7844" w:name="_Toc89875819"/>
      <w:bookmarkStart w:id="7845" w:name="_Toc98707531"/>
      <w:bookmarkStart w:id="7846" w:name="_Toc105698169"/>
      <w:bookmarkStart w:id="7847" w:name="_Toc123141828"/>
      <w:bookmarkStart w:id="7848" w:name="_Toc124165913"/>
      <w:bookmarkStart w:id="7849" w:name="_Toc130919471"/>
      <w:bookmarkStart w:id="7850" w:name="_Toc137306185"/>
      <w:bookmarkStart w:id="7851" w:name="_Toc138890387"/>
      <w:bookmarkStart w:id="7852" w:name="_Toc145094230"/>
      <w:bookmarkStart w:id="7853" w:name="_Toc155241063"/>
      <w:bookmarkStart w:id="7854" w:name="_Toc155241574"/>
      <w:bookmarkStart w:id="7855" w:name="_Toc161847660"/>
      <w:bookmarkStart w:id="7856" w:name="_Toc219541764"/>
      <w:r w:rsidRPr="0070394C">
        <w:rPr>
          <w:color w:val="000000" w:themeColor="text1"/>
        </w:rPr>
        <w:t>6.6.6.5.1</w:t>
      </w:r>
      <w:r w:rsidRPr="0070394C">
        <w:rPr>
          <w:color w:val="000000" w:themeColor="text1"/>
        </w:rPr>
        <w:tab/>
        <w:t>General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107A8CCD"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48786159" w14:textId="53B58FE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where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 unless stated differently in regional regulation.</w:t>
      </w:r>
    </w:p>
    <w:p w14:paraId="4D3B7B1B" w14:textId="57E2486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TX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this </w:t>
      </w:r>
      <w:r w:rsidR="007D061B" w:rsidRPr="0070394C">
        <w:rPr>
          <w:color w:val="000000" w:themeColor="text1"/>
        </w:rPr>
        <w:t>clause</w:t>
      </w:r>
      <w:r w:rsidRPr="0070394C">
        <w:rPr>
          <w:color w:val="000000" w:themeColor="text1"/>
        </w:rPr>
        <w:t xml:space="preserve">,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TX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w:t>
      </w:r>
      <w:r w:rsidRPr="0070394C" w:rsidDel="00B36CBA">
        <w:rPr>
          <w:color w:val="000000" w:themeColor="text1"/>
        </w:rPr>
        <w:t xml:space="preserve"> </w:t>
      </w:r>
      <w:r w:rsidRPr="0070394C">
        <w:rPr>
          <w:color w:val="000000" w:themeColor="text1"/>
        </w:rPr>
        <w:t xml:space="preserve">- 10log(n)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TX cell group</w:t>
      </w:r>
      <w:r w:rsidRPr="0070394C">
        <w:rPr>
          <w:color w:val="000000" w:themeColor="text1"/>
        </w:rPr>
        <w:t xml:space="preserve"> and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TXU,countedpercell</w:t>
      </w:r>
      <w:r w:rsidRPr="0070394C">
        <w:rPr>
          <w:color w:val="000000" w:themeColor="text1"/>
        </w:rPr>
        <w:t>), unless stated differently in regional regulation.</w:t>
      </w:r>
    </w:p>
    <w:p w14:paraId="7DEEAA99" w14:textId="77777777" w:rsidR="005432EB" w:rsidRPr="0070394C" w:rsidRDefault="005432EB" w:rsidP="005432EB">
      <w:pPr>
        <w:rPr>
          <w:color w:val="000000" w:themeColor="text1"/>
        </w:rPr>
      </w:pPr>
      <w:r w:rsidRPr="0070394C">
        <w:rPr>
          <w:color w:val="000000" w:themeColor="text1"/>
        </w:rPr>
        <w:t>The appropriate table for the basic limit is based on the same power level (P</w:t>
      </w:r>
      <w:r w:rsidRPr="0070394C">
        <w:rPr>
          <w:color w:val="000000" w:themeColor="text1"/>
          <w:vertAlign w:val="subscript"/>
        </w:rPr>
        <w:t>Rated,c,sys</w:t>
      </w:r>
      <w:r w:rsidRPr="0070394C">
        <w:rPr>
          <w:color w:val="000000" w:themeColor="text1"/>
        </w:rPr>
        <w:t>)</w:t>
      </w:r>
      <w:r w:rsidRPr="0070394C">
        <w:rPr>
          <w:color w:val="000000" w:themeColor="text1"/>
          <w:vertAlign w:val="subscript"/>
        </w:rPr>
        <w:t xml:space="preserve"> </w:t>
      </w:r>
      <w:r w:rsidRPr="0070394C">
        <w:rPr>
          <w:color w:val="000000" w:themeColor="text1"/>
        </w:rPr>
        <w:t>as used for the AAS BS rated power limits for BS classes in table 6.2.2.1-1 the same method of scaling the power level using N</w:t>
      </w:r>
      <w:r w:rsidRPr="0070394C">
        <w:rPr>
          <w:color w:val="000000" w:themeColor="text1"/>
          <w:vertAlign w:val="subscript"/>
        </w:rPr>
        <w:t>TXU,counted</w:t>
      </w:r>
      <w:r w:rsidRPr="0070394C">
        <w:rPr>
          <w:color w:val="000000" w:themeColor="text1"/>
        </w:rPr>
        <w:t xml:space="preserve"> is used.</w:t>
      </w:r>
    </w:p>
    <w:p w14:paraId="4813B015" w14:textId="77777777" w:rsidR="005432EB" w:rsidRPr="0070394C" w:rsidRDefault="005432EB" w:rsidP="005432EB">
      <w:pPr>
        <w:pStyle w:val="Heading5"/>
        <w:rPr>
          <w:color w:val="000000" w:themeColor="text1"/>
        </w:rPr>
      </w:pPr>
      <w:bookmarkStart w:id="7857" w:name="_Toc21095339"/>
      <w:bookmarkStart w:id="7858" w:name="_Toc29766872"/>
      <w:bookmarkStart w:id="7859" w:name="_Toc36041019"/>
      <w:bookmarkStart w:id="7860" w:name="_Toc37228429"/>
      <w:bookmarkStart w:id="7861" w:name="_Toc37228933"/>
      <w:bookmarkStart w:id="7862" w:name="_Toc37229437"/>
      <w:bookmarkStart w:id="7863" w:name="_Toc45906994"/>
      <w:bookmarkStart w:id="7864" w:name="_Toc61116481"/>
      <w:bookmarkStart w:id="7865" w:name="_Toc67055137"/>
      <w:bookmarkStart w:id="7866" w:name="_Toc74763338"/>
      <w:bookmarkStart w:id="7867" w:name="_Toc76505634"/>
      <w:bookmarkStart w:id="7868" w:name="_Toc83110095"/>
      <w:bookmarkStart w:id="7869" w:name="_Toc89875820"/>
      <w:bookmarkStart w:id="7870" w:name="_Toc98707532"/>
      <w:bookmarkStart w:id="7871" w:name="_Toc105698170"/>
      <w:bookmarkStart w:id="7872" w:name="_Toc123141829"/>
      <w:bookmarkStart w:id="7873" w:name="_Toc124165914"/>
      <w:bookmarkStart w:id="7874" w:name="_Toc130919472"/>
      <w:bookmarkStart w:id="7875" w:name="_Toc137306186"/>
      <w:bookmarkStart w:id="7876" w:name="_Toc138890388"/>
      <w:bookmarkStart w:id="7877" w:name="_Toc145094231"/>
      <w:bookmarkStart w:id="7878" w:name="_Toc155241064"/>
      <w:bookmarkStart w:id="7879" w:name="_Toc155241575"/>
      <w:bookmarkStart w:id="7880" w:name="_Toc161847661"/>
      <w:bookmarkStart w:id="7881" w:name="_Toc219541765"/>
      <w:r w:rsidRPr="0070394C">
        <w:rPr>
          <w:color w:val="000000" w:themeColor="text1"/>
        </w:rPr>
        <w:t>6.6.6.5.2</w:t>
      </w:r>
      <w:r w:rsidRPr="0070394C">
        <w:rPr>
          <w:color w:val="000000" w:themeColor="text1"/>
        </w:rPr>
        <w:tab/>
        <w:t>Basic limits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6570340" w14:textId="77777777" w:rsidR="005432EB" w:rsidRPr="0070394C" w:rsidRDefault="005432EB" w:rsidP="005432EB">
      <w:pPr>
        <w:pStyle w:val="H6"/>
        <w:rPr>
          <w:color w:val="000000" w:themeColor="text1"/>
        </w:rPr>
      </w:pPr>
      <w:r w:rsidRPr="0070394C">
        <w:rPr>
          <w:color w:val="000000" w:themeColor="text1"/>
        </w:rPr>
        <w:t>6.6.6.5.2.1</w:t>
      </w:r>
      <w:r w:rsidRPr="0070394C">
        <w:rPr>
          <w:color w:val="000000" w:themeColor="text1"/>
        </w:rPr>
        <w:tab/>
        <w:t>General</w:t>
      </w:r>
    </w:p>
    <w:p w14:paraId="43247E20" w14:textId="77777777" w:rsidR="005432EB" w:rsidRPr="0070394C" w:rsidRDefault="005432EB" w:rsidP="005432EB">
      <w:pPr>
        <w:rPr>
          <w:color w:val="000000" w:themeColor="text1"/>
        </w:rPr>
      </w:pPr>
      <w:r w:rsidRPr="0070394C">
        <w:rPr>
          <w:color w:val="000000" w:themeColor="text1"/>
        </w:rPr>
        <w:t xml:space="preserve">The basic limits specified in tables 6.6.6.5.2.2-1 to table 6.6.6.5.2.6-3 are applicable for the </w:t>
      </w:r>
      <w:r w:rsidRPr="0070394C">
        <w:rPr>
          <w:i/>
          <w:color w:val="000000" w:themeColor="text1"/>
        </w:rPr>
        <w:t>TAB connector</w:t>
      </w:r>
      <w:r w:rsidRPr="0070394C">
        <w:rPr>
          <w:color w:val="000000" w:themeColor="text1"/>
        </w:rPr>
        <w:t xml:space="preserve"> under test.</w:t>
      </w:r>
    </w:p>
    <w:p w14:paraId="6A075D3A" w14:textId="3C147FDC" w:rsidR="005432EB" w:rsidRPr="0070394C" w:rsidRDefault="005432EB" w:rsidP="005432EB">
      <w:pPr>
        <w:rPr>
          <w:color w:val="000000" w:themeColor="text1"/>
        </w:rPr>
      </w:pPr>
      <w:r w:rsidRPr="0070394C">
        <w:rPr>
          <w:rFonts w:cs="v5.0.0"/>
          <w:color w:val="000000" w:themeColor="text1"/>
        </w:rPr>
        <w:t xml:space="preserve">The test requirements of either </w:t>
      </w:r>
      <w:r w:rsidR="007D061B" w:rsidRPr="0070394C">
        <w:rPr>
          <w:rFonts w:cs="v5.0.0"/>
          <w:color w:val="000000" w:themeColor="text1"/>
        </w:rPr>
        <w:t>clause 6</w:t>
      </w:r>
      <w:r w:rsidRPr="0070394C">
        <w:rPr>
          <w:rFonts w:cs="v5.0.0"/>
          <w:color w:val="000000" w:themeColor="text1"/>
        </w:rPr>
        <w:t xml:space="preserve">.6.6.5.2.2 (Category A limits) or </w:t>
      </w:r>
      <w:r w:rsidR="007D061B" w:rsidRPr="0070394C">
        <w:rPr>
          <w:rFonts w:cs="v5.0.0"/>
          <w:color w:val="000000" w:themeColor="text1"/>
        </w:rPr>
        <w:t>clause 6</w:t>
      </w:r>
      <w:r w:rsidRPr="0070394C">
        <w:rPr>
          <w:rFonts w:cs="v5.0.0"/>
          <w:color w:val="000000" w:themeColor="text1"/>
        </w:rPr>
        <w:t xml:space="preserve">.6.6.5.2.3 (Category B limits) shall apply. In addition for a </w:t>
      </w:r>
      <w:r w:rsidRPr="0070394C">
        <w:rPr>
          <w:rFonts w:cs="v5.0.0"/>
          <w:i/>
          <w:color w:val="000000" w:themeColor="text1"/>
        </w:rPr>
        <w:t>TAB connector</w:t>
      </w:r>
      <w:r w:rsidRPr="0070394C">
        <w:rPr>
          <w:rFonts w:cs="v5.0.0"/>
          <w:color w:val="000000" w:themeColor="text1"/>
        </w:rPr>
        <w:t xml:space="preserve"> operating in Band Category 2, the test requirements of 6.6.6.5.2.4 shall apply in case of Category B limits.</w:t>
      </w:r>
    </w:p>
    <w:p w14:paraId="37905E7A" w14:textId="77777777" w:rsidR="005432EB" w:rsidRPr="0070394C" w:rsidRDefault="005432EB" w:rsidP="005432EB">
      <w:pPr>
        <w:pStyle w:val="H6"/>
        <w:rPr>
          <w:color w:val="000000" w:themeColor="text1"/>
        </w:rPr>
      </w:pPr>
      <w:r w:rsidRPr="0070394C">
        <w:rPr>
          <w:color w:val="000000" w:themeColor="text1"/>
        </w:rPr>
        <w:t>6.6.6.5.2.2</w:t>
      </w:r>
      <w:r w:rsidRPr="0070394C">
        <w:rPr>
          <w:color w:val="000000" w:themeColor="text1"/>
        </w:rPr>
        <w:tab/>
        <w:t>Spurious emissions (Category A)</w:t>
      </w:r>
    </w:p>
    <w:p w14:paraId="38853115" w14:textId="77777777" w:rsidR="005432EB" w:rsidRPr="0070394C" w:rsidRDefault="005432EB" w:rsidP="005432EB">
      <w:pPr>
        <w:keepNext/>
        <w:rPr>
          <w:rFonts w:cs="v5.0.0"/>
          <w:color w:val="000000" w:themeColor="text1"/>
        </w:rPr>
      </w:pPr>
      <w:r w:rsidRPr="0070394C">
        <w:rPr>
          <w:rFonts w:cs="v5.0.0"/>
          <w:color w:val="000000" w:themeColor="text1"/>
        </w:rPr>
        <w:t>The basic limit of any spurious emission shall not exceed the limits in table 6.6.6.5.2.2 -1</w:t>
      </w:r>
    </w:p>
    <w:p w14:paraId="68B8C666" w14:textId="77777777" w:rsidR="005432EB" w:rsidRPr="0070394C" w:rsidRDefault="005432EB" w:rsidP="005432EB">
      <w:pPr>
        <w:pStyle w:val="TH"/>
        <w:rPr>
          <w:rFonts w:cs="v5.0.0"/>
          <w:color w:val="000000" w:themeColor="text1"/>
        </w:rPr>
      </w:pPr>
      <w:r w:rsidRPr="0070394C">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70394C" w:rsidRPr="0070394C" w14:paraId="0FD1148D" w14:textId="77777777" w:rsidTr="00734A5F">
        <w:trPr>
          <w:cantSplit/>
          <w:jc w:val="center"/>
        </w:trPr>
        <w:tc>
          <w:tcPr>
            <w:tcW w:w="2376" w:type="dxa"/>
          </w:tcPr>
          <w:p w14:paraId="13A013BE"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2052" w:type="dxa"/>
            <w:tcBorders>
              <w:bottom w:val="single" w:sz="4" w:space="0" w:color="auto"/>
            </w:tcBorders>
          </w:tcPr>
          <w:p w14:paraId="7F222DF2" w14:textId="3F1F79CA" w:rsidR="005432EB" w:rsidRPr="0070394C" w:rsidRDefault="00353938" w:rsidP="0001143E">
            <w:pPr>
              <w:pStyle w:val="TAH"/>
              <w:rPr>
                <w:rFonts w:cs="v5.0.0"/>
                <w:color w:val="000000" w:themeColor="text1"/>
              </w:rPr>
            </w:pPr>
            <w:r w:rsidRPr="0070394C">
              <w:rPr>
                <w:rFonts w:cs="v5.0.0"/>
                <w:i/>
                <w:iCs/>
                <w:color w:val="000000" w:themeColor="text1"/>
              </w:rPr>
              <w:t>Basic limit</w:t>
            </w:r>
          </w:p>
        </w:tc>
        <w:tc>
          <w:tcPr>
            <w:tcW w:w="1440" w:type="dxa"/>
          </w:tcPr>
          <w:p w14:paraId="5D499985"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2604" w:type="dxa"/>
          </w:tcPr>
          <w:p w14:paraId="6B935FDA" w14:textId="77777777" w:rsidR="005432EB" w:rsidRPr="0070394C" w:rsidRDefault="005432EB" w:rsidP="0001143E">
            <w:pPr>
              <w:pStyle w:val="TAH"/>
              <w:rPr>
                <w:rFonts w:cs="v5.0.0"/>
                <w:color w:val="000000" w:themeColor="text1"/>
              </w:rPr>
            </w:pPr>
            <w:r w:rsidRPr="0070394C">
              <w:rPr>
                <w:rFonts w:cs="v5.0.0"/>
                <w:color w:val="000000" w:themeColor="text1"/>
              </w:rPr>
              <w:t>Notes</w:t>
            </w:r>
          </w:p>
        </w:tc>
      </w:tr>
      <w:tr w:rsidR="0070394C" w:rsidRPr="0070394C" w14:paraId="0ADC5575" w14:textId="77777777" w:rsidTr="00734A5F">
        <w:trPr>
          <w:cantSplit/>
          <w:jc w:val="center"/>
        </w:trPr>
        <w:tc>
          <w:tcPr>
            <w:tcW w:w="2376" w:type="dxa"/>
            <w:tcBorders>
              <w:right w:val="single" w:sz="4" w:space="0" w:color="auto"/>
            </w:tcBorders>
          </w:tcPr>
          <w:p w14:paraId="630E1D7E" w14:textId="77777777" w:rsidR="00734A5F" w:rsidRPr="0070394C" w:rsidRDefault="00734A5F" w:rsidP="0001143E">
            <w:pPr>
              <w:pStyle w:val="TAC"/>
              <w:rPr>
                <w:rFonts w:cs="v5.0.0"/>
                <w:color w:val="000000" w:themeColor="text1"/>
              </w:rPr>
            </w:pPr>
            <w:r w:rsidRPr="0070394C">
              <w:rPr>
                <w:rFonts w:cs="v5.0.0"/>
                <w:color w:val="000000" w:themeColor="text1"/>
              </w:rPr>
              <w:t xml:space="preserve">9kHz </w:t>
            </w:r>
            <w:r w:rsidRPr="0070394C">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0394C"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70394C" w:rsidRDefault="00734A5F" w:rsidP="0001143E">
            <w:pPr>
              <w:pStyle w:val="TAC"/>
              <w:rPr>
                <w:rFonts w:cs="v5.0.0"/>
                <w:color w:val="000000" w:themeColor="text1"/>
              </w:rPr>
            </w:pPr>
            <w:r w:rsidRPr="0070394C">
              <w:rPr>
                <w:rFonts w:cs="v5.0.0"/>
                <w:color w:val="000000" w:themeColor="text1"/>
              </w:rPr>
              <w:t xml:space="preserve">1 kHz </w:t>
            </w:r>
          </w:p>
        </w:tc>
        <w:tc>
          <w:tcPr>
            <w:tcW w:w="2604" w:type="dxa"/>
          </w:tcPr>
          <w:p w14:paraId="5B5C9C12" w14:textId="77777777" w:rsidR="00734A5F" w:rsidRPr="0070394C" w:rsidRDefault="00734A5F" w:rsidP="0001143E">
            <w:pPr>
              <w:pStyle w:val="TAC"/>
              <w:rPr>
                <w:rFonts w:cs="Arial"/>
                <w:color w:val="000000" w:themeColor="text1"/>
              </w:rPr>
            </w:pPr>
            <w:r w:rsidRPr="0070394C">
              <w:rPr>
                <w:rFonts w:cs="Arial"/>
                <w:color w:val="000000" w:themeColor="text1"/>
              </w:rPr>
              <w:t>Note 1</w:t>
            </w:r>
          </w:p>
        </w:tc>
      </w:tr>
      <w:tr w:rsidR="0070394C" w:rsidRPr="0070394C" w14:paraId="457110C9" w14:textId="77777777" w:rsidTr="00734A5F">
        <w:trPr>
          <w:cantSplit/>
          <w:jc w:val="center"/>
        </w:trPr>
        <w:tc>
          <w:tcPr>
            <w:tcW w:w="2376" w:type="dxa"/>
            <w:tcBorders>
              <w:right w:val="single" w:sz="4" w:space="0" w:color="auto"/>
            </w:tcBorders>
          </w:tcPr>
          <w:p w14:paraId="41C717BC" w14:textId="77777777" w:rsidR="00734A5F" w:rsidRPr="0070394C" w:rsidRDefault="00734A5F" w:rsidP="0001143E">
            <w:pPr>
              <w:pStyle w:val="TAC"/>
              <w:rPr>
                <w:rFonts w:cs="v5.0.0"/>
                <w:color w:val="000000" w:themeColor="text1"/>
              </w:rPr>
            </w:pPr>
            <w:r w:rsidRPr="0070394C">
              <w:rPr>
                <w:rFonts w:cs="v5.0.0"/>
                <w:color w:val="000000" w:themeColor="text1"/>
              </w:rPr>
              <w:t xml:space="preserve">150 kHz </w:t>
            </w:r>
            <w:r w:rsidRPr="0070394C">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0394C"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70394C" w:rsidRDefault="00734A5F" w:rsidP="0001143E">
            <w:pPr>
              <w:pStyle w:val="TAC"/>
              <w:rPr>
                <w:rFonts w:cs="v5.0.0"/>
                <w:color w:val="000000" w:themeColor="text1"/>
              </w:rPr>
            </w:pPr>
            <w:r w:rsidRPr="0070394C">
              <w:rPr>
                <w:rFonts w:cs="v5.0.0"/>
                <w:color w:val="000000" w:themeColor="text1"/>
              </w:rPr>
              <w:t xml:space="preserve">10 kHz </w:t>
            </w:r>
          </w:p>
        </w:tc>
        <w:tc>
          <w:tcPr>
            <w:tcW w:w="2604" w:type="dxa"/>
          </w:tcPr>
          <w:p w14:paraId="6DB7F64E" w14:textId="77777777" w:rsidR="00734A5F" w:rsidRPr="0070394C" w:rsidRDefault="00734A5F" w:rsidP="0001143E">
            <w:pPr>
              <w:pStyle w:val="TAC"/>
              <w:rPr>
                <w:rFonts w:cs="Arial"/>
                <w:color w:val="000000" w:themeColor="text1"/>
              </w:rPr>
            </w:pPr>
            <w:r w:rsidRPr="0070394C">
              <w:rPr>
                <w:rFonts w:cs="Arial"/>
                <w:color w:val="000000" w:themeColor="text1"/>
              </w:rPr>
              <w:t>Note 1</w:t>
            </w:r>
          </w:p>
        </w:tc>
      </w:tr>
      <w:tr w:rsidR="0070394C" w:rsidRPr="0070394C" w14:paraId="1C1C7154" w14:textId="77777777" w:rsidTr="00734A5F">
        <w:trPr>
          <w:cantSplit/>
          <w:jc w:val="center"/>
        </w:trPr>
        <w:tc>
          <w:tcPr>
            <w:tcW w:w="2376" w:type="dxa"/>
            <w:tcBorders>
              <w:right w:val="single" w:sz="4" w:space="0" w:color="auto"/>
            </w:tcBorders>
          </w:tcPr>
          <w:p w14:paraId="1D9DD201" w14:textId="77777777" w:rsidR="00734A5F" w:rsidRPr="0070394C" w:rsidRDefault="00734A5F" w:rsidP="00734A5F">
            <w:pPr>
              <w:pStyle w:val="TAC"/>
              <w:rPr>
                <w:rFonts w:cs="v5.0.0"/>
                <w:color w:val="000000" w:themeColor="text1"/>
              </w:rPr>
            </w:pPr>
            <w:r w:rsidRPr="0070394C">
              <w:rPr>
                <w:rFonts w:cs="v5.0.0"/>
                <w:color w:val="000000" w:themeColor="text1"/>
              </w:rPr>
              <w:t xml:space="preserve">30 MHz </w:t>
            </w:r>
            <w:r w:rsidRPr="0070394C">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0394C" w:rsidRDefault="00734A5F" w:rsidP="00734A5F">
            <w:pPr>
              <w:pStyle w:val="TAC"/>
              <w:rPr>
                <w:rFonts w:cs="v5.0.0"/>
                <w:color w:val="000000" w:themeColor="text1"/>
              </w:rPr>
            </w:pPr>
            <w:r w:rsidRPr="0070394C">
              <w:rPr>
                <w:rFonts w:cs="v5.0.0"/>
                <w:color w:val="000000" w:themeColor="text1"/>
              </w:rPr>
              <w:t>-13 dBm</w:t>
            </w:r>
          </w:p>
        </w:tc>
        <w:tc>
          <w:tcPr>
            <w:tcW w:w="1440" w:type="dxa"/>
            <w:tcBorders>
              <w:left w:val="single" w:sz="4" w:space="0" w:color="auto"/>
            </w:tcBorders>
          </w:tcPr>
          <w:p w14:paraId="49B42445" w14:textId="77777777" w:rsidR="00734A5F" w:rsidRPr="0070394C" w:rsidRDefault="00734A5F" w:rsidP="00734A5F">
            <w:pPr>
              <w:pStyle w:val="TAC"/>
              <w:rPr>
                <w:rFonts w:cs="v5.0.0"/>
                <w:color w:val="000000" w:themeColor="text1"/>
              </w:rPr>
            </w:pPr>
            <w:r w:rsidRPr="0070394C">
              <w:rPr>
                <w:rFonts w:cs="v5.0.0"/>
                <w:color w:val="000000" w:themeColor="text1"/>
              </w:rPr>
              <w:t>100 kHz</w:t>
            </w:r>
          </w:p>
        </w:tc>
        <w:tc>
          <w:tcPr>
            <w:tcW w:w="2604" w:type="dxa"/>
          </w:tcPr>
          <w:p w14:paraId="1EE040A3" w14:textId="77777777" w:rsidR="00734A5F" w:rsidRPr="0070394C" w:rsidRDefault="00734A5F" w:rsidP="00734A5F">
            <w:pPr>
              <w:pStyle w:val="TAC"/>
              <w:rPr>
                <w:rFonts w:cs="Arial"/>
                <w:color w:val="000000" w:themeColor="text1"/>
              </w:rPr>
            </w:pPr>
            <w:r w:rsidRPr="0070394C">
              <w:rPr>
                <w:rFonts w:cs="Arial"/>
                <w:color w:val="000000" w:themeColor="text1"/>
              </w:rPr>
              <w:t>Note 1</w:t>
            </w:r>
          </w:p>
        </w:tc>
      </w:tr>
      <w:tr w:rsidR="0070394C" w:rsidRPr="0070394C" w14:paraId="2C9F7A19" w14:textId="77777777" w:rsidTr="00734A5F">
        <w:trPr>
          <w:cantSplit/>
          <w:jc w:val="center"/>
        </w:trPr>
        <w:tc>
          <w:tcPr>
            <w:tcW w:w="2376" w:type="dxa"/>
            <w:tcBorders>
              <w:right w:val="single" w:sz="4" w:space="0" w:color="auto"/>
            </w:tcBorders>
          </w:tcPr>
          <w:p w14:paraId="0A345B44" w14:textId="77777777" w:rsidR="00734A5F" w:rsidRPr="0070394C" w:rsidRDefault="00734A5F" w:rsidP="00734A5F">
            <w:pPr>
              <w:pStyle w:val="TAC"/>
              <w:rPr>
                <w:rFonts w:cs="v5.0.0"/>
                <w:color w:val="000000" w:themeColor="text1"/>
              </w:rPr>
            </w:pPr>
            <w:r w:rsidRPr="0070394C">
              <w:rPr>
                <w:rFonts w:cs="v5.0.0"/>
                <w:color w:val="000000" w:themeColor="text1"/>
              </w:rPr>
              <w:t xml:space="preserve">1GHz </w:t>
            </w:r>
            <w:r w:rsidRPr="0070394C">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0394C"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70394C" w:rsidRDefault="00734A5F" w:rsidP="00734A5F">
            <w:pPr>
              <w:pStyle w:val="TAC"/>
              <w:rPr>
                <w:rFonts w:cs="v5.0.0"/>
                <w:color w:val="000000" w:themeColor="text1"/>
              </w:rPr>
            </w:pPr>
            <w:r w:rsidRPr="0070394C">
              <w:rPr>
                <w:rFonts w:cs="v5.0.0"/>
                <w:color w:val="000000" w:themeColor="text1"/>
              </w:rPr>
              <w:t>1 MHz</w:t>
            </w:r>
          </w:p>
        </w:tc>
        <w:tc>
          <w:tcPr>
            <w:tcW w:w="2604" w:type="dxa"/>
          </w:tcPr>
          <w:p w14:paraId="44813A1E" w14:textId="77777777" w:rsidR="00734A5F" w:rsidRPr="0070394C" w:rsidRDefault="00734A5F" w:rsidP="00734A5F">
            <w:pPr>
              <w:pStyle w:val="TAC"/>
              <w:rPr>
                <w:rFonts w:cs="Arial"/>
                <w:color w:val="000000" w:themeColor="text1"/>
              </w:rPr>
            </w:pPr>
            <w:r w:rsidRPr="0070394C">
              <w:rPr>
                <w:rFonts w:cs="Arial"/>
                <w:color w:val="000000" w:themeColor="text1"/>
              </w:rPr>
              <w:t>Note 2</w:t>
            </w:r>
          </w:p>
        </w:tc>
      </w:tr>
      <w:tr w:rsidR="0070394C" w:rsidRPr="0070394C" w14:paraId="1F3AF995" w14:textId="77777777" w:rsidTr="00734A5F">
        <w:trPr>
          <w:cantSplit/>
          <w:jc w:val="center"/>
        </w:trPr>
        <w:tc>
          <w:tcPr>
            <w:tcW w:w="2376" w:type="dxa"/>
            <w:tcBorders>
              <w:right w:val="single" w:sz="4" w:space="0" w:color="auto"/>
            </w:tcBorders>
          </w:tcPr>
          <w:p w14:paraId="7D1BEBD1" w14:textId="77777777" w:rsidR="00734A5F" w:rsidRPr="0070394C" w:rsidRDefault="00734A5F" w:rsidP="00734A5F">
            <w:pPr>
              <w:pStyle w:val="TAC"/>
              <w:rPr>
                <w:rFonts w:cs="v5.0.0"/>
                <w:color w:val="000000" w:themeColor="text1"/>
              </w:rPr>
            </w:pPr>
            <w:r w:rsidRPr="0070394C">
              <w:rPr>
                <w:rFonts w:cs="v5.0.0"/>
                <w:color w:val="000000" w:themeColor="text1"/>
              </w:rPr>
              <w:t xml:space="preserve">12.75 GHz - </w:t>
            </w:r>
            <w:r w:rsidRPr="0070394C">
              <w:rPr>
                <w:rFonts w:cs="Arial"/>
                <w:color w:val="000000" w:themeColor="text1"/>
              </w:rPr>
              <w:t>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0394C"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70394C" w:rsidRDefault="00734A5F" w:rsidP="00734A5F">
            <w:pPr>
              <w:pStyle w:val="TAC"/>
              <w:rPr>
                <w:rFonts w:cs="v5.0.0"/>
                <w:color w:val="000000" w:themeColor="text1"/>
              </w:rPr>
            </w:pPr>
            <w:r w:rsidRPr="0070394C">
              <w:rPr>
                <w:rFonts w:cs="v5.0.0"/>
                <w:color w:val="000000" w:themeColor="text1"/>
              </w:rPr>
              <w:t>1 MHz</w:t>
            </w:r>
          </w:p>
        </w:tc>
        <w:tc>
          <w:tcPr>
            <w:tcW w:w="2604" w:type="dxa"/>
          </w:tcPr>
          <w:p w14:paraId="6F5EB462" w14:textId="77777777" w:rsidR="00734A5F" w:rsidRPr="0070394C" w:rsidRDefault="00734A5F" w:rsidP="00734A5F">
            <w:pPr>
              <w:pStyle w:val="TAC"/>
              <w:rPr>
                <w:rFonts w:cs="Arial"/>
                <w:color w:val="000000" w:themeColor="text1"/>
              </w:rPr>
            </w:pPr>
            <w:r w:rsidRPr="0070394C">
              <w:rPr>
                <w:rFonts w:cs="Arial"/>
                <w:color w:val="000000" w:themeColor="text1"/>
              </w:rPr>
              <w:t>Note 2, Note 3</w:t>
            </w:r>
          </w:p>
        </w:tc>
      </w:tr>
      <w:tr w:rsidR="00734A5F" w:rsidRPr="0070394C" w14:paraId="786DFC54" w14:textId="77777777" w:rsidTr="0001143E">
        <w:trPr>
          <w:cantSplit/>
          <w:jc w:val="center"/>
        </w:trPr>
        <w:tc>
          <w:tcPr>
            <w:tcW w:w="8472" w:type="dxa"/>
            <w:gridSpan w:val="4"/>
          </w:tcPr>
          <w:p w14:paraId="348584D9" w14:textId="50D8949E" w:rsidR="00734A5F" w:rsidRPr="0070394C" w:rsidRDefault="00734A5F" w:rsidP="00734A5F">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 [13], s4.1</w:t>
            </w:r>
          </w:p>
          <w:p w14:paraId="6DCC0AE4" w14:textId="77777777" w:rsidR="00734A5F" w:rsidRPr="0070394C" w:rsidRDefault="00734A5F" w:rsidP="00734A5F">
            <w:pPr>
              <w:pStyle w:val="TAN"/>
              <w:rPr>
                <w:rFonts w:cs="Arial"/>
                <w:color w:val="000000" w:themeColor="text1"/>
              </w:rPr>
            </w:pPr>
            <w:r w:rsidRPr="0070394C">
              <w:rPr>
                <w:rFonts w:cs="Arial"/>
                <w:color w:val="000000" w:themeColor="text1"/>
              </w:rPr>
              <w:t>NOTE 2:</w:t>
            </w:r>
            <w:r w:rsidRPr="0070394C">
              <w:rPr>
                <w:rFonts w:cs="Arial"/>
                <w:color w:val="000000" w:themeColor="text1"/>
              </w:rPr>
              <w:tab/>
              <w:t>Bandwidth as in Recommendation ITU-R SM.329 </w:t>
            </w:r>
            <w:r w:rsidRPr="0070394C">
              <w:rPr>
                <w:rFonts w:cs="v5.0.0"/>
                <w:color w:val="000000" w:themeColor="text1"/>
              </w:rPr>
              <w:t>[13]</w:t>
            </w:r>
            <w:r w:rsidRPr="0070394C">
              <w:rPr>
                <w:rFonts w:cs="Arial"/>
                <w:color w:val="000000" w:themeColor="text1"/>
              </w:rPr>
              <w:t>, s4.1. Upper frequency as in Recommendation ITU-R SM.329 [13], s2.5 table 1</w:t>
            </w:r>
          </w:p>
          <w:p w14:paraId="0088518D" w14:textId="47CAAE9C" w:rsidR="00734A5F" w:rsidRPr="0070394C" w:rsidRDefault="00734A5F" w:rsidP="00734A5F">
            <w:pPr>
              <w:pStyle w:val="TAN"/>
              <w:rPr>
                <w:rFonts w:cs="Arial"/>
                <w:color w:val="000000" w:themeColor="text1"/>
              </w:rPr>
            </w:pPr>
            <w:r w:rsidRPr="0070394C">
              <w:rPr>
                <w:rFonts w:cs="Arial"/>
                <w:color w:val="000000" w:themeColor="text1"/>
              </w:rPr>
              <w:t>NOTE 3:</w:t>
            </w:r>
            <w:r w:rsidRPr="0070394C">
              <w:rPr>
                <w:rFonts w:cs="Arial"/>
                <w:color w:val="000000" w:themeColor="text1"/>
              </w:rPr>
              <w:tab/>
              <w:t>For E-UTRA applies only for Bands 22, 42, 43 and 48.</w:t>
            </w:r>
          </w:p>
          <w:p w14:paraId="08AD38F0" w14:textId="77777777" w:rsidR="00734A5F" w:rsidRPr="0070394C" w:rsidRDefault="00734A5F" w:rsidP="00734A5F">
            <w:pPr>
              <w:pStyle w:val="TAN"/>
              <w:rPr>
                <w:rFonts w:cs="Arial"/>
                <w:color w:val="000000" w:themeColor="text1"/>
              </w:rPr>
            </w:pPr>
            <w:r w:rsidRPr="0070394C">
              <w:rPr>
                <w:rFonts w:cs="Arial"/>
                <w:color w:val="000000" w:themeColor="text1"/>
              </w:rPr>
              <w:t>NOTE 4:</w:t>
            </w:r>
            <w:r w:rsidRPr="0070394C">
              <w:rPr>
                <w:rFonts w:cs="Arial"/>
                <w:color w:val="000000" w:themeColor="text1"/>
              </w:rPr>
              <w:tab/>
              <w:t>For UTRA applies only for Band XXII.</w:t>
            </w:r>
          </w:p>
        </w:tc>
      </w:tr>
    </w:tbl>
    <w:p w14:paraId="2E76095E" w14:textId="77777777" w:rsidR="005432EB" w:rsidRPr="0070394C" w:rsidRDefault="005432EB" w:rsidP="005432EB">
      <w:pPr>
        <w:rPr>
          <w:color w:val="000000" w:themeColor="text1"/>
        </w:rPr>
      </w:pPr>
    </w:p>
    <w:p w14:paraId="0152166C" w14:textId="77777777" w:rsidR="005432EB" w:rsidRPr="0070394C" w:rsidRDefault="005432EB" w:rsidP="005432EB">
      <w:pPr>
        <w:pStyle w:val="H6"/>
        <w:rPr>
          <w:color w:val="000000" w:themeColor="text1"/>
        </w:rPr>
      </w:pPr>
      <w:r w:rsidRPr="0070394C">
        <w:rPr>
          <w:color w:val="000000" w:themeColor="text1"/>
        </w:rPr>
        <w:t>6.6.6.5.2.3</w:t>
      </w:r>
      <w:r w:rsidRPr="0070394C">
        <w:rPr>
          <w:color w:val="000000" w:themeColor="text1"/>
        </w:rPr>
        <w:tab/>
        <w:t>Spurious emissions (Category B)</w:t>
      </w:r>
    </w:p>
    <w:p w14:paraId="4532D459" w14:textId="77777777" w:rsidR="005432EB" w:rsidRPr="0070394C" w:rsidRDefault="005432EB" w:rsidP="005432EB">
      <w:pPr>
        <w:keepNext/>
        <w:rPr>
          <w:rFonts w:cs="v5.0.0"/>
          <w:color w:val="000000" w:themeColor="text1"/>
        </w:rPr>
      </w:pPr>
      <w:r w:rsidRPr="0070394C">
        <w:rPr>
          <w:rFonts w:cs="v5.0.0"/>
          <w:color w:val="000000" w:themeColor="text1"/>
        </w:rPr>
        <w:t>For MSR and E-UTRA the basic limits of is in table 6.6.6.5.2.3-1.</w:t>
      </w:r>
    </w:p>
    <w:p w14:paraId="4A092D21" w14:textId="77777777" w:rsidR="005432EB" w:rsidRPr="0070394C" w:rsidRDefault="005432EB" w:rsidP="005432EB">
      <w:pPr>
        <w:keepNext/>
        <w:rPr>
          <w:rFonts w:cs="v5.0.0"/>
          <w:color w:val="000000" w:themeColor="text1"/>
        </w:rPr>
      </w:pPr>
      <w:r w:rsidRPr="0070394C">
        <w:rPr>
          <w:rFonts w:cs="v5.0.0"/>
          <w:color w:val="000000" w:themeColor="text1"/>
        </w:rPr>
        <w:t>For UTRA FDD the basic limits of is in tables 6.6.6.5.2.3-2 and 6.6.6.5.2.3-3.</w:t>
      </w:r>
    </w:p>
    <w:p w14:paraId="5D152547" w14:textId="359008AF" w:rsidR="005432EB" w:rsidRPr="0070394C" w:rsidRDefault="005432EB" w:rsidP="005432EB">
      <w:pPr>
        <w:keepNext/>
        <w:rPr>
          <w:rFonts w:cs="v5.0.0"/>
          <w:color w:val="000000" w:themeColor="text1"/>
        </w:rPr>
      </w:pPr>
      <w:r w:rsidRPr="0070394C">
        <w:rPr>
          <w:rFonts w:cs="v5.0.0"/>
          <w:color w:val="000000" w:themeColor="text1"/>
        </w:rPr>
        <w:t xml:space="preserve">For UTRA </w:t>
      </w:r>
      <w:r w:rsidR="00353938" w:rsidRPr="0070394C">
        <w:rPr>
          <w:rFonts w:cs="v5.0.0"/>
          <w:color w:val="000000" w:themeColor="text1"/>
        </w:rPr>
        <w:t xml:space="preserve">TDD </w:t>
      </w:r>
      <w:r w:rsidRPr="0070394C">
        <w:rPr>
          <w:rFonts w:cs="v5.0.0"/>
          <w:color w:val="000000" w:themeColor="text1"/>
        </w:rPr>
        <w:t>the basic limits of is in table 6.6.6.5.2.3-2.</w:t>
      </w:r>
    </w:p>
    <w:p w14:paraId="0F43E9EA" w14:textId="77777777" w:rsidR="005432EB" w:rsidRPr="0070394C" w:rsidRDefault="005432EB" w:rsidP="005432EB">
      <w:pPr>
        <w:pStyle w:val="TH"/>
        <w:rPr>
          <w:rFonts w:cs="v5.0.0"/>
          <w:color w:val="000000" w:themeColor="text1"/>
        </w:rPr>
      </w:pPr>
      <w:r w:rsidRPr="0070394C">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657061E0" w14:textId="77777777" w:rsidTr="0001143E">
        <w:trPr>
          <w:cantSplit/>
          <w:jc w:val="center"/>
        </w:trPr>
        <w:tc>
          <w:tcPr>
            <w:tcW w:w="2976" w:type="dxa"/>
          </w:tcPr>
          <w:p w14:paraId="3B7176AC"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0AE274F6" w14:textId="200DCF78"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2CADB7F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1F784EB6"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739109F8" w14:textId="77777777" w:rsidTr="0001143E">
        <w:trPr>
          <w:cantSplit/>
          <w:jc w:val="center"/>
        </w:trPr>
        <w:tc>
          <w:tcPr>
            <w:tcW w:w="2976" w:type="dxa"/>
          </w:tcPr>
          <w:p w14:paraId="2367AC56"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5B4B308A"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6E91FB0B"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7158B7D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1 </w:t>
            </w:r>
          </w:p>
        </w:tc>
      </w:tr>
      <w:tr w:rsidR="0070394C" w:rsidRPr="0070394C" w14:paraId="2CCB37E6" w14:textId="77777777" w:rsidTr="0001143E">
        <w:trPr>
          <w:cantSplit/>
          <w:jc w:val="center"/>
        </w:trPr>
        <w:tc>
          <w:tcPr>
            <w:tcW w:w="2976" w:type="dxa"/>
          </w:tcPr>
          <w:p w14:paraId="1E3853BA"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71F0B7F2"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ACDB3A7"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0071E783"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5BD9CB00" w14:textId="77777777" w:rsidTr="0001143E">
        <w:trPr>
          <w:cantSplit/>
          <w:jc w:val="center"/>
        </w:trPr>
        <w:tc>
          <w:tcPr>
            <w:tcW w:w="2976" w:type="dxa"/>
          </w:tcPr>
          <w:p w14:paraId="0B2C4BF3"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3D6A5CA4"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470D9FB"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68673E9C"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0349F930" w14:textId="77777777" w:rsidTr="0001143E">
        <w:trPr>
          <w:cantSplit/>
          <w:jc w:val="center"/>
        </w:trPr>
        <w:tc>
          <w:tcPr>
            <w:tcW w:w="2976" w:type="dxa"/>
          </w:tcPr>
          <w:p w14:paraId="4D4DA12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sym w:font="Symbol" w:char="F0AB"/>
            </w:r>
            <w:r w:rsidRPr="0070394C">
              <w:rPr>
                <w:rFonts w:cs="Arial"/>
                <w:color w:val="000000" w:themeColor="text1"/>
              </w:rPr>
              <w:t xml:space="preserve"> 12.75 GHz</w:t>
            </w:r>
          </w:p>
        </w:tc>
        <w:tc>
          <w:tcPr>
            <w:tcW w:w="1276" w:type="dxa"/>
          </w:tcPr>
          <w:p w14:paraId="362C536C"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5D89328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364F64E"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693EF199" w14:textId="77777777" w:rsidTr="0001143E">
        <w:trPr>
          <w:cantSplit/>
          <w:jc w:val="center"/>
        </w:trPr>
        <w:tc>
          <w:tcPr>
            <w:tcW w:w="2976" w:type="dxa"/>
          </w:tcPr>
          <w:p w14:paraId="47E95AD0"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sym w:font="Symbol" w:char="F0AB"/>
            </w:r>
            <w:r w:rsidRPr="0070394C">
              <w:rPr>
                <w:rFonts w:cs="Arial"/>
                <w:color w:val="000000" w:themeColor="text1"/>
              </w:rPr>
              <w:t xml:space="preserve"> 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1276" w:type="dxa"/>
          </w:tcPr>
          <w:p w14:paraId="5E4DB621"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6650F54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4ADF07E6" w14:textId="77777777" w:rsidR="005432EB" w:rsidRPr="0070394C" w:rsidRDefault="005432EB" w:rsidP="0001143E">
            <w:pPr>
              <w:pStyle w:val="TAC"/>
              <w:rPr>
                <w:rFonts w:cs="Arial"/>
                <w:color w:val="000000" w:themeColor="text1"/>
              </w:rPr>
            </w:pPr>
            <w:r w:rsidRPr="0070394C">
              <w:rPr>
                <w:rFonts w:cs="Arial"/>
                <w:color w:val="000000" w:themeColor="text1"/>
              </w:rPr>
              <w:t>Note 2, Note 3</w:t>
            </w:r>
          </w:p>
        </w:tc>
      </w:tr>
      <w:tr w:rsidR="005432EB" w:rsidRPr="0070394C" w14:paraId="6240F594" w14:textId="77777777" w:rsidTr="0001143E">
        <w:trPr>
          <w:cantSplit/>
          <w:jc w:val="center"/>
        </w:trPr>
        <w:tc>
          <w:tcPr>
            <w:tcW w:w="8189" w:type="dxa"/>
            <w:gridSpan w:val="4"/>
          </w:tcPr>
          <w:p w14:paraId="2EC75BC4" w14:textId="7AF7ACB0"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Arial"/>
                <w:color w:val="000000" w:themeColor="text1"/>
              </w:rPr>
              <w:t>, s4.1.</w:t>
            </w:r>
          </w:p>
          <w:p w14:paraId="3118383C" w14:textId="75297DD6"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Bandwidth as in Recommendation ITU-R SM.329</w:t>
            </w:r>
            <w:r w:rsidR="007D061B" w:rsidRPr="0070394C">
              <w:rPr>
                <w:rFonts w:cs="Arial"/>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Arial"/>
                <w:color w:val="000000" w:themeColor="text1"/>
              </w:rPr>
              <w:t xml:space="preserve">, s4.1. Upper frequency as in Recommendation ITU-R </w:t>
            </w:r>
            <w:r w:rsidRPr="0070394C">
              <w:rPr>
                <w:rFonts w:cs="v3.8.0"/>
                <w:color w:val="000000" w:themeColor="text1"/>
              </w:rPr>
              <w:t>SM.329</w:t>
            </w:r>
            <w:r w:rsidR="007D061B" w:rsidRPr="0070394C">
              <w:rPr>
                <w:rFonts w:cs="v3.8.0"/>
                <w:color w:val="000000" w:themeColor="text1"/>
              </w:rPr>
              <w:t> </w:t>
            </w:r>
            <w:r w:rsidR="007D061B" w:rsidRPr="0070394C">
              <w:rPr>
                <w:rFonts w:cs="v5.0.0"/>
                <w:color w:val="000000" w:themeColor="text1"/>
              </w:rPr>
              <w:t>[</w:t>
            </w:r>
            <w:r w:rsidRPr="0070394C">
              <w:rPr>
                <w:rFonts w:cs="v5.0.0"/>
                <w:color w:val="000000" w:themeColor="text1"/>
              </w:rPr>
              <w:t>13]</w:t>
            </w:r>
            <w:r w:rsidRPr="0070394C">
              <w:rPr>
                <w:rFonts w:cs="v3.8.0"/>
                <w:color w:val="000000" w:themeColor="text1"/>
              </w:rPr>
              <w:t>, s2.5 table 1</w:t>
            </w:r>
            <w:r w:rsidRPr="0070394C">
              <w:rPr>
                <w:rFonts w:cs="Arial"/>
                <w:color w:val="000000" w:themeColor="text1"/>
              </w:rPr>
              <w:t>.</w:t>
            </w:r>
          </w:p>
          <w:p w14:paraId="09321AF6" w14:textId="77777777" w:rsidR="005432EB" w:rsidRPr="0070394C" w:rsidRDefault="005432EB" w:rsidP="0001143E">
            <w:pPr>
              <w:pStyle w:val="TAN"/>
              <w:rPr>
                <w:rFonts w:cs="Arial"/>
                <w:color w:val="000000" w:themeColor="text1"/>
              </w:rPr>
            </w:pPr>
            <w:r w:rsidRPr="0070394C">
              <w:rPr>
                <w:rFonts w:cs="Arial"/>
                <w:color w:val="000000" w:themeColor="text1"/>
              </w:rPr>
              <w:t>NOTE 3:</w:t>
            </w:r>
            <w:r w:rsidRPr="0070394C">
              <w:rPr>
                <w:rFonts w:cs="Arial"/>
                <w:color w:val="000000" w:themeColor="text1"/>
              </w:rPr>
              <w:tab/>
              <w:t>Applies only for Bands 22, 42, 43 and 48.</w:t>
            </w:r>
          </w:p>
        </w:tc>
      </w:tr>
    </w:tbl>
    <w:p w14:paraId="711A2107" w14:textId="77777777" w:rsidR="005432EB" w:rsidRPr="0070394C" w:rsidRDefault="005432EB" w:rsidP="005432EB">
      <w:pPr>
        <w:rPr>
          <w:color w:val="000000" w:themeColor="text1"/>
        </w:rPr>
      </w:pPr>
    </w:p>
    <w:p w14:paraId="127209D3" w14:textId="77777777" w:rsidR="005432EB" w:rsidRPr="0070394C" w:rsidRDefault="005432EB" w:rsidP="005432EB">
      <w:pPr>
        <w:pStyle w:val="TH"/>
        <w:rPr>
          <w:color w:val="000000" w:themeColor="text1"/>
        </w:rPr>
      </w:pPr>
      <w:r w:rsidRPr="0070394C">
        <w:rPr>
          <w:rFonts w:cs="v4.2.0"/>
          <w:color w:val="000000" w:themeColor="text1"/>
        </w:rPr>
        <w:t xml:space="preserve">Table </w:t>
      </w:r>
      <w:r w:rsidRPr="0070394C">
        <w:rPr>
          <w:rFonts w:cs="v5.0.0"/>
          <w:color w:val="000000" w:themeColor="text1"/>
        </w:rPr>
        <w:t>6.6.6.5.2.3-2</w:t>
      </w:r>
      <w:r w:rsidRPr="0070394C">
        <w:rPr>
          <w:rFonts w:eastAsia="MS Mincho" w:cs="v4.2.0"/>
          <w:color w:val="000000" w:themeColor="text1"/>
        </w:rPr>
        <w:t>:</w:t>
      </w:r>
      <w:r w:rsidRPr="0070394C">
        <w:rPr>
          <w:rFonts w:cs="v4.2.0"/>
          <w:color w:val="000000" w:themeColor="text1"/>
        </w:rPr>
        <w:t xml:space="preserve"> Mandatory spurious emissions basic limits, UTRA FDD</w:t>
      </w:r>
      <w:r w:rsidRPr="0070394C">
        <w:rPr>
          <w:rFonts w:cs="v4.2.0"/>
          <w:color w:val="000000" w:themeColor="text1"/>
        </w:rPr>
        <w:br/>
        <w:t xml:space="preserve">in </w:t>
      </w:r>
      <w:r w:rsidRPr="0070394C">
        <w:rPr>
          <w:rFonts w:cs="v5.0.0"/>
          <w:color w:val="000000" w:themeColor="text1"/>
        </w:rPr>
        <w:t>operating band I,</w:t>
      </w:r>
      <w:r w:rsidRPr="0070394C">
        <w:rPr>
          <w:rFonts w:cs="v4.2.0"/>
          <w:color w:val="000000" w:themeColor="text1"/>
        </w:rPr>
        <w:t xml:space="preserve"> II, III, IV, VII, X</w:t>
      </w:r>
      <w:r w:rsidRPr="0070394C">
        <w:rPr>
          <w:rFonts w:cs="v4.2.0"/>
          <w:color w:val="000000" w:themeColor="text1"/>
          <w:lang w:eastAsia="zh-CN"/>
        </w:rPr>
        <w:t>, XXV, XXXII</w:t>
      </w:r>
      <w:r w:rsidRPr="0070394C">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1752619C" w14:textId="77777777" w:rsidTr="0001143E">
        <w:trPr>
          <w:cantSplit/>
          <w:jc w:val="center"/>
        </w:trPr>
        <w:tc>
          <w:tcPr>
            <w:tcW w:w="2976" w:type="dxa"/>
          </w:tcPr>
          <w:p w14:paraId="3BEF95EE"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7157A0BA" w14:textId="4CDCE990"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49BDF48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175AF414"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2159B057" w14:textId="77777777" w:rsidTr="0001143E">
        <w:trPr>
          <w:cantSplit/>
          <w:jc w:val="center"/>
        </w:trPr>
        <w:tc>
          <w:tcPr>
            <w:tcW w:w="2976" w:type="dxa"/>
          </w:tcPr>
          <w:p w14:paraId="4E7755F1"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5328E833"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6360CAB6"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134D8E53" w14:textId="77777777" w:rsidR="005432EB" w:rsidRPr="0070394C" w:rsidRDefault="005432EB" w:rsidP="0001143E">
            <w:pPr>
              <w:pStyle w:val="TAC"/>
              <w:rPr>
                <w:rFonts w:cs="Arial"/>
                <w:color w:val="000000" w:themeColor="text1"/>
              </w:rPr>
            </w:pPr>
            <w:r w:rsidRPr="0070394C">
              <w:rPr>
                <w:rFonts w:cs="Arial"/>
                <w:color w:val="000000" w:themeColor="text1"/>
              </w:rPr>
              <w:t xml:space="preserve">Note 1 </w:t>
            </w:r>
          </w:p>
        </w:tc>
      </w:tr>
      <w:tr w:rsidR="0070394C" w:rsidRPr="0070394C" w14:paraId="1CA4A2A9" w14:textId="77777777" w:rsidTr="0001143E">
        <w:trPr>
          <w:cantSplit/>
          <w:jc w:val="center"/>
        </w:trPr>
        <w:tc>
          <w:tcPr>
            <w:tcW w:w="2976" w:type="dxa"/>
          </w:tcPr>
          <w:p w14:paraId="08CEB733"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7D56DED7"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08AFCA9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5AFC5062"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075D241D" w14:textId="77777777" w:rsidTr="0001143E">
        <w:trPr>
          <w:cantSplit/>
          <w:jc w:val="center"/>
        </w:trPr>
        <w:tc>
          <w:tcPr>
            <w:tcW w:w="2976" w:type="dxa"/>
          </w:tcPr>
          <w:p w14:paraId="7300E5D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047D5427"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57120BBF"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6A598556"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119040F1" w14:textId="77777777" w:rsidTr="0001143E">
        <w:trPr>
          <w:cantSplit/>
          <w:jc w:val="center"/>
        </w:trPr>
        <w:tc>
          <w:tcPr>
            <w:tcW w:w="2976" w:type="dxa"/>
          </w:tcPr>
          <w:p w14:paraId="1B3F27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low</w:t>
            </w:r>
            <w:r w:rsidRPr="0070394C">
              <w:rPr>
                <w:rFonts w:cs="Arial"/>
                <w:color w:val="000000" w:themeColor="text1"/>
              </w:rPr>
              <w:t xml:space="preserve"> - 10 MHz </w:t>
            </w:r>
          </w:p>
        </w:tc>
        <w:tc>
          <w:tcPr>
            <w:tcW w:w="1276" w:type="dxa"/>
          </w:tcPr>
          <w:p w14:paraId="60D2B837"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0EF205A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5CE9753"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1A9C3842" w14:textId="77777777" w:rsidTr="0001143E">
        <w:trPr>
          <w:cantSplit/>
          <w:jc w:val="center"/>
        </w:trPr>
        <w:tc>
          <w:tcPr>
            <w:tcW w:w="2976" w:type="dxa"/>
          </w:tcPr>
          <w:p w14:paraId="661825B4"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high</w:t>
            </w:r>
            <w:r w:rsidRPr="0070394C">
              <w:rPr>
                <w:rFonts w:cs="Arial"/>
                <w:color w:val="000000" w:themeColor="text1"/>
              </w:rPr>
              <w:t xml:space="preserve"> + 10 MHz</w:t>
            </w:r>
          </w:p>
        </w:tc>
        <w:tc>
          <w:tcPr>
            <w:tcW w:w="1276" w:type="dxa"/>
          </w:tcPr>
          <w:p w14:paraId="476B6785" w14:textId="77777777" w:rsidR="005432EB" w:rsidRPr="0070394C" w:rsidRDefault="005432EB" w:rsidP="0001143E">
            <w:pPr>
              <w:pStyle w:val="TAC"/>
              <w:rPr>
                <w:rFonts w:cs="Arial"/>
                <w:color w:val="000000" w:themeColor="text1"/>
              </w:rPr>
            </w:pPr>
            <w:r w:rsidRPr="0070394C">
              <w:rPr>
                <w:rFonts w:cs="Arial"/>
                <w:color w:val="000000" w:themeColor="text1"/>
              </w:rPr>
              <w:t>-15 dBm</w:t>
            </w:r>
          </w:p>
        </w:tc>
        <w:tc>
          <w:tcPr>
            <w:tcW w:w="1418" w:type="dxa"/>
          </w:tcPr>
          <w:p w14:paraId="7E6F4031"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0CFE80B4"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78C6AA32" w14:textId="77777777" w:rsidTr="0001143E">
        <w:trPr>
          <w:cantSplit/>
          <w:jc w:val="center"/>
        </w:trPr>
        <w:tc>
          <w:tcPr>
            <w:tcW w:w="2976" w:type="dxa"/>
          </w:tcPr>
          <w:p w14:paraId="7626FEA9"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12.75 GHz</w:t>
            </w:r>
          </w:p>
        </w:tc>
        <w:tc>
          <w:tcPr>
            <w:tcW w:w="1276" w:type="dxa"/>
          </w:tcPr>
          <w:p w14:paraId="51048C8F"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36912AD5"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A2501E5" w14:textId="77777777" w:rsidR="005432EB" w:rsidRPr="0070394C" w:rsidRDefault="005432EB" w:rsidP="0001143E">
            <w:pPr>
              <w:pStyle w:val="TAC"/>
              <w:rPr>
                <w:rFonts w:cs="Arial"/>
                <w:color w:val="000000" w:themeColor="text1"/>
              </w:rPr>
            </w:pPr>
            <w:r w:rsidRPr="0070394C">
              <w:rPr>
                <w:rFonts w:cs="Arial"/>
                <w:color w:val="000000" w:themeColor="text1"/>
              </w:rPr>
              <w:t>Note 3</w:t>
            </w:r>
          </w:p>
        </w:tc>
      </w:tr>
      <w:tr w:rsidR="0070394C" w:rsidRPr="0070394C" w14:paraId="64D88335" w14:textId="77777777" w:rsidTr="0001143E">
        <w:trPr>
          <w:cantSplit/>
          <w:jc w:val="center"/>
        </w:trPr>
        <w:tc>
          <w:tcPr>
            <w:tcW w:w="2976" w:type="dxa"/>
          </w:tcPr>
          <w:p w14:paraId="787C31AD"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v5.0.0"/>
                <w:color w:val="000000" w:themeColor="text1"/>
              </w:rPr>
              <w:noBreakHyphen/>
              <w:t xml:space="preserve"> </w:t>
            </w:r>
            <w:r w:rsidRPr="0070394C">
              <w:rPr>
                <w:rFonts w:cs="Arial"/>
                <w:color w:val="000000" w:themeColor="text1"/>
              </w:rPr>
              <w:t>5</w:t>
            </w:r>
            <w:r w:rsidRPr="0070394C">
              <w:rPr>
                <w:rFonts w:cs="Arial"/>
                <w:color w:val="000000" w:themeColor="text1"/>
                <w:vertAlign w:val="superscript"/>
              </w:rPr>
              <w:t>th</w:t>
            </w:r>
            <w:r w:rsidRPr="0070394C">
              <w:rPr>
                <w:rFonts w:cs="Arial"/>
                <w:color w:val="000000" w:themeColor="text1"/>
              </w:rPr>
              <w:t xml:space="preserve"> harmonic of the upper frequency edge of the DL operating band in GHz</w:t>
            </w:r>
          </w:p>
        </w:tc>
        <w:tc>
          <w:tcPr>
            <w:tcW w:w="1276" w:type="dxa"/>
          </w:tcPr>
          <w:p w14:paraId="4F8AC13E"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19244A0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2039CF75" w14:textId="77777777" w:rsidR="005432EB" w:rsidRPr="0070394C" w:rsidRDefault="005432EB" w:rsidP="0001143E">
            <w:pPr>
              <w:pStyle w:val="TAC"/>
              <w:rPr>
                <w:rFonts w:cs="Arial"/>
                <w:color w:val="000000" w:themeColor="text1"/>
              </w:rPr>
            </w:pPr>
            <w:r w:rsidRPr="0070394C">
              <w:rPr>
                <w:rFonts w:cs="Arial"/>
                <w:color w:val="000000" w:themeColor="text1"/>
              </w:rPr>
              <w:t>Note 3, Note 4</w:t>
            </w:r>
          </w:p>
        </w:tc>
      </w:tr>
      <w:tr w:rsidR="0070394C" w:rsidRPr="0070394C" w14:paraId="30AF981E" w14:textId="77777777" w:rsidTr="0001143E">
        <w:trPr>
          <w:cantSplit/>
          <w:jc w:val="center"/>
        </w:trPr>
        <w:tc>
          <w:tcPr>
            <w:tcW w:w="8189" w:type="dxa"/>
            <w:gridSpan w:val="4"/>
          </w:tcPr>
          <w:p w14:paraId="612E81F0" w14:textId="4BEAC5FC"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35], s4.1.</w:t>
            </w:r>
          </w:p>
          <w:p w14:paraId="503BAD6D" w14:textId="79C5B6C2" w:rsidR="005432EB" w:rsidRPr="0070394C" w:rsidRDefault="005432EB" w:rsidP="0001143E">
            <w:pPr>
              <w:pStyle w:val="TAN"/>
              <w:rPr>
                <w:rFonts w:cs="v3.8.0"/>
                <w:color w:val="000000" w:themeColor="text1"/>
              </w:rPr>
            </w:pPr>
            <w:r w:rsidRPr="0070394C">
              <w:rPr>
                <w:rFonts w:cs="Arial"/>
                <w:color w:val="000000" w:themeColor="text1"/>
              </w:rPr>
              <w:t>NOTE 2:</w:t>
            </w:r>
            <w:r w:rsidRPr="0070394C">
              <w:rPr>
                <w:rFonts w:cs="Arial"/>
                <w:color w:val="000000" w:themeColor="text1"/>
              </w:rPr>
              <w:tab/>
              <w:t xml:space="preserve">Limit based on Recommendation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s4.3 and Annex 7.</w:t>
            </w:r>
          </w:p>
          <w:p w14:paraId="1C791540" w14:textId="46381A73" w:rsidR="005432EB" w:rsidRPr="0070394C" w:rsidRDefault="005432EB" w:rsidP="0001143E">
            <w:pPr>
              <w:pStyle w:val="TAN"/>
              <w:rPr>
                <w:rFonts w:cs="v3.8.0"/>
                <w:color w:val="000000" w:themeColor="text1"/>
              </w:rPr>
            </w:pPr>
            <w:r w:rsidRPr="0070394C">
              <w:rPr>
                <w:rFonts w:cs="Arial"/>
                <w:color w:val="000000" w:themeColor="text1"/>
              </w:rPr>
              <w:t>NOTE 3:</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 xml:space="preserve">35], s4.1. Upper frequency as in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s2.5 table 1.</w:t>
            </w:r>
          </w:p>
          <w:p w14:paraId="6C310C3E" w14:textId="77777777" w:rsidR="005432EB" w:rsidRPr="0070394C" w:rsidRDefault="005432EB" w:rsidP="0001143E">
            <w:pPr>
              <w:pStyle w:val="TAN"/>
              <w:rPr>
                <w:rFonts w:cs="Arial"/>
                <w:color w:val="000000" w:themeColor="text1"/>
              </w:rPr>
            </w:pPr>
            <w:r w:rsidRPr="0070394C">
              <w:rPr>
                <w:rFonts w:cs="Arial"/>
                <w:color w:val="000000" w:themeColor="text1"/>
              </w:rPr>
              <w:t>NOTE 4:</w:t>
            </w:r>
            <w:r w:rsidRPr="0070394C">
              <w:rPr>
                <w:rFonts w:cs="Arial"/>
                <w:color w:val="000000" w:themeColor="text1"/>
              </w:rPr>
              <w:tab/>
              <w:t>UTRA FDD applies only for Band XXII.</w:t>
            </w:r>
          </w:p>
        </w:tc>
      </w:tr>
      <w:tr w:rsidR="005432EB" w:rsidRPr="0070394C" w14:paraId="238C3599" w14:textId="77777777" w:rsidTr="0001143E">
        <w:trPr>
          <w:cantSplit/>
          <w:jc w:val="center"/>
        </w:trPr>
        <w:tc>
          <w:tcPr>
            <w:tcW w:w="8189" w:type="dxa"/>
            <w:gridSpan w:val="4"/>
          </w:tcPr>
          <w:p w14:paraId="5B6B7876" w14:textId="77777777" w:rsidR="005432EB" w:rsidRPr="0070394C" w:rsidRDefault="005432EB" w:rsidP="0001143E">
            <w:pPr>
              <w:pStyle w:val="TAN"/>
              <w:tabs>
                <w:tab w:val="left" w:pos="795"/>
              </w:tabs>
              <w:rPr>
                <w:rFonts w:cs="Arial"/>
                <w:color w:val="000000" w:themeColor="text1"/>
              </w:rPr>
            </w:pPr>
            <w:r w:rsidRPr="0070394C">
              <w:rPr>
                <w:rFonts w:cs="Arial"/>
                <w:color w:val="000000" w:themeColor="text1"/>
              </w:rPr>
              <w:t>Key:</w:t>
            </w:r>
          </w:p>
          <w:p w14:paraId="44F91E3C" w14:textId="379EF3D6"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w:t>
            </w:r>
            <w:r w:rsidRPr="0070394C">
              <w:rPr>
                <w:rFonts w:cs="Arial"/>
                <w:color w:val="000000" w:themeColor="text1"/>
              </w:rPr>
              <w:tab/>
              <w:t xml:space="preserve">The lowest downlink frequency of the operating band as defined in </w:t>
            </w:r>
            <w:r w:rsidR="007D061B" w:rsidRPr="0070394C">
              <w:rPr>
                <w:rFonts w:cs="Arial"/>
                <w:color w:val="000000" w:themeColor="text1"/>
              </w:rPr>
              <w:t>clause 4</w:t>
            </w:r>
            <w:r w:rsidRPr="0070394C">
              <w:rPr>
                <w:rFonts w:cs="Arial"/>
                <w:color w:val="000000" w:themeColor="text1"/>
              </w:rPr>
              <w:t>.5.</w:t>
            </w:r>
          </w:p>
          <w:p w14:paraId="2409B5B2" w14:textId="68BE1D21"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w:t>
            </w:r>
            <w:r w:rsidRPr="0070394C">
              <w:rPr>
                <w:rFonts w:cs="Arial"/>
                <w:color w:val="000000" w:themeColor="text1"/>
              </w:rPr>
              <w:tab/>
              <w:t xml:space="preserve">The highest downlink frequency of the operating band as defined in </w:t>
            </w:r>
            <w:r w:rsidR="007D061B" w:rsidRPr="0070394C">
              <w:rPr>
                <w:rFonts w:cs="Arial"/>
                <w:color w:val="000000" w:themeColor="text1"/>
              </w:rPr>
              <w:t>clause 4</w:t>
            </w:r>
            <w:r w:rsidRPr="0070394C">
              <w:rPr>
                <w:rFonts w:cs="Arial"/>
                <w:color w:val="000000" w:themeColor="text1"/>
              </w:rPr>
              <w:t>.5.</w:t>
            </w:r>
          </w:p>
        </w:tc>
      </w:tr>
    </w:tbl>
    <w:p w14:paraId="54F0F071" w14:textId="77777777" w:rsidR="005432EB" w:rsidRPr="0070394C" w:rsidRDefault="005432EB" w:rsidP="005432EB">
      <w:pPr>
        <w:rPr>
          <w:color w:val="000000" w:themeColor="text1"/>
        </w:rPr>
      </w:pPr>
    </w:p>
    <w:p w14:paraId="3A45124B"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cs="v5.0.0"/>
          <w:color w:val="000000" w:themeColor="text1"/>
        </w:rPr>
        <w:t>6.6.6.5.2.3-3</w:t>
      </w:r>
      <w:r w:rsidRPr="0070394C">
        <w:rPr>
          <w:color w:val="000000" w:themeColor="text1"/>
        </w:rPr>
        <w:t>: Mandatory spurious emissions basic limits,</w:t>
      </w:r>
      <w:r w:rsidRPr="0070394C">
        <w:rPr>
          <w:color w:val="000000" w:themeColor="text1"/>
        </w:rPr>
        <w:br/>
      </w:r>
      <w:r w:rsidRPr="0070394C">
        <w:rPr>
          <w:rFonts w:cs="v4.2.0"/>
          <w:color w:val="000000" w:themeColor="text1"/>
        </w:rPr>
        <w:t xml:space="preserve">UTRA in </w:t>
      </w:r>
      <w:r w:rsidRPr="0070394C">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70394C" w:rsidRPr="0070394C" w14:paraId="6460695D" w14:textId="77777777" w:rsidTr="0001143E">
        <w:trPr>
          <w:cantSplit/>
          <w:jc w:val="center"/>
        </w:trPr>
        <w:tc>
          <w:tcPr>
            <w:tcW w:w="2976" w:type="dxa"/>
          </w:tcPr>
          <w:p w14:paraId="06DB88AA"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2F1684D3" w14:textId="51F91147" w:rsidR="005432EB" w:rsidRPr="0070394C" w:rsidRDefault="00353938" w:rsidP="0001143E">
            <w:pPr>
              <w:pStyle w:val="TAH"/>
              <w:rPr>
                <w:rFonts w:cs="Arial"/>
                <w:color w:val="000000" w:themeColor="text1"/>
              </w:rPr>
            </w:pPr>
            <w:r w:rsidRPr="0070394C">
              <w:rPr>
                <w:rFonts w:cs="v5.0.0"/>
                <w:i/>
                <w:iCs/>
                <w:color w:val="000000" w:themeColor="text1"/>
              </w:rPr>
              <w:t>Basic limit</w:t>
            </w:r>
          </w:p>
        </w:tc>
        <w:tc>
          <w:tcPr>
            <w:tcW w:w="1418" w:type="dxa"/>
          </w:tcPr>
          <w:p w14:paraId="0DF26CC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2519" w:type="dxa"/>
          </w:tcPr>
          <w:p w14:paraId="28446EEE"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678CA96F" w14:textId="77777777" w:rsidTr="0001143E">
        <w:trPr>
          <w:cantSplit/>
          <w:jc w:val="center"/>
        </w:trPr>
        <w:tc>
          <w:tcPr>
            <w:tcW w:w="2976" w:type="dxa"/>
          </w:tcPr>
          <w:p w14:paraId="61B70ADF" w14:textId="77777777" w:rsidR="005432EB" w:rsidRPr="0070394C" w:rsidRDefault="005432EB" w:rsidP="0001143E">
            <w:pPr>
              <w:pStyle w:val="TAC"/>
              <w:rPr>
                <w:rFonts w:cs="Arial"/>
                <w:color w:val="000000" w:themeColor="text1"/>
              </w:rPr>
            </w:pPr>
            <w:r w:rsidRPr="0070394C">
              <w:rPr>
                <w:rFonts w:cs="Arial"/>
                <w:color w:val="000000" w:themeColor="text1"/>
              </w:rPr>
              <w:t xml:space="preserve">9 kHz </w:t>
            </w:r>
            <w:r w:rsidRPr="0070394C">
              <w:rPr>
                <w:rFonts w:cs="Arial"/>
                <w:color w:val="000000" w:themeColor="text1"/>
              </w:rPr>
              <w:sym w:font="Symbol" w:char="F0AB"/>
            </w:r>
            <w:r w:rsidRPr="0070394C">
              <w:rPr>
                <w:rFonts w:cs="Arial"/>
                <w:color w:val="000000" w:themeColor="text1"/>
              </w:rPr>
              <w:t xml:space="preserve"> 150 kHz</w:t>
            </w:r>
          </w:p>
        </w:tc>
        <w:tc>
          <w:tcPr>
            <w:tcW w:w="1276" w:type="dxa"/>
          </w:tcPr>
          <w:p w14:paraId="4628F10A"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2BB3F948" w14:textId="77777777" w:rsidR="005432EB" w:rsidRPr="0070394C" w:rsidRDefault="005432EB" w:rsidP="0001143E">
            <w:pPr>
              <w:pStyle w:val="TAC"/>
              <w:rPr>
                <w:rFonts w:cs="Arial"/>
                <w:color w:val="000000" w:themeColor="text1"/>
              </w:rPr>
            </w:pPr>
            <w:r w:rsidRPr="0070394C">
              <w:rPr>
                <w:rFonts w:cs="Arial"/>
                <w:color w:val="000000" w:themeColor="text1"/>
              </w:rPr>
              <w:t xml:space="preserve">1 kHz </w:t>
            </w:r>
          </w:p>
        </w:tc>
        <w:tc>
          <w:tcPr>
            <w:tcW w:w="2519" w:type="dxa"/>
          </w:tcPr>
          <w:p w14:paraId="326F012B"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29AFF808" w14:textId="77777777" w:rsidTr="0001143E">
        <w:trPr>
          <w:cantSplit/>
          <w:jc w:val="center"/>
        </w:trPr>
        <w:tc>
          <w:tcPr>
            <w:tcW w:w="2976" w:type="dxa"/>
          </w:tcPr>
          <w:p w14:paraId="1A4CE6DC" w14:textId="77777777" w:rsidR="005432EB" w:rsidRPr="0070394C" w:rsidRDefault="005432EB" w:rsidP="0001143E">
            <w:pPr>
              <w:pStyle w:val="TAC"/>
              <w:rPr>
                <w:rFonts w:cs="Arial"/>
                <w:color w:val="000000" w:themeColor="text1"/>
              </w:rPr>
            </w:pPr>
            <w:r w:rsidRPr="0070394C">
              <w:rPr>
                <w:rFonts w:cs="Arial"/>
                <w:color w:val="000000" w:themeColor="text1"/>
              </w:rPr>
              <w:t xml:space="preserve">150 kHz </w:t>
            </w:r>
            <w:r w:rsidRPr="0070394C">
              <w:rPr>
                <w:rFonts w:cs="Arial"/>
                <w:color w:val="000000" w:themeColor="text1"/>
              </w:rPr>
              <w:sym w:font="Symbol" w:char="F0AB"/>
            </w:r>
            <w:r w:rsidRPr="0070394C">
              <w:rPr>
                <w:rFonts w:cs="Arial"/>
                <w:color w:val="000000" w:themeColor="text1"/>
              </w:rPr>
              <w:t xml:space="preserve"> 30 MHz</w:t>
            </w:r>
          </w:p>
        </w:tc>
        <w:tc>
          <w:tcPr>
            <w:tcW w:w="1276" w:type="dxa"/>
          </w:tcPr>
          <w:p w14:paraId="1341501B"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4BAAC88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kHz </w:t>
            </w:r>
          </w:p>
        </w:tc>
        <w:tc>
          <w:tcPr>
            <w:tcW w:w="2519" w:type="dxa"/>
          </w:tcPr>
          <w:p w14:paraId="71DC40D4"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3D88C1AF" w14:textId="77777777" w:rsidTr="0001143E">
        <w:trPr>
          <w:cantSplit/>
          <w:jc w:val="center"/>
        </w:trPr>
        <w:tc>
          <w:tcPr>
            <w:tcW w:w="2976" w:type="dxa"/>
          </w:tcPr>
          <w:p w14:paraId="5ECB1DD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low</w:t>
            </w:r>
            <w:r w:rsidRPr="0070394C">
              <w:rPr>
                <w:rFonts w:cs="Arial"/>
                <w:color w:val="000000" w:themeColor="text1"/>
              </w:rPr>
              <w:t xml:space="preserve"> - 10 MHz</w:t>
            </w:r>
          </w:p>
        </w:tc>
        <w:tc>
          <w:tcPr>
            <w:tcW w:w="1276" w:type="dxa"/>
          </w:tcPr>
          <w:p w14:paraId="314510F5"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41A85BE6"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72DA58AC"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63390991" w14:textId="77777777" w:rsidTr="0001143E">
        <w:trPr>
          <w:cantSplit/>
          <w:jc w:val="center"/>
        </w:trPr>
        <w:tc>
          <w:tcPr>
            <w:tcW w:w="2976" w:type="dxa"/>
          </w:tcPr>
          <w:p w14:paraId="427B3283"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F</w:t>
            </w:r>
            <w:r w:rsidRPr="0070394C">
              <w:rPr>
                <w:rFonts w:cs="Arial"/>
                <w:color w:val="000000" w:themeColor="text1"/>
                <w:vertAlign w:val="subscript"/>
              </w:rPr>
              <w:t>high</w:t>
            </w:r>
            <w:r w:rsidRPr="0070394C">
              <w:rPr>
                <w:rFonts w:cs="Arial"/>
                <w:color w:val="000000" w:themeColor="text1"/>
              </w:rPr>
              <w:t xml:space="preserve"> + 10 MHz</w:t>
            </w:r>
          </w:p>
        </w:tc>
        <w:tc>
          <w:tcPr>
            <w:tcW w:w="1276" w:type="dxa"/>
          </w:tcPr>
          <w:p w14:paraId="0B4DA090" w14:textId="77777777" w:rsidR="005432EB" w:rsidRPr="0070394C" w:rsidRDefault="005432EB" w:rsidP="0001143E">
            <w:pPr>
              <w:pStyle w:val="TAC"/>
              <w:rPr>
                <w:rFonts w:cs="Arial"/>
                <w:color w:val="000000" w:themeColor="text1"/>
              </w:rPr>
            </w:pPr>
            <w:r w:rsidRPr="0070394C">
              <w:rPr>
                <w:rFonts w:cs="Arial"/>
                <w:color w:val="000000" w:themeColor="text1"/>
              </w:rPr>
              <w:t>-16 dBm</w:t>
            </w:r>
          </w:p>
        </w:tc>
        <w:tc>
          <w:tcPr>
            <w:tcW w:w="1418" w:type="dxa"/>
          </w:tcPr>
          <w:p w14:paraId="3C15670A"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1C1EC35A" w14:textId="77777777" w:rsidR="005432EB" w:rsidRPr="0070394C" w:rsidRDefault="005432EB" w:rsidP="0001143E">
            <w:pPr>
              <w:pStyle w:val="TAC"/>
              <w:rPr>
                <w:rFonts w:cs="Arial"/>
                <w:color w:val="000000" w:themeColor="text1"/>
              </w:rPr>
            </w:pPr>
            <w:r w:rsidRPr="0070394C">
              <w:rPr>
                <w:rFonts w:cs="Arial"/>
                <w:color w:val="000000" w:themeColor="text1"/>
              </w:rPr>
              <w:t>Note 2</w:t>
            </w:r>
          </w:p>
        </w:tc>
      </w:tr>
      <w:tr w:rsidR="0070394C" w:rsidRPr="0070394C" w14:paraId="331C45BF" w14:textId="77777777" w:rsidTr="0001143E">
        <w:trPr>
          <w:cantSplit/>
          <w:jc w:val="center"/>
        </w:trPr>
        <w:tc>
          <w:tcPr>
            <w:tcW w:w="2976" w:type="dxa"/>
          </w:tcPr>
          <w:p w14:paraId="1E30F085" w14:textId="7777777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 xml:space="preserve"> + 10 MHz </w:t>
            </w:r>
            <w:r w:rsidRPr="0070394C">
              <w:rPr>
                <w:rFonts w:cs="Arial"/>
                <w:color w:val="000000" w:themeColor="text1"/>
              </w:rPr>
              <w:sym w:font="Symbol" w:char="F0AB"/>
            </w:r>
            <w:r w:rsidRPr="0070394C">
              <w:rPr>
                <w:rFonts w:cs="Arial"/>
                <w:color w:val="000000" w:themeColor="text1"/>
              </w:rPr>
              <w:t xml:space="preserve"> 1 GHz</w:t>
            </w:r>
          </w:p>
        </w:tc>
        <w:tc>
          <w:tcPr>
            <w:tcW w:w="1276" w:type="dxa"/>
          </w:tcPr>
          <w:p w14:paraId="5687E6EC" w14:textId="77777777" w:rsidR="005432EB" w:rsidRPr="0070394C" w:rsidRDefault="005432EB" w:rsidP="0001143E">
            <w:pPr>
              <w:pStyle w:val="TAC"/>
              <w:rPr>
                <w:rFonts w:cs="Arial"/>
                <w:color w:val="000000" w:themeColor="text1"/>
              </w:rPr>
            </w:pPr>
            <w:r w:rsidRPr="0070394C">
              <w:rPr>
                <w:rFonts w:cs="Arial"/>
                <w:color w:val="000000" w:themeColor="text1"/>
              </w:rPr>
              <w:t>-36 dBm</w:t>
            </w:r>
          </w:p>
        </w:tc>
        <w:tc>
          <w:tcPr>
            <w:tcW w:w="1418" w:type="dxa"/>
          </w:tcPr>
          <w:p w14:paraId="36B2C5F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c>
          <w:tcPr>
            <w:tcW w:w="2519" w:type="dxa"/>
          </w:tcPr>
          <w:p w14:paraId="0360C96E" w14:textId="77777777" w:rsidR="005432EB" w:rsidRPr="0070394C" w:rsidRDefault="005432EB" w:rsidP="0001143E">
            <w:pPr>
              <w:pStyle w:val="TAC"/>
              <w:rPr>
                <w:rFonts w:cs="Arial"/>
                <w:color w:val="000000" w:themeColor="text1"/>
              </w:rPr>
            </w:pPr>
            <w:r w:rsidRPr="0070394C">
              <w:rPr>
                <w:rFonts w:cs="Arial"/>
                <w:color w:val="000000" w:themeColor="text1"/>
              </w:rPr>
              <w:t>Note 1</w:t>
            </w:r>
          </w:p>
        </w:tc>
      </w:tr>
      <w:tr w:rsidR="0070394C" w:rsidRPr="0070394C" w14:paraId="4D612014" w14:textId="77777777" w:rsidTr="0001143E">
        <w:trPr>
          <w:cantSplit/>
          <w:jc w:val="center"/>
        </w:trPr>
        <w:tc>
          <w:tcPr>
            <w:tcW w:w="2976" w:type="dxa"/>
          </w:tcPr>
          <w:p w14:paraId="5EAC807C" w14:textId="77777777" w:rsidR="005432EB" w:rsidRPr="0070394C" w:rsidRDefault="005432EB" w:rsidP="0001143E">
            <w:pPr>
              <w:pStyle w:val="TAC"/>
              <w:rPr>
                <w:rFonts w:cs="Arial"/>
                <w:color w:val="000000" w:themeColor="text1"/>
              </w:rPr>
            </w:pPr>
            <w:r w:rsidRPr="0070394C">
              <w:rPr>
                <w:rFonts w:cs="Arial"/>
                <w:color w:val="000000" w:themeColor="text1"/>
              </w:rPr>
              <w:t xml:space="preserve">1GHz </w:t>
            </w:r>
            <w:r w:rsidRPr="0070394C">
              <w:rPr>
                <w:rFonts w:cs="Arial"/>
                <w:color w:val="000000" w:themeColor="text1"/>
              </w:rPr>
              <w:sym w:font="Symbol" w:char="F0AB"/>
            </w:r>
            <w:r w:rsidRPr="0070394C">
              <w:rPr>
                <w:rFonts w:cs="Arial"/>
                <w:color w:val="000000" w:themeColor="text1"/>
              </w:rPr>
              <w:t xml:space="preserve"> 12.75GHz</w:t>
            </w:r>
          </w:p>
        </w:tc>
        <w:tc>
          <w:tcPr>
            <w:tcW w:w="1276" w:type="dxa"/>
          </w:tcPr>
          <w:p w14:paraId="1AC9F58F" w14:textId="77777777" w:rsidR="005432EB" w:rsidRPr="0070394C" w:rsidRDefault="005432EB" w:rsidP="0001143E">
            <w:pPr>
              <w:pStyle w:val="TAC"/>
              <w:rPr>
                <w:rFonts w:cs="Arial"/>
                <w:color w:val="000000" w:themeColor="text1"/>
              </w:rPr>
            </w:pPr>
            <w:r w:rsidRPr="0070394C">
              <w:rPr>
                <w:rFonts w:cs="Arial"/>
                <w:color w:val="000000" w:themeColor="text1"/>
              </w:rPr>
              <w:t>-30 dBm</w:t>
            </w:r>
          </w:p>
        </w:tc>
        <w:tc>
          <w:tcPr>
            <w:tcW w:w="1418" w:type="dxa"/>
          </w:tcPr>
          <w:p w14:paraId="50DE20A0"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2519" w:type="dxa"/>
          </w:tcPr>
          <w:p w14:paraId="7496845F" w14:textId="77777777" w:rsidR="005432EB" w:rsidRPr="0070394C" w:rsidRDefault="005432EB" w:rsidP="0001143E">
            <w:pPr>
              <w:pStyle w:val="TAC"/>
              <w:rPr>
                <w:rFonts w:cs="Arial"/>
                <w:color w:val="000000" w:themeColor="text1"/>
              </w:rPr>
            </w:pPr>
            <w:r w:rsidRPr="0070394C">
              <w:rPr>
                <w:rFonts w:cs="Arial"/>
                <w:color w:val="000000" w:themeColor="text1"/>
              </w:rPr>
              <w:t>Note 3</w:t>
            </w:r>
          </w:p>
        </w:tc>
      </w:tr>
      <w:tr w:rsidR="0070394C" w:rsidRPr="0070394C" w14:paraId="45784163" w14:textId="77777777" w:rsidTr="0001143E">
        <w:trPr>
          <w:cantSplit/>
          <w:jc w:val="center"/>
        </w:trPr>
        <w:tc>
          <w:tcPr>
            <w:tcW w:w="8189" w:type="dxa"/>
            <w:gridSpan w:val="4"/>
          </w:tcPr>
          <w:p w14:paraId="22188AF1" w14:textId="47CB1608" w:rsidR="005432EB" w:rsidRPr="0070394C" w:rsidRDefault="005432EB" w:rsidP="0001143E">
            <w:pPr>
              <w:pStyle w:val="TAN"/>
              <w:rPr>
                <w:rFonts w:cs="Arial"/>
                <w:color w:val="000000" w:themeColor="text1"/>
              </w:rPr>
            </w:pPr>
            <w:r w:rsidRPr="0070394C">
              <w:rPr>
                <w:rFonts w:cs="Arial"/>
                <w:color w:val="000000" w:themeColor="text1"/>
              </w:rPr>
              <w:t>NOTE 1:</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35], s4.1.</w:t>
            </w:r>
          </w:p>
          <w:p w14:paraId="2296F3B4" w14:textId="6EEF84C1" w:rsidR="005432EB" w:rsidRPr="0070394C" w:rsidRDefault="005432EB" w:rsidP="0001143E">
            <w:pPr>
              <w:pStyle w:val="TAN"/>
              <w:rPr>
                <w:rFonts w:cs="v3.8.0"/>
                <w:color w:val="000000" w:themeColor="text1"/>
              </w:rPr>
            </w:pPr>
            <w:r w:rsidRPr="0070394C">
              <w:rPr>
                <w:rFonts w:cs="Arial"/>
                <w:color w:val="000000" w:themeColor="text1"/>
              </w:rPr>
              <w:t>NOTE 2:</w:t>
            </w:r>
            <w:r w:rsidRPr="0070394C">
              <w:rPr>
                <w:rFonts w:cs="Arial"/>
                <w:color w:val="000000" w:themeColor="text1"/>
              </w:rPr>
              <w:tab/>
              <w:t xml:space="preserve">Limit based on Recommendation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s4.3 and Annex 7.</w:t>
            </w:r>
          </w:p>
          <w:p w14:paraId="1410040E" w14:textId="5CCF620B" w:rsidR="005432EB" w:rsidRPr="0070394C" w:rsidRDefault="005432EB" w:rsidP="0001143E">
            <w:pPr>
              <w:pStyle w:val="TAN"/>
              <w:rPr>
                <w:rFonts w:cs="Arial"/>
                <w:color w:val="000000" w:themeColor="text1"/>
              </w:rPr>
            </w:pPr>
            <w:r w:rsidRPr="0070394C">
              <w:rPr>
                <w:rFonts w:cs="Arial"/>
                <w:color w:val="000000" w:themeColor="text1"/>
              </w:rPr>
              <w:t>NOTE 3:</w:t>
            </w:r>
            <w:r w:rsidRPr="0070394C">
              <w:rPr>
                <w:rFonts w:cs="Arial"/>
                <w:color w:val="000000" w:themeColor="text1"/>
              </w:rPr>
              <w:tab/>
              <w:t>Bandwidth as in Recommendation ITU-R SM.329</w:t>
            </w:r>
            <w:r w:rsidR="007D061B" w:rsidRPr="0070394C">
              <w:rPr>
                <w:rFonts w:cs="Arial"/>
                <w:color w:val="000000" w:themeColor="text1"/>
              </w:rPr>
              <w:t> [</w:t>
            </w:r>
            <w:r w:rsidRPr="0070394C">
              <w:rPr>
                <w:rFonts w:cs="Arial"/>
                <w:color w:val="000000" w:themeColor="text1"/>
              </w:rPr>
              <w:t xml:space="preserve">35], s4.1. Upper frequency as in ITU-R </w:t>
            </w:r>
            <w:r w:rsidRPr="0070394C">
              <w:rPr>
                <w:rFonts w:cs="v3.8.0"/>
                <w:color w:val="000000" w:themeColor="text1"/>
              </w:rPr>
              <w:t>SM.329</w:t>
            </w:r>
            <w:r w:rsidR="007D061B" w:rsidRPr="0070394C">
              <w:rPr>
                <w:rFonts w:cs="v3.8.0"/>
                <w:color w:val="000000" w:themeColor="text1"/>
              </w:rPr>
              <w:t> [</w:t>
            </w:r>
            <w:r w:rsidRPr="0070394C">
              <w:rPr>
                <w:rFonts w:cs="v3.8.0"/>
                <w:color w:val="000000" w:themeColor="text1"/>
              </w:rPr>
              <w:t>35], s2.5 table 1.</w:t>
            </w:r>
          </w:p>
        </w:tc>
      </w:tr>
      <w:tr w:rsidR="005432EB" w:rsidRPr="0070394C" w14:paraId="5C643551" w14:textId="77777777" w:rsidTr="0001143E">
        <w:trPr>
          <w:cantSplit/>
          <w:jc w:val="center"/>
        </w:trPr>
        <w:tc>
          <w:tcPr>
            <w:tcW w:w="8189" w:type="dxa"/>
            <w:gridSpan w:val="4"/>
          </w:tcPr>
          <w:p w14:paraId="31714490" w14:textId="77777777" w:rsidR="005432EB" w:rsidRPr="0070394C" w:rsidRDefault="005432EB" w:rsidP="0001143E">
            <w:pPr>
              <w:pStyle w:val="TAN"/>
              <w:tabs>
                <w:tab w:val="left" w:pos="795"/>
              </w:tabs>
              <w:rPr>
                <w:rFonts w:cs="Arial"/>
                <w:color w:val="000000" w:themeColor="text1"/>
              </w:rPr>
            </w:pPr>
            <w:r w:rsidRPr="0070394C">
              <w:rPr>
                <w:rFonts w:cs="Arial"/>
                <w:color w:val="000000" w:themeColor="text1"/>
              </w:rPr>
              <w:t>Key:</w:t>
            </w:r>
          </w:p>
          <w:p w14:paraId="61601ABB" w14:textId="480329B9"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low</w:t>
            </w:r>
            <w:r w:rsidRPr="0070394C">
              <w:rPr>
                <w:rFonts w:cs="Arial"/>
                <w:color w:val="000000" w:themeColor="text1"/>
              </w:rPr>
              <w:t>:</w:t>
            </w:r>
            <w:r w:rsidRPr="0070394C">
              <w:rPr>
                <w:rFonts w:cs="Arial"/>
                <w:color w:val="000000" w:themeColor="text1"/>
              </w:rPr>
              <w:tab/>
              <w:t xml:space="preserve">The lowest downlink frequency of the operating band as defined in </w:t>
            </w:r>
            <w:r w:rsidR="007D061B" w:rsidRPr="0070394C">
              <w:rPr>
                <w:rFonts w:cs="Arial"/>
                <w:color w:val="000000" w:themeColor="text1"/>
              </w:rPr>
              <w:t>clause 4</w:t>
            </w:r>
            <w:r w:rsidRPr="0070394C">
              <w:rPr>
                <w:rFonts w:cs="Arial"/>
                <w:color w:val="000000" w:themeColor="text1"/>
              </w:rPr>
              <w:t>.5.</w:t>
            </w:r>
          </w:p>
          <w:p w14:paraId="3EEE70A5" w14:textId="20B63F53" w:rsidR="005432EB" w:rsidRPr="0070394C" w:rsidRDefault="005432EB" w:rsidP="0001143E">
            <w:pPr>
              <w:pStyle w:val="TAN"/>
              <w:rPr>
                <w:rFonts w:cs="Arial"/>
                <w:color w:val="000000" w:themeColor="text1"/>
              </w:rPr>
            </w:pPr>
            <w:r w:rsidRPr="0070394C">
              <w:rPr>
                <w:rFonts w:cs="Arial"/>
                <w:color w:val="000000" w:themeColor="text1"/>
              </w:rPr>
              <w:t>F</w:t>
            </w:r>
            <w:r w:rsidRPr="0070394C">
              <w:rPr>
                <w:rFonts w:cs="Arial"/>
                <w:color w:val="000000" w:themeColor="text1"/>
                <w:vertAlign w:val="subscript"/>
              </w:rPr>
              <w:t>high</w:t>
            </w:r>
            <w:r w:rsidRPr="0070394C">
              <w:rPr>
                <w:rFonts w:cs="Arial"/>
                <w:color w:val="000000" w:themeColor="text1"/>
              </w:rPr>
              <w:t>:</w:t>
            </w:r>
            <w:r w:rsidRPr="0070394C">
              <w:rPr>
                <w:rFonts w:cs="Arial"/>
                <w:color w:val="000000" w:themeColor="text1"/>
              </w:rPr>
              <w:tab/>
              <w:t xml:space="preserve">The highest downlink frequency of the operating band as defined in </w:t>
            </w:r>
            <w:r w:rsidR="007D061B" w:rsidRPr="0070394C">
              <w:rPr>
                <w:rFonts w:cs="Arial"/>
                <w:color w:val="000000" w:themeColor="text1"/>
              </w:rPr>
              <w:t>clause 4</w:t>
            </w:r>
            <w:r w:rsidRPr="0070394C">
              <w:rPr>
                <w:rFonts w:cs="Arial"/>
                <w:color w:val="000000" w:themeColor="text1"/>
              </w:rPr>
              <w:t>.5.</w:t>
            </w:r>
          </w:p>
        </w:tc>
      </w:tr>
    </w:tbl>
    <w:p w14:paraId="0B5E5A4B" w14:textId="77777777" w:rsidR="005432EB" w:rsidRPr="0070394C" w:rsidRDefault="005432EB" w:rsidP="005432EB">
      <w:pPr>
        <w:rPr>
          <w:color w:val="000000" w:themeColor="text1"/>
        </w:rPr>
      </w:pPr>
    </w:p>
    <w:p w14:paraId="3DBA9802" w14:textId="77777777" w:rsidR="005432EB" w:rsidRPr="0070394C" w:rsidRDefault="005432EB" w:rsidP="005432EB">
      <w:pPr>
        <w:pStyle w:val="H6"/>
        <w:rPr>
          <w:color w:val="000000" w:themeColor="text1"/>
        </w:rPr>
      </w:pPr>
      <w:r w:rsidRPr="0070394C">
        <w:rPr>
          <w:color w:val="000000" w:themeColor="text1"/>
        </w:rPr>
        <w:t>6.6.6.5.2.4</w:t>
      </w:r>
      <w:r w:rsidRPr="0070394C">
        <w:rPr>
          <w:color w:val="000000" w:themeColor="text1"/>
        </w:rPr>
        <w:tab/>
        <w:t>Protection of the BS receiver of own or different BS</w:t>
      </w:r>
    </w:p>
    <w:p w14:paraId="3A665760" w14:textId="77777777" w:rsidR="005432EB" w:rsidRPr="0070394C" w:rsidRDefault="005432EB" w:rsidP="005432EB">
      <w:pPr>
        <w:rPr>
          <w:rFonts w:cs="v5.0.0"/>
          <w:color w:val="000000" w:themeColor="text1"/>
        </w:rPr>
      </w:pPr>
      <w:r w:rsidRPr="0070394C">
        <w:rPr>
          <w:rFonts w:cs="v5.0.0"/>
          <w:color w:val="000000" w:themeColor="text1"/>
        </w:rPr>
        <w:t xml:space="preserve">This requirement shall be applied for FDD operation in order to prevent the receivers of Base Stations being desensitised by emissions from the transmitter </w:t>
      </w:r>
      <w:r w:rsidRPr="0070394C">
        <w:rPr>
          <w:rFonts w:cs="v5.0.0"/>
          <w:i/>
          <w:color w:val="000000" w:themeColor="text1"/>
        </w:rPr>
        <w:t>TAB connector</w:t>
      </w:r>
      <w:r w:rsidRPr="0070394C">
        <w:rPr>
          <w:rFonts w:cs="v5.0.0"/>
          <w:color w:val="000000" w:themeColor="text1"/>
        </w:rPr>
        <w:t xml:space="preserve">. It is measured at the transmit </w:t>
      </w:r>
      <w:r w:rsidRPr="0070394C">
        <w:rPr>
          <w:rFonts w:cs="v5.0.0"/>
          <w:i/>
          <w:color w:val="000000" w:themeColor="text1"/>
        </w:rPr>
        <w:t>TAB connector</w:t>
      </w:r>
      <w:r w:rsidRPr="0070394C">
        <w:rPr>
          <w:rFonts w:cs="v5.0.0"/>
          <w:color w:val="000000" w:themeColor="text1"/>
        </w:rPr>
        <w:t xml:space="preserve"> for any type of </w:t>
      </w:r>
      <w:r w:rsidRPr="0070394C">
        <w:rPr>
          <w:rFonts w:cs="v5.0.0"/>
          <w:i/>
          <w:color w:val="000000" w:themeColor="text1"/>
        </w:rPr>
        <w:t>TAB connector</w:t>
      </w:r>
      <w:r w:rsidRPr="0070394C">
        <w:rPr>
          <w:rFonts w:cs="v5.0.0"/>
          <w:color w:val="000000" w:themeColor="text1"/>
        </w:rPr>
        <w:t xml:space="preserve"> which has common or separate Tx/Rx antenna ports.</w:t>
      </w:r>
    </w:p>
    <w:p w14:paraId="0332BEC4" w14:textId="77777777" w:rsidR="005432EB" w:rsidRPr="0070394C" w:rsidRDefault="005432EB" w:rsidP="005432EB">
      <w:pPr>
        <w:keepNext/>
        <w:rPr>
          <w:rFonts w:cs="v5.0.0"/>
          <w:color w:val="000000" w:themeColor="text1"/>
        </w:rPr>
      </w:pPr>
      <w:r w:rsidRPr="0070394C">
        <w:rPr>
          <w:rFonts w:cs="v5.0.0"/>
          <w:color w:val="000000" w:themeColor="text1"/>
        </w:rPr>
        <w:t>The basic limit of any spurious emission shall not exceed the limits in table 6.6.6.5.2.4 -1, depending on the declared Base Station class and Band Category.</w:t>
      </w:r>
    </w:p>
    <w:p w14:paraId="4CCD2438" w14:textId="77777777" w:rsidR="005432EB" w:rsidRPr="0070394C" w:rsidRDefault="005432EB" w:rsidP="005432EB">
      <w:pPr>
        <w:pStyle w:val="TH"/>
        <w:rPr>
          <w:color w:val="000000" w:themeColor="text1"/>
        </w:rPr>
      </w:pPr>
      <w:r w:rsidRPr="0070394C">
        <w:rPr>
          <w:color w:val="000000" w:themeColor="text1"/>
        </w:rPr>
        <w:t xml:space="preserve">Table 6.6.6.5.2.4-1: Spurious emissions </w:t>
      </w:r>
      <w:r w:rsidRPr="0070394C">
        <w:rPr>
          <w:i/>
          <w:color w:val="000000" w:themeColor="text1"/>
        </w:rPr>
        <w:t>basic limits</w:t>
      </w:r>
      <w:r w:rsidRPr="0070394C">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70394C" w:rsidRPr="0070394C" w14:paraId="40E94BF3" w14:textId="77777777" w:rsidTr="0001143E">
        <w:trPr>
          <w:cantSplit/>
          <w:jc w:val="center"/>
        </w:trPr>
        <w:tc>
          <w:tcPr>
            <w:tcW w:w="1846" w:type="dxa"/>
          </w:tcPr>
          <w:p w14:paraId="74F348F7" w14:textId="77777777" w:rsidR="005432EB" w:rsidRPr="0070394C" w:rsidRDefault="005432EB" w:rsidP="0001143E">
            <w:pPr>
              <w:pStyle w:val="TAH"/>
              <w:rPr>
                <w:rFonts w:cs="Arial"/>
                <w:color w:val="000000" w:themeColor="text1"/>
              </w:rPr>
            </w:pPr>
          </w:p>
        </w:tc>
        <w:tc>
          <w:tcPr>
            <w:tcW w:w="1577" w:type="dxa"/>
          </w:tcPr>
          <w:p w14:paraId="34432DA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103B5EAD" w14:textId="77777777" w:rsidR="005432EB" w:rsidRPr="0070394C" w:rsidRDefault="005432EB" w:rsidP="0001143E">
            <w:pPr>
              <w:pStyle w:val="TAH"/>
              <w:rPr>
                <w:rFonts w:cs="Arial"/>
                <w:color w:val="000000" w:themeColor="text1"/>
              </w:rPr>
            </w:pPr>
            <w:r w:rsidRPr="0070394C">
              <w:rPr>
                <w:rFonts w:cs="Arial"/>
                <w:color w:val="000000" w:themeColor="text1"/>
              </w:rPr>
              <w:t>UTRA</w:t>
            </w:r>
          </w:p>
          <w:p w14:paraId="50ABC1C1"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6834D7B6"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4E444FB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2DB2D6DB"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2DAAA066" w14:textId="77777777" w:rsidTr="0001143E">
        <w:trPr>
          <w:cantSplit/>
          <w:jc w:val="center"/>
        </w:trPr>
        <w:tc>
          <w:tcPr>
            <w:tcW w:w="1846" w:type="dxa"/>
          </w:tcPr>
          <w:p w14:paraId="5113928D"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Wide Area BS</w:t>
            </w:r>
          </w:p>
        </w:tc>
        <w:tc>
          <w:tcPr>
            <w:tcW w:w="1577" w:type="dxa"/>
          </w:tcPr>
          <w:p w14:paraId="76EA0CED" w14:textId="634D1147"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0BFEDAE9" w14:textId="77777777" w:rsidR="005432EB" w:rsidRPr="0070394C" w:rsidRDefault="005432EB" w:rsidP="0001143E">
            <w:pPr>
              <w:pStyle w:val="TAC"/>
              <w:rPr>
                <w:rFonts w:cs="Arial"/>
                <w:color w:val="000000" w:themeColor="text1"/>
              </w:rPr>
            </w:pPr>
            <w:r w:rsidRPr="0070394C">
              <w:rPr>
                <w:rFonts w:cs="Arial"/>
                <w:color w:val="000000" w:themeColor="text1"/>
              </w:rPr>
              <w:t>-96</w:t>
            </w:r>
            <w:r w:rsidRPr="0070394C">
              <w:rPr>
                <w:rFonts w:cs="Arial"/>
                <w:color w:val="000000" w:themeColor="text1"/>
                <w:lang w:eastAsia="ja-JP"/>
              </w:rPr>
              <w:t xml:space="preserve"> </w:t>
            </w:r>
            <w:r w:rsidRPr="0070394C">
              <w:rPr>
                <w:rFonts w:cs="Arial"/>
                <w:color w:val="000000" w:themeColor="text1"/>
              </w:rPr>
              <w:t>dBm</w:t>
            </w:r>
          </w:p>
        </w:tc>
        <w:tc>
          <w:tcPr>
            <w:tcW w:w="1418" w:type="dxa"/>
          </w:tcPr>
          <w:p w14:paraId="4B20C508" w14:textId="77777777" w:rsidR="005432EB" w:rsidRPr="0070394C" w:rsidRDefault="005432EB" w:rsidP="0001143E">
            <w:pPr>
              <w:pStyle w:val="TAC"/>
              <w:rPr>
                <w:rFonts w:cs="Arial"/>
                <w:color w:val="000000" w:themeColor="text1"/>
              </w:rPr>
            </w:pPr>
            <w:r w:rsidRPr="0070394C">
              <w:rPr>
                <w:rFonts w:cs="Arial"/>
                <w:color w:val="000000" w:themeColor="text1"/>
              </w:rPr>
              <w:t>-96</w:t>
            </w:r>
            <w:r w:rsidRPr="0070394C">
              <w:rPr>
                <w:rFonts w:cs="Arial"/>
                <w:color w:val="000000" w:themeColor="text1"/>
                <w:lang w:eastAsia="ja-JP"/>
              </w:rPr>
              <w:t xml:space="preserve"> </w:t>
            </w:r>
            <w:r w:rsidRPr="0070394C">
              <w:rPr>
                <w:rFonts w:cs="Arial"/>
                <w:color w:val="000000" w:themeColor="text1"/>
              </w:rPr>
              <w:t>dBm</w:t>
            </w:r>
          </w:p>
        </w:tc>
        <w:tc>
          <w:tcPr>
            <w:tcW w:w="1418" w:type="dxa"/>
          </w:tcPr>
          <w:p w14:paraId="43339A13"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635CD5B6" w14:textId="77777777" w:rsidTr="0001143E">
        <w:trPr>
          <w:cantSplit/>
          <w:jc w:val="center"/>
        </w:trPr>
        <w:tc>
          <w:tcPr>
            <w:tcW w:w="1846" w:type="dxa"/>
          </w:tcPr>
          <w:p w14:paraId="05D82633"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Medium Range BS</w:t>
            </w:r>
          </w:p>
        </w:tc>
        <w:tc>
          <w:tcPr>
            <w:tcW w:w="1577" w:type="dxa"/>
          </w:tcPr>
          <w:p w14:paraId="503E2E65" w14:textId="7E55D779"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7C86B78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 xml:space="preserve">86 </w:t>
            </w:r>
            <w:r w:rsidRPr="0070394C">
              <w:rPr>
                <w:rFonts w:cs="Arial"/>
                <w:color w:val="000000" w:themeColor="text1"/>
              </w:rPr>
              <w:t>dBm</w:t>
            </w:r>
          </w:p>
        </w:tc>
        <w:tc>
          <w:tcPr>
            <w:tcW w:w="1418" w:type="dxa"/>
          </w:tcPr>
          <w:p w14:paraId="573C746A"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 xml:space="preserve">91 </w:t>
            </w:r>
            <w:r w:rsidRPr="0070394C">
              <w:rPr>
                <w:rFonts w:cs="Arial"/>
                <w:color w:val="000000" w:themeColor="text1"/>
              </w:rPr>
              <w:t>dBm</w:t>
            </w:r>
          </w:p>
        </w:tc>
        <w:tc>
          <w:tcPr>
            <w:tcW w:w="1418" w:type="dxa"/>
          </w:tcPr>
          <w:p w14:paraId="454AD868"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70394C" w:rsidRPr="0070394C" w14:paraId="03EB1244" w14:textId="77777777" w:rsidTr="0001143E">
        <w:trPr>
          <w:cantSplit/>
          <w:jc w:val="center"/>
        </w:trPr>
        <w:tc>
          <w:tcPr>
            <w:tcW w:w="1846" w:type="dxa"/>
          </w:tcPr>
          <w:p w14:paraId="7B7F8F5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Local Area BS</w:t>
            </w:r>
          </w:p>
        </w:tc>
        <w:tc>
          <w:tcPr>
            <w:tcW w:w="1577" w:type="dxa"/>
          </w:tcPr>
          <w:p w14:paraId="67AAEFD8" w14:textId="0DDA07B8" w:rsidR="005432EB" w:rsidRPr="0070394C" w:rsidRDefault="005432EB" w:rsidP="0001143E">
            <w:pPr>
              <w:pStyle w:val="TAC"/>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rPr>
              <w:t xml:space="preserve"> </w:t>
            </w:r>
            <w:r w:rsidRPr="0070394C">
              <w:rPr>
                <w:rFonts w:cs="Arial"/>
                <w:color w:val="000000" w:themeColor="text1"/>
              </w:rPr>
              <w:t>- F</w:t>
            </w:r>
            <w:r w:rsidRPr="0070394C">
              <w:rPr>
                <w:rFonts w:cs="Arial"/>
                <w:color w:val="000000" w:themeColor="text1"/>
                <w:vertAlign w:val="subscript"/>
              </w:rPr>
              <w:t>UL_high</w:t>
            </w:r>
          </w:p>
        </w:tc>
        <w:tc>
          <w:tcPr>
            <w:tcW w:w="1276" w:type="dxa"/>
          </w:tcPr>
          <w:p w14:paraId="23C01965"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82</w:t>
            </w:r>
            <w:r w:rsidRPr="0070394C">
              <w:rPr>
                <w:rFonts w:cs="Arial"/>
                <w:color w:val="000000" w:themeColor="text1"/>
              </w:rPr>
              <w:t xml:space="preserve"> dBm</w:t>
            </w:r>
          </w:p>
        </w:tc>
        <w:tc>
          <w:tcPr>
            <w:tcW w:w="1418" w:type="dxa"/>
          </w:tcPr>
          <w:p w14:paraId="1B9B0F0F"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88</w:t>
            </w:r>
            <w:r w:rsidRPr="0070394C">
              <w:rPr>
                <w:rFonts w:cs="Arial"/>
                <w:color w:val="000000" w:themeColor="text1"/>
              </w:rPr>
              <w:t xml:space="preserve"> dBm</w:t>
            </w:r>
          </w:p>
        </w:tc>
        <w:tc>
          <w:tcPr>
            <w:tcW w:w="1418" w:type="dxa"/>
          </w:tcPr>
          <w:p w14:paraId="269D8459" w14:textId="77777777" w:rsidR="005432EB" w:rsidRPr="0070394C" w:rsidRDefault="005432EB" w:rsidP="0001143E">
            <w:pPr>
              <w:pStyle w:val="TAC"/>
              <w:rPr>
                <w:rFonts w:cs="Arial"/>
                <w:color w:val="000000" w:themeColor="text1"/>
              </w:rPr>
            </w:pPr>
            <w:r w:rsidRPr="0070394C">
              <w:rPr>
                <w:rFonts w:cs="Arial"/>
                <w:color w:val="000000" w:themeColor="text1"/>
              </w:rPr>
              <w:t>100 kHz</w:t>
            </w:r>
          </w:p>
        </w:tc>
      </w:tr>
      <w:tr w:rsidR="005432EB" w:rsidRPr="0070394C" w14:paraId="683F938D" w14:textId="77777777" w:rsidTr="0001143E">
        <w:trPr>
          <w:cantSplit/>
          <w:jc w:val="center"/>
        </w:trPr>
        <w:tc>
          <w:tcPr>
            <w:tcW w:w="7535" w:type="dxa"/>
            <w:gridSpan w:val="5"/>
          </w:tcPr>
          <w:p w14:paraId="51390C56" w14:textId="2E2AC120" w:rsidR="00CC21B6" w:rsidRPr="0070394C" w:rsidRDefault="00CC21B6" w:rsidP="00CC21B6">
            <w:pPr>
              <w:pStyle w:val="TAN"/>
              <w:rPr>
                <w:color w:val="000000" w:themeColor="text1"/>
              </w:rPr>
            </w:pPr>
            <w:r w:rsidRPr="0070394C">
              <w:rPr>
                <w:rFonts w:cs="Arial"/>
                <w:color w:val="000000" w:themeColor="text1"/>
              </w:rPr>
              <w:t>NOTE 1:</w:t>
            </w:r>
            <w:r w:rsidRPr="0070394C">
              <w:rPr>
                <w:rFonts w:cs="Arial"/>
                <w:color w:val="000000" w:themeColor="text1"/>
              </w:rPr>
              <w:tab/>
            </w:r>
            <w:r w:rsidRPr="0070394C">
              <w:rPr>
                <w:color w:val="000000" w:themeColor="text1"/>
              </w:rPr>
              <w:t>For BS operating in regions where a Band is only partially allocated for E-UTRA/NR operations (e.g. band 28), this requirement only applies in the UL frequency range of the partial allocation.</w:t>
            </w:r>
          </w:p>
          <w:p w14:paraId="6C287C90" w14:textId="1AC09BFB" w:rsidR="005432EB" w:rsidRPr="0070394C" w:rsidRDefault="00CC21B6" w:rsidP="00CC21B6">
            <w:pPr>
              <w:pStyle w:val="TAN"/>
              <w:rPr>
                <w:rFonts w:cs="Arial"/>
                <w:color w:val="000000" w:themeColor="text1"/>
              </w:rPr>
            </w:pPr>
            <w:r w:rsidRPr="0070394C">
              <w:rPr>
                <w:rFonts w:hint="eastAsia"/>
                <w:color w:val="000000" w:themeColor="text1"/>
              </w:rPr>
              <w:t>N</w:t>
            </w:r>
            <w:r w:rsidRPr="0070394C">
              <w:rPr>
                <w:color w:val="000000" w:themeColor="text1"/>
              </w:rPr>
              <w:t>OTE 2:</w:t>
            </w:r>
            <w:r w:rsidRPr="0070394C">
              <w:rPr>
                <w:color w:val="000000" w:themeColor="text1"/>
              </w:rPr>
              <w:tab/>
              <w:t xml:space="preserve">For BS capable of multi-band operation, Table 6.6.6.5.2.4-1 assumes that the supported </w:t>
            </w:r>
            <w:r w:rsidRPr="0070394C">
              <w:rPr>
                <w:i/>
                <w:color w:val="000000" w:themeColor="text1"/>
              </w:rPr>
              <w:t>operating bands</w:t>
            </w:r>
            <w:r w:rsidRPr="0070394C">
              <w:rPr>
                <w:color w:val="000000" w:themeColor="text1"/>
              </w:rPr>
              <w:t xml:space="preserve">, where the corresponding BS transmit and receive frequency ranges in </w:t>
            </w:r>
            <w:r w:rsidRPr="0070394C">
              <w:rPr>
                <w:color w:val="000000" w:themeColor="text1"/>
                <w:lang w:eastAsia="zh-CN"/>
              </w:rPr>
              <w:t xml:space="preserve">TS 37.104 [5] </w:t>
            </w:r>
            <w:r w:rsidRPr="0070394C">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0394C" w:rsidRDefault="005432EB" w:rsidP="005432EB">
      <w:pPr>
        <w:rPr>
          <w:color w:val="000000" w:themeColor="text1"/>
        </w:rPr>
      </w:pPr>
    </w:p>
    <w:p w14:paraId="7A37392B" w14:textId="77777777" w:rsidR="005432EB" w:rsidRPr="0070394C" w:rsidRDefault="005432EB" w:rsidP="005432EB">
      <w:pPr>
        <w:pStyle w:val="H6"/>
        <w:rPr>
          <w:color w:val="000000" w:themeColor="text1"/>
        </w:rPr>
      </w:pPr>
      <w:r w:rsidRPr="0070394C">
        <w:rPr>
          <w:color w:val="000000" w:themeColor="text1"/>
        </w:rPr>
        <w:t>6.6.6.5.2.5</w:t>
      </w:r>
      <w:r w:rsidRPr="0070394C">
        <w:rPr>
          <w:color w:val="000000" w:themeColor="text1"/>
        </w:rPr>
        <w:tab/>
        <w:t>Co-existence with other systems in the same geographical area</w:t>
      </w:r>
    </w:p>
    <w:p w14:paraId="33991EE2" w14:textId="0D0B47D1" w:rsidR="005432EB" w:rsidRPr="0070394C" w:rsidRDefault="005432EB" w:rsidP="005432EB">
      <w:pPr>
        <w:rPr>
          <w:color w:val="000000" w:themeColor="text1"/>
        </w:rPr>
      </w:pPr>
      <w:r w:rsidRPr="0070394C">
        <w:rPr>
          <w:color w:val="000000" w:themeColor="text1"/>
        </w:rPr>
        <w:t xml:space="preserve">These requirements may be applied for the protection of system operating in frequency ranges other than the </w:t>
      </w:r>
      <w:r w:rsidRPr="0070394C">
        <w:rPr>
          <w:i/>
          <w:color w:val="000000" w:themeColor="text1"/>
        </w:rPr>
        <w:t>TAB connector</w:t>
      </w:r>
      <w:r w:rsidRPr="0070394C">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0394C">
        <w:rPr>
          <w:color w:val="000000" w:themeColor="text1"/>
        </w:rPr>
        <w:t>clause 4</w:t>
      </w:r>
      <w:r w:rsidRPr="0070394C">
        <w:rPr>
          <w:color w:val="000000" w:themeColor="text1"/>
        </w:rPr>
        <w:t>.4.</w:t>
      </w:r>
    </w:p>
    <w:p w14:paraId="14428C1C" w14:textId="77777777" w:rsidR="005432EB" w:rsidRPr="0070394C" w:rsidRDefault="005432EB" w:rsidP="005432EB">
      <w:pPr>
        <w:rPr>
          <w:color w:val="000000" w:themeColor="text1"/>
        </w:rPr>
      </w:pPr>
      <w:r w:rsidRPr="0070394C">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70394C">
        <w:rPr>
          <w:i/>
          <w:color w:val="000000" w:themeColor="text1"/>
        </w:rPr>
        <w:t>TAB connector(s)</w:t>
      </w:r>
      <w:r w:rsidRPr="0070394C">
        <w:rPr>
          <w:color w:val="000000" w:themeColor="text1"/>
        </w:rPr>
        <w:t xml:space="preserve"> where requirements for co-existence with the system listed in the first column apply. For</w:t>
      </w:r>
      <w:r w:rsidRPr="0070394C">
        <w:rPr>
          <w:color w:val="000000" w:themeColor="text1"/>
          <w:lang w:eastAsia="zh-CN"/>
        </w:rPr>
        <w:t xml:space="preserve"> </w:t>
      </w:r>
      <w:r w:rsidRPr="0070394C">
        <w:rPr>
          <w:i/>
          <w:color w:val="000000" w:themeColor="text1"/>
        </w:rPr>
        <w:t>multi-band TAB connector(s)</w:t>
      </w:r>
      <w:r w:rsidRPr="0070394C">
        <w:rPr>
          <w:color w:val="000000" w:themeColor="text1"/>
        </w:rPr>
        <w:t>, the exclusions and conditions in the Note column of table 6.6.6.5.2.5-1</w:t>
      </w:r>
      <w:r w:rsidRPr="0070394C">
        <w:rPr>
          <w:color w:val="000000" w:themeColor="text1"/>
          <w:lang w:eastAsia="zh-CN"/>
        </w:rPr>
        <w:t xml:space="preserve"> </w:t>
      </w:r>
      <w:r w:rsidRPr="0070394C">
        <w:rPr>
          <w:color w:val="000000" w:themeColor="text1"/>
        </w:rPr>
        <w:t>app</w:t>
      </w:r>
      <w:r w:rsidRPr="0070394C">
        <w:rPr>
          <w:color w:val="000000" w:themeColor="text1"/>
          <w:lang w:eastAsia="zh-CN"/>
        </w:rPr>
        <w:t>ly</w:t>
      </w:r>
      <w:r w:rsidRPr="0070394C">
        <w:rPr>
          <w:color w:val="000000" w:themeColor="text1"/>
        </w:rPr>
        <w:t xml:space="preserve"> for each supported operating band.</w:t>
      </w:r>
    </w:p>
    <w:p w14:paraId="5805D700" w14:textId="77777777" w:rsidR="005432EB" w:rsidRPr="0070394C" w:rsidRDefault="005432EB" w:rsidP="005432EB">
      <w:pPr>
        <w:pStyle w:val="TH"/>
        <w:rPr>
          <w:color w:val="000000" w:themeColor="text1"/>
        </w:rPr>
      </w:pPr>
      <w:r w:rsidRPr="0070394C">
        <w:rPr>
          <w:color w:val="000000" w:themeColor="text1"/>
        </w:rPr>
        <w:t xml:space="preserve">Table 6.6.6.5.2.5-1: Spurious emissions </w:t>
      </w:r>
      <w:r w:rsidRPr="0070394C">
        <w:rPr>
          <w:i/>
          <w:color w:val="000000" w:themeColor="text1"/>
        </w:rPr>
        <w:t>basic limits</w:t>
      </w:r>
      <w:r w:rsidRPr="0070394C">
        <w:rPr>
          <w:color w:val="000000" w:themeColor="text1"/>
        </w:rPr>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70394C" w:rsidRPr="0070394C" w14:paraId="61AA5DE1" w14:textId="77777777" w:rsidTr="00734A5F">
        <w:trPr>
          <w:cantSplit/>
          <w:tblHeader/>
          <w:jc w:val="center"/>
        </w:trPr>
        <w:tc>
          <w:tcPr>
            <w:tcW w:w="1247" w:type="dxa"/>
            <w:tcBorders>
              <w:bottom w:val="single" w:sz="4" w:space="0" w:color="auto"/>
            </w:tcBorders>
          </w:tcPr>
          <w:p w14:paraId="73160A1E"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System type operating in the same geographical area</w:t>
            </w:r>
          </w:p>
        </w:tc>
        <w:tc>
          <w:tcPr>
            <w:tcW w:w="1275" w:type="dxa"/>
          </w:tcPr>
          <w:p w14:paraId="2F8F090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Band for co-existence requirement</w:t>
            </w:r>
          </w:p>
        </w:tc>
        <w:tc>
          <w:tcPr>
            <w:tcW w:w="1276" w:type="dxa"/>
          </w:tcPr>
          <w:p w14:paraId="1D5AFDC8"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tc>
        <w:tc>
          <w:tcPr>
            <w:tcW w:w="1276" w:type="dxa"/>
          </w:tcPr>
          <w:p w14:paraId="46C6B520"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Measurement Bandwidth</w:t>
            </w:r>
          </w:p>
        </w:tc>
        <w:tc>
          <w:tcPr>
            <w:tcW w:w="4619" w:type="dxa"/>
          </w:tcPr>
          <w:p w14:paraId="501F73C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Notes</w:t>
            </w:r>
          </w:p>
        </w:tc>
      </w:tr>
      <w:tr w:rsidR="0070394C" w:rsidRPr="0070394C" w14:paraId="49356547" w14:textId="77777777" w:rsidTr="00734A5F">
        <w:trPr>
          <w:cantSplit/>
          <w:jc w:val="center"/>
        </w:trPr>
        <w:tc>
          <w:tcPr>
            <w:tcW w:w="1247" w:type="dxa"/>
            <w:tcBorders>
              <w:bottom w:val="nil"/>
            </w:tcBorders>
            <w:shd w:val="clear" w:color="auto" w:fill="auto"/>
          </w:tcPr>
          <w:p w14:paraId="5FE07BD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GSM900</w:t>
            </w:r>
          </w:p>
        </w:tc>
        <w:tc>
          <w:tcPr>
            <w:tcW w:w="1275" w:type="dxa"/>
          </w:tcPr>
          <w:p w14:paraId="41FBF804"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921 </w:t>
            </w:r>
            <w:r w:rsidRPr="0070394C">
              <w:rPr>
                <w:rFonts w:cs="v5.0.0"/>
                <w:color w:val="000000" w:themeColor="text1"/>
              </w:rPr>
              <w:noBreakHyphen/>
              <w:t xml:space="preserve"> 960 MHz</w:t>
            </w:r>
          </w:p>
        </w:tc>
        <w:tc>
          <w:tcPr>
            <w:tcW w:w="1276" w:type="dxa"/>
          </w:tcPr>
          <w:p w14:paraId="7A669687"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-57 dBm</w:t>
            </w:r>
          </w:p>
        </w:tc>
        <w:tc>
          <w:tcPr>
            <w:tcW w:w="1276" w:type="dxa"/>
          </w:tcPr>
          <w:p w14:paraId="4CA9BA85"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2665555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operating in band VIII.</w:t>
            </w:r>
          </w:p>
          <w:p w14:paraId="18888A7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8 or NR BS operating in band n8</w:t>
            </w:r>
          </w:p>
        </w:tc>
      </w:tr>
      <w:tr w:rsidR="0070394C" w:rsidRPr="0070394C"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0394C" w:rsidRDefault="00734A5F" w:rsidP="0001143E">
            <w:pPr>
              <w:pStyle w:val="TAC"/>
              <w:keepNext w:val="0"/>
              <w:keepLines w:val="0"/>
              <w:rPr>
                <w:rFonts w:cs="Arial"/>
                <w:color w:val="000000" w:themeColor="text1"/>
              </w:rPr>
            </w:pPr>
          </w:p>
        </w:tc>
        <w:tc>
          <w:tcPr>
            <w:tcW w:w="1275" w:type="dxa"/>
          </w:tcPr>
          <w:p w14:paraId="312329B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876 - 915 MHz</w:t>
            </w:r>
          </w:p>
        </w:tc>
        <w:tc>
          <w:tcPr>
            <w:tcW w:w="1276" w:type="dxa"/>
          </w:tcPr>
          <w:p w14:paraId="2D05120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-61 dBm</w:t>
            </w:r>
          </w:p>
        </w:tc>
        <w:tc>
          <w:tcPr>
            <w:tcW w:w="1276" w:type="dxa"/>
          </w:tcPr>
          <w:p w14:paraId="36914C4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100 kHz</w:t>
            </w:r>
          </w:p>
        </w:tc>
        <w:tc>
          <w:tcPr>
            <w:tcW w:w="4619" w:type="dxa"/>
          </w:tcPr>
          <w:p w14:paraId="7F27AF9B" w14:textId="4F73371E"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For the frequency range 880-915 MHz, </w:t>
            </w:r>
            <w:r w:rsidRPr="0070394C">
              <w:rPr>
                <w:rFonts w:cs="v5.0.0"/>
                <w:color w:val="000000" w:themeColor="text1"/>
              </w:rPr>
              <w:t>this requirement does not apply to UTRA FDD operating in band VIII, since it is already covered by the requirement in clause </w:t>
            </w:r>
            <w:r w:rsidRPr="0070394C">
              <w:rPr>
                <w:rFonts w:cs="v4.2.0"/>
                <w:color w:val="000000" w:themeColor="text1"/>
              </w:rPr>
              <w:t>6.6.6.5.2.4</w:t>
            </w:r>
            <w:r w:rsidRPr="0070394C">
              <w:rPr>
                <w:rFonts w:cs="v5.0.0"/>
                <w:color w:val="000000" w:themeColor="text1"/>
              </w:rPr>
              <w:t>.</w:t>
            </w:r>
          </w:p>
          <w:p w14:paraId="3088C485" w14:textId="168F62DE"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For the frequency range 880-915 MHz, </w:t>
            </w:r>
            <w:r w:rsidRPr="0070394C">
              <w:rPr>
                <w:rFonts w:cs="v5.0.0"/>
                <w:color w:val="000000" w:themeColor="text1"/>
              </w:rPr>
              <w:t xml:space="preserve">this requirement does not apply to E-UTRA BS operating in band 8 </w:t>
            </w:r>
            <w:r w:rsidRPr="0070394C">
              <w:rPr>
                <w:rFonts w:cs="Arial"/>
                <w:color w:val="000000" w:themeColor="text1"/>
              </w:rPr>
              <w:t>or NR BS operating in band n8</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972D298" w14:textId="77777777" w:rsidTr="00734A5F">
        <w:trPr>
          <w:cantSplit/>
          <w:jc w:val="center"/>
        </w:trPr>
        <w:tc>
          <w:tcPr>
            <w:tcW w:w="1247" w:type="dxa"/>
            <w:tcBorders>
              <w:bottom w:val="nil"/>
            </w:tcBorders>
            <w:shd w:val="clear" w:color="auto" w:fill="auto"/>
          </w:tcPr>
          <w:p w14:paraId="23B5DCB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DCS1800</w:t>
            </w:r>
          </w:p>
        </w:tc>
        <w:tc>
          <w:tcPr>
            <w:tcW w:w="1275" w:type="dxa"/>
          </w:tcPr>
          <w:p w14:paraId="12E168B8"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1805 </w:t>
            </w:r>
            <w:r w:rsidRPr="0070394C">
              <w:rPr>
                <w:rFonts w:cs="v5.0.0"/>
                <w:color w:val="000000" w:themeColor="text1"/>
              </w:rPr>
              <w:noBreakHyphen/>
              <w:t xml:space="preserve"> 1880 MHz</w:t>
            </w:r>
          </w:p>
        </w:tc>
        <w:tc>
          <w:tcPr>
            <w:tcW w:w="1276" w:type="dxa"/>
          </w:tcPr>
          <w:p w14:paraId="6C7B2791"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-47 dBm</w:t>
            </w:r>
          </w:p>
        </w:tc>
        <w:tc>
          <w:tcPr>
            <w:tcW w:w="1276" w:type="dxa"/>
          </w:tcPr>
          <w:p w14:paraId="4BA9E5E1"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4FE4BA7C" w14:textId="77777777"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operating in band III.</w:t>
            </w:r>
          </w:p>
          <w:p w14:paraId="14D30768"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 xml:space="preserve">This requirement does not apply to UTRA TDD operating in Band b and c. </w:t>
            </w:r>
            <w:r w:rsidRPr="0070394C">
              <w:rPr>
                <w:color w:val="000000" w:themeColor="text1"/>
              </w:rPr>
              <w:t>For UTRA TDD BS operating in Band f, it applies for 1805 - 1850 MHz</w:t>
            </w:r>
          </w:p>
          <w:p w14:paraId="7ECFEAE2"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band 3</w:t>
            </w:r>
            <w:r w:rsidRPr="0070394C">
              <w:rPr>
                <w:rFonts w:cs="Arial"/>
                <w:color w:val="000000" w:themeColor="text1"/>
              </w:rPr>
              <w:t xml:space="preserve"> or NR BS operating in band n3.</w:t>
            </w:r>
          </w:p>
        </w:tc>
      </w:tr>
      <w:tr w:rsidR="0070394C" w:rsidRPr="0070394C"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0394C" w:rsidRDefault="00734A5F" w:rsidP="0001143E">
            <w:pPr>
              <w:pStyle w:val="TAC"/>
              <w:keepNext w:val="0"/>
              <w:keepLines w:val="0"/>
              <w:rPr>
                <w:rFonts w:cs="Arial"/>
                <w:color w:val="000000" w:themeColor="text1"/>
              </w:rPr>
            </w:pPr>
          </w:p>
        </w:tc>
        <w:tc>
          <w:tcPr>
            <w:tcW w:w="1275" w:type="dxa"/>
          </w:tcPr>
          <w:p w14:paraId="1C7C8E2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1710 - 1785 MHz</w:t>
            </w:r>
          </w:p>
        </w:tc>
        <w:tc>
          <w:tcPr>
            <w:tcW w:w="1276" w:type="dxa"/>
          </w:tcPr>
          <w:p w14:paraId="7165380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-61 dBm</w:t>
            </w:r>
          </w:p>
        </w:tc>
        <w:tc>
          <w:tcPr>
            <w:tcW w:w="1276" w:type="dxa"/>
          </w:tcPr>
          <w:p w14:paraId="5322DBD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100 kHz</w:t>
            </w:r>
          </w:p>
        </w:tc>
        <w:tc>
          <w:tcPr>
            <w:tcW w:w="4619" w:type="dxa"/>
          </w:tcPr>
          <w:p w14:paraId="7B591155" w14:textId="597E24EE"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operating in band III, since it is already covered by the requirement in clause </w:t>
            </w:r>
            <w:r w:rsidRPr="0070394C">
              <w:rPr>
                <w:rFonts w:cs="v4.2.0"/>
                <w:color w:val="000000" w:themeColor="text1"/>
              </w:rPr>
              <w:t>6.6.6.5.2.4</w:t>
            </w:r>
            <w:r w:rsidRPr="0070394C">
              <w:rPr>
                <w:rFonts w:cs="v5.0.0"/>
                <w:color w:val="000000" w:themeColor="text1"/>
              </w:rPr>
              <w:t>.</w:t>
            </w:r>
          </w:p>
          <w:p w14:paraId="22FAF399"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 xml:space="preserve">This requirement does not apply to UTRA TDD operating in Band b and c. </w:t>
            </w:r>
            <w:r w:rsidRPr="0070394C">
              <w:rPr>
                <w:color w:val="000000" w:themeColor="text1"/>
              </w:rPr>
              <w:t>For UTRA TDD BS operating in Band f, it applies for 1710 - 1755 MHz</w:t>
            </w:r>
          </w:p>
          <w:p w14:paraId="10600908" w14:textId="18CC73A3"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band 3</w:t>
            </w:r>
            <w:r w:rsidRPr="0070394C">
              <w:rPr>
                <w:rFonts w:cs="Arial"/>
                <w:color w:val="000000" w:themeColor="text1"/>
              </w:rPr>
              <w:t xml:space="preserve"> or NR BS operating in band n3</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1047077B" w14:textId="77777777" w:rsidTr="00734A5F">
        <w:trPr>
          <w:cantSplit/>
          <w:jc w:val="center"/>
        </w:trPr>
        <w:tc>
          <w:tcPr>
            <w:tcW w:w="1247" w:type="dxa"/>
            <w:tcBorders>
              <w:bottom w:val="nil"/>
            </w:tcBorders>
            <w:shd w:val="clear" w:color="auto" w:fill="auto"/>
          </w:tcPr>
          <w:p w14:paraId="76ABD3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PCS1900</w:t>
            </w:r>
          </w:p>
        </w:tc>
        <w:tc>
          <w:tcPr>
            <w:tcW w:w="1275" w:type="dxa"/>
          </w:tcPr>
          <w:p w14:paraId="38DF551C"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1930 </w:t>
            </w:r>
            <w:r w:rsidRPr="0070394C">
              <w:rPr>
                <w:rFonts w:cs="v5.0.0"/>
                <w:color w:val="000000" w:themeColor="text1"/>
              </w:rPr>
              <w:noBreakHyphen/>
              <w:t xml:space="preserve"> 1990 MHz</w:t>
            </w:r>
          </w:p>
        </w:tc>
        <w:tc>
          <w:tcPr>
            <w:tcW w:w="1276" w:type="dxa"/>
          </w:tcPr>
          <w:p w14:paraId="6AD0F64D"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-47 dBm</w:t>
            </w:r>
          </w:p>
        </w:tc>
        <w:tc>
          <w:tcPr>
            <w:tcW w:w="1276" w:type="dxa"/>
          </w:tcPr>
          <w:p w14:paraId="6D85CDB9"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413225D2" w14:textId="77777777" w:rsidR="00734A5F" w:rsidRPr="0070394C" w:rsidRDefault="00734A5F" w:rsidP="0001143E">
            <w:pPr>
              <w:pStyle w:val="TAL"/>
              <w:keepNext w:val="0"/>
              <w:keepLines w:val="0"/>
              <w:rPr>
                <w:rFonts w:cs="Arial"/>
                <w:color w:val="000000" w:themeColor="text1"/>
                <w:lang w:eastAsia="zh-CN"/>
              </w:rPr>
            </w:pPr>
            <w:r w:rsidRPr="0070394C">
              <w:rPr>
                <w:rFonts w:cs="v5.0.0"/>
                <w:color w:val="000000" w:themeColor="text1"/>
              </w:rPr>
              <w:t>This requirement does not apply to UTRA FDD BS operating in frequency band II</w:t>
            </w:r>
            <w:r w:rsidRPr="0070394C">
              <w:rPr>
                <w:rFonts w:cs="Arial"/>
                <w:color w:val="000000" w:themeColor="text1"/>
                <w:lang w:eastAsia="zh-CN"/>
              </w:rPr>
              <w:t xml:space="preserve"> or band XXV.</w:t>
            </w:r>
          </w:p>
          <w:p w14:paraId="3BE1CD9E" w14:textId="77777777" w:rsidR="00734A5F" w:rsidRPr="0070394C" w:rsidRDefault="00734A5F" w:rsidP="0001143E">
            <w:pPr>
              <w:pStyle w:val="TAL"/>
              <w:keepNext w:val="0"/>
              <w:keepLines w:val="0"/>
              <w:rPr>
                <w:rFonts w:cs="Arial"/>
                <w:color w:val="000000" w:themeColor="text1"/>
                <w:lang w:eastAsia="zh-CN"/>
              </w:rPr>
            </w:pPr>
            <w:r w:rsidRPr="0070394C">
              <w:rPr>
                <w:rFonts w:cs="v4.2.0"/>
                <w:color w:val="000000" w:themeColor="text1"/>
              </w:rPr>
              <w:t>This requirement does not apply to UTRA TDD</w:t>
            </w:r>
          </w:p>
          <w:p w14:paraId="609A088E"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frequency band 2, band 25 or band 36</w:t>
            </w:r>
            <w:r w:rsidRPr="0070394C">
              <w:rPr>
                <w:rFonts w:cs="Arial"/>
                <w:color w:val="000000" w:themeColor="text1"/>
              </w:rPr>
              <w:t xml:space="preserve"> or NR BS operating in band n2 or n25</w:t>
            </w:r>
            <w:r w:rsidRPr="0070394C">
              <w:rPr>
                <w:rFonts w:cs="v5.0.0"/>
                <w:color w:val="000000" w:themeColor="text1"/>
              </w:rPr>
              <w:t>.</w:t>
            </w:r>
          </w:p>
        </w:tc>
      </w:tr>
      <w:tr w:rsidR="0070394C" w:rsidRPr="0070394C"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0394C" w:rsidRDefault="00734A5F" w:rsidP="0001143E">
            <w:pPr>
              <w:pStyle w:val="TAC"/>
              <w:keepNext w:val="0"/>
              <w:keepLines w:val="0"/>
              <w:rPr>
                <w:rFonts w:cs="Arial"/>
                <w:color w:val="000000" w:themeColor="text1"/>
              </w:rPr>
            </w:pPr>
          </w:p>
        </w:tc>
        <w:tc>
          <w:tcPr>
            <w:tcW w:w="1275" w:type="dxa"/>
          </w:tcPr>
          <w:p w14:paraId="05BCAB4D"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 xml:space="preserve">1850 </w:t>
            </w:r>
            <w:r w:rsidRPr="0070394C">
              <w:rPr>
                <w:rFonts w:cs="v5.0.0"/>
                <w:color w:val="000000" w:themeColor="text1"/>
              </w:rPr>
              <w:noBreakHyphen/>
              <w:t xml:space="preserve"> 1910 MHz</w:t>
            </w:r>
          </w:p>
        </w:tc>
        <w:tc>
          <w:tcPr>
            <w:tcW w:w="1276" w:type="dxa"/>
          </w:tcPr>
          <w:p w14:paraId="32046D75"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-61 dBm</w:t>
            </w:r>
          </w:p>
        </w:tc>
        <w:tc>
          <w:tcPr>
            <w:tcW w:w="1276" w:type="dxa"/>
          </w:tcPr>
          <w:p w14:paraId="6EE7FC17"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100 kHz</w:t>
            </w:r>
          </w:p>
        </w:tc>
        <w:tc>
          <w:tcPr>
            <w:tcW w:w="4619" w:type="dxa"/>
          </w:tcPr>
          <w:p w14:paraId="54BEEF59" w14:textId="19F97555" w:rsidR="00734A5F" w:rsidRPr="0070394C" w:rsidRDefault="00734A5F" w:rsidP="0001143E">
            <w:pPr>
              <w:pStyle w:val="TAL"/>
              <w:keepNext w:val="0"/>
              <w:keepLines w:val="0"/>
              <w:rPr>
                <w:rFonts w:cs="v5.0.0"/>
                <w:color w:val="000000" w:themeColor="text1"/>
              </w:rPr>
            </w:pPr>
            <w:r w:rsidRPr="0070394C">
              <w:rPr>
                <w:rFonts w:cs="v5.0.0"/>
                <w:color w:val="000000" w:themeColor="text1"/>
              </w:rPr>
              <w:t>This requirement does not apply to UTRA FDD BS operating in frequency band II</w:t>
            </w:r>
            <w:r w:rsidRPr="0070394C">
              <w:rPr>
                <w:rFonts w:cs="Arial"/>
                <w:color w:val="000000" w:themeColor="text1"/>
                <w:lang w:eastAsia="zh-CN"/>
              </w:rPr>
              <w:t xml:space="preserve"> or band XXV</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w:t>
            </w:r>
          </w:p>
          <w:p w14:paraId="3BF0FFE0"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27950659" w14:textId="514B7372" w:rsidR="00734A5F" w:rsidRPr="0070394C" w:rsidRDefault="00734A5F" w:rsidP="0001143E">
            <w:pPr>
              <w:pStyle w:val="TAL"/>
              <w:keepNext w:val="0"/>
              <w:keepLines w:val="0"/>
              <w:rPr>
                <w:rFonts w:cs="Arial"/>
                <w:color w:val="000000" w:themeColor="text1"/>
              </w:rPr>
            </w:pPr>
            <w:r w:rsidRPr="0070394C">
              <w:rPr>
                <w:rFonts w:cs="v5.0.0"/>
                <w:color w:val="000000" w:themeColor="text1"/>
              </w:rPr>
              <w:t>This requirement does not apply to E-UTRA BS operating in frequency band 2 or 25</w:t>
            </w:r>
            <w:r w:rsidRPr="0070394C">
              <w:rPr>
                <w:rFonts w:cs="Arial"/>
                <w:color w:val="000000" w:themeColor="text1"/>
              </w:rPr>
              <w:t xml:space="preserve"> or NR BS operating in band n2 or n25</w:t>
            </w:r>
            <w:r w:rsidRPr="0070394C">
              <w:rPr>
                <w:rFonts w:cs="v5.0.0"/>
                <w:color w:val="000000" w:themeColor="text1"/>
              </w:rPr>
              <w:t>, since it is already covered by the requirement in clause </w:t>
            </w:r>
            <w:r w:rsidRPr="0070394C">
              <w:rPr>
                <w:rFonts w:cs="v4.2.0"/>
                <w:color w:val="000000" w:themeColor="text1"/>
              </w:rPr>
              <w:t>6.6.6.5.2.4</w:t>
            </w:r>
            <w:r w:rsidRPr="0070394C">
              <w:rPr>
                <w:rFonts w:cs="v5.0.0"/>
                <w:color w:val="000000" w:themeColor="text1"/>
              </w:rPr>
              <w:t>. This requirement does not apply to E-UTRA BS operating in frequency band 35.</w:t>
            </w:r>
          </w:p>
        </w:tc>
      </w:tr>
      <w:tr w:rsidR="0070394C" w:rsidRPr="0070394C" w14:paraId="679B473F" w14:textId="77777777" w:rsidTr="00734A5F">
        <w:trPr>
          <w:cantSplit/>
          <w:jc w:val="center"/>
        </w:trPr>
        <w:tc>
          <w:tcPr>
            <w:tcW w:w="1247" w:type="dxa"/>
            <w:tcBorders>
              <w:bottom w:val="nil"/>
            </w:tcBorders>
            <w:shd w:val="clear" w:color="auto" w:fill="auto"/>
          </w:tcPr>
          <w:p w14:paraId="6882E28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GSM850 or CDMA850</w:t>
            </w:r>
          </w:p>
        </w:tc>
        <w:tc>
          <w:tcPr>
            <w:tcW w:w="1275" w:type="dxa"/>
          </w:tcPr>
          <w:p w14:paraId="00399563"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869 - 894 MHz</w:t>
            </w:r>
          </w:p>
        </w:tc>
        <w:tc>
          <w:tcPr>
            <w:tcW w:w="1276" w:type="dxa"/>
          </w:tcPr>
          <w:p w14:paraId="3C24B4DB"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-57 dBm</w:t>
            </w:r>
          </w:p>
        </w:tc>
        <w:tc>
          <w:tcPr>
            <w:tcW w:w="1276" w:type="dxa"/>
          </w:tcPr>
          <w:p w14:paraId="673B10BF"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100 kHz</w:t>
            </w:r>
          </w:p>
        </w:tc>
        <w:tc>
          <w:tcPr>
            <w:tcW w:w="4619" w:type="dxa"/>
          </w:tcPr>
          <w:p w14:paraId="5FFE59C9" w14:textId="77777777" w:rsidR="00734A5F" w:rsidRPr="0070394C" w:rsidRDefault="00734A5F" w:rsidP="00085818">
            <w:pPr>
              <w:pStyle w:val="TAL"/>
              <w:keepNext w:val="0"/>
              <w:keepLines w:val="0"/>
              <w:rPr>
                <w:rFonts w:cs="v5.0.0"/>
                <w:color w:val="000000" w:themeColor="text1"/>
                <w:lang w:eastAsia="ko-KR"/>
              </w:rPr>
            </w:pPr>
            <w:r w:rsidRPr="0070394C">
              <w:rPr>
                <w:rFonts w:cs="v5.0.0"/>
                <w:color w:val="000000" w:themeColor="text1"/>
                <w:lang w:eastAsia="ko-KR"/>
              </w:rPr>
              <w:t>This requirement does not apply to UTRA FDD BS operating in frequency band V or XXVI.</w:t>
            </w:r>
          </w:p>
          <w:p w14:paraId="3BC74B29" w14:textId="77777777" w:rsidR="00734A5F" w:rsidRPr="0070394C" w:rsidRDefault="00734A5F" w:rsidP="00085818">
            <w:pPr>
              <w:pStyle w:val="TAL"/>
              <w:keepNext w:val="0"/>
              <w:keepLines w:val="0"/>
              <w:rPr>
                <w:rFonts w:cs="Arial"/>
                <w:color w:val="000000" w:themeColor="text1"/>
                <w:lang w:eastAsia="ko-KR"/>
              </w:rPr>
            </w:pPr>
            <w:r w:rsidRPr="0070394C">
              <w:rPr>
                <w:rFonts w:cs="v5.0.0"/>
                <w:color w:val="000000" w:themeColor="text1"/>
                <w:lang w:eastAsia="ko-KR"/>
              </w:rPr>
              <w:t>This requirement does not apply to E-UTRA BS operating in frequency band 5 or 26</w:t>
            </w:r>
            <w:r w:rsidRPr="0070394C">
              <w:rPr>
                <w:rFonts w:cs="Arial"/>
                <w:color w:val="000000" w:themeColor="text1"/>
                <w:lang w:eastAsia="ko-KR"/>
              </w:rPr>
              <w:t xml:space="preserve"> or NR BS operating in band n5 or n26</w:t>
            </w:r>
            <w:r w:rsidRPr="0070394C">
              <w:rPr>
                <w:rFonts w:cs="v5.0.0"/>
                <w:color w:val="000000" w:themeColor="text1"/>
                <w:lang w:eastAsia="ko-KR"/>
              </w:rPr>
              <w:t>.</w:t>
            </w:r>
            <w:r w:rsidRPr="0070394C">
              <w:rPr>
                <w:rFonts w:cs="Arial"/>
                <w:color w:val="000000" w:themeColor="text1"/>
                <w:lang w:eastAsia="ko-KR"/>
              </w:rPr>
              <w:t xml:space="preserve"> This requirement applies to E-UTRA BS operating in Band 27 for the frequency range 879-894 MHz.</w:t>
            </w:r>
          </w:p>
        </w:tc>
      </w:tr>
      <w:tr w:rsidR="0070394C" w:rsidRPr="0070394C"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0394C" w:rsidRDefault="00734A5F" w:rsidP="00085818">
            <w:pPr>
              <w:pStyle w:val="TAC"/>
              <w:keepNext w:val="0"/>
              <w:keepLines w:val="0"/>
              <w:rPr>
                <w:rFonts w:cs="Arial"/>
                <w:color w:val="000000" w:themeColor="text1"/>
              </w:rPr>
            </w:pPr>
          </w:p>
        </w:tc>
        <w:tc>
          <w:tcPr>
            <w:tcW w:w="1275" w:type="dxa"/>
          </w:tcPr>
          <w:p w14:paraId="3B7E5999"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 xml:space="preserve">824 </w:t>
            </w:r>
            <w:r w:rsidRPr="0070394C">
              <w:rPr>
                <w:rFonts w:cs="v5.0.0"/>
                <w:color w:val="000000" w:themeColor="text1"/>
              </w:rPr>
              <w:noBreakHyphen/>
              <w:t xml:space="preserve"> 849 MHz</w:t>
            </w:r>
          </w:p>
        </w:tc>
        <w:tc>
          <w:tcPr>
            <w:tcW w:w="1276" w:type="dxa"/>
          </w:tcPr>
          <w:p w14:paraId="79401A05"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-61 dBm</w:t>
            </w:r>
          </w:p>
        </w:tc>
        <w:tc>
          <w:tcPr>
            <w:tcW w:w="1276" w:type="dxa"/>
          </w:tcPr>
          <w:p w14:paraId="2B33310C" w14:textId="77777777" w:rsidR="00734A5F" w:rsidRPr="0070394C" w:rsidRDefault="00734A5F" w:rsidP="00085818">
            <w:pPr>
              <w:pStyle w:val="TAC"/>
              <w:keepNext w:val="0"/>
              <w:keepLines w:val="0"/>
              <w:rPr>
                <w:rFonts w:cs="Arial"/>
                <w:color w:val="000000" w:themeColor="text1"/>
              </w:rPr>
            </w:pPr>
            <w:r w:rsidRPr="0070394C">
              <w:rPr>
                <w:rFonts w:cs="v5.0.0"/>
                <w:color w:val="000000" w:themeColor="text1"/>
              </w:rPr>
              <w:t>100 kHz</w:t>
            </w:r>
          </w:p>
        </w:tc>
        <w:tc>
          <w:tcPr>
            <w:tcW w:w="4619" w:type="dxa"/>
          </w:tcPr>
          <w:p w14:paraId="65ED5D51" w14:textId="66E2B044" w:rsidR="00734A5F" w:rsidRPr="0070394C" w:rsidRDefault="00734A5F" w:rsidP="00085818">
            <w:pPr>
              <w:pStyle w:val="TAL"/>
              <w:keepNext w:val="0"/>
              <w:keepLines w:val="0"/>
              <w:rPr>
                <w:rFonts w:cs="v5.0.0"/>
                <w:color w:val="000000" w:themeColor="text1"/>
                <w:lang w:eastAsia="ko-KR"/>
              </w:rPr>
            </w:pPr>
            <w:r w:rsidRPr="0070394C">
              <w:rPr>
                <w:rFonts w:cs="v5.0.0"/>
                <w:color w:val="000000" w:themeColor="text1"/>
                <w:lang w:eastAsia="ko-KR"/>
              </w:rPr>
              <w:t>This requirement does not apply to UTRA FDD BS operating in frequency band V or XXVI,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p>
          <w:p w14:paraId="5E21E2F6" w14:textId="151611CF" w:rsidR="00734A5F" w:rsidRPr="0070394C" w:rsidRDefault="00734A5F" w:rsidP="00085818">
            <w:pPr>
              <w:pStyle w:val="TAL"/>
              <w:keepNext w:val="0"/>
              <w:keepLines w:val="0"/>
              <w:rPr>
                <w:rFonts w:cs="Arial"/>
                <w:color w:val="000000" w:themeColor="text1"/>
                <w:lang w:eastAsia="ko-KR"/>
              </w:rPr>
            </w:pPr>
            <w:r w:rsidRPr="0070394C">
              <w:rPr>
                <w:rFonts w:cs="v5.0.0"/>
                <w:color w:val="000000" w:themeColor="text1"/>
                <w:lang w:eastAsia="ko-KR"/>
              </w:rPr>
              <w:t>This requirement does not apply to E-UTRA BS operating in frequency band 5 or 26</w:t>
            </w:r>
            <w:r w:rsidRPr="0070394C">
              <w:rPr>
                <w:rFonts w:cs="Arial"/>
                <w:color w:val="000000" w:themeColor="text1"/>
                <w:lang w:eastAsia="ko-KR"/>
              </w:rPr>
              <w:t xml:space="preserve"> or NR BS operating in band n5 or n26</w:t>
            </w:r>
            <w:r w:rsidRPr="0070394C">
              <w:rPr>
                <w:rFonts w:cs="v5.0.0"/>
                <w:color w:val="000000" w:themeColor="text1"/>
                <w:lang w:eastAsia="ko-KR"/>
              </w:rPr>
              <w:t>,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 xml:space="preserve">. </w:t>
            </w:r>
            <w:r w:rsidRPr="0070394C">
              <w:rPr>
                <w:rFonts w:cs="Arial"/>
                <w:color w:val="000000" w:themeColor="text1"/>
                <w:lang w:eastAsia="ko-KR"/>
              </w:rPr>
              <w:t>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34176DF6" w14:textId="77777777" w:rsidTr="00734A5F">
        <w:trPr>
          <w:cantSplit/>
          <w:jc w:val="center"/>
        </w:trPr>
        <w:tc>
          <w:tcPr>
            <w:tcW w:w="1247" w:type="dxa"/>
            <w:tcBorders>
              <w:bottom w:val="nil"/>
            </w:tcBorders>
            <w:shd w:val="clear" w:color="auto" w:fill="auto"/>
          </w:tcPr>
          <w:p w14:paraId="3E28B45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 or</w:t>
            </w:r>
          </w:p>
          <w:p w14:paraId="18F33897" w14:textId="3A9AAA9F"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 or NR band n1</w:t>
            </w:r>
          </w:p>
        </w:tc>
        <w:tc>
          <w:tcPr>
            <w:tcW w:w="1275" w:type="dxa"/>
          </w:tcPr>
          <w:p w14:paraId="45CEBE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2110 - 2170 MHz</w:t>
            </w:r>
          </w:p>
        </w:tc>
        <w:tc>
          <w:tcPr>
            <w:tcW w:w="1276" w:type="dxa"/>
          </w:tcPr>
          <w:p w14:paraId="27708B2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Pr>
          <w:p w14:paraId="2396200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Pr>
          <w:p w14:paraId="0F10F87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w:t>
            </w:r>
          </w:p>
          <w:p w14:paraId="3D31A1C2" w14:textId="1917B18A"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 or 65 or NR BS operating in band n1 or n65.</w:t>
            </w:r>
          </w:p>
        </w:tc>
      </w:tr>
      <w:tr w:rsidR="0070394C" w:rsidRPr="0070394C"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0394C" w:rsidRDefault="00734A5F" w:rsidP="0001143E">
            <w:pPr>
              <w:pStyle w:val="TAC"/>
              <w:keepNext w:val="0"/>
              <w:keepLines w:val="0"/>
              <w:rPr>
                <w:rFonts w:cs="Arial"/>
                <w:color w:val="000000" w:themeColor="text1"/>
              </w:rPr>
            </w:pPr>
          </w:p>
        </w:tc>
        <w:tc>
          <w:tcPr>
            <w:tcW w:w="1275" w:type="dxa"/>
          </w:tcPr>
          <w:p w14:paraId="6273AFB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1920 - 1980 MHz</w:t>
            </w:r>
          </w:p>
        </w:tc>
        <w:tc>
          <w:tcPr>
            <w:tcW w:w="1276" w:type="dxa"/>
          </w:tcPr>
          <w:p w14:paraId="0B27FE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186520B6" w14:textId="77777777" w:rsidR="00734A5F" w:rsidRPr="0070394C" w:rsidRDefault="00734A5F" w:rsidP="0001143E">
            <w:pPr>
              <w:pStyle w:val="TAC"/>
              <w:keepNext w:val="0"/>
              <w:keepLines w:val="0"/>
              <w:rPr>
                <w:rFonts w:cs="Arial"/>
                <w:color w:val="000000" w:themeColor="text1"/>
              </w:rPr>
            </w:pPr>
          </w:p>
          <w:p w14:paraId="62DCBFE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183AA72B" w14:textId="49BAF3A2"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1D2BDF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Pr>
          <w:p w14:paraId="373105D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6EBA6EC2" w14:textId="77777777" w:rsidR="00734A5F" w:rsidRPr="0070394C" w:rsidRDefault="00734A5F" w:rsidP="0001143E">
            <w:pPr>
              <w:pStyle w:val="TAC"/>
              <w:keepNext w:val="0"/>
              <w:keepLines w:val="0"/>
              <w:rPr>
                <w:rFonts w:cs="Arial"/>
                <w:color w:val="000000" w:themeColor="text1"/>
              </w:rPr>
            </w:pPr>
          </w:p>
          <w:p w14:paraId="0137FE4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Pr>
          <w:p w14:paraId="5C223EDC" w14:textId="591FFDD8"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28D254B1" w14:textId="7450D89D"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 or 65 or NR BS operating in band n1 or n65,</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6C23564D" w14:textId="77777777" w:rsidTr="00734A5F">
        <w:trPr>
          <w:cantSplit/>
          <w:jc w:val="center"/>
        </w:trPr>
        <w:tc>
          <w:tcPr>
            <w:tcW w:w="1247" w:type="dxa"/>
            <w:tcBorders>
              <w:bottom w:val="nil"/>
            </w:tcBorders>
            <w:shd w:val="clear" w:color="auto" w:fill="auto"/>
          </w:tcPr>
          <w:p w14:paraId="6E9914B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II or</w:t>
            </w:r>
          </w:p>
          <w:p w14:paraId="516EBB5E" w14:textId="01BC439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 or NR band n2</w:t>
            </w:r>
          </w:p>
        </w:tc>
        <w:tc>
          <w:tcPr>
            <w:tcW w:w="1275" w:type="dxa"/>
          </w:tcPr>
          <w:p w14:paraId="2016DAC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1930 - 1990 MHz</w:t>
            </w:r>
          </w:p>
        </w:tc>
        <w:tc>
          <w:tcPr>
            <w:tcW w:w="1276" w:type="dxa"/>
          </w:tcPr>
          <w:p w14:paraId="27D468D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Pr>
          <w:p w14:paraId="1AC640A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Pr>
          <w:p w14:paraId="42AAB330" w14:textId="77777777" w:rsidR="00734A5F" w:rsidRPr="0070394C" w:rsidRDefault="00734A5F" w:rsidP="0001143E">
            <w:pPr>
              <w:pStyle w:val="TAL"/>
              <w:keepNext w:val="0"/>
              <w:keepLines w:val="0"/>
              <w:rPr>
                <w:rFonts w:cs="Arial"/>
                <w:color w:val="000000" w:themeColor="text1"/>
                <w:lang w:eastAsia="zh-CN"/>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w:t>
            </w:r>
            <w:r w:rsidRPr="0070394C">
              <w:rPr>
                <w:rFonts w:cs="Arial"/>
                <w:color w:val="000000" w:themeColor="text1"/>
                <w:lang w:eastAsia="zh-CN"/>
              </w:rPr>
              <w:t xml:space="preserve"> or band XXV4.</w:t>
            </w:r>
          </w:p>
          <w:p w14:paraId="29A90996" w14:textId="77777777" w:rsidR="00734A5F" w:rsidRPr="0070394C" w:rsidRDefault="00734A5F" w:rsidP="0001143E">
            <w:pPr>
              <w:pStyle w:val="TAL"/>
              <w:keepNext w:val="0"/>
              <w:keepLines w:val="0"/>
              <w:rPr>
                <w:rFonts w:cs="Arial"/>
                <w:color w:val="000000" w:themeColor="text1"/>
                <w:lang w:eastAsia="zh-CN"/>
              </w:rPr>
            </w:pPr>
            <w:r w:rsidRPr="0070394C">
              <w:rPr>
                <w:rFonts w:cs="v4.2.0"/>
                <w:color w:val="000000" w:themeColor="text1"/>
              </w:rPr>
              <w:t>This requirement does not apply to UTRA TDD</w:t>
            </w:r>
          </w:p>
          <w:p w14:paraId="54E18E77"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 or 25 or NR BS operating in band n2 or n25.</w:t>
            </w:r>
          </w:p>
        </w:tc>
      </w:tr>
      <w:tr w:rsidR="0070394C" w:rsidRPr="0070394C"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D3534D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w:t>
            </w:r>
            <w:r w:rsidRPr="0070394C">
              <w:rPr>
                <w:rFonts w:cs="Arial"/>
                <w:color w:val="000000" w:themeColor="text1"/>
                <w:lang w:eastAsia="zh-CN"/>
              </w:rPr>
              <w:t xml:space="preserve"> or band XXV</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32620A88"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763AC245" w14:textId="434A2E9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 or 25 or NR BS operating in band n2, </w:t>
            </w:r>
            <w:r w:rsidRPr="0070394C">
              <w:rPr>
                <w:rFonts w:cs="v5.0.0"/>
                <w:color w:val="000000" w:themeColor="text1"/>
              </w:rPr>
              <w:t>since it is already covered by the requirement in clause </w:t>
            </w:r>
            <w:r w:rsidRPr="0070394C">
              <w:rPr>
                <w:rFonts w:cs="v4.2.0"/>
                <w:color w:val="000000" w:themeColor="text1"/>
              </w:rPr>
              <w:t>6.6.6.5.2.4</w:t>
            </w:r>
          </w:p>
        </w:tc>
      </w:tr>
      <w:tr w:rsidR="0070394C" w:rsidRPr="0070394C"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III or</w:t>
            </w:r>
          </w:p>
          <w:p w14:paraId="4DCEBC93" w14:textId="1FCCD5D0"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p>
          <w:p w14:paraId="332A6A23" w14:textId="77777777" w:rsidR="00734A5F" w:rsidRPr="0070394C" w:rsidRDefault="00734A5F" w:rsidP="0001143E">
            <w:pPr>
              <w:pStyle w:val="TAC"/>
              <w:keepNext w:val="0"/>
              <w:keepLines w:val="0"/>
              <w:jc w:val="left"/>
              <w:rPr>
                <w:color w:val="000000" w:themeColor="text1"/>
              </w:rPr>
            </w:pPr>
            <w:r w:rsidRPr="0070394C">
              <w:rPr>
                <w:color w:val="000000" w:themeColor="text1"/>
              </w:rPr>
              <w:t>For UTRA TDD BS operating in Band f, it applies for 1805- 1850 MHz</w:t>
            </w:r>
          </w:p>
          <w:p w14:paraId="7D36933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3 or NR BS operating in band n3.</w:t>
            </w:r>
          </w:p>
        </w:tc>
      </w:tr>
      <w:tr w:rsidR="0070394C" w:rsidRPr="0070394C"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38D07C8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45C7B5A2" w14:textId="77777777" w:rsidR="00734A5F" w:rsidRPr="0070394C" w:rsidRDefault="00734A5F" w:rsidP="0001143E">
            <w:pPr>
              <w:pStyle w:val="TAC"/>
              <w:keepNext w:val="0"/>
              <w:keepLines w:val="0"/>
              <w:rPr>
                <w:rFonts w:cs="Arial"/>
                <w:color w:val="000000" w:themeColor="text1"/>
              </w:rPr>
            </w:pPr>
          </w:p>
          <w:p w14:paraId="1C40332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421C7A97" w14:textId="65F77A0B"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5997CF8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5165667A" w14:textId="77777777" w:rsidR="00734A5F" w:rsidRPr="0070394C" w:rsidRDefault="00734A5F" w:rsidP="0001143E">
            <w:pPr>
              <w:pStyle w:val="TAC"/>
              <w:keepNext w:val="0"/>
              <w:keepLines w:val="0"/>
              <w:rPr>
                <w:rFonts w:cs="Arial"/>
                <w:color w:val="000000" w:themeColor="text1"/>
              </w:rPr>
            </w:pPr>
          </w:p>
          <w:p w14:paraId="3A1932C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5B611C3D" w14:textId="78D5DBF2" w:rsidR="00734A5F" w:rsidRPr="0070394C" w:rsidRDefault="00734A5F" w:rsidP="0001143E">
            <w:pPr>
              <w:pStyle w:val="TAL"/>
              <w:keepNext w:val="0"/>
              <w:keepLines w:val="0"/>
              <w:rPr>
                <w:rFonts w:cs="Arial"/>
                <w:color w:val="000000" w:themeColor="text1"/>
              </w:rPr>
            </w:pPr>
            <w:r w:rsidRPr="0070394C">
              <w:rPr>
                <w:rFonts w:cs="Arial"/>
                <w:color w:val="000000" w:themeColor="text1"/>
              </w:rPr>
              <w:t>For UTRA BS operating in band IX, it applies for 1710 MHz to 1749.9 MHz and 1784.9 MHz to 1785 MHz, while the rest is covered in clause </w:t>
            </w:r>
            <w:r w:rsidRPr="0070394C">
              <w:rPr>
                <w:rFonts w:cs="v4.2.0"/>
                <w:color w:val="000000" w:themeColor="text1"/>
              </w:rPr>
              <w:t>6.6.6.5.2.4</w:t>
            </w:r>
            <w:r w:rsidRPr="0070394C">
              <w:rPr>
                <w:rFonts w:cs="Arial"/>
                <w:color w:val="000000" w:themeColor="text1"/>
              </w:rPr>
              <w:t>.</w:t>
            </w:r>
          </w:p>
          <w:p w14:paraId="3BF0D8A4" w14:textId="77777777" w:rsidR="00734A5F" w:rsidRPr="0070394C" w:rsidRDefault="00734A5F" w:rsidP="0001143E">
            <w:pPr>
              <w:pStyle w:val="TAC"/>
              <w:keepNext w:val="0"/>
              <w:keepLines w:val="0"/>
              <w:jc w:val="left"/>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3</w:t>
            </w:r>
            <w:r w:rsidRPr="0070394C">
              <w:rPr>
                <w:rFonts w:cs="Arial"/>
                <w:color w:val="000000" w:themeColor="text1"/>
                <w:lang w:eastAsia="ja-JP"/>
              </w:rPr>
              <w:t xml:space="preserve"> or 9</w:t>
            </w:r>
            <w:r w:rsidRPr="0070394C">
              <w:rPr>
                <w:rFonts w:cs="Arial"/>
                <w:color w:val="000000" w:themeColor="text1"/>
              </w:rPr>
              <w:t xml:space="preserve"> or NR BS operating in band n3,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0AE29117" w14:textId="21B3E39F" w:rsidR="00734A5F" w:rsidRPr="0070394C" w:rsidRDefault="00734A5F" w:rsidP="0001143E">
            <w:pPr>
              <w:pStyle w:val="TAC"/>
              <w:keepNext w:val="0"/>
              <w:keepLines w:val="0"/>
              <w:jc w:val="left"/>
              <w:rPr>
                <w:rFonts w:cs="v5.0.0"/>
                <w:color w:val="000000" w:themeColor="text1"/>
                <w:lang w:eastAsia="ja-JP"/>
              </w:rPr>
            </w:pPr>
            <w:r w:rsidRPr="0070394C">
              <w:rPr>
                <w:color w:val="000000" w:themeColor="text1"/>
              </w:rPr>
              <w:t>For UTRA TDD BS operating in Band f, it applies for 1710- 1755 MHz</w:t>
            </w:r>
          </w:p>
          <w:p w14:paraId="30E4CCB0" w14:textId="470CC05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For E-UTRA BS operating in band 9,</w:t>
            </w:r>
            <w:r w:rsidRPr="0070394C">
              <w:rPr>
                <w:rFonts w:cs="Arial"/>
                <w:color w:val="000000" w:themeColor="text1"/>
              </w:rPr>
              <w:t xml:space="preserve"> it applies for 17</w:t>
            </w:r>
            <w:r w:rsidRPr="0070394C">
              <w:rPr>
                <w:rFonts w:cs="Arial"/>
                <w:color w:val="000000" w:themeColor="text1"/>
                <w:lang w:eastAsia="ja-JP"/>
              </w:rPr>
              <w:t>10</w:t>
            </w:r>
            <w:r w:rsidRPr="0070394C">
              <w:rPr>
                <w:rFonts w:cs="Arial"/>
                <w:color w:val="000000" w:themeColor="text1"/>
              </w:rPr>
              <w:t> MHz to 17</w:t>
            </w:r>
            <w:r w:rsidRPr="0070394C">
              <w:rPr>
                <w:rFonts w:cs="Arial"/>
                <w:color w:val="000000" w:themeColor="text1"/>
                <w:lang w:eastAsia="ja-JP"/>
              </w:rPr>
              <w:t>49.9</w:t>
            </w:r>
            <w:r w:rsidRPr="0070394C">
              <w:rPr>
                <w:rFonts w:cs="Arial"/>
                <w:color w:val="000000" w:themeColor="text1"/>
              </w:rPr>
              <w:t> MHz</w:t>
            </w:r>
            <w:r w:rsidRPr="0070394C">
              <w:rPr>
                <w:rFonts w:cs="Arial"/>
                <w:color w:val="000000" w:themeColor="text1"/>
                <w:lang w:eastAsia="ja-JP"/>
              </w:rPr>
              <w:t xml:space="preserve"> and 1784.9 MHz to 1785 MHz</w:t>
            </w:r>
            <w:r w:rsidRPr="0070394C">
              <w:rPr>
                <w:rFonts w:cs="Arial"/>
                <w:color w:val="000000" w:themeColor="text1"/>
              </w:rPr>
              <w:t>, while the rest is covered in clause </w:t>
            </w:r>
            <w:r w:rsidRPr="0070394C">
              <w:rPr>
                <w:rFonts w:cs="v4.2.0"/>
                <w:color w:val="000000" w:themeColor="text1"/>
              </w:rPr>
              <w:t>6.6.6.5.2.4</w:t>
            </w:r>
            <w:r w:rsidRPr="0070394C">
              <w:rPr>
                <w:rFonts w:cs="Arial"/>
                <w:color w:val="000000" w:themeColor="text1"/>
                <w:lang w:eastAsia="ja-JP"/>
              </w:rPr>
              <w:t>.</w:t>
            </w:r>
          </w:p>
        </w:tc>
      </w:tr>
      <w:tr w:rsidR="0070394C" w:rsidRPr="0070394C"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0394C" w:rsidRDefault="00734A5F" w:rsidP="0001143E">
            <w:pPr>
              <w:pStyle w:val="TAC"/>
              <w:keepLines w:val="0"/>
              <w:rPr>
                <w:rFonts w:cs="Arial"/>
                <w:color w:val="000000" w:themeColor="text1"/>
              </w:rPr>
            </w:pPr>
            <w:r w:rsidRPr="0070394C">
              <w:rPr>
                <w:rFonts w:cs="Arial"/>
                <w:color w:val="000000" w:themeColor="text1"/>
              </w:rPr>
              <w:t>UTRA FDD Band IV or</w:t>
            </w:r>
          </w:p>
          <w:p w14:paraId="42791122" w14:textId="514C7732" w:rsidR="00734A5F" w:rsidRPr="0070394C" w:rsidRDefault="00734A5F" w:rsidP="0001143E">
            <w:pPr>
              <w:pStyle w:val="TAC"/>
              <w:keepLines w:val="0"/>
              <w:rPr>
                <w:rFonts w:cs="Arial"/>
                <w:color w:val="000000" w:themeColor="text1"/>
              </w:rPr>
            </w:pPr>
            <w:r w:rsidRPr="0070394C">
              <w:rPr>
                <w:rFonts w:cs="Arial"/>
                <w:color w:val="000000" w:themeColor="text1"/>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0394C" w:rsidRDefault="00734A5F" w:rsidP="0001143E">
            <w:pPr>
              <w:pStyle w:val="TAC"/>
              <w:keepLines w:val="0"/>
              <w:rPr>
                <w:rFonts w:cs="Arial"/>
                <w:color w:val="000000" w:themeColor="text1"/>
              </w:rPr>
            </w:pPr>
            <w:r w:rsidRPr="0070394C">
              <w:rPr>
                <w:rFonts w:cs="Arial"/>
                <w:color w:val="000000" w:themeColor="text1"/>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0394C" w:rsidRDefault="00734A5F" w:rsidP="0001143E">
            <w:pPr>
              <w:pStyle w:val="TAL"/>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w:t>
            </w:r>
          </w:p>
          <w:p w14:paraId="092278F7" w14:textId="77777777"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p w14:paraId="0A873FC6"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or 66</w:t>
            </w:r>
          </w:p>
        </w:tc>
      </w:tr>
      <w:tr w:rsidR="0070394C" w:rsidRPr="0070394C"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5DF9A5D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1F9D09F"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07C519DD" w14:textId="301F6AA9"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4, 10 or 66,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FDD Band V or</w:t>
            </w:r>
          </w:p>
          <w:p w14:paraId="6DE44EE3" w14:textId="5840A970" w:rsidR="00734A5F" w:rsidRPr="0070394C" w:rsidRDefault="00734A5F" w:rsidP="00085818">
            <w:pPr>
              <w:pStyle w:val="TAC"/>
              <w:keepNext w:val="0"/>
              <w:keepLines w:val="0"/>
              <w:rPr>
                <w:rFonts w:cs="Arial"/>
                <w:color w:val="000000" w:themeColor="text1"/>
              </w:rPr>
            </w:pPr>
            <w:r w:rsidRPr="0070394C">
              <w:rPr>
                <w:rFonts w:cs="Arial"/>
                <w:color w:val="000000" w:themeColor="text1"/>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0394C" w:rsidRDefault="00734A5F" w:rsidP="00085818">
            <w:pPr>
              <w:pStyle w:val="TAL"/>
              <w:keepNext w:val="0"/>
              <w:keepLines w:val="0"/>
              <w:rPr>
                <w:rFonts w:cs="v5.0.0"/>
                <w:color w:val="000000" w:themeColor="text1"/>
                <w:lang w:eastAsia="ko-KR"/>
              </w:rPr>
            </w:pPr>
            <w:r w:rsidRPr="0070394C">
              <w:rPr>
                <w:rFonts w:cs="Arial"/>
                <w:color w:val="000000" w:themeColor="text1"/>
                <w:lang w:eastAsia="ko-KR"/>
              </w:rPr>
              <w:t xml:space="preserve">This requirement does not apply to </w:t>
            </w:r>
            <w:r w:rsidRPr="0070394C">
              <w:rPr>
                <w:rFonts w:cs="v5.0.0"/>
                <w:color w:val="000000" w:themeColor="text1"/>
                <w:lang w:eastAsia="ko-KR"/>
              </w:rPr>
              <w:t>UTRA FDD</w:t>
            </w:r>
            <w:r w:rsidRPr="0070394C">
              <w:rPr>
                <w:rFonts w:cs="Arial"/>
                <w:color w:val="000000" w:themeColor="text1"/>
                <w:lang w:eastAsia="ko-KR"/>
              </w:rPr>
              <w:t xml:space="preserve"> BS operating in band V </w:t>
            </w:r>
            <w:r w:rsidRPr="0070394C">
              <w:rPr>
                <w:rFonts w:cs="v5.0.0"/>
                <w:color w:val="000000" w:themeColor="text1"/>
                <w:lang w:eastAsia="ko-KR"/>
              </w:rPr>
              <w:t>or XXVI</w:t>
            </w:r>
          </w:p>
          <w:p w14:paraId="6F20A4DB"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 xml:space="preserve">BS operating in band 5 </w:t>
            </w:r>
            <w:r w:rsidRPr="0070394C">
              <w:rPr>
                <w:rFonts w:cs="v5.0.0"/>
                <w:color w:val="000000" w:themeColor="text1"/>
                <w:lang w:eastAsia="ko-KR"/>
              </w:rPr>
              <w:t>or 26</w:t>
            </w:r>
            <w:r w:rsidRPr="0070394C">
              <w:rPr>
                <w:rFonts w:cs="Arial"/>
                <w:color w:val="000000" w:themeColor="text1"/>
                <w:lang w:eastAsia="ko-KR"/>
              </w:rPr>
              <w:t xml:space="preserve"> or NR BS operating in band n5 or n26. This requirement applies to E</w:t>
            </w:r>
            <w:r w:rsidRPr="0070394C">
              <w:rPr>
                <w:rFonts w:cs="Arial"/>
                <w:color w:val="000000" w:themeColor="text1"/>
                <w:lang w:eastAsia="ko-KR"/>
              </w:rPr>
              <w:noBreakHyphen/>
              <w:t>UTRA BS operating in Band 27 for the frequency range 879-894 MHz.</w:t>
            </w:r>
          </w:p>
        </w:tc>
      </w:tr>
      <w:tr w:rsidR="0070394C" w:rsidRPr="0070394C"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0394C" w:rsidRDefault="00734A5F" w:rsidP="00085818">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A5FD33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-49 dBm</w:t>
            </w:r>
          </w:p>
          <w:p w14:paraId="4E4F8515" w14:textId="77777777" w:rsidR="00734A5F" w:rsidRPr="0070394C" w:rsidRDefault="00734A5F" w:rsidP="00085818">
            <w:pPr>
              <w:pStyle w:val="TAC"/>
              <w:keepNext w:val="0"/>
              <w:keepLines w:val="0"/>
              <w:rPr>
                <w:rFonts w:cs="Arial"/>
                <w:color w:val="000000" w:themeColor="text1"/>
              </w:rPr>
            </w:pPr>
          </w:p>
          <w:p w14:paraId="726C749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TDD</w:t>
            </w:r>
          </w:p>
          <w:p w14:paraId="3CD6185A" w14:textId="45C0DCA1" w:rsidR="00734A5F" w:rsidRPr="0070394C" w:rsidRDefault="00734A5F" w:rsidP="00085818">
            <w:pPr>
              <w:pStyle w:val="TAC"/>
              <w:keepNext w:val="0"/>
              <w:keepLines w:val="0"/>
              <w:rPr>
                <w:rFonts w:cs="Arial"/>
                <w:color w:val="000000" w:themeColor="text1"/>
              </w:rPr>
            </w:pPr>
            <w:r w:rsidRPr="0070394C">
              <w:rPr>
                <w:rFonts w:cs="Arial"/>
                <w:color w:val="000000" w:themeColor="text1"/>
              </w:rPr>
              <w:t>-43 dBm for WA BS</w:t>
            </w:r>
          </w:p>
          <w:p w14:paraId="7C710AE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p w14:paraId="5A5740D6" w14:textId="77777777" w:rsidR="00734A5F" w:rsidRPr="0070394C" w:rsidRDefault="00734A5F" w:rsidP="00085818">
            <w:pPr>
              <w:pStyle w:val="TAC"/>
              <w:keepNext w:val="0"/>
              <w:keepLines w:val="0"/>
              <w:rPr>
                <w:rFonts w:cs="Arial"/>
                <w:color w:val="000000" w:themeColor="text1"/>
              </w:rPr>
            </w:pPr>
          </w:p>
          <w:p w14:paraId="605F4248"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0394C" w:rsidRDefault="00734A5F" w:rsidP="00085818">
            <w:pPr>
              <w:pStyle w:val="TAL"/>
              <w:keepNext w:val="0"/>
              <w:keepLines w:val="0"/>
              <w:rPr>
                <w:rFonts w:cs="v5.0.0"/>
                <w:color w:val="000000" w:themeColor="text1"/>
                <w:lang w:eastAsia="ko-KR"/>
              </w:rPr>
            </w:pPr>
            <w:r w:rsidRPr="0070394C">
              <w:rPr>
                <w:rFonts w:cs="Arial"/>
                <w:color w:val="000000" w:themeColor="text1"/>
                <w:lang w:eastAsia="ko-KR"/>
              </w:rPr>
              <w:t xml:space="preserve">This requirement does not apply to </w:t>
            </w:r>
            <w:r w:rsidRPr="0070394C">
              <w:rPr>
                <w:rFonts w:cs="v5.0.0"/>
                <w:color w:val="000000" w:themeColor="text1"/>
                <w:lang w:eastAsia="ko-KR"/>
              </w:rPr>
              <w:t>UTRA FDD</w:t>
            </w:r>
            <w:r w:rsidRPr="0070394C">
              <w:rPr>
                <w:rFonts w:cs="Arial"/>
                <w:color w:val="000000" w:themeColor="text1"/>
                <w:lang w:eastAsia="ko-KR"/>
              </w:rPr>
              <w:t xml:space="preserve"> BS operating in band V </w:t>
            </w:r>
            <w:r w:rsidRPr="0070394C">
              <w:rPr>
                <w:rFonts w:cs="v5.0.0"/>
                <w:color w:val="000000" w:themeColor="text1"/>
                <w:lang w:eastAsia="ko-KR"/>
              </w:rPr>
              <w:t>or XXVI</w:t>
            </w:r>
            <w:r w:rsidRPr="0070394C">
              <w:rPr>
                <w:rFonts w:cs="Arial"/>
                <w:color w:val="000000" w:themeColor="text1"/>
                <w:lang w:eastAsia="ko-KR"/>
              </w:rPr>
              <w:t xml:space="preserve">, </w:t>
            </w:r>
            <w:r w:rsidRPr="0070394C">
              <w:rPr>
                <w:rFonts w:cs="v5.0.0"/>
                <w:color w:val="000000" w:themeColor="text1"/>
                <w:lang w:eastAsia="ko-KR"/>
              </w:rPr>
              <w:t>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p>
          <w:p w14:paraId="363D1ABC" w14:textId="0A50AAD1"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 xml:space="preserve">BS operating in band 5 </w:t>
            </w:r>
            <w:r w:rsidRPr="0070394C">
              <w:rPr>
                <w:rFonts w:cs="v5.0.0"/>
                <w:color w:val="000000" w:themeColor="text1"/>
                <w:lang w:eastAsia="ko-KR"/>
              </w:rPr>
              <w:t>or 26</w:t>
            </w:r>
            <w:r w:rsidRPr="0070394C">
              <w:rPr>
                <w:rFonts w:cs="Arial"/>
                <w:color w:val="000000" w:themeColor="text1"/>
                <w:lang w:eastAsia="ko-KR"/>
              </w:rPr>
              <w:t xml:space="preserve"> or NR BS operating in band n5 or n26, </w:t>
            </w:r>
            <w:r w:rsidRPr="0070394C">
              <w:rPr>
                <w:rFonts w:cs="v5.0.0"/>
                <w:color w:val="000000" w:themeColor="text1"/>
                <w:lang w:eastAsia="ko-KR"/>
              </w:rPr>
              <w:t>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w:t>
            </w:r>
            <w:r w:rsidRPr="0070394C">
              <w:rPr>
                <w:rFonts w:cs="Arial"/>
                <w:color w:val="000000" w:themeColor="text1"/>
                <w:lang w:eastAsia="ko-KR"/>
              </w:rPr>
              <w:t xml:space="preserve"> 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VI or XIX, or</w:t>
            </w:r>
          </w:p>
          <w:p w14:paraId="1EC7EA9A" w14:textId="6B8D47D8" w:rsidR="00734A5F" w:rsidRPr="0070394C" w:rsidRDefault="00734A5F" w:rsidP="0001143E">
            <w:pPr>
              <w:pStyle w:val="TAC"/>
              <w:keepNext w:val="0"/>
              <w:keepLines w:val="0"/>
              <w:rPr>
                <w:rFonts w:cs="Arial"/>
                <w:color w:val="000000" w:themeColor="text1"/>
              </w:rPr>
            </w:pPr>
            <w:r w:rsidRPr="0070394C">
              <w:rPr>
                <w:rFonts w:cs="Arial"/>
                <w:color w:val="000000" w:themeColor="text1"/>
              </w:rPr>
              <w:t xml:space="preserve">E-UTRA Band 6, 18 or </w:t>
            </w:r>
            <w:r w:rsidR="00256190" w:rsidRPr="0070394C">
              <w:rPr>
                <w:rFonts w:cs="Arial"/>
                <w:color w:val="000000" w:themeColor="text1"/>
              </w:rPr>
              <w:t>19 or NR band n18</w:t>
            </w:r>
          </w:p>
        </w:tc>
        <w:tc>
          <w:tcPr>
            <w:tcW w:w="1275" w:type="dxa"/>
            <w:tcBorders>
              <w:top w:val="single" w:sz="4" w:space="0" w:color="auto"/>
              <w:bottom w:val="single" w:sz="4" w:space="0" w:color="auto"/>
              <w:right w:val="single" w:sz="4" w:space="0" w:color="auto"/>
            </w:tcBorders>
          </w:tcPr>
          <w:p w14:paraId="767FC89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p w14:paraId="5E6BE1F2" w14:textId="77777777" w:rsidR="00734A5F" w:rsidRPr="0070394C" w:rsidRDefault="00734A5F" w:rsidP="0001143E">
            <w:pPr>
              <w:pStyle w:val="TAC"/>
              <w:keepNext w:val="0"/>
              <w:keepLines w:val="0"/>
              <w:rPr>
                <w:rFonts w:cs="Arial"/>
                <w:color w:val="000000" w:themeColor="text1"/>
              </w:rPr>
            </w:pPr>
          </w:p>
          <w:p w14:paraId="6BC7F859"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 or XIX</w:t>
            </w:r>
          </w:p>
          <w:p w14:paraId="03D0E969"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4DEAE46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6, 18, 19.</w:t>
            </w:r>
          </w:p>
          <w:p w14:paraId="009725C8" w14:textId="47487199" w:rsidR="00256190" w:rsidRPr="0070394C" w:rsidRDefault="00256190" w:rsidP="0001143E">
            <w:pPr>
              <w:pStyle w:val="TAL"/>
              <w:keepNext w:val="0"/>
              <w:keepLines w:val="0"/>
              <w:rPr>
                <w:rFonts w:cs="Arial"/>
                <w:color w:val="000000" w:themeColor="text1"/>
              </w:rPr>
            </w:pPr>
            <w:r w:rsidRPr="0070394C">
              <w:rPr>
                <w:rFonts w:cs="Arial"/>
                <w:color w:val="000000" w:themeColor="text1"/>
              </w:rPr>
              <w:t>This requirement does not apply to NR</w:t>
            </w:r>
            <w:r w:rsidRPr="0070394C">
              <w:rPr>
                <w:rFonts w:cs="v5.0.0"/>
                <w:color w:val="000000" w:themeColor="text1"/>
              </w:rPr>
              <w:t xml:space="preserve"> </w:t>
            </w:r>
            <w:r w:rsidRPr="0070394C">
              <w:rPr>
                <w:rFonts w:cs="Arial"/>
                <w:color w:val="000000" w:themeColor="text1"/>
              </w:rPr>
              <w:t>BS operating in band n18.</w:t>
            </w:r>
          </w:p>
        </w:tc>
      </w:tr>
      <w:tr w:rsidR="0070394C" w:rsidRPr="0070394C"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478DA49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6B05B2CA" w14:textId="77777777" w:rsidR="00734A5F" w:rsidRPr="0070394C" w:rsidRDefault="00734A5F" w:rsidP="0001143E">
            <w:pPr>
              <w:pStyle w:val="TAC"/>
              <w:keepNext w:val="0"/>
              <w:keepLines w:val="0"/>
              <w:rPr>
                <w:rFonts w:cs="Arial"/>
                <w:color w:val="000000" w:themeColor="text1"/>
              </w:rPr>
            </w:pPr>
          </w:p>
          <w:p w14:paraId="4048615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6DF0F6C6" w14:textId="33CA86EB"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0F4E7E85" w14:textId="77777777" w:rsidR="00734A5F" w:rsidRPr="0070394C" w:rsidRDefault="00734A5F" w:rsidP="0001143E">
            <w:pPr>
              <w:pStyle w:val="TAC"/>
              <w:keepNext w:val="0"/>
              <w:keepLines w:val="0"/>
              <w:rPr>
                <w:rFonts w:cs="Arial"/>
                <w:color w:val="000000" w:themeColor="text1"/>
              </w:rPr>
            </w:pPr>
          </w:p>
          <w:p w14:paraId="5158753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 or XIX,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7B8FF4B0"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5CAAEEDC" w14:textId="29B9A5EF" w:rsidR="00734A5F" w:rsidRPr="0070394C" w:rsidRDefault="00734A5F" w:rsidP="0001143E">
            <w:pPr>
              <w:pStyle w:val="TAL"/>
              <w:keepNext w:val="0"/>
              <w:keepLines w:val="0"/>
              <w:rPr>
                <w:rFonts w:cs="v5.0.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18 between 815-830 MHz,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AACB6CE" w14:textId="77777777" w:rsidR="00734A5F" w:rsidRPr="0070394C" w:rsidRDefault="00734A5F" w:rsidP="0001143E">
            <w:pPr>
              <w:pStyle w:val="TAL"/>
              <w:keepNext w:val="0"/>
              <w:keepLines w:val="0"/>
              <w:rPr>
                <w:rFonts w:cs="v5.0.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6, 19 between 830-845 MHz</w:t>
            </w:r>
            <w:r w:rsidRPr="0070394C">
              <w:rPr>
                <w:rFonts w:cs="Arial"/>
                <w:color w:val="000000" w:themeColor="text1"/>
                <w:lang w:eastAsia="ja-JP"/>
              </w:rPr>
              <w:t>,</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249A4F8E" w14:textId="3EEDBB07" w:rsidR="00256190" w:rsidRPr="0070394C" w:rsidRDefault="00256190" w:rsidP="0001143E">
            <w:pPr>
              <w:pStyle w:val="TAL"/>
              <w:keepNext w:val="0"/>
              <w:keepLines w:val="0"/>
              <w:rPr>
                <w:rFonts w:cs="Arial"/>
                <w:color w:val="000000" w:themeColor="text1"/>
              </w:rPr>
            </w:pPr>
            <w:r w:rsidRPr="0070394C">
              <w:rPr>
                <w:rFonts w:cs="Arial"/>
                <w:color w:val="000000" w:themeColor="text1"/>
              </w:rPr>
              <w:t>This requirement does not apply to NR</w:t>
            </w:r>
            <w:r w:rsidRPr="0070394C">
              <w:rPr>
                <w:rFonts w:cs="v5.0.0"/>
                <w:color w:val="000000" w:themeColor="text1"/>
              </w:rPr>
              <w:t xml:space="preserve"> </w:t>
            </w:r>
            <w:r w:rsidRPr="0070394C">
              <w:rPr>
                <w:rFonts w:cs="Arial"/>
                <w:color w:val="000000" w:themeColor="text1"/>
              </w:rPr>
              <w:t xml:space="preserve">BS operating in band n18 between 815-830 MHz,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VII or</w:t>
            </w:r>
          </w:p>
          <w:p w14:paraId="35FA8F7F" w14:textId="0D1BDEB3"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w:t>
            </w:r>
          </w:p>
          <w:p w14:paraId="1526C90A" w14:textId="7A411FD4"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7 or NR BS operating in band n7.</w:t>
            </w:r>
          </w:p>
          <w:p w14:paraId="0BFB3856" w14:textId="65AFD0D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7 or NR BS operating in band n7,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EE424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0A5E3FCD" w14:textId="77777777" w:rsidR="00734A5F" w:rsidRPr="0070394C" w:rsidRDefault="00734A5F" w:rsidP="0001143E">
            <w:pPr>
              <w:pStyle w:val="TAC"/>
              <w:keepNext w:val="0"/>
              <w:keepLines w:val="0"/>
              <w:rPr>
                <w:rFonts w:cs="Arial"/>
                <w:color w:val="000000" w:themeColor="text1"/>
              </w:rPr>
            </w:pPr>
          </w:p>
          <w:p w14:paraId="75F8F78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23984641" w14:textId="6B3CDF9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 for WA BS</w:t>
            </w:r>
          </w:p>
          <w:p w14:paraId="23CBFFD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17F67328" w14:textId="77777777" w:rsidR="00734A5F" w:rsidRPr="0070394C" w:rsidRDefault="00734A5F" w:rsidP="0001143E">
            <w:pPr>
              <w:pStyle w:val="TAC"/>
              <w:keepNext w:val="0"/>
              <w:keepLines w:val="0"/>
              <w:rPr>
                <w:rFonts w:cs="Arial"/>
                <w:color w:val="000000" w:themeColor="text1"/>
              </w:rPr>
            </w:pPr>
          </w:p>
          <w:p w14:paraId="64AC77A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 or E-UTRA BS operation in band 7 or NR BS operating in band n7,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0394C" w:rsidRDefault="00734A5F" w:rsidP="0001143E">
            <w:pPr>
              <w:pStyle w:val="TAC"/>
              <w:keepLines w:val="0"/>
              <w:rPr>
                <w:rFonts w:cs="Arial"/>
                <w:color w:val="000000" w:themeColor="text1"/>
              </w:rPr>
            </w:pPr>
            <w:r w:rsidRPr="0070394C">
              <w:rPr>
                <w:rFonts w:cs="Arial"/>
                <w:color w:val="000000" w:themeColor="text1"/>
              </w:rPr>
              <w:t>UTRA FDD Band VIII or</w:t>
            </w:r>
          </w:p>
          <w:p w14:paraId="0FC3C2B1" w14:textId="236159CA" w:rsidR="00734A5F" w:rsidRPr="0070394C" w:rsidRDefault="00734A5F" w:rsidP="0001143E">
            <w:pPr>
              <w:pStyle w:val="TAC"/>
              <w:keepLines w:val="0"/>
              <w:rPr>
                <w:rFonts w:cs="Arial"/>
                <w:color w:val="000000" w:themeColor="text1"/>
              </w:rPr>
            </w:pPr>
            <w:r w:rsidRPr="0070394C">
              <w:rPr>
                <w:rFonts w:cs="Arial"/>
                <w:color w:val="000000" w:themeColor="text1"/>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0394C" w:rsidRDefault="00734A5F" w:rsidP="0001143E">
            <w:pPr>
              <w:pStyle w:val="TAC"/>
              <w:keepLines w:val="0"/>
              <w:rPr>
                <w:rFonts w:cs="Arial"/>
                <w:color w:val="000000" w:themeColor="text1"/>
              </w:rPr>
            </w:pPr>
            <w:r w:rsidRPr="0070394C">
              <w:rPr>
                <w:rFonts w:cs="Arial"/>
                <w:color w:val="000000" w:themeColor="text1"/>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p w14:paraId="61538FF4" w14:textId="77777777" w:rsidR="00734A5F" w:rsidRPr="0070394C" w:rsidRDefault="00734A5F" w:rsidP="0001143E">
            <w:pPr>
              <w:pStyle w:val="TAC"/>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p w14:paraId="1F55F9D7" w14:textId="77777777" w:rsidR="00734A5F" w:rsidRPr="0070394C" w:rsidRDefault="00734A5F" w:rsidP="0001143E">
            <w:pPr>
              <w:pStyle w:val="TAC"/>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0394C" w:rsidRDefault="00734A5F" w:rsidP="0001143E">
            <w:pPr>
              <w:pStyle w:val="TAL"/>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VIII.</w:t>
            </w:r>
          </w:p>
          <w:p w14:paraId="003BBF57" w14:textId="77777777"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p w14:paraId="0F281166"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8 or NR BS operating in band n8.</w:t>
            </w:r>
          </w:p>
        </w:tc>
      </w:tr>
      <w:tr w:rsidR="0070394C" w:rsidRPr="0070394C"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640F0B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6A75A5A1" w14:textId="77777777" w:rsidR="00734A5F" w:rsidRPr="0070394C" w:rsidRDefault="00734A5F" w:rsidP="0001143E">
            <w:pPr>
              <w:pStyle w:val="TAC"/>
              <w:keepNext w:val="0"/>
              <w:keepLines w:val="0"/>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050C9691"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VIII,</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3C38407B"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550E8D04" w14:textId="53D1E7E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8 or NR BS operating in band n8,</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IX or</w:t>
            </w:r>
          </w:p>
          <w:p w14:paraId="6E736261" w14:textId="530C1CB0"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0394C" w:rsidRDefault="00734A5F" w:rsidP="0001143E">
            <w:pPr>
              <w:pStyle w:val="TAC"/>
              <w:keepNext w:val="0"/>
              <w:keepLines w:val="0"/>
              <w:rPr>
                <w:rFonts w:cs="Arial"/>
                <w:color w:val="000000" w:themeColor="text1"/>
              </w:rPr>
            </w:pPr>
            <w:r w:rsidRPr="0070394C">
              <w:rPr>
                <w:rFonts w:cs="v5.0.0"/>
                <w:color w:val="000000" w:themeColor="text1"/>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p w14:paraId="57A92678" w14:textId="77777777" w:rsidR="00734A5F" w:rsidRPr="0070394C" w:rsidRDefault="00734A5F" w:rsidP="0001143E">
            <w:pPr>
              <w:pStyle w:val="TAC"/>
              <w:keepNext w:val="0"/>
              <w:keepLines w:val="0"/>
              <w:rPr>
                <w:rFonts w:cs="Arial"/>
                <w:color w:val="000000" w:themeColor="text1"/>
              </w:rPr>
            </w:pPr>
          </w:p>
          <w:p w14:paraId="1B976B9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1907DCC6" w14:textId="1B07D82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5D2F9B12" w14:textId="77777777" w:rsidR="00734A5F" w:rsidRPr="0070394C" w:rsidRDefault="00734A5F" w:rsidP="0001143E">
            <w:pPr>
              <w:pStyle w:val="TAC"/>
              <w:keepNext w:val="0"/>
              <w:keepLines w:val="0"/>
              <w:rPr>
                <w:rFonts w:cs="Arial"/>
                <w:color w:val="000000" w:themeColor="text1"/>
              </w:rPr>
            </w:pPr>
          </w:p>
          <w:p w14:paraId="065CEFE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0394C" w:rsidRDefault="00734A5F" w:rsidP="0001143E">
            <w:pPr>
              <w:pStyle w:val="TAL"/>
              <w:keepNext w:val="0"/>
              <w:keepLines w:val="0"/>
              <w:rPr>
                <w:rFonts w:cs="v4.2.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p>
          <w:p w14:paraId="7C6FBF13" w14:textId="1A373DE3"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6602240D" w14:textId="77777777" w:rsidR="00734A5F" w:rsidRPr="0070394C" w:rsidRDefault="00734A5F" w:rsidP="0001143E">
            <w:pPr>
              <w:pStyle w:val="TAC"/>
              <w:keepNext w:val="0"/>
              <w:keepLines w:val="0"/>
              <w:jc w:val="left"/>
              <w:rPr>
                <w:rFonts w:cs="Arial"/>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3 or</w:t>
            </w:r>
            <w:r w:rsidRPr="0070394C">
              <w:rPr>
                <w:rFonts w:cs="Arial"/>
                <w:color w:val="000000" w:themeColor="text1"/>
              </w:rPr>
              <w:t xml:space="preserve"> 9 or NR BS operating in band n3.</w:t>
            </w:r>
          </w:p>
        </w:tc>
      </w:tr>
      <w:tr w:rsidR="0070394C" w:rsidRPr="0070394C"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bottom w:val="single" w:sz="4" w:space="0" w:color="auto"/>
              <w:right w:val="single" w:sz="4" w:space="0" w:color="auto"/>
            </w:tcBorders>
          </w:tcPr>
          <w:p w14:paraId="1B4AC2F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1749.</w:t>
            </w:r>
            <w:r w:rsidRPr="0070394C">
              <w:rPr>
                <w:rFonts w:cs="v5.0.0"/>
                <w:color w:val="000000" w:themeColor="text1"/>
              </w:rPr>
              <w:t xml:space="preserve"> 9 - 1</w:t>
            </w:r>
            <w:r w:rsidRPr="0070394C">
              <w:rPr>
                <w:rFonts w:cs="Arial"/>
                <w:color w:val="000000" w:themeColor="text1"/>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48800B8D" w14:textId="77777777" w:rsidR="00734A5F" w:rsidRPr="0070394C" w:rsidRDefault="00734A5F" w:rsidP="0001143E">
            <w:pPr>
              <w:pStyle w:val="TAC"/>
              <w:keepNext w:val="0"/>
              <w:keepLines w:val="0"/>
              <w:rPr>
                <w:rFonts w:cs="Arial"/>
                <w:color w:val="000000" w:themeColor="text1"/>
              </w:rPr>
            </w:pPr>
          </w:p>
          <w:p w14:paraId="73480B84"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III or band IX,</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2D997D08" w14:textId="1FADA2BC"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 xml:space="preserve">3 or </w:t>
            </w:r>
            <w:r w:rsidRPr="0070394C">
              <w:rPr>
                <w:rFonts w:cs="Arial"/>
                <w:color w:val="000000" w:themeColor="text1"/>
              </w:rPr>
              <w:t>9 or NR BS operating in band n3,</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 or</w:t>
            </w:r>
          </w:p>
          <w:p w14:paraId="1FDB2F2B" w14:textId="7749C65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IV or band X</w:t>
            </w:r>
          </w:p>
          <w:p w14:paraId="69753723"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0D116C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or 66</w:t>
            </w:r>
          </w:p>
        </w:tc>
      </w:tr>
      <w:tr w:rsidR="0070394C" w:rsidRPr="0070394C"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UTRA FDD BS operating in Band IV, it applies for 1755 MHz to 1770 MHz, while the rest is covered in clause </w:t>
            </w:r>
            <w:r w:rsidRPr="0070394C">
              <w:rPr>
                <w:rFonts w:cs="v4.2.0"/>
                <w:color w:val="000000" w:themeColor="text1"/>
              </w:rPr>
              <w:t>6.6.6.5.2.4</w:t>
            </w:r>
            <w:r w:rsidRPr="0070394C">
              <w:rPr>
                <w:rFonts w:cs="Arial"/>
                <w:color w:val="000000" w:themeColor="text1"/>
              </w:rPr>
              <w:t>.</w:t>
            </w:r>
          </w:p>
          <w:p w14:paraId="575B9FF4"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71143B0A" w14:textId="23CAA844"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10 or 66 or NR BS operating in band n66,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4, it applies for 1755 MHz to 1770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 or XXI or</w:t>
            </w:r>
          </w:p>
          <w:p w14:paraId="6472CB92" w14:textId="05411C8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259C637C"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 XXI, or XXXII.</w:t>
            </w:r>
          </w:p>
          <w:p w14:paraId="78F9D0B4"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For UTRA TDD applicable in Japan</w:t>
            </w:r>
          </w:p>
          <w:p w14:paraId="22C88733" w14:textId="77777777" w:rsidR="00734A5F" w:rsidRPr="0070394C" w:rsidRDefault="00734A5F" w:rsidP="0001143E">
            <w:pPr>
              <w:pStyle w:val="TAL"/>
              <w:keepNext w:val="0"/>
              <w:keepLines w:val="0"/>
              <w:rPr>
                <w:rFonts w:cs="Arial"/>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11</w:t>
            </w:r>
            <w:r w:rsidRPr="0070394C">
              <w:rPr>
                <w:rFonts w:cs="Arial"/>
                <w:color w:val="000000" w:themeColor="text1"/>
                <w:lang w:eastAsia="ja-JP"/>
              </w:rPr>
              <w:t>, 21 or 32.</w:t>
            </w:r>
          </w:p>
          <w:p w14:paraId="01F7621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33A1514D" w14:textId="77777777" w:rsidR="00734A5F" w:rsidRPr="0070394C" w:rsidRDefault="00734A5F" w:rsidP="0001143E">
            <w:pPr>
              <w:pStyle w:val="TAC"/>
              <w:keepNext w:val="0"/>
              <w:keepLines w:val="0"/>
              <w:rPr>
                <w:rFonts w:cs="Arial"/>
                <w:color w:val="000000" w:themeColor="text1"/>
              </w:rPr>
            </w:pPr>
          </w:p>
          <w:p w14:paraId="56F7F77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2060ED91" w14:textId="01DD9C6D"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p w14:paraId="4186A785" w14:textId="77777777" w:rsidR="00734A5F" w:rsidRPr="0070394C" w:rsidRDefault="00734A5F" w:rsidP="0001143E">
            <w:pPr>
              <w:pStyle w:val="TAC"/>
              <w:keepNext w:val="0"/>
              <w:keepLines w:val="0"/>
              <w:jc w:val="left"/>
              <w:rPr>
                <w:rFonts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4A282643" w14:textId="77777777" w:rsidR="00734A5F" w:rsidRPr="0070394C" w:rsidRDefault="00734A5F" w:rsidP="0001143E">
            <w:pPr>
              <w:pStyle w:val="TAC"/>
              <w:keepNext w:val="0"/>
              <w:keepLines w:val="0"/>
              <w:rPr>
                <w:rFonts w:cs="Arial"/>
                <w:color w:val="000000" w:themeColor="text1"/>
              </w:rPr>
            </w:pPr>
          </w:p>
          <w:p w14:paraId="0150AEF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p w14:paraId="0F54C5F2"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ja-JP"/>
              </w:rPr>
              <w:t xml:space="preserve"> For UTRA BS operating in band XXXII, this requirement applies for carriers allocated within 1475.9MHz and 1495.9MHz.</w:t>
            </w:r>
            <w:r w:rsidRPr="0070394C">
              <w:rPr>
                <w:rFonts w:cs="v4.2.0"/>
                <w:color w:val="000000" w:themeColor="text1"/>
              </w:rPr>
              <w:t xml:space="preserve"> For UTRA TDD applicable in Japan</w:t>
            </w:r>
          </w:p>
          <w:p w14:paraId="5E0D3948" w14:textId="1545C4D4"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11,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ja-JP"/>
              </w:rPr>
              <w:t xml:space="preserve"> For E-UTRA BS operating in band 32, this requirement applies for carriers allocated within 1475.9MHz and 1495.9MHz.</w:t>
            </w:r>
          </w:p>
          <w:p w14:paraId="3C5B579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n91, n92, n93 or n94.</w:t>
            </w:r>
          </w:p>
        </w:tc>
      </w:tr>
      <w:tr w:rsidR="0070394C" w:rsidRPr="0070394C"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p w14:paraId="3003A5DC" w14:textId="77777777" w:rsidR="00734A5F" w:rsidRPr="0070394C" w:rsidRDefault="00734A5F" w:rsidP="0001143E">
            <w:pPr>
              <w:pStyle w:val="TAC"/>
              <w:keepNext w:val="0"/>
              <w:keepLines w:val="0"/>
              <w:rPr>
                <w:rFonts w:cs="Arial"/>
                <w:color w:val="000000" w:themeColor="text1"/>
              </w:rPr>
            </w:pPr>
          </w:p>
          <w:p w14:paraId="2F9C467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w:t>
            </w:r>
          </w:p>
          <w:p w14:paraId="423B55C9" w14:textId="1948E4AE" w:rsidR="00734A5F" w:rsidRPr="0070394C" w:rsidRDefault="00734A5F" w:rsidP="0001143E">
            <w:pPr>
              <w:pStyle w:val="TAC"/>
              <w:keepNext w:val="0"/>
              <w:keepLines w:val="0"/>
              <w:rPr>
                <w:rFonts w:cs="Arial"/>
                <w:color w:val="000000" w:themeColor="text1"/>
              </w:rPr>
            </w:pPr>
            <w:r w:rsidRPr="0070394C">
              <w:rPr>
                <w:rFonts w:cs="Arial"/>
                <w:color w:val="000000" w:themeColor="text1"/>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p w14:paraId="13750428" w14:textId="77777777" w:rsidR="00734A5F" w:rsidRPr="0070394C" w:rsidRDefault="00734A5F" w:rsidP="0001143E">
            <w:pPr>
              <w:pStyle w:val="TAC"/>
              <w:keepNext w:val="0"/>
              <w:keepLines w:val="0"/>
              <w:rPr>
                <w:rFonts w:cs="Arial"/>
                <w:color w:val="000000" w:themeColor="text1"/>
              </w:rPr>
            </w:pPr>
          </w:p>
          <w:p w14:paraId="0B2D3D6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TDD 3.84 MHz)</w:t>
            </w:r>
          </w:p>
          <w:p w14:paraId="6198C40C" w14:textId="77777777" w:rsidR="00734A5F" w:rsidRPr="0070394C" w:rsidRDefault="00734A5F" w:rsidP="0001143E">
            <w:pPr>
              <w:pStyle w:val="TAC"/>
              <w:keepNext w:val="0"/>
              <w:keepLines w:val="0"/>
              <w:rPr>
                <w:rFonts w:cs="Arial"/>
                <w:color w:val="000000" w:themeColor="text1"/>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XXI,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v5.0.0"/>
                <w:color w:val="000000" w:themeColor="text1"/>
                <w:lang w:eastAsia="ja-JP"/>
              </w:rPr>
              <w:t>For UTRA BS operating in band XXXII, this requirement applies for carriers allocated within 1475.9MHz and 1495.9MHz.</w:t>
            </w:r>
          </w:p>
          <w:p w14:paraId="446848E7" w14:textId="77777777" w:rsidR="00734A5F" w:rsidRPr="0070394C" w:rsidRDefault="00734A5F" w:rsidP="0001143E">
            <w:pPr>
              <w:pStyle w:val="TAL"/>
              <w:keepNext w:val="0"/>
              <w:keepLines w:val="0"/>
              <w:rPr>
                <w:rFonts w:cs="v5.0.0"/>
                <w:color w:val="000000" w:themeColor="text1"/>
                <w:lang w:eastAsia="ja-JP"/>
              </w:rPr>
            </w:pPr>
            <w:r w:rsidRPr="0070394C">
              <w:rPr>
                <w:rFonts w:cs="v4.2.0"/>
                <w:color w:val="000000" w:themeColor="text1"/>
              </w:rPr>
              <w:t>For UTRA TDD applicable in Japan up to 1462.9MHz.</w:t>
            </w:r>
          </w:p>
          <w:p w14:paraId="6FC19F74" w14:textId="19647DC0"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 xml:space="preserve">This requirement does not apply to E-UTRA BS operating in band </w:t>
            </w:r>
            <w:r w:rsidRPr="0070394C">
              <w:rPr>
                <w:rFonts w:cs="Arial"/>
                <w:color w:val="000000" w:themeColor="text1"/>
                <w:lang w:eastAsia="ja-JP"/>
              </w:rPr>
              <w:t>2</w:t>
            </w:r>
            <w:r w:rsidRPr="0070394C">
              <w:rPr>
                <w:rFonts w:cs="Arial"/>
                <w:color w:val="000000" w:themeColor="text1"/>
              </w:rPr>
              <w:t>1, since it is already covered by the requirement in clause </w:t>
            </w:r>
            <w:r w:rsidRPr="0070394C">
              <w:rPr>
                <w:rFonts w:cs="v4.2.0"/>
                <w:color w:val="000000" w:themeColor="text1"/>
              </w:rPr>
              <w:t>6.6.6.5.2.4</w:t>
            </w:r>
            <w:r w:rsidRPr="0070394C">
              <w:rPr>
                <w:rFonts w:cs="Arial"/>
                <w:color w:val="000000" w:themeColor="text1"/>
              </w:rPr>
              <w:t>.</w:t>
            </w:r>
            <w:r w:rsidRPr="0070394C">
              <w:rPr>
                <w:rFonts w:cs="Arial"/>
                <w:color w:val="000000" w:themeColor="text1"/>
                <w:lang w:eastAsia="ja-JP"/>
              </w:rPr>
              <w:t xml:space="preserve"> </w:t>
            </w:r>
            <w:r w:rsidRPr="0070394C">
              <w:rPr>
                <w:rFonts w:cs="v5.0.0"/>
                <w:color w:val="000000" w:themeColor="text1"/>
                <w:lang w:eastAsia="ja-JP"/>
              </w:rPr>
              <w:t>For E-UTRA BS operating in band 32, this requirement applies for carriers allocated within 1475.9MHz and 1495.9MHz.</w:t>
            </w:r>
          </w:p>
          <w:p w14:paraId="720F27AA"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XII or</w:t>
            </w:r>
          </w:p>
          <w:p w14:paraId="0FFB2043" w14:textId="1CE77766"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w:t>
            </w:r>
          </w:p>
          <w:p w14:paraId="536185A0"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F502F0A"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12 or 85, nor NR BS operating in band n12.</w:t>
            </w:r>
          </w:p>
        </w:tc>
      </w:tr>
      <w:tr w:rsidR="0070394C" w:rsidRPr="0070394C"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639D68BF"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28C8511D" w14:textId="22BE5718"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12 or 85, nor NR BS operating in band n12,</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w:t>
            </w:r>
            <w:r w:rsidRPr="0070394C">
              <w:rPr>
                <w:rFonts w:cs="Arial"/>
                <w:color w:val="000000" w:themeColor="text1"/>
              </w:rPr>
              <w:noBreakHyphen/>
              <w:t>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XIII or</w:t>
            </w:r>
          </w:p>
          <w:p w14:paraId="4B0C3CB8" w14:textId="3AC99941"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13</w:t>
            </w:r>
            <w:r w:rsidR="00FE487A" w:rsidRPr="0070394C">
              <w:rPr>
                <w:rFonts w:cs="Arial"/>
                <w:color w:val="000000" w:themeColor="text1"/>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XIII</w:t>
            </w:r>
          </w:p>
          <w:p w14:paraId="6B1D070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53A3F2C8" w14:textId="27E1B375"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13</w:t>
            </w:r>
            <w:r w:rsidR="00FE487A" w:rsidRPr="0070394C">
              <w:rPr>
                <w:rFonts w:cs="Arial"/>
                <w:color w:val="000000" w:themeColor="text1"/>
              </w:rPr>
              <w:t>, nor NR BS operating in band n13</w:t>
            </w:r>
            <w:r w:rsidRPr="0070394C">
              <w:rPr>
                <w:rFonts w:cs="Arial"/>
                <w:color w:val="000000" w:themeColor="text1"/>
              </w:rPr>
              <w:t>.</w:t>
            </w:r>
          </w:p>
        </w:tc>
      </w:tr>
      <w:tr w:rsidR="0070394C" w:rsidRPr="0070394C"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XIII,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5E41A6D3"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17A9C3A6" w14:textId="27A96DDD"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13,</w:t>
            </w:r>
            <w:r w:rsidR="00FE487A" w:rsidRPr="0070394C">
              <w:rPr>
                <w:rFonts w:cs="Arial"/>
                <w:color w:val="000000" w:themeColor="text1"/>
              </w:rPr>
              <w:t xml:space="preserve"> nor NR BS operating in band n13,</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XIV or</w:t>
            </w:r>
          </w:p>
          <w:p w14:paraId="7416A45A" w14:textId="679C3206"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XIV</w:t>
            </w:r>
          </w:p>
          <w:p w14:paraId="45DCCC4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4296135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14.</w:t>
            </w:r>
          </w:p>
        </w:tc>
      </w:tr>
      <w:tr w:rsidR="0070394C" w:rsidRPr="0070394C"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0394C" w:rsidRDefault="00734A5F" w:rsidP="0001143E">
            <w:pPr>
              <w:pStyle w:val="TAL"/>
              <w:keepNext w:val="0"/>
              <w:keepLines w:val="0"/>
              <w:rPr>
                <w:rFonts w:cs="v5.0.0"/>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XIV,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p>
          <w:p w14:paraId="6915808E" w14:textId="77777777" w:rsidR="00734A5F" w:rsidRPr="0070394C" w:rsidRDefault="00734A5F" w:rsidP="0001143E">
            <w:pPr>
              <w:pStyle w:val="TAL"/>
              <w:keepNext w:val="0"/>
              <w:keepLines w:val="0"/>
              <w:rPr>
                <w:rFonts w:cs="v5.0.0"/>
                <w:color w:val="000000" w:themeColor="text1"/>
              </w:rPr>
            </w:pPr>
            <w:r w:rsidRPr="0070394C">
              <w:rPr>
                <w:rFonts w:cs="v4.2.0"/>
                <w:color w:val="000000" w:themeColor="text1"/>
              </w:rPr>
              <w:t>This requirement does not apply to UTRA TDD</w:t>
            </w:r>
          </w:p>
          <w:p w14:paraId="78F1AEE9" w14:textId="09A79EF5"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14,</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XII</w:t>
            </w:r>
          </w:p>
          <w:p w14:paraId="3D12D578"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694393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17.</w:t>
            </w:r>
          </w:p>
        </w:tc>
      </w:tr>
      <w:tr w:rsidR="0070394C" w:rsidRPr="0070394C"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XII, since it is already covered by the requirement in clause </w:t>
            </w:r>
            <w:r w:rsidRPr="0070394C">
              <w:rPr>
                <w:rFonts w:cs="v4.2.0"/>
                <w:color w:val="000000" w:themeColor="text1"/>
              </w:rPr>
              <w:t>6.6.6.5.2.4</w:t>
            </w:r>
            <w:r w:rsidRPr="0070394C">
              <w:rPr>
                <w:rFonts w:cs="Arial"/>
                <w:color w:val="000000" w:themeColor="text1"/>
              </w:rPr>
              <w:t>.</w:t>
            </w:r>
          </w:p>
          <w:p w14:paraId="48A8E3A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232DEC1" w14:textId="34B97030"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17,</w:t>
            </w:r>
            <w:r w:rsidRPr="0070394C">
              <w:rPr>
                <w:rFonts w:cs="v5.0.0"/>
                <w:color w:val="000000" w:themeColor="text1"/>
              </w:rPr>
              <w:t xml:space="preserve"> since it is already covered by the requirement in clause 6.6.4.5.3. </w:t>
            </w:r>
            <w:r w:rsidRPr="0070394C">
              <w:rPr>
                <w:rFonts w:cs="Arial"/>
                <w:color w:val="000000" w:themeColor="text1"/>
              </w:rPr>
              <w:t>For E</w:t>
            </w:r>
            <w:r w:rsidRPr="0070394C">
              <w:rPr>
                <w:rFonts w:cs="Arial"/>
                <w:color w:val="000000" w:themeColor="text1"/>
              </w:rPr>
              <w:noBreakHyphen/>
              <w:t>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XX or</w:t>
            </w:r>
          </w:p>
          <w:p w14:paraId="7EBDFF21" w14:textId="5079E4DA"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791 - 821 MHz</w:t>
            </w:r>
          </w:p>
        </w:tc>
        <w:tc>
          <w:tcPr>
            <w:tcW w:w="1276" w:type="dxa"/>
            <w:tcBorders>
              <w:left w:val="single" w:sz="4" w:space="0" w:color="auto"/>
              <w:right w:val="single" w:sz="4" w:space="0" w:color="auto"/>
            </w:tcBorders>
            <w:shd w:val="clear" w:color="auto" w:fill="auto"/>
          </w:tcPr>
          <w:p w14:paraId="239C2E7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9B00AB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198B74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w:t>
            </w:r>
          </w:p>
          <w:p w14:paraId="4ABBBE43"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F7EF54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20 or 28 or NR BS operating in band n20.</w:t>
            </w:r>
          </w:p>
        </w:tc>
      </w:tr>
      <w:tr w:rsidR="0070394C" w:rsidRPr="0070394C"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832 - 862 MHz</w:t>
            </w:r>
          </w:p>
        </w:tc>
        <w:tc>
          <w:tcPr>
            <w:tcW w:w="1276" w:type="dxa"/>
            <w:tcBorders>
              <w:left w:val="single" w:sz="4" w:space="0" w:color="auto"/>
              <w:right w:val="single" w:sz="4" w:space="0" w:color="auto"/>
            </w:tcBorders>
            <w:shd w:val="clear" w:color="auto" w:fill="auto"/>
          </w:tcPr>
          <w:p w14:paraId="68E682D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6E3737B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7625D99" w14:textId="55448E9B"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 since it is already covered by the requirement in clause </w:t>
            </w:r>
            <w:r w:rsidRPr="0070394C">
              <w:rPr>
                <w:rFonts w:cs="v4.2.0"/>
                <w:color w:val="000000" w:themeColor="text1"/>
              </w:rPr>
              <w:t>6.6.6.5.2.4</w:t>
            </w:r>
            <w:r w:rsidRPr="0070394C">
              <w:rPr>
                <w:rFonts w:cs="Arial"/>
                <w:color w:val="000000" w:themeColor="text1"/>
              </w:rPr>
              <w:t>.</w:t>
            </w:r>
          </w:p>
          <w:p w14:paraId="73AD8DDF"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6428954D" w14:textId="7C4B4E29"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20 or NR BS operating in band n20,</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3510 -3590 MHz</w:t>
            </w:r>
          </w:p>
        </w:tc>
        <w:tc>
          <w:tcPr>
            <w:tcW w:w="1276" w:type="dxa"/>
            <w:tcBorders>
              <w:left w:val="single" w:sz="4" w:space="0" w:color="auto"/>
              <w:right w:val="single" w:sz="4" w:space="0" w:color="auto"/>
            </w:tcBorders>
            <w:shd w:val="clear" w:color="auto" w:fill="auto"/>
          </w:tcPr>
          <w:p w14:paraId="62ED162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C785D8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0A962E1"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XXII</w:t>
            </w:r>
          </w:p>
          <w:p w14:paraId="2D433339"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0610D153"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22, 42 or 48.</w:t>
            </w:r>
          </w:p>
        </w:tc>
      </w:tr>
      <w:tr w:rsidR="0070394C" w:rsidRPr="0070394C"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3410 -3490 MHz</w:t>
            </w:r>
          </w:p>
        </w:tc>
        <w:tc>
          <w:tcPr>
            <w:tcW w:w="1276" w:type="dxa"/>
            <w:tcBorders>
              <w:left w:val="single" w:sz="4" w:space="0" w:color="auto"/>
              <w:right w:val="single" w:sz="4" w:space="0" w:color="auto"/>
            </w:tcBorders>
            <w:shd w:val="clear" w:color="auto" w:fill="auto"/>
          </w:tcPr>
          <w:p w14:paraId="2A837CD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11595C5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C3912DC" w14:textId="6B01EBEE"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UTRA FDD BS operating in band XXII, since it is already covered by the requirement in clause </w:t>
            </w:r>
            <w:r w:rsidRPr="0070394C">
              <w:rPr>
                <w:rFonts w:cs="v4.2.0"/>
                <w:color w:val="000000" w:themeColor="text1"/>
              </w:rPr>
              <w:t>6.6.6.5.2.4</w:t>
            </w:r>
            <w:r w:rsidRPr="0070394C">
              <w:rPr>
                <w:rFonts w:cs="Arial"/>
                <w:color w:val="000000" w:themeColor="text1"/>
              </w:rPr>
              <w:t>.</w:t>
            </w:r>
          </w:p>
          <w:p w14:paraId="249548CE"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0E16DA3C" w14:textId="56500522"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22,</w:t>
            </w:r>
            <w:r w:rsidRPr="0070394C">
              <w:rPr>
                <w:rFonts w:cs="v5.0.0"/>
                <w:color w:val="000000" w:themeColor="text1"/>
              </w:rPr>
              <w:t xml:space="preserve"> since it is already covered by the requirement in clause 6.6.4.5.3. This requirement does not apply to E-UTRA BS operating in Band 42</w:t>
            </w:r>
          </w:p>
        </w:tc>
      </w:tr>
      <w:tr w:rsidR="0070394C" w:rsidRPr="0070394C"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0394C" w:rsidRDefault="00D63BCD" w:rsidP="0001143E">
            <w:pPr>
              <w:pStyle w:val="TAC"/>
              <w:keepNext w:val="0"/>
              <w:keepLines w:val="0"/>
              <w:rPr>
                <w:rFonts w:cs="Arial"/>
                <w:color w:val="000000" w:themeColor="text1"/>
              </w:rPr>
            </w:pPr>
            <w:r w:rsidRPr="0070394C">
              <w:rPr>
                <w:rFonts w:cs="Arial"/>
                <w:color w:val="000000" w:themeColor="text1"/>
              </w:rPr>
              <w:t>E-UTRA Band 24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1525 - 1559 MHz</w:t>
            </w:r>
          </w:p>
        </w:tc>
        <w:tc>
          <w:tcPr>
            <w:tcW w:w="1276" w:type="dxa"/>
            <w:tcBorders>
              <w:left w:val="single" w:sz="4" w:space="0" w:color="auto"/>
              <w:right w:val="single" w:sz="4" w:space="0" w:color="auto"/>
            </w:tcBorders>
            <w:shd w:val="clear" w:color="auto" w:fill="auto"/>
          </w:tcPr>
          <w:p w14:paraId="4DF0A5A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410FC0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AA136AA" w14:textId="77777777"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24.</w:t>
            </w:r>
          </w:p>
          <w:p w14:paraId="55BAF258" w14:textId="77777777" w:rsidR="00734A5F" w:rsidRPr="0070394C" w:rsidRDefault="00734A5F" w:rsidP="0001143E">
            <w:pPr>
              <w:pStyle w:val="TAC"/>
              <w:keepNext w:val="0"/>
              <w:keepLines w:val="0"/>
              <w:jc w:val="left"/>
              <w:rPr>
                <w:rFonts w:cs="Arial"/>
                <w:color w:val="000000" w:themeColor="text1"/>
              </w:rPr>
            </w:pPr>
            <w:r w:rsidRPr="0070394C">
              <w:rPr>
                <w:rFonts w:cs="v4.2.0"/>
                <w:color w:val="000000" w:themeColor="text1"/>
              </w:rPr>
              <w:t>This requirement does not apply to UTRA TDD</w:t>
            </w:r>
          </w:p>
        </w:tc>
      </w:tr>
      <w:tr w:rsidR="0070394C" w:rsidRPr="0070394C"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561D02C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1FF81C0" w14:textId="5ADEE8A1"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24,</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4.2.0"/>
                <w:color w:val="000000" w:themeColor="text1"/>
              </w:rPr>
              <w:t xml:space="preserve"> This requirement does not apply to UTRA TDD</w:t>
            </w:r>
          </w:p>
        </w:tc>
      </w:tr>
      <w:tr w:rsidR="0070394C" w:rsidRPr="0070394C"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0394C" w:rsidRDefault="00734A5F" w:rsidP="0001143E">
            <w:pPr>
              <w:pStyle w:val="TAC"/>
              <w:keepLines w:val="0"/>
              <w:rPr>
                <w:rFonts w:cs="Arial"/>
                <w:color w:val="000000" w:themeColor="text1"/>
              </w:rPr>
            </w:pPr>
            <w:r w:rsidRPr="0070394C">
              <w:rPr>
                <w:rFonts w:cs="Arial"/>
                <w:color w:val="000000" w:themeColor="text1"/>
              </w:rPr>
              <w:t xml:space="preserve">UTRA FDD Band </w:t>
            </w:r>
            <w:r w:rsidRPr="0070394C">
              <w:rPr>
                <w:rFonts w:cs="Arial"/>
                <w:color w:val="000000" w:themeColor="text1"/>
                <w:lang w:eastAsia="zh-CN"/>
              </w:rPr>
              <w:t>XXV</w:t>
            </w:r>
            <w:r w:rsidRPr="0070394C">
              <w:rPr>
                <w:rFonts w:cs="Arial"/>
                <w:color w:val="000000" w:themeColor="text1"/>
              </w:rPr>
              <w:t xml:space="preserve"> or</w:t>
            </w:r>
          </w:p>
          <w:p w14:paraId="2164E03C" w14:textId="55C31211" w:rsidR="00734A5F" w:rsidRPr="0070394C" w:rsidRDefault="00734A5F" w:rsidP="0001143E">
            <w:pPr>
              <w:pStyle w:val="TAC"/>
              <w:keepLines w:val="0"/>
              <w:rPr>
                <w:rFonts w:cs="Arial"/>
                <w:color w:val="000000" w:themeColor="text1"/>
              </w:rPr>
            </w:pPr>
            <w:r w:rsidRPr="0070394C">
              <w:rPr>
                <w:rFonts w:cs="Arial"/>
                <w:color w:val="000000" w:themeColor="text1"/>
              </w:rPr>
              <w:t>E-UTRA Band 2</w:t>
            </w:r>
            <w:r w:rsidRPr="0070394C">
              <w:rPr>
                <w:rFonts w:cs="Arial"/>
                <w:color w:val="000000" w:themeColor="text1"/>
                <w:lang w:eastAsia="zh-CN"/>
              </w:rPr>
              <w:t>5</w:t>
            </w:r>
            <w:r w:rsidRPr="0070394C">
              <w:rPr>
                <w:rFonts w:cs="Arial"/>
                <w:color w:val="000000" w:themeColor="text1"/>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0394C" w:rsidRDefault="00734A5F" w:rsidP="0001143E">
            <w:pPr>
              <w:pStyle w:val="TAC"/>
              <w:keepLines w:val="0"/>
              <w:rPr>
                <w:rFonts w:cs="Arial"/>
                <w:color w:val="000000" w:themeColor="text1"/>
              </w:rPr>
            </w:pPr>
            <w:r w:rsidRPr="0070394C">
              <w:rPr>
                <w:rFonts w:cs="Arial"/>
                <w:color w:val="000000" w:themeColor="text1"/>
              </w:rPr>
              <w:t>1930 - 199</w:t>
            </w:r>
            <w:r w:rsidRPr="0070394C">
              <w:rPr>
                <w:rFonts w:cs="Arial"/>
                <w:color w:val="000000" w:themeColor="text1"/>
                <w:lang w:eastAsia="zh-CN"/>
              </w:rPr>
              <w:t>5</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972CAC9"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3DA2EA6" w14:textId="77777777" w:rsidR="00734A5F" w:rsidRPr="0070394C" w:rsidRDefault="00734A5F" w:rsidP="0001143E">
            <w:pPr>
              <w:pStyle w:val="TAL"/>
              <w:keepLines w:val="0"/>
              <w:rPr>
                <w:rFonts w:cs="Arial"/>
                <w:color w:val="000000" w:themeColor="text1"/>
                <w:lang w:eastAsia="zh-CN"/>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w:t>
            </w:r>
            <w:r w:rsidRPr="0070394C">
              <w:rPr>
                <w:rFonts w:cs="Arial"/>
                <w:color w:val="000000" w:themeColor="text1"/>
                <w:lang w:eastAsia="zh-CN"/>
              </w:rPr>
              <w:t xml:space="preserve">band II or </w:t>
            </w:r>
            <w:r w:rsidRPr="0070394C">
              <w:rPr>
                <w:rFonts w:cs="Arial"/>
                <w:color w:val="000000" w:themeColor="text1"/>
              </w:rPr>
              <w:t xml:space="preserve">band </w:t>
            </w:r>
            <w:r w:rsidRPr="0070394C">
              <w:rPr>
                <w:rFonts w:cs="Arial"/>
                <w:color w:val="000000" w:themeColor="text1"/>
                <w:lang w:eastAsia="zh-CN"/>
              </w:rPr>
              <w:t>XXV</w:t>
            </w:r>
          </w:p>
          <w:p w14:paraId="443C87E5" w14:textId="77777777" w:rsidR="00734A5F" w:rsidRPr="0070394C" w:rsidRDefault="00734A5F" w:rsidP="0001143E">
            <w:pPr>
              <w:pStyle w:val="TAL"/>
              <w:keepLines w:val="0"/>
              <w:rPr>
                <w:rFonts w:cs="Arial"/>
                <w:color w:val="000000" w:themeColor="text1"/>
                <w:lang w:eastAsia="zh-CN"/>
              </w:rPr>
            </w:pPr>
            <w:r w:rsidRPr="0070394C">
              <w:rPr>
                <w:rFonts w:cs="v4.2.0"/>
                <w:color w:val="000000" w:themeColor="text1"/>
              </w:rPr>
              <w:t>This requirement does not apply to UTRA TDD</w:t>
            </w:r>
          </w:p>
          <w:p w14:paraId="6136441E" w14:textId="77777777" w:rsidR="00734A5F" w:rsidRPr="0070394C" w:rsidRDefault="00734A5F" w:rsidP="0001143E">
            <w:pPr>
              <w:pStyle w:val="TAL"/>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 or 25 or NR BS operating in band n2 or n25.</w:t>
            </w:r>
          </w:p>
        </w:tc>
      </w:tr>
      <w:tr w:rsidR="0070394C" w:rsidRPr="0070394C"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1850 - 191</w:t>
            </w:r>
            <w:r w:rsidRPr="0070394C">
              <w:rPr>
                <w:rFonts w:cs="Arial"/>
                <w:color w:val="000000" w:themeColor="text1"/>
                <w:lang w:eastAsia="zh-CN"/>
              </w:rPr>
              <w:t>5</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70966B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EB63C45" w14:textId="05FBA5CB"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UTRA FDD</w:t>
            </w:r>
            <w:r w:rsidRPr="0070394C">
              <w:rPr>
                <w:rFonts w:cs="Arial"/>
                <w:color w:val="000000" w:themeColor="text1"/>
              </w:rPr>
              <w:t xml:space="preserve"> BS operating in band </w:t>
            </w:r>
            <w:r w:rsidRPr="0070394C">
              <w:rPr>
                <w:rFonts w:cs="Arial"/>
                <w:color w:val="000000" w:themeColor="text1"/>
                <w:lang w:eastAsia="zh-CN"/>
              </w:rPr>
              <w:t>XXV</w:t>
            </w:r>
            <w:r w:rsidRPr="0070394C">
              <w:rPr>
                <w:rFonts w:cs="Arial"/>
                <w:color w:val="000000" w:themeColor="text1"/>
              </w:rPr>
              <w:t xml:space="preserve">,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Arial"/>
                <w:color w:val="000000" w:themeColor="text1"/>
              </w:rPr>
              <w:t xml:space="preserve"> For UTRA FDD BS operating in Band I</w:t>
            </w:r>
            <w:r w:rsidRPr="0070394C">
              <w:rPr>
                <w:rFonts w:cs="Arial"/>
                <w:color w:val="000000" w:themeColor="text1"/>
                <w:lang w:eastAsia="zh-CN"/>
              </w:rPr>
              <w:t>I</w:t>
            </w:r>
            <w:r w:rsidRPr="0070394C">
              <w:rPr>
                <w:rFonts w:cs="Arial"/>
                <w:color w:val="000000" w:themeColor="text1"/>
              </w:rPr>
              <w:t>, it applies for 1</w:t>
            </w:r>
            <w:r w:rsidRPr="0070394C">
              <w:rPr>
                <w:rFonts w:cs="Arial"/>
                <w:color w:val="000000" w:themeColor="text1"/>
                <w:lang w:eastAsia="zh-CN"/>
              </w:rPr>
              <w:t>910</w:t>
            </w:r>
            <w:r w:rsidRPr="0070394C">
              <w:rPr>
                <w:rFonts w:cs="Arial"/>
                <w:color w:val="000000" w:themeColor="text1"/>
              </w:rPr>
              <w:t> MHz to 1</w:t>
            </w:r>
            <w:r w:rsidRPr="0070394C">
              <w:rPr>
                <w:rFonts w:cs="Arial"/>
                <w:color w:val="000000" w:themeColor="text1"/>
                <w:lang w:eastAsia="zh-CN"/>
              </w:rPr>
              <w:t>915</w:t>
            </w:r>
            <w:r w:rsidRPr="0070394C">
              <w:rPr>
                <w:rFonts w:cs="Arial"/>
                <w:color w:val="000000" w:themeColor="text1"/>
              </w:rPr>
              <w:t xml:space="preserve"> MHz, while the rest is covered in clause </w:t>
            </w:r>
            <w:r w:rsidRPr="0070394C">
              <w:rPr>
                <w:rFonts w:cs="v4.2.0"/>
                <w:color w:val="000000" w:themeColor="text1"/>
              </w:rPr>
              <w:t>6.6.6.5.2.4</w:t>
            </w:r>
            <w:r w:rsidRPr="0070394C">
              <w:rPr>
                <w:rFonts w:cs="Arial"/>
                <w:color w:val="000000" w:themeColor="text1"/>
              </w:rPr>
              <w:t>.</w:t>
            </w:r>
          </w:p>
          <w:p w14:paraId="0032E8FB"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3C20845B" w14:textId="490B8F26"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25,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 or NR BS operating in band n2, it applies for 1910 MHz to 1915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859-894 MHz</w:t>
            </w:r>
          </w:p>
        </w:tc>
        <w:tc>
          <w:tcPr>
            <w:tcW w:w="1276" w:type="dxa"/>
            <w:tcBorders>
              <w:left w:val="single" w:sz="4" w:space="0" w:color="auto"/>
              <w:right w:val="single" w:sz="4" w:space="0" w:color="auto"/>
            </w:tcBorders>
            <w:shd w:val="clear" w:color="auto" w:fill="auto"/>
          </w:tcPr>
          <w:p w14:paraId="46885DAE"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87EB8BF"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825DBD"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UTRA FDD BS operating in band V or band XXVI</w:t>
            </w:r>
          </w:p>
          <w:p w14:paraId="1452FA4C" w14:textId="77777777" w:rsidR="00734A5F" w:rsidRPr="0070394C" w:rsidRDefault="00734A5F" w:rsidP="00085818">
            <w:pPr>
              <w:pStyle w:val="TAL"/>
              <w:keepNext w:val="0"/>
              <w:keepLines w:val="0"/>
              <w:rPr>
                <w:rFonts w:cs="Arial"/>
                <w:color w:val="000000" w:themeColor="text1"/>
                <w:lang w:eastAsia="ko-KR"/>
              </w:rPr>
            </w:pPr>
            <w:r w:rsidRPr="0070394C">
              <w:rPr>
                <w:rFonts w:cs="v4.2.0"/>
                <w:color w:val="000000" w:themeColor="text1"/>
                <w:lang w:eastAsia="ko-KR"/>
              </w:rPr>
              <w:t>This requirement does not apply to UTRA TDD</w:t>
            </w:r>
          </w:p>
          <w:p w14:paraId="4E58F8E5" w14:textId="77777777"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 5 or 26 or NR BS operating in band n5 or n26. This requirement applies to E-UTRA BS operating in Band 27 for the frequency range 879-894 MHz.</w:t>
            </w:r>
          </w:p>
        </w:tc>
      </w:tr>
      <w:tr w:rsidR="0070394C" w:rsidRPr="0070394C"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0394C" w:rsidRDefault="00734A5F" w:rsidP="00085818">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814-849 MHz</w:t>
            </w:r>
          </w:p>
        </w:tc>
        <w:tc>
          <w:tcPr>
            <w:tcW w:w="1276" w:type="dxa"/>
            <w:tcBorders>
              <w:left w:val="single" w:sz="4" w:space="0" w:color="auto"/>
              <w:right w:val="single" w:sz="4" w:space="0" w:color="auto"/>
            </w:tcBorders>
            <w:shd w:val="clear" w:color="auto" w:fill="auto"/>
          </w:tcPr>
          <w:p w14:paraId="1103F685"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-49 MHz</w:t>
            </w:r>
          </w:p>
        </w:tc>
        <w:tc>
          <w:tcPr>
            <w:tcW w:w="1276" w:type="dxa"/>
            <w:tcBorders>
              <w:left w:val="single" w:sz="4" w:space="0" w:color="auto"/>
              <w:right w:val="single" w:sz="4" w:space="0" w:color="auto"/>
            </w:tcBorders>
            <w:shd w:val="clear" w:color="auto" w:fill="auto"/>
          </w:tcPr>
          <w:p w14:paraId="60150BA1" w14:textId="77777777" w:rsidR="00734A5F" w:rsidRPr="0070394C" w:rsidRDefault="00734A5F" w:rsidP="0008581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26C0BFD" w14:textId="61CC94B9"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UTRA FDD BS operating in band XXVI, since it is already covered by the requirements in clause </w:t>
            </w:r>
            <w:r w:rsidRPr="0070394C">
              <w:rPr>
                <w:rFonts w:cs="v4.2.0"/>
                <w:color w:val="000000" w:themeColor="text1"/>
                <w:lang w:eastAsia="ko-KR"/>
              </w:rPr>
              <w:t>6.6.6.5.2.4</w:t>
            </w:r>
            <w:r w:rsidRPr="0070394C">
              <w:rPr>
                <w:rFonts w:cs="Arial"/>
                <w:color w:val="000000" w:themeColor="text1"/>
                <w:lang w:eastAsia="ko-KR"/>
              </w:rPr>
              <w:t>.For UTRA FDD BS operating in band V, it applies for 814 MHz to 824 MHz, while the rest is covered in clause 6.6.3.2</w:t>
            </w:r>
          </w:p>
          <w:p w14:paraId="26149CFD" w14:textId="77777777" w:rsidR="00734A5F" w:rsidRPr="0070394C" w:rsidRDefault="00734A5F" w:rsidP="00085818">
            <w:pPr>
              <w:pStyle w:val="TAL"/>
              <w:keepNext w:val="0"/>
              <w:keepLines w:val="0"/>
              <w:rPr>
                <w:rFonts w:cs="Arial"/>
                <w:color w:val="000000" w:themeColor="text1"/>
                <w:lang w:eastAsia="ko-KR"/>
              </w:rPr>
            </w:pPr>
            <w:r w:rsidRPr="0070394C">
              <w:rPr>
                <w:rFonts w:cs="v4.2.0"/>
                <w:color w:val="000000" w:themeColor="text1"/>
                <w:lang w:eastAsia="ko-KR"/>
              </w:rPr>
              <w:t>This requirement does not apply to UTRA TDD</w:t>
            </w:r>
          </w:p>
          <w:p w14:paraId="7FD75299" w14:textId="7388FB14" w:rsidR="00734A5F" w:rsidRPr="0070394C" w:rsidRDefault="00734A5F" w:rsidP="00085818">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 26 or NR BS operating in band n26,</w:t>
            </w:r>
            <w:r w:rsidRPr="0070394C">
              <w:rPr>
                <w:rFonts w:cs="v5.0.0"/>
                <w:color w:val="000000" w:themeColor="text1"/>
                <w:lang w:eastAsia="ko-KR"/>
              </w:rPr>
              <w:t xml:space="preserve"> since it is already covered by the requirement in clause </w:t>
            </w:r>
            <w:r w:rsidRPr="0070394C">
              <w:rPr>
                <w:rFonts w:cs="v4.2.0"/>
                <w:color w:val="000000" w:themeColor="text1"/>
                <w:lang w:eastAsia="ko-KR"/>
              </w:rPr>
              <w:t>6.6.6.5.2.4</w:t>
            </w:r>
            <w:r w:rsidRPr="0070394C">
              <w:rPr>
                <w:rFonts w:cs="v5.0.0"/>
                <w:color w:val="000000" w:themeColor="text1"/>
                <w:lang w:eastAsia="ko-KR"/>
              </w:rPr>
              <w:t xml:space="preserve">. </w:t>
            </w:r>
            <w:r w:rsidRPr="0070394C">
              <w:rPr>
                <w:rFonts w:cs="Arial"/>
                <w:color w:val="000000" w:themeColor="text1"/>
                <w:lang w:eastAsia="ko-KR"/>
              </w:rPr>
              <w:t>For E-UTRA BS operating in Band 5 or NR BS operating in band n5, it applies for 814 MHz to 824 MHz, while the rest is covered in clause </w:t>
            </w:r>
            <w:r w:rsidRPr="0070394C">
              <w:rPr>
                <w:rFonts w:cs="v4.2.0"/>
                <w:color w:val="000000" w:themeColor="text1"/>
                <w:lang w:eastAsia="ko-KR"/>
              </w:rPr>
              <w:t>6.6.6.5.2.4</w:t>
            </w:r>
            <w:r w:rsidRPr="0070394C">
              <w:rPr>
                <w:rFonts w:cs="Arial"/>
                <w:color w:val="000000" w:themeColor="text1"/>
                <w:lang w:eastAsia="ko-KR"/>
              </w:rPr>
              <w:t>. For E</w:t>
            </w:r>
            <w:r w:rsidRPr="0070394C">
              <w:rPr>
                <w:rFonts w:cs="Arial"/>
                <w:color w:val="000000" w:themeColor="text1"/>
                <w:lang w:eastAsia="ko-KR"/>
              </w:rPr>
              <w:noBreakHyphen/>
              <w:t>UTRA BS operating in Band 27, it</w:t>
            </w:r>
            <w:r w:rsidRPr="0070394C">
              <w:rPr>
                <w:rFonts w:eastAsia="MS PGothic" w:cs="Arial"/>
                <w:color w:val="000000" w:themeColor="text1"/>
                <w:kern w:val="24"/>
                <w:szCs w:val="22"/>
                <w:lang w:eastAsia="ko-KR"/>
              </w:rPr>
              <w:t xml:space="preserve"> applies 3 MHz below the Band 27 downlink operating band.</w:t>
            </w:r>
          </w:p>
        </w:tc>
      </w:tr>
      <w:tr w:rsidR="0070394C" w:rsidRPr="0070394C"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852 - 869 MHz</w:t>
            </w:r>
          </w:p>
        </w:tc>
        <w:tc>
          <w:tcPr>
            <w:tcW w:w="1276" w:type="dxa"/>
            <w:tcBorders>
              <w:left w:val="single" w:sz="4" w:space="0" w:color="auto"/>
              <w:right w:val="single" w:sz="4" w:space="0" w:color="auto"/>
            </w:tcBorders>
            <w:shd w:val="clear" w:color="auto" w:fill="auto"/>
          </w:tcPr>
          <w:p w14:paraId="610C08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5BA87A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FF2C9B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 operating in Band V or XXVI.</w:t>
            </w:r>
          </w:p>
          <w:p w14:paraId="2031463A"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1D5FE355"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5, 26 or 27 or NR BS operating in band n5.</w:t>
            </w:r>
          </w:p>
        </w:tc>
      </w:tr>
      <w:tr w:rsidR="0070394C" w:rsidRPr="0070394C"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807 - 824 MHz</w:t>
            </w:r>
          </w:p>
        </w:tc>
        <w:tc>
          <w:tcPr>
            <w:tcW w:w="1276" w:type="dxa"/>
            <w:tcBorders>
              <w:left w:val="single" w:sz="4" w:space="0" w:color="auto"/>
              <w:right w:val="single" w:sz="4" w:space="0" w:color="auto"/>
            </w:tcBorders>
            <w:shd w:val="clear" w:color="auto" w:fill="auto"/>
          </w:tcPr>
          <w:p w14:paraId="2D8210B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71C893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6DBE0D7" w14:textId="7F6E8E4C" w:rsidR="00734A5F" w:rsidRPr="0070394C" w:rsidRDefault="00734A5F" w:rsidP="0001143E">
            <w:pPr>
              <w:pStyle w:val="TAL"/>
              <w:keepNext w:val="0"/>
              <w:keepLines w:val="0"/>
              <w:rPr>
                <w:rFonts w:cs="Arial"/>
                <w:color w:val="000000" w:themeColor="text1"/>
              </w:rPr>
            </w:pPr>
            <w:r w:rsidRPr="0070394C">
              <w:rPr>
                <w:rFonts w:cs="Arial"/>
                <w:color w:val="000000" w:themeColor="text1"/>
              </w:rPr>
              <w:t>For UTRA BS operating in Band XXVI, it applies for 807 MHz to 814 MHz, while the rest is covered in clause </w:t>
            </w:r>
            <w:r w:rsidRPr="0070394C">
              <w:rPr>
                <w:rFonts w:cs="v4.2.0"/>
                <w:color w:val="000000" w:themeColor="text1"/>
              </w:rPr>
              <w:t>6.6.6.5.2.4</w:t>
            </w:r>
            <w:r w:rsidRPr="0070394C">
              <w:rPr>
                <w:rFonts w:cs="Arial"/>
                <w:color w:val="000000" w:themeColor="text1"/>
              </w:rPr>
              <w:t>.</w:t>
            </w:r>
          </w:p>
          <w:p w14:paraId="2C4D7432"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326F5EB5" w14:textId="7B992F16"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27,</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26, it applies for 807 MHz to 814 MHz, while the rest is covered in clause </w:t>
            </w:r>
            <w:r w:rsidRPr="0070394C">
              <w:rPr>
                <w:rFonts w:cs="v4.2.0"/>
                <w:color w:val="000000" w:themeColor="text1"/>
              </w:rPr>
              <w:t>6.6.6.5.2.4</w:t>
            </w:r>
            <w:r w:rsidRPr="0070394C">
              <w:rPr>
                <w:rFonts w:cs="Arial"/>
                <w:color w:val="000000" w:themeColor="text1"/>
              </w:rPr>
              <w:t>. This requirement also applies to E-UTRA BS operating in Band 28, starting 4 MHz above the Band 28 downlink operating band</w:t>
            </w:r>
            <w:r w:rsidRPr="0070394C">
              <w:rPr>
                <w:rFonts w:eastAsia="MS PGothic" w:cs="Arial"/>
                <w:color w:val="000000" w:themeColor="text1"/>
                <w:kern w:val="24"/>
                <w:szCs w:val="22"/>
              </w:rPr>
              <w:t xml:space="preserve"> (Note 5)</w:t>
            </w:r>
            <w:r w:rsidRPr="0070394C">
              <w:rPr>
                <w:rFonts w:cs="Arial"/>
                <w:color w:val="000000" w:themeColor="text1"/>
              </w:rPr>
              <w:t>.</w:t>
            </w:r>
          </w:p>
        </w:tc>
      </w:tr>
      <w:tr w:rsidR="0070394C" w:rsidRPr="0070394C"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0394C" w:rsidRDefault="00734A5F" w:rsidP="0001143E">
            <w:pPr>
              <w:pStyle w:val="TAC"/>
              <w:keepLines w:val="0"/>
              <w:rPr>
                <w:rFonts w:cs="Arial"/>
                <w:color w:val="000000" w:themeColor="text1"/>
              </w:rPr>
            </w:pPr>
            <w:r w:rsidRPr="0070394C">
              <w:rPr>
                <w:rFonts w:cs="Arial"/>
                <w:color w:val="000000" w:themeColor="text1"/>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0394C" w:rsidRDefault="00734A5F" w:rsidP="0001143E">
            <w:pPr>
              <w:pStyle w:val="TAC"/>
              <w:keepLines w:val="0"/>
              <w:rPr>
                <w:rFonts w:cs="Arial"/>
                <w:color w:val="000000" w:themeColor="text1"/>
              </w:rPr>
            </w:pPr>
            <w:r w:rsidRPr="0070394C">
              <w:rPr>
                <w:rFonts w:cs="Arial"/>
                <w:color w:val="000000" w:themeColor="text1"/>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0394C" w:rsidRDefault="00734A5F"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0394C" w:rsidRDefault="00734A5F"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4972293" w14:textId="77777777" w:rsidR="00734A5F" w:rsidRPr="0070394C" w:rsidRDefault="00734A5F" w:rsidP="0001143E">
            <w:pPr>
              <w:pStyle w:val="TAL"/>
              <w:keepLines w:val="0"/>
              <w:rPr>
                <w:rFonts w:cs="v4.2.0"/>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20, </w:t>
            </w:r>
            <w:r w:rsidRPr="0070394C">
              <w:rPr>
                <w:rFonts w:cs="Arial"/>
                <w:color w:val="000000" w:themeColor="text1"/>
                <w:lang w:eastAsia="ja-JP"/>
              </w:rPr>
              <w:t>28, 44, 67 or 68</w:t>
            </w:r>
            <w:r w:rsidRPr="0070394C">
              <w:rPr>
                <w:rFonts w:cs="Arial"/>
                <w:color w:val="000000" w:themeColor="text1"/>
              </w:rPr>
              <w:t>.</w:t>
            </w:r>
          </w:p>
          <w:p w14:paraId="762A3A4A" w14:textId="25163F84" w:rsidR="00734A5F" w:rsidRPr="0070394C" w:rsidRDefault="00734A5F" w:rsidP="0001143E">
            <w:pPr>
              <w:pStyle w:val="TAL"/>
              <w:keepLines w:val="0"/>
              <w:rPr>
                <w:rFonts w:cs="Arial"/>
                <w:color w:val="000000" w:themeColor="text1"/>
              </w:rPr>
            </w:pPr>
            <w:r w:rsidRPr="0070394C">
              <w:rPr>
                <w:rFonts w:cs="v4.2.0"/>
                <w:color w:val="000000" w:themeColor="text1"/>
              </w:rPr>
              <w:t>This requirement does not apply to UTRA TDD</w:t>
            </w:r>
          </w:p>
        </w:tc>
      </w:tr>
      <w:tr w:rsidR="0070394C" w:rsidRPr="0070394C"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5352D8D" w14:textId="77777777"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28</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lang w:eastAsia="ja-JP"/>
              </w:rPr>
              <w:t>.</w:t>
            </w:r>
            <w:r w:rsidRPr="0070394C">
              <w:rPr>
                <w:rFonts w:cs="v5.0.0"/>
                <w:color w:val="000000" w:themeColor="text1"/>
              </w:rPr>
              <w:t xml:space="preserve"> This requirement does not apply to E-UTRA BS operating in Band 44</w:t>
            </w:r>
            <w:r w:rsidRPr="0070394C">
              <w:rPr>
                <w:rFonts w:cs="v5.0.0"/>
                <w:color w:val="000000" w:themeColor="text1"/>
                <w:lang w:eastAsia="ja-JP"/>
              </w:rPr>
              <w:t>.</w:t>
            </w:r>
          </w:p>
          <w:p w14:paraId="3A9D3ACC" w14:textId="64213989" w:rsidR="00734A5F" w:rsidRPr="0070394C" w:rsidRDefault="00734A5F" w:rsidP="0001143E">
            <w:pPr>
              <w:pStyle w:val="TAL"/>
              <w:keepNext w:val="0"/>
              <w:keepLines w:val="0"/>
              <w:rPr>
                <w:rFonts w:cs="v5.0.0"/>
                <w:color w:val="000000" w:themeColor="text1"/>
                <w:lang w:eastAsia="ja-JP"/>
              </w:rPr>
            </w:pPr>
            <w:r w:rsidRPr="0070394C">
              <w:rPr>
                <w:rFonts w:cs="v4.2.0"/>
                <w:color w:val="000000" w:themeColor="text1"/>
              </w:rPr>
              <w:t>This requirement does not apply to UTRA TDD</w:t>
            </w:r>
          </w:p>
          <w:p w14:paraId="3CE571E3" w14:textId="77777777" w:rsidR="00734A5F" w:rsidRPr="0070394C" w:rsidRDefault="00734A5F" w:rsidP="0001143E">
            <w:pPr>
              <w:pStyle w:val="TAL"/>
              <w:keepNext w:val="0"/>
              <w:keepLines w:val="0"/>
              <w:rPr>
                <w:rFonts w:cs="Arial"/>
                <w:color w:val="000000" w:themeColor="text1"/>
                <w:lang w:eastAsia="ja-JP"/>
              </w:rPr>
            </w:pPr>
            <w:r w:rsidRPr="0070394C">
              <w:rPr>
                <w:rFonts w:cs="v5.0.0"/>
                <w:color w:val="000000" w:themeColor="text1"/>
              </w:rPr>
              <w:t>For E-UTRA BS operating in Band 67, it applies for 703 MHz to 736 MHz</w:t>
            </w:r>
            <w:r w:rsidRPr="0070394C">
              <w:rPr>
                <w:rFonts w:cs="Arial"/>
                <w:color w:val="000000" w:themeColor="text1"/>
              </w:rPr>
              <w:t xml:space="preserve">. </w:t>
            </w:r>
            <w:r w:rsidRPr="0070394C">
              <w:rPr>
                <w:rFonts w:cs="v5.0.0"/>
                <w:color w:val="000000" w:themeColor="text1"/>
              </w:rPr>
              <w:t>For E-UTRA BS operating in Band 68, it applies for 728MHz to 733 MHz.</w:t>
            </w:r>
          </w:p>
        </w:tc>
      </w:tr>
      <w:tr w:rsidR="0070394C" w:rsidRPr="0070394C"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717 - 728 MHz</w:t>
            </w:r>
          </w:p>
        </w:tc>
        <w:tc>
          <w:tcPr>
            <w:tcW w:w="1276" w:type="dxa"/>
            <w:tcBorders>
              <w:left w:val="single" w:sz="4" w:space="0" w:color="auto"/>
              <w:right w:val="single" w:sz="4" w:space="0" w:color="auto"/>
            </w:tcBorders>
            <w:shd w:val="clear" w:color="auto" w:fill="auto"/>
          </w:tcPr>
          <w:p w14:paraId="02157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0C2CCEF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E0D35E0" w14:textId="77777777" w:rsidR="005432EB" w:rsidRPr="0070394C" w:rsidRDefault="005432EB" w:rsidP="0001143E">
            <w:pPr>
              <w:pStyle w:val="TAL"/>
              <w:keepNext w:val="0"/>
              <w:keepLines w:val="0"/>
              <w:rPr>
                <w:rFonts w:cs="v4.2.0"/>
                <w:color w:val="000000" w:themeColor="text1"/>
              </w:rPr>
            </w:pPr>
            <w:r w:rsidRPr="0070394C">
              <w:rPr>
                <w:rFonts w:cs="v4.2.0"/>
                <w:color w:val="000000" w:themeColor="text1"/>
              </w:rPr>
              <w:t>This requirement does not apply to UTRA TDD.</w:t>
            </w:r>
          </w:p>
          <w:p w14:paraId="4E11C0B1" w14:textId="4585E2C8" w:rsidR="005432EB" w:rsidRPr="0070394C" w:rsidRDefault="005432EB" w:rsidP="00734A5F">
            <w:pPr>
              <w:pStyle w:val="TAL"/>
              <w:keepNext w:val="0"/>
              <w:keepLines w:val="0"/>
              <w:rPr>
                <w:rFonts w:cs="Arial"/>
                <w:color w:val="000000" w:themeColor="text1"/>
              </w:rPr>
            </w:pPr>
            <w:r w:rsidRPr="0070394C">
              <w:rPr>
                <w:rFonts w:cs="Arial"/>
                <w:color w:val="000000" w:themeColor="text1"/>
              </w:rPr>
              <w:t>This requirement does not apply to E-UTRA BS operating in Band 29 or 85</w:t>
            </w:r>
          </w:p>
        </w:tc>
      </w:tr>
      <w:tr w:rsidR="0070394C" w:rsidRPr="0070394C"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2350 - 2360 MHz</w:t>
            </w:r>
          </w:p>
        </w:tc>
        <w:tc>
          <w:tcPr>
            <w:tcW w:w="1276" w:type="dxa"/>
            <w:tcBorders>
              <w:left w:val="single" w:sz="4" w:space="0" w:color="auto"/>
              <w:right w:val="single" w:sz="4" w:space="0" w:color="auto"/>
            </w:tcBorders>
            <w:shd w:val="clear" w:color="auto" w:fill="auto"/>
          </w:tcPr>
          <w:p w14:paraId="7E89E4F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0B22938F"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88379BD" w14:textId="77777777" w:rsidR="00734A5F" w:rsidRPr="0070394C" w:rsidRDefault="00734A5F" w:rsidP="0001143E">
            <w:pPr>
              <w:pStyle w:val="TAL"/>
              <w:rPr>
                <w:color w:val="000000" w:themeColor="text1"/>
              </w:rPr>
            </w:pPr>
            <w:r w:rsidRPr="0070394C">
              <w:rPr>
                <w:color w:val="000000" w:themeColor="text1"/>
              </w:rPr>
              <w:t>This requirement does not apply to UTRA TDD.</w:t>
            </w:r>
          </w:p>
          <w:p w14:paraId="76E2289D" w14:textId="77777777" w:rsidR="00734A5F" w:rsidRPr="0070394C" w:rsidRDefault="00734A5F" w:rsidP="0001143E">
            <w:pPr>
              <w:pStyle w:val="TAL"/>
              <w:rPr>
                <w:color w:val="000000" w:themeColor="text1"/>
              </w:rPr>
            </w:pPr>
            <w:r w:rsidRPr="0070394C">
              <w:rPr>
                <w:color w:val="000000" w:themeColor="text1"/>
              </w:rPr>
              <w:t>This requirement does not apply to E-</w:t>
            </w:r>
            <w:r w:rsidRPr="0070394C">
              <w:rPr>
                <w:rFonts w:cs="v5.0.0"/>
                <w:color w:val="000000" w:themeColor="text1"/>
              </w:rPr>
              <w:t xml:space="preserve">UTRA </w:t>
            </w:r>
            <w:r w:rsidRPr="0070394C">
              <w:rPr>
                <w:color w:val="000000" w:themeColor="text1"/>
              </w:rPr>
              <w:t>BS operating in band 30 or 40</w:t>
            </w:r>
            <w:r w:rsidRPr="0070394C">
              <w:rPr>
                <w:rFonts w:cs="Arial"/>
                <w:color w:val="000000" w:themeColor="text1"/>
              </w:rPr>
              <w:t xml:space="preserve"> or NR BS operating in band n40</w:t>
            </w:r>
            <w:r w:rsidRPr="0070394C">
              <w:rPr>
                <w:color w:val="000000" w:themeColor="text1"/>
              </w:rPr>
              <w:t>.</w:t>
            </w:r>
          </w:p>
        </w:tc>
      </w:tr>
      <w:tr w:rsidR="0070394C" w:rsidRPr="0070394C"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2305 - 2315 MHz</w:t>
            </w:r>
          </w:p>
        </w:tc>
        <w:tc>
          <w:tcPr>
            <w:tcW w:w="1276" w:type="dxa"/>
            <w:tcBorders>
              <w:left w:val="single" w:sz="4" w:space="0" w:color="auto"/>
              <w:right w:val="single" w:sz="4" w:space="0" w:color="auto"/>
            </w:tcBorders>
            <w:shd w:val="clear" w:color="auto" w:fill="auto"/>
          </w:tcPr>
          <w:p w14:paraId="7E627E2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238E1C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DF473F1" w14:textId="77777777" w:rsidR="00734A5F" w:rsidRPr="0070394C" w:rsidRDefault="00734A5F" w:rsidP="0001143E">
            <w:pPr>
              <w:pStyle w:val="TAL"/>
              <w:rPr>
                <w:rFonts w:cs="v4.2.0"/>
                <w:color w:val="000000" w:themeColor="text1"/>
              </w:rPr>
            </w:pPr>
            <w:r w:rsidRPr="0070394C">
              <w:rPr>
                <w:rFonts w:cs="v4.2.0"/>
                <w:color w:val="000000" w:themeColor="text1"/>
              </w:rPr>
              <w:t>This requirement does not apply to UTRA TDD.</w:t>
            </w:r>
          </w:p>
          <w:p w14:paraId="46109B40" w14:textId="67DF3BE4" w:rsidR="00734A5F" w:rsidRPr="0070394C" w:rsidRDefault="00734A5F" w:rsidP="0001143E">
            <w:pPr>
              <w:pStyle w:val="TAL"/>
              <w:rPr>
                <w:color w:val="000000" w:themeColor="text1"/>
              </w:rPr>
            </w:pPr>
            <w:r w:rsidRPr="0070394C">
              <w:rPr>
                <w:color w:val="000000" w:themeColor="text1"/>
              </w:rPr>
              <w:t>This requirement does not apply to E-</w:t>
            </w:r>
            <w:r w:rsidRPr="0070394C">
              <w:rPr>
                <w:rFonts w:cs="v5.0.0"/>
                <w:color w:val="000000" w:themeColor="text1"/>
              </w:rPr>
              <w:t xml:space="preserve">UTRA </w:t>
            </w:r>
            <w:r w:rsidRPr="0070394C">
              <w:rPr>
                <w:color w:val="000000" w:themeColor="text1"/>
              </w:rPr>
              <w:t>BS operating in band 30,</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v5.0.0"/>
                <w:color w:val="000000" w:themeColor="text1"/>
                <w:lang w:eastAsia="ko-KR"/>
              </w:rPr>
              <w:t xml:space="preserve"> </w:t>
            </w:r>
            <w:r w:rsidRPr="0070394C">
              <w:rPr>
                <w:rFonts w:cs="v5.0.0"/>
                <w:color w:val="000000" w:themeColor="text1"/>
              </w:rPr>
              <w:t>This requirement does not apply to E-UTRA BS operating in Band 40</w:t>
            </w:r>
            <w:r w:rsidRPr="0070394C">
              <w:rPr>
                <w:rFonts w:cs="Arial"/>
                <w:color w:val="000000" w:themeColor="text1"/>
              </w:rPr>
              <w:t xml:space="preserve"> or NR BS operating in band n40</w:t>
            </w:r>
            <w:r w:rsidRPr="0070394C">
              <w:rPr>
                <w:rFonts w:cs="v5.0.0"/>
                <w:color w:val="000000" w:themeColor="text1"/>
              </w:rPr>
              <w:t>.</w:t>
            </w:r>
          </w:p>
        </w:tc>
      </w:tr>
      <w:tr w:rsidR="0070394C" w:rsidRPr="0070394C"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31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462.5 -467.5 MHz</w:t>
            </w:r>
          </w:p>
        </w:tc>
        <w:tc>
          <w:tcPr>
            <w:tcW w:w="1276" w:type="dxa"/>
            <w:tcBorders>
              <w:left w:val="single" w:sz="4" w:space="0" w:color="auto"/>
              <w:right w:val="single" w:sz="4" w:space="0" w:color="auto"/>
            </w:tcBorders>
            <w:shd w:val="clear" w:color="auto" w:fill="auto"/>
          </w:tcPr>
          <w:p w14:paraId="4A6F6A4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4D147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B16D792" w14:textId="77777777" w:rsidR="00734A5F" w:rsidRPr="0070394C" w:rsidRDefault="00734A5F" w:rsidP="0001143E">
            <w:pPr>
              <w:pStyle w:val="TAL"/>
              <w:keepNext w:val="0"/>
              <w:keepLines w:val="0"/>
              <w:rPr>
                <w:rFonts w:cs="v4.2.0"/>
                <w:color w:val="000000" w:themeColor="text1"/>
              </w:rPr>
            </w:pPr>
            <w:r w:rsidRPr="0070394C">
              <w:rPr>
                <w:rFonts w:cs="v4.2.0"/>
                <w:color w:val="000000" w:themeColor="text1"/>
              </w:rPr>
              <w:t>This requirement does not apply to UTRA TDD.</w:t>
            </w:r>
          </w:p>
          <w:p w14:paraId="7658DAA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31, 72, 73.</w:t>
            </w:r>
          </w:p>
        </w:tc>
      </w:tr>
      <w:tr w:rsidR="0070394C" w:rsidRPr="0070394C"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452.5 -457.5 MHz</w:t>
            </w:r>
          </w:p>
        </w:tc>
        <w:tc>
          <w:tcPr>
            <w:tcW w:w="1276" w:type="dxa"/>
            <w:tcBorders>
              <w:left w:val="single" w:sz="4" w:space="0" w:color="auto"/>
              <w:right w:val="single" w:sz="4" w:space="0" w:color="auto"/>
            </w:tcBorders>
            <w:shd w:val="clear" w:color="auto" w:fill="auto"/>
          </w:tcPr>
          <w:p w14:paraId="464B1DC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4AC28CB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49D73D8" w14:textId="77777777" w:rsidR="00734A5F" w:rsidRPr="0070394C" w:rsidRDefault="00734A5F" w:rsidP="0001143E">
            <w:pPr>
              <w:pStyle w:val="TAL"/>
              <w:keepNext w:val="0"/>
              <w:keepLines w:val="0"/>
              <w:rPr>
                <w:rFonts w:cs="Arial"/>
                <w:color w:val="000000" w:themeColor="text1"/>
              </w:rPr>
            </w:pPr>
            <w:r w:rsidRPr="0070394C">
              <w:rPr>
                <w:rFonts w:cs="v4.2.0"/>
                <w:color w:val="000000" w:themeColor="text1"/>
              </w:rPr>
              <w:t>This requirement does not apply to UTRA TDD</w:t>
            </w:r>
            <w:r w:rsidRPr="0070394C">
              <w:rPr>
                <w:rFonts w:cs="Arial"/>
                <w:color w:val="000000" w:themeColor="text1"/>
              </w:rPr>
              <w:t>.</w:t>
            </w:r>
          </w:p>
          <w:p w14:paraId="4771E8C1" w14:textId="6FB0233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zh-CN"/>
              </w:rPr>
              <w:t>31</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lang w:eastAsia="ko-KR"/>
              </w:rPr>
              <w:t>This requirement does not apply to E-</w:t>
            </w:r>
            <w:r w:rsidRPr="0070394C">
              <w:rPr>
                <w:rFonts w:cs="v5.0.0"/>
                <w:color w:val="000000" w:themeColor="text1"/>
                <w:lang w:eastAsia="ko-KR"/>
              </w:rPr>
              <w:t xml:space="preserve">UTRA </w:t>
            </w:r>
            <w:r w:rsidRPr="0070394C">
              <w:rPr>
                <w:rFonts w:cs="Arial"/>
                <w:color w:val="000000" w:themeColor="text1"/>
                <w:lang w:eastAsia="ko-KR"/>
              </w:rPr>
              <w:t>BS operating in band</w:t>
            </w:r>
            <w:r w:rsidRPr="0070394C">
              <w:rPr>
                <w:rFonts w:cs="Arial"/>
                <w:color w:val="000000" w:themeColor="text1"/>
                <w:lang w:eastAsia="zh-CN"/>
              </w:rPr>
              <w:t xml:space="preserve"> 72 or 73.</w:t>
            </w:r>
          </w:p>
        </w:tc>
      </w:tr>
      <w:tr w:rsidR="0070394C" w:rsidRPr="0070394C"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1452 - 1496 MHz</w:t>
            </w:r>
          </w:p>
        </w:tc>
        <w:tc>
          <w:tcPr>
            <w:tcW w:w="1276" w:type="dxa"/>
            <w:tcBorders>
              <w:left w:val="single" w:sz="4" w:space="0" w:color="auto"/>
              <w:right w:val="single" w:sz="4" w:space="0" w:color="auto"/>
            </w:tcBorders>
            <w:shd w:val="clear" w:color="auto" w:fill="auto"/>
          </w:tcPr>
          <w:p w14:paraId="00614D3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DB8A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450A25D"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 operating in Band XI, XXI, or XXXII</w:t>
            </w:r>
          </w:p>
          <w:p w14:paraId="74718C9E" w14:textId="77777777" w:rsidR="005432EB" w:rsidRPr="0070394C" w:rsidRDefault="005432EB" w:rsidP="0001143E">
            <w:pPr>
              <w:pStyle w:val="TAL"/>
              <w:keepNext w:val="0"/>
              <w:keepLines w:val="0"/>
              <w:rPr>
                <w:rFonts w:cs="Arial"/>
                <w:color w:val="000000" w:themeColor="text1"/>
              </w:rPr>
            </w:pPr>
            <w:r w:rsidRPr="0070394C">
              <w:rPr>
                <w:rFonts w:cs="v4.2.0"/>
                <w:color w:val="000000" w:themeColor="text1"/>
              </w:rPr>
              <w:t>This requirement does not apply to UTRA TDD</w:t>
            </w:r>
          </w:p>
          <w:p w14:paraId="432C8A80"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11, 21 or 32.</w:t>
            </w:r>
          </w:p>
          <w:p w14:paraId="1ECA2924"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ja-JP"/>
              </w:rPr>
              <w:t>This requirement does not apply to NR BS operating in n92 or n94.</w:t>
            </w:r>
          </w:p>
        </w:tc>
      </w:tr>
      <w:tr w:rsidR="0070394C" w:rsidRPr="0070394C"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1900 - 1920 MHz</w:t>
            </w:r>
          </w:p>
          <w:p w14:paraId="4EBC6AD2" w14:textId="77777777" w:rsidR="005432EB" w:rsidRPr="0070394C" w:rsidRDefault="005432EB" w:rsidP="0001143E">
            <w:pPr>
              <w:pStyle w:val="TAC"/>
              <w:keepNext w:val="0"/>
              <w:keepLines w:val="0"/>
              <w:rPr>
                <w:rFonts w:cs="Arial"/>
                <w:color w:val="000000" w:themeColor="text1"/>
              </w:rPr>
            </w:pPr>
          </w:p>
        </w:tc>
        <w:tc>
          <w:tcPr>
            <w:tcW w:w="1276" w:type="dxa"/>
            <w:tcBorders>
              <w:left w:val="single" w:sz="4" w:space="0" w:color="auto"/>
              <w:right w:val="single" w:sz="4" w:space="0" w:color="auto"/>
            </w:tcBorders>
            <w:shd w:val="clear" w:color="auto" w:fill="auto"/>
          </w:tcPr>
          <w:p w14:paraId="2D5ADD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1DED8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D1BB0C6"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33.</w:t>
            </w:r>
          </w:p>
        </w:tc>
      </w:tr>
      <w:tr w:rsidR="0070394C" w:rsidRPr="0070394C"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1DD6E1E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7A604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7144103"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requirement does not apply to E-UTRA BS operating in Band 34 or NR BS operating in band n34.</w:t>
            </w:r>
          </w:p>
        </w:tc>
      </w:tr>
      <w:tr w:rsidR="0070394C" w:rsidRPr="0070394C"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ja-JP"/>
              </w:rPr>
              <w:t>1850 - 1910 MHz</w:t>
            </w:r>
          </w:p>
          <w:p w14:paraId="4F36EBBD" w14:textId="77777777" w:rsidR="005432EB" w:rsidRPr="0070394C" w:rsidRDefault="005432EB"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762E8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88C8E94"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634675E4" w14:textId="77777777" w:rsidR="005432EB" w:rsidRPr="0070394C" w:rsidRDefault="005432EB" w:rsidP="0001143E">
            <w:pPr>
              <w:pStyle w:val="TAC"/>
              <w:keepNext w:val="0"/>
              <w:keepLines w:val="0"/>
              <w:jc w:val="left"/>
              <w:rPr>
                <w:rFonts w:cs="Arial"/>
                <w:color w:val="000000" w:themeColor="text1"/>
                <w:lang w:eastAsia="zh-CN"/>
              </w:rPr>
            </w:pPr>
            <w:r w:rsidRPr="0070394C">
              <w:rPr>
                <w:rFonts w:cs="Arial"/>
                <w:color w:val="000000" w:themeColor="text1"/>
              </w:rPr>
              <w:t>This requirement does not apply to E-UTRA BS operating in Band 35.</w:t>
            </w:r>
          </w:p>
        </w:tc>
      </w:tr>
      <w:tr w:rsidR="0070394C" w:rsidRPr="0070394C"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81D2D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2578A85"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0369EEE1"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2 and 36 or NR BS operating in band n2.</w:t>
            </w:r>
          </w:p>
        </w:tc>
      </w:tr>
      <w:tr w:rsidR="0070394C" w:rsidRPr="0070394C"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EB9932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04EAFE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45BE48D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is not applicable to E-UTRA BS operating in Band 37</w:t>
            </w:r>
            <w:r w:rsidRPr="0070394C">
              <w:rPr>
                <w:rFonts w:cs="Arial"/>
                <w:color w:val="000000" w:themeColor="text1"/>
                <w:lang w:eastAsia="zh-CN"/>
              </w:rPr>
              <w:t>.</w:t>
            </w:r>
            <w:r w:rsidRPr="0070394C">
              <w:rPr>
                <w:rFonts w:cs="Arial"/>
                <w:color w:val="000000" w:themeColor="text1"/>
              </w:rPr>
              <w:t xml:space="preserve"> This unpaired band is defined in ITU-R M.1036, but is pending any future deployment.</w:t>
            </w:r>
          </w:p>
        </w:tc>
      </w:tr>
      <w:tr w:rsidR="0070394C" w:rsidRPr="0070394C"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55DEE61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32F00B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D3C2575"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38 or 69 or NR BS operating in band n38.</w:t>
            </w:r>
          </w:p>
        </w:tc>
      </w:tr>
      <w:tr w:rsidR="0070394C" w:rsidRPr="0070394C"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0394C" w:rsidRDefault="005432EB" w:rsidP="0001143E">
            <w:pPr>
              <w:pStyle w:val="TAC"/>
              <w:keepLines w:val="0"/>
              <w:rPr>
                <w:rFonts w:cs="Arial"/>
                <w:color w:val="000000" w:themeColor="text1"/>
              </w:rPr>
            </w:pPr>
            <w:r w:rsidRPr="0070394C">
              <w:rPr>
                <w:rFonts w:cs="Arial"/>
                <w:color w:val="000000" w:themeColor="text1"/>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0394C" w:rsidRDefault="005432EB" w:rsidP="0001143E">
            <w:pPr>
              <w:pStyle w:val="TAC"/>
              <w:keepLines w:val="0"/>
              <w:rPr>
                <w:rFonts w:cs="Arial"/>
                <w:color w:val="000000" w:themeColor="text1"/>
              </w:rPr>
            </w:pPr>
            <w:r w:rsidRPr="0070394C">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54D0EAA" w14:textId="77777777" w:rsidR="005432EB" w:rsidRPr="0070394C" w:rsidRDefault="005432EB" w:rsidP="0001143E">
            <w:pPr>
              <w:pStyle w:val="TAC"/>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4838560A" w14:textId="77777777" w:rsidR="005432EB" w:rsidRPr="0070394C" w:rsidRDefault="005432EB" w:rsidP="0001143E">
            <w:pPr>
              <w:pStyle w:val="TAC"/>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449A602" w14:textId="77777777" w:rsidR="005432EB" w:rsidRPr="0070394C" w:rsidRDefault="005432EB" w:rsidP="0001143E">
            <w:pPr>
              <w:pStyle w:val="TAL"/>
              <w:keepLines w:val="0"/>
              <w:rPr>
                <w:rFonts w:cs="Arial"/>
                <w:color w:val="000000" w:themeColor="text1"/>
              </w:rPr>
            </w:pPr>
            <w:r w:rsidRPr="0070394C">
              <w:rPr>
                <w:rFonts w:cs="Arial"/>
                <w:color w:val="000000" w:themeColor="text1"/>
              </w:rPr>
              <w:t>Applicable in China for UTRA FDD.</w:t>
            </w:r>
          </w:p>
          <w:p w14:paraId="0872758B" w14:textId="77777777" w:rsidR="005432EB" w:rsidRPr="0070394C" w:rsidRDefault="005432EB" w:rsidP="0001143E">
            <w:pPr>
              <w:pStyle w:val="TAL"/>
              <w:keepLines w:val="0"/>
              <w:rPr>
                <w:rFonts w:cs="Arial"/>
                <w:color w:val="000000" w:themeColor="text1"/>
              </w:rPr>
            </w:pPr>
            <w:r w:rsidRPr="0070394C">
              <w:rPr>
                <w:rFonts w:cs="Arial"/>
                <w:color w:val="000000" w:themeColor="text1"/>
              </w:rPr>
              <w:t xml:space="preserve">This is not applicable to E-UTRA BS operating in Band </w:t>
            </w:r>
            <w:r w:rsidRPr="0070394C">
              <w:rPr>
                <w:rFonts w:cs="Arial"/>
                <w:color w:val="000000" w:themeColor="text1"/>
                <w:lang w:eastAsia="zh-CN"/>
              </w:rPr>
              <w:t>39.</w:t>
            </w:r>
          </w:p>
        </w:tc>
      </w:tr>
      <w:tr w:rsidR="0070394C" w:rsidRPr="0070394C"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5B76BF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5ABC1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918FC6A" w14:textId="77777777" w:rsidR="005432EB" w:rsidRPr="0070394C" w:rsidRDefault="005432EB" w:rsidP="0001143E">
            <w:pPr>
              <w:pStyle w:val="TAC"/>
              <w:keepNext w:val="0"/>
              <w:keepLines w:val="0"/>
              <w:jc w:val="left"/>
              <w:rPr>
                <w:rFonts w:cs="Arial"/>
                <w:color w:val="000000" w:themeColor="text1"/>
                <w:lang w:eastAsia="zh-CN"/>
              </w:rPr>
            </w:pPr>
            <w:r w:rsidRPr="0070394C">
              <w:rPr>
                <w:rFonts w:cs="Arial"/>
                <w:color w:val="000000" w:themeColor="text1"/>
              </w:rPr>
              <w:t xml:space="preserve">This is not applicable to E-UTRA BS operating in Band 30 or </w:t>
            </w:r>
            <w:r w:rsidRPr="0070394C">
              <w:rPr>
                <w:rFonts w:cs="Arial"/>
                <w:color w:val="000000" w:themeColor="text1"/>
                <w:lang w:eastAsia="zh-CN"/>
              </w:rPr>
              <w:t>40</w:t>
            </w:r>
            <w:r w:rsidRPr="0070394C">
              <w:rPr>
                <w:rFonts w:cs="Arial"/>
                <w:color w:val="000000" w:themeColor="text1"/>
              </w:rPr>
              <w:t xml:space="preserve"> or NR BS operating in band n40</w:t>
            </w:r>
            <w:r w:rsidRPr="0070394C">
              <w:rPr>
                <w:rFonts w:cs="Arial"/>
                <w:color w:val="000000" w:themeColor="text1"/>
                <w:lang w:eastAsia="zh-CN"/>
              </w:rPr>
              <w:t>.</w:t>
            </w:r>
          </w:p>
        </w:tc>
      </w:tr>
      <w:tr w:rsidR="0070394C" w:rsidRPr="0070394C"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2496 - 2690 MHz</w:t>
            </w:r>
          </w:p>
        </w:tc>
        <w:tc>
          <w:tcPr>
            <w:tcW w:w="1276" w:type="dxa"/>
            <w:tcBorders>
              <w:left w:val="single" w:sz="4" w:space="0" w:color="auto"/>
              <w:right w:val="single" w:sz="4" w:space="0" w:color="auto"/>
            </w:tcBorders>
            <w:shd w:val="clear" w:color="auto" w:fill="auto"/>
          </w:tcPr>
          <w:p w14:paraId="5986E2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6B76F2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630B443" w14:textId="77777777" w:rsidR="005432EB" w:rsidRPr="0070394C" w:rsidRDefault="00085818" w:rsidP="0001143E">
            <w:pPr>
              <w:pStyle w:val="TAC"/>
              <w:keepNext w:val="0"/>
              <w:keepLines w:val="0"/>
              <w:jc w:val="left"/>
              <w:rPr>
                <w:rFonts w:cs="Arial"/>
                <w:color w:val="000000" w:themeColor="text1"/>
              </w:rPr>
            </w:pPr>
            <w:r w:rsidRPr="0070394C">
              <w:rPr>
                <w:rFonts w:cs="Arial"/>
                <w:color w:val="000000" w:themeColor="text1"/>
                <w:lang w:eastAsia="ko-KR"/>
              </w:rPr>
              <w:t xml:space="preserve">This is not applicable to E-UTRA BS operating in Band </w:t>
            </w:r>
            <w:r w:rsidRPr="0070394C">
              <w:rPr>
                <w:rFonts w:cs="Arial"/>
                <w:color w:val="000000" w:themeColor="text1"/>
                <w:lang w:eastAsia="zh-CN"/>
              </w:rPr>
              <w:t>41</w:t>
            </w:r>
            <w:r w:rsidRPr="0070394C">
              <w:rPr>
                <w:rFonts w:cs="Arial"/>
                <w:color w:val="000000" w:themeColor="text1"/>
                <w:lang w:eastAsia="ko-KR"/>
              </w:rPr>
              <w:t xml:space="preserve"> or 53 or NR BS operating in band n41 or n53</w:t>
            </w:r>
            <w:r w:rsidRPr="0070394C">
              <w:rPr>
                <w:rFonts w:cs="Arial"/>
                <w:color w:val="000000" w:themeColor="text1"/>
                <w:lang w:eastAsia="zh-CN"/>
              </w:rPr>
              <w:t>.</w:t>
            </w:r>
          </w:p>
        </w:tc>
      </w:tr>
      <w:tr w:rsidR="0070394C" w:rsidRPr="0070394C"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3400 - 3600 MHz</w:t>
            </w:r>
          </w:p>
        </w:tc>
        <w:tc>
          <w:tcPr>
            <w:tcW w:w="1276" w:type="dxa"/>
            <w:tcBorders>
              <w:left w:val="single" w:sz="4" w:space="0" w:color="auto"/>
              <w:right w:val="single" w:sz="4" w:space="0" w:color="auto"/>
            </w:tcBorders>
            <w:shd w:val="clear" w:color="auto" w:fill="auto"/>
          </w:tcPr>
          <w:p w14:paraId="405BF76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32F5E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6B36CEB7"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22, 42, 43, 48, 52.</w:t>
            </w:r>
          </w:p>
        </w:tc>
      </w:tr>
      <w:tr w:rsidR="0070394C" w:rsidRPr="0070394C"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3600 - 3800 MHz</w:t>
            </w:r>
          </w:p>
        </w:tc>
        <w:tc>
          <w:tcPr>
            <w:tcW w:w="1276" w:type="dxa"/>
            <w:tcBorders>
              <w:left w:val="single" w:sz="4" w:space="0" w:color="auto"/>
              <w:right w:val="single" w:sz="4" w:space="0" w:color="auto"/>
            </w:tcBorders>
            <w:shd w:val="clear" w:color="auto" w:fill="auto"/>
          </w:tcPr>
          <w:p w14:paraId="5AB2E1E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B919BF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C17F611" w14:textId="77777777" w:rsidR="005432EB" w:rsidRPr="0070394C" w:rsidRDefault="005432EB" w:rsidP="0001143E">
            <w:pPr>
              <w:pStyle w:val="TAC"/>
              <w:keepNext w:val="0"/>
              <w:keepLines w:val="0"/>
              <w:jc w:val="left"/>
              <w:rPr>
                <w:rFonts w:cs="v4.2.0"/>
                <w:color w:val="000000" w:themeColor="text1"/>
              </w:rPr>
            </w:pPr>
            <w:r w:rsidRPr="0070394C">
              <w:rPr>
                <w:rFonts w:cs="v4.2.0"/>
                <w:color w:val="000000" w:themeColor="text1"/>
              </w:rPr>
              <w:t>This requirement does not apply to UTRA TDD.</w:t>
            </w:r>
          </w:p>
          <w:p w14:paraId="7E47C6A2"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 xml:space="preserve">This is not applicable to E-UTRA BS operating in Band 42, </w:t>
            </w:r>
            <w:r w:rsidRPr="0070394C">
              <w:rPr>
                <w:rFonts w:cs="Arial"/>
                <w:color w:val="000000" w:themeColor="text1"/>
                <w:lang w:eastAsia="zh-CN"/>
              </w:rPr>
              <w:t>43 or 48.</w:t>
            </w:r>
          </w:p>
        </w:tc>
      </w:tr>
      <w:tr w:rsidR="0070394C" w:rsidRPr="0070394C"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703 - 803 MHz</w:t>
            </w:r>
          </w:p>
        </w:tc>
        <w:tc>
          <w:tcPr>
            <w:tcW w:w="1276" w:type="dxa"/>
            <w:tcBorders>
              <w:left w:val="single" w:sz="4" w:space="0" w:color="auto"/>
              <w:right w:val="single" w:sz="4" w:space="0" w:color="auto"/>
            </w:tcBorders>
            <w:shd w:val="clear" w:color="auto" w:fill="auto"/>
          </w:tcPr>
          <w:p w14:paraId="518CCD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1BED2A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A3896A"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This is not applicable to E-UTRA BS operating in Band 28 or 44</w:t>
            </w:r>
          </w:p>
        </w:tc>
      </w:tr>
      <w:tr w:rsidR="0070394C" w:rsidRPr="0070394C"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w:t>
            </w:r>
            <w:r w:rsidRPr="0070394C">
              <w:rPr>
                <w:rFonts w:cs="Arial"/>
                <w:color w:val="000000" w:themeColor="text1"/>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1447</w:t>
            </w:r>
            <w:r w:rsidRPr="0070394C">
              <w:rPr>
                <w:rFonts w:cs="Arial"/>
                <w:color w:val="000000" w:themeColor="text1"/>
              </w:rPr>
              <w:t xml:space="preserve"> - </w:t>
            </w:r>
            <w:r w:rsidRPr="0070394C">
              <w:rPr>
                <w:rFonts w:cs="Arial"/>
                <w:color w:val="000000" w:themeColor="text1"/>
                <w:lang w:eastAsia="zh-CN"/>
              </w:rPr>
              <w:t>1467</w:t>
            </w:r>
            <w:r w:rsidRPr="0070394C">
              <w:rPr>
                <w:rFonts w:cs="Arial"/>
                <w:color w:val="000000" w:themeColor="text1"/>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014DE9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BABE2CE"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C28C929" w14:textId="77777777" w:rsidR="005432EB" w:rsidRPr="0070394C" w:rsidRDefault="005432EB" w:rsidP="0001143E">
            <w:pPr>
              <w:pStyle w:val="TAC"/>
              <w:keepNext w:val="0"/>
              <w:keepLines w:val="0"/>
              <w:jc w:val="left"/>
              <w:rPr>
                <w:rFonts w:cs="Arial"/>
                <w:color w:val="000000" w:themeColor="text1"/>
              </w:rPr>
            </w:pPr>
            <w:r w:rsidRPr="0070394C">
              <w:rPr>
                <w:rFonts w:cs="Arial"/>
                <w:color w:val="000000" w:themeColor="text1"/>
              </w:rPr>
              <w:t xml:space="preserve">This is not applicable to E-UTRA BS operating in Band </w:t>
            </w:r>
            <w:r w:rsidRPr="0070394C">
              <w:rPr>
                <w:rFonts w:cs="Arial"/>
                <w:color w:val="000000" w:themeColor="text1"/>
                <w:lang w:eastAsia="zh-CN"/>
              </w:rPr>
              <w:t>45</w:t>
            </w:r>
          </w:p>
        </w:tc>
      </w:tr>
      <w:tr w:rsidR="0070394C" w:rsidRPr="0070394C"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0394C" w:rsidRDefault="00D430A2" w:rsidP="0001143E">
            <w:pPr>
              <w:pStyle w:val="TAC"/>
              <w:keepNext w:val="0"/>
              <w:keepLines w:val="0"/>
              <w:rPr>
                <w:rFonts w:cs="Arial"/>
                <w:color w:val="000000" w:themeColor="text1"/>
                <w:lang w:eastAsia="ja-JP"/>
              </w:rPr>
            </w:pPr>
            <w:r w:rsidRPr="0070394C">
              <w:rPr>
                <w:rFonts w:cs="Arial"/>
                <w:color w:val="000000" w:themeColor="text1"/>
              </w:rPr>
              <w:t>E-UTRA Band 4</w:t>
            </w:r>
            <w:r w:rsidRPr="0070394C">
              <w:rPr>
                <w:rFonts w:cs="Arial"/>
                <w:color w:val="000000" w:themeColor="text1"/>
                <w:lang w:eastAsia="zh-CN"/>
              </w:rPr>
              <w:t>6</w:t>
            </w:r>
            <w:r w:rsidRPr="0070394C">
              <w:rPr>
                <w:color w:val="000000" w:themeColor="text1"/>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5150</w:t>
            </w:r>
            <w:r w:rsidRPr="0070394C">
              <w:rPr>
                <w:rFonts w:cs="Arial"/>
                <w:color w:val="000000" w:themeColor="text1"/>
              </w:rPr>
              <w:t xml:space="preserve"> - </w:t>
            </w:r>
            <w:r w:rsidRPr="0070394C">
              <w:rPr>
                <w:rFonts w:cs="Arial"/>
                <w:color w:val="000000" w:themeColor="text1"/>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DBBB9E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5D8416A" w14:textId="77777777" w:rsidR="005432EB" w:rsidRPr="0070394C" w:rsidRDefault="005432EB" w:rsidP="0001143E">
            <w:pPr>
              <w:pStyle w:val="TAL"/>
              <w:keepNext w:val="0"/>
              <w:keepLines w:val="0"/>
              <w:rPr>
                <w:rFonts w:cs="Arial"/>
                <w:color w:val="000000" w:themeColor="text1"/>
              </w:rPr>
            </w:pPr>
          </w:p>
        </w:tc>
      </w:tr>
      <w:tr w:rsidR="0070394C" w:rsidRPr="0070394C"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48</w:t>
            </w:r>
            <w:r w:rsidRPr="0070394C">
              <w:rPr>
                <w:rFonts w:cs="Arial"/>
                <w:color w:val="000000" w:themeColor="text1"/>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3550 – 3700 MHz</w:t>
            </w:r>
          </w:p>
        </w:tc>
        <w:tc>
          <w:tcPr>
            <w:tcW w:w="1276" w:type="dxa"/>
            <w:tcBorders>
              <w:left w:val="single" w:sz="4" w:space="0" w:color="auto"/>
              <w:right w:val="single" w:sz="4" w:space="0" w:color="auto"/>
            </w:tcBorders>
            <w:shd w:val="clear" w:color="auto" w:fill="auto"/>
          </w:tcPr>
          <w:p w14:paraId="73AF832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F47E2F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3DBB9C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 xml:space="preserve">This is not applicable to E-UTRA BS operating in Band 22, 42, 43 or </w:t>
            </w:r>
            <w:r w:rsidRPr="0070394C">
              <w:rPr>
                <w:rFonts w:cs="Arial"/>
                <w:color w:val="000000" w:themeColor="text1"/>
                <w:lang w:eastAsia="zh-CN"/>
              </w:rPr>
              <w:t>48.</w:t>
            </w:r>
          </w:p>
        </w:tc>
      </w:tr>
      <w:tr w:rsidR="0070394C" w:rsidRPr="0070394C"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 xml:space="preserve">E-UTRA Band </w:t>
            </w:r>
            <w:r w:rsidRPr="0070394C">
              <w:rPr>
                <w:rFonts w:cs="Arial"/>
                <w:color w:val="000000" w:themeColor="text1"/>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0394C" w:rsidRDefault="005432EB" w:rsidP="0001143E">
            <w:pPr>
              <w:pStyle w:val="TAL"/>
              <w:keepNext w:val="0"/>
              <w:keepLines w:val="0"/>
              <w:rPr>
                <w:rFonts w:cs="Arial"/>
                <w:color w:val="000000" w:themeColor="text1"/>
                <w:lang w:eastAsia="ko-KR"/>
              </w:rPr>
            </w:pPr>
            <w:r w:rsidRPr="0070394C">
              <w:rPr>
                <w:rFonts w:cs="Arial"/>
                <w:color w:val="000000" w:themeColor="text1"/>
                <w:lang w:eastAsia="ja-JP"/>
              </w:rPr>
              <w:t xml:space="preserve">This is not applicable to E-UTRA BS operating in Band 22, 42, 43, </w:t>
            </w:r>
            <w:r w:rsidRPr="0070394C">
              <w:rPr>
                <w:rFonts w:cs="Arial"/>
                <w:color w:val="000000" w:themeColor="text1"/>
                <w:lang w:eastAsia="zh-CN"/>
              </w:rPr>
              <w:t>48.</w:t>
            </w:r>
          </w:p>
        </w:tc>
      </w:tr>
      <w:tr w:rsidR="0070394C" w:rsidRPr="0070394C"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n50, n51, </w:t>
            </w:r>
            <w:r w:rsidRPr="0070394C">
              <w:rPr>
                <w:rFonts w:cs="Arial"/>
                <w:color w:val="000000" w:themeColor="text1"/>
                <w:lang w:eastAsia="ja-JP"/>
              </w:rPr>
              <w:t xml:space="preserve">n74, </w:t>
            </w:r>
            <w:r w:rsidRPr="0070394C">
              <w:rPr>
                <w:rFonts w:cs="Arial"/>
                <w:color w:val="000000" w:themeColor="text1"/>
                <w:lang w:eastAsia="ko-KR"/>
              </w:rPr>
              <w:t>n75, n76, n91, n92, n93 or n94.</w:t>
            </w:r>
          </w:p>
        </w:tc>
      </w:tr>
      <w:tr w:rsidR="0070394C" w:rsidRPr="0070394C"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rPr>
              <w:t xml:space="preserve">E-UTRA Band </w:t>
            </w:r>
            <w:r w:rsidRPr="0070394C">
              <w:rPr>
                <w:rFonts w:cs="Arial"/>
                <w:color w:val="000000" w:themeColor="text1"/>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3300 </w:t>
            </w:r>
            <w:r w:rsidRPr="0070394C">
              <w:rPr>
                <w:rFonts w:cs="Arial"/>
                <w:color w:val="000000" w:themeColor="text1"/>
                <w:lang w:eastAsia="ja-JP"/>
              </w:rPr>
              <w:t>– 3</w:t>
            </w:r>
            <w:r w:rsidRPr="0070394C">
              <w:rPr>
                <w:rFonts w:cs="Arial"/>
                <w:color w:val="000000" w:themeColor="text1"/>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783480D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140C946"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42 or 52.</w:t>
            </w:r>
          </w:p>
        </w:tc>
      </w:tr>
      <w:tr w:rsidR="0070394C" w:rsidRPr="0070394C"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 xml:space="preserve">E-UTRA Band </w:t>
            </w:r>
            <w:r w:rsidRPr="0070394C">
              <w:rPr>
                <w:rFonts w:cs="Arial"/>
                <w:color w:val="000000" w:themeColor="text1"/>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 xml:space="preserve">2483.5 </w:t>
            </w:r>
            <w:r w:rsidRPr="0070394C">
              <w:rPr>
                <w:rFonts w:cs="Arial"/>
                <w:color w:val="000000" w:themeColor="text1"/>
                <w:lang w:eastAsia="ja-JP"/>
              </w:rPr>
              <w:t>– 2</w:t>
            </w:r>
            <w:r w:rsidRPr="0070394C">
              <w:rPr>
                <w:rFonts w:cs="Arial"/>
                <w:color w:val="000000" w:themeColor="text1"/>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0394C" w:rsidRDefault="00085818" w:rsidP="00085818">
            <w:pPr>
              <w:pStyle w:val="TAL"/>
              <w:keepNext w:val="0"/>
              <w:keepLines w:val="0"/>
              <w:rPr>
                <w:rFonts w:cs="Arial"/>
                <w:color w:val="000000" w:themeColor="text1"/>
                <w:lang w:eastAsia="ko-KR"/>
              </w:rPr>
            </w:pPr>
            <w:r w:rsidRPr="0070394C">
              <w:rPr>
                <w:rFonts w:cs="Arial"/>
                <w:color w:val="000000" w:themeColor="text1"/>
                <w:lang w:eastAsia="ko-KR"/>
              </w:rPr>
              <w:t>This is not applicable to E-UTRA BS operating in Band</w:t>
            </w:r>
            <w:r w:rsidRPr="0070394C">
              <w:rPr>
                <w:rFonts w:cs="Arial"/>
                <w:color w:val="000000" w:themeColor="text1"/>
                <w:lang w:eastAsia="zh-CN"/>
              </w:rPr>
              <w:t xml:space="preserve"> 41 or 53</w:t>
            </w:r>
            <w:r w:rsidRPr="0070394C">
              <w:rPr>
                <w:rFonts w:cs="Arial"/>
                <w:color w:val="000000" w:themeColor="text1"/>
                <w:lang w:eastAsia="ko-KR"/>
              </w:rPr>
              <w:t xml:space="preserve"> or NR BS operating in band n41 or n53</w:t>
            </w:r>
            <w:r w:rsidRPr="0070394C">
              <w:rPr>
                <w:rFonts w:cs="Arial"/>
                <w:color w:val="000000" w:themeColor="text1"/>
                <w:lang w:eastAsia="zh-CN"/>
              </w:rPr>
              <w:t>.</w:t>
            </w:r>
          </w:p>
        </w:tc>
      </w:tr>
      <w:tr w:rsidR="0070394C" w:rsidRPr="0070394C"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0394C" w:rsidRDefault="006543CA" w:rsidP="006543CA">
            <w:pPr>
              <w:pStyle w:val="TAC"/>
              <w:keepNext w:val="0"/>
              <w:keepLines w:val="0"/>
              <w:rPr>
                <w:rFonts w:cs="Arial"/>
                <w:color w:val="000000" w:themeColor="text1"/>
                <w:lang w:eastAsia="ja-JP"/>
              </w:rPr>
            </w:pPr>
            <w:r w:rsidRPr="0070394C">
              <w:rPr>
                <w:rFonts w:cs="Arial"/>
                <w:color w:val="000000" w:themeColor="text1"/>
                <w:lang w:eastAsia="ko-KR"/>
              </w:rPr>
              <w:t xml:space="preserve">E-UTRA Band </w:t>
            </w:r>
            <w:r w:rsidRPr="0070394C">
              <w:rPr>
                <w:rFonts w:cs="Arial"/>
                <w:color w:val="000000" w:themeColor="text1"/>
                <w:lang w:eastAsia="zh-CN"/>
              </w:rPr>
              <w:t>54</w:t>
            </w:r>
            <w:r w:rsidRPr="0070394C">
              <w:rPr>
                <w:rFonts w:cs="Arial"/>
                <w:color w:val="000000" w:themeColor="text1"/>
                <w:lang w:eastAsia="ko-KR"/>
              </w:rPr>
              <w:t xml:space="preserve"> or NR Band n54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0394C" w:rsidRDefault="006543CA" w:rsidP="006543CA">
            <w:pPr>
              <w:pStyle w:val="TAL"/>
              <w:keepNext w:val="0"/>
              <w:keepLines w:val="0"/>
              <w:rPr>
                <w:rFonts w:cs="Arial"/>
                <w:color w:val="000000" w:themeColor="text1"/>
              </w:rPr>
            </w:pPr>
            <w:r w:rsidRPr="0070394C">
              <w:rPr>
                <w:rFonts w:cs="Arial"/>
                <w:color w:val="000000" w:themeColor="text1"/>
              </w:rPr>
              <w:t>This is not applicable to E-UTRA BS operating in Band 54</w:t>
            </w:r>
            <w:r w:rsidRPr="0070394C">
              <w:rPr>
                <w:rFonts w:cs="Arial"/>
                <w:color w:val="000000" w:themeColor="text1"/>
                <w:lang w:eastAsia="zh-CN"/>
              </w:rPr>
              <w:t>.</w:t>
            </w:r>
          </w:p>
        </w:tc>
      </w:tr>
      <w:tr w:rsidR="0070394C" w:rsidRPr="0070394C"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E-UTRA Band 65</w:t>
            </w:r>
            <w:r w:rsidRPr="0070394C">
              <w:rPr>
                <w:rFonts w:cs="Arial"/>
                <w:color w:val="000000" w:themeColor="text1"/>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2110 - 2</w:t>
            </w:r>
            <w:r w:rsidRPr="0070394C">
              <w:rPr>
                <w:rFonts w:cs="Arial"/>
                <w:color w:val="000000" w:themeColor="text1"/>
                <w:lang w:eastAsia="ja-JP"/>
              </w:rPr>
              <w:t>20</w:t>
            </w:r>
            <w:r w:rsidRPr="0070394C">
              <w:rPr>
                <w:rFonts w:cs="Arial"/>
                <w:color w:val="000000" w:themeColor="text1"/>
              </w:rPr>
              <w:t>0 MHz</w:t>
            </w:r>
          </w:p>
        </w:tc>
        <w:tc>
          <w:tcPr>
            <w:tcW w:w="1276" w:type="dxa"/>
            <w:tcBorders>
              <w:left w:val="single" w:sz="4" w:space="0" w:color="auto"/>
              <w:right w:val="single" w:sz="4" w:space="0" w:color="auto"/>
            </w:tcBorders>
            <w:shd w:val="clear" w:color="auto" w:fill="auto"/>
          </w:tcPr>
          <w:p w14:paraId="7771D64C"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537206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EE25CB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D0ACD44" w14:textId="77777777"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1</w:t>
            </w:r>
            <w:r w:rsidRPr="0070394C">
              <w:rPr>
                <w:rFonts w:cs="Arial"/>
                <w:color w:val="000000" w:themeColor="text1"/>
                <w:lang w:eastAsia="ja-JP"/>
              </w:rPr>
              <w:t xml:space="preserve"> or 65</w:t>
            </w:r>
            <w:r w:rsidRPr="0070394C">
              <w:rPr>
                <w:rFonts w:cs="Arial"/>
                <w:color w:val="000000" w:themeColor="text1"/>
              </w:rPr>
              <w:t xml:space="preserve"> or NR BS operating in band n1 or n65</w:t>
            </w:r>
            <w:r w:rsidRPr="0070394C">
              <w:rPr>
                <w:rFonts w:cs="Arial"/>
                <w:color w:val="000000" w:themeColor="text1"/>
                <w:lang w:eastAsia="ja-JP"/>
              </w:rPr>
              <w:t>.</w:t>
            </w:r>
          </w:p>
        </w:tc>
      </w:tr>
      <w:tr w:rsidR="0070394C" w:rsidRPr="0070394C"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 xml:space="preserve">1920 - </w:t>
            </w:r>
            <w:r w:rsidRPr="0070394C">
              <w:rPr>
                <w:rFonts w:cs="Arial"/>
                <w:color w:val="000000" w:themeColor="text1"/>
                <w:lang w:eastAsia="ja-JP"/>
              </w:rPr>
              <w:t>2010</w:t>
            </w:r>
            <w:r w:rsidRPr="0070394C">
              <w:rPr>
                <w:rFonts w:cs="Arial"/>
                <w:color w:val="000000" w:themeColor="text1"/>
              </w:rPr>
              <w:t xml:space="preserve"> MHz</w:t>
            </w:r>
          </w:p>
          <w:p w14:paraId="083412A1" w14:textId="77777777" w:rsidR="00734A5F" w:rsidRPr="0070394C" w:rsidRDefault="00734A5F" w:rsidP="0001143E">
            <w:pPr>
              <w:pStyle w:val="TAC"/>
              <w:keepNext w:val="0"/>
              <w:keepLines w:val="0"/>
              <w:rPr>
                <w:rFonts w:cs="Arial"/>
                <w:color w:val="000000" w:themeColor="text1"/>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3CAF39D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949FDF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6A19E71" w14:textId="3F1D55BF" w:rsidR="00734A5F" w:rsidRPr="0070394C" w:rsidRDefault="00734A5F" w:rsidP="0001143E">
            <w:pPr>
              <w:pStyle w:val="TAL"/>
              <w:keepNext w:val="0"/>
              <w:keepLines w:val="0"/>
              <w:rPr>
                <w:rFonts w:cs="v5.0.0"/>
                <w:color w:val="000000" w:themeColor="text1"/>
                <w:lang w:eastAsia="ja-JP"/>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w:t>
            </w:r>
            <w:r w:rsidRPr="0070394C">
              <w:rPr>
                <w:rFonts w:cs="Arial"/>
                <w:color w:val="000000" w:themeColor="text1"/>
                <w:lang w:eastAsia="ja-JP"/>
              </w:rPr>
              <w:t>65 or NR BS operating in band n65</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rPr>
              <w:t>.</w:t>
            </w:r>
          </w:p>
          <w:p w14:paraId="51480C1F" w14:textId="21D3F435"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lang w:eastAsia="ja-JP"/>
              </w:rPr>
              <w:t>For E-UTRA BS operating in Band 1</w:t>
            </w:r>
            <w:r w:rsidRPr="0070394C">
              <w:rPr>
                <w:rFonts w:cs="Arial"/>
                <w:color w:val="000000" w:themeColor="text1"/>
              </w:rPr>
              <w:t xml:space="preserve"> or NR BS operating in band n1</w:t>
            </w:r>
            <w:r w:rsidRPr="0070394C">
              <w:rPr>
                <w:rFonts w:cs="Arial"/>
                <w:color w:val="000000" w:themeColor="text1"/>
                <w:lang w:eastAsia="ja-JP"/>
              </w:rPr>
              <w:t>, it applies for 1980 MHz to 2010 MHz, while the rest is covered in clause </w:t>
            </w:r>
            <w:r w:rsidRPr="0070394C">
              <w:rPr>
                <w:rFonts w:cs="v4.2.0"/>
                <w:color w:val="000000" w:themeColor="text1"/>
              </w:rPr>
              <w:t>6.6.6.5.2.4</w:t>
            </w:r>
            <w:r w:rsidRPr="0070394C">
              <w:rPr>
                <w:rFonts w:cs="Arial"/>
                <w:color w:val="000000" w:themeColor="text1"/>
                <w:lang w:eastAsia="ja-JP"/>
              </w:rPr>
              <w:t>.</w:t>
            </w:r>
          </w:p>
        </w:tc>
      </w:tr>
      <w:tr w:rsidR="0070394C" w:rsidRPr="0070394C"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2110 - 2200 MHz</w:t>
            </w:r>
          </w:p>
        </w:tc>
        <w:tc>
          <w:tcPr>
            <w:tcW w:w="1276" w:type="dxa"/>
            <w:tcBorders>
              <w:left w:val="single" w:sz="4" w:space="0" w:color="auto"/>
              <w:right w:val="single" w:sz="4" w:space="0" w:color="auto"/>
            </w:tcBorders>
            <w:shd w:val="clear" w:color="auto" w:fill="auto"/>
          </w:tcPr>
          <w:p w14:paraId="3219F7A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93DA0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C430D24"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735BF238"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4, 10, 23 or 66.</w:t>
            </w:r>
          </w:p>
        </w:tc>
      </w:tr>
      <w:tr w:rsidR="0070394C" w:rsidRPr="0070394C"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1710 - 1780 MHz</w:t>
            </w:r>
          </w:p>
        </w:tc>
        <w:tc>
          <w:tcPr>
            <w:tcW w:w="1276" w:type="dxa"/>
            <w:tcBorders>
              <w:left w:val="single" w:sz="4" w:space="0" w:color="auto"/>
              <w:right w:val="single" w:sz="4" w:space="0" w:color="auto"/>
            </w:tcBorders>
            <w:shd w:val="clear" w:color="auto" w:fill="auto"/>
          </w:tcPr>
          <w:p w14:paraId="2ED6264B"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6887D11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D6CD132"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2A23858" w14:textId="6106BAE3"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66, </w:t>
            </w:r>
            <w:r w:rsidRPr="0070394C">
              <w:rPr>
                <w:rFonts w:cs="v5.0.0"/>
                <w:color w:val="000000" w:themeColor="text1"/>
              </w:rPr>
              <w:t xml:space="preserve">since it is already covered by the requirement in clause 6.6.4.5.3. </w:t>
            </w:r>
            <w:r w:rsidRPr="0070394C">
              <w:rPr>
                <w:rFonts w:cs="Arial"/>
                <w:color w:val="000000" w:themeColor="text1"/>
              </w:rPr>
              <w:t>For E-UTRA BS operating in Band 4, it applies for 1755 MHz to 1780 MHz, while the rest is covered in clause </w:t>
            </w:r>
            <w:r w:rsidRPr="0070394C">
              <w:rPr>
                <w:rFonts w:cs="v4.2.0"/>
                <w:color w:val="000000" w:themeColor="text1"/>
              </w:rPr>
              <w:t>6.6.6.5.2.4</w:t>
            </w:r>
            <w:r w:rsidRPr="0070394C">
              <w:rPr>
                <w:rFonts w:cs="Arial"/>
                <w:color w:val="000000" w:themeColor="text1"/>
              </w:rPr>
              <w:t>. For E-UTRA BS operating in Band 10, it applies for 1770 MHz to 1780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0394C" w:rsidRDefault="00FE7FC8" w:rsidP="00FE7FC8">
            <w:pPr>
              <w:pStyle w:val="TAC"/>
              <w:keepNext w:val="0"/>
              <w:keepLines w:val="0"/>
              <w:rPr>
                <w:rFonts w:cs="Arial"/>
                <w:color w:val="000000" w:themeColor="text1"/>
              </w:rPr>
            </w:pPr>
            <w:r w:rsidRPr="0070394C">
              <w:rPr>
                <w:rFonts w:cs="Arial"/>
                <w:color w:val="000000" w:themeColor="text1"/>
              </w:rPr>
              <w:t>E-UTRA Band 67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0394C" w:rsidRDefault="00FE7FC8" w:rsidP="00FE7FC8">
            <w:pPr>
              <w:pStyle w:val="TAC"/>
              <w:keepNext w:val="0"/>
              <w:keepLines w:val="0"/>
              <w:rPr>
                <w:rFonts w:cs="Arial"/>
                <w:color w:val="000000" w:themeColor="text1"/>
              </w:rPr>
            </w:pPr>
            <w:r w:rsidRPr="0070394C">
              <w:rPr>
                <w:rFonts w:cs="Arial"/>
                <w:color w:val="000000" w:themeColor="text1"/>
                <w:lang w:eastAsia="zh-CN"/>
              </w:rPr>
              <w:t>738</w:t>
            </w:r>
            <w:r w:rsidRPr="0070394C">
              <w:rPr>
                <w:rFonts w:cs="Arial"/>
                <w:color w:val="000000" w:themeColor="text1"/>
                <w:lang w:eastAsia="ja-JP"/>
              </w:rPr>
              <w:t xml:space="preserve"> - 758</w:t>
            </w:r>
            <w:r w:rsidRPr="0070394C">
              <w:rPr>
                <w:rFonts w:cs="Arial"/>
                <w:color w:val="000000" w:themeColor="text1"/>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0394C" w:rsidRDefault="00FE7FC8" w:rsidP="00FE7FC8">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2471479D" w14:textId="7D65D4A3" w:rsidR="00FE7FC8" w:rsidRPr="0070394C" w:rsidRDefault="00FE7FC8" w:rsidP="00FE7FC8">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5E4B5D3" w14:textId="77777777" w:rsidR="00FE7FC8" w:rsidRPr="0070394C" w:rsidRDefault="00FE7FC8" w:rsidP="00FE7FC8">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14040D6E" w14:textId="422043E8" w:rsidR="00FE7FC8" w:rsidRPr="0070394C" w:rsidRDefault="00FE7FC8" w:rsidP="00FE7FC8">
            <w:pPr>
              <w:pStyle w:val="TAL"/>
              <w:keepNext w:val="0"/>
              <w:keepLines w:val="0"/>
              <w:rPr>
                <w:rFonts w:cs="Arial"/>
                <w:color w:val="000000" w:themeColor="text1"/>
              </w:rPr>
            </w:pPr>
            <w:r w:rsidRPr="0070394C">
              <w:rPr>
                <w:rFonts w:cs="Arial"/>
                <w:color w:val="000000" w:themeColor="text1"/>
              </w:rPr>
              <w:t>This requirement does not apply to E-UTRA BS operating in Band 28 or 67.</w:t>
            </w:r>
          </w:p>
        </w:tc>
      </w:tr>
      <w:tr w:rsidR="0070394C" w:rsidRPr="0070394C"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753 -783 MHz</w:t>
            </w:r>
          </w:p>
        </w:tc>
        <w:tc>
          <w:tcPr>
            <w:tcW w:w="1276" w:type="dxa"/>
            <w:tcBorders>
              <w:left w:val="single" w:sz="4" w:space="0" w:color="auto"/>
              <w:right w:val="single" w:sz="4" w:space="0" w:color="auto"/>
            </w:tcBorders>
            <w:shd w:val="clear" w:color="auto" w:fill="auto"/>
          </w:tcPr>
          <w:p w14:paraId="0607139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58884387"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E93758B"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7A115E16"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BS operating in band 28, or 68.</w:t>
            </w:r>
          </w:p>
        </w:tc>
      </w:tr>
      <w:tr w:rsidR="0070394C" w:rsidRPr="0070394C"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0394C" w:rsidRDefault="00734A5F" w:rsidP="0001143E">
            <w:pPr>
              <w:pStyle w:val="TAC"/>
              <w:keepNext w:val="0"/>
              <w:keepLines w:val="0"/>
              <w:rPr>
                <w:rFonts w:cs="Arial"/>
                <w:color w:val="000000" w:themeColor="text1"/>
                <w:lang w:eastAsia="zh-CN"/>
              </w:rPr>
            </w:pPr>
            <w:r w:rsidRPr="0070394C">
              <w:rPr>
                <w:rFonts w:cs="Arial"/>
                <w:color w:val="000000" w:themeColor="text1"/>
              </w:rPr>
              <w:t>698-728 MHz</w:t>
            </w:r>
          </w:p>
        </w:tc>
        <w:tc>
          <w:tcPr>
            <w:tcW w:w="1276" w:type="dxa"/>
            <w:tcBorders>
              <w:left w:val="single" w:sz="4" w:space="0" w:color="auto"/>
              <w:right w:val="single" w:sz="4" w:space="0" w:color="auto"/>
            </w:tcBorders>
            <w:shd w:val="clear" w:color="auto" w:fill="auto"/>
          </w:tcPr>
          <w:p w14:paraId="71C73E4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3AC2CD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F40024C"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 xml:space="preserve">This requirement does not apply to </w:t>
            </w:r>
            <w:r w:rsidRPr="0070394C">
              <w:rPr>
                <w:rFonts w:cs="v5.0.0"/>
                <w:color w:val="000000" w:themeColor="text1"/>
              </w:rPr>
              <w:t xml:space="preserve">UTRA </w:t>
            </w:r>
            <w:r w:rsidRPr="0070394C">
              <w:rPr>
                <w:rFonts w:cs="Arial"/>
                <w:color w:val="000000" w:themeColor="text1"/>
              </w:rPr>
              <w:t>BS.</w:t>
            </w:r>
          </w:p>
          <w:p w14:paraId="55A51C89" w14:textId="08E6662A" w:rsidR="00734A5F" w:rsidRPr="0070394C" w:rsidRDefault="00734A5F" w:rsidP="0001143E">
            <w:pPr>
              <w:pStyle w:val="TAC"/>
              <w:keepNext w:val="0"/>
              <w:keepLines w:val="0"/>
              <w:jc w:val="left"/>
              <w:rPr>
                <w:rFonts w:cs="Arial"/>
                <w:color w:val="000000" w:themeColor="text1"/>
              </w:rPr>
            </w:pPr>
            <w:r w:rsidRPr="0070394C">
              <w:rPr>
                <w:rFonts w:cs="Arial"/>
                <w:color w:val="000000" w:themeColor="text1"/>
              </w:rPr>
              <w:t>This requirement does not apply to E-</w:t>
            </w:r>
            <w:r w:rsidRPr="0070394C">
              <w:rPr>
                <w:rFonts w:cs="v5.0.0"/>
                <w:color w:val="000000" w:themeColor="text1"/>
              </w:rPr>
              <w:t xml:space="preserve">UTRA </w:t>
            </w:r>
            <w:r w:rsidRPr="0070394C">
              <w:rPr>
                <w:rFonts w:cs="Arial"/>
                <w:color w:val="000000" w:themeColor="text1"/>
              </w:rPr>
              <w:t xml:space="preserve">BS operating in band 68,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 xml:space="preserve">. </w:t>
            </w:r>
            <w:r w:rsidRPr="0070394C">
              <w:rPr>
                <w:rFonts w:cs="Arial"/>
                <w:color w:val="000000" w:themeColor="text1"/>
              </w:rPr>
              <w:t>For E-UTRA BS operating in Band 28, it applies between 698 MHz and 703 MHz, while the rest is covered in clause </w:t>
            </w:r>
            <w:r w:rsidRPr="0070394C">
              <w:rPr>
                <w:rFonts w:cs="v4.2.0"/>
                <w:color w:val="000000" w:themeColor="text1"/>
              </w:rPr>
              <w:t>6.6.6.5.2.4</w:t>
            </w:r>
            <w:r w:rsidRPr="0070394C">
              <w:rPr>
                <w:rFonts w:cs="Arial"/>
                <w:color w:val="000000" w:themeColor="text1"/>
              </w:rPr>
              <w:t>.</w:t>
            </w:r>
          </w:p>
        </w:tc>
      </w:tr>
      <w:tr w:rsidR="0070394C" w:rsidRPr="0070394C"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276" w:type="dxa"/>
            <w:tcBorders>
              <w:left w:val="single" w:sz="4" w:space="0" w:color="auto"/>
              <w:right w:val="single" w:sz="4" w:space="0" w:color="auto"/>
            </w:tcBorders>
            <w:shd w:val="clear" w:color="auto" w:fill="auto"/>
          </w:tcPr>
          <w:p w14:paraId="330AA8B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AF76BD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0F0FE8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38 or 69.</w:t>
            </w:r>
          </w:p>
        </w:tc>
      </w:tr>
      <w:tr w:rsidR="0070394C" w:rsidRPr="0070394C"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0B2DEE4"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91DAC3D"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2, 25 or 70 or NR BS operating in band n2 or n25.</w:t>
            </w:r>
          </w:p>
        </w:tc>
      </w:tr>
      <w:tr w:rsidR="0070394C" w:rsidRPr="0070394C"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02C8E63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034D014" w14:textId="3E7238F1" w:rsidR="00734A5F" w:rsidRPr="0070394C" w:rsidRDefault="00734A5F" w:rsidP="0001143E">
            <w:pPr>
              <w:pStyle w:val="TAL"/>
              <w:keepNext w:val="0"/>
              <w:keepLines w:val="0"/>
              <w:rPr>
                <w:rFonts w:cs="Arial"/>
                <w:color w:val="000000" w:themeColor="text1"/>
              </w:rPr>
            </w:pPr>
            <w:r w:rsidRPr="0070394C">
              <w:rPr>
                <w:rFonts w:cs="Arial"/>
                <w:color w:val="000000" w:themeColor="text1"/>
              </w:rPr>
              <w:t>This requirement does not apply to E-UTRA BS operating in Band 70, since it is already covered by the requirement in clause </w:t>
            </w:r>
            <w:r w:rsidRPr="0070394C">
              <w:rPr>
                <w:rFonts w:cs="v4.2.0"/>
                <w:color w:val="000000" w:themeColor="text1"/>
              </w:rPr>
              <w:t>6.6.6.5.2.4</w:t>
            </w:r>
            <w:r w:rsidRPr="0070394C">
              <w:rPr>
                <w:rFonts w:cs="Arial"/>
                <w:color w:val="000000" w:themeColor="text1"/>
              </w:rPr>
              <w:t>.</w:t>
            </w:r>
          </w:p>
        </w:tc>
      </w:tr>
      <w:tr w:rsidR="0070394C" w:rsidRPr="0070394C"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0394C" w:rsidRDefault="003A0824" w:rsidP="003A0824">
            <w:pPr>
              <w:pStyle w:val="TAC"/>
              <w:keepNext w:val="0"/>
              <w:keepLines w:val="0"/>
              <w:rPr>
                <w:rFonts w:cs="Arial"/>
                <w:color w:val="000000" w:themeColor="text1"/>
                <w:u w:val="single"/>
              </w:rPr>
            </w:pPr>
            <w:r w:rsidRPr="0070394C">
              <w:rPr>
                <w:color w:val="000000" w:themeColor="text1"/>
              </w:rPr>
              <w:t>617 – 652 MHz</w:t>
            </w:r>
          </w:p>
        </w:tc>
        <w:tc>
          <w:tcPr>
            <w:tcW w:w="1276" w:type="dxa"/>
            <w:tcBorders>
              <w:left w:val="single" w:sz="4" w:space="0" w:color="auto"/>
              <w:right w:val="single" w:sz="4" w:space="0" w:color="auto"/>
            </w:tcBorders>
            <w:shd w:val="clear" w:color="auto" w:fill="auto"/>
          </w:tcPr>
          <w:p w14:paraId="04590F96"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0394C" w:rsidRDefault="003A0824" w:rsidP="003A0824">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n71</w:t>
            </w:r>
            <w:r w:rsidRPr="0070394C">
              <w:rPr>
                <w:rFonts w:eastAsia="SimSun" w:cs="Arial" w:hint="eastAsia"/>
                <w:color w:val="000000" w:themeColor="text1"/>
                <w:lang w:val="en-US" w:eastAsia="zh-CN"/>
              </w:rPr>
              <w:t xml:space="preserve"> or n105</w:t>
            </w:r>
          </w:p>
        </w:tc>
      </w:tr>
      <w:tr w:rsidR="0070394C" w:rsidRPr="0070394C"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0394C" w:rsidRDefault="003A0824" w:rsidP="003A0824">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0394C" w:rsidRDefault="003A0824" w:rsidP="003A0824">
            <w:pPr>
              <w:pStyle w:val="TAC"/>
              <w:keepNext w:val="0"/>
              <w:keepLines w:val="0"/>
              <w:rPr>
                <w:rFonts w:cs="Arial"/>
                <w:color w:val="000000" w:themeColor="text1"/>
                <w:u w:val="single"/>
              </w:rPr>
            </w:pPr>
            <w:r w:rsidRPr="0070394C">
              <w:rPr>
                <w:color w:val="000000" w:themeColor="text1"/>
              </w:rPr>
              <w:t>663 – 698 MHz</w:t>
            </w:r>
          </w:p>
        </w:tc>
        <w:tc>
          <w:tcPr>
            <w:tcW w:w="1276" w:type="dxa"/>
            <w:tcBorders>
              <w:left w:val="single" w:sz="4" w:space="0" w:color="auto"/>
              <w:right w:val="single" w:sz="4" w:space="0" w:color="auto"/>
            </w:tcBorders>
            <w:shd w:val="clear" w:color="auto" w:fill="auto"/>
          </w:tcPr>
          <w:p w14:paraId="639C7812"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0394C" w:rsidRDefault="003A0824" w:rsidP="003A0824">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n71</w:t>
            </w:r>
            <w:r w:rsidRPr="0070394C">
              <w:rPr>
                <w:rFonts w:eastAsia="SimSun" w:cs="Arial" w:hint="eastAsia"/>
                <w:color w:val="000000" w:themeColor="text1"/>
                <w:lang w:val="en-US" w:eastAsia="zh-CN"/>
              </w:rPr>
              <w:t xml:space="preserve"> or n105</w:t>
            </w:r>
            <w:r w:rsidRPr="0070394C">
              <w:rPr>
                <w:rFonts w:cs="Arial"/>
                <w:color w:val="000000" w:themeColor="text1"/>
                <w:lang w:eastAsia="ko-KR"/>
              </w:rPr>
              <w:t>, since it is already covered by the requirement in clause </w:t>
            </w:r>
            <w:r w:rsidRPr="0070394C">
              <w:rPr>
                <w:rFonts w:cs="v4.2.0"/>
                <w:color w:val="000000" w:themeColor="text1"/>
              </w:rPr>
              <w:t>6.6.6.5.2.4</w:t>
            </w:r>
            <w:r w:rsidRPr="0070394C">
              <w:rPr>
                <w:rFonts w:cs="v5.0.0"/>
                <w:color w:val="000000" w:themeColor="text1"/>
              </w:rPr>
              <w:t>.</w:t>
            </w:r>
          </w:p>
        </w:tc>
      </w:tr>
      <w:tr w:rsidR="0070394C" w:rsidRPr="0070394C"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0394C" w:rsidRDefault="00256190" w:rsidP="0001143E">
            <w:pPr>
              <w:pStyle w:val="TAC"/>
              <w:keepNext w:val="0"/>
              <w:keepLines w:val="0"/>
              <w:rPr>
                <w:rFonts w:cs="Arial"/>
                <w:color w:val="000000" w:themeColor="text1"/>
              </w:rPr>
            </w:pPr>
            <w:r w:rsidRPr="0070394C">
              <w:rPr>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0394C" w:rsidRDefault="00734A5F" w:rsidP="0001143E">
            <w:pPr>
              <w:pStyle w:val="TAL"/>
              <w:keepNext w:val="0"/>
              <w:keepLines w:val="0"/>
              <w:rPr>
                <w:rFonts w:cs="Arial"/>
                <w:color w:val="000000" w:themeColor="text1"/>
              </w:rPr>
            </w:pPr>
            <w:r w:rsidRPr="0070394C">
              <w:rPr>
                <w:color w:val="000000" w:themeColor="text1"/>
                <w:lang w:eastAsia="ko-KR"/>
              </w:rPr>
              <w:t xml:space="preserve">This requirement does not apply to E-UTRA BS operating in band 31, 72 </w:t>
            </w:r>
            <w:r w:rsidRPr="0070394C" w:rsidDel="00324883">
              <w:rPr>
                <w:color w:val="000000" w:themeColor="text1"/>
                <w:lang w:eastAsia="ko-KR"/>
              </w:rPr>
              <w:t xml:space="preserve">and </w:t>
            </w:r>
            <w:r w:rsidRPr="0070394C">
              <w:rPr>
                <w:color w:val="000000" w:themeColor="text1"/>
                <w:lang w:eastAsia="ko-KR"/>
              </w:rPr>
              <w:t>or 73</w:t>
            </w:r>
            <w:r w:rsidRPr="0070394C">
              <w:rPr>
                <w:rFonts w:cs="v5.0.0"/>
                <w:color w:val="000000" w:themeColor="text1"/>
                <w:lang w:eastAsia="ko-KR"/>
              </w:rPr>
              <w:t>.</w:t>
            </w:r>
          </w:p>
        </w:tc>
      </w:tr>
      <w:tr w:rsidR="0070394C" w:rsidRPr="0070394C"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0394C" w:rsidRDefault="00734A5F" w:rsidP="0001143E">
            <w:pPr>
              <w:pStyle w:val="TAC"/>
              <w:keepNext w:val="0"/>
              <w:keepLines w:val="0"/>
              <w:rPr>
                <w:rFonts w:cs="Arial"/>
                <w:color w:val="000000" w:themeColor="text1"/>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0394C" w:rsidRDefault="00734A5F" w:rsidP="0001143E">
            <w:pPr>
              <w:pStyle w:val="TAL"/>
              <w:keepNext w:val="0"/>
              <w:keepLines w:val="0"/>
              <w:rPr>
                <w:rFonts w:cs="Arial"/>
                <w:color w:val="000000" w:themeColor="text1"/>
              </w:rPr>
            </w:pPr>
            <w:r w:rsidRPr="0070394C">
              <w:rPr>
                <w:color w:val="000000" w:themeColor="text1"/>
                <w:lang w:eastAsia="ko-KR"/>
              </w:rPr>
              <w:t>This requirement does not apply to E-UTRA BS operating in band 72</w:t>
            </w:r>
            <w:r w:rsidRPr="0070394C">
              <w:rPr>
                <w:rFonts w:cs="v5.0.0"/>
                <w:color w:val="000000" w:themeColor="text1"/>
                <w:lang w:eastAsia="ko-KR"/>
              </w:rPr>
              <w:t xml:space="preserve">, </w:t>
            </w:r>
            <w:r w:rsidRPr="0070394C">
              <w:rPr>
                <w:color w:val="000000" w:themeColor="text1"/>
                <w:lang w:eastAsia="ko-KR"/>
              </w:rPr>
              <w:t>since it is already covered by the requirement in clause </w:t>
            </w:r>
            <w:r w:rsidRPr="0070394C">
              <w:rPr>
                <w:rFonts w:cs="v4.2.0"/>
                <w:color w:val="000000" w:themeColor="text1"/>
              </w:rPr>
              <w:t>6.6.6.5.2.4</w:t>
            </w:r>
            <w:r w:rsidRPr="0070394C">
              <w:rPr>
                <w:color w:val="000000" w:themeColor="text1"/>
                <w:lang w:eastAsia="ko-KR"/>
              </w:rPr>
              <w:t>.</w:t>
            </w:r>
            <w:r w:rsidRPr="0070394C">
              <w:rPr>
                <w:rFonts w:cs="Arial"/>
                <w:color w:val="000000" w:themeColor="text1"/>
              </w:rPr>
              <w:t xml:space="preserve"> 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73.</w:t>
            </w:r>
          </w:p>
        </w:tc>
      </w:tr>
      <w:tr w:rsidR="0070394C" w:rsidRPr="0070394C"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0394C" w:rsidRDefault="00734A5F" w:rsidP="0001143E">
            <w:pPr>
              <w:pStyle w:val="TAC"/>
              <w:keepNext w:val="0"/>
              <w:keepLines w:val="0"/>
              <w:rPr>
                <w:rFonts w:cs="Arial"/>
                <w:color w:val="000000" w:themeColor="text1"/>
                <w:lang w:eastAsia="ko-KR"/>
              </w:rPr>
            </w:pPr>
            <w:r w:rsidRPr="0070394C">
              <w:rPr>
                <w:color w:val="000000" w:themeColor="text1"/>
                <w:lang w:eastAsia="ko-KR"/>
              </w:rPr>
              <w:t>E-UTRA Band 7</w:t>
            </w:r>
            <w:r w:rsidRPr="0070394C">
              <w:rPr>
                <w:color w:val="000000" w:themeColor="text1"/>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0394C" w:rsidRDefault="00734A5F" w:rsidP="0001143E">
            <w:pPr>
              <w:pStyle w:val="TAC"/>
              <w:keepNext w:val="0"/>
              <w:keepLines w:val="0"/>
              <w:rPr>
                <w:rFonts w:cs="Arial"/>
                <w:color w:val="000000" w:themeColor="text1"/>
                <w:lang w:eastAsia="ja-JP"/>
              </w:rPr>
            </w:pPr>
            <w:r w:rsidRPr="0070394C">
              <w:rPr>
                <w:rFonts w:cs="Arial"/>
                <w:color w:val="000000" w:themeColor="text1"/>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0394C" w:rsidRDefault="00734A5F" w:rsidP="0001143E">
            <w:pPr>
              <w:pStyle w:val="TAL"/>
              <w:keepNext w:val="0"/>
              <w:keepLines w:val="0"/>
              <w:rPr>
                <w:rFonts w:cs="Arial"/>
                <w:color w:val="000000" w:themeColor="text1"/>
                <w:lang w:eastAsia="ko-KR"/>
              </w:rPr>
            </w:pPr>
            <w:r w:rsidRPr="0070394C">
              <w:rPr>
                <w:color w:val="000000" w:themeColor="text1"/>
              </w:rPr>
              <w:t xml:space="preserve">This requirement does not apply to E-UTRA BS operating in band </w:t>
            </w:r>
            <w:r w:rsidRPr="0070394C">
              <w:rPr>
                <w:rFonts w:cs="Arial"/>
                <w:color w:val="000000" w:themeColor="text1"/>
                <w:lang w:eastAsia="zh-CN"/>
              </w:rPr>
              <w:t>31, 72 or 73.</w:t>
            </w:r>
          </w:p>
        </w:tc>
      </w:tr>
      <w:tr w:rsidR="0070394C" w:rsidRPr="0070394C"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0394C" w:rsidRDefault="00734A5F" w:rsidP="0001143E">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0394C" w:rsidRDefault="00734A5F" w:rsidP="0001143E">
            <w:pPr>
              <w:pStyle w:val="TAC"/>
              <w:keepNext w:val="0"/>
              <w:keepLines w:val="0"/>
              <w:rPr>
                <w:rFonts w:cs="Arial"/>
                <w:color w:val="000000" w:themeColor="text1"/>
                <w:lang w:eastAsia="ja-JP"/>
              </w:rPr>
            </w:pPr>
            <w:r w:rsidRPr="0070394C">
              <w:rPr>
                <w:rFonts w:cs="Arial"/>
                <w:color w:val="000000" w:themeColor="text1"/>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0394C" w:rsidRDefault="00734A5F" w:rsidP="0001143E">
            <w:pPr>
              <w:pStyle w:val="TAC"/>
              <w:keepNext w:val="0"/>
              <w:keepLines w:val="0"/>
              <w:rPr>
                <w:rFonts w:cs="Arial"/>
                <w:color w:val="000000" w:themeColor="text1"/>
                <w:lang w:eastAsia="ja-JP"/>
              </w:rPr>
            </w:pPr>
            <w:r w:rsidRPr="0070394C">
              <w:rPr>
                <w:color w:val="000000" w:themeColor="text1"/>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0394C" w:rsidRDefault="00734A5F" w:rsidP="0001143E">
            <w:pPr>
              <w:pStyle w:val="TAL"/>
              <w:keepNext w:val="0"/>
              <w:keepLines w:val="0"/>
              <w:rPr>
                <w:rFonts w:cs="Arial"/>
                <w:color w:val="000000" w:themeColor="text1"/>
                <w:lang w:eastAsia="ko-KR"/>
              </w:rPr>
            </w:pPr>
            <w:r w:rsidRPr="0070394C">
              <w:rPr>
                <w:color w:val="000000" w:themeColor="text1"/>
              </w:rPr>
              <w:t>This requirement does not apply to E-UTRA BS operating in band 73</w:t>
            </w:r>
            <w:r w:rsidRPr="0070394C">
              <w:rPr>
                <w:rFonts w:cs="v5.0.0"/>
                <w:color w:val="000000" w:themeColor="text1"/>
              </w:rPr>
              <w:t xml:space="preserve">, </w:t>
            </w:r>
            <w:r w:rsidRPr="0070394C">
              <w:rPr>
                <w:color w:val="000000" w:themeColor="text1"/>
              </w:rPr>
              <w:t>since it is already covered by the requirement in clause </w:t>
            </w:r>
            <w:r w:rsidRPr="0070394C">
              <w:rPr>
                <w:rFonts w:cs="v4.2.0"/>
                <w:color w:val="000000" w:themeColor="text1"/>
              </w:rPr>
              <w:t>6.6.6.5.2.4</w:t>
            </w:r>
            <w:r w:rsidRPr="0070394C">
              <w:rPr>
                <w:color w:val="000000" w:themeColor="text1"/>
              </w:rPr>
              <w:t>.</w:t>
            </w:r>
          </w:p>
        </w:tc>
      </w:tr>
      <w:tr w:rsidR="0070394C" w:rsidRPr="0070394C"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ko-KR"/>
              </w:rPr>
              <w:t>E-UTRA</w:t>
            </w:r>
            <w:r w:rsidRPr="0070394C">
              <w:rPr>
                <w:rFonts w:cs="Arial"/>
                <w:color w:val="000000" w:themeColor="text1"/>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0394C" w:rsidRDefault="00734A5F"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n50, n74, </w:t>
            </w:r>
            <w:r w:rsidRPr="0070394C">
              <w:rPr>
                <w:rFonts w:cs="Arial"/>
                <w:color w:val="000000" w:themeColor="text1"/>
                <w:lang w:eastAsia="ja-JP"/>
              </w:rPr>
              <w:t>n75, n92 or n94.</w:t>
            </w:r>
          </w:p>
        </w:tc>
      </w:tr>
      <w:tr w:rsidR="0070394C" w:rsidRPr="0070394C"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0394C" w:rsidRDefault="00734A5F" w:rsidP="0001143E">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0394C" w:rsidRDefault="00734A5F" w:rsidP="0001143E">
            <w:pPr>
              <w:pStyle w:val="TAC"/>
              <w:keepNext w:val="0"/>
              <w:keepLines w:val="0"/>
              <w:rPr>
                <w:rFonts w:cs="Arial"/>
                <w:color w:val="000000" w:themeColor="text1"/>
                <w:u w:val="single"/>
              </w:rPr>
            </w:pPr>
            <w:r w:rsidRPr="0070394C">
              <w:rPr>
                <w:rFonts w:cs="Arial"/>
                <w:color w:val="000000" w:themeColor="text1"/>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0394C" w:rsidRDefault="00734A5F" w:rsidP="0001143E">
            <w:pPr>
              <w:pStyle w:val="TAC"/>
              <w:keepNext w:val="0"/>
              <w:keepLines w:val="0"/>
              <w:rPr>
                <w:rFonts w:cs="Arial"/>
                <w:color w:val="000000" w:themeColor="text1"/>
              </w:rPr>
            </w:pPr>
            <w:r w:rsidRPr="0070394C">
              <w:rPr>
                <w:rFonts w:cs="Arial"/>
                <w:color w:val="000000" w:themeColor="text1"/>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0394C" w:rsidRDefault="00734A5F" w:rsidP="0001143E">
            <w:pPr>
              <w:pStyle w:val="TAL"/>
              <w:keepNext w:val="0"/>
              <w:keepLines w:val="0"/>
              <w:rPr>
                <w:rFonts w:cs="Arial"/>
                <w:color w:val="000000" w:themeColor="text1"/>
              </w:rPr>
            </w:pPr>
            <w:r w:rsidRPr="0070394C">
              <w:rPr>
                <w:rFonts w:cs="v5.0.0"/>
                <w:color w:val="000000" w:themeColor="text1"/>
                <w:lang w:eastAsia="ko-KR"/>
              </w:rPr>
              <w:t>This requirement does not apply to BS operating in band n50, n51, n74, n75, n76, n91, n92, n93 or n94.</w:t>
            </w:r>
          </w:p>
        </w:tc>
      </w:tr>
      <w:tr w:rsidR="0070394C" w:rsidRPr="0070394C"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0394C" w:rsidRDefault="005432EB" w:rsidP="0001143E">
            <w:pPr>
              <w:pStyle w:val="TAC"/>
              <w:keepNext w:val="0"/>
              <w:keepLines w:val="0"/>
              <w:rPr>
                <w:rFonts w:cs="Arial"/>
                <w:color w:val="000000" w:themeColor="text1"/>
                <w:u w:val="single"/>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0394C" w:rsidRDefault="005432EB" w:rsidP="0001143E">
            <w:pPr>
              <w:pStyle w:val="TAC"/>
              <w:keepNext w:val="0"/>
              <w:keepLines w:val="0"/>
              <w:rPr>
                <w:rFonts w:cs="Arial"/>
                <w:color w:val="000000" w:themeColor="text1"/>
                <w:u w:val="single"/>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3.3 – 4.2 GHz</w:t>
            </w:r>
          </w:p>
        </w:tc>
        <w:tc>
          <w:tcPr>
            <w:tcW w:w="1276" w:type="dxa"/>
            <w:tcBorders>
              <w:left w:val="single" w:sz="4" w:space="0" w:color="auto"/>
              <w:right w:val="single" w:sz="4" w:space="0" w:color="auto"/>
            </w:tcBorders>
            <w:shd w:val="clear" w:color="auto" w:fill="auto"/>
          </w:tcPr>
          <w:p w14:paraId="2A7AE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w:t>
            </w:r>
            <w:r w:rsidRPr="0070394C">
              <w:rPr>
                <w:rFonts w:cs="Arial"/>
                <w:color w:val="000000" w:themeColor="text1"/>
              </w:rPr>
              <w:t xml:space="preserve">22, 42, 43, 48, 52, </w:t>
            </w:r>
            <w:r w:rsidRPr="0070394C">
              <w:rPr>
                <w:rFonts w:cs="Arial"/>
                <w:color w:val="000000" w:themeColor="text1"/>
                <w:lang w:eastAsia="ko-KR"/>
              </w:rPr>
              <w:t>n77 and n78</w:t>
            </w:r>
          </w:p>
        </w:tc>
      </w:tr>
      <w:tr w:rsidR="0070394C" w:rsidRPr="0070394C"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3.3 – 3.8 GHz</w:t>
            </w:r>
          </w:p>
        </w:tc>
        <w:tc>
          <w:tcPr>
            <w:tcW w:w="1276" w:type="dxa"/>
            <w:tcBorders>
              <w:left w:val="single" w:sz="4" w:space="0" w:color="auto"/>
              <w:right w:val="single" w:sz="4" w:space="0" w:color="auto"/>
            </w:tcBorders>
            <w:shd w:val="clear" w:color="auto" w:fill="auto"/>
          </w:tcPr>
          <w:p w14:paraId="70BC4D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0394C" w:rsidRDefault="005432EB" w:rsidP="0001143E">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w:t>
            </w:r>
            <w:r w:rsidRPr="0070394C">
              <w:rPr>
                <w:rFonts w:cs="Arial"/>
                <w:color w:val="000000" w:themeColor="text1"/>
              </w:rPr>
              <w:t xml:space="preserve">22, 42, 43, 48, 52, </w:t>
            </w:r>
            <w:r w:rsidRPr="0070394C">
              <w:rPr>
                <w:rFonts w:cs="Arial"/>
                <w:color w:val="000000" w:themeColor="text1"/>
                <w:lang w:eastAsia="ko-KR"/>
              </w:rPr>
              <w:t>n77 and n78</w:t>
            </w:r>
          </w:p>
        </w:tc>
      </w:tr>
      <w:tr w:rsidR="0070394C" w:rsidRPr="0070394C"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0394C" w:rsidRDefault="005432EB" w:rsidP="0001143E">
            <w:pPr>
              <w:pStyle w:val="TAC"/>
              <w:keepNext w:val="0"/>
              <w:keepLines w:val="0"/>
              <w:rPr>
                <w:rFonts w:cs="Arial"/>
                <w:color w:val="000000" w:themeColor="text1"/>
                <w:u w:val="single"/>
              </w:rPr>
            </w:pPr>
            <w:r w:rsidRPr="0070394C">
              <w:rPr>
                <w:color w:val="000000" w:themeColor="text1"/>
              </w:rPr>
              <w:t>4.4 – 5.0 GHz</w:t>
            </w:r>
          </w:p>
        </w:tc>
        <w:tc>
          <w:tcPr>
            <w:tcW w:w="1276" w:type="dxa"/>
            <w:tcBorders>
              <w:left w:val="single" w:sz="4" w:space="0" w:color="auto"/>
              <w:right w:val="single" w:sz="4" w:space="0" w:color="auto"/>
            </w:tcBorders>
            <w:shd w:val="clear" w:color="auto" w:fill="auto"/>
          </w:tcPr>
          <w:p w14:paraId="5B6D8D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0394C" w:rsidRDefault="005432EB" w:rsidP="0001143E">
            <w:pPr>
              <w:pStyle w:val="TAL"/>
              <w:keepNext w:val="0"/>
              <w:keepLines w:val="0"/>
              <w:rPr>
                <w:rFonts w:cs="Arial"/>
                <w:color w:val="000000" w:themeColor="text1"/>
              </w:rPr>
            </w:pPr>
          </w:p>
        </w:tc>
      </w:tr>
      <w:tr w:rsidR="0070394C" w:rsidRPr="0070394C"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0394C" w:rsidRDefault="00980532" w:rsidP="00980532">
            <w:pPr>
              <w:pStyle w:val="TAC"/>
              <w:keepNext w:val="0"/>
              <w:keepLines w:val="0"/>
              <w:rPr>
                <w:rFonts w:cs="Arial"/>
                <w:color w:val="000000" w:themeColor="text1"/>
                <w:u w:val="single"/>
              </w:rPr>
            </w:pPr>
            <w:r w:rsidRPr="0070394C">
              <w:rPr>
                <w:color w:val="000000" w:themeColor="text1"/>
              </w:rPr>
              <w:t>1710 – 1785 MHz</w:t>
            </w:r>
          </w:p>
        </w:tc>
        <w:tc>
          <w:tcPr>
            <w:tcW w:w="1276" w:type="dxa"/>
            <w:tcBorders>
              <w:left w:val="single" w:sz="4" w:space="0" w:color="auto"/>
              <w:right w:val="single" w:sz="4" w:space="0" w:color="auto"/>
            </w:tcBorders>
            <w:shd w:val="clear" w:color="auto" w:fill="auto"/>
          </w:tcPr>
          <w:p w14:paraId="7BC0185D" w14:textId="7C699584"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n3, since it is already covered by the requirement in clause 6.6.6.5.2.4.</w:t>
            </w:r>
          </w:p>
        </w:tc>
      </w:tr>
      <w:tr w:rsidR="0070394C" w:rsidRPr="0070394C"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0394C" w:rsidRDefault="00980532" w:rsidP="00980532">
            <w:pPr>
              <w:pStyle w:val="TAC"/>
              <w:keepNext w:val="0"/>
              <w:keepLines w:val="0"/>
              <w:rPr>
                <w:rFonts w:cs="Arial"/>
                <w:color w:val="000000" w:themeColor="text1"/>
                <w:u w:val="single"/>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2D369217" w14:textId="0B7A02C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0394C" w:rsidRDefault="00980532" w:rsidP="00980532">
            <w:pPr>
              <w:pStyle w:val="TAC"/>
              <w:keepNext w:val="0"/>
              <w:keepLines w:val="0"/>
              <w:rPr>
                <w:rFonts w:cs="Arial"/>
                <w:color w:val="000000" w:themeColor="text1"/>
                <w:u w:val="single"/>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03BC42B4" w14:textId="4821366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0394C" w:rsidRDefault="00980532" w:rsidP="00980532">
            <w:pPr>
              <w:pStyle w:val="TAC"/>
              <w:keepNext w:val="0"/>
              <w:keepLines w:val="0"/>
              <w:rPr>
                <w:rFonts w:cs="Arial"/>
                <w:color w:val="000000" w:themeColor="text1"/>
                <w:u w:val="single"/>
              </w:rPr>
            </w:pPr>
            <w:r w:rsidRPr="0070394C">
              <w:rPr>
                <w:color w:val="000000" w:themeColor="text1"/>
              </w:rPr>
              <w:t>703 – 748 MHz</w:t>
            </w:r>
          </w:p>
        </w:tc>
        <w:tc>
          <w:tcPr>
            <w:tcW w:w="1276" w:type="dxa"/>
            <w:tcBorders>
              <w:left w:val="single" w:sz="4" w:space="0" w:color="auto"/>
              <w:right w:val="single" w:sz="4" w:space="0" w:color="auto"/>
            </w:tcBorders>
            <w:shd w:val="clear" w:color="auto" w:fill="auto"/>
          </w:tcPr>
          <w:p w14:paraId="1F23AD51" w14:textId="24E521BF"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 xml:space="preserve">This requirement does not apply to BS operating in band n28, since it is already covered by the requirement in clause 6.6.6.5.2.4. </w:t>
            </w:r>
          </w:p>
        </w:tc>
      </w:tr>
      <w:tr w:rsidR="0070394C" w:rsidRPr="0070394C"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0394C" w:rsidRDefault="00980532" w:rsidP="00980532">
            <w:pPr>
              <w:pStyle w:val="TAC"/>
              <w:rPr>
                <w:color w:val="000000" w:themeColor="text1"/>
              </w:rPr>
            </w:pPr>
            <w:r w:rsidRPr="0070394C">
              <w:rPr>
                <w:color w:val="000000" w:themeColor="text1"/>
              </w:rPr>
              <w:t>1920 – 1980 MHz</w:t>
            </w:r>
          </w:p>
          <w:p w14:paraId="111F731F" w14:textId="77777777" w:rsidR="00980532" w:rsidRPr="0070394C" w:rsidRDefault="00980532" w:rsidP="00980532">
            <w:pPr>
              <w:pStyle w:val="TAC"/>
              <w:keepNext w:val="0"/>
              <w:keepLines w:val="0"/>
              <w:rPr>
                <w:rFonts w:cs="Arial"/>
                <w:color w:val="000000" w:themeColor="text1"/>
                <w:u w:val="single"/>
              </w:rPr>
            </w:pPr>
          </w:p>
        </w:tc>
        <w:tc>
          <w:tcPr>
            <w:tcW w:w="1276" w:type="dxa"/>
            <w:tcBorders>
              <w:left w:val="single" w:sz="4" w:space="0" w:color="auto"/>
              <w:right w:val="single" w:sz="4" w:space="0" w:color="auto"/>
            </w:tcBorders>
            <w:shd w:val="clear" w:color="auto" w:fill="auto"/>
          </w:tcPr>
          <w:p w14:paraId="7E903071" w14:textId="1BF27F33"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n1, since it is already covered by the requirement in clause 6.6.6.5.2.4.</w:t>
            </w:r>
          </w:p>
        </w:tc>
      </w:tr>
      <w:tr w:rsidR="0070394C" w:rsidRPr="0070394C"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0394C" w:rsidRDefault="002F48FC" w:rsidP="00980532">
            <w:pPr>
              <w:pStyle w:val="TAC"/>
              <w:keepNext w:val="0"/>
              <w:keepLines w:val="0"/>
              <w:rPr>
                <w:rFonts w:cs="Arial"/>
                <w:color w:val="000000" w:themeColor="text1"/>
              </w:rPr>
            </w:pPr>
            <w:r w:rsidRPr="0070394C">
              <w:rPr>
                <w:rFonts w:cs="Arial"/>
                <w:color w:val="000000" w:themeColor="text1"/>
                <w:lang w:eastAsia="ko-KR"/>
              </w:rPr>
              <w:t>E-UTRA Band 85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0394C" w:rsidRDefault="00980532" w:rsidP="00980532">
            <w:pPr>
              <w:pStyle w:val="TAC"/>
              <w:keepNext w:val="0"/>
              <w:keepLines w:val="0"/>
              <w:rPr>
                <w:rFonts w:cs="Arial"/>
                <w:color w:val="000000" w:themeColor="text1"/>
                <w:u w:val="single"/>
              </w:rPr>
            </w:pPr>
            <w:r w:rsidRPr="0070394C">
              <w:rPr>
                <w:color w:val="000000" w:themeColor="text1"/>
              </w:rPr>
              <w:t>728 - 746 MHz</w:t>
            </w:r>
          </w:p>
        </w:tc>
        <w:tc>
          <w:tcPr>
            <w:tcW w:w="1276" w:type="dxa"/>
            <w:tcBorders>
              <w:left w:val="single" w:sz="4" w:space="0" w:color="auto"/>
              <w:right w:val="single" w:sz="4" w:space="0" w:color="auto"/>
            </w:tcBorders>
            <w:shd w:val="clear" w:color="auto" w:fill="auto"/>
          </w:tcPr>
          <w:p w14:paraId="7BE13BB7" w14:textId="3EEB205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12/n12, 29 or 85.</w:t>
            </w:r>
          </w:p>
        </w:tc>
      </w:tr>
      <w:tr w:rsidR="0070394C" w:rsidRPr="0070394C"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0394C" w:rsidRDefault="00980532" w:rsidP="00980532">
            <w:pPr>
              <w:pStyle w:val="TAC"/>
              <w:keepNext w:val="0"/>
              <w:keepLines w:val="0"/>
              <w:rPr>
                <w:rFonts w:cs="Arial"/>
                <w:color w:val="000000" w:themeColor="text1"/>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0394C" w:rsidRDefault="00980532" w:rsidP="00980532">
            <w:pPr>
              <w:pStyle w:val="TAC"/>
              <w:keepNext w:val="0"/>
              <w:keepLines w:val="0"/>
              <w:rPr>
                <w:rFonts w:cs="Arial"/>
                <w:color w:val="000000" w:themeColor="text1"/>
                <w:u w:val="single"/>
              </w:rPr>
            </w:pPr>
            <w:r w:rsidRPr="0070394C">
              <w:rPr>
                <w:color w:val="000000" w:themeColor="text1"/>
              </w:rPr>
              <w:t>698 - 716 MHz</w:t>
            </w:r>
          </w:p>
        </w:tc>
        <w:tc>
          <w:tcPr>
            <w:tcW w:w="1276" w:type="dxa"/>
            <w:tcBorders>
              <w:left w:val="single" w:sz="4" w:space="0" w:color="auto"/>
              <w:right w:val="single" w:sz="4" w:space="0" w:color="auto"/>
            </w:tcBorders>
            <w:shd w:val="clear" w:color="auto" w:fill="auto"/>
          </w:tcPr>
          <w:p w14:paraId="4E230300" w14:textId="210EDF7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12/n12 or 85, since it is already covered by the requirement in clause 6.6.6.5.2.4.</w:t>
            </w:r>
            <w:r w:rsidRPr="0070394C">
              <w:rPr>
                <w:rFonts w:cs="Arial"/>
                <w:color w:val="000000" w:themeColor="text1"/>
              </w:rPr>
              <w:t xml:space="preserve"> For E-UTRA BS operating in Band 29 or NR BS operating in Band n29, it</w:t>
            </w:r>
            <w:r w:rsidRPr="0070394C">
              <w:rPr>
                <w:rFonts w:eastAsia="MS PGothic" w:cs="Arial"/>
                <w:color w:val="000000" w:themeColor="text1"/>
                <w:kern w:val="24"/>
                <w:szCs w:val="22"/>
              </w:rPr>
              <w:t xml:space="preserve"> applies 1 MHz below the Band 29 downlink operating band (Note 6).</w:t>
            </w:r>
          </w:p>
        </w:tc>
      </w:tr>
      <w:tr w:rsidR="0070394C" w:rsidRPr="0070394C"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0394C" w:rsidRDefault="00980532" w:rsidP="00980532">
            <w:pPr>
              <w:pStyle w:val="TAC"/>
              <w:keepNext w:val="0"/>
              <w:keepLines w:val="0"/>
              <w:rPr>
                <w:rFonts w:cs="Arial"/>
                <w:color w:val="000000" w:themeColor="text1"/>
                <w:u w:val="single"/>
              </w:rPr>
            </w:pPr>
            <w:r w:rsidRPr="0070394C">
              <w:rPr>
                <w:color w:val="000000" w:themeColor="text1"/>
              </w:rPr>
              <w:t>1710 – 1780 MHz</w:t>
            </w:r>
          </w:p>
        </w:tc>
        <w:tc>
          <w:tcPr>
            <w:tcW w:w="1276" w:type="dxa"/>
            <w:tcBorders>
              <w:left w:val="single" w:sz="4" w:space="0" w:color="auto"/>
              <w:right w:val="single" w:sz="4" w:space="0" w:color="auto"/>
            </w:tcBorders>
            <w:shd w:val="clear" w:color="auto" w:fill="auto"/>
          </w:tcPr>
          <w:p w14:paraId="204CEA9E" w14:textId="5E9E7E1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n66, since it is already covered by the requirement in clause 6.6.6.5.2.4.</w:t>
            </w:r>
          </w:p>
        </w:tc>
      </w:tr>
      <w:tr w:rsidR="0070394C" w:rsidRPr="0070394C"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0394C" w:rsidRDefault="00980532" w:rsidP="00980532">
            <w:pPr>
              <w:pStyle w:val="TAC"/>
              <w:keepNext w:val="0"/>
              <w:keepLines w:val="0"/>
              <w:rPr>
                <w:color w:val="000000" w:themeColor="text1"/>
              </w:rPr>
            </w:pPr>
            <w:r w:rsidRPr="0070394C">
              <w:rPr>
                <w:rFonts w:cs="Arial"/>
                <w:color w:val="000000" w:themeColor="text1"/>
              </w:rPr>
              <w:t>420 - 425 MHz</w:t>
            </w:r>
          </w:p>
        </w:tc>
        <w:tc>
          <w:tcPr>
            <w:tcW w:w="1276" w:type="dxa"/>
            <w:tcBorders>
              <w:left w:val="single" w:sz="4" w:space="0" w:color="auto"/>
              <w:right w:val="single" w:sz="4" w:space="0" w:color="auto"/>
            </w:tcBorders>
            <w:shd w:val="clear" w:color="auto" w:fill="auto"/>
          </w:tcPr>
          <w:p w14:paraId="223CD86C" w14:textId="3530C4AC"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1347784F" w14:textId="31B19EEA"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7DF36B5" w14:textId="1F6F71E3" w:rsidR="00980532" w:rsidRPr="0070394C" w:rsidRDefault="00980532" w:rsidP="00980532">
            <w:pPr>
              <w:pStyle w:val="TAL"/>
              <w:keepNext w:val="0"/>
              <w:keepLines w:val="0"/>
              <w:rPr>
                <w:rFonts w:cs="Arial"/>
                <w:color w:val="000000" w:themeColor="text1"/>
                <w:lang w:eastAsia="ko-KR"/>
              </w:rPr>
            </w:pPr>
            <w:r w:rsidRPr="0070394C">
              <w:rPr>
                <w:rFonts w:cs="Arial"/>
                <w:color w:val="000000" w:themeColor="text1"/>
              </w:rPr>
              <w:t>This requirement does not apply to E-UTRA BS operating in band 87 or 88.</w:t>
            </w:r>
          </w:p>
        </w:tc>
      </w:tr>
      <w:tr w:rsidR="0070394C" w:rsidRPr="0070394C"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0394C" w:rsidRDefault="00980532" w:rsidP="00980532">
            <w:pPr>
              <w:pStyle w:val="TAC"/>
              <w:keepNext w:val="0"/>
              <w:keepLines w:val="0"/>
              <w:rPr>
                <w:color w:val="000000" w:themeColor="text1"/>
              </w:rPr>
            </w:pPr>
            <w:r w:rsidRPr="0070394C">
              <w:rPr>
                <w:rFonts w:cs="Arial"/>
                <w:color w:val="000000" w:themeColor="text1"/>
              </w:rPr>
              <w:t>410 – 415 MHz</w:t>
            </w:r>
          </w:p>
        </w:tc>
        <w:tc>
          <w:tcPr>
            <w:tcW w:w="1276" w:type="dxa"/>
            <w:tcBorders>
              <w:left w:val="single" w:sz="4" w:space="0" w:color="auto"/>
              <w:right w:val="single" w:sz="4" w:space="0" w:color="auto"/>
            </w:tcBorders>
            <w:shd w:val="clear" w:color="auto" w:fill="auto"/>
          </w:tcPr>
          <w:p w14:paraId="3085D38B" w14:textId="4F3F2A22"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19114108" w14:textId="4A7854F9"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5F898F6" w14:textId="6A4D5CCB" w:rsidR="00980532" w:rsidRPr="0070394C" w:rsidRDefault="00980532" w:rsidP="00980532">
            <w:pPr>
              <w:pStyle w:val="TAL"/>
              <w:keepNext w:val="0"/>
              <w:keepLines w:val="0"/>
              <w:rPr>
                <w:rFonts w:cs="Arial"/>
                <w:color w:val="000000" w:themeColor="text1"/>
                <w:lang w:eastAsia="ko-KR"/>
              </w:rPr>
            </w:pPr>
            <w:r w:rsidRPr="0070394C">
              <w:rPr>
                <w:rFonts w:cs="Arial"/>
                <w:color w:val="000000" w:themeColor="text1"/>
              </w:rPr>
              <w:t>This requirement does not apply to E-UTRA BS operating in band 87, since it is already covered by the requirement in clause 6.6.4.2</w:t>
            </w:r>
          </w:p>
        </w:tc>
      </w:tr>
      <w:tr w:rsidR="0070394C" w:rsidRPr="0070394C"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0394C" w:rsidRDefault="00980532" w:rsidP="00980532">
            <w:pPr>
              <w:pStyle w:val="TAC"/>
              <w:keepNext w:val="0"/>
              <w:keepLines w:val="0"/>
              <w:rPr>
                <w:color w:val="000000" w:themeColor="text1"/>
              </w:rPr>
            </w:pPr>
            <w:r w:rsidRPr="0070394C">
              <w:rPr>
                <w:rFonts w:cs="Arial"/>
                <w:color w:val="000000" w:themeColor="text1"/>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0394C" w:rsidRDefault="00980532" w:rsidP="00980532">
            <w:pPr>
              <w:pStyle w:val="TAC"/>
              <w:keepNext w:val="0"/>
              <w:keepLines w:val="0"/>
              <w:rPr>
                <w:rFonts w:cs="Arial"/>
                <w:color w:val="000000" w:themeColor="text1"/>
                <w:lang w:eastAsia="ko-KR"/>
              </w:rPr>
            </w:pPr>
            <w:r w:rsidRPr="0070394C">
              <w:rPr>
                <w:color w:val="000000" w:themeColor="text1"/>
              </w:rPr>
              <w:t>-52 dBm</w:t>
            </w:r>
          </w:p>
        </w:tc>
        <w:tc>
          <w:tcPr>
            <w:tcW w:w="1276" w:type="dxa"/>
            <w:tcBorders>
              <w:left w:val="single" w:sz="4" w:space="0" w:color="auto"/>
              <w:right w:val="single" w:sz="4" w:space="0" w:color="auto"/>
            </w:tcBorders>
            <w:shd w:val="clear" w:color="auto" w:fill="auto"/>
          </w:tcPr>
          <w:p w14:paraId="34D73DAE" w14:textId="083E0509" w:rsidR="00980532" w:rsidRPr="0070394C" w:rsidRDefault="00980532" w:rsidP="00980532">
            <w:pPr>
              <w:pStyle w:val="TAC"/>
              <w:keepNext w:val="0"/>
              <w:keepLines w:val="0"/>
              <w:rPr>
                <w:rFonts w:cs="Arial"/>
                <w:color w:val="000000" w:themeColor="text1"/>
                <w:lang w:eastAsia="ko-KR"/>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065F994" w14:textId="02467BE0" w:rsidR="00980532" w:rsidRPr="0070394C" w:rsidRDefault="00980532" w:rsidP="00980532">
            <w:pPr>
              <w:pStyle w:val="TAL"/>
              <w:keepNext w:val="0"/>
              <w:keepLines w:val="0"/>
              <w:rPr>
                <w:rFonts w:cs="Arial"/>
                <w:color w:val="000000" w:themeColor="text1"/>
                <w:lang w:eastAsia="ko-KR"/>
              </w:rPr>
            </w:pPr>
            <w:r w:rsidRPr="0070394C">
              <w:rPr>
                <w:color w:val="000000" w:themeColor="text1"/>
              </w:rPr>
              <w:t>This requirement does not apply to E-UTRA BS operating in band 87 or 88</w:t>
            </w:r>
            <w:r w:rsidRPr="0070394C">
              <w:rPr>
                <w:rFonts w:cs="v5.0.0"/>
                <w:color w:val="000000" w:themeColor="text1"/>
              </w:rPr>
              <w:t>.</w:t>
            </w:r>
          </w:p>
        </w:tc>
      </w:tr>
      <w:tr w:rsidR="0070394C" w:rsidRPr="0070394C"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0394C" w:rsidRDefault="00980532" w:rsidP="00980532">
            <w:pPr>
              <w:pStyle w:val="TAC"/>
              <w:keepNext w:val="0"/>
              <w:keepLines w:val="0"/>
              <w:rPr>
                <w:color w:val="000000" w:themeColor="text1"/>
              </w:rPr>
            </w:pPr>
            <w:r w:rsidRPr="0070394C">
              <w:rPr>
                <w:rFonts w:cs="Arial"/>
                <w:color w:val="000000" w:themeColor="text1"/>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0394C" w:rsidRDefault="00980532" w:rsidP="00980532">
            <w:pPr>
              <w:pStyle w:val="TAC"/>
              <w:keepNext w:val="0"/>
              <w:keepLines w:val="0"/>
              <w:rPr>
                <w:rFonts w:cs="Arial"/>
                <w:color w:val="000000" w:themeColor="text1"/>
                <w:lang w:eastAsia="ko-KR"/>
              </w:rPr>
            </w:pPr>
            <w:r w:rsidRPr="0070394C">
              <w:rPr>
                <w:color w:val="000000" w:themeColor="text1"/>
              </w:rPr>
              <w:t>-49 dBm</w:t>
            </w:r>
          </w:p>
        </w:tc>
        <w:tc>
          <w:tcPr>
            <w:tcW w:w="1276" w:type="dxa"/>
            <w:tcBorders>
              <w:left w:val="single" w:sz="4" w:space="0" w:color="auto"/>
              <w:right w:val="single" w:sz="4" w:space="0" w:color="auto"/>
            </w:tcBorders>
            <w:shd w:val="clear" w:color="auto" w:fill="auto"/>
          </w:tcPr>
          <w:p w14:paraId="461A9A98" w14:textId="786AE844" w:rsidR="00980532" w:rsidRPr="0070394C" w:rsidRDefault="00980532" w:rsidP="00980532">
            <w:pPr>
              <w:pStyle w:val="TAC"/>
              <w:keepNext w:val="0"/>
              <w:keepLines w:val="0"/>
              <w:rPr>
                <w:rFonts w:cs="Arial"/>
                <w:color w:val="000000" w:themeColor="text1"/>
                <w:lang w:eastAsia="ko-KR"/>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05A984FA" w14:textId="761960D5" w:rsidR="00980532" w:rsidRPr="0070394C" w:rsidRDefault="00980532" w:rsidP="00980532">
            <w:pPr>
              <w:pStyle w:val="TAL"/>
              <w:keepNext w:val="0"/>
              <w:keepLines w:val="0"/>
              <w:rPr>
                <w:rFonts w:cs="Arial"/>
                <w:color w:val="000000" w:themeColor="text1"/>
                <w:lang w:eastAsia="ko-KR"/>
              </w:rPr>
            </w:pPr>
            <w:r w:rsidRPr="0070394C">
              <w:rPr>
                <w:color w:val="000000" w:themeColor="text1"/>
              </w:rPr>
              <w:t>This requirement does not apply to E-UTRA BS operating in band 88</w:t>
            </w:r>
            <w:r w:rsidRPr="0070394C">
              <w:rPr>
                <w:rFonts w:cs="v5.0.0"/>
                <w:color w:val="000000" w:themeColor="text1"/>
              </w:rPr>
              <w:t xml:space="preserve">, </w:t>
            </w:r>
            <w:r w:rsidRPr="0070394C">
              <w:rPr>
                <w:color w:val="000000" w:themeColor="text1"/>
              </w:rPr>
              <w:t>since it is already covered by the requirement in clause 6.6.4.2.</w:t>
            </w:r>
            <w:r w:rsidRPr="0070394C">
              <w:rPr>
                <w:rFonts w:cs="Arial"/>
                <w:color w:val="000000" w:themeColor="text1"/>
              </w:rPr>
              <w:t xml:space="preserve"> This requirement does not apply to E-</w:t>
            </w:r>
            <w:r w:rsidRPr="0070394C">
              <w:rPr>
                <w:rFonts w:cs="v5.0.0"/>
                <w:color w:val="000000" w:themeColor="text1"/>
              </w:rPr>
              <w:t xml:space="preserve">UTRA </w:t>
            </w:r>
            <w:r w:rsidRPr="0070394C">
              <w:rPr>
                <w:rFonts w:cs="Arial"/>
                <w:color w:val="000000" w:themeColor="text1"/>
              </w:rPr>
              <w:t>BS operating in band</w:t>
            </w:r>
            <w:r w:rsidRPr="0070394C">
              <w:rPr>
                <w:rFonts w:cs="Arial"/>
                <w:color w:val="000000" w:themeColor="text1"/>
                <w:lang w:eastAsia="zh-CN"/>
              </w:rPr>
              <w:t xml:space="preserve"> 87.</w:t>
            </w:r>
          </w:p>
        </w:tc>
      </w:tr>
      <w:tr w:rsidR="0070394C" w:rsidRPr="0070394C"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0394C" w:rsidRDefault="00980532" w:rsidP="00980532">
            <w:pPr>
              <w:pStyle w:val="TAC"/>
              <w:keepNext w:val="0"/>
              <w:keepLines w:val="0"/>
              <w:rPr>
                <w:rFonts w:cs="Arial"/>
                <w:color w:val="000000" w:themeColor="text1"/>
                <w:lang w:eastAsia="zh-CN"/>
              </w:rPr>
            </w:pPr>
            <w:r w:rsidRPr="0070394C">
              <w:rPr>
                <w:rFonts w:cs="Arial"/>
                <w:color w:val="000000" w:themeColor="text1"/>
              </w:rPr>
              <w:t>824 - 849 MHz</w:t>
            </w:r>
          </w:p>
        </w:tc>
        <w:tc>
          <w:tcPr>
            <w:tcW w:w="1276" w:type="dxa"/>
            <w:tcBorders>
              <w:left w:val="single" w:sz="4" w:space="0" w:color="auto"/>
              <w:right w:val="single" w:sz="4" w:space="0" w:color="auto"/>
            </w:tcBorders>
            <w:shd w:val="clear" w:color="auto" w:fill="auto"/>
          </w:tcPr>
          <w:p w14:paraId="513E56BF"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-49 dBm</w:t>
            </w:r>
          </w:p>
          <w:p w14:paraId="5F92CAA1" w14:textId="77777777" w:rsidR="00980532" w:rsidRPr="0070394C" w:rsidRDefault="00980532" w:rsidP="00980532">
            <w:pPr>
              <w:pStyle w:val="TAC"/>
              <w:keepNext w:val="0"/>
              <w:keepLines w:val="0"/>
              <w:rPr>
                <w:rFonts w:cs="Arial"/>
                <w:color w:val="000000" w:themeColor="text1"/>
              </w:rPr>
            </w:pPr>
          </w:p>
          <w:p w14:paraId="1D747C40"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(UTRA TDD</w:t>
            </w:r>
          </w:p>
          <w:p w14:paraId="18CF5D19"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-43 dBm for WA BS</w:t>
            </w:r>
          </w:p>
          <w:p w14:paraId="05A57FEF" w14:textId="6633443F" w:rsidR="00980532" w:rsidRPr="0070394C" w:rsidRDefault="00980532" w:rsidP="00980532">
            <w:pPr>
              <w:pStyle w:val="TAC"/>
              <w:keepNext w:val="0"/>
              <w:keepLines w:val="0"/>
              <w:rPr>
                <w:color w:val="000000" w:themeColor="text1"/>
              </w:rPr>
            </w:pPr>
            <w:r w:rsidRPr="0070394C">
              <w:rPr>
                <w:rFonts w:cs="Arial"/>
                <w:color w:val="000000" w:themeColor="text1"/>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0394C" w:rsidRDefault="00980532" w:rsidP="00980532">
            <w:pPr>
              <w:pStyle w:val="TAC"/>
              <w:keepNext w:val="0"/>
              <w:keepLines w:val="0"/>
              <w:rPr>
                <w:rFonts w:cs="Arial"/>
                <w:color w:val="000000" w:themeColor="text1"/>
              </w:rPr>
            </w:pPr>
            <w:r w:rsidRPr="0070394C">
              <w:rPr>
                <w:rFonts w:cs="Arial"/>
                <w:color w:val="000000" w:themeColor="text1"/>
              </w:rPr>
              <w:t>1 MHz</w:t>
            </w:r>
          </w:p>
          <w:p w14:paraId="252674EA" w14:textId="77777777" w:rsidR="00980532" w:rsidRPr="0070394C" w:rsidRDefault="00980532" w:rsidP="00980532">
            <w:pPr>
              <w:pStyle w:val="TAC"/>
              <w:keepNext w:val="0"/>
              <w:keepLines w:val="0"/>
              <w:rPr>
                <w:rFonts w:cs="Arial"/>
                <w:color w:val="000000" w:themeColor="text1"/>
              </w:rPr>
            </w:pPr>
          </w:p>
          <w:p w14:paraId="33D344D1" w14:textId="4F600E3F" w:rsidR="00980532" w:rsidRPr="0070394C" w:rsidRDefault="00980532" w:rsidP="00980532">
            <w:pPr>
              <w:pStyle w:val="TAC"/>
              <w:keepNext w:val="0"/>
              <w:keepLines w:val="0"/>
              <w:rPr>
                <w:color w:val="000000" w:themeColor="text1"/>
              </w:rPr>
            </w:pPr>
            <w:r w:rsidRPr="0070394C">
              <w:rPr>
                <w:rFonts w:cs="Arial"/>
                <w:color w:val="000000" w:themeColor="text1"/>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0394C" w:rsidRDefault="00980532" w:rsidP="00980532">
            <w:pPr>
              <w:pStyle w:val="TAL"/>
              <w:keepNext w:val="0"/>
              <w:keepLines w:val="0"/>
              <w:rPr>
                <w:color w:val="000000" w:themeColor="text1"/>
              </w:rPr>
            </w:pPr>
            <w:r w:rsidRPr="0070394C">
              <w:rPr>
                <w:rFonts w:cs="Arial"/>
                <w:color w:val="000000" w:themeColor="text1"/>
              </w:rPr>
              <w:t xml:space="preserve">This requirement does not apply to NR BS operating in band n5, </w:t>
            </w:r>
            <w:r w:rsidRPr="0070394C">
              <w:rPr>
                <w:rFonts w:cs="v5.0.0"/>
                <w:color w:val="000000" w:themeColor="text1"/>
              </w:rPr>
              <w:t>since it is already covered by the requirement in clause </w:t>
            </w:r>
            <w:r w:rsidRPr="0070394C">
              <w:rPr>
                <w:rFonts w:cs="v4.2.0"/>
                <w:color w:val="000000" w:themeColor="text1"/>
              </w:rPr>
              <w:t>6.6.6.5.2.4</w:t>
            </w:r>
            <w:r w:rsidRPr="0070394C">
              <w:rPr>
                <w:rFonts w:cs="v5.0.0"/>
                <w:color w:val="000000" w:themeColor="text1"/>
              </w:rPr>
              <w:t>.</w:t>
            </w:r>
            <w:r w:rsidRPr="0070394C">
              <w:rPr>
                <w:rFonts w:cs="Arial"/>
                <w:color w:val="000000" w:themeColor="text1"/>
              </w:rPr>
              <w:t xml:space="preserve"> For E</w:t>
            </w:r>
            <w:r w:rsidRPr="0070394C">
              <w:rPr>
                <w:rFonts w:cs="Arial"/>
                <w:color w:val="000000" w:themeColor="text1"/>
              </w:rPr>
              <w:noBreakHyphen/>
              <w:t>UTRA BS operating in Band 27, it</w:t>
            </w:r>
            <w:r w:rsidRPr="0070394C">
              <w:rPr>
                <w:rFonts w:eastAsia="MS PGothic" w:cs="Arial"/>
                <w:color w:val="000000" w:themeColor="text1"/>
                <w:kern w:val="24"/>
                <w:szCs w:val="22"/>
              </w:rPr>
              <w:t xml:space="preserve"> applies 3 MHz below the Band 27 downlink operating band.</w:t>
            </w:r>
          </w:p>
        </w:tc>
      </w:tr>
      <w:tr w:rsidR="0070394C" w:rsidRPr="0070394C"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0394C" w:rsidRDefault="00980532" w:rsidP="00980532">
            <w:pPr>
              <w:pStyle w:val="TAC"/>
              <w:keepNext w:val="0"/>
              <w:keepLines w:val="0"/>
              <w:rPr>
                <w:rFonts w:cs="Arial"/>
                <w:color w:val="000000" w:themeColor="text1"/>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720AE2E7" w14:textId="5147B5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0394C" w:rsidRDefault="00980532" w:rsidP="00980532">
            <w:pPr>
              <w:pStyle w:val="TAC"/>
              <w:keepNext w:val="0"/>
              <w:keepLines w:val="0"/>
              <w:rPr>
                <w:rFonts w:cs="Arial"/>
                <w:color w:val="000000" w:themeColor="text1"/>
              </w:rPr>
            </w:pPr>
            <w:r w:rsidRPr="0070394C">
              <w:rPr>
                <w:color w:val="000000" w:themeColor="text1"/>
              </w:rPr>
              <w:t>832 – 862 MHz</w:t>
            </w:r>
          </w:p>
        </w:tc>
        <w:tc>
          <w:tcPr>
            <w:tcW w:w="1276" w:type="dxa"/>
            <w:tcBorders>
              <w:left w:val="single" w:sz="4" w:space="0" w:color="auto"/>
              <w:right w:val="single" w:sz="4" w:space="0" w:color="auto"/>
            </w:tcBorders>
            <w:shd w:val="clear" w:color="auto" w:fill="auto"/>
          </w:tcPr>
          <w:p w14:paraId="31FED618" w14:textId="43EE4E48"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n20, since it is already covered by the requirement in clause 6.6.6.5.2.4.</w:t>
            </w:r>
          </w:p>
        </w:tc>
      </w:tr>
      <w:tr w:rsidR="0070394C" w:rsidRPr="0070394C"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n75, n76, n91, n92, n93 or n94.</w:t>
            </w:r>
          </w:p>
        </w:tc>
      </w:tr>
      <w:tr w:rsidR="0070394C" w:rsidRPr="0070394C"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0394C" w:rsidRDefault="00980532" w:rsidP="00980532">
            <w:pPr>
              <w:pStyle w:val="TAC"/>
              <w:keepNext w:val="0"/>
              <w:keepLines w:val="0"/>
              <w:rPr>
                <w:rFonts w:cs="Arial"/>
                <w:color w:val="000000" w:themeColor="text1"/>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0799835B" w14:textId="5F8C3015"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0394C" w:rsidRDefault="00980532" w:rsidP="00980532">
            <w:pPr>
              <w:pStyle w:val="TAC"/>
              <w:keepNext w:val="0"/>
              <w:keepLines w:val="0"/>
              <w:rPr>
                <w:rFonts w:cs="Arial"/>
                <w:color w:val="000000" w:themeColor="text1"/>
                <w:lang w:eastAsia="ko-KR"/>
              </w:rPr>
            </w:pPr>
            <w:r w:rsidRPr="0070394C">
              <w:rPr>
                <w:rFonts w:cs="Arial"/>
                <w:color w:val="000000" w:themeColor="text1"/>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n50, n51, n74, n75, n76, n91, n92, n93 or n94.</w:t>
            </w:r>
          </w:p>
        </w:tc>
      </w:tr>
      <w:tr w:rsidR="0070394C" w:rsidRPr="0070394C"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0394C" w:rsidRDefault="00980532" w:rsidP="00980532">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0394C" w:rsidRDefault="00980532" w:rsidP="00980532">
            <w:pPr>
              <w:pStyle w:val="TAC"/>
              <w:keepNext w:val="0"/>
              <w:keepLines w:val="0"/>
              <w:rPr>
                <w:rFonts w:cs="Arial"/>
                <w:color w:val="000000" w:themeColor="text1"/>
              </w:rPr>
            </w:pPr>
            <w:r w:rsidRPr="0070394C">
              <w:rPr>
                <w:color w:val="000000" w:themeColor="text1"/>
              </w:rPr>
              <w:t>880 – 915 MHz</w:t>
            </w:r>
          </w:p>
        </w:tc>
        <w:tc>
          <w:tcPr>
            <w:tcW w:w="1276" w:type="dxa"/>
            <w:tcBorders>
              <w:left w:val="single" w:sz="4" w:space="0" w:color="auto"/>
              <w:right w:val="single" w:sz="4" w:space="0" w:color="auto"/>
            </w:tcBorders>
            <w:shd w:val="clear" w:color="auto" w:fill="auto"/>
          </w:tcPr>
          <w:p w14:paraId="6AAC7185" w14:textId="5BF4F57E"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0394C" w:rsidRDefault="00980532" w:rsidP="00980532">
            <w:pPr>
              <w:pStyle w:val="TAC"/>
              <w:keepNext w:val="0"/>
              <w:keepLines w:val="0"/>
              <w:rPr>
                <w:rFonts w:cs="Arial"/>
                <w:color w:val="000000" w:themeColor="text1"/>
              </w:rPr>
            </w:pPr>
            <w:r w:rsidRPr="0070394C">
              <w:rPr>
                <w:rFonts w:cs="Arial"/>
                <w:color w:val="000000" w:themeColor="text1"/>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0394C" w:rsidRDefault="00980532" w:rsidP="00980532">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n8, since it is already covered by the requirement in clause 6.6.6.5.2.4.</w:t>
            </w:r>
          </w:p>
        </w:tc>
      </w:tr>
      <w:tr w:rsidR="0070394C" w:rsidRPr="0070394C"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color w:val="000000" w:themeColor="text1"/>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276" w:type="dxa"/>
            <w:tcBorders>
              <w:left w:val="single" w:sz="4" w:space="0" w:color="auto"/>
              <w:right w:val="single" w:sz="4" w:space="0" w:color="auto"/>
            </w:tcBorders>
            <w:shd w:val="clear" w:color="auto" w:fill="auto"/>
          </w:tcPr>
          <w:p w14:paraId="61EA12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BCCF30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0954D2F" w14:textId="77777777" w:rsidR="005432EB" w:rsidRPr="0070394C" w:rsidRDefault="005432EB" w:rsidP="0001143E">
            <w:pPr>
              <w:pStyle w:val="TAL"/>
              <w:keepNext w:val="0"/>
              <w:keepLines w:val="0"/>
              <w:rPr>
                <w:rFonts w:cs="Arial"/>
                <w:color w:val="000000" w:themeColor="text1"/>
              </w:rPr>
            </w:pPr>
          </w:p>
        </w:tc>
      </w:tr>
      <w:tr w:rsidR="0070394C" w:rsidRPr="0070394C"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Pr="0070394C" w:rsidRDefault="00D430A2" w:rsidP="00D430A2">
            <w:pPr>
              <w:pStyle w:val="TAC"/>
              <w:keepNext w:val="0"/>
              <w:keepLines w:val="0"/>
              <w:rPr>
                <w:rFonts w:cs="Arial"/>
                <w:color w:val="000000" w:themeColor="text1"/>
                <w:lang w:eastAsia="ko-KR"/>
              </w:rPr>
            </w:pPr>
            <w:r w:rsidRPr="0070394C">
              <w:rPr>
                <w:rFonts w:cs="Arial"/>
                <w:color w:val="000000" w:themeColor="text1"/>
              </w:rPr>
              <w:t>NR band n</w:t>
            </w:r>
            <w:r w:rsidRPr="0070394C">
              <w:rPr>
                <w:rFonts w:cs="Arial"/>
                <w:color w:val="000000" w:themeColor="text1"/>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Pr="0070394C" w:rsidRDefault="00D430A2" w:rsidP="00D430A2">
            <w:pPr>
              <w:pStyle w:val="TAC"/>
              <w:keepNext w:val="0"/>
              <w:keepLines w:val="0"/>
              <w:rPr>
                <w:rFonts w:cs="Arial"/>
                <w:color w:val="000000" w:themeColor="text1"/>
              </w:rPr>
            </w:pPr>
            <w:r w:rsidRPr="0070394C">
              <w:rPr>
                <w:rFonts w:cs="Arial"/>
                <w:color w:val="000000" w:themeColor="text1"/>
              </w:rPr>
              <w:t>5925 – 7125 MHz</w:t>
            </w:r>
          </w:p>
        </w:tc>
        <w:tc>
          <w:tcPr>
            <w:tcW w:w="1276" w:type="dxa"/>
            <w:tcBorders>
              <w:left w:val="single" w:sz="4" w:space="0" w:color="auto"/>
              <w:right w:val="single" w:sz="4" w:space="0" w:color="auto"/>
            </w:tcBorders>
            <w:shd w:val="clear" w:color="auto" w:fill="auto"/>
          </w:tcPr>
          <w:p w14:paraId="697B1E65" w14:textId="30B35374" w:rsidR="00D430A2" w:rsidRPr="0070394C" w:rsidRDefault="00D430A2" w:rsidP="00D430A2">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3349EE98" w14:textId="6A955A49" w:rsidR="00D430A2" w:rsidRPr="0070394C" w:rsidRDefault="00D430A2" w:rsidP="00D430A2">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6531842" w14:textId="77777777" w:rsidR="00D430A2" w:rsidRPr="0070394C" w:rsidRDefault="00D430A2" w:rsidP="00D430A2">
            <w:pPr>
              <w:pStyle w:val="TAL"/>
              <w:keepNext w:val="0"/>
              <w:keepLines w:val="0"/>
              <w:rPr>
                <w:rFonts w:cs="Arial"/>
                <w:color w:val="000000" w:themeColor="text1"/>
              </w:rPr>
            </w:pPr>
          </w:p>
        </w:tc>
      </w:tr>
      <w:tr w:rsidR="0070394C" w:rsidRPr="0070394C"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0394C" w:rsidRDefault="00FE487A" w:rsidP="00FE487A">
            <w:pPr>
              <w:pStyle w:val="TAC"/>
              <w:keepNext w:val="0"/>
              <w:keepLines w:val="0"/>
              <w:rPr>
                <w:rFonts w:cs="Arial"/>
                <w:color w:val="000000" w:themeColor="text1"/>
                <w:lang w:eastAsia="ko-KR"/>
              </w:rPr>
            </w:pPr>
            <w:r w:rsidRPr="0070394C">
              <w:rPr>
                <w:rFonts w:cs="Arial"/>
                <w:color w:val="000000" w:themeColor="text1"/>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0394C" w:rsidRDefault="00FE487A" w:rsidP="00FE487A">
            <w:pPr>
              <w:pStyle w:val="TAC"/>
              <w:keepNext w:val="0"/>
              <w:keepLines w:val="0"/>
              <w:rPr>
                <w:rFonts w:cs="Arial"/>
                <w:color w:val="000000" w:themeColor="text1"/>
              </w:rPr>
            </w:pPr>
            <w:r w:rsidRPr="0070394C">
              <w:rPr>
                <w:rFonts w:cs="Arial"/>
                <w:color w:val="000000" w:themeColor="text1"/>
              </w:rPr>
              <w:t>2300 - 2400 MHz</w:t>
            </w:r>
          </w:p>
        </w:tc>
        <w:tc>
          <w:tcPr>
            <w:tcW w:w="1276" w:type="dxa"/>
            <w:tcBorders>
              <w:left w:val="single" w:sz="4" w:space="0" w:color="auto"/>
              <w:right w:val="single" w:sz="4" w:space="0" w:color="auto"/>
            </w:tcBorders>
            <w:shd w:val="clear" w:color="auto" w:fill="auto"/>
          </w:tcPr>
          <w:p w14:paraId="785B7908" w14:textId="1DBDC3E6" w:rsidR="00FE487A" w:rsidRPr="0070394C" w:rsidRDefault="00FE487A" w:rsidP="00FE487A">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83F1F44" w14:textId="141102C8" w:rsidR="00FE487A" w:rsidRPr="0070394C" w:rsidRDefault="00FE487A" w:rsidP="00FE487A">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89F5B2E" w14:textId="77777777" w:rsidR="00FE487A" w:rsidRPr="0070394C" w:rsidRDefault="00FE487A" w:rsidP="00FE487A">
            <w:pPr>
              <w:pStyle w:val="TAL"/>
              <w:keepNext w:val="0"/>
              <w:keepLines w:val="0"/>
              <w:rPr>
                <w:rFonts w:cs="Arial"/>
                <w:color w:val="000000" w:themeColor="text1"/>
              </w:rPr>
            </w:pPr>
          </w:p>
        </w:tc>
      </w:tr>
      <w:tr w:rsidR="0070394C" w:rsidRPr="0070394C"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0394C" w:rsidRDefault="00FE487A" w:rsidP="00FE487A">
            <w:pPr>
              <w:pStyle w:val="TAC"/>
              <w:keepNext w:val="0"/>
              <w:keepLines w:val="0"/>
              <w:rPr>
                <w:rFonts w:cs="Arial"/>
                <w:color w:val="000000" w:themeColor="text1"/>
                <w:lang w:eastAsia="ko-KR"/>
              </w:rPr>
            </w:pPr>
            <w:r w:rsidRPr="0070394C">
              <w:rPr>
                <w:rFonts w:cs="Arial"/>
                <w:color w:val="000000" w:themeColor="text1"/>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0394C" w:rsidRDefault="00FE487A" w:rsidP="00FE487A">
            <w:pPr>
              <w:pStyle w:val="TAC"/>
              <w:keepNext w:val="0"/>
              <w:keepLines w:val="0"/>
              <w:rPr>
                <w:rFonts w:cs="Arial"/>
                <w:color w:val="000000" w:themeColor="text1"/>
              </w:rPr>
            </w:pPr>
            <w:r w:rsidRPr="0070394C">
              <w:rPr>
                <w:rFonts w:cs="Arial"/>
                <w:color w:val="000000" w:themeColor="text1"/>
              </w:rPr>
              <w:t>1880 - 1920 MHz</w:t>
            </w:r>
          </w:p>
        </w:tc>
        <w:tc>
          <w:tcPr>
            <w:tcW w:w="1276" w:type="dxa"/>
            <w:tcBorders>
              <w:left w:val="single" w:sz="4" w:space="0" w:color="auto"/>
              <w:right w:val="single" w:sz="4" w:space="0" w:color="auto"/>
            </w:tcBorders>
            <w:shd w:val="clear" w:color="auto" w:fill="auto"/>
          </w:tcPr>
          <w:p w14:paraId="1BD589D5" w14:textId="1C1D620B" w:rsidR="00FE487A" w:rsidRPr="0070394C" w:rsidRDefault="00FE487A" w:rsidP="00FE487A">
            <w:pPr>
              <w:pStyle w:val="TAC"/>
              <w:keepNext w:val="0"/>
              <w:keepLines w:val="0"/>
              <w:rPr>
                <w:rFonts w:cs="Arial"/>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A156D71" w14:textId="26DA2FE7" w:rsidR="00FE487A" w:rsidRPr="0070394C" w:rsidRDefault="00FE487A" w:rsidP="00FE487A">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531489AD" w14:textId="77777777" w:rsidR="00FE487A" w:rsidRPr="0070394C" w:rsidRDefault="00FE487A" w:rsidP="00FE487A">
            <w:pPr>
              <w:pStyle w:val="TAL"/>
              <w:keepNext w:val="0"/>
              <w:keepLines w:val="0"/>
              <w:rPr>
                <w:rFonts w:cs="Arial"/>
                <w:color w:val="000000" w:themeColor="text1"/>
              </w:rPr>
            </w:pPr>
          </w:p>
        </w:tc>
      </w:tr>
      <w:tr w:rsidR="0070394C" w:rsidRPr="0070394C"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Pr="0070394C" w:rsidRDefault="00103AAB" w:rsidP="00103AAB">
            <w:pPr>
              <w:pStyle w:val="TAC"/>
              <w:keepNext w:val="0"/>
              <w:keepLines w:val="0"/>
              <w:rPr>
                <w:rFonts w:cs="Arial"/>
                <w:color w:val="000000" w:themeColor="text1"/>
                <w:lang w:eastAsia="ko-KR"/>
              </w:rPr>
            </w:pPr>
            <w:r w:rsidRPr="0070394C">
              <w:rPr>
                <w:rFonts w:cs="Arial"/>
                <w:color w:val="000000" w:themeColor="text1"/>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Pr="0070394C" w:rsidRDefault="00103AAB" w:rsidP="00103AAB">
            <w:pPr>
              <w:pStyle w:val="TAC"/>
              <w:keepNext w:val="0"/>
              <w:keepLines w:val="0"/>
              <w:rPr>
                <w:rFonts w:cs="Arial"/>
                <w:color w:val="000000" w:themeColor="text1"/>
              </w:rPr>
            </w:pPr>
            <w:r w:rsidRPr="0070394C">
              <w:rPr>
                <w:rFonts w:cs="Arial"/>
                <w:color w:val="000000" w:themeColor="text1"/>
              </w:rPr>
              <w:t>1626.5 – 1660.5 MHz</w:t>
            </w:r>
          </w:p>
        </w:tc>
        <w:tc>
          <w:tcPr>
            <w:tcW w:w="1276" w:type="dxa"/>
            <w:tcBorders>
              <w:left w:val="single" w:sz="4" w:space="0" w:color="auto"/>
              <w:right w:val="single" w:sz="4" w:space="0" w:color="auto"/>
            </w:tcBorders>
            <w:shd w:val="clear" w:color="auto" w:fill="auto"/>
          </w:tcPr>
          <w:p w14:paraId="2724A244" w14:textId="072C0225" w:rsidR="00103AAB" w:rsidRPr="0070394C" w:rsidRDefault="00103AAB" w:rsidP="00103AAB">
            <w:pPr>
              <w:pStyle w:val="TAC"/>
              <w:keepNext w:val="0"/>
              <w:keepLines w:val="0"/>
              <w:rPr>
                <w:rFonts w:cs="Arial"/>
                <w:color w:val="000000" w:themeColor="text1"/>
              </w:rPr>
            </w:pPr>
            <w:r w:rsidRPr="0070394C">
              <w:rPr>
                <w:rFonts w:cs="Arial"/>
                <w:color w:val="000000" w:themeColor="text1"/>
              </w:rPr>
              <w:t>-49 dBm</w:t>
            </w:r>
          </w:p>
        </w:tc>
        <w:tc>
          <w:tcPr>
            <w:tcW w:w="1276" w:type="dxa"/>
            <w:tcBorders>
              <w:left w:val="single" w:sz="4" w:space="0" w:color="auto"/>
              <w:right w:val="single" w:sz="4" w:space="0" w:color="auto"/>
            </w:tcBorders>
            <w:shd w:val="clear" w:color="auto" w:fill="auto"/>
          </w:tcPr>
          <w:p w14:paraId="4371DBA0" w14:textId="3E5B007C" w:rsidR="00103AAB" w:rsidRPr="0070394C" w:rsidRDefault="00103AAB" w:rsidP="00103AAB">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2036990" w14:textId="442E73FB" w:rsidR="00103AAB" w:rsidRPr="0070394C" w:rsidRDefault="00103AAB" w:rsidP="00103AAB">
            <w:pPr>
              <w:pStyle w:val="TAL"/>
              <w:keepNext w:val="0"/>
              <w:keepLines w:val="0"/>
              <w:rPr>
                <w:rFonts w:cs="Arial"/>
                <w:color w:val="000000" w:themeColor="text1"/>
              </w:rPr>
            </w:pPr>
            <w:r w:rsidRPr="0070394C">
              <w:rPr>
                <w:rFonts w:cs="Arial"/>
                <w:color w:val="000000" w:themeColor="text1"/>
                <w:lang w:eastAsia="ko-KR"/>
              </w:rPr>
              <w:t>This requirement does not apply to BS operating in band n24, since it is already covered by the requirement in clause 6.6.6.5.2.4.</w:t>
            </w:r>
          </w:p>
        </w:tc>
      </w:tr>
      <w:tr w:rsidR="0070394C" w:rsidRPr="0070394C"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Pr="0070394C" w:rsidRDefault="005345EA" w:rsidP="005345EA">
            <w:pPr>
              <w:pStyle w:val="TAC"/>
              <w:keepNext w:val="0"/>
              <w:keepLines w:val="0"/>
              <w:rPr>
                <w:rFonts w:cs="Arial"/>
                <w:color w:val="000000" w:themeColor="text1"/>
                <w:lang w:eastAsia="ko-KR"/>
              </w:rPr>
            </w:pPr>
            <w:r w:rsidRPr="0070394C">
              <w:rPr>
                <w:rFonts w:cs="Arial"/>
                <w:color w:val="000000" w:themeColor="text1"/>
              </w:rPr>
              <w:t xml:space="preserve">E-UTRA Band </w:t>
            </w:r>
            <w:r w:rsidRPr="0070394C">
              <w:rPr>
                <w:rFonts w:cs="Arial" w:hint="eastAsia"/>
                <w:color w:val="000000" w:themeColor="text1"/>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Pr="0070394C" w:rsidRDefault="005345EA" w:rsidP="005345EA">
            <w:pPr>
              <w:pStyle w:val="TAC"/>
              <w:keepNext w:val="0"/>
              <w:keepLines w:val="0"/>
              <w:rPr>
                <w:rFonts w:cs="Arial"/>
                <w:color w:val="000000" w:themeColor="text1"/>
              </w:rPr>
            </w:pPr>
            <w:r w:rsidRPr="0070394C">
              <w:rPr>
                <w:rFonts w:cs="Arial"/>
                <w:color w:val="000000" w:themeColor="text1"/>
                <w:lang w:eastAsia="zh-CN"/>
              </w:rPr>
              <w:t>757 –</w:t>
            </w:r>
            <w:r w:rsidRPr="0070394C">
              <w:rPr>
                <w:rFonts w:cs="Arial"/>
                <w:color w:val="000000" w:themeColor="text1"/>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Pr="0070394C" w:rsidRDefault="005345EA" w:rsidP="005345EA">
            <w:pPr>
              <w:pStyle w:val="TAC"/>
              <w:keepNext w:val="0"/>
              <w:keepLines w:val="0"/>
              <w:rPr>
                <w:rFonts w:cs="Arial"/>
                <w:color w:val="000000" w:themeColor="text1"/>
              </w:rPr>
            </w:pPr>
            <w:r w:rsidRPr="0070394C">
              <w:rPr>
                <w:color w:val="000000" w:themeColor="text1"/>
              </w:rPr>
              <w:t>-52 dBm</w:t>
            </w:r>
          </w:p>
        </w:tc>
        <w:tc>
          <w:tcPr>
            <w:tcW w:w="1276" w:type="dxa"/>
            <w:tcBorders>
              <w:left w:val="single" w:sz="4" w:space="0" w:color="auto"/>
              <w:right w:val="single" w:sz="4" w:space="0" w:color="auto"/>
            </w:tcBorders>
            <w:shd w:val="clear" w:color="auto" w:fill="auto"/>
          </w:tcPr>
          <w:p w14:paraId="3A0E1A99" w14:textId="1860B917" w:rsidR="005345EA" w:rsidRPr="0070394C" w:rsidRDefault="005345EA" w:rsidP="005345EA">
            <w:pPr>
              <w:pStyle w:val="TAC"/>
              <w:keepNext w:val="0"/>
              <w:keepLines w:val="0"/>
              <w:rPr>
                <w:rFonts w:cs="Arial"/>
                <w:color w:val="000000" w:themeColor="text1"/>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A1F451C" w14:textId="77777777" w:rsidR="005345EA" w:rsidRPr="0070394C" w:rsidRDefault="005345EA" w:rsidP="005345EA">
            <w:pPr>
              <w:pStyle w:val="TAL"/>
              <w:keepNext w:val="0"/>
              <w:keepLines w:val="0"/>
              <w:rPr>
                <w:rFonts w:cs="Arial"/>
                <w:color w:val="000000" w:themeColor="text1"/>
                <w:lang w:eastAsia="ko-KR"/>
              </w:rPr>
            </w:pPr>
          </w:p>
        </w:tc>
      </w:tr>
      <w:tr w:rsidR="0070394C" w:rsidRPr="0070394C"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Pr="0070394C" w:rsidRDefault="005345EA" w:rsidP="005345EA">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Pr="0070394C" w:rsidRDefault="005345EA" w:rsidP="005345EA">
            <w:pPr>
              <w:pStyle w:val="TAC"/>
              <w:keepNext w:val="0"/>
              <w:keepLines w:val="0"/>
              <w:rPr>
                <w:rFonts w:cs="Arial"/>
                <w:color w:val="000000" w:themeColor="text1"/>
              </w:rPr>
            </w:pPr>
            <w:r w:rsidRPr="0070394C">
              <w:rPr>
                <w:rFonts w:cs="Arial"/>
                <w:color w:val="000000" w:themeColor="text1"/>
                <w:lang w:eastAsia="zh-CN"/>
              </w:rPr>
              <w:t>787 –</w:t>
            </w:r>
            <w:r w:rsidRPr="0070394C">
              <w:rPr>
                <w:rFonts w:cs="Arial"/>
                <w:color w:val="000000" w:themeColor="text1"/>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Pr="0070394C" w:rsidRDefault="005345EA" w:rsidP="005345EA">
            <w:pPr>
              <w:pStyle w:val="TAC"/>
              <w:keepNext w:val="0"/>
              <w:keepLines w:val="0"/>
              <w:rPr>
                <w:rFonts w:cs="Arial"/>
                <w:color w:val="000000" w:themeColor="text1"/>
              </w:rPr>
            </w:pPr>
            <w:r w:rsidRPr="0070394C">
              <w:rPr>
                <w:color w:val="000000" w:themeColor="text1"/>
              </w:rPr>
              <w:t>-49 dBm</w:t>
            </w:r>
          </w:p>
        </w:tc>
        <w:tc>
          <w:tcPr>
            <w:tcW w:w="1276" w:type="dxa"/>
            <w:tcBorders>
              <w:left w:val="single" w:sz="4" w:space="0" w:color="auto"/>
              <w:right w:val="single" w:sz="4" w:space="0" w:color="auto"/>
            </w:tcBorders>
            <w:shd w:val="clear" w:color="auto" w:fill="auto"/>
          </w:tcPr>
          <w:p w14:paraId="167986AE" w14:textId="151415CE" w:rsidR="005345EA" w:rsidRPr="0070394C" w:rsidRDefault="005345EA" w:rsidP="005345EA">
            <w:pPr>
              <w:pStyle w:val="TAC"/>
              <w:keepNext w:val="0"/>
              <w:keepLines w:val="0"/>
              <w:rPr>
                <w:rFonts w:cs="Arial"/>
                <w:color w:val="000000" w:themeColor="text1"/>
              </w:rPr>
            </w:pPr>
            <w:r w:rsidRPr="0070394C">
              <w:rPr>
                <w:color w:val="000000" w:themeColor="text1"/>
              </w:rPr>
              <w:t>1 MHz</w:t>
            </w:r>
          </w:p>
        </w:tc>
        <w:tc>
          <w:tcPr>
            <w:tcW w:w="4619" w:type="dxa"/>
            <w:tcBorders>
              <w:left w:val="single" w:sz="4" w:space="0" w:color="auto"/>
              <w:right w:val="single" w:sz="4" w:space="0" w:color="auto"/>
            </w:tcBorders>
            <w:shd w:val="clear" w:color="auto" w:fill="auto"/>
          </w:tcPr>
          <w:p w14:paraId="4F309115" w14:textId="77777777" w:rsidR="005345EA" w:rsidRPr="0070394C" w:rsidRDefault="005345EA" w:rsidP="005345EA">
            <w:pPr>
              <w:pStyle w:val="TAL"/>
              <w:keepNext w:val="0"/>
              <w:keepLines w:val="0"/>
              <w:rPr>
                <w:rFonts w:cs="Arial"/>
                <w:color w:val="000000" w:themeColor="text1"/>
                <w:lang w:eastAsia="ko-KR"/>
              </w:rPr>
            </w:pPr>
          </w:p>
        </w:tc>
      </w:tr>
      <w:tr w:rsidR="0070394C" w:rsidRPr="0070394C"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Pr="0070394C" w:rsidRDefault="00B93992" w:rsidP="00B93992">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hint="eastAsia"/>
                <w:color w:val="000000" w:themeColor="text1"/>
                <w:lang w:eastAsia="zh-CN"/>
              </w:rPr>
              <w:t>10</w:t>
            </w:r>
            <w:r w:rsidRPr="0070394C">
              <w:rPr>
                <w:rFonts w:cs="Arial"/>
                <w:color w:val="000000" w:themeColor="text1"/>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Pr="0070394C" w:rsidRDefault="00B93992" w:rsidP="00B93992">
            <w:pPr>
              <w:pStyle w:val="TAC"/>
              <w:keepNext w:val="0"/>
              <w:keepLines w:val="0"/>
              <w:rPr>
                <w:rFonts w:cs="Arial"/>
                <w:color w:val="000000" w:themeColor="text1"/>
                <w:lang w:eastAsia="zh-CN"/>
              </w:rPr>
            </w:pPr>
            <w:r w:rsidRPr="0070394C">
              <w:rPr>
                <w:rFonts w:cs="Arial" w:hint="eastAsia"/>
                <w:color w:val="000000" w:themeColor="text1"/>
                <w:lang w:eastAsia="zh-CN"/>
              </w:rPr>
              <w:t>6425</w:t>
            </w:r>
            <w:r w:rsidRPr="0070394C">
              <w:rPr>
                <w:rFonts w:cs="Arial"/>
                <w:color w:val="000000" w:themeColor="text1"/>
              </w:rPr>
              <w:t xml:space="preserve"> – </w:t>
            </w:r>
            <w:r w:rsidRPr="0070394C">
              <w:rPr>
                <w:rFonts w:cs="Arial" w:hint="eastAsia"/>
                <w:color w:val="000000" w:themeColor="text1"/>
                <w:lang w:eastAsia="zh-CN"/>
              </w:rPr>
              <w:t xml:space="preserve">7125 </w:t>
            </w:r>
            <w:r w:rsidRPr="0070394C">
              <w:rPr>
                <w:rFonts w:cs="Arial"/>
                <w:color w:val="000000" w:themeColor="text1"/>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Pr="0070394C" w:rsidRDefault="00B93992" w:rsidP="00B93992">
            <w:pPr>
              <w:pStyle w:val="TAC"/>
              <w:keepNext w:val="0"/>
              <w:keepLines w:val="0"/>
              <w:rPr>
                <w:color w:val="000000" w:themeColor="text1"/>
              </w:rPr>
            </w:pPr>
            <w:r w:rsidRPr="0070394C">
              <w:rPr>
                <w:rFonts w:cs="Arial"/>
                <w:color w:val="000000" w:themeColor="text1"/>
              </w:rPr>
              <w:t>-52 dBm</w:t>
            </w:r>
          </w:p>
        </w:tc>
        <w:tc>
          <w:tcPr>
            <w:tcW w:w="1276" w:type="dxa"/>
            <w:tcBorders>
              <w:left w:val="single" w:sz="4" w:space="0" w:color="auto"/>
              <w:right w:val="single" w:sz="4" w:space="0" w:color="auto"/>
            </w:tcBorders>
            <w:shd w:val="clear" w:color="auto" w:fill="auto"/>
          </w:tcPr>
          <w:p w14:paraId="60E6AFD4" w14:textId="34F922B0" w:rsidR="00B93992" w:rsidRPr="0070394C" w:rsidRDefault="00B93992" w:rsidP="00B93992">
            <w:pPr>
              <w:pStyle w:val="TAC"/>
              <w:keepNext w:val="0"/>
              <w:keepLines w:val="0"/>
              <w:rPr>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CF4402B" w14:textId="77777777" w:rsidR="00B93992" w:rsidRPr="0070394C" w:rsidRDefault="00B93992" w:rsidP="00B93992">
            <w:pPr>
              <w:pStyle w:val="TAL"/>
              <w:keepNext w:val="0"/>
              <w:keepLines w:val="0"/>
              <w:rPr>
                <w:rFonts w:cs="Arial"/>
                <w:color w:val="000000" w:themeColor="text1"/>
                <w:lang w:eastAsia="ko-KR"/>
              </w:rPr>
            </w:pPr>
          </w:p>
        </w:tc>
      </w:tr>
      <w:tr w:rsidR="0070394C" w:rsidRPr="0070394C"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70394C" w:rsidRDefault="003A0824" w:rsidP="003A0824">
            <w:pPr>
              <w:pStyle w:val="TAC"/>
              <w:keepNext w:val="0"/>
              <w:keepLines w:val="0"/>
              <w:rPr>
                <w:rFonts w:cs="Arial"/>
                <w:color w:val="000000" w:themeColor="text1"/>
                <w:lang w:eastAsia="ko-KR"/>
              </w:rPr>
            </w:pPr>
            <w:r w:rsidRPr="0070394C">
              <w:rPr>
                <w:rFonts w:cs="Arial"/>
                <w:color w:val="000000" w:themeColor="text1"/>
                <w:lang w:eastAsia="ko-KR"/>
              </w:rPr>
              <w:t>NR Band n</w:t>
            </w:r>
            <w:r w:rsidRPr="0070394C">
              <w:rPr>
                <w:rFonts w:cs="Arial" w:hint="eastAsia"/>
                <w:color w:val="000000" w:themeColor="text1"/>
                <w:lang w:eastAsia="zh-CN"/>
              </w:rPr>
              <w:t>10</w:t>
            </w:r>
            <w:r w:rsidRPr="0070394C">
              <w:rPr>
                <w:rFonts w:cs="Arial" w:hint="eastAsia"/>
                <w:color w:val="000000" w:themeColor="text1"/>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Pr="0070394C" w:rsidRDefault="003A0824" w:rsidP="003A0824">
            <w:pPr>
              <w:pStyle w:val="TAC"/>
              <w:keepNext w:val="0"/>
              <w:keepLines w:val="0"/>
              <w:rPr>
                <w:rFonts w:cs="Arial"/>
                <w:color w:val="000000" w:themeColor="text1"/>
                <w:lang w:eastAsia="zh-CN"/>
              </w:rPr>
            </w:pPr>
            <w:r w:rsidRPr="0070394C">
              <w:rPr>
                <w:color w:val="000000" w:themeColor="text1"/>
              </w:rPr>
              <w:t>61</w:t>
            </w:r>
            <w:r w:rsidRPr="0070394C">
              <w:rPr>
                <w:rFonts w:eastAsia="SimSun" w:hint="eastAsia"/>
                <w:color w:val="000000" w:themeColor="text1"/>
                <w:lang w:val="en-US" w:eastAsia="zh-CN"/>
              </w:rPr>
              <w:t>2</w:t>
            </w:r>
            <w:r w:rsidRPr="0070394C">
              <w:rPr>
                <w:color w:val="000000" w:themeColor="text1"/>
              </w:rP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70394C" w:rsidRDefault="003A0824" w:rsidP="003A0824">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162D998F" w14:textId="1EAEE16C" w:rsidR="003A0824" w:rsidRPr="0070394C" w:rsidRDefault="003A0824" w:rsidP="003A0824">
            <w:pPr>
              <w:pStyle w:val="TAL"/>
              <w:keepNext w:val="0"/>
              <w:keepLines w:val="0"/>
              <w:rPr>
                <w:rFonts w:cs="Arial"/>
                <w:color w:val="000000" w:themeColor="text1"/>
                <w:lang w:eastAsia="ko-KR"/>
              </w:rPr>
            </w:pPr>
            <w:r w:rsidRPr="0070394C">
              <w:rPr>
                <w:rFonts w:cs="Arial"/>
                <w:color w:val="000000" w:themeColor="text1"/>
                <w:lang w:eastAsia="ko-KR"/>
              </w:rPr>
              <w:t>This requirement does not apply to BS operating in Band n</w:t>
            </w:r>
            <w:r w:rsidRPr="0070394C">
              <w:rPr>
                <w:rFonts w:eastAsia="SimSun" w:cs="Arial" w:hint="eastAsia"/>
                <w:color w:val="000000" w:themeColor="text1"/>
                <w:lang w:val="en-US" w:eastAsia="zh-CN"/>
              </w:rPr>
              <w:t>71 or n105</w:t>
            </w:r>
          </w:p>
        </w:tc>
      </w:tr>
      <w:tr w:rsidR="0070394C" w:rsidRPr="0070394C"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70394C" w:rsidRDefault="003A0824" w:rsidP="003A0824">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Pr="0070394C" w:rsidRDefault="003A0824" w:rsidP="003A0824">
            <w:pPr>
              <w:pStyle w:val="TAC"/>
              <w:keepNext w:val="0"/>
              <w:keepLines w:val="0"/>
              <w:rPr>
                <w:rFonts w:cs="Arial"/>
                <w:color w:val="000000" w:themeColor="text1"/>
                <w:lang w:eastAsia="zh-CN"/>
              </w:rPr>
            </w:pPr>
            <w:r w:rsidRPr="0070394C">
              <w:rPr>
                <w:color w:val="000000" w:themeColor="text1"/>
              </w:rPr>
              <w:t xml:space="preserve">663 – </w:t>
            </w:r>
            <w:r w:rsidRPr="0070394C">
              <w:rPr>
                <w:rFonts w:eastAsia="SimSun" w:hint="eastAsia"/>
                <w:color w:val="000000" w:themeColor="text1"/>
                <w:lang w:val="en-US" w:eastAsia="zh-CN"/>
              </w:rPr>
              <w:t>703</w:t>
            </w:r>
            <w:r w:rsidRPr="0070394C">
              <w:rPr>
                <w:color w:val="000000" w:themeColor="text1"/>
              </w:rP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70394C" w:rsidRDefault="003A0824" w:rsidP="003A0824">
            <w:pPr>
              <w:pStyle w:val="TAC"/>
              <w:keepNext w:val="0"/>
              <w:keepLines w:val="0"/>
              <w:rPr>
                <w:rFonts w:cs="Arial"/>
                <w:color w:val="000000" w:themeColor="text1"/>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70394C" w:rsidRDefault="003A0824" w:rsidP="003A0824">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003D4E5E" w14:textId="56A720E7" w:rsidR="003A0824" w:rsidRPr="0070394C" w:rsidRDefault="003A0824" w:rsidP="003A0824">
            <w:pPr>
              <w:pStyle w:val="TAL"/>
              <w:keepNext w:val="0"/>
              <w:keepLines w:val="0"/>
              <w:rPr>
                <w:rFonts w:cs="Arial"/>
                <w:color w:val="000000" w:themeColor="text1"/>
                <w:lang w:eastAsia="ko-KR"/>
              </w:rPr>
            </w:pPr>
            <w:r w:rsidRPr="0070394C">
              <w:rPr>
                <w:rFonts w:cs="Arial"/>
                <w:color w:val="000000" w:themeColor="text1"/>
                <w:lang w:eastAsia="ko-KR"/>
              </w:rPr>
              <w:t xml:space="preserve">This requirement does not apply to BS operating in </w:t>
            </w:r>
            <w:r w:rsidRPr="0070394C">
              <w:rPr>
                <w:rFonts w:eastAsia="SimSun" w:cs="Arial" w:hint="eastAsia"/>
                <w:color w:val="000000" w:themeColor="text1"/>
                <w:lang w:val="en-US" w:eastAsia="zh-CN"/>
              </w:rPr>
              <w:t>n105</w:t>
            </w:r>
            <w:r w:rsidRPr="0070394C">
              <w:rPr>
                <w:rFonts w:cs="Arial"/>
                <w:color w:val="000000" w:themeColor="text1"/>
                <w:lang w:eastAsia="ko-KR"/>
              </w:rPr>
              <w:t>, since it is already covered by the requirement in clause 6.6.5.2.2</w:t>
            </w:r>
            <w:r w:rsidRPr="0070394C">
              <w:rPr>
                <w:rFonts w:cs="v5.0.0"/>
                <w:color w:val="000000" w:themeColor="text1"/>
              </w:rPr>
              <w:t>.</w:t>
            </w:r>
          </w:p>
        </w:tc>
      </w:tr>
      <w:tr w:rsidR="0070394C" w:rsidRPr="0070394C"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70394C" w:rsidRDefault="00C10AC9" w:rsidP="009B227C">
            <w:pPr>
              <w:pStyle w:val="TAC"/>
              <w:keepNext w:val="0"/>
              <w:keepLines w:val="0"/>
              <w:rPr>
                <w:rFonts w:cs="Arial"/>
                <w:color w:val="000000" w:themeColor="text1"/>
                <w:lang w:eastAsia="ko-KR"/>
              </w:rPr>
            </w:pPr>
            <w:r w:rsidRPr="0070394C">
              <w:rPr>
                <w:rFonts w:cs="Arial"/>
                <w:color w:val="000000" w:themeColor="text1"/>
              </w:rPr>
              <w:t xml:space="preserve">E-UTRA Band </w:t>
            </w:r>
            <w:r w:rsidRPr="0070394C">
              <w:rPr>
                <w:rFonts w:cs="Arial" w:hint="eastAsia"/>
                <w:color w:val="000000" w:themeColor="text1"/>
                <w:lang w:eastAsia="zh-CN"/>
              </w:rPr>
              <w:t>10</w:t>
            </w:r>
            <w:r w:rsidRPr="0070394C">
              <w:rPr>
                <w:rFonts w:cs="Arial" w:hint="eastAsia"/>
                <w:color w:val="000000" w:themeColor="text1"/>
                <w:lang w:val="en-US" w:eastAsia="zh-CN"/>
              </w:rPr>
              <w:t>6</w:t>
            </w:r>
            <w:r w:rsidRPr="0070394C">
              <w:rPr>
                <w:rFonts w:cs="Arial"/>
                <w:color w:val="000000" w:themeColor="text1"/>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Pr="0070394C" w:rsidRDefault="009B227C" w:rsidP="009B227C">
            <w:pPr>
              <w:pStyle w:val="TAC"/>
              <w:keepNext w:val="0"/>
              <w:keepLines w:val="0"/>
              <w:rPr>
                <w:color w:val="000000" w:themeColor="text1"/>
              </w:rPr>
            </w:pPr>
            <w:r w:rsidRPr="0070394C">
              <w:rPr>
                <w:rFonts w:cs="Arial"/>
                <w:color w:val="000000" w:themeColor="text1"/>
                <w:lang w:eastAsia="ja-JP"/>
              </w:rPr>
              <w:t>9</w:t>
            </w:r>
            <w:r w:rsidRPr="0070394C">
              <w:rPr>
                <w:rFonts w:eastAsia="SimSun" w:cs="Arial" w:hint="eastAsia"/>
                <w:color w:val="000000" w:themeColor="text1"/>
                <w:lang w:val="en-US" w:eastAsia="zh-CN"/>
              </w:rPr>
              <w:t>35</w:t>
            </w:r>
            <w:r w:rsidRPr="0070394C">
              <w:rPr>
                <w:rFonts w:cs="Arial"/>
                <w:color w:val="000000" w:themeColor="text1"/>
                <w:lang w:eastAsia="ja-JP"/>
              </w:rPr>
              <w:t xml:space="preserve"> – 9</w:t>
            </w:r>
            <w:r w:rsidRPr="0070394C">
              <w:rPr>
                <w:rFonts w:eastAsia="SimSun" w:cs="Arial" w:hint="eastAsia"/>
                <w:color w:val="000000" w:themeColor="text1"/>
                <w:lang w:val="en-US" w:eastAsia="zh-CN"/>
              </w:rPr>
              <w:t>40</w:t>
            </w:r>
            <w:r w:rsidRPr="0070394C">
              <w:rPr>
                <w:rFonts w:cs="Arial"/>
                <w:color w:val="000000" w:themeColor="text1"/>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Pr="0070394C" w:rsidRDefault="009B227C" w:rsidP="009B227C">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Pr="0070394C" w:rsidRDefault="009B227C" w:rsidP="009B227C">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3BC01B9E" w14:textId="155BF575" w:rsidR="009B227C" w:rsidRPr="0070394C" w:rsidRDefault="009B227C" w:rsidP="009B227C">
            <w:pPr>
              <w:pStyle w:val="TAL"/>
              <w:keepNext w:val="0"/>
              <w:keepLines w:val="0"/>
              <w:rPr>
                <w:rFonts w:cs="Arial"/>
                <w:color w:val="000000" w:themeColor="text1"/>
                <w:lang w:eastAsia="ko-KR"/>
              </w:rPr>
            </w:pPr>
            <w:r w:rsidRPr="0070394C">
              <w:rPr>
                <w:color w:val="000000" w:themeColor="text1"/>
                <w:lang w:eastAsia="en-GB"/>
              </w:rPr>
              <w:t xml:space="preserve">This requirement does not apply to BS operating in band </w:t>
            </w:r>
            <w:r w:rsidRPr="0070394C">
              <w:rPr>
                <w:color w:val="000000" w:themeColor="text1"/>
                <w:lang w:eastAsia="zh-CN"/>
              </w:rPr>
              <w:t>106</w:t>
            </w:r>
            <w:r w:rsidRPr="0070394C">
              <w:rPr>
                <w:rFonts w:cs="v5.0.0"/>
                <w:color w:val="000000" w:themeColor="text1"/>
                <w:lang w:eastAsia="en-GB"/>
              </w:rPr>
              <w:t>.</w:t>
            </w:r>
          </w:p>
        </w:tc>
      </w:tr>
      <w:tr w:rsidR="0070394C" w:rsidRPr="0070394C"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70394C" w:rsidRDefault="009B227C" w:rsidP="009B227C">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Pr="0070394C" w:rsidRDefault="009B227C" w:rsidP="009B227C">
            <w:pPr>
              <w:pStyle w:val="TAC"/>
              <w:keepNext w:val="0"/>
              <w:keepLines w:val="0"/>
              <w:rPr>
                <w:color w:val="000000" w:themeColor="text1"/>
              </w:rPr>
            </w:pPr>
            <w:r w:rsidRPr="0070394C">
              <w:rPr>
                <w:rFonts w:eastAsia="SimSun" w:cs="Arial" w:hint="eastAsia"/>
                <w:color w:val="000000" w:themeColor="text1"/>
                <w:lang w:val="en-US" w:eastAsia="zh-CN"/>
              </w:rPr>
              <w:t>896</w:t>
            </w:r>
            <w:r w:rsidRPr="0070394C">
              <w:rPr>
                <w:rFonts w:cs="Arial"/>
                <w:color w:val="000000" w:themeColor="text1"/>
                <w:lang w:eastAsia="ja-JP"/>
              </w:rPr>
              <w:t xml:space="preserve"> – 9</w:t>
            </w:r>
            <w:r w:rsidRPr="0070394C">
              <w:rPr>
                <w:rFonts w:eastAsia="SimSun" w:cs="Arial" w:hint="eastAsia"/>
                <w:color w:val="000000" w:themeColor="text1"/>
                <w:lang w:val="en-US" w:eastAsia="zh-CN"/>
              </w:rPr>
              <w:t>01</w:t>
            </w:r>
            <w:r w:rsidRPr="0070394C">
              <w:rPr>
                <w:rFonts w:cs="Arial"/>
                <w:color w:val="000000" w:themeColor="text1"/>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Pr="0070394C" w:rsidRDefault="009B227C" w:rsidP="009B227C">
            <w:pPr>
              <w:pStyle w:val="TAC"/>
              <w:keepNext w:val="0"/>
              <w:keepLines w:val="0"/>
              <w:rPr>
                <w:rFonts w:cs="Arial"/>
                <w:color w:val="000000" w:themeColor="text1"/>
                <w:lang w:eastAsia="ko-KR"/>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Pr="0070394C" w:rsidRDefault="009B227C" w:rsidP="009B227C">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7D65CFDF" w14:textId="77777777" w:rsidR="009B227C" w:rsidRPr="0070394C" w:rsidRDefault="009B227C" w:rsidP="009B227C">
            <w:pPr>
              <w:pStyle w:val="TAL"/>
              <w:rPr>
                <w:color w:val="000000" w:themeColor="text1"/>
              </w:rPr>
            </w:pPr>
            <w:r w:rsidRPr="0070394C">
              <w:rPr>
                <w:rFonts w:hint="eastAsia"/>
                <w:color w:val="000000" w:themeColor="text1"/>
              </w:rPr>
              <w:t>This requirement does not apply to BS operating in band 106, since it is already covered by the requirement in clause 6.6.</w:t>
            </w:r>
            <w:r w:rsidRPr="0070394C">
              <w:rPr>
                <w:rFonts w:eastAsia="SimSun" w:hint="eastAsia"/>
                <w:color w:val="000000" w:themeColor="text1"/>
                <w:lang w:val="en-US" w:eastAsia="zh-CN"/>
              </w:rPr>
              <w:t>6</w:t>
            </w:r>
            <w:r w:rsidRPr="0070394C">
              <w:rPr>
                <w:rFonts w:hint="eastAsia"/>
                <w:color w:val="000000" w:themeColor="text1"/>
              </w:rPr>
              <w:t>.</w:t>
            </w:r>
            <w:r w:rsidRPr="0070394C">
              <w:rPr>
                <w:rFonts w:eastAsia="SimSun" w:hint="eastAsia"/>
                <w:color w:val="000000" w:themeColor="text1"/>
                <w:lang w:val="en-US" w:eastAsia="zh-CN"/>
              </w:rPr>
              <w:t>5.2.4</w:t>
            </w:r>
            <w:r w:rsidRPr="0070394C">
              <w:rPr>
                <w:rFonts w:hint="eastAsia"/>
                <w:color w:val="000000" w:themeColor="text1"/>
              </w:rPr>
              <w:t xml:space="preserve">. </w:t>
            </w:r>
          </w:p>
          <w:p w14:paraId="096AA299" w14:textId="45E4A781" w:rsidR="009B227C" w:rsidRPr="0070394C" w:rsidRDefault="009B227C" w:rsidP="009B227C">
            <w:pPr>
              <w:pStyle w:val="TAL"/>
              <w:keepNext w:val="0"/>
              <w:keepLines w:val="0"/>
              <w:rPr>
                <w:rFonts w:cs="Arial"/>
                <w:color w:val="000000" w:themeColor="text1"/>
                <w:lang w:eastAsia="ko-KR"/>
              </w:rPr>
            </w:pPr>
            <w:r w:rsidRPr="0070394C">
              <w:rPr>
                <w:rFonts w:hint="eastAsia"/>
                <w:color w:val="000000" w:themeColor="text1"/>
              </w:rPr>
              <w:t>This requirement does not apply to BS operating in band 5 or 26.</w:t>
            </w:r>
          </w:p>
        </w:tc>
      </w:tr>
      <w:tr w:rsidR="0070394C" w:rsidRPr="0070394C"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70394C" w:rsidRDefault="00C10AC9" w:rsidP="00C10AC9">
            <w:pPr>
              <w:pStyle w:val="TAC"/>
              <w:keepNext w:val="0"/>
              <w:keepLines w:val="0"/>
              <w:rPr>
                <w:rFonts w:cs="Arial"/>
                <w:color w:val="000000" w:themeColor="text1"/>
                <w:lang w:eastAsia="ko-KR"/>
              </w:rPr>
            </w:pPr>
            <w:r w:rsidRPr="0070394C">
              <w:rPr>
                <w:color w:val="000000" w:themeColor="text1"/>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Pr="0070394C" w:rsidRDefault="00C10AC9" w:rsidP="00C10AC9">
            <w:pPr>
              <w:pStyle w:val="TAC"/>
              <w:keepNext w:val="0"/>
              <w:keepLines w:val="0"/>
              <w:rPr>
                <w:rFonts w:eastAsia="SimSun" w:cs="Arial"/>
                <w:color w:val="000000" w:themeColor="text1"/>
                <w:lang w:val="en-US" w:eastAsia="zh-CN"/>
              </w:rPr>
            </w:pPr>
            <w:r w:rsidRPr="0070394C">
              <w:rPr>
                <w:color w:val="000000" w:themeColor="text1"/>
              </w:rPr>
              <w:t>1432 – 1517 MHz</w:t>
            </w:r>
          </w:p>
        </w:tc>
        <w:tc>
          <w:tcPr>
            <w:tcW w:w="1276" w:type="dxa"/>
            <w:tcBorders>
              <w:left w:val="single" w:sz="4" w:space="0" w:color="auto"/>
              <w:right w:val="single" w:sz="4" w:space="0" w:color="auto"/>
            </w:tcBorders>
            <w:shd w:val="clear" w:color="auto" w:fill="auto"/>
          </w:tcPr>
          <w:p w14:paraId="21CF4402" w14:textId="52448C27" w:rsidR="00C10AC9" w:rsidRPr="0070394C" w:rsidRDefault="00C10AC9" w:rsidP="00C10AC9">
            <w:pPr>
              <w:pStyle w:val="TAC"/>
              <w:keepNext w:val="0"/>
              <w:keepLines w:val="0"/>
              <w:rPr>
                <w:rFonts w:cs="Arial"/>
                <w:color w:val="000000" w:themeColor="text1"/>
                <w:lang w:eastAsia="ko-KR"/>
              </w:rPr>
            </w:pPr>
            <w:r w:rsidRPr="0070394C">
              <w:rPr>
                <w:rFonts w:cs="Arial"/>
                <w:color w:val="000000" w:themeColor="text1"/>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Pr="0070394C" w:rsidRDefault="00C10AC9" w:rsidP="00C10AC9">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2D6CD625" w14:textId="6243086D" w:rsidR="00C10AC9" w:rsidRPr="0070394C" w:rsidRDefault="00C10AC9" w:rsidP="00C10AC9">
            <w:pPr>
              <w:pStyle w:val="TAL"/>
              <w:rPr>
                <w:color w:val="000000" w:themeColor="text1"/>
              </w:rPr>
            </w:pPr>
            <w:r w:rsidRPr="0070394C">
              <w:rPr>
                <w:color w:val="000000" w:themeColor="text1"/>
              </w:rPr>
              <w:t>This requirement does not apply to BS operating in Band 11, 21, 32, 45, 50, 51, 74/n74, 75/n75 or 76/n76.</w:t>
            </w:r>
          </w:p>
        </w:tc>
      </w:tr>
      <w:tr w:rsidR="0070394C" w:rsidRPr="0070394C"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70394C" w:rsidRDefault="00C10AC9" w:rsidP="00C10AC9">
            <w:pPr>
              <w:pStyle w:val="TAC"/>
              <w:keepNext w:val="0"/>
              <w:keepLines w:val="0"/>
              <w:rPr>
                <w:rFonts w:cs="Arial"/>
                <w:color w:val="000000" w:themeColor="text1"/>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Pr="0070394C" w:rsidRDefault="00C10AC9" w:rsidP="00C10AC9">
            <w:pPr>
              <w:pStyle w:val="TAC"/>
              <w:keepNext w:val="0"/>
              <w:keepLines w:val="0"/>
              <w:rPr>
                <w:rFonts w:eastAsia="SimSun" w:cs="Arial"/>
                <w:color w:val="000000" w:themeColor="text1"/>
                <w:lang w:val="en-US" w:eastAsia="zh-CN"/>
              </w:rPr>
            </w:pPr>
            <w:r w:rsidRPr="0070394C">
              <w:rPr>
                <w:color w:val="000000" w:themeColor="text1"/>
              </w:rPr>
              <w:t>703 – 733 MHz</w:t>
            </w:r>
          </w:p>
        </w:tc>
        <w:tc>
          <w:tcPr>
            <w:tcW w:w="1276" w:type="dxa"/>
            <w:tcBorders>
              <w:left w:val="single" w:sz="4" w:space="0" w:color="auto"/>
              <w:right w:val="single" w:sz="4" w:space="0" w:color="auto"/>
            </w:tcBorders>
            <w:shd w:val="clear" w:color="auto" w:fill="auto"/>
          </w:tcPr>
          <w:p w14:paraId="57CC678B" w14:textId="67E71694" w:rsidR="00C10AC9" w:rsidRPr="0070394C" w:rsidRDefault="00C10AC9" w:rsidP="00C10AC9">
            <w:pPr>
              <w:pStyle w:val="TAC"/>
              <w:keepNext w:val="0"/>
              <w:keepLines w:val="0"/>
              <w:rPr>
                <w:rFonts w:cs="Arial"/>
                <w:color w:val="000000" w:themeColor="text1"/>
                <w:lang w:eastAsia="ko-KR"/>
              </w:rPr>
            </w:pPr>
            <w:r w:rsidRPr="0070394C">
              <w:rPr>
                <w:rFonts w:cs="Arial"/>
                <w:color w:val="000000" w:themeColor="text1"/>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Pr="0070394C" w:rsidRDefault="00C10AC9" w:rsidP="00C10AC9">
            <w:pPr>
              <w:pStyle w:val="TAC"/>
              <w:keepNext w:val="0"/>
              <w:keepLines w:val="0"/>
              <w:rPr>
                <w:rFonts w:cs="Arial"/>
                <w:color w:val="000000" w:themeColor="text1"/>
              </w:rPr>
            </w:pPr>
            <w:r w:rsidRPr="0070394C">
              <w:rPr>
                <w:rFonts w:cs="Arial"/>
                <w:color w:val="000000" w:themeColor="text1"/>
              </w:rPr>
              <w:t>1 MHz</w:t>
            </w:r>
          </w:p>
        </w:tc>
        <w:tc>
          <w:tcPr>
            <w:tcW w:w="4619" w:type="dxa"/>
            <w:tcBorders>
              <w:left w:val="single" w:sz="4" w:space="0" w:color="auto"/>
              <w:right w:val="single" w:sz="4" w:space="0" w:color="auto"/>
            </w:tcBorders>
            <w:shd w:val="clear" w:color="auto" w:fill="auto"/>
          </w:tcPr>
          <w:p w14:paraId="4602C10C" w14:textId="77777777" w:rsidR="00C10AC9" w:rsidRPr="0070394C" w:rsidRDefault="00C10AC9" w:rsidP="00C10AC9">
            <w:pPr>
              <w:pStyle w:val="TAL"/>
              <w:keepNext w:val="0"/>
              <w:keepLines w:val="0"/>
              <w:rPr>
                <w:rFonts w:cs="v5.0.0"/>
                <w:color w:val="000000" w:themeColor="text1"/>
                <w:lang w:eastAsia="ja-JP"/>
              </w:rPr>
            </w:pPr>
            <w:r w:rsidRPr="0070394C">
              <w:rPr>
                <w:rFonts w:cs="Arial"/>
                <w:color w:val="000000" w:themeColor="text1"/>
              </w:rPr>
              <w:t xml:space="preserve">This requirement does not apply to BS operating in band </w:t>
            </w:r>
            <w:r w:rsidRPr="0070394C">
              <w:rPr>
                <w:rFonts w:cs="Arial"/>
                <w:color w:val="000000" w:themeColor="text1"/>
                <w:lang w:eastAsia="ja-JP"/>
              </w:rPr>
              <w:t>28/n28</w:t>
            </w:r>
            <w:r w:rsidRPr="0070394C">
              <w:rPr>
                <w:rFonts w:cs="Arial"/>
                <w:color w:val="000000" w:themeColor="text1"/>
              </w:rPr>
              <w:t>,</w:t>
            </w:r>
            <w:r w:rsidRPr="0070394C">
              <w:rPr>
                <w:rFonts w:cs="v5.0.0"/>
                <w:color w:val="000000" w:themeColor="text1"/>
              </w:rPr>
              <w:t xml:space="preserve"> since it is already covered by the requirement in clause </w:t>
            </w:r>
            <w:r w:rsidRPr="0070394C">
              <w:rPr>
                <w:rFonts w:cs="v4.2.0"/>
                <w:color w:val="000000" w:themeColor="text1"/>
              </w:rPr>
              <w:t>6.6.6.5.2.4</w:t>
            </w:r>
            <w:r w:rsidRPr="0070394C">
              <w:rPr>
                <w:rFonts w:cs="v5.0.0"/>
                <w:color w:val="000000" w:themeColor="text1"/>
                <w:lang w:eastAsia="ja-JP"/>
              </w:rPr>
              <w:t>.</w:t>
            </w:r>
            <w:r w:rsidRPr="0070394C">
              <w:rPr>
                <w:rFonts w:cs="v5.0.0"/>
                <w:color w:val="000000" w:themeColor="text1"/>
              </w:rPr>
              <w:t xml:space="preserve"> This requirement does not apply to E-UTRA BS operating in Band 44</w:t>
            </w:r>
            <w:r w:rsidRPr="0070394C">
              <w:rPr>
                <w:rFonts w:cs="v5.0.0"/>
                <w:color w:val="000000" w:themeColor="text1"/>
                <w:lang w:eastAsia="ja-JP"/>
              </w:rPr>
              <w:t>.</w:t>
            </w:r>
          </w:p>
          <w:p w14:paraId="26FF666D" w14:textId="72B4BAF4" w:rsidR="00C10AC9" w:rsidRPr="0070394C" w:rsidRDefault="00C10AC9" w:rsidP="00C10AC9">
            <w:pPr>
              <w:pStyle w:val="TAL"/>
              <w:rPr>
                <w:color w:val="000000" w:themeColor="text1"/>
              </w:rPr>
            </w:pPr>
            <w:r w:rsidRPr="0070394C">
              <w:rPr>
                <w:rFonts w:cs="v5.0.0"/>
                <w:color w:val="000000" w:themeColor="text1"/>
              </w:rPr>
              <w:t>For E-UTRA BS operating in Band 68, it applies for 728MHz to 733 MHz.</w:t>
            </w:r>
          </w:p>
        </w:tc>
      </w:tr>
      <w:tr w:rsidR="00FE487A" w:rsidRPr="0070394C"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0394C" w:rsidRDefault="00FE487A" w:rsidP="00FE487A">
            <w:pPr>
              <w:pStyle w:val="TAN"/>
              <w:keepNext w:val="0"/>
              <w:keepLines w:val="0"/>
              <w:rPr>
                <w:rFonts w:cs="Arial"/>
                <w:color w:val="000000" w:themeColor="text1"/>
              </w:rPr>
            </w:pPr>
            <w:r w:rsidRPr="0070394C">
              <w:rPr>
                <w:rFonts w:cs="Arial"/>
                <w:color w:val="000000" w:themeColor="text1"/>
              </w:rPr>
              <w:t>NOTE 1:</w:t>
            </w:r>
            <w:r w:rsidRPr="0070394C">
              <w:rPr>
                <w:rFonts w:cs="Arial"/>
                <w:color w:val="000000" w:themeColor="text1"/>
              </w:rPr>
              <w:tab/>
              <w:t>The co-existence requirements do not apply for the 10 MHz frequency range immediately outside the downlink</w:t>
            </w:r>
            <w:r w:rsidRPr="0070394C" w:rsidDel="00B62512">
              <w:rPr>
                <w:rFonts w:cs="Arial"/>
                <w:color w:val="000000" w:themeColor="text1"/>
              </w:rPr>
              <w:t xml:space="preserve"> </w:t>
            </w:r>
            <w:r w:rsidRPr="0070394C">
              <w:rPr>
                <w:rFonts w:cs="Arial"/>
                <w:color w:val="000000" w:themeColor="text1"/>
              </w:rPr>
              <w:t>operating band (see clause 4.5.). Emission limits for this excluded frequency range may be covered by local or regional requirements.</w:t>
            </w:r>
          </w:p>
          <w:p w14:paraId="084C0958" w14:textId="77777777" w:rsidR="00FE487A" w:rsidRPr="0070394C" w:rsidRDefault="00FE487A" w:rsidP="00FE487A">
            <w:pPr>
              <w:pStyle w:val="TAN"/>
              <w:keepNext w:val="0"/>
              <w:keepLines w:val="0"/>
              <w:rPr>
                <w:rFonts w:cs="Arial"/>
                <w:color w:val="000000" w:themeColor="text1"/>
              </w:rPr>
            </w:pPr>
            <w:r w:rsidRPr="0070394C">
              <w:rPr>
                <w:rFonts w:cs="Arial"/>
                <w:color w:val="000000" w:themeColor="text1"/>
              </w:rPr>
              <w:t>NOTE 2:</w:t>
            </w:r>
            <w:r w:rsidRPr="0070394C">
              <w:rPr>
                <w:rFonts w:cs="Arial"/>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0394C" w:rsidRDefault="00FE487A" w:rsidP="00FE487A">
            <w:pPr>
              <w:pStyle w:val="TAN"/>
              <w:keepNext w:val="0"/>
              <w:keepLines w:val="0"/>
              <w:rPr>
                <w:rFonts w:cs="Arial"/>
                <w:color w:val="000000" w:themeColor="text1"/>
              </w:rPr>
            </w:pPr>
          </w:p>
        </w:tc>
      </w:tr>
    </w:tbl>
    <w:p w14:paraId="2D6C2816" w14:textId="77777777" w:rsidR="005432EB" w:rsidRPr="0070394C" w:rsidRDefault="005432EB" w:rsidP="005432EB">
      <w:pPr>
        <w:rPr>
          <w:color w:val="000000" w:themeColor="text1"/>
        </w:rPr>
      </w:pPr>
    </w:p>
    <w:p w14:paraId="294AAA16" w14:textId="6D9A24A0" w:rsidR="005432EB" w:rsidRPr="0070394C" w:rsidRDefault="005432EB" w:rsidP="005432EB">
      <w:pPr>
        <w:pStyle w:val="NO"/>
        <w:keepLines w:val="0"/>
        <w:rPr>
          <w:color w:val="000000" w:themeColor="text1"/>
        </w:rPr>
      </w:pPr>
      <w:r w:rsidRPr="0070394C">
        <w:rPr>
          <w:color w:val="000000" w:themeColor="text1"/>
        </w:rPr>
        <w:t>NOTE 1:</w:t>
      </w:r>
      <w:r w:rsidRPr="0070394C">
        <w:rPr>
          <w:color w:val="000000" w:themeColor="text1"/>
        </w:rPr>
        <w:tab/>
        <w:t xml:space="preserve">As defined in the scope for spurious emissions in this </w:t>
      </w:r>
      <w:r w:rsidR="007D061B" w:rsidRPr="0070394C">
        <w:rPr>
          <w:color w:val="000000" w:themeColor="text1"/>
        </w:rPr>
        <w:t>clause</w:t>
      </w:r>
      <w:r w:rsidRPr="0070394C">
        <w:rPr>
          <w:color w:val="000000" w:themeColor="text1"/>
        </w:rPr>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0394C" w:rsidRDefault="005432EB" w:rsidP="005432EB">
      <w:pPr>
        <w:pStyle w:val="NO"/>
        <w:keepLines w:val="0"/>
        <w:rPr>
          <w:color w:val="000000" w:themeColor="text1"/>
        </w:rPr>
      </w:pPr>
      <w:r w:rsidRPr="0070394C">
        <w:rPr>
          <w:color w:val="000000" w:themeColor="text1"/>
        </w:rPr>
        <w:t>NOTE 2:</w:t>
      </w:r>
      <w:r w:rsidRPr="0070394C">
        <w:rPr>
          <w:color w:val="000000" w:themeColor="text1"/>
        </w:rPr>
        <w:tab/>
        <w:t>Table 6.6.6.5.2.5-1 assumes that two operating bands, where the frequency ranges in table 4.4-1 or table 4.4</w:t>
      </w:r>
      <w:r w:rsidRPr="0070394C">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0394C" w:rsidRDefault="005432EB" w:rsidP="005432EB">
      <w:pPr>
        <w:pStyle w:val="NO"/>
        <w:keepLines w:val="0"/>
        <w:rPr>
          <w:color w:val="000000" w:themeColor="text1"/>
        </w:rPr>
      </w:pPr>
      <w:r w:rsidRPr="0070394C">
        <w:rPr>
          <w:color w:val="000000" w:themeColor="text1"/>
        </w:rPr>
        <w:t>NOTE 3:</w:t>
      </w:r>
      <w:r w:rsidRPr="0070394C">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0394C" w:rsidRDefault="005432EB" w:rsidP="005432EB">
      <w:pPr>
        <w:pStyle w:val="NO"/>
        <w:keepLines w:val="0"/>
        <w:rPr>
          <w:color w:val="000000" w:themeColor="text1"/>
        </w:rPr>
      </w:pPr>
      <w:r w:rsidRPr="0070394C">
        <w:rPr>
          <w:color w:val="000000" w:themeColor="text1"/>
        </w:rPr>
        <w:t>NOTE 4:</w:t>
      </w:r>
      <w:r w:rsidRPr="0070394C">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0394C" w:rsidRDefault="005432EB" w:rsidP="005432EB">
      <w:pPr>
        <w:pStyle w:val="NO"/>
        <w:keepLines w:val="0"/>
        <w:rPr>
          <w:color w:val="000000" w:themeColor="text1"/>
        </w:rPr>
      </w:pPr>
      <w:r w:rsidRPr="0070394C">
        <w:rPr>
          <w:color w:val="000000" w:themeColor="text1"/>
        </w:rPr>
        <w:t>NOTE 5:</w:t>
      </w:r>
      <w:r w:rsidRPr="0070394C">
        <w:rPr>
          <w:color w:val="000000" w:themeColor="text1"/>
        </w:rPr>
        <w:tab/>
        <w:t>For Band 28/n28 BS, specific solutions may be required to fulfil the spurious emissions limits for BS for co-existence with Band 27 UL operating band.</w:t>
      </w:r>
    </w:p>
    <w:p w14:paraId="06F43DE1" w14:textId="77777777" w:rsidR="005432EB" w:rsidRPr="0070394C" w:rsidRDefault="005432EB" w:rsidP="005432EB">
      <w:pPr>
        <w:pStyle w:val="NO"/>
        <w:keepLines w:val="0"/>
        <w:rPr>
          <w:color w:val="000000" w:themeColor="text1"/>
        </w:rPr>
      </w:pPr>
      <w:r w:rsidRPr="0070394C">
        <w:rPr>
          <w:color w:val="000000" w:themeColor="text1"/>
        </w:rPr>
        <w:t>NOTE 6:</w:t>
      </w:r>
      <w:r w:rsidRPr="0070394C">
        <w:rPr>
          <w:color w:val="000000" w:themeColor="text1"/>
        </w:rPr>
        <w:tab/>
        <w:t>For Band 29 BS, specific solutions may be required to fulfil the spurious emissions limits for BS for co</w:t>
      </w:r>
      <w:r w:rsidRPr="0070394C">
        <w:rPr>
          <w:color w:val="000000" w:themeColor="text1"/>
        </w:rPr>
        <w:noBreakHyphen/>
        <w:t>existence with UTRA Band XII, E-UTRA Band 12 or NR Band n12 UL operating band, E-UTRA Band 17 UL operating band or E-UTRA Band 85 UL operating band.</w:t>
      </w:r>
    </w:p>
    <w:p w14:paraId="62F68A52" w14:textId="77777777" w:rsidR="005432EB" w:rsidRPr="0070394C" w:rsidRDefault="005432EB" w:rsidP="005432EB">
      <w:pPr>
        <w:rPr>
          <w:rFonts w:cs="v3.8.0"/>
          <w:color w:val="000000" w:themeColor="text1"/>
          <w:lang w:eastAsia="zh-CN"/>
        </w:rPr>
      </w:pPr>
      <w:r w:rsidRPr="0070394C">
        <w:rPr>
          <w:color w:val="000000" w:themeColor="text1"/>
        </w:rPr>
        <w:t>The following requirement may be applied for the protection of PHS.</w:t>
      </w:r>
      <w:r w:rsidRPr="0070394C">
        <w:rPr>
          <w:rFonts w:cs="v3.8.0"/>
          <w:color w:val="000000" w:themeColor="text1"/>
        </w:rPr>
        <w:t xml:space="preserve"> This requirement is also applicable at specified frequencies falling between </w:t>
      </w:r>
      <w:r w:rsidRPr="0070394C">
        <w:rPr>
          <w:color w:val="000000" w:themeColor="text1"/>
        </w:rPr>
        <w:t>Δf</w:t>
      </w:r>
      <w:r w:rsidRPr="0070394C">
        <w:rPr>
          <w:color w:val="000000" w:themeColor="text1"/>
          <w:vertAlign w:val="subscript"/>
        </w:rPr>
        <w:t>OBUE</w:t>
      </w:r>
      <w:r w:rsidRPr="0070394C">
        <w:rPr>
          <w:rFonts w:cs="v3.8.0"/>
          <w:color w:val="000000" w:themeColor="text1"/>
        </w:rPr>
        <w:t xml:space="preserve"> below the </w:t>
      </w:r>
      <w:r w:rsidRPr="0070394C">
        <w:rPr>
          <w:color w:val="000000" w:themeColor="text1"/>
        </w:rPr>
        <w:t>lowest BS transmitter frequency of the downlink operating band and Δf</w:t>
      </w:r>
      <w:r w:rsidRPr="0070394C">
        <w:rPr>
          <w:color w:val="000000" w:themeColor="text1"/>
          <w:vertAlign w:val="subscript"/>
        </w:rPr>
        <w:t>OBUE</w:t>
      </w:r>
      <w:r w:rsidRPr="0070394C">
        <w:rPr>
          <w:color w:val="000000" w:themeColor="text1"/>
        </w:rPr>
        <w:t xml:space="preserve"> above the highest BS transmitter frequency of the downlink operating band.</w:t>
      </w:r>
    </w:p>
    <w:p w14:paraId="272564BA" w14:textId="77777777" w:rsidR="005432EB" w:rsidRPr="0070394C" w:rsidRDefault="005432EB" w:rsidP="005432EB">
      <w:pPr>
        <w:rPr>
          <w:color w:val="000000" w:themeColor="text1"/>
        </w:rPr>
      </w:pPr>
      <w:r w:rsidRPr="0070394C">
        <w:rPr>
          <w:color w:val="000000" w:themeColor="text1"/>
        </w:rPr>
        <w:t>The basic limit for any spurious emission is:</w:t>
      </w:r>
    </w:p>
    <w:p w14:paraId="6095ED7D" w14:textId="77777777" w:rsidR="005432EB" w:rsidRPr="0070394C" w:rsidRDefault="005432EB" w:rsidP="005432EB">
      <w:pPr>
        <w:pStyle w:val="TH"/>
        <w:rPr>
          <w:color w:val="000000" w:themeColor="text1"/>
        </w:rPr>
      </w:pPr>
      <w:r w:rsidRPr="0070394C">
        <w:rPr>
          <w:color w:val="000000" w:themeColor="text1"/>
        </w:rPr>
        <w:t xml:space="preserve">Table 6.6.6.5.2.5-2: Spurious emissions </w:t>
      </w:r>
      <w:r w:rsidRPr="0070394C">
        <w:rPr>
          <w:i/>
          <w:color w:val="000000" w:themeColor="text1"/>
        </w:rPr>
        <w:t>basic limits</w:t>
      </w:r>
      <w:r w:rsidRPr="0070394C">
        <w:rPr>
          <w:color w:val="000000" w:themeColor="text1"/>
        </w:rPr>
        <w:t xml:space="preserve"> for co-existence with</w:t>
      </w:r>
      <w:r w:rsidRPr="0070394C" w:rsidDel="00E2020E">
        <w:rPr>
          <w:color w:val="000000" w:themeColor="text1"/>
        </w:rPr>
        <w:t xml:space="preserve"> </w:t>
      </w:r>
      <w:r w:rsidRPr="0070394C">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70394C" w:rsidRPr="0070394C" w14:paraId="34989A80" w14:textId="77777777" w:rsidTr="0001143E">
        <w:trPr>
          <w:cantSplit/>
          <w:jc w:val="center"/>
        </w:trPr>
        <w:tc>
          <w:tcPr>
            <w:tcW w:w="2538" w:type="dxa"/>
          </w:tcPr>
          <w:p w14:paraId="72C4BDE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00B663E6"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70231058"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617" w:type="dxa"/>
          </w:tcPr>
          <w:p w14:paraId="0C36FD1B"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0394C" w:rsidRDefault="005432EB" w:rsidP="0001143E">
            <w:pPr>
              <w:pStyle w:val="TAC"/>
              <w:rPr>
                <w:rFonts w:cs="Arial"/>
                <w:color w:val="000000" w:themeColor="text1"/>
              </w:rPr>
            </w:pPr>
            <w:r w:rsidRPr="0070394C">
              <w:rPr>
                <w:rFonts w:cs="Arial"/>
                <w:color w:val="000000" w:themeColor="text1"/>
              </w:rPr>
              <w:t xml:space="preserve">1884.5 </w:t>
            </w:r>
            <w:r w:rsidRPr="0070394C">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70394C" w:rsidRDefault="005432EB" w:rsidP="0001143E">
            <w:pPr>
              <w:pStyle w:val="TAC"/>
              <w:rPr>
                <w:rFonts w:cs="Arial"/>
                <w:color w:val="000000" w:themeColor="text1"/>
              </w:rPr>
            </w:pPr>
            <w:r w:rsidRPr="0070394C">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70394C" w:rsidRDefault="005432EB" w:rsidP="0001143E">
            <w:pPr>
              <w:pStyle w:val="TAC"/>
              <w:rPr>
                <w:rFonts w:cs="Arial"/>
                <w:color w:val="000000" w:themeColor="text1"/>
              </w:rPr>
            </w:pPr>
            <w:r w:rsidRPr="0070394C">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70394C" w:rsidRDefault="005432EB" w:rsidP="0001143E">
            <w:pPr>
              <w:pStyle w:val="TAC"/>
              <w:rPr>
                <w:rFonts w:cs="Arial"/>
                <w:color w:val="000000" w:themeColor="text1"/>
              </w:rPr>
            </w:pPr>
            <w:r w:rsidRPr="0070394C">
              <w:rPr>
                <w:rFonts w:cs="Arial"/>
                <w:color w:val="000000" w:themeColor="text1"/>
              </w:rPr>
              <w:t>Applicable for co-existence with PHS system operating in 1884.5-1915.7MHz</w:t>
            </w:r>
            <w:r w:rsidRPr="0070394C" w:rsidDel="00A603A7">
              <w:rPr>
                <w:rFonts w:cs="Arial"/>
                <w:color w:val="000000" w:themeColor="text1"/>
              </w:rPr>
              <w:t xml:space="preserve"> </w:t>
            </w:r>
          </w:p>
        </w:tc>
      </w:tr>
      <w:tr w:rsidR="005432EB" w:rsidRPr="0070394C" w14:paraId="28A0388B" w14:textId="77777777" w:rsidTr="0001143E">
        <w:trPr>
          <w:cantSplit/>
          <w:jc w:val="center"/>
        </w:trPr>
        <w:tc>
          <w:tcPr>
            <w:tcW w:w="8849" w:type="dxa"/>
            <w:gridSpan w:val="4"/>
            <w:tcBorders>
              <w:top w:val="single" w:sz="4" w:space="0" w:color="auto"/>
            </w:tcBorders>
          </w:tcPr>
          <w:p w14:paraId="7A79AAF3" w14:textId="77777777"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The requirement is not applicable in China.</w:t>
            </w:r>
          </w:p>
        </w:tc>
      </w:tr>
    </w:tbl>
    <w:p w14:paraId="25A60789" w14:textId="77777777" w:rsidR="005432EB" w:rsidRPr="0070394C" w:rsidRDefault="005432EB" w:rsidP="005432EB">
      <w:pPr>
        <w:rPr>
          <w:rFonts w:cs="v5.0.0"/>
          <w:color w:val="000000" w:themeColor="text1"/>
        </w:rPr>
      </w:pPr>
    </w:p>
    <w:p w14:paraId="1E5541C8" w14:textId="52E69938" w:rsidR="007B1268" w:rsidRPr="0070394C" w:rsidRDefault="007B1268" w:rsidP="007B1268">
      <w:pPr>
        <w:pStyle w:val="TH"/>
        <w:rPr>
          <w:color w:val="000000" w:themeColor="text1"/>
        </w:rPr>
      </w:pPr>
      <w:r w:rsidRPr="0070394C">
        <w:rPr>
          <w:rFonts w:cs="v4.2.0"/>
          <w:color w:val="000000" w:themeColor="text1"/>
        </w:rPr>
        <w:t xml:space="preserve">Table </w:t>
      </w:r>
      <w:r w:rsidRPr="0070394C">
        <w:rPr>
          <w:color w:val="000000" w:themeColor="text1"/>
        </w:rPr>
        <w:t>6.6.6.5.2.5-3</w:t>
      </w:r>
      <w:r w:rsidRPr="0070394C">
        <w:rPr>
          <w:rFonts w:cs="v4.2.0"/>
          <w:color w:val="000000" w:themeColor="text1"/>
        </w:rPr>
        <w:t>: Void</w:t>
      </w:r>
    </w:p>
    <w:p w14:paraId="57B2DD4E" w14:textId="77777777" w:rsidR="00353938" w:rsidRPr="0070394C" w:rsidRDefault="00353938" w:rsidP="00353938">
      <w:pPr>
        <w:rPr>
          <w:rFonts w:cs="v5.0.0"/>
          <w:color w:val="000000" w:themeColor="text1"/>
        </w:rPr>
      </w:pPr>
    </w:p>
    <w:p w14:paraId="2F308160" w14:textId="77777777" w:rsidR="005432EB" w:rsidRPr="0070394C" w:rsidRDefault="005432EB" w:rsidP="005432EB">
      <w:pPr>
        <w:rPr>
          <w:rFonts w:cs="v5.0.0"/>
          <w:color w:val="000000" w:themeColor="text1"/>
        </w:rPr>
      </w:pPr>
      <w:r w:rsidRPr="0070394C">
        <w:rPr>
          <w:rFonts w:cs="v5.0.0"/>
          <w:color w:val="000000" w:themeColor="text1"/>
        </w:rPr>
        <w:t xml:space="preserve">The following requirement shall be applied to </w:t>
      </w:r>
      <w:r w:rsidRPr="0070394C">
        <w:rPr>
          <w:rFonts w:cs="v5.0.0"/>
          <w:i/>
          <w:color w:val="000000" w:themeColor="text1"/>
        </w:rPr>
        <w:t>TAB connectors</w:t>
      </w:r>
      <w:r w:rsidRPr="0070394C">
        <w:rPr>
          <w:rFonts w:cs="v5.0.0"/>
          <w:color w:val="000000" w:themeColor="text1"/>
        </w:rPr>
        <w:t xml:space="preserve"> operating in Bands 13 and 14 to ensure that appropriate interference protection is provided to 700 MHz public safety operations.</w:t>
      </w:r>
      <w:r w:rsidRPr="0070394C">
        <w:rPr>
          <w:rFonts w:cs="v3.8.0"/>
          <w:color w:val="000000" w:themeColor="text1"/>
        </w:rPr>
        <w:t xml:space="preserve"> This requirement is also applicable at</w:t>
      </w:r>
      <w:r w:rsidRPr="0070394C">
        <w:rPr>
          <w:color w:val="000000" w:themeColor="text1"/>
        </w:rPr>
        <w:t xml:space="preserve"> </w:t>
      </w:r>
      <w:r w:rsidRPr="0070394C">
        <w:rPr>
          <w:rFonts w:cs="v3.8.0"/>
          <w:color w:val="000000" w:themeColor="text1"/>
        </w:rPr>
        <w:t xml:space="preserve">the frequency range from 10 MHz below the lowest frequency of the BS transmitter operating band up to 10 MHz above the highest frequency of the BS transmitter operating band. </w:t>
      </w:r>
      <w:r w:rsidRPr="0070394C">
        <w:rPr>
          <w:rFonts w:cs="v5.0.0"/>
          <w:color w:val="000000" w:themeColor="text1"/>
        </w:rPr>
        <w:t>The basic limit for any spurious emission is:</w:t>
      </w:r>
    </w:p>
    <w:p w14:paraId="72E00CE6" w14:textId="77777777" w:rsidR="005432EB" w:rsidRPr="0070394C" w:rsidRDefault="005432EB" w:rsidP="005432EB">
      <w:pPr>
        <w:pStyle w:val="TH"/>
        <w:rPr>
          <w:rFonts w:cs="v5.0.0"/>
          <w:color w:val="000000" w:themeColor="text1"/>
        </w:rPr>
      </w:pPr>
      <w:r w:rsidRPr="0070394C">
        <w:rPr>
          <w:rFonts w:cs="v5.0.0"/>
          <w:color w:val="000000" w:themeColor="text1"/>
        </w:rPr>
        <w:t xml:space="preserve">Table </w:t>
      </w:r>
      <w:r w:rsidRPr="0070394C">
        <w:rPr>
          <w:color w:val="000000" w:themeColor="text1"/>
        </w:rPr>
        <w:t>6.6.6.5.2.5</w:t>
      </w:r>
      <w:r w:rsidRPr="0070394C">
        <w:rPr>
          <w:rFonts w:cs="v5.0.0"/>
          <w:color w:val="000000" w:themeColor="text1"/>
        </w:rPr>
        <w:t xml:space="preserve">-4: </w:t>
      </w:r>
      <w:r w:rsidRPr="0070394C">
        <w:rPr>
          <w:color w:val="000000" w:themeColor="text1"/>
        </w:rPr>
        <w:t xml:space="preserve">Spurious emissions </w:t>
      </w:r>
      <w:r w:rsidRPr="0070394C">
        <w:rPr>
          <w:i/>
          <w:color w:val="000000" w:themeColor="text1"/>
        </w:rPr>
        <w:t>basic limits</w:t>
      </w:r>
      <w:r w:rsidRPr="0070394C">
        <w:rPr>
          <w:color w:val="000000" w:themeColor="text1"/>
        </w:rPr>
        <w:t xml:space="preserve"> for protection of 700 MHz </w:t>
      </w:r>
      <w:r w:rsidRPr="0070394C">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0394C" w:rsidRPr="0070394C" w14:paraId="6215C69F" w14:textId="77777777" w:rsidTr="0001143E">
        <w:trPr>
          <w:cantSplit/>
          <w:jc w:val="center"/>
        </w:trPr>
        <w:tc>
          <w:tcPr>
            <w:tcW w:w="2376" w:type="dxa"/>
          </w:tcPr>
          <w:p w14:paraId="185BC945" w14:textId="77777777" w:rsidR="005432EB" w:rsidRPr="0070394C" w:rsidRDefault="005432EB" w:rsidP="0001143E">
            <w:pPr>
              <w:pStyle w:val="TAH"/>
              <w:rPr>
                <w:rFonts w:cs="Arial"/>
                <w:color w:val="000000" w:themeColor="text1"/>
              </w:rPr>
            </w:pPr>
            <w:r w:rsidRPr="0070394C">
              <w:rPr>
                <w:rFonts w:cs="Arial"/>
                <w:color w:val="000000" w:themeColor="text1"/>
              </w:rPr>
              <w:t>Operating Band</w:t>
            </w:r>
          </w:p>
        </w:tc>
        <w:tc>
          <w:tcPr>
            <w:tcW w:w="2376" w:type="dxa"/>
          </w:tcPr>
          <w:p w14:paraId="14451D55"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276" w:type="dxa"/>
          </w:tcPr>
          <w:p w14:paraId="3A83015F" w14:textId="77777777" w:rsidR="005432EB" w:rsidRPr="0070394C" w:rsidRDefault="005432EB" w:rsidP="0001143E">
            <w:pPr>
              <w:pStyle w:val="TAH"/>
              <w:rPr>
                <w:rFonts w:cs="Arial"/>
                <w:color w:val="000000" w:themeColor="text1"/>
              </w:rPr>
            </w:pPr>
            <w:r w:rsidRPr="0070394C">
              <w:rPr>
                <w:rFonts w:cs="Arial"/>
                <w:i/>
                <w:color w:val="000000" w:themeColor="text1"/>
              </w:rPr>
              <w:t>Basic limit</w:t>
            </w:r>
          </w:p>
        </w:tc>
        <w:tc>
          <w:tcPr>
            <w:tcW w:w="1418" w:type="dxa"/>
          </w:tcPr>
          <w:p w14:paraId="4ED87BE4"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r>
      <w:tr w:rsidR="0070394C" w:rsidRPr="0070394C" w14:paraId="0E3BD16D" w14:textId="77777777" w:rsidTr="0001143E">
        <w:trPr>
          <w:cantSplit/>
          <w:jc w:val="center"/>
        </w:trPr>
        <w:tc>
          <w:tcPr>
            <w:tcW w:w="2376" w:type="dxa"/>
          </w:tcPr>
          <w:p w14:paraId="7871B812" w14:textId="77777777" w:rsidR="005432EB" w:rsidRPr="0070394C" w:rsidRDefault="005432EB" w:rsidP="0001143E">
            <w:pPr>
              <w:pStyle w:val="TAC"/>
              <w:rPr>
                <w:rFonts w:cs="Arial"/>
                <w:color w:val="000000" w:themeColor="text1"/>
              </w:rPr>
            </w:pPr>
            <w:r w:rsidRPr="0070394C">
              <w:rPr>
                <w:rFonts w:cs="Arial"/>
                <w:color w:val="000000" w:themeColor="text1"/>
              </w:rPr>
              <w:t>13</w:t>
            </w:r>
          </w:p>
        </w:tc>
        <w:tc>
          <w:tcPr>
            <w:tcW w:w="2376" w:type="dxa"/>
          </w:tcPr>
          <w:p w14:paraId="3DAF8379" w14:textId="77777777" w:rsidR="005432EB" w:rsidRPr="0070394C" w:rsidRDefault="005432EB" w:rsidP="0001143E">
            <w:pPr>
              <w:pStyle w:val="TAC"/>
              <w:rPr>
                <w:rFonts w:cs="Arial"/>
                <w:color w:val="000000" w:themeColor="text1"/>
              </w:rPr>
            </w:pPr>
            <w:r w:rsidRPr="0070394C">
              <w:rPr>
                <w:rFonts w:cs="Arial"/>
                <w:color w:val="000000" w:themeColor="text1"/>
              </w:rPr>
              <w:t>763 - 775 MHz</w:t>
            </w:r>
          </w:p>
        </w:tc>
        <w:tc>
          <w:tcPr>
            <w:tcW w:w="1276" w:type="dxa"/>
          </w:tcPr>
          <w:p w14:paraId="11539965"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4F306266"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70394C" w:rsidRPr="0070394C" w14:paraId="6F7B9D5F" w14:textId="77777777" w:rsidTr="0001143E">
        <w:trPr>
          <w:cantSplit/>
          <w:jc w:val="center"/>
        </w:trPr>
        <w:tc>
          <w:tcPr>
            <w:tcW w:w="2376" w:type="dxa"/>
          </w:tcPr>
          <w:p w14:paraId="27DE0B6E" w14:textId="77777777" w:rsidR="005432EB" w:rsidRPr="0070394C" w:rsidRDefault="005432EB" w:rsidP="0001143E">
            <w:pPr>
              <w:pStyle w:val="TAC"/>
              <w:rPr>
                <w:rFonts w:cs="Arial"/>
                <w:color w:val="000000" w:themeColor="text1"/>
              </w:rPr>
            </w:pPr>
            <w:r w:rsidRPr="0070394C">
              <w:rPr>
                <w:rFonts w:cs="Arial"/>
                <w:color w:val="000000" w:themeColor="text1"/>
              </w:rPr>
              <w:t>13</w:t>
            </w:r>
          </w:p>
        </w:tc>
        <w:tc>
          <w:tcPr>
            <w:tcW w:w="2376" w:type="dxa"/>
          </w:tcPr>
          <w:p w14:paraId="0C6943B8" w14:textId="77777777" w:rsidR="005432EB" w:rsidRPr="0070394C" w:rsidRDefault="005432EB" w:rsidP="0001143E">
            <w:pPr>
              <w:pStyle w:val="TAC"/>
              <w:rPr>
                <w:rFonts w:cs="Arial"/>
                <w:color w:val="000000" w:themeColor="text1"/>
              </w:rPr>
            </w:pPr>
            <w:r w:rsidRPr="0070394C">
              <w:rPr>
                <w:rFonts w:cs="Arial"/>
                <w:color w:val="000000" w:themeColor="text1"/>
              </w:rPr>
              <w:t>793 - 805 MHz</w:t>
            </w:r>
          </w:p>
        </w:tc>
        <w:tc>
          <w:tcPr>
            <w:tcW w:w="1276" w:type="dxa"/>
          </w:tcPr>
          <w:p w14:paraId="3D57ABA2"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67602BC2"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70394C" w:rsidRPr="0070394C" w14:paraId="28F1218A" w14:textId="77777777" w:rsidTr="0001143E">
        <w:trPr>
          <w:cantSplit/>
          <w:jc w:val="center"/>
        </w:trPr>
        <w:tc>
          <w:tcPr>
            <w:tcW w:w="2376" w:type="dxa"/>
          </w:tcPr>
          <w:p w14:paraId="745134ED"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376" w:type="dxa"/>
          </w:tcPr>
          <w:p w14:paraId="6A686C32" w14:textId="77777777" w:rsidR="005432EB" w:rsidRPr="0070394C" w:rsidRDefault="005432EB" w:rsidP="0001143E">
            <w:pPr>
              <w:pStyle w:val="TAC"/>
              <w:rPr>
                <w:rFonts w:cs="Arial"/>
                <w:color w:val="000000" w:themeColor="text1"/>
              </w:rPr>
            </w:pPr>
            <w:r w:rsidRPr="0070394C">
              <w:rPr>
                <w:rFonts w:cs="Arial"/>
                <w:color w:val="000000" w:themeColor="text1"/>
              </w:rPr>
              <w:t>769 - 775 MHz</w:t>
            </w:r>
          </w:p>
        </w:tc>
        <w:tc>
          <w:tcPr>
            <w:tcW w:w="1276" w:type="dxa"/>
          </w:tcPr>
          <w:p w14:paraId="430B9CFF"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2F92AC84"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r w:rsidR="005432EB" w:rsidRPr="0070394C" w14:paraId="4568AF43" w14:textId="77777777" w:rsidTr="0001143E">
        <w:trPr>
          <w:cantSplit/>
          <w:jc w:val="center"/>
        </w:trPr>
        <w:tc>
          <w:tcPr>
            <w:tcW w:w="2376" w:type="dxa"/>
          </w:tcPr>
          <w:p w14:paraId="45A07FF4"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376" w:type="dxa"/>
          </w:tcPr>
          <w:p w14:paraId="39597ECB" w14:textId="77777777" w:rsidR="005432EB" w:rsidRPr="0070394C" w:rsidRDefault="005432EB" w:rsidP="0001143E">
            <w:pPr>
              <w:pStyle w:val="TAC"/>
              <w:rPr>
                <w:rFonts w:cs="Arial"/>
                <w:color w:val="000000" w:themeColor="text1"/>
              </w:rPr>
            </w:pPr>
            <w:r w:rsidRPr="0070394C">
              <w:rPr>
                <w:rFonts w:cs="Arial"/>
                <w:color w:val="000000" w:themeColor="text1"/>
              </w:rPr>
              <w:t>799 - 805 MHz</w:t>
            </w:r>
          </w:p>
        </w:tc>
        <w:tc>
          <w:tcPr>
            <w:tcW w:w="1276" w:type="dxa"/>
          </w:tcPr>
          <w:p w14:paraId="396212B4" w14:textId="77777777" w:rsidR="005432EB" w:rsidRPr="0070394C" w:rsidRDefault="005432EB" w:rsidP="0001143E">
            <w:pPr>
              <w:pStyle w:val="TAC"/>
              <w:rPr>
                <w:rFonts w:cs="Arial"/>
                <w:color w:val="000000" w:themeColor="text1"/>
              </w:rPr>
            </w:pPr>
            <w:r w:rsidRPr="0070394C">
              <w:rPr>
                <w:rFonts w:cs="Arial"/>
                <w:color w:val="000000" w:themeColor="text1"/>
              </w:rPr>
              <w:t>-46 dBm</w:t>
            </w:r>
          </w:p>
        </w:tc>
        <w:tc>
          <w:tcPr>
            <w:tcW w:w="1418" w:type="dxa"/>
          </w:tcPr>
          <w:p w14:paraId="02745EE2" w14:textId="77777777" w:rsidR="005432EB" w:rsidRPr="0070394C" w:rsidRDefault="005432EB" w:rsidP="0001143E">
            <w:pPr>
              <w:pStyle w:val="TAC"/>
              <w:rPr>
                <w:rFonts w:cs="Arial"/>
                <w:color w:val="000000" w:themeColor="text1"/>
              </w:rPr>
            </w:pPr>
            <w:r w:rsidRPr="0070394C">
              <w:rPr>
                <w:rFonts w:cs="Arial"/>
                <w:color w:val="000000" w:themeColor="text1"/>
              </w:rPr>
              <w:t>6.25 kHz</w:t>
            </w:r>
          </w:p>
        </w:tc>
      </w:tr>
    </w:tbl>
    <w:p w14:paraId="5C1868CB" w14:textId="77777777" w:rsidR="005432EB" w:rsidRPr="0070394C" w:rsidRDefault="005432EB" w:rsidP="005432EB">
      <w:pPr>
        <w:rPr>
          <w:color w:val="000000" w:themeColor="text1"/>
        </w:rPr>
      </w:pPr>
    </w:p>
    <w:p w14:paraId="2F792138" w14:textId="77777777" w:rsidR="005432EB" w:rsidRPr="0070394C" w:rsidRDefault="005432EB" w:rsidP="005432EB">
      <w:pPr>
        <w:rPr>
          <w:color w:val="000000" w:themeColor="text1"/>
        </w:rPr>
      </w:pPr>
      <w:r w:rsidRPr="0070394C">
        <w:rPr>
          <w:color w:val="000000" w:themeColor="text1"/>
        </w:rPr>
        <w:t xml:space="preserve">The following requirement shall be applied to </w:t>
      </w:r>
      <w:r w:rsidRPr="0070394C">
        <w:rPr>
          <w:rFonts w:cs="v5.0.0"/>
          <w:i/>
          <w:color w:val="000000" w:themeColor="text1"/>
        </w:rPr>
        <w:t>TAB connectors</w:t>
      </w:r>
      <w:r w:rsidRPr="0070394C">
        <w:rPr>
          <w:rFonts w:cs="v5.0.0"/>
          <w:color w:val="000000" w:themeColor="text1"/>
        </w:rPr>
        <w:t xml:space="preserve"> </w:t>
      </w:r>
      <w:r w:rsidRPr="0070394C">
        <w:rPr>
          <w:color w:val="000000" w:themeColor="text1"/>
        </w:rPr>
        <w:t>operating in Band 26 to ensure that appropriate interference protection is provided to 800 MHz public safety operations.</w:t>
      </w:r>
      <w:r w:rsidRPr="0070394C">
        <w:rPr>
          <w:rFonts w:cs="v3.8.0"/>
          <w:color w:val="000000" w:themeColor="text1"/>
        </w:rPr>
        <w:t xml:space="preserve"> This requirement is also applicable at</w:t>
      </w:r>
      <w:r w:rsidRPr="0070394C">
        <w:rPr>
          <w:color w:val="000000" w:themeColor="text1"/>
        </w:rPr>
        <w:t xml:space="preserve"> </w:t>
      </w:r>
      <w:r w:rsidRPr="0070394C">
        <w:rPr>
          <w:rFonts w:cs="v3.8.0"/>
          <w:color w:val="000000" w:themeColor="text1"/>
        </w:rPr>
        <w:t>the frequency range from 10 MHz below the lowest frequency of the BS downlink operating band up to 10 MHz above the highest frequency of the BS downlink operating band.</w:t>
      </w:r>
    </w:p>
    <w:p w14:paraId="54FC2348" w14:textId="77777777" w:rsidR="005432EB" w:rsidRPr="0070394C" w:rsidRDefault="005432EB" w:rsidP="005432EB">
      <w:pPr>
        <w:keepNext/>
        <w:rPr>
          <w:rFonts w:cs="v5.0.0"/>
          <w:color w:val="000000" w:themeColor="text1"/>
        </w:rPr>
      </w:pPr>
      <w:r w:rsidRPr="0070394C">
        <w:rPr>
          <w:rFonts w:cs="v5.0.0"/>
          <w:color w:val="000000" w:themeColor="text1"/>
        </w:rPr>
        <w:t>The basic limit for any spurious emission is:</w:t>
      </w:r>
    </w:p>
    <w:p w14:paraId="67E25500" w14:textId="77777777" w:rsidR="005432EB" w:rsidRPr="0070394C" w:rsidRDefault="005432EB" w:rsidP="005432EB">
      <w:pPr>
        <w:pStyle w:val="TH"/>
        <w:rPr>
          <w:color w:val="000000" w:themeColor="text1"/>
        </w:rPr>
      </w:pPr>
      <w:r w:rsidRPr="0070394C">
        <w:rPr>
          <w:color w:val="000000" w:themeColor="text1"/>
        </w:rPr>
        <w:t xml:space="preserve">Table 6.6.6.5.2.5-5: BS Spurious emissions </w:t>
      </w:r>
      <w:r w:rsidRPr="0070394C">
        <w:rPr>
          <w:i/>
          <w:color w:val="000000" w:themeColor="text1"/>
        </w:rPr>
        <w:t>basic limits</w:t>
      </w:r>
      <w:r w:rsidRPr="0070394C">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70394C" w:rsidRPr="0070394C"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0394C" w:rsidRDefault="005432EB" w:rsidP="0001143E">
            <w:pPr>
              <w:pStyle w:val="TAH"/>
              <w:rPr>
                <w:rFonts w:cs="v5.0.0"/>
                <w:color w:val="000000" w:themeColor="text1"/>
              </w:rPr>
            </w:pPr>
            <w:r w:rsidRPr="0070394C">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0394C" w:rsidRDefault="005432EB" w:rsidP="0001143E">
            <w:pPr>
              <w:pStyle w:val="TAH"/>
              <w:rPr>
                <w:rFonts w:cs="v5.0.0"/>
                <w:color w:val="000000" w:themeColor="text1"/>
              </w:rPr>
            </w:pPr>
            <w:r w:rsidRPr="0070394C">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0394C" w:rsidRDefault="005432EB" w:rsidP="0001143E">
            <w:pPr>
              <w:pStyle w:val="TAH"/>
              <w:rPr>
                <w:rFonts w:cs="v5.0.0"/>
                <w:color w:val="000000" w:themeColor="text1"/>
              </w:rPr>
            </w:pPr>
            <w:r w:rsidRPr="0070394C">
              <w:rPr>
                <w:rFonts w:cs="v5.0.0"/>
                <w:color w:val="000000" w:themeColor="text1"/>
              </w:rPr>
              <w:t>Notes</w:t>
            </w:r>
          </w:p>
        </w:tc>
      </w:tr>
      <w:tr w:rsidR="005432EB" w:rsidRPr="0070394C"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0394C" w:rsidRDefault="005432EB" w:rsidP="0001143E">
            <w:pPr>
              <w:pStyle w:val="TAC"/>
              <w:rPr>
                <w:rFonts w:cs="v5.0.0"/>
                <w:color w:val="000000" w:themeColor="text1"/>
              </w:rPr>
            </w:pPr>
            <w:r w:rsidRPr="0070394C">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0394C" w:rsidRDefault="005432EB" w:rsidP="0001143E">
            <w:pPr>
              <w:pStyle w:val="TAC"/>
              <w:rPr>
                <w:rFonts w:cs="v5.0.0"/>
                <w:color w:val="000000" w:themeColor="text1"/>
              </w:rPr>
            </w:pPr>
            <w:r w:rsidRPr="0070394C">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0394C" w:rsidRDefault="005432EB" w:rsidP="0001143E">
            <w:pPr>
              <w:pStyle w:val="TAC"/>
              <w:rPr>
                <w:rFonts w:cs="v5.0.0"/>
                <w:color w:val="000000" w:themeColor="text1"/>
              </w:rPr>
            </w:pPr>
            <w:r w:rsidRPr="0070394C">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0394C" w:rsidRDefault="005432EB" w:rsidP="0001143E">
            <w:pPr>
              <w:pStyle w:val="TAC"/>
              <w:rPr>
                <w:rFonts w:cs="v5.0.0"/>
                <w:color w:val="000000" w:themeColor="text1"/>
              </w:rPr>
            </w:pPr>
            <w:r w:rsidRPr="0070394C">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0394C" w:rsidRDefault="005432EB" w:rsidP="0001143E">
            <w:pPr>
              <w:pStyle w:val="TAC"/>
              <w:rPr>
                <w:rFonts w:cs="v5.0.0"/>
                <w:color w:val="000000" w:themeColor="text1"/>
              </w:rPr>
            </w:pPr>
            <w:r w:rsidRPr="0070394C">
              <w:rPr>
                <w:rFonts w:cs="v5.0.0"/>
                <w:color w:val="000000" w:themeColor="text1"/>
              </w:rPr>
              <w:t>Applicable for offsets &gt; 37.5 kHz from the channel edge</w:t>
            </w:r>
          </w:p>
        </w:tc>
      </w:tr>
    </w:tbl>
    <w:p w14:paraId="27859E2B" w14:textId="77777777" w:rsidR="005432EB" w:rsidRPr="0070394C" w:rsidRDefault="005432EB" w:rsidP="005432EB">
      <w:pPr>
        <w:rPr>
          <w:rFonts w:cs="v3.8.0"/>
          <w:color w:val="000000" w:themeColor="text1"/>
        </w:rPr>
      </w:pPr>
    </w:p>
    <w:p w14:paraId="29B49636" w14:textId="1D2AB1D4" w:rsidR="00167DA0" w:rsidRPr="0070394C" w:rsidRDefault="00167DA0" w:rsidP="00167DA0">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6</w:t>
      </w:r>
      <w:r w:rsidRPr="0070394C">
        <w:rPr>
          <w:rFonts w:cs="v5.0.0"/>
          <w:color w:val="000000" w:themeColor="text1"/>
        </w:rPr>
        <w:t>: Void</w:t>
      </w:r>
    </w:p>
    <w:p w14:paraId="4546AFB0" w14:textId="77777777" w:rsidR="005432EB" w:rsidRPr="0070394C" w:rsidRDefault="005432EB" w:rsidP="005432EB">
      <w:pPr>
        <w:rPr>
          <w:color w:val="000000" w:themeColor="text1"/>
        </w:rPr>
      </w:pPr>
    </w:p>
    <w:p w14:paraId="43CED35F" w14:textId="1F64B8D2" w:rsidR="005432EB" w:rsidRPr="0070394C" w:rsidRDefault="005432EB" w:rsidP="005432EB">
      <w:pPr>
        <w:rPr>
          <w:color w:val="000000" w:themeColor="text1"/>
        </w:rPr>
      </w:pPr>
      <w:r w:rsidRPr="0070394C">
        <w:rPr>
          <w:color w:val="000000" w:themeColor="text1"/>
        </w:rPr>
        <w:t xml:space="preserve">In addition to the requirements in </w:t>
      </w:r>
      <w:r w:rsidR="007D061B" w:rsidRPr="0070394C">
        <w:rPr>
          <w:color w:val="000000" w:themeColor="text1"/>
        </w:rPr>
        <w:t>clause</w:t>
      </w:r>
      <w:r w:rsidRPr="0070394C">
        <w:rPr>
          <w:color w:val="000000" w:themeColor="text1"/>
        </w:rPr>
        <w:t xml:space="preserve">s </w:t>
      </w:r>
      <w:r w:rsidRPr="0070394C">
        <w:rPr>
          <w:rFonts w:cs="v5.0.0"/>
          <w:color w:val="000000" w:themeColor="text1"/>
        </w:rPr>
        <w:t xml:space="preserve">6.6.6.5.2.1 </w:t>
      </w:r>
      <w:r w:rsidRPr="0070394C">
        <w:rPr>
          <w:color w:val="000000" w:themeColor="text1"/>
        </w:rPr>
        <w:t xml:space="preserve">to </w:t>
      </w:r>
      <w:r w:rsidRPr="0070394C">
        <w:rPr>
          <w:rFonts w:cs="v5.0.0"/>
          <w:color w:val="000000" w:themeColor="text1"/>
        </w:rPr>
        <w:t>6.6.6.5.2.5</w:t>
      </w:r>
      <w:r w:rsidRPr="0070394C">
        <w:rPr>
          <w:color w:val="000000" w:themeColor="text1"/>
        </w:rPr>
        <w:t xml:space="preserve"> and above in the present </w:t>
      </w:r>
      <w:r w:rsidR="007D061B" w:rsidRPr="0070394C">
        <w:rPr>
          <w:color w:val="000000" w:themeColor="text1"/>
        </w:rPr>
        <w:t>clause</w:t>
      </w:r>
      <w:r w:rsidRPr="0070394C">
        <w:rPr>
          <w:color w:val="000000" w:themeColor="text1"/>
        </w:rPr>
        <w:t xml:space="preserve">, the </w:t>
      </w:r>
      <w:r w:rsidRPr="0070394C">
        <w:rPr>
          <w:i/>
          <w:color w:val="000000" w:themeColor="text1"/>
        </w:rPr>
        <w:t>TAB connector</w:t>
      </w:r>
      <w:r w:rsidRPr="0070394C">
        <w:rPr>
          <w:color w:val="000000" w:themeColor="text1"/>
        </w:rPr>
        <w:t xml:space="preserve"> may have to comply with the applicable emission limits established by FCC Title 47</w:t>
      </w:r>
      <w:r w:rsidR="007D061B" w:rsidRPr="0070394C">
        <w:rPr>
          <w:color w:val="000000" w:themeColor="text1"/>
        </w:rPr>
        <w:t> [</w:t>
      </w:r>
      <w:r w:rsidRPr="0070394C">
        <w:rPr>
          <w:color w:val="000000" w:themeColor="text1"/>
        </w:rPr>
        <w:t>24], when deployed in regions where those limits are applied, and under the conditions declared by the manufacturer.</w:t>
      </w:r>
    </w:p>
    <w:p w14:paraId="708FB495" w14:textId="77777777" w:rsidR="005432EB" w:rsidRPr="0070394C" w:rsidRDefault="005432EB" w:rsidP="005432EB">
      <w:pPr>
        <w:rPr>
          <w:rFonts w:cs="v5.0.0"/>
          <w:color w:val="000000" w:themeColor="text1"/>
          <w:lang w:eastAsia="zh-CN"/>
        </w:rPr>
      </w:pPr>
      <w:r w:rsidRPr="0070394C">
        <w:rPr>
          <w:rFonts w:cs="v5.0.0"/>
          <w:color w:val="000000" w:themeColor="text1"/>
        </w:rPr>
        <w:t xml:space="preserve">The following requirement may apply to a </w:t>
      </w:r>
      <w:r w:rsidRPr="0070394C">
        <w:rPr>
          <w:rFonts w:cs="v5.0.0"/>
          <w:i/>
          <w:color w:val="000000" w:themeColor="text1"/>
        </w:rPr>
        <w:t>TAB connector</w:t>
      </w:r>
      <w:r w:rsidRPr="0070394C">
        <w:rPr>
          <w:rFonts w:cs="v5.0.0"/>
          <w:color w:val="000000" w:themeColor="text1"/>
        </w:rPr>
        <w:t xml:space="preserve"> operating in Band 30 in certain regions.</w:t>
      </w:r>
      <w:r w:rsidRPr="0070394C">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0394C" w:rsidRDefault="005432EB" w:rsidP="005432EB">
      <w:pPr>
        <w:rPr>
          <w:color w:val="000000" w:themeColor="text1"/>
        </w:rPr>
      </w:pPr>
      <w:r w:rsidRPr="0070394C">
        <w:rPr>
          <w:color w:val="000000" w:themeColor="text1"/>
        </w:rPr>
        <w:t xml:space="preserve">The </w:t>
      </w:r>
      <w:r w:rsidRPr="0070394C">
        <w:rPr>
          <w:rFonts w:cs="v5.0.0"/>
          <w:color w:val="000000" w:themeColor="text1"/>
        </w:rPr>
        <w:t xml:space="preserve">basic limit for </w:t>
      </w:r>
      <w:r w:rsidRPr="0070394C">
        <w:rPr>
          <w:color w:val="000000" w:themeColor="text1"/>
        </w:rPr>
        <w:t>any spurious emission is:</w:t>
      </w:r>
    </w:p>
    <w:p w14:paraId="77734567" w14:textId="77777777" w:rsidR="005432EB" w:rsidRPr="0070394C" w:rsidRDefault="005432EB" w:rsidP="005432EB">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7</w:t>
      </w:r>
      <w:r w:rsidRPr="0070394C">
        <w:rPr>
          <w:rFonts w:cs="v5.0.0"/>
          <w:color w:val="000000" w:themeColor="text1"/>
        </w:rPr>
        <w:t xml:space="preserve">: Additional </w:t>
      </w:r>
      <w:r w:rsidRPr="0070394C">
        <w:rPr>
          <w:color w:val="000000" w:themeColor="text1"/>
        </w:rPr>
        <w:t xml:space="preserve">Spurious emissions </w:t>
      </w:r>
      <w:r w:rsidRPr="0070394C">
        <w:rPr>
          <w:i/>
          <w:color w:val="000000" w:themeColor="text1"/>
        </w:rPr>
        <w:t>basic limits</w:t>
      </w:r>
      <w:r w:rsidRPr="0070394C">
        <w:rPr>
          <w:color w:val="000000" w:themeColor="text1"/>
        </w:rPr>
        <w:t xml:space="preserve"> for Band </w:t>
      </w:r>
      <w:r w:rsidRPr="0070394C">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70394C" w:rsidRPr="0070394C" w14:paraId="0265B6B2" w14:textId="77777777" w:rsidTr="0001143E">
        <w:trPr>
          <w:cantSplit/>
          <w:jc w:val="center"/>
        </w:trPr>
        <w:tc>
          <w:tcPr>
            <w:tcW w:w="2376" w:type="dxa"/>
          </w:tcPr>
          <w:p w14:paraId="1C3A7682"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Pr>
          <w:p w14:paraId="09E116E5" w14:textId="77777777" w:rsidR="005432EB" w:rsidRPr="0070394C" w:rsidRDefault="005432EB" w:rsidP="0001143E">
            <w:pPr>
              <w:pStyle w:val="TAH"/>
              <w:rPr>
                <w:rFonts w:cs="v5.0.0"/>
                <w:color w:val="000000" w:themeColor="text1"/>
              </w:rPr>
            </w:pPr>
            <w:r w:rsidRPr="0070394C">
              <w:rPr>
                <w:rFonts w:cs="v5.0.0"/>
                <w:i/>
                <w:color w:val="000000" w:themeColor="text1"/>
              </w:rPr>
              <w:t>Basic limit</w:t>
            </w:r>
          </w:p>
        </w:tc>
        <w:tc>
          <w:tcPr>
            <w:tcW w:w="1418" w:type="dxa"/>
          </w:tcPr>
          <w:p w14:paraId="1B38157A"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Pr>
          <w:p w14:paraId="519CAB55" w14:textId="77777777" w:rsidR="005432EB" w:rsidRPr="0070394C" w:rsidRDefault="005432EB" w:rsidP="0001143E">
            <w:pPr>
              <w:pStyle w:val="TAH"/>
              <w:rPr>
                <w:rFonts w:cs="v5.0.0"/>
                <w:color w:val="000000" w:themeColor="text1"/>
              </w:rPr>
            </w:pPr>
          </w:p>
        </w:tc>
      </w:tr>
      <w:tr w:rsidR="0070394C" w:rsidRPr="0070394C" w14:paraId="6DAAB290" w14:textId="77777777" w:rsidTr="0001143E">
        <w:trPr>
          <w:cantSplit/>
          <w:jc w:val="center"/>
        </w:trPr>
        <w:tc>
          <w:tcPr>
            <w:tcW w:w="2376" w:type="dxa"/>
          </w:tcPr>
          <w:p w14:paraId="131E83D6" w14:textId="77777777" w:rsidR="005432EB" w:rsidRPr="0070394C" w:rsidRDefault="005432EB" w:rsidP="0001143E">
            <w:pPr>
              <w:pStyle w:val="TAC"/>
              <w:rPr>
                <w:rFonts w:cs="v5.0.0"/>
                <w:color w:val="000000" w:themeColor="text1"/>
              </w:rPr>
            </w:pPr>
            <w:r w:rsidRPr="0070394C">
              <w:rPr>
                <w:rFonts w:cs="Arial"/>
                <w:color w:val="000000" w:themeColor="text1"/>
              </w:rPr>
              <w:t>2200 MHz - 2345 MHz</w:t>
            </w:r>
          </w:p>
        </w:tc>
        <w:tc>
          <w:tcPr>
            <w:tcW w:w="1276" w:type="dxa"/>
          </w:tcPr>
          <w:p w14:paraId="14B472ED" w14:textId="77777777" w:rsidR="005432EB" w:rsidRPr="0070394C" w:rsidRDefault="005432EB" w:rsidP="0001143E">
            <w:pPr>
              <w:pStyle w:val="TAC"/>
              <w:rPr>
                <w:rFonts w:cs="Arial"/>
                <w:color w:val="000000" w:themeColor="text1"/>
              </w:rPr>
            </w:pPr>
            <w:r w:rsidRPr="0070394C">
              <w:rPr>
                <w:rFonts w:cs="Arial"/>
                <w:color w:val="000000" w:themeColor="text1"/>
              </w:rPr>
              <w:t>-45 dBm</w:t>
            </w:r>
          </w:p>
        </w:tc>
        <w:tc>
          <w:tcPr>
            <w:tcW w:w="1418" w:type="dxa"/>
          </w:tcPr>
          <w:p w14:paraId="69A9B1D5"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E181A03" w14:textId="77777777" w:rsidR="005432EB" w:rsidRPr="0070394C" w:rsidRDefault="005432EB" w:rsidP="0001143E">
            <w:pPr>
              <w:pStyle w:val="TAC"/>
              <w:rPr>
                <w:rFonts w:cs="v5.0.0"/>
                <w:color w:val="000000" w:themeColor="text1"/>
              </w:rPr>
            </w:pPr>
          </w:p>
        </w:tc>
      </w:tr>
      <w:tr w:rsidR="0070394C" w:rsidRPr="0070394C" w14:paraId="55CCAFFB" w14:textId="77777777" w:rsidTr="0001143E">
        <w:trPr>
          <w:cantSplit/>
          <w:jc w:val="center"/>
        </w:trPr>
        <w:tc>
          <w:tcPr>
            <w:tcW w:w="2376" w:type="dxa"/>
          </w:tcPr>
          <w:p w14:paraId="48913779" w14:textId="77777777" w:rsidR="005432EB" w:rsidRPr="0070394C" w:rsidRDefault="005432EB" w:rsidP="0001143E">
            <w:pPr>
              <w:pStyle w:val="TAC"/>
              <w:rPr>
                <w:rFonts w:cs="v5.0.0"/>
                <w:color w:val="000000" w:themeColor="text1"/>
              </w:rPr>
            </w:pPr>
            <w:r w:rsidRPr="0070394C">
              <w:rPr>
                <w:rFonts w:cs="Arial"/>
                <w:color w:val="000000" w:themeColor="text1"/>
              </w:rPr>
              <w:t>2362.5 MHz - 2365 MHz</w:t>
            </w:r>
          </w:p>
        </w:tc>
        <w:tc>
          <w:tcPr>
            <w:tcW w:w="1276" w:type="dxa"/>
          </w:tcPr>
          <w:p w14:paraId="0609EBDC" w14:textId="77777777" w:rsidR="005432EB" w:rsidRPr="0070394C" w:rsidRDefault="005432EB" w:rsidP="0001143E">
            <w:pPr>
              <w:pStyle w:val="TAC"/>
              <w:rPr>
                <w:rFonts w:cs="Arial"/>
                <w:color w:val="000000" w:themeColor="text1"/>
              </w:rPr>
            </w:pPr>
            <w:r w:rsidRPr="0070394C">
              <w:rPr>
                <w:rFonts w:cs="Arial"/>
                <w:color w:val="000000" w:themeColor="text1"/>
              </w:rPr>
              <w:t>-25 dBm</w:t>
            </w:r>
          </w:p>
        </w:tc>
        <w:tc>
          <w:tcPr>
            <w:tcW w:w="1418" w:type="dxa"/>
          </w:tcPr>
          <w:p w14:paraId="45AA14A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8E78B03" w14:textId="77777777" w:rsidR="005432EB" w:rsidRPr="0070394C" w:rsidRDefault="005432EB" w:rsidP="0001143E">
            <w:pPr>
              <w:pStyle w:val="TAC"/>
              <w:rPr>
                <w:rFonts w:cs="v5.0.0"/>
                <w:color w:val="000000" w:themeColor="text1"/>
              </w:rPr>
            </w:pPr>
          </w:p>
        </w:tc>
      </w:tr>
      <w:tr w:rsidR="0070394C" w:rsidRPr="0070394C" w14:paraId="3E7C0C63" w14:textId="77777777" w:rsidTr="0001143E">
        <w:trPr>
          <w:cantSplit/>
          <w:jc w:val="center"/>
        </w:trPr>
        <w:tc>
          <w:tcPr>
            <w:tcW w:w="2376" w:type="dxa"/>
          </w:tcPr>
          <w:p w14:paraId="28880B60" w14:textId="77777777" w:rsidR="005432EB" w:rsidRPr="0070394C" w:rsidRDefault="005432EB" w:rsidP="0001143E">
            <w:pPr>
              <w:pStyle w:val="TAC"/>
              <w:rPr>
                <w:rFonts w:cs="v5.0.0"/>
                <w:color w:val="000000" w:themeColor="text1"/>
              </w:rPr>
            </w:pPr>
            <w:r w:rsidRPr="0070394C">
              <w:rPr>
                <w:rFonts w:cs="Arial"/>
                <w:color w:val="000000" w:themeColor="text1"/>
              </w:rPr>
              <w:t>2365 MHz - 2367.5 MHz</w:t>
            </w:r>
          </w:p>
        </w:tc>
        <w:tc>
          <w:tcPr>
            <w:tcW w:w="1276" w:type="dxa"/>
          </w:tcPr>
          <w:p w14:paraId="06291787" w14:textId="77777777" w:rsidR="005432EB" w:rsidRPr="0070394C" w:rsidRDefault="005432EB" w:rsidP="0001143E">
            <w:pPr>
              <w:pStyle w:val="TAC"/>
              <w:rPr>
                <w:rFonts w:cs="Arial"/>
                <w:color w:val="000000" w:themeColor="text1"/>
              </w:rPr>
            </w:pPr>
            <w:r w:rsidRPr="0070394C">
              <w:rPr>
                <w:rFonts w:cs="Arial"/>
                <w:color w:val="000000" w:themeColor="text1"/>
              </w:rPr>
              <w:t>-40 dBm</w:t>
            </w:r>
          </w:p>
        </w:tc>
        <w:tc>
          <w:tcPr>
            <w:tcW w:w="1418" w:type="dxa"/>
          </w:tcPr>
          <w:p w14:paraId="71784B9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EF9C15E" w14:textId="77777777" w:rsidR="005432EB" w:rsidRPr="0070394C" w:rsidRDefault="005432EB" w:rsidP="0001143E">
            <w:pPr>
              <w:pStyle w:val="TAC"/>
              <w:rPr>
                <w:rFonts w:cs="v5.0.0"/>
                <w:color w:val="000000" w:themeColor="text1"/>
              </w:rPr>
            </w:pPr>
          </w:p>
        </w:tc>
      </w:tr>
      <w:tr w:rsidR="0070394C" w:rsidRPr="0070394C" w14:paraId="1D81B00E" w14:textId="77777777" w:rsidTr="0001143E">
        <w:trPr>
          <w:cantSplit/>
          <w:jc w:val="center"/>
        </w:trPr>
        <w:tc>
          <w:tcPr>
            <w:tcW w:w="2376" w:type="dxa"/>
          </w:tcPr>
          <w:p w14:paraId="37F4189E" w14:textId="77777777" w:rsidR="005432EB" w:rsidRPr="0070394C" w:rsidRDefault="005432EB" w:rsidP="0001143E">
            <w:pPr>
              <w:pStyle w:val="TAC"/>
              <w:rPr>
                <w:rFonts w:cs="v5.0.0"/>
                <w:color w:val="000000" w:themeColor="text1"/>
              </w:rPr>
            </w:pPr>
            <w:r w:rsidRPr="0070394C">
              <w:rPr>
                <w:rFonts w:cs="Arial"/>
                <w:color w:val="000000" w:themeColor="text1"/>
              </w:rPr>
              <w:t>2367.5 MHz - 2370 MHz</w:t>
            </w:r>
          </w:p>
        </w:tc>
        <w:tc>
          <w:tcPr>
            <w:tcW w:w="1276" w:type="dxa"/>
          </w:tcPr>
          <w:p w14:paraId="2A613965" w14:textId="77777777" w:rsidR="005432EB" w:rsidRPr="0070394C" w:rsidRDefault="005432EB" w:rsidP="0001143E">
            <w:pPr>
              <w:pStyle w:val="TAC"/>
              <w:rPr>
                <w:rFonts w:cs="Arial"/>
                <w:color w:val="000000" w:themeColor="text1"/>
              </w:rPr>
            </w:pPr>
            <w:r w:rsidRPr="0070394C">
              <w:rPr>
                <w:rFonts w:cs="Arial"/>
                <w:color w:val="000000" w:themeColor="text1"/>
              </w:rPr>
              <w:t>-42dBm</w:t>
            </w:r>
          </w:p>
        </w:tc>
        <w:tc>
          <w:tcPr>
            <w:tcW w:w="1418" w:type="dxa"/>
          </w:tcPr>
          <w:p w14:paraId="6EE3A2E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2DEDF94C" w14:textId="77777777" w:rsidR="005432EB" w:rsidRPr="0070394C" w:rsidRDefault="005432EB" w:rsidP="0001143E">
            <w:pPr>
              <w:pStyle w:val="TAC"/>
              <w:rPr>
                <w:rFonts w:cs="v5.0.0"/>
                <w:color w:val="000000" w:themeColor="text1"/>
              </w:rPr>
            </w:pPr>
          </w:p>
        </w:tc>
      </w:tr>
      <w:tr w:rsidR="005432EB" w:rsidRPr="0070394C" w14:paraId="5DDC4076" w14:textId="77777777" w:rsidTr="0001143E">
        <w:trPr>
          <w:cantSplit/>
          <w:jc w:val="center"/>
        </w:trPr>
        <w:tc>
          <w:tcPr>
            <w:tcW w:w="2376" w:type="dxa"/>
          </w:tcPr>
          <w:p w14:paraId="134BBB97" w14:textId="77777777" w:rsidR="005432EB" w:rsidRPr="0070394C" w:rsidRDefault="005432EB" w:rsidP="0001143E">
            <w:pPr>
              <w:pStyle w:val="TAC"/>
              <w:rPr>
                <w:rFonts w:cs="v5.0.0"/>
                <w:color w:val="000000" w:themeColor="text1"/>
              </w:rPr>
            </w:pPr>
            <w:r w:rsidRPr="0070394C">
              <w:rPr>
                <w:rFonts w:cs="Arial"/>
                <w:color w:val="000000" w:themeColor="text1"/>
              </w:rPr>
              <w:t>2370 MHz - 2395 MHz</w:t>
            </w:r>
          </w:p>
        </w:tc>
        <w:tc>
          <w:tcPr>
            <w:tcW w:w="1276" w:type="dxa"/>
          </w:tcPr>
          <w:p w14:paraId="5B6853AA" w14:textId="77777777" w:rsidR="005432EB" w:rsidRPr="0070394C" w:rsidRDefault="005432EB" w:rsidP="0001143E">
            <w:pPr>
              <w:pStyle w:val="TAC"/>
              <w:rPr>
                <w:rFonts w:cs="Arial"/>
                <w:color w:val="000000" w:themeColor="text1"/>
              </w:rPr>
            </w:pPr>
            <w:r w:rsidRPr="0070394C">
              <w:rPr>
                <w:rFonts w:cs="Arial"/>
                <w:color w:val="000000" w:themeColor="text1"/>
              </w:rPr>
              <w:t>-45 dBm</w:t>
            </w:r>
          </w:p>
        </w:tc>
        <w:tc>
          <w:tcPr>
            <w:tcW w:w="1418" w:type="dxa"/>
          </w:tcPr>
          <w:p w14:paraId="4C5E895B"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1956" w:type="dxa"/>
          </w:tcPr>
          <w:p w14:paraId="61C857C6" w14:textId="77777777" w:rsidR="005432EB" w:rsidRPr="0070394C" w:rsidRDefault="005432EB" w:rsidP="0001143E">
            <w:pPr>
              <w:pStyle w:val="TAC"/>
              <w:rPr>
                <w:rFonts w:cs="v5.0.0"/>
                <w:color w:val="000000" w:themeColor="text1"/>
              </w:rPr>
            </w:pPr>
          </w:p>
        </w:tc>
      </w:tr>
    </w:tbl>
    <w:p w14:paraId="65A1E088" w14:textId="77777777" w:rsidR="005432EB" w:rsidRPr="0070394C" w:rsidRDefault="005432EB" w:rsidP="005432EB">
      <w:pPr>
        <w:rPr>
          <w:rFonts w:cs="v3.8.0"/>
          <w:color w:val="000000" w:themeColor="text1"/>
        </w:rPr>
      </w:pPr>
    </w:p>
    <w:p w14:paraId="0E2FB04E" w14:textId="77777777" w:rsidR="005432EB" w:rsidRPr="0070394C" w:rsidRDefault="005432EB" w:rsidP="005432EB">
      <w:pPr>
        <w:rPr>
          <w:rFonts w:cs="v3.8.0"/>
          <w:color w:val="000000" w:themeColor="text1"/>
        </w:rPr>
      </w:pPr>
      <w:r w:rsidRPr="0070394C">
        <w:rPr>
          <w:rFonts w:cs="v3.8.0"/>
          <w:color w:val="000000" w:themeColor="text1"/>
        </w:rPr>
        <w:t>The following requirement may apply to E-UTRA BS operating in Band 48 in certain regions. The power of any spurious emission shall not exceed:</w:t>
      </w:r>
    </w:p>
    <w:p w14:paraId="568B4D38" w14:textId="77777777" w:rsidR="005432EB" w:rsidRPr="0070394C" w:rsidRDefault="005432EB" w:rsidP="005432EB">
      <w:pPr>
        <w:pStyle w:val="TH"/>
        <w:rPr>
          <w:rFonts w:cs="v5.0.0"/>
          <w:color w:val="000000" w:themeColor="text1"/>
        </w:rPr>
      </w:pPr>
      <w:r w:rsidRPr="0070394C">
        <w:rPr>
          <w:rFonts w:cs="v5.0.0"/>
          <w:color w:val="000000" w:themeColor="text1"/>
        </w:rPr>
        <w:t>Table 6.6.6.5.2.5-</w:t>
      </w:r>
      <w:r w:rsidRPr="0070394C">
        <w:rPr>
          <w:rFonts w:cs="v5.0.0"/>
          <w:color w:val="000000" w:themeColor="text1"/>
          <w:lang w:eastAsia="zh-CN"/>
        </w:rPr>
        <w:t>8</w:t>
      </w:r>
      <w:r w:rsidRPr="0070394C">
        <w:rPr>
          <w:rFonts w:cs="v5.0.0"/>
          <w:color w:val="000000" w:themeColor="text1"/>
        </w:rPr>
        <w:t xml:space="preserve">: Additional E-UTRA </w:t>
      </w:r>
      <w:r w:rsidRPr="0070394C">
        <w:rPr>
          <w:color w:val="000000" w:themeColor="text1"/>
        </w:rPr>
        <w:t xml:space="preserve">BS Spurious emissions limits for Band </w:t>
      </w:r>
      <w:r w:rsidRPr="0070394C">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0394C" w:rsidRPr="0070394C"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0394C" w:rsidRDefault="005432EB" w:rsidP="0001143E">
            <w:pPr>
              <w:pStyle w:val="TAH"/>
              <w:rPr>
                <w:rFonts w:cs="v5.0.0"/>
                <w:color w:val="000000" w:themeColor="text1"/>
              </w:rPr>
            </w:pPr>
            <w:r w:rsidRPr="0070394C">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0394C" w:rsidRDefault="005432EB" w:rsidP="0001143E">
            <w:pPr>
              <w:pStyle w:val="TAH"/>
              <w:rPr>
                <w:rFonts w:cs="v5.0.0"/>
                <w:color w:val="000000" w:themeColor="text1"/>
              </w:rPr>
            </w:pPr>
            <w:r w:rsidRPr="0070394C">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0394C" w:rsidRDefault="005432EB" w:rsidP="0001143E">
            <w:pPr>
              <w:pStyle w:val="TAH"/>
              <w:rPr>
                <w:rFonts w:cs="v5.0.0"/>
                <w:color w:val="000000" w:themeColor="text1"/>
              </w:rPr>
            </w:pPr>
            <w:r w:rsidRPr="0070394C">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0394C" w:rsidRDefault="005432EB" w:rsidP="0001143E">
            <w:pPr>
              <w:pStyle w:val="TAH"/>
              <w:rPr>
                <w:rFonts w:cs="v5.0.0"/>
                <w:color w:val="000000" w:themeColor="text1"/>
              </w:rPr>
            </w:pPr>
            <w:r w:rsidRPr="0070394C">
              <w:rPr>
                <w:rFonts w:cs="v5.0.0"/>
                <w:color w:val="000000" w:themeColor="text1"/>
              </w:rPr>
              <w:t>Note</w:t>
            </w:r>
          </w:p>
        </w:tc>
      </w:tr>
      <w:tr w:rsidR="0070394C" w:rsidRPr="0070394C"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0394C" w:rsidRDefault="005432EB" w:rsidP="0001143E">
            <w:pPr>
              <w:pStyle w:val="TAC"/>
              <w:rPr>
                <w:rFonts w:cs="v5.0.0"/>
                <w:color w:val="000000" w:themeColor="text1"/>
              </w:rPr>
            </w:pPr>
            <w:r w:rsidRPr="0070394C">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0394C" w:rsidRDefault="005432EB" w:rsidP="0001143E">
            <w:pPr>
              <w:pStyle w:val="TAC"/>
              <w:rPr>
                <w:rFonts w:cs="v5.0.0"/>
                <w:color w:val="000000" w:themeColor="text1"/>
              </w:rPr>
            </w:pPr>
            <w:r w:rsidRPr="0070394C">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0394C" w:rsidRDefault="005432EB" w:rsidP="0001143E">
            <w:pPr>
              <w:pStyle w:val="TAC"/>
              <w:jc w:val="left"/>
              <w:rPr>
                <w:rFonts w:cs="v5.0.0"/>
                <w:color w:val="000000" w:themeColor="text1"/>
              </w:rPr>
            </w:pPr>
            <w:r w:rsidRPr="0070394C">
              <w:rPr>
                <w:rFonts w:cs="v5.0.0"/>
                <w:color w:val="000000" w:themeColor="text1"/>
              </w:rPr>
              <w:t xml:space="preserve">Applicable 10MHz from the assigned channel edge </w:t>
            </w:r>
          </w:p>
        </w:tc>
      </w:tr>
      <w:tr w:rsidR="005432EB" w:rsidRPr="0070394C"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0394C" w:rsidRDefault="005432EB" w:rsidP="0001143E">
            <w:pPr>
              <w:pStyle w:val="TAC"/>
              <w:rPr>
                <w:noProof/>
                <w:color w:val="000000" w:themeColor="text1"/>
                <w:szCs w:val="21"/>
              </w:rPr>
            </w:pPr>
            <w:r w:rsidRPr="0070394C">
              <w:rPr>
                <w:noProof/>
                <w:color w:val="000000" w:themeColor="text1"/>
                <w:szCs w:val="21"/>
              </w:rPr>
              <w:t>3100MHz – 3530MHz</w:t>
            </w:r>
          </w:p>
          <w:p w14:paraId="06EB856A" w14:textId="77777777" w:rsidR="005432EB" w:rsidRPr="0070394C" w:rsidRDefault="005432EB" w:rsidP="0001143E">
            <w:pPr>
              <w:pStyle w:val="TAC"/>
              <w:rPr>
                <w:noProof/>
                <w:color w:val="000000" w:themeColor="text1"/>
                <w:szCs w:val="21"/>
              </w:rPr>
            </w:pPr>
            <w:r w:rsidRPr="0070394C">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0394C" w:rsidRDefault="005432EB" w:rsidP="0001143E">
            <w:pPr>
              <w:pStyle w:val="TAC"/>
              <w:rPr>
                <w:noProof/>
                <w:color w:val="000000" w:themeColor="text1"/>
                <w:szCs w:val="21"/>
                <w:lang w:eastAsia="zh-CN"/>
              </w:rPr>
            </w:pPr>
            <w:r w:rsidRPr="0070394C">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0394C" w:rsidRDefault="005432EB" w:rsidP="0001143E">
            <w:pPr>
              <w:pStyle w:val="TAC"/>
              <w:rPr>
                <w:rFonts w:cs="v5.0.0"/>
                <w:color w:val="000000" w:themeColor="text1"/>
                <w:szCs w:val="22"/>
              </w:rPr>
            </w:pPr>
            <w:r w:rsidRPr="0070394C">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0394C" w:rsidRDefault="005432EB" w:rsidP="0001143E">
            <w:pPr>
              <w:rPr>
                <w:rFonts w:cs="v5.0.0"/>
                <w:color w:val="000000" w:themeColor="text1"/>
              </w:rPr>
            </w:pPr>
          </w:p>
        </w:tc>
      </w:tr>
    </w:tbl>
    <w:p w14:paraId="24BE8284" w14:textId="45986A14" w:rsidR="005432EB" w:rsidRPr="0070394C" w:rsidRDefault="005432EB" w:rsidP="005432EB">
      <w:pPr>
        <w:rPr>
          <w:color w:val="000000" w:themeColor="text1"/>
        </w:rPr>
      </w:pPr>
    </w:p>
    <w:p w14:paraId="2130927A" w14:textId="77777777" w:rsidR="00D24079" w:rsidRPr="0070394C" w:rsidRDefault="00D24079" w:rsidP="00D24079">
      <w:pPr>
        <w:rPr>
          <w:rFonts w:cs="v5.0.0"/>
          <w:color w:val="000000" w:themeColor="text1"/>
        </w:rPr>
      </w:pPr>
      <w:r w:rsidRPr="0070394C">
        <w:rPr>
          <w:color w:val="000000" w:themeColor="text1"/>
        </w:rPr>
        <w:t xml:space="preserve">The following requirement may also apply to BS operating in Band 54 in certain regions. </w:t>
      </w:r>
      <w:r w:rsidRPr="0070394C">
        <w:rPr>
          <w:rFonts w:cs="v5.0.0"/>
          <w:color w:val="000000" w:themeColor="text1"/>
        </w:rPr>
        <w:t xml:space="preserve">The </w:t>
      </w:r>
      <w:r w:rsidRPr="0070394C">
        <w:rPr>
          <w:color w:val="000000" w:themeColor="text1"/>
        </w:rPr>
        <w:t xml:space="preserve">level of emissions </w:t>
      </w:r>
      <w:r w:rsidRPr="0070394C">
        <w:rPr>
          <w:rFonts w:cs="v5.0.0"/>
          <w:color w:val="000000" w:themeColor="text1"/>
        </w:rPr>
        <w:t>in the 1541 – 1650 MHz band</w:t>
      </w:r>
      <w:r w:rsidRPr="0070394C">
        <w:rPr>
          <w:color w:val="000000" w:themeColor="text1"/>
        </w:rPr>
        <w:t xml:space="preserve">, measured in measurement bandwidth according to </w:t>
      </w:r>
      <w:r w:rsidRPr="0070394C">
        <w:rPr>
          <w:rFonts w:cs="v5.0.0"/>
          <w:color w:val="000000" w:themeColor="text1"/>
        </w:rPr>
        <w:t>Table 6.6.6.5.2.5-9</w:t>
      </w:r>
      <w:r w:rsidRPr="0070394C">
        <w:rPr>
          <w:color w:val="000000" w:themeColor="text1"/>
        </w:rPr>
        <w:t xml:space="preserve"> shall not exceed the maximum emission levels P</w:t>
      </w:r>
      <w:r w:rsidRPr="0070394C">
        <w:rPr>
          <w:color w:val="000000" w:themeColor="text1"/>
          <w:vertAlign w:val="subscript"/>
        </w:rPr>
        <w:t xml:space="preserve">EM,B54,a, </w:t>
      </w:r>
      <w:r w:rsidRPr="0070394C">
        <w:rPr>
          <w:color w:val="000000" w:themeColor="text1"/>
        </w:rPr>
        <w:t>P</w:t>
      </w:r>
      <w:r w:rsidRPr="0070394C">
        <w:rPr>
          <w:color w:val="000000" w:themeColor="text1"/>
          <w:vertAlign w:val="subscript"/>
        </w:rPr>
        <w:t>EM,B54,b</w:t>
      </w:r>
      <w:r w:rsidRPr="0070394C">
        <w:rPr>
          <w:color w:val="000000" w:themeColor="text1"/>
        </w:rPr>
        <w:t>, P</w:t>
      </w:r>
      <w:r w:rsidRPr="0070394C">
        <w:rPr>
          <w:color w:val="000000" w:themeColor="text1"/>
          <w:vertAlign w:val="subscript"/>
        </w:rPr>
        <w:t>EM,B54,c</w:t>
      </w:r>
      <w:r w:rsidRPr="0070394C">
        <w:rPr>
          <w:color w:val="000000" w:themeColor="text1"/>
        </w:rPr>
        <w:t>, P</w:t>
      </w:r>
      <w:r w:rsidRPr="0070394C">
        <w:rPr>
          <w:color w:val="000000" w:themeColor="text1"/>
          <w:vertAlign w:val="subscript"/>
        </w:rPr>
        <w:t>EM,B54,d</w:t>
      </w:r>
      <w:r w:rsidRPr="0070394C">
        <w:rPr>
          <w:color w:val="000000" w:themeColor="text1"/>
        </w:rPr>
        <w:t>, P</w:t>
      </w:r>
      <w:r w:rsidRPr="0070394C">
        <w:rPr>
          <w:color w:val="000000" w:themeColor="text1"/>
          <w:vertAlign w:val="subscript"/>
        </w:rPr>
        <w:t>EM,B54,e</w:t>
      </w:r>
      <w:r w:rsidRPr="0070394C">
        <w:rPr>
          <w:color w:val="000000" w:themeColor="text1"/>
        </w:rPr>
        <w:t xml:space="preserve"> and P</w:t>
      </w:r>
      <w:r w:rsidRPr="0070394C">
        <w:rPr>
          <w:color w:val="000000" w:themeColor="text1"/>
          <w:vertAlign w:val="subscript"/>
        </w:rPr>
        <w:t>EM,B54,f</w:t>
      </w:r>
      <w:r w:rsidRPr="0070394C">
        <w:rPr>
          <w:color w:val="000000" w:themeColor="text1"/>
        </w:rPr>
        <w:t xml:space="preserve"> declared by the manufacturer.</w:t>
      </w:r>
    </w:p>
    <w:p w14:paraId="5F700EB6" w14:textId="77777777" w:rsidR="00D24079" w:rsidRPr="0070394C" w:rsidRDefault="00D24079" w:rsidP="00D24079">
      <w:pPr>
        <w:pStyle w:val="TH"/>
        <w:rPr>
          <w:rFonts w:cs="v5.0.0"/>
          <w:color w:val="000000" w:themeColor="text1"/>
        </w:rPr>
      </w:pPr>
      <w:r w:rsidRPr="0070394C">
        <w:rPr>
          <w:rFonts w:cs="v5.0.0"/>
          <w:color w:val="000000" w:themeColor="text1"/>
        </w:rPr>
        <w:t xml:space="preserve">Table 6.6.6.5.2.5-9: </w:t>
      </w:r>
      <w:r w:rsidRPr="0070394C">
        <w:rPr>
          <w:color w:val="000000" w:themeColor="text1"/>
        </w:rP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0394C" w:rsidRPr="0070394C"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Pr="0070394C" w:rsidRDefault="00D24079" w:rsidP="00D24079">
            <w:pPr>
              <w:pStyle w:val="TAH"/>
              <w:rPr>
                <w:color w:val="000000" w:themeColor="text1"/>
                <w:lang w:eastAsia="en-GB"/>
              </w:rPr>
            </w:pPr>
            <w:r w:rsidRPr="0070394C">
              <w:rPr>
                <w:color w:val="000000" w:themeColor="text1"/>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Pr="0070394C" w:rsidRDefault="00D24079" w:rsidP="00D24079">
            <w:pPr>
              <w:pStyle w:val="TAH"/>
              <w:rPr>
                <w:color w:val="000000" w:themeColor="text1"/>
                <w:lang w:eastAsia="en-GB"/>
              </w:rPr>
            </w:pPr>
            <w:r w:rsidRPr="0070394C">
              <w:rPr>
                <w:color w:val="000000" w:themeColor="text1"/>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Pr="0070394C" w:rsidRDefault="00D24079" w:rsidP="00D24079">
            <w:pPr>
              <w:pStyle w:val="TAH"/>
              <w:rPr>
                <w:color w:val="000000" w:themeColor="text1"/>
                <w:lang w:eastAsia="en-GB"/>
              </w:rPr>
            </w:pPr>
            <w:r w:rsidRPr="0070394C">
              <w:rPr>
                <w:rFonts w:cs="Arial"/>
                <w:color w:val="000000" w:themeColor="text1"/>
                <w:lang w:eastAsia="en-GB"/>
              </w:rPr>
              <w:t>Declared emission level (</w:t>
            </w:r>
            <w:r w:rsidRPr="0070394C">
              <w:rPr>
                <w:color w:val="000000" w:themeColor="text1"/>
                <w:lang w:eastAsia="en-GB"/>
              </w:rPr>
              <w:t xml:space="preserve">dBW) </w:t>
            </w:r>
          </w:p>
          <w:p w14:paraId="71623B27" w14:textId="77777777" w:rsidR="00D24079" w:rsidRPr="0070394C" w:rsidRDefault="00D24079" w:rsidP="00D24079">
            <w:pPr>
              <w:pStyle w:val="TAH"/>
              <w:rPr>
                <w:color w:val="000000" w:themeColor="text1"/>
                <w:lang w:eastAsia="en-GB"/>
              </w:rPr>
            </w:pPr>
            <w:r w:rsidRPr="0070394C">
              <w:rPr>
                <w:color w:val="000000" w:themeColor="text1"/>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Pr="0070394C" w:rsidRDefault="00D24079" w:rsidP="00D24079">
            <w:pPr>
              <w:pStyle w:val="TAH"/>
              <w:rPr>
                <w:color w:val="000000" w:themeColor="text1"/>
                <w:lang w:eastAsia="en-GB"/>
              </w:rPr>
            </w:pPr>
            <w:r w:rsidRPr="0070394C">
              <w:rPr>
                <w:rFonts w:cs="Arial"/>
                <w:color w:val="000000" w:themeColor="text1"/>
                <w:lang w:eastAsia="en-GB"/>
              </w:rPr>
              <w:t>Declared emission level (</w:t>
            </w:r>
            <w:r w:rsidRPr="0070394C">
              <w:rPr>
                <w:color w:val="000000" w:themeColor="text1"/>
                <w:lang w:eastAsia="en-GB"/>
              </w:rPr>
              <w:t>dBW) of discrete emissions of less than 700 Hz bandwidth</w:t>
            </w:r>
          </w:p>
          <w:p w14:paraId="4C1AAB9F" w14:textId="77777777" w:rsidR="00D24079" w:rsidRPr="0070394C" w:rsidRDefault="00D24079" w:rsidP="00D24079">
            <w:pPr>
              <w:pStyle w:val="TAH"/>
              <w:rPr>
                <w:color w:val="000000" w:themeColor="text1"/>
                <w:lang w:eastAsia="en-GB"/>
              </w:rPr>
            </w:pPr>
            <w:r w:rsidRPr="0070394C">
              <w:rPr>
                <w:color w:val="000000" w:themeColor="text1"/>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Pr="0070394C" w:rsidRDefault="00D24079" w:rsidP="00D24079">
            <w:pPr>
              <w:pStyle w:val="TAH"/>
              <w:rPr>
                <w:color w:val="000000" w:themeColor="text1"/>
                <w:lang w:eastAsia="en-GB"/>
              </w:rPr>
            </w:pPr>
            <w:r w:rsidRPr="0070394C">
              <w:rPr>
                <w:color w:val="000000" w:themeColor="text1"/>
                <w:lang w:eastAsia="en-GB"/>
              </w:rPr>
              <w:t>Declared emission level (dBW) of discrete emissions of less than 2 kHz bandwidth</w:t>
            </w:r>
          </w:p>
          <w:p w14:paraId="71C3C58D" w14:textId="77777777" w:rsidR="00D24079" w:rsidRPr="0070394C" w:rsidRDefault="00D24079" w:rsidP="00D24079">
            <w:pPr>
              <w:pStyle w:val="TAH"/>
              <w:rPr>
                <w:rFonts w:cs="Arial"/>
                <w:color w:val="000000" w:themeColor="text1"/>
                <w:lang w:eastAsia="en-GB"/>
              </w:rPr>
            </w:pPr>
            <w:r w:rsidRPr="0070394C">
              <w:rPr>
                <w:color w:val="000000" w:themeColor="text1"/>
                <w:lang w:eastAsia="en-GB"/>
              </w:rPr>
              <w:t>(Measurement bandwidth = 1 kHz)</w:t>
            </w:r>
          </w:p>
        </w:tc>
      </w:tr>
      <w:tr w:rsidR="0070394C" w:rsidRPr="0070394C"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Pr="0070394C" w:rsidRDefault="00D24079" w:rsidP="00D24079">
            <w:pPr>
              <w:pStyle w:val="TAC"/>
              <w:rPr>
                <w:color w:val="000000" w:themeColor="text1"/>
                <w:lang w:eastAsia="en-GB"/>
              </w:rPr>
            </w:pPr>
            <w:r w:rsidRPr="0070394C">
              <w:rPr>
                <w:color w:val="000000" w:themeColor="text1"/>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Pr="0070394C" w:rsidRDefault="00D24079" w:rsidP="00D24079">
            <w:pPr>
              <w:pStyle w:val="TAC"/>
              <w:rPr>
                <w:color w:val="000000" w:themeColor="text1"/>
                <w:lang w:eastAsia="en-GB"/>
              </w:rPr>
            </w:pPr>
            <w:r w:rsidRPr="0070394C">
              <w:rPr>
                <w:color w:val="000000" w:themeColor="text1"/>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Pr="0070394C" w:rsidRDefault="00D24079" w:rsidP="00D24079">
            <w:pPr>
              <w:pStyle w:val="TAC"/>
              <w:rPr>
                <w:color w:val="000000" w:themeColor="text1"/>
                <w:lang w:eastAsia="en-GB"/>
              </w:rPr>
            </w:pPr>
            <w:r w:rsidRPr="0070394C">
              <w:rPr>
                <w:color w:val="000000" w:themeColor="text1"/>
                <w:lang w:eastAsia="en-GB"/>
              </w:rPr>
              <w:t>P</w:t>
            </w:r>
            <w:r w:rsidRPr="0070394C">
              <w:rPr>
                <w:color w:val="000000" w:themeColor="text1"/>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Pr="0070394C" w:rsidRDefault="00D24079" w:rsidP="00D24079">
            <w:pPr>
              <w:pStyle w:val="TAC"/>
              <w:rPr>
                <w:color w:val="000000" w:themeColor="text1"/>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EM,B54,f</w:t>
            </w:r>
          </w:p>
        </w:tc>
      </w:tr>
      <w:tr w:rsidR="0070394C" w:rsidRPr="0070394C"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Pr="0070394C"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Pr="0070394C" w:rsidRDefault="00D24079" w:rsidP="00D24079">
            <w:pPr>
              <w:pStyle w:val="TAC"/>
              <w:rPr>
                <w:color w:val="000000" w:themeColor="text1"/>
                <w:lang w:eastAsia="en-GB"/>
              </w:rPr>
            </w:pPr>
            <w:r w:rsidRPr="0070394C">
              <w:rPr>
                <w:color w:val="000000" w:themeColor="text1"/>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Pr="0070394C" w:rsidRDefault="00D24079" w:rsidP="00D24079">
            <w:pPr>
              <w:pStyle w:val="TAC"/>
              <w:rPr>
                <w:rFonts w:cs="Arial"/>
                <w:color w:val="000000" w:themeColor="text1"/>
                <w:lang w:eastAsia="en-GB"/>
              </w:rPr>
            </w:pPr>
          </w:p>
        </w:tc>
      </w:tr>
      <w:tr w:rsidR="00D24079" w:rsidRPr="0070394C"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Pr="0070394C"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Pr="0070394C" w:rsidRDefault="00D24079" w:rsidP="00D24079">
            <w:pPr>
              <w:pStyle w:val="TAC"/>
              <w:rPr>
                <w:color w:val="000000" w:themeColor="text1"/>
                <w:lang w:eastAsia="en-GB"/>
              </w:rPr>
            </w:pPr>
            <w:r w:rsidRPr="0070394C">
              <w:rPr>
                <w:color w:val="000000" w:themeColor="text1"/>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Pr="0070394C" w:rsidRDefault="00D24079" w:rsidP="00D24079">
            <w:pPr>
              <w:pStyle w:val="TAC"/>
              <w:rPr>
                <w:rFonts w:cs="Arial"/>
                <w:color w:val="000000" w:themeColor="text1"/>
                <w:lang w:eastAsia="en-GB"/>
              </w:rPr>
            </w:pPr>
            <w:r w:rsidRPr="0070394C">
              <w:rPr>
                <w:color w:val="000000" w:themeColor="text1"/>
                <w:lang w:eastAsia="en-GB"/>
              </w:rPr>
              <w:t>P</w:t>
            </w:r>
            <w:r w:rsidRPr="0070394C">
              <w:rPr>
                <w:color w:val="000000" w:themeColor="text1"/>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Pr="0070394C" w:rsidRDefault="00D24079" w:rsidP="00D24079">
            <w:pPr>
              <w:pStyle w:val="TAC"/>
              <w:rPr>
                <w:rFonts w:cs="Arial"/>
                <w:color w:val="000000" w:themeColor="text1"/>
                <w:lang w:eastAsia="en-GB"/>
              </w:rPr>
            </w:pPr>
          </w:p>
        </w:tc>
      </w:tr>
    </w:tbl>
    <w:p w14:paraId="0D39420F" w14:textId="77777777" w:rsidR="00D24079" w:rsidRPr="0070394C" w:rsidRDefault="00D24079" w:rsidP="00D24079">
      <w:pPr>
        <w:rPr>
          <w:color w:val="000000" w:themeColor="text1"/>
        </w:rPr>
      </w:pPr>
      <w:bookmarkStart w:id="7882" w:name="_Toc21093201"/>
      <w:bookmarkStart w:id="7883" w:name="_Toc29762730"/>
      <w:bookmarkStart w:id="7884" w:name="_Toc36025905"/>
      <w:bookmarkStart w:id="7885" w:name="_Toc44584775"/>
      <w:bookmarkStart w:id="7886" w:name="_Toc45869068"/>
      <w:bookmarkStart w:id="7887" w:name="_Toc52553627"/>
      <w:bookmarkStart w:id="7888" w:name="_Toc61111874"/>
      <w:bookmarkStart w:id="7889" w:name="_Toc61125956"/>
      <w:bookmarkStart w:id="7890" w:name="_Toc61126117"/>
    </w:p>
    <w:bookmarkEnd w:id="7882"/>
    <w:bookmarkEnd w:id="7883"/>
    <w:bookmarkEnd w:id="7884"/>
    <w:bookmarkEnd w:id="7885"/>
    <w:bookmarkEnd w:id="7886"/>
    <w:bookmarkEnd w:id="7887"/>
    <w:bookmarkEnd w:id="7888"/>
    <w:bookmarkEnd w:id="7889"/>
    <w:bookmarkEnd w:id="7890"/>
    <w:p w14:paraId="4827E879" w14:textId="521A71B7" w:rsidR="00D24079" w:rsidRPr="0070394C" w:rsidRDefault="006543CA" w:rsidP="00D24079">
      <w:pPr>
        <w:pStyle w:val="NO"/>
        <w:rPr>
          <w:color w:val="000000" w:themeColor="text1"/>
        </w:rPr>
      </w:pPr>
      <w:r w:rsidRPr="0070394C">
        <w:rPr>
          <w:color w:val="000000" w:themeColor="text1"/>
        </w:rPr>
        <w:t>Note:</w:t>
      </w:r>
      <w:r w:rsidRPr="0070394C">
        <w:rPr>
          <w:color w:val="000000" w:themeColor="text1"/>
        </w:rPr>
        <w:tab/>
        <w:t xml:space="preserve">The regional requirements </w:t>
      </w:r>
      <w:r w:rsidRPr="0070394C">
        <w:rPr>
          <w:color w:val="000000" w:themeColor="text1"/>
          <w:lang w:val="en-US"/>
        </w:rPr>
        <w:t>specified in attachment to the FCC reference document, 0007135419, are</w:t>
      </w:r>
      <w:r w:rsidRPr="0070394C">
        <w:rPr>
          <w:color w:val="000000" w:themeColor="text1"/>
        </w:rPr>
        <w:t xml:space="preserve"> defined in terms of EIRP (effective isotropic radiated power), which is dependent on both the BS emissions at the antenna connector and the deployment (including antenna gain and feeder loss). The EIRP level is calculated using: P</w:t>
      </w:r>
      <w:r w:rsidRPr="0070394C">
        <w:rPr>
          <w:color w:val="000000" w:themeColor="text1"/>
          <w:vertAlign w:val="subscript"/>
        </w:rPr>
        <w:t>EIRP</w:t>
      </w:r>
      <w:r w:rsidRPr="0070394C">
        <w:rPr>
          <w:color w:val="000000" w:themeColor="text1"/>
        </w:rPr>
        <w:t xml:space="preserve"> = P</w:t>
      </w:r>
      <w:r w:rsidRPr="0070394C">
        <w:rPr>
          <w:color w:val="000000" w:themeColor="text1"/>
          <w:vertAlign w:val="subscript"/>
        </w:rPr>
        <w:t>E</w:t>
      </w:r>
      <w:r w:rsidRPr="0070394C">
        <w:rPr>
          <w:color w:val="000000" w:themeColor="text1"/>
        </w:rPr>
        <w:t xml:space="preserve"> + G</w:t>
      </w:r>
      <w:r w:rsidRPr="0070394C">
        <w:rPr>
          <w:color w:val="000000" w:themeColor="text1"/>
          <w:vertAlign w:val="subscript"/>
        </w:rPr>
        <w:t>ant</w:t>
      </w:r>
      <w:r w:rsidRPr="0070394C">
        <w:rPr>
          <w:color w:val="000000" w:themeColor="text1"/>
        </w:rPr>
        <w:t xml:space="preserve"> where P</w:t>
      </w:r>
      <w:r w:rsidRPr="0070394C">
        <w:rPr>
          <w:color w:val="000000" w:themeColor="text1"/>
          <w:vertAlign w:val="subscript"/>
        </w:rPr>
        <w:t>E</w:t>
      </w:r>
      <w:r w:rsidRPr="0070394C">
        <w:rPr>
          <w:color w:val="000000" w:themeColor="text1"/>
        </w:rPr>
        <w:t xml:space="preserve"> denotes the BS unwanted emission level at the antenna connector, G</w:t>
      </w:r>
      <w:r w:rsidRPr="0070394C">
        <w:rPr>
          <w:color w:val="000000" w:themeColor="text1"/>
          <w:vertAlign w:val="subscript"/>
        </w:rPr>
        <w:t>ant</w:t>
      </w:r>
      <w:r w:rsidRPr="0070394C">
        <w:rPr>
          <w:color w:val="000000" w:themeColor="text1"/>
        </w:rPr>
        <w:t xml:space="preserve"> equals the BS antenna gain minus feeder loss. The requirement defined above provides the characteristics of the base station needed to verify compliance with the regional requirement.</w:t>
      </w:r>
    </w:p>
    <w:p w14:paraId="032A6A8B" w14:textId="77777777" w:rsidR="00D24079" w:rsidRPr="0070394C" w:rsidRDefault="00D24079" w:rsidP="005432EB">
      <w:pPr>
        <w:rPr>
          <w:color w:val="000000" w:themeColor="text1"/>
        </w:rPr>
      </w:pPr>
    </w:p>
    <w:p w14:paraId="3BA1D712" w14:textId="77777777" w:rsidR="005432EB" w:rsidRPr="0070394C" w:rsidRDefault="005432EB" w:rsidP="005432EB">
      <w:pPr>
        <w:pStyle w:val="H6"/>
        <w:rPr>
          <w:color w:val="000000" w:themeColor="text1"/>
        </w:rPr>
      </w:pPr>
      <w:r w:rsidRPr="0070394C">
        <w:rPr>
          <w:color w:val="000000" w:themeColor="text1"/>
        </w:rPr>
        <w:t>6.6.6.5.2.6</w:t>
      </w:r>
      <w:r w:rsidRPr="0070394C">
        <w:rPr>
          <w:color w:val="000000" w:themeColor="text1"/>
        </w:rPr>
        <w:tab/>
        <w:t>Co-location with other Base Stations</w:t>
      </w:r>
    </w:p>
    <w:p w14:paraId="4AC4B491" w14:textId="77777777" w:rsidR="005432EB" w:rsidRPr="0070394C" w:rsidRDefault="005432EB" w:rsidP="005432EB">
      <w:pPr>
        <w:rPr>
          <w:rFonts w:cs="v5.0.0"/>
          <w:color w:val="000000" w:themeColor="text1"/>
        </w:rPr>
      </w:pPr>
      <w:r w:rsidRPr="0070394C">
        <w:rPr>
          <w:rFonts w:cs="v5.0.0"/>
          <w:color w:val="000000" w:themeColor="text1"/>
        </w:rPr>
        <w:t xml:space="preserve">These requirements may be applied for the protection of other BS receiver units when GSM900, DCS1800, PCS1900, GSM850, </w:t>
      </w:r>
      <w:r w:rsidRPr="0070394C">
        <w:rPr>
          <w:color w:val="000000" w:themeColor="text1"/>
        </w:rPr>
        <w:t>CDMA850,</w:t>
      </w:r>
      <w:r w:rsidRPr="0070394C">
        <w:rPr>
          <w:rFonts w:ascii="Arial" w:hAnsi="Arial" w:cs="v5.0.0"/>
          <w:color w:val="000000" w:themeColor="text1"/>
          <w:sz w:val="18"/>
        </w:rPr>
        <w:t xml:space="preserve"> </w:t>
      </w:r>
      <w:r w:rsidRPr="0070394C">
        <w:rPr>
          <w:rFonts w:cs="v5.0.0"/>
          <w:color w:val="000000" w:themeColor="text1"/>
        </w:rPr>
        <w:t>UTRA FDD, UTRA TDD, E-UTRA and/or NR BS are co-located with a BS.</w:t>
      </w:r>
    </w:p>
    <w:p w14:paraId="774FEF25" w14:textId="77777777" w:rsidR="005432EB" w:rsidRPr="0070394C" w:rsidRDefault="005432EB" w:rsidP="005432EB">
      <w:pPr>
        <w:rPr>
          <w:rFonts w:cs="v5.0.0"/>
          <w:color w:val="000000" w:themeColor="text1"/>
        </w:rPr>
      </w:pPr>
      <w:r w:rsidRPr="0070394C">
        <w:rPr>
          <w:rFonts w:cs="v5.0.0"/>
          <w:color w:val="000000" w:themeColor="text1"/>
        </w:rPr>
        <w:t>The requirements assume a 30 dB coupling loss between transmitter and receiver and are based on co-location with base stations of the same class.</w:t>
      </w:r>
    </w:p>
    <w:p w14:paraId="509661CA" w14:textId="77777777" w:rsidR="005432EB" w:rsidRPr="0070394C" w:rsidRDefault="005432EB" w:rsidP="005432EB">
      <w:pPr>
        <w:keepNext/>
        <w:rPr>
          <w:color w:val="000000" w:themeColor="text1"/>
        </w:rPr>
      </w:pPr>
      <w:r w:rsidRPr="0070394C">
        <w:rPr>
          <w:color w:val="000000" w:themeColor="text1"/>
        </w:rPr>
        <w:t xml:space="preserve">The basic limit for any spurious emission are in table 6.6.6.5.2.6-1 for a MSR, E-UTRA or UTRA FDD </w:t>
      </w:r>
      <w:r w:rsidRPr="0070394C">
        <w:rPr>
          <w:i/>
          <w:color w:val="000000" w:themeColor="text1"/>
        </w:rPr>
        <w:t>TAB connector</w:t>
      </w:r>
      <w:r w:rsidRPr="0070394C">
        <w:rPr>
          <w:color w:val="000000" w:themeColor="text1"/>
        </w:rPr>
        <w:t xml:space="preserve"> or tables 6.6.6.5.2.6-2 and 6.6.6.5.2.6-3 for UTRA TDD, where requirements for co-location with a BS type listed in the first column apply, depending on the declared Base Station class.</w:t>
      </w:r>
      <w:r w:rsidRPr="0070394C">
        <w:rPr>
          <w:color w:val="000000" w:themeColor="text1"/>
          <w:lang w:eastAsia="zh-CN"/>
        </w:rPr>
        <w:t xml:space="preserve"> </w:t>
      </w:r>
      <w:r w:rsidRPr="0070394C">
        <w:rPr>
          <w:color w:val="000000" w:themeColor="text1"/>
        </w:rPr>
        <w:t>For</w:t>
      </w:r>
      <w:r w:rsidRPr="0070394C">
        <w:rPr>
          <w:color w:val="000000" w:themeColor="text1"/>
          <w:lang w:eastAsia="zh-CN"/>
        </w:rPr>
        <w:t xml:space="preserve"> </w:t>
      </w:r>
      <w:r w:rsidRPr="0070394C">
        <w:rPr>
          <w:color w:val="000000" w:themeColor="text1"/>
        </w:rPr>
        <w:t xml:space="preserve">a </w:t>
      </w:r>
      <w:r w:rsidRPr="0070394C">
        <w:rPr>
          <w:i/>
          <w:color w:val="000000" w:themeColor="text1"/>
        </w:rPr>
        <w:t>multi-band TAB connector</w:t>
      </w:r>
      <w:r w:rsidRPr="0070394C">
        <w:rPr>
          <w:color w:val="000000" w:themeColor="text1"/>
        </w:rPr>
        <w:t>, the exclusions and conditions in the Notes column of table 6.6.6.5.2.6-1</w:t>
      </w:r>
      <w:r w:rsidRPr="0070394C">
        <w:rPr>
          <w:color w:val="000000" w:themeColor="text1"/>
          <w:lang w:eastAsia="zh-CN"/>
        </w:rPr>
        <w:t xml:space="preserve"> </w:t>
      </w:r>
      <w:r w:rsidRPr="0070394C">
        <w:rPr>
          <w:color w:val="000000" w:themeColor="text1"/>
        </w:rPr>
        <w:t>app</w:t>
      </w:r>
      <w:r w:rsidRPr="0070394C">
        <w:rPr>
          <w:color w:val="000000" w:themeColor="text1"/>
          <w:lang w:eastAsia="zh-CN"/>
        </w:rPr>
        <w:t>ly</w:t>
      </w:r>
      <w:r w:rsidRPr="0070394C">
        <w:rPr>
          <w:color w:val="000000" w:themeColor="text1"/>
        </w:rPr>
        <w:t xml:space="preserve"> for each supported operating band.</w:t>
      </w:r>
    </w:p>
    <w:p w14:paraId="34326C42" w14:textId="77777777" w:rsidR="005432EB" w:rsidRPr="0070394C" w:rsidRDefault="005432EB" w:rsidP="005432EB">
      <w:pPr>
        <w:pStyle w:val="TH"/>
        <w:keepNext w:val="0"/>
        <w:keepLines w:val="0"/>
        <w:rPr>
          <w:color w:val="000000" w:themeColor="text1"/>
        </w:rPr>
      </w:pPr>
      <w:r w:rsidRPr="0070394C">
        <w:rPr>
          <w:color w:val="000000" w:themeColor="text1"/>
        </w:rPr>
        <w:t xml:space="preserve">Table 6.6.6.5.2.6-1: Spurious emissions </w:t>
      </w:r>
      <w:r w:rsidRPr="0070394C">
        <w:rPr>
          <w:i/>
          <w:color w:val="000000" w:themeColor="text1"/>
        </w:rPr>
        <w:t>basic limits</w:t>
      </w:r>
      <w:r w:rsidRPr="0070394C">
        <w:rPr>
          <w:color w:val="000000" w:themeColor="text1"/>
        </w:rPr>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70394C" w:rsidRPr="0070394C" w14:paraId="18B04C7D" w14:textId="77777777" w:rsidTr="0001143E">
        <w:trPr>
          <w:cantSplit/>
          <w:tblHeader/>
          <w:jc w:val="center"/>
        </w:trPr>
        <w:tc>
          <w:tcPr>
            <w:tcW w:w="1870" w:type="dxa"/>
          </w:tcPr>
          <w:p w14:paraId="0D6FECB5"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Type of co-located BS</w:t>
            </w:r>
          </w:p>
        </w:tc>
        <w:tc>
          <w:tcPr>
            <w:tcW w:w="1871" w:type="dxa"/>
          </w:tcPr>
          <w:p w14:paraId="19D88F3B"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Frequency range for co-location requirement</w:t>
            </w:r>
          </w:p>
        </w:tc>
        <w:tc>
          <w:tcPr>
            <w:tcW w:w="1134" w:type="dxa"/>
          </w:tcPr>
          <w:p w14:paraId="23FB9C1C"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06A09134"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(WA BS)</w:t>
            </w:r>
          </w:p>
        </w:tc>
        <w:tc>
          <w:tcPr>
            <w:tcW w:w="1134" w:type="dxa"/>
          </w:tcPr>
          <w:p w14:paraId="58EF1FC0"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68A1FADD"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(MR BS)</w:t>
            </w:r>
          </w:p>
        </w:tc>
        <w:tc>
          <w:tcPr>
            <w:tcW w:w="1134" w:type="dxa"/>
          </w:tcPr>
          <w:p w14:paraId="2921E2A1" w14:textId="77777777" w:rsidR="005432EB" w:rsidRPr="0070394C" w:rsidRDefault="005432EB" w:rsidP="0001143E">
            <w:pPr>
              <w:pStyle w:val="TAH"/>
              <w:keepNext w:val="0"/>
              <w:keepLines w:val="0"/>
              <w:rPr>
                <w:rFonts w:cs="Arial"/>
                <w:color w:val="000000" w:themeColor="text1"/>
              </w:rPr>
            </w:pPr>
            <w:r w:rsidRPr="0070394C">
              <w:rPr>
                <w:rFonts w:cs="Arial"/>
                <w:i/>
                <w:color w:val="000000" w:themeColor="text1"/>
              </w:rPr>
              <w:t>Basic limit</w:t>
            </w:r>
          </w:p>
          <w:p w14:paraId="13FFF503"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(LA BS)</w:t>
            </w:r>
          </w:p>
        </w:tc>
        <w:tc>
          <w:tcPr>
            <w:tcW w:w="1417" w:type="dxa"/>
          </w:tcPr>
          <w:p w14:paraId="5D67223F"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Measurement Bandwidth</w:t>
            </w:r>
          </w:p>
        </w:tc>
        <w:tc>
          <w:tcPr>
            <w:tcW w:w="1429" w:type="dxa"/>
          </w:tcPr>
          <w:p w14:paraId="5899A087" w14:textId="77777777" w:rsidR="005432EB" w:rsidRPr="0070394C" w:rsidRDefault="005432EB" w:rsidP="0001143E">
            <w:pPr>
              <w:pStyle w:val="TAH"/>
              <w:keepNext w:val="0"/>
              <w:keepLines w:val="0"/>
              <w:rPr>
                <w:rFonts w:cs="Arial"/>
                <w:color w:val="000000" w:themeColor="text1"/>
              </w:rPr>
            </w:pPr>
            <w:r w:rsidRPr="0070394C">
              <w:rPr>
                <w:rFonts w:cs="Arial"/>
                <w:color w:val="000000" w:themeColor="text1"/>
              </w:rPr>
              <w:t>Notes</w:t>
            </w:r>
          </w:p>
        </w:tc>
      </w:tr>
      <w:tr w:rsidR="0070394C" w:rsidRPr="0070394C" w14:paraId="6F7A0677" w14:textId="77777777" w:rsidTr="0001143E">
        <w:trPr>
          <w:cantSplit/>
          <w:jc w:val="center"/>
        </w:trPr>
        <w:tc>
          <w:tcPr>
            <w:tcW w:w="1870" w:type="dxa"/>
          </w:tcPr>
          <w:p w14:paraId="3E730B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GSM900</w:t>
            </w:r>
          </w:p>
        </w:tc>
        <w:tc>
          <w:tcPr>
            <w:tcW w:w="1871" w:type="dxa"/>
          </w:tcPr>
          <w:p w14:paraId="5E7B37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876 - 915 MHz</w:t>
            </w:r>
          </w:p>
        </w:tc>
        <w:tc>
          <w:tcPr>
            <w:tcW w:w="1134" w:type="dxa"/>
          </w:tcPr>
          <w:p w14:paraId="381B83E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129F6A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8C335C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43F242F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400008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-70 dBm</w:t>
            </w:r>
          </w:p>
        </w:tc>
        <w:tc>
          <w:tcPr>
            <w:tcW w:w="1417" w:type="dxa"/>
          </w:tcPr>
          <w:p w14:paraId="5C5B78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3C38F0C8" w14:textId="77777777" w:rsidR="005432EB" w:rsidRPr="0070394C" w:rsidRDefault="005432EB" w:rsidP="0001143E">
            <w:pPr>
              <w:pStyle w:val="TAC"/>
              <w:keepNext w:val="0"/>
              <w:keepLines w:val="0"/>
              <w:rPr>
                <w:rFonts w:cs="Arial"/>
                <w:color w:val="000000" w:themeColor="text1"/>
              </w:rPr>
            </w:pPr>
          </w:p>
        </w:tc>
      </w:tr>
      <w:tr w:rsidR="0070394C" w:rsidRPr="0070394C" w14:paraId="74D3AD37" w14:textId="77777777" w:rsidTr="0001143E">
        <w:trPr>
          <w:cantSplit/>
          <w:jc w:val="center"/>
        </w:trPr>
        <w:tc>
          <w:tcPr>
            <w:tcW w:w="1870" w:type="dxa"/>
          </w:tcPr>
          <w:p w14:paraId="3756ECF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DCS1800</w:t>
            </w:r>
          </w:p>
        </w:tc>
        <w:tc>
          <w:tcPr>
            <w:tcW w:w="1871" w:type="dxa"/>
          </w:tcPr>
          <w:p w14:paraId="1CCD31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Pr>
          <w:p w14:paraId="06FEFAB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7EE471D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CEFB2D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w:t>
            </w:r>
          </w:p>
          <w:p w14:paraId="32AC16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-96 dBm)</w:t>
            </w:r>
          </w:p>
        </w:tc>
        <w:tc>
          <w:tcPr>
            <w:tcW w:w="1134" w:type="dxa"/>
          </w:tcPr>
          <w:p w14:paraId="0EDCA2A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4158D1B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0772F6D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-80 dBm</w:t>
            </w:r>
          </w:p>
        </w:tc>
        <w:tc>
          <w:tcPr>
            <w:tcW w:w="1417" w:type="dxa"/>
          </w:tcPr>
          <w:p w14:paraId="607331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3E2D8EFF" w14:textId="77777777" w:rsidR="005432EB" w:rsidRPr="0070394C" w:rsidRDefault="005432EB" w:rsidP="0001143E">
            <w:pPr>
              <w:pStyle w:val="TAC"/>
              <w:keepNext w:val="0"/>
              <w:keepLines w:val="0"/>
              <w:rPr>
                <w:rFonts w:cs="Arial"/>
                <w:color w:val="000000" w:themeColor="text1"/>
              </w:rPr>
            </w:pPr>
          </w:p>
        </w:tc>
      </w:tr>
      <w:tr w:rsidR="0070394C" w:rsidRPr="0070394C" w14:paraId="0DEDB493" w14:textId="77777777" w:rsidTr="0001143E">
        <w:trPr>
          <w:cantSplit/>
          <w:jc w:val="center"/>
        </w:trPr>
        <w:tc>
          <w:tcPr>
            <w:tcW w:w="1870" w:type="dxa"/>
          </w:tcPr>
          <w:p w14:paraId="77A91C5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PCS1900</w:t>
            </w:r>
          </w:p>
        </w:tc>
        <w:tc>
          <w:tcPr>
            <w:tcW w:w="1871" w:type="dxa"/>
          </w:tcPr>
          <w:p w14:paraId="2DB18E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1850 - 1910 MHz</w:t>
            </w:r>
          </w:p>
        </w:tc>
        <w:tc>
          <w:tcPr>
            <w:tcW w:w="1134" w:type="dxa"/>
          </w:tcPr>
          <w:p w14:paraId="0FC0FE4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79E8E56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76B49B6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w:t>
            </w:r>
          </w:p>
          <w:p w14:paraId="09BB485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-96 dBm)</w:t>
            </w:r>
          </w:p>
        </w:tc>
        <w:tc>
          <w:tcPr>
            <w:tcW w:w="1134" w:type="dxa"/>
          </w:tcPr>
          <w:p w14:paraId="70D2FDC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695FBD9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18FA6B4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-80 dBm</w:t>
            </w:r>
          </w:p>
        </w:tc>
        <w:tc>
          <w:tcPr>
            <w:tcW w:w="1417" w:type="dxa"/>
          </w:tcPr>
          <w:p w14:paraId="59F27FE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4722679C" w14:textId="77777777" w:rsidR="005432EB" w:rsidRPr="0070394C" w:rsidRDefault="005432EB" w:rsidP="0001143E">
            <w:pPr>
              <w:pStyle w:val="TAC"/>
              <w:keepNext w:val="0"/>
              <w:keepLines w:val="0"/>
              <w:rPr>
                <w:rFonts w:cs="Arial"/>
                <w:color w:val="000000" w:themeColor="text1"/>
              </w:rPr>
            </w:pPr>
          </w:p>
        </w:tc>
      </w:tr>
      <w:tr w:rsidR="0070394C" w:rsidRPr="0070394C" w14:paraId="003C4877" w14:textId="77777777" w:rsidTr="0001143E">
        <w:trPr>
          <w:cantSplit/>
          <w:jc w:val="center"/>
        </w:trPr>
        <w:tc>
          <w:tcPr>
            <w:tcW w:w="1870" w:type="dxa"/>
          </w:tcPr>
          <w:p w14:paraId="73352A4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GSM850 or CDMA850</w:t>
            </w:r>
          </w:p>
        </w:tc>
        <w:tc>
          <w:tcPr>
            <w:tcW w:w="1871" w:type="dxa"/>
          </w:tcPr>
          <w:p w14:paraId="59A35B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824 - 849 MHz</w:t>
            </w:r>
          </w:p>
        </w:tc>
        <w:tc>
          <w:tcPr>
            <w:tcW w:w="1134" w:type="dxa"/>
          </w:tcPr>
          <w:p w14:paraId="6B03C81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-98 dBm</w:t>
            </w:r>
          </w:p>
        </w:tc>
        <w:tc>
          <w:tcPr>
            <w:tcW w:w="1134" w:type="dxa"/>
          </w:tcPr>
          <w:p w14:paraId="0B1EFC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3ECBBF6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MSR -88 dBm</w:t>
            </w:r>
          </w:p>
          <w:p w14:paraId="297AE13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UTRA, E-UTRA</w:t>
            </w:r>
          </w:p>
          <w:p w14:paraId="6A1F76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 -70 dBm</w:t>
            </w:r>
          </w:p>
        </w:tc>
        <w:tc>
          <w:tcPr>
            <w:tcW w:w="1417" w:type="dxa"/>
          </w:tcPr>
          <w:p w14:paraId="5406F76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2A4DA83F" w14:textId="77777777" w:rsidR="005432EB" w:rsidRPr="0070394C" w:rsidRDefault="005432EB" w:rsidP="0001143E">
            <w:pPr>
              <w:pStyle w:val="TAC"/>
              <w:keepNext w:val="0"/>
              <w:keepLines w:val="0"/>
              <w:rPr>
                <w:rFonts w:cs="Arial"/>
                <w:color w:val="000000" w:themeColor="text1"/>
              </w:rPr>
            </w:pPr>
          </w:p>
        </w:tc>
      </w:tr>
      <w:tr w:rsidR="0070394C" w:rsidRPr="0070394C" w14:paraId="3F1EF119" w14:textId="77777777" w:rsidTr="0001143E">
        <w:trPr>
          <w:cantSplit/>
          <w:jc w:val="center"/>
        </w:trPr>
        <w:tc>
          <w:tcPr>
            <w:tcW w:w="1870" w:type="dxa"/>
          </w:tcPr>
          <w:p w14:paraId="23B4AC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 or E-UTRA Band 1 or NR band n1</w:t>
            </w:r>
          </w:p>
        </w:tc>
        <w:tc>
          <w:tcPr>
            <w:tcW w:w="1871" w:type="dxa"/>
          </w:tcPr>
          <w:p w14:paraId="655C27E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1920 - 1980 MHz</w:t>
            </w:r>
          </w:p>
          <w:p w14:paraId="1B734BD8" w14:textId="77777777" w:rsidR="005432EB" w:rsidRPr="0070394C" w:rsidRDefault="005432EB" w:rsidP="0001143E">
            <w:pPr>
              <w:pStyle w:val="TAC"/>
              <w:keepNext w:val="0"/>
              <w:keepLines w:val="0"/>
              <w:rPr>
                <w:rFonts w:cs="Arial"/>
                <w:color w:val="000000" w:themeColor="text1"/>
                <w:lang w:eastAsia="zh-CN"/>
              </w:rPr>
            </w:pPr>
          </w:p>
        </w:tc>
        <w:tc>
          <w:tcPr>
            <w:tcW w:w="1134" w:type="dxa"/>
          </w:tcPr>
          <w:p w14:paraId="3131542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4C76C0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2B18E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70A8590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056CEF24" w14:textId="77777777" w:rsidR="005432EB" w:rsidRPr="0070394C" w:rsidRDefault="005432EB" w:rsidP="0001143E">
            <w:pPr>
              <w:pStyle w:val="TAC"/>
              <w:keepNext w:val="0"/>
              <w:keepLines w:val="0"/>
              <w:rPr>
                <w:rFonts w:cs="Arial"/>
                <w:color w:val="000000" w:themeColor="text1"/>
              </w:rPr>
            </w:pPr>
          </w:p>
        </w:tc>
      </w:tr>
      <w:tr w:rsidR="0070394C" w:rsidRPr="0070394C" w14:paraId="27D79B90" w14:textId="77777777" w:rsidTr="0001143E">
        <w:trPr>
          <w:cantSplit/>
          <w:jc w:val="center"/>
        </w:trPr>
        <w:tc>
          <w:tcPr>
            <w:tcW w:w="1870" w:type="dxa"/>
          </w:tcPr>
          <w:p w14:paraId="21142E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II or E-UTRA Band 2 or NR band n2</w:t>
            </w:r>
          </w:p>
        </w:tc>
        <w:tc>
          <w:tcPr>
            <w:tcW w:w="1871" w:type="dxa"/>
          </w:tcPr>
          <w:p w14:paraId="1E4FF14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1850 - 1910 MHz</w:t>
            </w:r>
          </w:p>
          <w:p w14:paraId="7BE7F460" w14:textId="77777777" w:rsidR="005432EB" w:rsidRPr="0070394C" w:rsidRDefault="005432EB" w:rsidP="0001143E">
            <w:pPr>
              <w:pStyle w:val="TAC"/>
              <w:keepNext w:val="0"/>
              <w:keepLines w:val="0"/>
              <w:rPr>
                <w:rFonts w:cs="Arial"/>
                <w:color w:val="000000" w:themeColor="text1"/>
                <w:lang w:eastAsia="zh-CN"/>
              </w:rPr>
            </w:pPr>
          </w:p>
        </w:tc>
        <w:tc>
          <w:tcPr>
            <w:tcW w:w="1134" w:type="dxa"/>
          </w:tcPr>
          <w:p w14:paraId="0C9700F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180BA69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203D4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37F8B84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BC175F8" w14:textId="77777777" w:rsidR="005432EB" w:rsidRPr="0070394C" w:rsidRDefault="005432EB" w:rsidP="0001143E">
            <w:pPr>
              <w:pStyle w:val="TAC"/>
              <w:keepNext w:val="0"/>
              <w:keepLines w:val="0"/>
              <w:rPr>
                <w:rFonts w:cs="Arial"/>
                <w:color w:val="000000" w:themeColor="text1"/>
              </w:rPr>
            </w:pPr>
          </w:p>
        </w:tc>
      </w:tr>
      <w:tr w:rsidR="0070394C" w:rsidRPr="0070394C" w14:paraId="3A6FFD8C" w14:textId="77777777" w:rsidTr="0001143E">
        <w:trPr>
          <w:cantSplit/>
          <w:jc w:val="center"/>
        </w:trPr>
        <w:tc>
          <w:tcPr>
            <w:tcW w:w="1870" w:type="dxa"/>
          </w:tcPr>
          <w:p w14:paraId="1577AF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III or E-UTRA Band 3 or NR band n3</w:t>
            </w:r>
          </w:p>
        </w:tc>
        <w:tc>
          <w:tcPr>
            <w:tcW w:w="1871" w:type="dxa"/>
          </w:tcPr>
          <w:p w14:paraId="2B924A8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Pr>
          <w:p w14:paraId="264129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2CE210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79678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6286E2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6BA1D4DC" w14:textId="77777777" w:rsidR="005432EB" w:rsidRPr="0070394C" w:rsidRDefault="005432EB" w:rsidP="0001143E">
            <w:pPr>
              <w:pStyle w:val="TAC"/>
              <w:keepNext w:val="0"/>
              <w:keepLines w:val="0"/>
              <w:rPr>
                <w:rFonts w:cs="Arial"/>
                <w:color w:val="000000" w:themeColor="text1"/>
              </w:rPr>
            </w:pPr>
          </w:p>
        </w:tc>
      </w:tr>
      <w:tr w:rsidR="0070394C" w:rsidRPr="0070394C" w14:paraId="166D8C22" w14:textId="77777777" w:rsidTr="0001143E">
        <w:trPr>
          <w:cantSplit/>
          <w:jc w:val="center"/>
        </w:trPr>
        <w:tc>
          <w:tcPr>
            <w:tcW w:w="1870" w:type="dxa"/>
          </w:tcPr>
          <w:p w14:paraId="755EC6F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IV or E-UTRA Band 4</w:t>
            </w:r>
          </w:p>
        </w:tc>
        <w:tc>
          <w:tcPr>
            <w:tcW w:w="1871" w:type="dxa"/>
          </w:tcPr>
          <w:p w14:paraId="5004BDA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1710 - 1755 MHz</w:t>
            </w:r>
          </w:p>
        </w:tc>
        <w:tc>
          <w:tcPr>
            <w:tcW w:w="1134" w:type="dxa"/>
          </w:tcPr>
          <w:p w14:paraId="60ECF0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CC060F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B5558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142C10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985A08F" w14:textId="77777777" w:rsidR="005432EB" w:rsidRPr="0070394C" w:rsidRDefault="005432EB" w:rsidP="0001143E">
            <w:pPr>
              <w:pStyle w:val="TAC"/>
              <w:keepNext w:val="0"/>
              <w:keepLines w:val="0"/>
              <w:rPr>
                <w:rFonts w:cs="Arial"/>
                <w:color w:val="000000" w:themeColor="text1"/>
              </w:rPr>
            </w:pPr>
          </w:p>
        </w:tc>
      </w:tr>
      <w:tr w:rsidR="0070394C" w:rsidRPr="0070394C" w14:paraId="4A18B2B7" w14:textId="77777777" w:rsidTr="0001143E">
        <w:trPr>
          <w:cantSplit/>
          <w:jc w:val="center"/>
        </w:trPr>
        <w:tc>
          <w:tcPr>
            <w:tcW w:w="1870" w:type="dxa"/>
          </w:tcPr>
          <w:p w14:paraId="03A5A35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 or E-UTRA Band 5 or NR band n5</w:t>
            </w:r>
          </w:p>
        </w:tc>
        <w:tc>
          <w:tcPr>
            <w:tcW w:w="1871" w:type="dxa"/>
          </w:tcPr>
          <w:p w14:paraId="0477C97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824 - 849 MHz</w:t>
            </w:r>
          </w:p>
        </w:tc>
        <w:tc>
          <w:tcPr>
            <w:tcW w:w="1134" w:type="dxa"/>
          </w:tcPr>
          <w:p w14:paraId="027804E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16056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7E624A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53186CE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6B161B0D" w14:textId="77777777" w:rsidR="005432EB" w:rsidRPr="0070394C" w:rsidRDefault="005432EB" w:rsidP="0001143E">
            <w:pPr>
              <w:pStyle w:val="TAC"/>
              <w:keepNext w:val="0"/>
              <w:keepLines w:val="0"/>
              <w:rPr>
                <w:rFonts w:cs="Arial"/>
                <w:color w:val="000000" w:themeColor="text1"/>
              </w:rPr>
            </w:pPr>
          </w:p>
        </w:tc>
      </w:tr>
      <w:tr w:rsidR="0070394C" w:rsidRPr="0070394C" w14:paraId="37F77984" w14:textId="77777777" w:rsidTr="0001143E">
        <w:trPr>
          <w:cantSplit/>
          <w:jc w:val="center"/>
        </w:trPr>
        <w:tc>
          <w:tcPr>
            <w:tcW w:w="1870" w:type="dxa"/>
          </w:tcPr>
          <w:p w14:paraId="308CED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 XIX or E-UTRA Band 6, 19</w:t>
            </w:r>
          </w:p>
        </w:tc>
        <w:tc>
          <w:tcPr>
            <w:tcW w:w="1871" w:type="dxa"/>
          </w:tcPr>
          <w:p w14:paraId="296DD1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830 - 845 MHz </w:t>
            </w:r>
          </w:p>
        </w:tc>
        <w:tc>
          <w:tcPr>
            <w:tcW w:w="1134" w:type="dxa"/>
          </w:tcPr>
          <w:p w14:paraId="74FD94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3F26344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37B07B6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087B290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7E21974" w14:textId="77777777" w:rsidR="005432EB" w:rsidRPr="0070394C" w:rsidRDefault="005432EB" w:rsidP="0001143E">
            <w:pPr>
              <w:pStyle w:val="TAC"/>
              <w:keepNext w:val="0"/>
              <w:keepLines w:val="0"/>
              <w:rPr>
                <w:rFonts w:cs="Arial"/>
                <w:color w:val="000000" w:themeColor="text1"/>
              </w:rPr>
            </w:pPr>
          </w:p>
        </w:tc>
      </w:tr>
      <w:tr w:rsidR="0070394C" w:rsidRPr="0070394C" w14:paraId="43C384CC" w14:textId="77777777" w:rsidTr="0001143E">
        <w:trPr>
          <w:cantSplit/>
          <w:jc w:val="center"/>
        </w:trPr>
        <w:tc>
          <w:tcPr>
            <w:tcW w:w="1870" w:type="dxa"/>
          </w:tcPr>
          <w:p w14:paraId="2BFD98E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VII or E-UTRA Band 7 or NR band n7</w:t>
            </w:r>
          </w:p>
        </w:tc>
        <w:tc>
          <w:tcPr>
            <w:tcW w:w="1871" w:type="dxa"/>
          </w:tcPr>
          <w:p w14:paraId="3ADF37C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2500 - 2570 MHz</w:t>
            </w:r>
          </w:p>
        </w:tc>
        <w:tc>
          <w:tcPr>
            <w:tcW w:w="1134" w:type="dxa"/>
          </w:tcPr>
          <w:p w14:paraId="206C66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9998B3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27FA5C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4606F46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3DA9645" w14:textId="77777777" w:rsidR="005432EB" w:rsidRPr="0070394C" w:rsidRDefault="005432EB" w:rsidP="0001143E">
            <w:pPr>
              <w:pStyle w:val="TAC"/>
              <w:keepNext w:val="0"/>
              <w:keepLines w:val="0"/>
              <w:rPr>
                <w:rFonts w:cs="Arial"/>
                <w:color w:val="000000" w:themeColor="text1"/>
              </w:rPr>
            </w:pPr>
          </w:p>
        </w:tc>
      </w:tr>
      <w:tr w:rsidR="0070394C" w:rsidRPr="0070394C"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0394C" w:rsidRDefault="005432EB" w:rsidP="0001143E">
            <w:pPr>
              <w:pStyle w:val="TAC"/>
              <w:keepNext w:val="0"/>
              <w:keepLines w:val="0"/>
              <w:rPr>
                <w:rFonts w:cs="Arial"/>
                <w:color w:val="000000" w:themeColor="text1"/>
              </w:rPr>
            </w:pPr>
          </w:p>
        </w:tc>
      </w:tr>
      <w:tr w:rsidR="0070394C" w:rsidRPr="0070394C" w14:paraId="4A8CB483" w14:textId="77777777" w:rsidTr="0001143E">
        <w:trPr>
          <w:cantSplit/>
          <w:jc w:val="center"/>
        </w:trPr>
        <w:tc>
          <w:tcPr>
            <w:tcW w:w="1870" w:type="dxa"/>
          </w:tcPr>
          <w:p w14:paraId="26C21E9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IX or E-UTRA Band 9</w:t>
            </w:r>
          </w:p>
        </w:tc>
        <w:tc>
          <w:tcPr>
            <w:tcW w:w="1871" w:type="dxa"/>
          </w:tcPr>
          <w:p w14:paraId="001C5AD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1749.9 - 1784.9 MHz</w:t>
            </w:r>
          </w:p>
        </w:tc>
        <w:tc>
          <w:tcPr>
            <w:tcW w:w="1134" w:type="dxa"/>
          </w:tcPr>
          <w:p w14:paraId="5AD628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64D99F2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0BBBCDA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3ECD266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F473A19" w14:textId="77777777" w:rsidR="005432EB" w:rsidRPr="0070394C" w:rsidRDefault="005432EB" w:rsidP="0001143E">
            <w:pPr>
              <w:pStyle w:val="TAC"/>
              <w:keepNext w:val="0"/>
              <w:keepLines w:val="0"/>
              <w:rPr>
                <w:rFonts w:cs="Arial"/>
                <w:color w:val="000000" w:themeColor="text1"/>
              </w:rPr>
            </w:pPr>
          </w:p>
        </w:tc>
      </w:tr>
      <w:tr w:rsidR="0070394C" w:rsidRPr="0070394C" w14:paraId="2F3B28D7" w14:textId="77777777" w:rsidTr="0001143E">
        <w:trPr>
          <w:cantSplit/>
          <w:jc w:val="center"/>
        </w:trPr>
        <w:tc>
          <w:tcPr>
            <w:tcW w:w="1870" w:type="dxa"/>
          </w:tcPr>
          <w:p w14:paraId="12F5E0D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 or E-UTRA Band 10</w:t>
            </w:r>
          </w:p>
        </w:tc>
        <w:tc>
          <w:tcPr>
            <w:tcW w:w="1871" w:type="dxa"/>
          </w:tcPr>
          <w:p w14:paraId="7DBFEE2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1710 - 1770 MHz</w:t>
            </w:r>
          </w:p>
        </w:tc>
        <w:tc>
          <w:tcPr>
            <w:tcW w:w="1134" w:type="dxa"/>
          </w:tcPr>
          <w:p w14:paraId="47210C2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9DC7C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AA4F5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56B8D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2A0F7D00" w14:textId="77777777" w:rsidR="005432EB" w:rsidRPr="0070394C" w:rsidRDefault="005432EB" w:rsidP="0001143E">
            <w:pPr>
              <w:pStyle w:val="TAC"/>
              <w:keepNext w:val="0"/>
              <w:keepLines w:val="0"/>
              <w:rPr>
                <w:rFonts w:cs="Arial"/>
                <w:color w:val="000000" w:themeColor="text1"/>
              </w:rPr>
            </w:pPr>
          </w:p>
        </w:tc>
      </w:tr>
      <w:tr w:rsidR="0070394C" w:rsidRPr="0070394C" w14:paraId="50D2038E" w14:textId="77777777" w:rsidTr="0001143E">
        <w:trPr>
          <w:cantSplit/>
          <w:jc w:val="center"/>
        </w:trPr>
        <w:tc>
          <w:tcPr>
            <w:tcW w:w="1870" w:type="dxa"/>
          </w:tcPr>
          <w:p w14:paraId="0B9A90A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XI or E-UTRA Band 11</w:t>
            </w:r>
          </w:p>
        </w:tc>
        <w:tc>
          <w:tcPr>
            <w:tcW w:w="1871" w:type="dxa"/>
          </w:tcPr>
          <w:p w14:paraId="43AC3A9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1427.9 - 1447.9 MHz</w:t>
            </w:r>
          </w:p>
        </w:tc>
        <w:tc>
          <w:tcPr>
            <w:tcW w:w="1134" w:type="dxa"/>
          </w:tcPr>
          <w:p w14:paraId="4151CB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9F674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ED4098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77DC9B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FB07D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This is not applicable to BS operating in Band n91, n92, n93 or n94</w:t>
            </w:r>
          </w:p>
        </w:tc>
      </w:tr>
      <w:tr w:rsidR="0070394C" w:rsidRPr="0070394C" w14:paraId="70EAA998" w14:textId="77777777" w:rsidTr="0001143E">
        <w:trPr>
          <w:cantSplit/>
          <w:jc w:val="center"/>
        </w:trPr>
        <w:tc>
          <w:tcPr>
            <w:tcW w:w="1870" w:type="dxa"/>
          </w:tcPr>
          <w:p w14:paraId="4505376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XII or</w:t>
            </w:r>
          </w:p>
          <w:p w14:paraId="445F4C76" w14:textId="742C23C4"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12 or NR band n12</w:t>
            </w:r>
          </w:p>
        </w:tc>
        <w:tc>
          <w:tcPr>
            <w:tcW w:w="1871" w:type="dxa"/>
          </w:tcPr>
          <w:p w14:paraId="170522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699 - 716 MHz</w:t>
            </w:r>
          </w:p>
        </w:tc>
        <w:tc>
          <w:tcPr>
            <w:tcW w:w="1134" w:type="dxa"/>
          </w:tcPr>
          <w:p w14:paraId="3B0D89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114F6B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2ECA95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2CD48B2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70EA8B30" w14:textId="77777777" w:rsidR="005432EB" w:rsidRPr="0070394C" w:rsidRDefault="005432EB" w:rsidP="0001143E">
            <w:pPr>
              <w:pStyle w:val="TAC"/>
              <w:keepNext w:val="0"/>
              <w:keepLines w:val="0"/>
              <w:rPr>
                <w:rFonts w:cs="Arial"/>
                <w:color w:val="000000" w:themeColor="text1"/>
              </w:rPr>
            </w:pPr>
          </w:p>
        </w:tc>
      </w:tr>
      <w:tr w:rsidR="0070394C" w:rsidRPr="0070394C" w14:paraId="737312CF" w14:textId="77777777" w:rsidTr="0001143E">
        <w:trPr>
          <w:cantSplit/>
          <w:jc w:val="center"/>
        </w:trPr>
        <w:tc>
          <w:tcPr>
            <w:tcW w:w="1870" w:type="dxa"/>
          </w:tcPr>
          <w:p w14:paraId="30FC8D9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XIII or</w:t>
            </w:r>
          </w:p>
          <w:p w14:paraId="43064FDD" w14:textId="4B3253D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13</w:t>
            </w:r>
            <w:r w:rsidR="00FE487A" w:rsidRPr="0070394C">
              <w:rPr>
                <w:rFonts w:cs="Arial"/>
                <w:color w:val="000000" w:themeColor="text1"/>
              </w:rPr>
              <w:t xml:space="preserve"> or NR band n13</w:t>
            </w:r>
          </w:p>
        </w:tc>
        <w:tc>
          <w:tcPr>
            <w:tcW w:w="1871" w:type="dxa"/>
          </w:tcPr>
          <w:p w14:paraId="6432A59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777 - 787 MHz</w:t>
            </w:r>
          </w:p>
        </w:tc>
        <w:tc>
          <w:tcPr>
            <w:tcW w:w="1134" w:type="dxa"/>
          </w:tcPr>
          <w:p w14:paraId="060705D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5678ED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782C64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5A0DA2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58208AA0" w14:textId="77777777" w:rsidR="005432EB" w:rsidRPr="0070394C" w:rsidRDefault="005432EB" w:rsidP="0001143E">
            <w:pPr>
              <w:pStyle w:val="TAC"/>
              <w:keepNext w:val="0"/>
              <w:keepLines w:val="0"/>
              <w:rPr>
                <w:rFonts w:cs="Arial"/>
                <w:color w:val="000000" w:themeColor="text1"/>
              </w:rPr>
            </w:pPr>
          </w:p>
        </w:tc>
      </w:tr>
      <w:tr w:rsidR="0070394C" w:rsidRPr="0070394C" w14:paraId="000CB022" w14:textId="77777777" w:rsidTr="0001143E">
        <w:trPr>
          <w:cantSplit/>
          <w:jc w:val="center"/>
        </w:trPr>
        <w:tc>
          <w:tcPr>
            <w:tcW w:w="1870" w:type="dxa"/>
          </w:tcPr>
          <w:p w14:paraId="5A9B5D6B"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XIV or</w:t>
            </w:r>
          </w:p>
          <w:p w14:paraId="08DD46CB" w14:textId="155BB0F5"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14 or NR band n14</w:t>
            </w:r>
          </w:p>
        </w:tc>
        <w:tc>
          <w:tcPr>
            <w:tcW w:w="1871" w:type="dxa"/>
          </w:tcPr>
          <w:p w14:paraId="2BF17F5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788 - 798 MHz</w:t>
            </w:r>
          </w:p>
        </w:tc>
        <w:tc>
          <w:tcPr>
            <w:tcW w:w="1134" w:type="dxa"/>
          </w:tcPr>
          <w:p w14:paraId="6AAFCD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Pr>
          <w:p w14:paraId="7563FDD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Pr>
          <w:p w14:paraId="180E90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Pr>
          <w:p w14:paraId="01BEE6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Pr>
          <w:p w14:paraId="138C14F5" w14:textId="77777777" w:rsidR="005432EB" w:rsidRPr="0070394C" w:rsidRDefault="005432EB" w:rsidP="0001143E">
            <w:pPr>
              <w:pStyle w:val="TAC"/>
              <w:keepNext w:val="0"/>
              <w:keepLines w:val="0"/>
              <w:rPr>
                <w:rFonts w:cs="Arial"/>
                <w:color w:val="000000" w:themeColor="text1"/>
              </w:rPr>
            </w:pPr>
          </w:p>
        </w:tc>
      </w:tr>
      <w:tr w:rsidR="0070394C" w:rsidRPr="0070394C"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0394C" w:rsidRDefault="005432EB" w:rsidP="0001143E">
            <w:pPr>
              <w:pStyle w:val="TAC"/>
              <w:keepNext w:val="0"/>
              <w:keepLines w:val="0"/>
              <w:rPr>
                <w:rFonts w:cs="Arial"/>
                <w:color w:val="000000" w:themeColor="text1"/>
              </w:rPr>
            </w:pPr>
          </w:p>
        </w:tc>
      </w:tr>
      <w:tr w:rsidR="0070394C" w:rsidRPr="0070394C"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0394C" w:rsidRDefault="005432EB" w:rsidP="0001143E">
            <w:pPr>
              <w:pStyle w:val="TAC"/>
              <w:keepNext w:val="0"/>
              <w:keepLines w:val="0"/>
              <w:rPr>
                <w:rFonts w:cs="Arial"/>
                <w:color w:val="000000" w:themeColor="text1"/>
              </w:rPr>
            </w:pPr>
          </w:p>
        </w:tc>
      </w:tr>
      <w:tr w:rsidR="0070394C" w:rsidRPr="0070394C"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 FDD Band XX or</w:t>
            </w:r>
          </w:p>
          <w:p w14:paraId="41A41F87" w14:textId="23FF7BFC"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0394C" w:rsidRDefault="005432EB" w:rsidP="0001143E">
            <w:pPr>
              <w:pStyle w:val="TAC"/>
              <w:keepNext w:val="0"/>
              <w:keepLines w:val="0"/>
              <w:rPr>
                <w:rFonts w:cs="Arial"/>
                <w:color w:val="000000" w:themeColor="text1"/>
              </w:rPr>
            </w:pPr>
          </w:p>
        </w:tc>
      </w:tr>
      <w:tr w:rsidR="0070394C" w:rsidRPr="0070394C"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This is not applicable to BS operating in Band n92 or n94</w:t>
            </w:r>
          </w:p>
        </w:tc>
      </w:tr>
      <w:tr w:rsidR="0070394C" w:rsidRPr="0070394C"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0394C" w:rsidRDefault="005432EB" w:rsidP="0001143E">
            <w:pPr>
              <w:pStyle w:val="TAC"/>
              <w:keepNext w:val="0"/>
              <w:keepLines w:val="0"/>
              <w:rPr>
                <w:rFonts w:cs="Arial"/>
                <w:color w:val="000000" w:themeColor="text1"/>
              </w:rPr>
            </w:pPr>
            <w:r w:rsidRPr="0070394C">
              <w:rPr>
                <w:rFonts w:cs="Arial"/>
                <w:color w:val="000000" w:themeColor="text1"/>
              </w:rPr>
              <w:t>3410</w:t>
            </w:r>
            <w:r w:rsidR="00353938" w:rsidRPr="0070394C">
              <w:rPr>
                <w:rFonts w:cs="Arial"/>
                <w:color w:val="000000" w:themeColor="text1"/>
              </w:rPr>
              <w:t xml:space="preserve"> </w:t>
            </w:r>
            <w:r w:rsidRPr="0070394C">
              <w:rPr>
                <w:rFonts w:cs="Arial"/>
                <w:color w:val="000000" w:themeColor="text1"/>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42 </w:t>
            </w:r>
          </w:p>
        </w:tc>
      </w:tr>
      <w:tr w:rsidR="0070394C" w:rsidRPr="0070394C"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0394C" w:rsidRDefault="00D63BCD" w:rsidP="0001143E">
            <w:pPr>
              <w:pStyle w:val="TAC"/>
              <w:keepNext w:val="0"/>
              <w:keepLines w:val="0"/>
              <w:rPr>
                <w:rFonts w:cs="Arial"/>
                <w:color w:val="000000" w:themeColor="text1"/>
              </w:rPr>
            </w:pPr>
            <w:r w:rsidRPr="0070394C">
              <w:rPr>
                <w:rFonts w:cs="Arial"/>
                <w:color w:val="000000" w:themeColor="text1"/>
              </w:rPr>
              <w:t>E-UTRA Band 24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0394C" w:rsidRDefault="005432EB" w:rsidP="0001143E">
            <w:pPr>
              <w:pStyle w:val="TAC"/>
              <w:keepNext w:val="0"/>
              <w:keepLines w:val="0"/>
              <w:rPr>
                <w:rFonts w:cs="Arial"/>
                <w:color w:val="000000" w:themeColor="text1"/>
              </w:rPr>
            </w:pPr>
          </w:p>
        </w:tc>
      </w:tr>
      <w:tr w:rsidR="0070394C" w:rsidRPr="0070394C"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w:t>
            </w:r>
            <w:r w:rsidRPr="0070394C">
              <w:rPr>
                <w:rFonts w:cs="Arial"/>
                <w:color w:val="000000" w:themeColor="text1"/>
                <w:lang w:eastAsia="zh-CN"/>
              </w:rPr>
              <w:t>V or</w:t>
            </w:r>
            <w:r w:rsidRPr="0070394C">
              <w:rPr>
                <w:rFonts w:cs="Arial"/>
                <w:color w:val="000000" w:themeColor="text1"/>
              </w:rPr>
              <w:t xml:space="preserve"> E-UTRA Band 2</w:t>
            </w:r>
            <w:r w:rsidRPr="0070394C">
              <w:rPr>
                <w:rFonts w:cs="Arial"/>
                <w:color w:val="000000" w:themeColor="text1"/>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w:t>
            </w:r>
            <w:r w:rsidRPr="0070394C">
              <w:rPr>
                <w:rFonts w:cs="Arial"/>
                <w:color w:val="000000" w:themeColor="text1"/>
                <w:lang w:eastAsia="zh-CN"/>
              </w:rPr>
              <w:t>5</w:t>
            </w:r>
            <w:r w:rsidRPr="0070394C">
              <w:rPr>
                <w:rFonts w:cs="Arial"/>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0394C" w:rsidRDefault="005432EB" w:rsidP="0001143E">
            <w:pPr>
              <w:pStyle w:val="TAC"/>
              <w:keepNext w:val="0"/>
              <w:keepLines w:val="0"/>
              <w:rPr>
                <w:rFonts w:cs="Arial"/>
                <w:color w:val="000000" w:themeColor="text1"/>
              </w:rPr>
            </w:pPr>
          </w:p>
        </w:tc>
      </w:tr>
      <w:tr w:rsidR="0070394C" w:rsidRPr="0070394C"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FDD Band XX</w:t>
            </w:r>
            <w:r w:rsidRPr="0070394C">
              <w:rPr>
                <w:rFonts w:cs="Arial"/>
                <w:color w:val="000000" w:themeColor="text1"/>
                <w:lang w:eastAsia="zh-CN"/>
              </w:rPr>
              <w:t>VI or</w:t>
            </w:r>
            <w:r w:rsidRPr="0070394C">
              <w:rPr>
                <w:rFonts w:cs="Arial"/>
                <w:color w:val="000000" w:themeColor="text1"/>
              </w:rPr>
              <w:t xml:space="preserve"> E-UTRA Band 2</w:t>
            </w:r>
            <w:r w:rsidRPr="0070394C">
              <w:rPr>
                <w:rFonts w:cs="Arial"/>
                <w:color w:val="000000" w:themeColor="text1"/>
                <w:lang w:eastAsia="zh-CN"/>
              </w:rPr>
              <w:t>6</w:t>
            </w:r>
            <w:r w:rsidR="00085818" w:rsidRPr="0070394C">
              <w:rPr>
                <w:rFonts w:cs="Arial"/>
                <w:color w:val="000000" w:themeColor="text1"/>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0394C" w:rsidRDefault="005432EB" w:rsidP="0001143E">
            <w:pPr>
              <w:pStyle w:val="TAC"/>
              <w:keepNext w:val="0"/>
              <w:keepLines w:val="0"/>
              <w:rPr>
                <w:rFonts w:cs="Arial"/>
                <w:color w:val="000000" w:themeColor="text1"/>
              </w:rPr>
            </w:pPr>
          </w:p>
        </w:tc>
      </w:tr>
      <w:tr w:rsidR="0070394C" w:rsidRPr="0070394C"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0394C" w:rsidRDefault="005432EB" w:rsidP="0001143E">
            <w:pPr>
              <w:pStyle w:val="TAC"/>
              <w:keepNext w:val="0"/>
              <w:keepLines w:val="0"/>
              <w:rPr>
                <w:rFonts w:cs="Arial"/>
                <w:color w:val="000000" w:themeColor="text1"/>
              </w:rPr>
            </w:pPr>
          </w:p>
        </w:tc>
      </w:tr>
      <w:tr w:rsidR="0070394C" w:rsidRPr="0070394C"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44</w:t>
            </w:r>
          </w:p>
        </w:tc>
      </w:tr>
      <w:tr w:rsidR="0070394C" w:rsidRPr="0070394C"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40 or n40</w:t>
            </w:r>
          </w:p>
        </w:tc>
      </w:tr>
      <w:tr w:rsidR="0070394C" w:rsidRPr="0070394C"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31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0394C" w:rsidRDefault="005432EB" w:rsidP="0001143E">
            <w:pPr>
              <w:pStyle w:val="TAC"/>
              <w:keepNext w:val="0"/>
              <w:keepLines w:val="0"/>
              <w:rPr>
                <w:rFonts w:cs="Arial"/>
                <w:color w:val="000000" w:themeColor="text1"/>
              </w:rPr>
            </w:pPr>
          </w:p>
        </w:tc>
      </w:tr>
      <w:tr w:rsidR="0070394C" w:rsidRPr="0070394C"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1900 - 1920 MHz</w:t>
            </w:r>
          </w:p>
          <w:p w14:paraId="1E4CF3B3"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3FE9403D" w14:textId="77777777" w:rsidR="005432EB" w:rsidRPr="0070394C" w:rsidRDefault="005432EB" w:rsidP="0001143E">
            <w:pPr>
              <w:pStyle w:val="TAC"/>
              <w:keepNext w:val="0"/>
              <w:keepLines w:val="0"/>
              <w:rPr>
                <w:rFonts w:cs="Arial"/>
                <w:color w:val="000000" w:themeColor="text1"/>
              </w:rPr>
            </w:pPr>
          </w:p>
          <w:p w14:paraId="725C8D5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815D830" w14:textId="63A66AA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5F0CF087" w14:textId="77777777" w:rsidR="005432EB" w:rsidRPr="0070394C" w:rsidRDefault="005432EB" w:rsidP="0001143E">
            <w:pPr>
              <w:pStyle w:val="TAC"/>
              <w:keepNext w:val="0"/>
              <w:keepLines w:val="0"/>
              <w:rPr>
                <w:rFonts w:cs="Arial"/>
                <w:color w:val="000000" w:themeColor="text1"/>
                <w:lang w:eastAsia="zh-CN"/>
              </w:rPr>
            </w:pPr>
          </w:p>
          <w:p w14:paraId="0E74630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7F29C45D" w14:textId="77777777" w:rsidR="005432EB" w:rsidRPr="0070394C" w:rsidRDefault="005432EB" w:rsidP="0001143E">
            <w:pPr>
              <w:pStyle w:val="TAC"/>
              <w:keepNext w:val="0"/>
              <w:keepLines w:val="0"/>
              <w:rPr>
                <w:rFonts w:cs="Arial"/>
                <w:color w:val="000000" w:themeColor="text1"/>
              </w:rPr>
            </w:pPr>
          </w:p>
          <w:p w14:paraId="6AC93C7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AC9ABB1" w14:textId="4520BE8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11B20294" w14:textId="77777777" w:rsidR="005432EB" w:rsidRPr="0070394C" w:rsidRDefault="005432EB" w:rsidP="0001143E">
            <w:pPr>
              <w:pStyle w:val="TAC"/>
              <w:keepNext w:val="0"/>
              <w:keepLines w:val="0"/>
              <w:rPr>
                <w:rFonts w:cs="Arial"/>
                <w:color w:val="000000" w:themeColor="text1"/>
              </w:rPr>
            </w:pPr>
          </w:p>
          <w:p w14:paraId="7519A4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This is not applicable to BS operating in Band 33</w:t>
            </w:r>
            <w:r w:rsidRPr="0070394C">
              <w:rPr>
                <w:rFonts w:cs="Arial"/>
                <w:color w:val="000000" w:themeColor="text1"/>
                <w:lang w:eastAsia="zh-CN"/>
              </w:rPr>
              <w:t xml:space="preserve"> </w:t>
            </w:r>
          </w:p>
        </w:tc>
      </w:tr>
      <w:tr w:rsidR="0070394C" w:rsidRPr="0070394C"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BBA8C2F" w14:textId="77777777" w:rsidR="005432EB" w:rsidRPr="0070394C" w:rsidRDefault="005432EB" w:rsidP="0001143E">
            <w:pPr>
              <w:pStyle w:val="TAC"/>
              <w:keepNext w:val="0"/>
              <w:keepLines w:val="0"/>
              <w:rPr>
                <w:rFonts w:cs="Arial"/>
                <w:color w:val="000000" w:themeColor="text1"/>
              </w:rPr>
            </w:pPr>
          </w:p>
          <w:p w14:paraId="2412DEA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186EE35" w14:textId="02F5AA35"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8CED9C1" w14:textId="77777777" w:rsidR="005432EB" w:rsidRPr="0070394C" w:rsidRDefault="005432EB" w:rsidP="0001143E">
            <w:pPr>
              <w:pStyle w:val="TAC"/>
              <w:keepNext w:val="0"/>
              <w:keepLines w:val="0"/>
              <w:rPr>
                <w:rFonts w:cs="Arial"/>
                <w:color w:val="000000" w:themeColor="text1"/>
                <w:lang w:eastAsia="zh-CN"/>
              </w:rPr>
            </w:pPr>
          </w:p>
          <w:p w14:paraId="7284A43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707FA50B" w14:textId="77777777" w:rsidR="005432EB" w:rsidRPr="0070394C" w:rsidRDefault="005432EB" w:rsidP="0001143E">
            <w:pPr>
              <w:pStyle w:val="TAC"/>
              <w:keepNext w:val="0"/>
              <w:keepLines w:val="0"/>
              <w:rPr>
                <w:rFonts w:cs="Arial"/>
                <w:color w:val="000000" w:themeColor="text1"/>
              </w:rPr>
            </w:pPr>
          </w:p>
          <w:p w14:paraId="0AAF2884"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3E42196" w14:textId="7CB204A0"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114EDF9F" w14:textId="77777777" w:rsidR="005432EB" w:rsidRPr="0070394C" w:rsidRDefault="005432EB" w:rsidP="0001143E">
            <w:pPr>
              <w:pStyle w:val="TAC"/>
              <w:keepNext w:val="0"/>
              <w:keepLines w:val="0"/>
              <w:rPr>
                <w:rFonts w:cs="Arial"/>
                <w:color w:val="000000" w:themeColor="text1"/>
              </w:rPr>
            </w:pPr>
          </w:p>
          <w:p w14:paraId="19E581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34 or n34</w:t>
            </w:r>
          </w:p>
        </w:tc>
      </w:tr>
      <w:tr w:rsidR="0070394C" w:rsidRPr="0070394C"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1850 - 1910 MHz</w:t>
            </w:r>
          </w:p>
          <w:p w14:paraId="3EE6FBC5"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723109DE" w14:textId="77777777" w:rsidR="005432EB" w:rsidRPr="0070394C" w:rsidRDefault="005432EB" w:rsidP="0001143E">
            <w:pPr>
              <w:pStyle w:val="TAC"/>
              <w:keepNext w:val="0"/>
              <w:keepLines w:val="0"/>
              <w:rPr>
                <w:rFonts w:cs="Arial"/>
                <w:color w:val="000000" w:themeColor="text1"/>
              </w:rPr>
            </w:pPr>
          </w:p>
          <w:p w14:paraId="08C9FFB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834303D" w14:textId="4864A730"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1C27E28" w14:textId="77777777" w:rsidR="005432EB" w:rsidRPr="0070394C" w:rsidRDefault="005432EB" w:rsidP="0001143E">
            <w:pPr>
              <w:pStyle w:val="TAC"/>
              <w:keepNext w:val="0"/>
              <w:keepLines w:val="0"/>
              <w:rPr>
                <w:rFonts w:cs="Arial"/>
                <w:color w:val="000000" w:themeColor="text1"/>
                <w:lang w:eastAsia="zh-CN"/>
              </w:rPr>
            </w:pPr>
          </w:p>
          <w:p w14:paraId="7D6EB1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1B92A39" w14:textId="77777777" w:rsidR="005432EB" w:rsidRPr="0070394C" w:rsidRDefault="005432EB" w:rsidP="0001143E">
            <w:pPr>
              <w:pStyle w:val="TAC"/>
              <w:keepNext w:val="0"/>
              <w:keepLines w:val="0"/>
              <w:rPr>
                <w:rFonts w:cs="Arial"/>
                <w:color w:val="000000" w:themeColor="text1"/>
              </w:rPr>
            </w:pPr>
          </w:p>
          <w:p w14:paraId="1A60BC04"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0FBC21B8" w14:textId="0C1999AF"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447EEE5" w14:textId="77777777" w:rsidR="005432EB" w:rsidRPr="0070394C" w:rsidRDefault="005432EB" w:rsidP="0001143E">
            <w:pPr>
              <w:pStyle w:val="TAC"/>
              <w:keepNext w:val="0"/>
              <w:keepLines w:val="0"/>
              <w:rPr>
                <w:rFonts w:cs="Arial"/>
                <w:color w:val="000000" w:themeColor="text1"/>
              </w:rPr>
            </w:pPr>
          </w:p>
          <w:p w14:paraId="66A4B2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35</w:t>
            </w:r>
          </w:p>
        </w:tc>
      </w:tr>
      <w:tr w:rsidR="0070394C" w:rsidRPr="0070394C"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7753C67" w14:textId="77777777" w:rsidR="005432EB" w:rsidRPr="0070394C" w:rsidRDefault="005432EB" w:rsidP="0001143E">
            <w:pPr>
              <w:pStyle w:val="TAC"/>
              <w:keepNext w:val="0"/>
              <w:keepLines w:val="0"/>
              <w:rPr>
                <w:rFonts w:cs="Arial"/>
                <w:color w:val="000000" w:themeColor="text1"/>
              </w:rPr>
            </w:pPr>
          </w:p>
          <w:p w14:paraId="674C4A4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0C55697" w14:textId="74CA54B1"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394D3CF" w14:textId="77777777" w:rsidR="005432EB" w:rsidRPr="0070394C" w:rsidRDefault="005432EB" w:rsidP="0001143E">
            <w:pPr>
              <w:pStyle w:val="TAC"/>
              <w:keepNext w:val="0"/>
              <w:keepLines w:val="0"/>
              <w:rPr>
                <w:rFonts w:cs="Arial"/>
                <w:color w:val="000000" w:themeColor="text1"/>
                <w:lang w:eastAsia="zh-CN"/>
              </w:rPr>
            </w:pPr>
          </w:p>
          <w:p w14:paraId="4F8E6B7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4D82558A" w14:textId="77777777" w:rsidR="005432EB" w:rsidRPr="0070394C" w:rsidRDefault="005432EB" w:rsidP="0001143E">
            <w:pPr>
              <w:pStyle w:val="TAC"/>
              <w:keepNext w:val="0"/>
              <w:keepLines w:val="0"/>
              <w:rPr>
                <w:rFonts w:cs="Arial"/>
                <w:color w:val="000000" w:themeColor="text1"/>
              </w:rPr>
            </w:pPr>
          </w:p>
          <w:p w14:paraId="41D7EC2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0D31ADE" w14:textId="138BBC1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B11C877" w14:textId="77777777" w:rsidR="005432EB" w:rsidRPr="0070394C" w:rsidRDefault="005432EB" w:rsidP="0001143E">
            <w:pPr>
              <w:pStyle w:val="TAC"/>
              <w:keepNext w:val="0"/>
              <w:keepLines w:val="0"/>
              <w:rPr>
                <w:rFonts w:cs="Arial"/>
                <w:color w:val="000000" w:themeColor="text1"/>
              </w:rPr>
            </w:pPr>
          </w:p>
          <w:p w14:paraId="644456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2, n2 and 36</w:t>
            </w:r>
          </w:p>
        </w:tc>
      </w:tr>
      <w:tr w:rsidR="0070394C" w:rsidRPr="0070394C"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38F227C5" w14:textId="77777777" w:rsidR="005432EB" w:rsidRPr="0070394C" w:rsidRDefault="005432EB" w:rsidP="0001143E">
            <w:pPr>
              <w:pStyle w:val="TAC"/>
              <w:keepNext w:val="0"/>
              <w:keepLines w:val="0"/>
              <w:rPr>
                <w:rFonts w:cs="Arial"/>
                <w:color w:val="000000" w:themeColor="text1"/>
              </w:rPr>
            </w:pPr>
          </w:p>
          <w:p w14:paraId="561C64F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6D7885C" w14:textId="1A5B6AB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2664F2C" w14:textId="77777777" w:rsidR="005432EB" w:rsidRPr="0070394C" w:rsidRDefault="005432EB" w:rsidP="0001143E">
            <w:pPr>
              <w:pStyle w:val="TAC"/>
              <w:keepNext w:val="0"/>
              <w:keepLines w:val="0"/>
              <w:rPr>
                <w:rFonts w:cs="Arial"/>
                <w:color w:val="000000" w:themeColor="text1"/>
                <w:lang w:eastAsia="zh-CN"/>
              </w:rPr>
            </w:pPr>
          </w:p>
          <w:p w14:paraId="19F8146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2F09A77D" w14:textId="77777777" w:rsidR="005432EB" w:rsidRPr="0070394C" w:rsidRDefault="005432EB" w:rsidP="0001143E">
            <w:pPr>
              <w:pStyle w:val="TAC"/>
              <w:keepNext w:val="0"/>
              <w:keepLines w:val="0"/>
              <w:rPr>
                <w:rFonts w:cs="Arial"/>
                <w:color w:val="000000" w:themeColor="text1"/>
              </w:rPr>
            </w:pPr>
          </w:p>
          <w:p w14:paraId="5AC182D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B030626" w14:textId="4CC43FE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4DD8AF06" w14:textId="77777777" w:rsidR="005432EB" w:rsidRPr="0070394C" w:rsidRDefault="005432EB" w:rsidP="0001143E">
            <w:pPr>
              <w:pStyle w:val="TAC"/>
              <w:keepNext w:val="0"/>
              <w:keepLines w:val="0"/>
              <w:rPr>
                <w:rFonts w:cs="Arial"/>
                <w:color w:val="000000" w:themeColor="text1"/>
              </w:rPr>
            </w:pPr>
          </w:p>
          <w:p w14:paraId="0CBF61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This is not applicable to BS operating in Band 37</w:t>
            </w:r>
            <w:r w:rsidRPr="0070394C">
              <w:rPr>
                <w:rFonts w:cs="Arial"/>
                <w:color w:val="000000" w:themeColor="text1"/>
                <w:lang w:eastAsia="zh-CN"/>
              </w:rPr>
              <w:t>.</w:t>
            </w:r>
            <w:r w:rsidRPr="0070394C">
              <w:rPr>
                <w:rFonts w:cs="Arial"/>
                <w:color w:val="000000" w:themeColor="text1"/>
              </w:rPr>
              <w:t xml:space="preserve"> This unpaired band is defined in ITU-R M.1036, but is pending any future deployment.</w:t>
            </w:r>
          </w:p>
        </w:tc>
      </w:tr>
      <w:tr w:rsidR="0070394C" w:rsidRPr="0070394C"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4148D1B3" w14:textId="77777777" w:rsidR="005432EB" w:rsidRPr="0070394C" w:rsidRDefault="005432EB" w:rsidP="0001143E">
            <w:pPr>
              <w:pStyle w:val="TAC"/>
              <w:keepNext w:val="0"/>
              <w:keepLines w:val="0"/>
              <w:rPr>
                <w:rFonts w:cs="Arial"/>
                <w:color w:val="000000" w:themeColor="text1"/>
              </w:rPr>
            </w:pPr>
          </w:p>
          <w:p w14:paraId="5486220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4E8D5759" w14:textId="38D4665F"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45CB8A14" w14:textId="77777777" w:rsidR="005432EB" w:rsidRPr="0070394C" w:rsidRDefault="005432EB" w:rsidP="0001143E">
            <w:pPr>
              <w:pStyle w:val="TAC"/>
              <w:keepNext w:val="0"/>
              <w:keepLines w:val="0"/>
              <w:rPr>
                <w:rFonts w:cs="Arial"/>
                <w:color w:val="000000" w:themeColor="text1"/>
                <w:lang w:eastAsia="zh-CN"/>
              </w:rPr>
            </w:pPr>
          </w:p>
          <w:p w14:paraId="2C7D01A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36BA08F" w14:textId="77777777" w:rsidR="005432EB" w:rsidRPr="0070394C" w:rsidRDefault="005432EB" w:rsidP="0001143E">
            <w:pPr>
              <w:pStyle w:val="TAC"/>
              <w:keepNext w:val="0"/>
              <w:keepLines w:val="0"/>
              <w:rPr>
                <w:rFonts w:cs="Arial"/>
                <w:color w:val="000000" w:themeColor="text1"/>
              </w:rPr>
            </w:pPr>
          </w:p>
          <w:p w14:paraId="7587E45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4EE5DD7" w14:textId="794ED4C9"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D21CB65" w14:textId="77777777" w:rsidR="005432EB" w:rsidRPr="0070394C" w:rsidRDefault="005432EB" w:rsidP="0001143E">
            <w:pPr>
              <w:pStyle w:val="TAC"/>
              <w:keepNext w:val="0"/>
              <w:keepLines w:val="0"/>
              <w:rPr>
                <w:rFonts w:cs="Arial"/>
                <w:color w:val="000000" w:themeColor="text1"/>
              </w:rPr>
            </w:pPr>
          </w:p>
          <w:p w14:paraId="7484BFE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38 or n38. </w:t>
            </w:r>
          </w:p>
        </w:tc>
      </w:tr>
      <w:tr w:rsidR="0070394C" w:rsidRPr="0070394C"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TDD Band f) or E-UTRA Band 3</w:t>
            </w:r>
            <w:r w:rsidRPr="0070394C">
              <w:rPr>
                <w:rFonts w:cs="Arial"/>
                <w:color w:val="000000" w:themeColor="text1"/>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1880 </w:t>
            </w:r>
            <w:r w:rsidRPr="0070394C">
              <w:rPr>
                <w:rFonts w:cs="Arial"/>
                <w:color w:val="000000" w:themeColor="text1"/>
              </w:rPr>
              <w:t xml:space="preserve">- </w:t>
            </w:r>
            <w:r w:rsidRPr="0070394C">
              <w:rPr>
                <w:rFonts w:cs="Arial"/>
                <w:color w:val="000000" w:themeColor="text1"/>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586415C" w14:textId="77777777" w:rsidR="005432EB" w:rsidRPr="0070394C" w:rsidRDefault="005432EB" w:rsidP="0001143E">
            <w:pPr>
              <w:pStyle w:val="TAC"/>
              <w:keepNext w:val="0"/>
              <w:keepLines w:val="0"/>
              <w:rPr>
                <w:rFonts w:cs="Arial"/>
                <w:color w:val="000000" w:themeColor="text1"/>
              </w:rPr>
            </w:pPr>
          </w:p>
          <w:p w14:paraId="64A1BE7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65FD56E" w14:textId="2C15B6D3"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5FDEBAE1" w14:textId="77777777" w:rsidR="005432EB" w:rsidRPr="0070394C" w:rsidRDefault="005432EB" w:rsidP="0001143E">
            <w:pPr>
              <w:pStyle w:val="TAC"/>
              <w:keepNext w:val="0"/>
              <w:keepLines w:val="0"/>
              <w:rPr>
                <w:rFonts w:cs="Arial"/>
                <w:color w:val="000000" w:themeColor="text1"/>
                <w:lang w:eastAsia="zh-CN"/>
              </w:rPr>
            </w:pPr>
          </w:p>
          <w:p w14:paraId="7EB432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5F77A5C" w14:textId="77777777" w:rsidR="005432EB" w:rsidRPr="0070394C" w:rsidRDefault="005432EB" w:rsidP="0001143E">
            <w:pPr>
              <w:pStyle w:val="TAC"/>
              <w:keepNext w:val="0"/>
              <w:keepLines w:val="0"/>
              <w:rPr>
                <w:rFonts w:cs="Arial"/>
                <w:color w:val="000000" w:themeColor="text1"/>
              </w:rPr>
            </w:pPr>
          </w:p>
          <w:p w14:paraId="47568E7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26AFC1C" w14:textId="5EA465BD"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09AE8F55" w14:textId="77777777" w:rsidR="005432EB" w:rsidRPr="0070394C" w:rsidRDefault="005432EB" w:rsidP="0001143E">
            <w:pPr>
              <w:pStyle w:val="TAC"/>
              <w:keepNext w:val="0"/>
              <w:keepLines w:val="0"/>
              <w:rPr>
                <w:rFonts w:cs="Arial"/>
                <w:color w:val="000000" w:themeColor="text1"/>
              </w:rPr>
            </w:pPr>
          </w:p>
          <w:p w14:paraId="08BD62F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w:t>
            </w:r>
            <w:r w:rsidRPr="0070394C">
              <w:rPr>
                <w:rFonts w:cs="Arial"/>
                <w:color w:val="000000" w:themeColor="text1"/>
                <w:lang w:eastAsia="zh-CN"/>
              </w:rPr>
              <w:t>33 and 39</w:t>
            </w:r>
          </w:p>
        </w:tc>
      </w:tr>
      <w:tr w:rsidR="0070394C" w:rsidRPr="0070394C"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UTRA TDD Band e) or E-UTRA Band </w:t>
            </w:r>
            <w:r w:rsidRPr="0070394C">
              <w:rPr>
                <w:rFonts w:cs="Arial"/>
                <w:color w:val="000000" w:themeColor="text1"/>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2300 </w:t>
            </w:r>
            <w:r w:rsidRPr="0070394C">
              <w:rPr>
                <w:rFonts w:cs="Arial"/>
                <w:color w:val="000000" w:themeColor="text1"/>
              </w:rPr>
              <w:t xml:space="preserve">- </w:t>
            </w:r>
            <w:r w:rsidRPr="0070394C">
              <w:rPr>
                <w:rFonts w:cs="Arial"/>
                <w:color w:val="000000" w:themeColor="text1"/>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21EAEB70" w14:textId="77777777" w:rsidR="005432EB" w:rsidRPr="0070394C" w:rsidRDefault="005432EB" w:rsidP="0001143E">
            <w:pPr>
              <w:pStyle w:val="TAC"/>
              <w:keepNext w:val="0"/>
              <w:keepLines w:val="0"/>
              <w:rPr>
                <w:rFonts w:cs="Arial"/>
                <w:color w:val="000000" w:themeColor="text1"/>
              </w:rPr>
            </w:pPr>
          </w:p>
          <w:p w14:paraId="1DF6A85E"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D13F58F" w14:textId="1AA5E436"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5488681" w14:textId="77777777" w:rsidR="005432EB" w:rsidRPr="0070394C" w:rsidRDefault="005432EB" w:rsidP="0001143E">
            <w:pPr>
              <w:pStyle w:val="TAC"/>
              <w:keepNext w:val="0"/>
              <w:keepLines w:val="0"/>
              <w:rPr>
                <w:rFonts w:cs="Arial"/>
                <w:color w:val="000000" w:themeColor="text1"/>
                <w:lang w:eastAsia="zh-CN"/>
              </w:rPr>
            </w:pPr>
          </w:p>
          <w:p w14:paraId="4A5CAC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34386A12" w14:textId="77777777" w:rsidR="005432EB" w:rsidRPr="0070394C" w:rsidRDefault="005432EB" w:rsidP="0001143E">
            <w:pPr>
              <w:pStyle w:val="TAC"/>
              <w:keepNext w:val="0"/>
              <w:keepLines w:val="0"/>
              <w:rPr>
                <w:rFonts w:cs="Arial"/>
                <w:color w:val="000000" w:themeColor="text1"/>
              </w:rPr>
            </w:pPr>
          </w:p>
          <w:p w14:paraId="5FFD0602"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7F754DC" w14:textId="08DC75D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42EF3333" w14:textId="77777777" w:rsidR="005432EB" w:rsidRPr="0070394C" w:rsidRDefault="005432EB" w:rsidP="0001143E">
            <w:pPr>
              <w:pStyle w:val="TAC"/>
              <w:keepNext w:val="0"/>
              <w:keepLines w:val="0"/>
              <w:rPr>
                <w:rFonts w:cs="Arial"/>
                <w:color w:val="000000" w:themeColor="text1"/>
              </w:rPr>
            </w:pPr>
          </w:p>
          <w:p w14:paraId="6D8C12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30 or </w:t>
            </w:r>
            <w:r w:rsidRPr="0070394C">
              <w:rPr>
                <w:rFonts w:cs="Arial"/>
                <w:color w:val="000000" w:themeColor="text1"/>
                <w:lang w:eastAsia="zh-CN"/>
              </w:rPr>
              <w:t>40 or n40</w:t>
            </w:r>
          </w:p>
        </w:tc>
      </w:tr>
      <w:tr w:rsidR="0070394C" w:rsidRPr="0070394C"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 xml:space="preserve">2496 </w:t>
            </w:r>
            <w:r w:rsidRPr="0070394C">
              <w:rPr>
                <w:rFonts w:cs="Arial"/>
                <w:color w:val="000000" w:themeColor="text1"/>
              </w:rPr>
              <w:t xml:space="preserve">- </w:t>
            </w:r>
            <w:r w:rsidRPr="0070394C">
              <w:rPr>
                <w:rFonts w:cs="Arial"/>
                <w:color w:val="000000" w:themeColor="text1"/>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122F205C" w14:textId="77777777" w:rsidR="005432EB" w:rsidRPr="0070394C" w:rsidRDefault="005432EB" w:rsidP="0001143E">
            <w:pPr>
              <w:pStyle w:val="TAC"/>
              <w:keepNext w:val="0"/>
              <w:keepLines w:val="0"/>
              <w:rPr>
                <w:rFonts w:cs="Arial"/>
                <w:color w:val="000000" w:themeColor="text1"/>
              </w:rPr>
            </w:pPr>
          </w:p>
          <w:p w14:paraId="5C6A447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550167C7" w14:textId="73D137E8"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E31112D" w14:textId="77777777" w:rsidR="005432EB" w:rsidRPr="0070394C" w:rsidRDefault="005432EB" w:rsidP="0001143E">
            <w:pPr>
              <w:pStyle w:val="TAC"/>
              <w:keepNext w:val="0"/>
              <w:keepLines w:val="0"/>
              <w:rPr>
                <w:rFonts w:cs="Arial"/>
                <w:color w:val="000000" w:themeColor="text1"/>
                <w:lang w:eastAsia="zh-CN"/>
              </w:rPr>
            </w:pPr>
          </w:p>
          <w:p w14:paraId="6B6CEED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B90AAB8" w14:textId="77777777" w:rsidR="005432EB" w:rsidRPr="0070394C" w:rsidRDefault="005432EB" w:rsidP="0001143E">
            <w:pPr>
              <w:pStyle w:val="TAC"/>
              <w:keepNext w:val="0"/>
              <w:keepLines w:val="0"/>
              <w:rPr>
                <w:rFonts w:cs="Arial"/>
                <w:color w:val="000000" w:themeColor="text1"/>
              </w:rPr>
            </w:pPr>
          </w:p>
          <w:p w14:paraId="42D185E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C5E1624" w14:textId="7B0AADA1"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5BB1BA16" w14:textId="77777777" w:rsidR="005432EB" w:rsidRPr="0070394C" w:rsidRDefault="005432EB" w:rsidP="0001143E">
            <w:pPr>
              <w:pStyle w:val="TAC"/>
              <w:keepNext w:val="0"/>
              <w:keepLines w:val="0"/>
              <w:rPr>
                <w:rFonts w:cs="Arial"/>
                <w:color w:val="000000" w:themeColor="text1"/>
              </w:rPr>
            </w:pPr>
          </w:p>
          <w:p w14:paraId="4C3CBE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0394C" w:rsidRDefault="00085818" w:rsidP="0001143E">
            <w:pPr>
              <w:pStyle w:val="TAC"/>
              <w:keepNext w:val="0"/>
              <w:keepLines w:val="0"/>
              <w:rPr>
                <w:rFonts w:cs="Arial"/>
                <w:color w:val="000000" w:themeColor="text1"/>
              </w:rPr>
            </w:pPr>
            <w:r w:rsidRPr="0070394C">
              <w:rPr>
                <w:rFonts w:cs="Arial"/>
                <w:color w:val="000000" w:themeColor="text1"/>
                <w:lang w:eastAsia="ko-KR"/>
              </w:rPr>
              <w:t xml:space="preserve">This is not applicable to BS operating in Band </w:t>
            </w:r>
            <w:r w:rsidRPr="0070394C">
              <w:rPr>
                <w:rFonts w:cs="Arial"/>
                <w:color w:val="000000" w:themeColor="text1"/>
                <w:lang w:eastAsia="zh-CN"/>
              </w:rPr>
              <w:t>41 or 53 or n41 or n53</w:t>
            </w:r>
          </w:p>
        </w:tc>
      </w:tr>
      <w:tr w:rsidR="0070394C" w:rsidRPr="0070394C"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3400</w:t>
            </w:r>
            <w:r w:rsidRPr="0070394C">
              <w:rPr>
                <w:rFonts w:cs="Arial"/>
                <w:color w:val="000000" w:themeColor="text1"/>
              </w:rPr>
              <w:t xml:space="preserve"> - 3600 </w:t>
            </w:r>
            <w:r w:rsidRPr="0070394C">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712D19D7" w14:textId="77777777" w:rsidR="005432EB" w:rsidRPr="0070394C" w:rsidRDefault="005432EB" w:rsidP="0001143E">
            <w:pPr>
              <w:pStyle w:val="TAC"/>
              <w:keepNext w:val="0"/>
              <w:keepLines w:val="0"/>
              <w:rPr>
                <w:rFonts w:cs="Arial"/>
                <w:color w:val="000000" w:themeColor="text1"/>
              </w:rPr>
            </w:pPr>
          </w:p>
          <w:p w14:paraId="784F7720"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F016976" w14:textId="1B9A106C"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BD57377" w14:textId="77777777" w:rsidR="005432EB" w:rsidRPr="0070394C" w:rsidRDefault="005432EB" w:rsidP="0001143E">
            <w:pPr>
              <w:pStyle w:val="TAC"/>
              <w:keepNext w:val="0"/>
              <w:keepLines w:val="0"/>
              <w:rPr>
                <w:rFonts w:cs="Arial"/>
                <w:color w:val="000000" w:themeColor="text1"/>
                <w:lang w:eastAsia="zh-CN"/>
              </w:rPr>
            </w:pPr>
          </w:p>
          <w:p w14:paraId="66BB5C9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118E82E" w14:textId="77777777" w:rsidR="005432EB" w:rsidRPr="0070394C" w:rsidRDefault="005432EB" w:rsidP="0001143E">
            <w:pPr>
              <w:pStyle w:val="TAC"/>
              <w:keepNext w:val="0"/>
              <w:keepLines w:val="0"/>
              <w:rPr>
                <w:rFonts w:cs="Arial"/>
                <w:color w:val="000000" w:themeColor="text1"/>
              </w:rPr>
            </w:pPr>
          </w:p>
          <w:p w14:paraId="5AAF8196"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1982E7F0" w14:textId="1A0B38B7"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3BDAFB7D" w14:textId="77777777" w:rsidR="005432EB" w:rsidRPr="0070394C" w:rsidRDefault="005432EB" w:rsidP="0001143E">
            <w:pPr>
              <w:pStyle w:val="TAC"/>
              <w:keepNext w:val="0"/>
              <w:keepLines w:val="0"/>
              <w:rPr>
                <w:rFonts w:cs="Arial"/>
                <w:color w:val="000000" w:themeColor="text1"/>
              </w:rPr>
            </w:pPr>
          </w:p>
          <w:p w14:paraId="5AEEC1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22, </w:t>
            </w:r>
            <w:r w:rsidRPr="0070394C">
              <w:rPr>
                <w:rFonts w:cs="Arial"/>
                <w:color w:val="000000" w:themeColor="text1"/>
                <w:lang w:eastAsia="zh-CN"/>
              </w:rPr>
              <w:t>42, 43, 48, 52</w:t>
            </w:r>
          </w:p>
        </w:tc>
      </w:tr>
      <w:tr w:rsidR="0070394C" w:rsidRPr="0070394C"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3600</w:t>
            </w:r>
            <w:r w:rsidRPr="0070394C">
              <w:rPr>
                <w:rFonts w:cs="Arial"/>
                <w:color w:val="000000" w:themeColor="text1"/>
              </w:rPr>
              <w:t xml:space="preserve"> - </w:t>
            </w:r>
            <w:r w:rsidRPr="0070394C">
              <w:rPr>
                <w:rFonts w:cs="Arial"/>
                <w:color w:val="000000" w:themeColor="text1"/>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555BEBEE" w14:textId="77777777" w:rsidR="005432EB" w:rsidRPr="0070394C" w:rsidRDefault="005432EB" w:rsidP="0001143E">
            <w:pPr>
              <w:pStyle w:val="TAC"/>
              <w:keepNext w:val="0"/>
              <w:keepLines w:val="0"/>
              <w:rPr>
                <w:rFonts w:cs="Arial"/>
                <w:color w:val="000000" w:themeColor="text1"/>
              </w:rPr>
            </w:pPr>
          </w:p>
          <w:p w14:paraId="09B8414B"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4B60142" w14:textId="7CAD7DD5"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3DB6D32" w14:textId="77777777" w:rsidR="005432EB" w:rsidRPr="0070394C" w:rsidRDefault="005432EB" w:rsidP="0001143E">
            <w:pPr>
              <w:pStyle w:val="TAC"/>
              <w:keepNext w:val="0"/>
              <w:keepLines w:val="0"/>
              <w:rPr>
                <w:rFonts w:cs="Arial"/>
                <w:color w:val="000000" w:themeColor="text1"/>
                <w:lang w:eastAsia="zh-CN"/>
              </w:rPr>
            </w:pPr>
          </w:p>
          <w:p w14:paraId="13F8CAD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60F5F94F" w14:textId="77777777" w:rsidR="005432EB" w:rsidRPr="0070394C" w:rsidRDefault="005432EB" w:rsidP="0001143E">
            <w:pPr>
              <w:pStyle w:val="TAC"/>
              <w:keepNext w:val="0"/>
              <w:keepLines w:val="0"/>
              <w:rPr>
                <w:rFonts w:cs="Arial"/>
                <w:color w:val="000000" w:themeColor="text1"/>
              </w:rPr>
            </w:pPr>
          </w:p>
          <w:p w14:paraId="1C97DCF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25C40B3" w14:textId="0904EB4A"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C3652BA" w14:textId="77777777" w:rsidR="005432EB" w:rsidRPr="0070394C" w:rsidRDefault="005432EB" w:rsidP="0001143E">
            <w:pPr>
              <w:pStyle w:val="TAC"/>
              <w:keepNext w:val="0"/>
              <w:keepLines w:val="0"/>
              <w:rPr>
                <w:rFonts w:cs="Arial"/>
                <w:color w:val="000000" w:themeColor="text1"/>
              </w:rPr>
            </w:pPr>
          </w:p>
          <w:p w14:paraId="3B106FA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This is not applicable to BS operating in Band 42 or </w:t>
            </w:r>
            <w:r w:rsidRPr="0070394C">
              <w:rPr>
                <w:rFonts w:cs="Arial"/>
                <w:color w:val="000000" w:themeColor="text1"/>
                <w:lang w:eastAsia="zh-CN"/>
              </w:rPr>
              <w:t>43, or 48</w:t>
            </w:r>
          </w:p>
        </w:tc>
      </w:tr>
      <w:tr w:rsidR="0070394C" w:rsidRPr="0070394C"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47714DFF" w14:textId="77777777" w:rsidR="005432EB" w:rsidRPr="0070394C" w:rsidRDefault="005432EB" w:rsidP="0001143E">
            <w:pPr>
              <w:pStyle w:val="TAC"/>
              <w:keepNext w:val="0"/>
              <w:keepLines w:val="0"/>
              <w:rPr>
                <w:rFonts w:cs="Arial"/>
                <w:color w:val="000000" w:themeColor="text1"/>
              </w:rPr>
            </w:pPr>
          </w:p>
          <w:p w14:paraId="083A36B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3F287E08" w14:textId="3C5130F1"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1898A53" w14:textId="77777777" w:rsidR="005432EB" w:rsidRPr="0070394C" w:rsidRDefault="005432EB" w:rsidP="0001143E">
            <w:pPr>
              <w:pStyle w:val="TAC"/>
              <w:keepNext w:val="0"/>
              <w:keepLines w:val="0"/>
              <w:rPr>
                <w:rFonts w:cs="Arial"/>
                <w:color w:val="000000" w:themeColor="text1"/>
                <w:lang w:eastAsia="zh-CN"/>
              </w:rPr>
            </w:pPr>
          </w:p>
          <w:p w14:paraId="148C38B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82EFB98" w14:textId="77777777" w:rsidR="005432EB" w:rsidRPr="0070394C" w:rsidRDefault="005432EB" w:rsidP="0001143E">
            <w:pPr>
              <w:pStyle w:val="TAC"/>
              <w:keepNext w:val="0"/>
              <w:keepLines w:val="0"/>
              <w:rPr>
                <w:rFonts w:cs="Arial"/>
                <w:color w:val="000000" w:themeColor="text1"/>
              </w:rPr>
            </w:pPr>
          </w:p>
          <w:p w14:paraId="2E16BBC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1EA628D4" w14:textId="392EAA45"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27E3D5A5" w14:textId="77777777" w:rsidR="005432EB" w:rsidRPr="0070394C" w:rsidRDefault="005432EB" w:rsidP="0001143E">
            <w:pPr>
              <w:pStyle w:val="TAC"/>
              <w:keepNext w:val="0"/>
              <w:keepLines w:val="0"/>
              <w:rPr>
                <w:rFonts w:cs="Arial"/>
                <w:color w:val="000000" w:themeColor="text1"/>
              </w:rPr>
            </w:pPr>
          </w:p>
          <w:p w14:paraId="6A87EDA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28 or 44</w:t>
            </w:r>
          </w:p>
        </w:tc>
      </w:tr>
      <w:tr w:rsidR="0070394C" w:rsidRPr="0070394C"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6C861C3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D5DCD22" w14:textId="6FF593FD"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6CB4E646" w14:textId="77777777" w:rsidR="005432EB" w:rsidRPr="0070394C" w:rsidRDefault="005432EB" w:rsidP="0001143E">
            <w:pPr>
              <w:pStyle w:val="TAC"/>
              <w:keepNext w:val="0"/>
              <w:keepLines w:val="0"/>
              <w:rPr>
                <w:rFonts w:cs="Arial"/>
                <w:color w:val="000000" w:themeColor="text1"/>
                <w:lang w:eastAsia="zh-CN"/>
              </w:rPr>
            </w:pPr>
          </w:p>
          <w:p w14:paraId="72F2EB7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5932E38" w14:textId="77777777" w:rsidR="005432EB" w:rsidRPr="0070394C" w:rsidRDefault="005432EB" w:rsidP="0001143E">
            <w:pPr>
              <w:pStyle w:val="TAC"/>
              <w:keepNext w:val="0"/>
              <w:keepLines w:val="0"/>
              <w:rPr>
                <w:rFonts w:cs="Arial"/>
                <w:color w:val="000000" w:themeColor="text1"/>
              </w:rPr>
            </w:pPr>
          </w:p>
          <w:p w14:paraId="184A216D"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023FDAE0" w14:textId="6EF1120F"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p w14:paraId="655C6F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45</w:t>
            </w:r>
          </w:p>
        </w:tc>
      </w:tr>
      <w:tr w:rsidR="0070394C" w:rsidRPr="0070394C"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0394C" w:rsidRDefault="00D430A2" w:rsidP="00D430A2">
            <w:pPr>
              <w:pStyle w:val="TAC"/>
              <w:keepNext w:val="0"/>
              <w:keepLines w:val="0"/>
              <w:rPr>
                <w:rFonts w:cs="v5.0.0"/>
                <w:color w:val="000000" w:themeColor="text1"/>
                <w:szCs w:val="18"/>
              </w:rPr>
            </w:pPr>
            <w:r w:rsidRPr="0070394C">
              <w:rPr>
                <w:color w:val="000000" w:themeColor="text1"/>
              </w:rPr>
              <w:t>E-UTRA Band 4</w:t>
            </w:r>
            <w:r w:rsidRPr="0070394C">
              <w:rPr>
                <w:color w:val="000000" w:themeColor="text1"/>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0394C" w:rsidRDefault="00D430A2" w:rsidP="00D430A2">
            <w:pPr>
              <w:pStyle w:val="TAC"/>
              <w:keepNext w:val="0"/>
              <w:keepLines w:val="0"/>
              <w:rPr>
                <w:rFonts w:cs="v5.0.0"/>
                <w:color w:val="000000" w:themeColor="text1"/>
                <w:szCs w:val="18"/>
              </w:rPr>
            </w:pPr>
            <w:r w:rsidRPr="0070394C">
              <w:rPr>
                <w:color w:val="000000" w:themeColor="text1"/>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0394C" w:rsidRDefault="00D430A2" w:rsidP="00D430A2">
            <w:pPr>
              <w:pStyle w:val="TAC"/>
              <w:keepNext w:val="0"/>
              <w:keepLines w:val="0"/>
              <w:rPr>
                <w:rFonts w:cs="v5.0.0"/>
                <w:color w:val="000000" w:themeColor="text1"/>
                <w:szCs w:val="18"/>
              </w:rPr>
            </w:pPr>
            <w:r w:rsidRPr="0070394C">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0394C" w:rsidRDefault="00D430A2" w:rsidP="00D430A2">
            <w:pPr>
              <w:pStyle w:val="TAC"/>
              <w:keepNext w:val="0"/>
              <w:keepLines w:val="0"/>
              <w:rPr>
                <w:rFonts w:cs="Arial"/>
                <w:color w:val="000000" w:themeColor="text1"/>
                <w:lang w:eastAsia="zh-CN"/>
              </w:rPr>
            </w:pPr>
            <w:r w:rsidRPr="0070394C">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0394C" w:rsidRDefault="00D430A2" w:rsidP="00D430A2">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0394C" w:rsidRDefault="00D430A2" w:rsidP="00D430A2">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0394C" w:rsidRDefault="00D430A2" w:rsidP="00D430A2">
            <w:pPr>
              <w:pStyle w:val="TAC"/>
              <w:keepNext w:val="0"/>
              <w:keepLines w:val="0"/>
              <w:rPr>
                <w:rFonts w:cs="v5.0.0"/>
                <w:color w:val="000000" w:themeColor="text1"/>
                <w:szCs w:val="18"/>
              </w:rPr>
            </w:pPr>
          </w:p>
        </w:tc>
      </w:tr>
      <w:tr w:rsidR="0070394C" w:rsidRPr="0070394C"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E-UTRA Band 48</w:t>
            </w:r>
            <w:r w:rsidRPr="0070394C">
              <w:rPr>
                <w:rFonts w:cs="Arial"/>
                <w:color w:val="000000" w:themeColor="text1"/>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szCs w:val="18"/>
              </w:rPr>
              <w:t>-96 dBm</w:t>
            </w:r>
          </w:p>
          <w:p w14:paraId="2FE95BDF" w14:textId="77777777" w:rsidR="005432EB" w:rsidRPr="0070394C" w:rsidRDefault="005432EB" w:rsidP="0001143E">
            <w:pPr>
              <w:pStyle w:val="TAC"/>
              <w:keepNext w:val="0"/>
              <w:keepLines w:val="0"/>
              <w:rPr>
                <w:rFonts w:cs="Arial"/>
                <w:color w:val="000000" w:themeColor="text1"/>
              </w:rPr>
            </w:pPr>
          </w:p>
          <w:p w14:paraId="43021228"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2006073" w14:textId="417F5808"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03CBF20D" w14:textId="77777777" w:rsidR="005432EB" w:rsidRPr="0070394C" w:rsidRDefault="005432EB" w:rsidP="0001143E">
            <w:pPr>
              <w:pStyle w:val="TAC"/>
              <w:keepNext w:val="0"/>
              <w:keepLines w:val="0"/>
              <w:rPr>
                <w:rFonts w:cs="Arial"/>
                <w:color w:val="000000" w:themeColor="text1"/>
                <w:lang w:eastAsia="zh-CN"/>
              </w:rPr>
            </w:pPr>
          </w:p>
          <w:p w14:paraId="42118D2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8DA7667" w14:textId="77777777" w:rsidR="005432EB" w:rsidRPr="0070394C" w:rsidRDefault="005432EB" w:rsidP="0001143E">
            <w:pPr>
              <w:pStyle w:val="TAC"/>
              <w:keepNext w:val="0"/>
              <w:keepLines w:val="0"/>
              <w:rPr>
                <w:rFonts w:cs="Arial"/>
                <w:color w:val="000000" w:themeColor="text1"/>
              </w:rPr>
            </w:pPr>
          </w:p>
          <w:p w14:paraId="63AE2379"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79CD0F34" w14:textId="2A93BE56"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szCs w:val="18"/>
              </w:rPr>
              <w:t>100 kHz</w:t>
            </w:r>
          </w:p>
          <w:p w14:paraId="3CDFC6F8" w14:textId="77777777" w:rsidR="005432EB" w:rsidRPr="0070394C" w:rsidRDefault="005432EB" w:rsidP="0001143E">
            <w:pPr>
              <w:pStyle w:val="TAC"/>
              <w:keepNext w:val="0"/>
              <w:keepLines w:val="0"/>
              <w:rPr>
                <w:rFonts w:cs="Arial"/>
                <w:color w:val="000000" w:themeColor="text1"/>
              </w:rPr>
            </w:pPr>
          </w:p>
          <w:p w14:paraId="6FE0EC9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0394C" w:rsidRDefault="005432EB" w:rsidP="0001143E">
            <w:pPr>
              <w:pStyle w:val="TAC"/>
              <w:keepNext w:val="0"/>
              <w:keepLines w:val="0"/>
              <w:rPr>
                <w:rFonts w:cs="Arial"/>
                <w:color w:val="000000" w:themeColor="text1"/>
              </w:rPr>
            </w:pPr>
            <w:r w:rsidRPr="0070394C">
              <w:rPr>
                <w:rFonts w:cs="v5.0.0"/>
                <w:color w:val="000000" w:themeColor="text1"/>
                <w:szCs w:val="18"/>
              </w:rPr>
              <w:t>This is not applicable to E-UTRA BS operating in Band 42, 43 or 48</w:t>
            </w:r>
          </w:p>
        </w:tc>
      </w:tr>
      <w:tr w:rsidR="0070394C" w:rsidRPr="0070394C"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0394C" w:rsidRDefault="005432EB" w:rsidP="0001143E">
            <w:pPr>
              <w:pStyle w:val="TAC"/>
              <w:keepNext w:val="0"/>
              <w:keepLines w:val="0"/>
              <w:ind w:right="180"/>
              <w:jc w:val="right"/>
              <w:rPr>
                <w:rFonts w:cs="v5.0.0"/>
                <w:color w:val="000000" w:themeColor="text1"/>
                <w:lang w:eastAsia="ja-JP"/>
              </w:rPr>
            </w:pPr>
            <w:r w:rsidRPr="0070394C">
              <w:rPr>
                <w:rFonts w:cs="Arial"/>
                <w:color w:val="000000" w:themeColor="text1"/>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3550</w:t>
            </w:r>
            <w:r w:rsidR="00353938" w:rsidRPr="0070394C">
              <w:rPr>
                <w:rFonts w:cs="Arial"/>
                <w:color w:val="000000" w:themeColor="text1"/>
                <w:lang w:eastAsia="ja-JP"/>
              </w:rPr>
              <w:t xml:space="preserve"> </w:t>
            </w:r>
            <w:r w:rsidRPr="0070394C">
              <w:rPr>
                <w:rFonts w:cs="Arial"/>
                <w:color w:val="000000" w:themeColor="text1"/>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0394C" w:rsidRDefault="005432EB" w:rsidP="0001143E">
            <w:pPr>
              <w:pStyle w:val="TAC"/>
              <w:keepNext w:val="0"/>
              <w:keepLines w:val="0"/>
              <w:rPr>
                <w:rFonts w:cs="v5.0.0"/>
                <w:color w:val="000000" w:themeColor="text1"/>
              </w:rPr>
            </w:pPr>
            <w:r w:rsidRPr="0070394C">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058E871" w14:textId="2C1AF593"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0394C" w:rsidRDefault="005432EB" w:rsidP="0001143E">
            <w:pPr>
              <w:pStyle w:val="TAC"/>
              <w:keepNext w:val="0"/>
              <w:keepLines w:val="0"/>
              <w:rPr>
                <w:rFonts w:cs="Arial"/>
                <w:color w:val="000000" w:themeColor="text1"/>
                <w:lang w:eastAsia="ja-JP"/>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0394C" w:rsidRDefault="005432EB" w:rsidP="0001143E">
            <w:pPr>
              <w:pStyle w:val="TAC"/>
              <w:keepNext w:val="0"/>
              <w:keepLines w:val="0"/>
              <w:rPr>
                <w:color w:val="000000" w:themeColor="text1"/>
                <w:lang w:eastAsia="ja-JP"/>
              </w:rPr>
            </w:pPr>
          </w:p>
        </w:tc>
      </w:tr>
      <w:tr w:rsidR="0070394C" w:rsidRPr="0070394C"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0394C" w:rsidRDefault="005432EB" w:rsidP="0001143E">
            <w:pPr>
              <w:pStyle w:val="TAC"/>
              <w:keepNext w:val="0"/>
              <w:keepLines w:val="0"/>
              <w:rPr>
                <w:rFonts w:cs="Arial"/>
                <w:color w:val="000000" w:themeColor="text1"/>
                <w:lang w:eastAsia="zh-CN"/>
              </w:rPr>
            </w:pPr>
            <w:r w:rsidRPr="0070394C">
              <w:rPr>
                <w:rFonts w:cs="v5.0.0"/>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0394C" w:rsidRDefault="005432EB" w:rsidP="0001143E">
            <w:pPr>
              <w:pStyle w:val="TAC"/>
              <w:keepNext w:val="0"/>
              <w:keepLines w:val="0"/>
              <w:rPr>
                <w:rFonts w:cs="v5.0.0"/>
                <w:color w:val="000000" w:themeColor="text1"/>
                <w:szCs w:val="18"/>
              </w:rPr>
            </w:pPr>
            <w:r w:rsidRPr="0070394C">
              <w:rPr>
                <w:color w:val="000000" w:themeColor="text1"/>
                <w:lang w:eastAsia="ja-JP"/>
              </w:rPr>
              <w:t>This is not applicable to BS operating in Band n51, n74, n75, n91, n92, n93 or n94</w:t>
            </w:r>
          </w:p>
        </w:tc>
      </w:tr>
      <w:tr w:rsidR="0070394C" w:rsidRPr="0070394C"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0394C" w:rsidRDefault="005432EB" w:rsidP="0001143E">
            <w:pPr>
              <w:pStyle w:val="TAC"/>
              <w:keepNext w:val="0"/>
              <w:keepLines w:val="0"/>
              <w:rPr>
                <w:rFonts w:cs="v5.0.0"/>
                <w:color w:val="000000" w:themeColor="text1"/>
                <w:szCs w:val="18"/>
              </w:rPr>
            </w:pPr>
            <w:r w:rsidRPr="0070394C">
              <w:rPr>
                <w:rFonts w:cs="v5.0.0"/>
                <w:color w:val="000000" w:themeColor="text1"/>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0394C" w:rsidRDefault="005432EB" w:rsidP="0001143E">
            <w:pPr>
              <w:pStyle w:val="TAC"/>
              <w:keepNext w:val="0"/>
              <w:keepLines w:val="0"/>
              <w:rPr>
                <w:rFonts w:cs="Arial"/>
                <w:color w:val="000000" w:themeColor="text1"/>
                <w:lang w:eastAsia="zh-CN"/>
              </w:rPr>
            </w:pPr>
            <w:r w:rsidRPr="0070394C">
              <w:rPr>
                <w:rFonts w:cs="v5.0.0"/>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0394C" w:rsidRDefault="005432EB" w:rsidP="0001143E">
            <w:pPr>
              <w:pStyle w:val="TAC"/>
              <w:keepNext w:val="0"/>
              <w:keepLines w:val="0"/>
              <w:rPr>
                <w:rFonts w:cs="v5.0.0"/>
                <w:color w:val="000000" w:themeColor="text1"/>
                <w:szCs w:val="18"/>
              </w:rPr>
            </w:pPr>
            <w:r w:rsidRPr="0070394C">
              <w:rPr>
                <w:rFonts w:cs="Arial"/>
                <w:color w:val="000000" w:themeColor="text1"/>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0394C" w:rsidRDefault="005432EB" w:rsidP="0001143E">
            <w:pPr>
              <w:pStyle w:val="TAC"/>
              <w:keepNext w:val="0"/>
              <w:keepLines w:val="0"/>
              <w:rPr>
                <w:rFonts w:cs="v5.0.0"/>
                <w:color w:val="000000" w:themeColor="text1"/>
                <w:szCs w:val="18"/>
              </w:rPr>
            </w:pPr>
            <w:r w:rsidRPr="0070394C">
              <w:rPr>
                <w:color w:val="000000" w:themeColor="text1"/>
                <w:lang w:eastAsia="ja-JP"/>
              </w:rPr>
              <w:t>This is not applicable to BS operating in Band n50, n74, n75, n76, n91, n92, n93 or n94</w:t>
            </w:r>
          </w:p>
        </w:tc>
      </w:tr>
      <w:tr w:rsidR="0070394C" w:rsidRPr="0070394C"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w:t>
            </w:r>
            <w:r w:rsidRPr="0070394C">
              <w:rPr>
                <w:rFonts w:cs="Arial"/>
                <w:color w:val="000000" w:themeColor="text1"/>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 xml:space="preserve">3300 </w:t>
            </w:r>
            <w:r w:rsidRPr="0070394C">
              <w:rPr>
                <w:rFonts w:cs="Arial"/>
                <w:color w:val="000000" w:themeColor="text1"/>
                <w:lang w:eastAsia="ja-JP"/>
              </w:rPr>
              <w:t>– 3</w:t>
            </w:r>
            <w:r w:rsidRPr="0070394C">
              <w:rPr>
                <w:rFonts w:cs="Arial"/>
                <w:color w:val="000000" w:themeColor="text1"/>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w:t>
            </w:r>
            <w:r w:rsidRPr="0070394C">
              <w:rPr>
                <w:rFonts w:cs="Arial"/>
                <w:color w:val="000000" w:themeColor="text1"/>
                <w:lang w:eastAsia="zh-CN"/>
              </w:rPr>
              <w:t xml:space="preserve">96 </w:t>
            </w:r>
            <w:r w:rsidRPr="0070394C">
              <w:rPr>
                <w:rFonts w:cs="Arial"/>
                <w:color w:val="000000" w:themeColor="text1"/>
              </w:rPr>
              <w:t>dBm</w:t>
            </w:r>
          </w:p>
          <w:p w14:paraId="0554884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65025E7B" w14:textId="16FC2F1C" w:rsidR="005432EB" w:rsidRPr="0070394C" w:rsidRDefault="005432EB" w:rsidP="0001143E">
            <w:pPr>
              <w:pStyle w:val="TAC"/>
              <w:keepNext w:val="0"/>
              <w:keepLines w:val="0"/>
              <w:rPr>
                <w:rFonts w:cs="Arial"/>
                <w:color w:val="000000" w:themeColor="text1"/>
              </w:rPr>
            </w:pPr>
            <w:r w:rsidRPr="0070394C">
              <w:rPr>
                <w:rFonts w:cs="Arial"/>
                <w:color w:val="000000" w:themeColor="text1"/>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4C10A999"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56DF19D3" w14:textId="77777777" w:rsidR="007D061B" w:rsidRPr="0070394C" w:rsidRDefault="005432EB" w:rsidP="0001143E">
            <w:pPr>
              <w:pStyle w:val="TAC"/>
              <w:keepNext w:val="0"/>
              <w:keepLines w:val="0"/>
              <w:rPr>
                <w:rFonts w:cs="Arial"/>
                <w:color w:val="000000" w:themeColor="text1"/>
              </w:rPr>
            </w:pPr>
            <w:r w:rsidRPr="0070394C">
              <w:rPr>
                <w:rFonts w:cs="Arial"/>
                <w:color w:val="000000" w:themeColor="text1"/>
              </w:rPr>
              <w:t>(UTRA</w:t>
            </w:r>
          </w:p>
          <w:p w14:paraId="241F709A" w14:textId="47EE9715" w:rsidR="005432EB" w:rsidRPr="0070394C" w:rsidRDefault="005432EB" w:rsidP="0001143E">
            <w:pPr>
              <w:pStyle w:val="TAC"/>
              <w:keepNext w:val="0"/>
              <w:keepLines w:val="0"/>
              <w:rPr>
                <w:rFonts w:cs="Arial"/>
                <w:color w:val="000000" w:themeColor="text1"/>
              </w:rPr>
            </w:pPr>
            <w:r w:rsidRPr="0070394C">
              <w:rPr>
                <w:rFonts w:cs="Arial"/>
                <w:color w:val="000000" w:themeColor="text1"/>
              </w:rPr>
              <w:t>-78 dBm)</w:t>
            </w:r>
          </w:p>
          <w:p w14:paraId="652F947E"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w:t>
            </w:r>
            <w:r w:rsidRPr="0070394C">
              <w:rPr>
                <w:rFonts w:cs="Arial"/>
                <w:color w:val="000000" w:themeColor="text1"/>
                <w:lang w:eastAsia="zh-CN"/>
              </w:rPr>
              <w:t>00</w:t>
            </w:r>
            <w:r w:rsidRPr="0070394C">
              <w:rPr>
                <w:rFonts w:cs="Arial"/>
                <w:color w:val="000000" w:themeColor="text1"/>
              </w:rPr>
              <w:t xml:space="preserve"> </w:t>
            </w:r>
            <w:r w:rsidRPr="0070394C">
              <w:rPr>
                <w:rFonts w:cs="Arial"/>
                <w:color w:val="000000" w:themeColor="text1"/>
                <w:lang w:eastAsia="zh-CN"/>
              </w:rPr>
              <w:t>k</w:t>
            </w:r>
            <w:r w:rsidRPr="0070394C">
              <w:rPr>
                <w:rFonts w:cs="Arial"/>
                <w:color w:val="000000" w:themeColor="text1"/>
              </w:rPr>
              <w:t>Hz</w:t>
            </w:r>
          </w:p>
          <w:p w14:paraId="2B908A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E-UTRA BS operating in Band</w:t>
            </w:r>
            <w:r w:rsidRPr="0070394C">
              <w:rPr>
                <w:rFonts w:cs="Arial"/>
                <w:color w:val="000000" w:themeColor="text1"/>
                <w:lang w:eastAsia="zh-CN"/>
              </w:rPr>
              <w:t xml:space="preserve"> 42 or 52</w:t>
            </w:r>
          </w:p>
        </w:tc>
      </w:tr>
      <w:tr w:rsidR="0070394C" w:rsidRPr="0070394C"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E-UTRA Band 53</w:t>
            </w:r>
            <w:r w:rsidRPr="0070394C">
              <w:rPr>
                <w:rFonts w:cs="Arial"/>
                <w:color w:val="000000" w:themeColor="text1"/>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 xml:space="preserve">2483.5 </w:t>
            </w:r>
            <w:r w:rsidRPr="0070394C">
              <w:rPr>
                <w:rFonts w:cs="Arial"/>
                <w:color w:val="000000" w:themeColor="text1"/>
                <w:lang w:eastAsia="ko-KR"/>
              </w:rPr>
              <w:t xml:space="preserve">- </w:t>
            </w:r>
            <w:r w:rsidRPr="0070394C">
              <w:rPr>
                <w:rFonts w:cs="Arial"/>
                <w:color w:val="000000" w:themeColor="text1"/>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0394C" w:rsidRDefault="00085818" w:rsidP="00085818">
            <w:pPr>
              <w:pStyle w:val="TAC"/>
              <w:keepNext w:val="0"/>
              <w:keepLines w:val="0"/>
              <w:rPr>
                <w:rFonts w:cs="Arial"/>
                <w:color w:val="000000" w:themeColor="text1"/>
                <w:lang w:eastAsia="zh-CN"/>
              </w:rPr>
            </w:pPr>
            <w:r w:rsidRPr="0070394C">
              <w:rPr>
                <w:rFonts w:cs="Arial"/>
                <w:color w:val="000000" w:themeColor="text1"/>
                <w:lang w:eastAsia="zh-CN"/>
              </w:rPr>
              <w:t>-91 dBm</w:t>
            </w:r>
          </w:p>
          <w:p w14:paraId="580E6D06" w14:textId="77777777" w:rsidR="00085818" w:rsidRPr="0070394C" w:rsidRDefault="00085818" w:rsidP="00085818">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-88 dBm</w:t>
            </w:r>
          </w:p>
          <w:p w14:paraId="17055EBB" w14:textId="77777777" w:rsidR="00085818" w:rsidRPr="0070394C" w:rsidRDefault="00085818" w:rsidP="00085818">
            <w:pPr>
              <w:pStyle w:val="TAC"/>
              <w:keepNext w:val="0"/>
              <w:keepLines w:val="0"/>
              <w:rPr>
                <w:rFonts w:cs="Arial"/>
                <w:color w:val="000000" w:themeColor="text1"/>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100 kHz</w:t>
            </w:r>
          </w:p>
          <w:p w14:paraId="3319ACDD" w14:textId="77777777" w:rsidR="00085818" w:rsidRPr="0070394C" w:rsidRDefault="00085818" w:rsidP="00085818">
            <w:pPr>
              <w:pStyle w:val="TAC"/>
              <w:keepNext w:val="0"/>
              <w:keepLines w:val="0"/>
              <w:rPr>
                <w:rFonts w:cs="Arial"/>
                <w:color w:val="000000" w:themeColor="text1"/>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0394C" w:rsidRDefault="00085818" w:rsidP="00085818">
            <w:pPr>
              <w:pStyle w:val="TAC"/>
              <w:keepNext w:val="0"/>
              <w:keepLines w:val="0"/>
              <w:rPr>
                <w:rFonts w:cs="Arial"/>
                <w:color w:val="000000" w:themeColor="text1"/>
                <w:lang w:eastAsia="ko-KR"/>
              </w:rPr>
            </w:pPr>
            <w:r w:rsidRPr="0070394C">
              <w:rPr>
                <w:rFonts w:cs="Arial"/>
                <w:color w:val="000000" w:themeColor="text1"/>
                <w:lang w:eastAsia="ko-KR"/>
              </w:rPr>
              <w:t xml:space="preserve">This is not applicable to BS operating in Band </w:t>
            </w:r>
            <w:r w:rsidRPr="0070394C">
              <w:rPr>
                <w:rFonts w:cs="Arial"/>
                <w:color w:val="000000" w:themeColor="text1"/>
                <w:lang w:eastAsia="zh-CN"/>
              </w:rPr>
              <w:t>41 or 53 or n41 or n53</w:t>
            </w:r>
          </w:p>
        </w:tc>
      </w:tr>
      <w:tr w:rsidR="0070394C" w:rsidRPr="0070394C"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 xml:space="preserve">E-UTRA Band </w:t>
            </w:r>
            <w:r w:rsidRPr="0070394C">
              <w:rPr>
                <w:rFonts w:cs="Arial"/>
                <w:color w:val="000000" w:themeColor="text1"/>
                <w:lang w:eastAsia="zh-CN"/>
              </w:rPr>
              <w:t>54</w:t>
            </w:r>
            <w:r w:rsidRPr="0070394C">
              <w:rPr>
                <w:rFonts w:cs="Arial"/>
                <w:color w:val="000000" w:themeColor="text1"/>
                <w:lang w:eastAsia="ko-KR"/>
              </w:rPr>
              <w:t xml:space="preserve"> or NR Band n54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0394C" w:rsidRDefault="006543CA" w:rsidP="006543CA">
            <w:pPr>
              <w:pStyle w:val="TAC"/>
              <w:keepNext w:val="0"/>
              <w:keepLines w:val="0"/>
              <w:rPr>
                <w:rFonts w:cs="Arial"/>
                <w:color w:val="000000" w:themeColor="text1"/>
              </w:rPr>
            </w:pPr>
            <w:r w:rsidRPr="0070394C">
              <w:rPr>
                <w:rFonts w:cs="Arial"/>
                <w:color w:val="000000" w:themeColor="text1"/>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0394C" w:rsidRDefault="006543CA" w:rsidP="006543CA">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0394C" w:rsidRDefault="006543CA" w:rsidP="006543CA">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0394C" w:rsidRDefault="006543CA" w:rsidP="006543CA">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0394C" w:rsidRDefault="006543CA" w:rsidP="006543CA">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0394C" w:rsidRDefault="006543CA" w:rsidP="006543CA">
            <w:pPr>
              <w:pStyle w:val="TAC"/>
              <w:keepNext w:val="0"/>
              <w:keepLines w:val="0"/>
              <w:rPr>
                <w:rFonts w:cs="Arial"/>
                <w:color w:val="000000" w:themeColor="text1"/>
              </w:rPr>
            </w:pPr>
          </w:p>
        </w:tc>
      </w:tr>
      <w:tr w:rsidR="0070394C" w:rsidRPr="0070394C"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1920 - 2010 MHz</w:t>
            </w:r>
          </w:p>
          <w:p w14:paraId="7987A837"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052B17FF"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57ABFEC"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1D4E57F4"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AAS BS operating in Band 65 or n65</w:t>
            </w:r>
          </w:p>
        </w:tc>
      </w:tr>
      <w:tr w:rsidR="0070394C" w:rsidRPr="0070394C"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22CE46C5"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196C3568"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0D88BDC9"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66 or n66</w:t>
            </w:r>
          </w:p>
        </w:tc>
      </w:tr>
      <w:tr w:rsidR="0070394C" w:rsidRPr="0070394C"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p w14:paraId="0AC43FB4" w14:textId="77777777" w:rsidR="005432EB" w:rsidRPr="0070394C" w:rsidRDefault="005432EB" w:rsidP="0001143E">
            <w:pPr>
              <w:pStyle w:val="TAC"/>
              <w:keepNext w:val="0"/>
              <w:keepLines w:val="0"/>
              <w:rPr>
                <w:rFonts w:cs="Arial"/>
                <w:color w:val="000000" w:themeColor="text1"/>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p w14:paraId="35BD720B" w14:textId="77777777" w:rsidR="005432EB" w:rsidRPr="0070394C" w:rsidRDefault="005432EB" w:rsidP="0001143E">
            <w:pPr>
              <w:pStyle w:val="TAC"/>
              <w:keepNext w:val="0"/>
              <w:keepLines w:val="0"/>
              <w:rPr>
                <w:rFonts w:cs="Arial"/>
                <w:color w:val="000000" w:themeColor="text1"/>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p w14:paraId="3133DF6F" w14:textId="77777777" w:rsidR="005432EB" w:rsidRPr="0070394C" w:rsidRDefault="005432EB" w:rsidP="0001143E">
            <w:pPr>
              <w:pStyle w:val="TAC"/>
              <w:keepNext w:val="0"/>
              <w:keepLines w:val="0"/>
              <w:rPr>
                <w:rFonts w:cs="Arial"/>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68</w:t>
            </w:r>
          </w:p>
        </w:tc>
      </w:tr>
      <w:tr w:rsidR="0070394C" w:rsidRPr="0070394C"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0394C" w:rsidRDefault="005432EB" w:rsidP="0001143E">
            <w:pPr>
              <w:pStyle w:val="TAC"/>
              <w:keepNext w:val="0"/>
              <w:keepLines w:val="0"/>
              <w:rPr>
                <w:rFonts w:cs="Arial"/>
                <w:color w:val="000000" w:themeColor="text1"/>
              </w:rPr>
            </w:pPr>
          </w:p>
        </w:tc>
      </w:tr>
      <w:tr w:rsidR="0070394C" w:rsidRPr="0070394C"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0394C" w:rsidRDefault="005432EB" w:rsidP="0001143E">
            <w:pPr>
              <w:pStyle w:val="TAC"/>
              <w:keepNext w:val="0"/>
              <w:keepLines w:val="0"/>
              <w:rPr>
                <w:rFonts w:cs="Arial"/>
                <w:color w:val="000000" w:themeColor="text1"/>
              </w:rPr>
            </w:pPr>
          </w:p>
        </w:tc>
      </w:tr>
      <w:tr w:rsidR="0070394C" w:rsidRPr="0070394C"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0394C" w:rsidRDefault="00256190" w:rsidP="0001143E">
            <w:pPr>
              <w:pStyle w:val="TAC"/>
              <w:keepNext w:val="0"/>
              <w:keepLines w:val="0"/>
              <w:rPr>
                <w:rFonts w:cs="Arial"/>
                <w:color w:val="000000" w:themeColor="text1"/>
              </w:rPr>
            </w:pPr>
            <w:r w:rsidRPr="0070394C">
              <w:rPr>
                <w:rFonts w:cs="Arial"/>
                <w:color w:val="000000" w:themeColor="text1"/>
              </w:rPr>
              <w:t xml:space="preserve">E-UTRA Band 72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0394C" w:rsidRDefault="005432EB" w:rsidP="0001143E">
            <w:pPr>
              <w:pStyle w:val="TAC"/>
              <w:keepNext w:val="0"/>
              <w:keepLines w:val="0"/>
              <w:rPr>
                <w:rFonts w:cs="Arial"/>
                <w:color w:val="000000" w:themeColor="text1"/>
              </w:rPr>
            </w:pPr>
          </w:p>
        </w:tc>
      </w:tr>
      <w:tr w:rsidR="0070394C" w:rsidRPr="0070394C"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rPr>
              <w:t>E-UTRA Band 7</w:t>
            </w:r>
            <w:r w:rsidRPr="0070394C">
              <w:rPr>
                <w:rFonts w:cs="Arial"/>
                <w:color w:val="000000" w:themeColor="text1"/>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rPr>
              <w:t>45</w:t>
            </w:r>
            <w:r w:rsidRPr="0070394C">
              <w:rPr>
                <w:rFonts w:cs="Arial"/>
                <w:color w:val="000000" w:themeColor="text1"/>
                <w:szCs w:val="18"/>
                <w:lang w:eastAsia="zh-CN"/>
              </w:rPr>
              <w:t>0</w:t>
            </w:r>
            <w:r w:rsidRPr="0070394C">
              <w:rPr>
                <w:rFonts w:cs="Arial"/>
                <w:color w:val="000000" w:themeColor="text1"/>
                <w:szCs w:val="18"/>
              </w:rPr>
              <w:t xml:space="preserve"> - 45</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0394C" w:rsidRDefault="005432EB" w:rsidP="0001143E">
            <w:pPr>
              <w:pStyle w:val="TAC"/>
              <w:keepNext w:val="0"/>
              <w:keepLines w:val="0"/>
              <w:rPr>
                <w:rFonts w:cs="Arial"/>
                <w:color w:val="000000" w:themeColor="text1"/>
              </w:rPr>
            </w:pPr>
          </w:p>
        </w:tc>
      </w:tr>
      <w:tr w:rsidR="0070394C" w:rsidRPr="0070394C"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This is not applicable to BS operating in Band n50, n51, n91, n92, n93 or n94</w:t>
            </w:r>
          </w:p>
        </w:tc>
      </w:tr>
      <w:tr w:rsidR="0070394C" w:rsidRPr="0070394C"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0394C" w:rsidRDefault="005432EB" w:rsidP="0001143E">
            <w:pPr>
              <w:pStyle w:val="TAC"/>
              <w:keepNext w:val="0"/>
              <w:keepLines w:val="0"/>
              <w:rPr>
                <w:rFonts w:cs="Arial"/>
                <w:color w:val="000000" w:themeColor="text1"/>
              </w:rPr>
            </w:pPr>
            <w:r w:rsidRPr="0070394C">
              <w:rPr>
                <w:color w:val="000000" w:themeColor="text1"/>
              </w:rPr>
              <w:t>This is not applicable to BS operating in Band 22, 42, 43, 48, 52</w:t>
            </w:r>
          </w:p>
        </w:tc>
      </w:tr>
      <w:tr w:rsidR="0070394C" w:rsidRPr="0070394C"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0394C" w:rsidRDefault="005432EB" w:rsidP="0001143E">
            <w:pPr>
              <w:pStyle w:val="TAC"/>
              <w:keepNext w:val="0"/>
              <w:keepLines w:val="0"/>
              <w:rPr>
                <w:rFonts w:cs="Arial"/>
                <w:color w:val="000000" w:themeColor="text1"/>
              </w:rPr>
            </w:pPr>
            <w:r w:rsidRPr="0070394C">
              <w:rPr>
                <w:color w:val="000000" w:themeColor="text1"/>
              </w:rPr>
              <w:t>This is not applicable to BS operating in Band 22, 42, 43, 48, 52</w:t>
            </w:r>
          </w:p>
        </w:tc>
      </w:tr>
      <w:tr w:rsidR="0070394C" w:rsidRPr="0070394C"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0394C" w:rsidRDefault="005432EB" w:rsidP="0001143E">
            <w:pPr>
              <w:pStyle w:val="TAC"/>
              <w:keepNext w:val="0"/>
              <w:keepLines w:val="0"/>
              <w:rPr>
                <w:rFonts w:cs="Arial"/>
                <w:color w:val="000000" w:themeColor="text1"/>
              </w:rPr>
            </w:pPr>
          </w:p>
        </w:tc>
      </w:tr>
      <w:tr w:rsidR="0070394C" w:rsidRPr="0070394C"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0394C" w:rsidRDefault="005432EB" w:rsidP="0001143E">
            <w:pPr>
              <w:pStyle w:val="TAC"/>
              <w:keepNext w:val="0"/>
              <w:keepLines w:val="0"/>
              <w:rPr>
                <w:rFonts w:cs="Arial"/>
                <w:color w:val="000000" w:themeColor="text1"/>
              </w:rPr>
            </w:pPr>
          </w:p>
        </w:tc>
      </w:tr>
      <w:tr w:rsidR="0070394C" w:rsidRPr="0070394C"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0394C" w:rsidRDefault="005432EB" w:rsidP="0001143E">
            <w:pPr>
              <w:pStyle w:val="TAC"/>
              <w:keepNext w:val="0"/>
              <w:keepLines w:val="0"/>
              <w:rPr>
                <w:rFonts w:cs="Arial"/>
                <w:color w:val="000000" w:themeColor="text1"/>
              </w:rPr>
            </w:pPr>
          </w:p>
        </w:tc>
      </w:tr>
      <w:tr w:rsidR="0070394C" w:rsidRPr="0070394C"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0394C" w:rsidRDefault="005432EB" w:rsidP="0001143E">
            <w:pPr>
              <w:pStyle w:val="TAC"/>
              <w:keepNext w:val="0"/>
              <w:keepLines w:val="0"/>
              <w:rPr>
                <w:rFonts w:cs="Arial"/>
                <w:color w:val="000000" w:themeColor="text1"/>
              </w:rPr>
            </w:pPr>
          </w:p>
        </w:tc>
      </w:tr>
      <w:tr w:rsidR="0070394C" w:rsidRPr="0070394C"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0394C" w:rsidRDefault="005432EB" w:rsidP="0001143E">
            <w:pPr>
              <w:pStyle w:val="TAC"/>
              <w:keepNext w:val="0"/>
              <w:keepLines w:val="0"/>
              <w:rPr>
                <w:rFonts w:cs="Arial"/>
                <w:color w:val="000000" w:themeColor="text1"/>
              </w:rPr>
            </w:pPr>
          </w:p>
        </w:tc>
      </w:tr>
      <w:tr w:rsidR="0070394C" w:rsidRPr="0070394C"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0394C" w:rsidRDefault="005432EB" w:rsidP="0001143E">
            <w:pPr>
              <w:pStyle w:val="TAC"/>
              <w:keepNext w:val="0"/>
              <w:keepLines w:val="0"/>
              <w:rPr>
                <w:rFonts w:cs="Arial"/>
                <w:color w:val="000000" w:themeColor="text1"/>
              </w:rPr>
            </w:pPr>
          </w:p>
        </w:tc>
      </w:tr>
      <w:tr w:rsidR="0070394C" w:rsidRPr="0070394C"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0394C" w:rsidRDefault="000D1C59" w:rsidP="0001143E">
            <w:pPr>
              <w:pStyle w:val="TAC"/>
              <w:keepNext w:val="0"/>
              <w:keepLines w:val="0"/>
              <w:rPr>
                <w:rFonts w:cs="Arial"/>
                <w:color w:val="000000" w:themeColor="text1"/>
              </w:rPr>
            </w:pPr>
            <w:r w:rsidRPr="0070394C">
              <w:rPr>
                <w:rFonts w:cs="Arial"/>
                <w:color w:val="000000" w:themeColor="text1"/>
              </w:rPr>
              <w:t>E-UTRA Band 85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0394C" w:rsidRDefault="005432EB" w:rsidP="0001143E">
            <w:pPr>
              <w:pStyle w:val="TAC"/>
              <w:keepNext w:val="0"/>
              <w:keepLines w:val="0"/>
              <w:rPr>
                <w:rFonts w:cs="Arial"/>
                <w:color w:val="000000" w:themeColor="text1"/>
              </w:rPr>
            </w:pPr>
          </w:p>
        </w:tc>
      </w:tr>
      <w:tr w:rsidR="0070394C" w:rsidRPr="0070394C"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0394C" w:rsidRDefault="005432EB" w:rsidP="0001143E">
            <w:pPr>
              <w:pStyle w:val="TAC"/>
              <w:keepNext w:val="0"/>
              <w:keepLines w:val="0"/>
              <w:rPr>
                <w:rFonts w:cs="Arial"/>
                <w:color w:val="000000" w:themeColor="text1"/>
              </w:rPr>
            </w:pPr>
          </w:p>
        </w:tc>
      </w:tr>
      <w:tr w:rsidR="0070394C" w:rsidRPr="0070394C"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0394C" w:rsidRDefault="005432EB" w:rsidP="0001143E">
            <w:pPr>
              <w:pStyle w:val="TAC"/>
              <w:keepNext w:val="0"/>
              <w:keepLines w:val="0"/>
              <w:rPr>
                <w:rFonts w:cs="Arial"/>
                <w:color w:val="000000" w:themeColor="text1"/>
              </w:rPr>
            </w:pPr>
          </w:p>
        </w:tc>
      </w:tr>
      <w:tr w:rsidR="0070394C" w:rsidRPr="0070394C"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0394C" w:rsidRDefault="005432EB" w:rsidP="0001143E">
            <w:pPr>
              <w:pStyle w:val="TAC"/>
              <w:keepNext w:val="0"/>
              <w:keepLines w:val="0"/>
              <w:rPr>
                <w:rFonts w:cs="Arial"/>
                <w:color w:val="000000" w:themeColor="text1"/>
              </w:rPr>
            </w:pPr>
          </w:p>
        </w:tc>
      </w:tr>
      <w:tr w:rsidR="0070394C" w:rsidRPr="0070394C"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0394C" w:rsidRDefault="005432EB" w:rsidP="0001143E">
            <w:pPr>
              <w:pStyle w:val="TAC"/>
              <w:keepNext w:val="0"/>
              <w:keepLines w:val="0"/>
              <w:rPr>
                <w:rFonts w:cs="Arial"/>
                <w:color w:val="000000" w:themeColor="text1"/>
                <w:szCs w:val="18"/>
                <w:lang w:eastAsia="ko-KR"/>
              </w:rPr>
            </w:pPr>
            <w:r w:rsidRPr="0070394C">
              <w:rPr>
                <w:rFonts w:cs="Arial"/>
                <w:color w:val="000000" w:themeColor="text1"/>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0394C" w:rsidRDefault="005432EB" w:rsidP="0001143E">
            <w:pPr>
              <w:pStyle w:val="TAC"/>
              <w:keepNext w:val="0"/>
              <w:keepLines w:val="0"/>
              <w:rPr>
                <w:rFonts w:cs="Arial"/>
                <w:color w:val="000000" w:themeColor="text1"/>
                <w:szCs w:val="18"/>
                <w:lang w:eastAsia="ko-KR"/>
              </w:rPr>
            </w:pPr>
            <w:r w:rsidRPr="0070394C">
              <w:rPr>
                <w:rFonts w:cs="Arial"/>
                <w:color w:val="000000" w:themeColor="text1"/>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0394C" w:rsidRDefault="005432EB" w:rsidP="0001143E">
            <w:pPr>
              <w:pStyle w:val="TAC"/>
              <w:keepNext w:val="0"/>
              <w:keepLines w:val="0"/>
              <w:rPr>
                <w:rFonts w:cs="Arial"/>
                <w:color w:val="000000" w:themeColor="text1"/>
                <w:lang w:eastAsia="ko-KR"/>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0394C" w:rsidRDefault="005432EB" w:rsidP="0001143E">
            <w:pPr>
              <w:pStyle w:val="TAC"/>
              <w:keepNext w:val="0"/>
              <w:keepLines w:val="0"/>
              <w:rPr>
                <w:rFonts w:cs="Arial"/>
                <w:color w:val="000000" w:themeColor="text1"/>
              </w:rPr>
            </w:pPr>
          </w:p>
        </w:tc>
      </w:tr>
      <w:tr w:rsidR="0070394C" w:rsidRPr="0070394C"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0394C" w:rsidRDefault="005432EB" w:rsidP="0001143E">
            <w:pPr>
              <w:pStyle w:val="TAC"/>
              <w:keepNext w:val="0"/>
              <w:keepLines w:val="0"/>
              <w:rPr>
                <w:rFonts w:cs="Arial"/>
                <w:color w:val="000000" w:themeColor="text1"/>
              </w:rPr>
            </w:pPr>
          </w:p>
        </w:tc>
      </w:tr>
      <w:tr w:rsidR="0070394C" w:rsidRPr="0070394C"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0394C" w:rsidRDefault="005432EB" w:rsidP="0001143E">
            <w:pPr>
              <w:pStyle w:val="TAC"/>
              <w:keepNext w:val="0"/>
              <w:keepLines w:val="0"/>
              <w:rPr>
                <w:rFonts w:cs="Arial"/>
                <w:color w:val="000000" w:themeColor="text1"/>
              </w:rPr>
            </w:pPr>
          </w:p>
        </w:tc>
      </w:tr>
      <w:tr w:rsidR="0070394C" w:rsidRPr="0070394C"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0394C" w:rsidRDefault="005432EB" w:rsidP="0001143E">
            <w:pPr>
              <w:pStyle w:val="TAC"/>
              <w:keepNext w:val="0"/>
              <w:keepLines w:val="0"/>
              <w:rPr>
                <w:rFonts w:cs="Arial"/>
                <w:color w:val="000000" w:themeColor="text1"/>
              </w:rPr>
            </w:pPr>
          </w:p>
        </w:tc>
      </w:tr>
      <w:tr w:rsidR="0070394C" w:rsidRPr="0070394C"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0394C" w:rsidRDefault="005432EB" w:rsidP="0001143E">
            <w:pPr>
              <w:pStyle w:val="TAC"/>
              <w:keepNext w:val="0"/>
              <w:keepLines w:val="0"/>
              <w:rPr>
                <w:rFonts w:cs="Arial"/>
                <w:color w:val="000000" w:themeColor="text1"/>
              </w:rPr>
            </w:pPr>
          </w:p>
        </w:tc>
      </w:tr>
      <w:tr w:rsidR="0070394C" w:rsidRPr="0070394C"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NR band n</w:t>
            </w:r>
            <w:r w:rsidRPr="0070394C">
              <w:rPr>
                <w:rFonts w:cs="Arial"/>
                <w:color w:val="000000" w:themeColor="text1"/>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0394C" w:rsidRDefault="005432EB"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0394C" w:rsidRDefault="005432EB"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0394C" w:rsidRDefault="005432EB" w:rsidP="0001143E">
            <w:pPr>
              <w:pStyle w:val="TAC"/>
              <w:keepNext w:val="0"/>
              <w:keepLines w:val="0"/>
              <w:rPr>
                <w:rFonts w:cs="Arial"/>
                <w:color w:val="000000" w:themeColor="text1"/>
              </w:rPr>
            </w:pPr>
          </w:p>
        </w:tc>
      </w:tr>
      <w:tr w:rsidR="0070394C" w:rsidRPr="0070394C"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Pr="0070394C" w:rsidRDefault="00D430A2" w:rsidP="00D430A2">
            <w:pPr>
              <w:pStyle w:val="TAC"/>
              <w:keepNext w:val="0"/>
              <w:keepLines w:val="0"/>
              <w:rPr>
                <w:rFonts w:cs="Arial"/>
                <w:color w:val="000000" w:themeColor="text1"/>
              </w:rPr>
            </w:pPr>
            <w:r w:rsidRPr="0070394C">
              <w:rPr>
                <w:color w:val="000000" w:themeColor="text1"/>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Pr="0070394C" w:rsidRDefault="00D430A2" w:rsidP="00D430A2">
            <w:pPr>
              <w:pStyle w:val="TAC"/>
              <w:keepNext w:val="0"/>
              <w:keepLines w:val="0"/>
              <w:rPr>
                <w:rFonts w:cs="Arial"/>
                <w:color w:val="000000" w:themeColor="text1"/>
              </w:rPr>
            </w:pPr>
            <w:r w:rsidRPr="0070394C">
              <w:rPr>
                <w:rFonts w:cs="Arial"/>
                <w:color w:val="000000" w:themeColor="text1"/>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0394C" w:rsidRDefault="00D430A2" w:rsidP="00D430A2">
            <w:pPr>
              <w:pStyle w:val="TAC"/>
              <w:keepNext w:val="0"/>
              <w:keepLines w:val="0"/>
              <w:rPr>
                <w:rFonts w:cs="Arial"/>
                <w:color w:val="000000" w:themeColor="text1"/>
              </w:rPr>
            </w:pPr>
            <w:r w:rsidRPr="0070394C">
              <w:rPr>
                <w:color w:val="000000" w:themeColor="text1"/>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0394C" w:rsidRDefault="00D430A2" w:rsidP="00D430A2">
            <w:pPr>
              <w:pStyle w:val="TAC"/>
              <w:keepNext w:val="0"/>
              <w:keepLines w:val="0"/>
              <w:rPr>
                <w:rFonts w:cs="Arial"/>
                <w:color w:val="000000" w:themeColor="text1"/>
                <w:lang w:eastAsia="zh-CN"/>
              </w:rPr>
            </w:pPr>
            <w:r w:rsidRPr="0070394C">
              <w:rPr>
                <w:rFonts w:cs="Arial"/>
                <w:color w:val="000000" w:themeColor="text1"/>
                <w:lang w:eastAsia="zh-CN"/>
              </w:rPr>
              <w:t>-90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0394C" w:rsidRDefault="00D430A2" w:rsidP="00D430A2">
            <w:pPr>
              <w:pStyle w:val="TAC"/>
              <w:keepNext w:val="0"/>
              <w:keepLines w:val="0"/>
              <w:rPr>
                <w:rFonts w:cs="Arial"/>
                <w:color w:val="000000" w:themeColor="text1"/>
              </w:rPr>
            </w:pPr>
            <w:r w:rsidRPr="0070394C">
              <w:rPr>
                <w:rFonts w:cs="Arial"/>
                <w:color w:val="000000" w:themeColor="text1"/>
              </w:rPr>
              <w:t>-87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0394C" w:rsidRDefault="00D430A2" w:rsidP="00D430A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0394C" w:rsidRDefault="00D430A2" w:rsidP="00D430A2">
            <w:pPr>
              <w:pStyle w:val="TAC"/>
              <w:keepNext w:val="0"/>
              <w:keepLines w:val="0"/>
              <w:rPr>
                <w:rFonts w:cs="Arial"/>
                <w:color w:val="000000" w:themeColor="text1"/>
              </w:rPr>
            </w:pPr>
          </w:p>
        </w:tc>
      </w:tr>
      <w:tr w:rsidR="0070394C" w:rsidRPr="0070394C"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0394C" w:rsidRDefault="00FE487A" w:rsidP="00D63BCD">
            <w:pPr>
              <w:pStyle w:val="TAC"/>
              <w:keepNext w:val="0"/>
              <w:keepLines w:val="0"/>
              <w:rPr>
                <w:rFonts w:cs="Arial"/>
                <w:color w:val="000000" w:themeColor="text1"/>
              </w:rPr>
            </w:pPr>
            <w:r w:rsidRPr="0070394C">
              <w:rPr>
                <w:rFonts w:cs="Arial"/>
                <w:color w:val="000000" w:themeColor="text1"/>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0394C" w:rsidRDefault="00FE487A" w:rsidP="00D63BCD">
            <w:pPr>
              <w:pStyle w:val="TAC"/>
              <w:keepNext w:val="0"/>
              <w:keepLines w:val="0"/>
              <w:rPr>
                <w:rFonts w:cs="Arial"/>
                <w:color w:val="000000" w:themeColor="text1"/>
              </w:rPr>
            </w:pPr>
            <w:r w:rsidRPr="0070394C">
              <w:rPr>
                <w:rFonts w:cs="Arial"/>
                <w:color w:val="000000" w:themeColor="text1"/>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0394C" w:rsidRDefault="00FE487A" w:rsidP="00D63BCD">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0394C" w:rsidRDefault="00FE487A" w:rsidP="00D63BCD">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0394C" w:rsidRDefault="00FE487A" w:rsidP="00D63BCD">
            <w:pPr>
              <w:pStyle w:val="TAC"/>
              <w:keepNext w:val="0"/>
              <w:keepLines w:val="0"/>
              <w:rPr>
                <w:rFonts w:cs="Arial"/>
                <w:color w:val="000000" w:themeColor="text1"/>
              </w:rPr>
            </w:pPr>
          </w:p>
        </w:tc>
      </w:tr>
      <w:tr w:rsidR="0070394C" w:rsidRPr="0070394C"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0394C" w:rsidRDefault="00FE487A" w:rsidP="0001143E">
            <w:pPr>
              <w:pStyle w:val="TAC"/>
              <w:keepNext w:val="0"/>
              <w:keepLines w:val="0"/>
              <w:rPr>
                <w:rFonts w:cs="Arial"/>
                <w:color w:val="000000" w:themeColor="text1"/>
              </w:rPr>
            </w:pPr>
            <w:r w:rsidRPr="0070394C">
              <w:rPr>
                <w:rFonts w:cs="Arial"/>
                <w:color w:val="000000" w:themeColor="text1"/>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0394C" w:rsidRDefault="00FE487A" w:rsidP="0001143E">
            <w:pPr>
              <w:pStyle w:val="TAC"/>
              <w:keepNext w:val="0"/>
              <w:keepLines w:val="0"/>
              <w:rPr>
                <w:rFonts w:cs="Arial"/>
                <w:color w:val="000000" w:themeColor="text1"/>
              </w:rPr>
            </w:pPr>
            <w:r w:rsidRPr="0070394C">
              <w:rPr>
                <w:rFonts w:cs="Arial"/>
                <w:color w:val="000000" w:themeColor="text1"/>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0394C" w:rsidRDefault="00FE487A" w:rsidP="0001143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0394C" w:rsidRDefault="00FE487A" w:rsidP="0001143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0394C" w:rsidRDefault="00FE487A" w:rsidP="0001143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0394C" w:rsidRDefault="00FE487A" w:rsidP="0001143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0394C" w:rsidRDefault="00FE487A" w:rsidP="0001143E">
            <w:pPr>
              <w:pStyle w:val="TAC"/>
              <w:keepNext w:val="0"/>
              <w:keepLines w:val="0"/>
              <w:rPr>
                <w:rFonts w:cs="Arial"/>
                <w:color w:val="000000" w:themeColor="text1"/>
              </w:rPr>
            </w:pPr>
          </w:p>
        </w:tc>
      </w:tr>
      <w:tr w:rsidR="0070394C" w:rsidRPr="0070394C"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Pr="0070394C" w:rsidRDefault="00476B5E" w:rsidP="00476B5E">
            <w:pPr>
              <w:pStyle w:val="TAC"/>
              <w:keepNext w:val="0"/>
              <w:keepLines w:val="0"/>
              <w:rPr>
                <w:rFonts w:cs="Arial"/>
                <w:color w:val="000000" w:themeColor="text1"/>
              </w:rPr>
            </w:pPr>
            <w:r w:rsidRPr="0070394C">
              <w:rPr>
                <w:rFonts w:cs="Arial"/>
                <w:color w:val="000000" w:themeColor="text1"/>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Pr="0070394C" w:rsidRDefault="00476B5E" w:rsidP="00476B5E">
            <w:pPr>
              <w:pStyle w:val="TAC"/>
              <w:keepNext w:val="0"/>
              <w:keepLines w:val="0"/>
              <w:rPr>
                <w:rFonts w:cs="Arial"/>
                <w:color w:val="000000" w:themeColor="text1"/>
              </w:rPr>
            </w:pPr>
            <w:r w:rsidRPr="0070394C">
              <w:rPr>
                <w:rFonts w:cs="Arial"/>
                <w:color w:val="000000" w:themeColor="text1"/>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Pr="0070394C" w:rsidRDefault="00476B5E" w:rsidP="00476B5E">
            <w:pPr>
              <w:pStyle w:val="TAC"/>
              <w:keepNext w:val="0"/>
              <w:keepLines w:val="0"/>
              <w:rPr>
                <w:rFonts w:cs="Arial"/>
                <w:color w:val="000000" w:themeColor="text1"/>
              </w:rPr>
            </w:pPr>
            <w:r w:rsidRPr="0070394C">
              <w:rPr>
                <w:rFonts w:cs="Arial"/>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Pr="0070394C" w:rsidRDefault="00476B5E" w:rsidP="00476B5E">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Pr="0070394C" w:rsidRDefault="00476B5E" w:rsidP="00476B5E">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Pr="0070394C" w:rsidRDefault="00476B5E" w:rsidP="00476B5E">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0394C" w:rsidRDefault="00476B5E" w:rsidP="00476B5E">
            <w:pPr>
              <w:pStyle w:val="TAC"/>
              <w:keepNext w:val="0"/>
              <w:keepLines w:val="0"/>
              <w:rPr>
                <w:rFonts w:cs="Arial"/>
                <w:color w:val="000000" w:themeColor="text1"/>
              </w:rPr>
            </w:pPr>
          </w:p>
        </w:tc>
      </w:tr>
      <w:tr w:rsidR="0070394C" w:rsidRPr="0070394C"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Pr="0070394C" w:rsidRDefault="005345EA" w:rsidP="005345EA">
            <w:pPr>
              <w:pStyle w:val="TAC"/>
              <w:keepNext w:val="0"/>
              <w:keepLines w:val="0"/>
              <w:rPr>
                <w:rFonts w:cs="Arial"/>
                <w:color w:val="000000" w:themeColor="text1"/>
              </w:rPr>
            </w:pPr>
            <w:r w:rsidRPr="0070394C">
              <w:rPr>
                <w:rFonts w:cs="v5.0.0"/>
                <w:color w:val="000000" w:themeColor="text1"/>
                <w:lang w:eastAsia="zh-CN"/>
              </w:rPr>
              <w:t xml:space="preserve">E-UTRA Band </w:t>
            </w:r>
            <w:r w:rsidRPr="0070394C">
              <w:rPr>
                <w:rFonts w:cs="v5.0.0" w:hint="eastAsia"/>
                <w:color w:val="000000" w:themeColor="text1"/>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Pr="0070394C" w:rsidRDefault="005345EA" w:rsidP="005345EA">
            <w:pPr>
              <w:pStyle w:val="TAC"/>
              <w:keepNext w:val="0"/>
              <w:keepLines w:val="0"/>
              <w:rPr>
                <w:rFonts w:cs="Arial"/>
                <w:color w:val="000000" w:themeColor="text1"/>
                <w:lang w:eastAsia="zh-CN"/>
              </w:rPr>
            </w:pPr>
            <w:r w:rsidRPr="0070394C">
              <w:rPr>
                <w:rFonts w:cs="Arial" w:hint="eastAsia"/>
                <w:color w:val="000000" w:themeColor="text1"/>
                <w:lang w:eastAsia="zh-CN"/>
              </w:rPr>
              <w:t>7</w:t>
            </w:r>
            <w:r w:rsidRPr="0070394C">
              <w:rPr>
                <w:rFonts w:cs="Arial"/>
                <w:color w:val="000000" w:themeColor="text1"/>
                <w:lang w:eastAsia="zh-CN"/>
              </w:rPr>
              <w:t>87</w:t>
            </w:r>
            <w:r w:rsidRPr="0070394C">
              <w:rPr>
                <w:rFonts w:cs="Arial"/>
                <w:color w:val="000000" w:themeColor="text1"/>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Pr="0070394C" w:rsidRDefault="005345EA" w:rsidP="005345EA">
            <w:pPr>
              <w:pStyle w:val="TAC"/>
              <w:keepNext w:val="0"/>
              <w:keepLines w:val="0"/>
              <w:rPr>
                <w:rFonts w:cs="Arial"/>
                <w:color w:val="000000" w:themeColor="text1"/>
              </w:rPr>
            </w:pPr>
            <w:r w:rsidRPr="0070394C">
              <w:rPr>
                <w:rFonts w:cs="Arial" w:hint="eastAsia"/>
                <w:color w:val="000000" w:themeColor="text1"/>
                <w:lang w:eastAsia="zh-CN"/>
              </w:rPr>
              <w:t>-</w:t>
            </w:r>
            <w:r w:rsidRPr="0070394C">
              <w:rPr>
                <w:rFonts w:cs="Arial"/>
                <w:color w:val="000000" w:themeColor="text1"/>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Pr="0070394C" w:rsidRDefault="005345EA" w:rsidP="005345EA">
            <w:pPr>
              <w:pStyle w:val="TAC"/>
              <w:keepNext w:val="0"/>
              <w:keepLines w:val="0"/>
              <w:rPr>
                <w:rFonts w:cs="Arial"/>
                <w:color w:val="000000" w:themeColor="text1"/>
                <w:lang w:eastAsia="zh-CN"/>
              </w:rPr>
            </w:pPr>
            <w:r w:rsidRPr="0070394C">
              <w:rPr>
                <w:rFonts w:cs="Arial"/>
                <w:color w:val="000000" w:themeColor="text1"/>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Pr="0070394C" w:rsidRDefault="005345EA" w:rsidP="005345EA">
            <w:pPr>
              <w:pStyle w:val="TAC"/>
              <w:keepNext w:val="0"/>
              <w:keepLines w:val="0"/>
              <w:rPr>
                <w:rFonts w:cs="Arial"/>
                <w:color w:val="000000" w:themeColor="text1"/>
              </w:rPr>
            </w:pPr>
            <w:r w:rsidRPr="0070394C">
              <w:rPr>
                <w:rFonts w:cs="Arial"/>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Pr="0070394C" w:rsidRDefault="005345EA" w:rsidP="005345EA">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0394C" w:rsidRDefault="005345EA" w:rsidP="005345EA">
            <w:pPr>
              <w:pStyle w:val="TAC"/>
              <w:keepNext w:val="0"/>
              <w:keepLines w:val="0"/>
              <w:rPr>
                <w:rFonts w:cs="Arial"/>
                <w:color w:val="000000" w:themeColor="text1"/>
              </w:rPr>
            </w:pPr>
          </w:p>
        </w:tc>
      </w:tr>
      <w:tr w:rsidR="0070394C" w:rsidRPr="0070394C"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Pr="0070394C" w:rsidRDefault="00B93992" w:rsidP="00B93992">
            <w:pPr>
              <w:pStyle w:val="TAC"/>
              <w:keepNext w:val="0"/>
              <w:keepLines w:val="0"/>
              <w:rPr>
                <w:rFonts w:cs="v5.0.0"/>
                <w:color w:val="000000" w:themeColor="text1"/>
                <w:lang w:eastAsia="zh-CN"/>
              </w:rPr>
            </w:pPr>
            <w:r w:rsidRPr="0070394C">
              <w:rPr>
                <w:rFonts w:hint="eastAsia"/>
                <w:color w:val="000000" w:themeColor="text1"/>
                <w:lang w:eastAsia="zh-CN"/>
              </w:rPr>
              <w:t>NR Band n10</w:t>
            </w:r>
            <w:r w:rsidRPr="0070394C">
              <w:rPr>
                <w:color w:val="000000" w:themeColor="text1"/>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Pr="0070394C" w:rsidRDefault="00B93992" w:rsidP="00B93992">
            <w:pPr>
              <w:pStyle w:val="TAC"/>
              <w:keepNext w:val="0"/>
              <w:keepLines w:val="0"/>
              <w:rPr>
                <w:rFonts w:cs="Arial"/>
                <w:color w:val="000000" w:themeColor="text1"/>
                <w:lang w:eastAsia="zh-CN"/>
              </w:rPr>
            </w:pPr>
            <w:r w:rsidRPr="0070394C">
              <w:rPr>
                <w:rFonts w:cs="Arial" w:hint="eastAsia"/>
                <w:color w:val="000000" w:themeColor="text1"/>
                <w:lang w:eastAsia="zh-CN"/>
              </w:rPr>
              <w:t>6425</w:t>
            </w:r>
            <w:r w:rsidRPr="0070394C">
              <w:rPr>
                <w:rFonts w:cs="Arial"/>
                <w:color w:val="000000" w:themeColor="text1"/>
              </w:rPr>
              <w:t xml:space="preserve"> – </w:t>
            </w:r>
            <w:r w:rsidRPr="0070394C">
              <w:rPr>
                <w:rFonts w:cs="Arial" w:hint="eastAsia"/>
                <w:color w:val="000000" w:themeColor="text1"/>
                <w:lang w:eastAsia="zh-CN"/>
              </w:rPr>
              <w:t xml:space="preserve">7125 </w:t>
            </w:r>
            <w:r w:rsidRPr="0070394C">
              <w:rPr>
                <w:rFonts w:cs="Arial"/>
                <w:color w:val="000000" w:themeColor="text1"/>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Pr="0070394C" w:rsidRDefault="00B93992" w:rsidP="00B93992">
            <w:pPr>
              <w:pStyle w:val="TAC"/>
              <w:keepNext w:val="0"/>
              <w:keepLines w:val="0"/>
              <w:rPr>
                <w:rFonts w:cs="Arial"/>
                <w:color w:val="000000" w:themeColor="text1"/>
                <w:lang w:eastAsia="zh-CN"/>
              </w:rPr>
            </w:pPr>
            <w:r w:rsidRPr="0070394C">
              <w:rPr>
                <w:rFonts w:cs="Arial"/>
                <w:color w:val="000000" w:themeColor="text1"/>
              </w:rPr>
              <w:t>-9</w:t>
            </w:r>
            <w:r w:rsidRPr="0070394C">
              <w:rPr>
                <w:rFonts w:cs="Arial" w:hint="eastAsia"/>
                <w:color w:val="000000" w:themeColor="text1"/>
                <w:lang w:eastAsia="zh-CN"/>
              </w:rPr>
              <w:t>5</w:t>
            </w:r>
            <w:r w:rsidRPr="0070394C">
              <w:rPr>
                <w:rFonts w:cs="Arial"/>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Pr="0070394C" w:rsidRDefault="00B93992" w:rsidP="00B93992">
            <w:pPr>
              <w:pStyle w:val="TAC"/>
              <w:keepNext w:val="0"/>
              <w:keepLines w:val="0"/>
              <w:rPr>
                <w:rFonts w:cs="Arial"/>
                <w:color w:val="000000" w:themeColor="text1"/>
                <w:lang w:eastAsia="zh-CN"/>
              </w:rPr>
            </w:pPr>
            <w:r w:rsidRPr="0070394C">
              <w:rPr>
                <w:rFonts w:cs="v5.0.0"/>
                <w:color w:val="000000" w:themeColor="text1"/>
              </w:rPr>
              <w:t>-9</w:t>
            </w:r>
            <w:r w:rsidRPr="0070394C">
              <w:rPr>
                <w:rFonts w:cs="v5.0.0" w:hint="eastAsia"/>
                <w:color w:val="000000" w:themeColor="text1"/>
                <w:lang w:eastAsia="zh-CN"/>
              </w:rPr>
              <w:t>0</w:t>
            </w:r>
            <w:r w:rsidRPr="0070394C">
              <w:rPr>
                <w:rFonts w:cs="v5.0.0"/>
                <w:color w:val="000000" w:themeColor="text1"/>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Pr="0070394C" w:rsidRDefault="00B93992" w:rsidP="00B93992">
            <w:pPr>
              <w:pStyle w:val="TAC"/>
              <w:keepNext w:val="0"/>
              <w:keepLines w:val="0"/>
              <w:rPr>
                <w:rFonts w:cs="Arial"/>
                <w:color w:val="000000" w:themeColor="text1"/>
              </w:rPr>
            </w:pPr>
            <w:r w:rsidRPr="0070394C">
              <w:rPr>
                <w:rFonts w:cs="Arial"/>
                <w:color w:val="000000" w:themeColor="text1"/>
              </w:rPr>
              <w:t>-8</w:t>
            </w:r>
            <w:r w:rsidRPr="0070394C">
              <w:rPr>
                <w:rFonts w:cs="Arial" w:hint="eastAsia"/>
                <w:color w:val="000000" w:themeColor="text1"/>
                <w:lang w:eastAsia="zh-CN"/>
              </w:rPr>
              <w:t>7</w:t>
            </w:r>
            <w:r w:rsidRPr="0070394C">
              <w:rPr>
                <w:rFonts w:cs="Arial"/>
                <w:color w:val="000000" w:themeColor="text1"/>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Pr="0070394C" w:rsidRDefault="00B93992" w:rsidP="00B9399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0394C" w:rsidRDefault="00B93992" w:rsidP="00B93992">
            <w:pPr>
              <w:pStyle w:val="TAC"/>
              <w:keepNext w:val="0"/>
              <w:keepLines w:val="0"/>
              <w:rPr>
                <w:rFonts w:cs="Arial"/>
                <w:color w:val="000000" w:themeColor="text1"/>
              </w:rPr>
            </w:pPr>
          </w:p>
        </w:tc>
      </w:tr>
      <w:tr w:rsidR="0070394C" w:rsidRPr="0070394C"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Pr="0070394C" w:rsidRDefault="00A84B52" w:rsidP="00A84B52">
            <w:pPr>
              <w:pStyle w:val="TAC"/>
              <w:keepNext w:val="0"/>
              <w:keepLines w:val="0"/>
              <w:rPr>
                <w:color w:val="000000" w:themeColor="text1"/>
                <w:lang w:eastAsia="zh-CN"/>
              </w:rPr>
            </w:pPr>
            <w:r w:rsidRPr="0070394C">
              <w:rPr>
                <w:color w:val="000000" w:themeColor="text1"/>
              </w:rPr>
              <w:t>NR Band n</w:t>
            </w:r>
            <w:r w:rsidRPr="0070394C">
              <w:rPr>
                <w:rFonts w:eastAsia="SimSun" w:hint="eastAsia"/>
                <w:color w:val="000000" w:themeColor="text1"/>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Pr="0070394C" w:rsidRDefault="00A84B52" w:rsidP="00A84B52">
            <w:pPr>
              <w:pStyle w:val="TAC"/>
              <w:keepNext w:val="0"/>
              <w:keepLines w:val="0"/>
              <w:rPr>
                <w:rFonts w:cs="Arial"/>
                <w:color w:val="000000" w:themeColor="text1"/>
                <w:lang w:eastAsia="zh-CN"/>
              </w:rPr>
            </w:pPr>
            <w:r w:rsidRPr="0070394C">
              <w:rPr>
                <w:color w:val="000000" w:themeColor="text1"/>
              </w:rPr>
              <w:t xml:space="preserve">663 – </w:t>
            </w:r>
            <w:r w:rsidRPr="0070394C">
              <w:rPr>
                <w:rFonts w:eastAsia="SimSun" w:hint="eastAsia"/>
                <w:color w:val="000000" w:themeColor="text1"/>
                <w:lang w:val="en-US" w:eastAsia="zh-CN"/>
              </w:rPr>
              <w:t>703</w:t>
            </w:r>
            <w:r w:rsidRPr="0070394C">
              <w:rPr>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Pr="0070394C" w:rsidRDefault="00A84B52" w:rsidP="00A84B52">
            <w:pPr>
              <w:pStyle w:val="TAC"/>
              <w:keepNext w:val="0"/>
              <w:keepLines w:val="0"/>
              <w:rPr>
                <w:rFonts w:cs="Arial"/>
                <w:color w:val="000000" w:themeColor="text1"/>
              </w:rPr>
            </w:pPr>
            <w:r w:rsidRPr="0070394C">
              <w:rPr>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Pr="0070394C" w:rsidRDefault="00A84B52" w:rsidP="00A84B52">
            <w:pPr>
              <w:pStyle w:val="TAC"/>
              <w:keepNext w:val="0"/>
              <w:keepLines w:val="0"/>
              <w:rPr>
                <w:rFonts w:cs="v5.0.0"/>
                <w:color w:val="000000" w:themeColor="text1"/>
              </w:rPr>
            </w:pPr>
            <w:r w:rsidRPr="0070394C">
              <w:rPr>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Pr="0070394C" w:rsidRDefault="00A84B52" w:rsidP="00A84B52">
            <w:pPr>
              <w:pStyle w:val="TAC"/>
              <w:keepNext w:val="0"/>
              <w:keepLines w:val="0"/>
              <w:rPr>
                <w:rFonts w:cs="Arial"/>
                <w:color w:val="000000" w:themeColor="text1"/>
              </w:rPr>
            </w:pPr>
            <w:r w:rsidRPr="0070394C">
              <w:rPr>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Pr="0070394C" w:rsidRDefault="00A84B52" w:rsidP="00A84B52">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0394C" w:rsidRDefault="00A84B52" w:rsidP="00A84B52">
            <w:pPr>
              <w:pStyle w:val="TAC"/>
              <w:keepNext w:val="0"/>
              <w:keepLines w:val="0"/>
              <w:rPr>
                <w:rFonts w:cs="Arial"/>
                <w:color w:val="000000" w:themeColor="text1"/>
              </w:rPr>
            </w:pPr>
          </w:p>
        </w:tc>
      </w:tr>
      <w:tr w:rsidR="0070394C" w:rsidRPr="0070394C"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Pr="0070394C" w:rsidRDefault="00C10AC9" w:rsidP="009B227C">
            <w:pPr>
              <w:pStyle w:val="TAC"/>
              <w:keepNext w:val="0"/>
              <w:keepLines w:val="0"/>
              <w:rPr>
                <w:color w:val="000000" w:themeColor="text1"/>
              </w:rPr>
            </w:pPr>
            <w:r w:rsidRPr="0070394C">
              <w:rPr>
                <w:rFonts w:cs="v5.0.0"/>
                <w:color w:val="000000" w:themeColor="text1"/>
                <w:lang w:eastAsia="zh-CN"/>
              </w:rPr>
              <w:t xml:space="preserve">E-UTRA Band </w:t>
            </w:r>
            <w:r w:rsidRPr="0070394C">
              <w:rPr>
                <w:rFonts w:cs="v5.0.0" w:hint="eastAsia"/>
                <w:color w:val="000000" w:themeColor="text1"/>
                <w:lang w:eastAsia="zh-CN"/>
              </w:rPr>
              <w:t>10</w:t>
            </w:r>
            <w:r w:rsidRPr="0070394C">
              <w:rPr>
                <w:rFonts w:cs="v5.0.0" w:hint="eastAsia"/>
                <w:color w:val="000000" w:themeColor="text1"/>
                <w:lang w:val="en-US" w:eastAsia="zh-CN"/>
              </w:rPr>
              <w:t>6</w:t>
            </w:r>
            <w:r w:rsidRPr="0070394C">
              <w:rPr>
                <w:rFonts w:cs="Arial"/>
                <w:color w:val="000000" w:themeColor="text1"/>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Pr="0070394C" w:rsidRDefault="009B227C" w:rsidP="009B227C">
            <w:pPr>
              <w:pStyle w:val="TAC"/>
              <w:keepNext w:val="0"/>
              <w:keepLines w:val="0"/>
              <w:rPr>
                <w:color w:val="000000" w:themeColor="text1"/>
              </w:rPr>
            </w:pPr>
            <w:r w:rsidRPr="0070394C">
              <w:rPr>
                <w:rFonts w:eastAsia="SimSun" w:hint="eastAsia"/>
                <w:color w:val="000000" w:themeColor="text1"/>
                <w:lang w:val="en-US" w:eastAsia="zh-CN"/>
              </w:rPr>
              <w:t>896</w:t>
            </w:r>
            <w:r w:rsidRPr="0070394C">
              <w:rPr>
                <w:color w:val="000000" w:themeColor="text1"/>
              </w:rPr>
              <w:t xml:space="preserve"> – </w:t>
            </w:r>
            <w:r w:rsidRPr="0070394C">
              <w:rPr>
                <w:rFonts w:eastAsia="SimSun" w:hint="eastAsia"/>
                <w:color w:val="000000" w:themeColor="text1"/>
                <w:lang w:val="en-US" w:eastAsia="zh-CN"/>
              </w:rPr>
              <w:t>901</w:t>
            </w:r>
            <w:r w:rsidRPr="0070394C">
              <w:rPr>
                <w:color w:val="000000" w:themeColor="text1"/>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Pr="0070394C" w:rsidRDefault="009B227C" w:rsidP="009B227C">
            <w:pPr>
              <w:pStyle w:val="TAC"/>
              <w:keepNext w:val="0"/>
              <w:keepLines w:val="0"/>
              <w:rPr>
                <w:color w:val="000000" w:themeColor="text1"/>
              </w:rPr>
            </w:pPr>
            <w:r w:rsidRPr="0070394C">
              <w:rPr>
                <w:color w:val="000000" w:themeColor="text1"/>
              </w:rP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Pr="0070394C" w:rsidRDefault="009B227C" w:rsidP="009B227C">
            <w:pPr>
              <w:pStyle w:val="TAC"/>
              <w:keepNext w:val="0"/>
              <w:keepLines w:val="0"/>
              <w:rPr>
                <w:color w:val="000000" w:themeColor="text1"/>
              </w:rPr>
            </w:pPr>
            <w:r w:rsidRPr="0070394C">
              <w:rPr>
                <w:color w:val="000000" w:themeColor="text1"/>
              </w:rP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Pr="0070394C" w:rsidRDefault="009B227C" w:rsidP="009B227C">
            <w:pPr>
              <w:pStyle w:val="TAC"/>
              <w:keepNext w:val="0"/>
              <w:keepLines w:val="0"/>
              <w:rPr>
                <w:color w:val="000000" w:themeColor="text1"/>
              </w:rPr>
            </w:pPr>
            <w:r w:rsidRPr="0070394C">
              <w:rPr>
                <w:color w:val="000000" w:themeColor="text1"/>
              </w:rP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Pr="0070394C" w:rsidRDefault="009B227C" w:rsidP="009B227C">
            <w:pPr>
              <w:pStyle w:val="TAC"/>
              <w:keepNext w:val="0"/>
              <w:keepLines w:val="0"/>
              <w:rPr>
                <w:rFonts w:cs="Arial"/>
                <w:color w:val="000000" w:themeColor="text1"/>
              </w:rPr>
            </w:pPr>
            <w:r w:rsidRPr="0070394C">
              <w:rPr>
                <w:rFonts w:cs="Arial"/>
                <w:color w:val="000000" w:themeColor="text1"/>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0394C" w:rsidRDefault="009B227C" w:rsidP="009B227C">
            <w:pPr>
              <w:pStyle w:val="TAC"/>
              <w:keepNext w:val="0"/>
              <w:keepLines w:val="0"/>
              <w:rPr>
                <w:rFonts w:cs="Arial"/>
                <w:color w:val="000000" w:themeColor="text1"/>
              </w:rPr>
            </w:pPr>
          </w:p>
        </w:tc>
      </w:tr>
      <w:tr w:rsidR="00C10AC9" w:rsidRPr="0070394C"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Pr="0070394C" w:rsidRDefault="00C10AC9" w:rsidP="00C10AC9">
            <w:pPr>
              <w:pStyle w:val="TAC"/>
              <w:keepNext w:val="0"/>
              <w:keepLines w:val="0"/>
              <w:rPr>
                <w:rFonts w:cs="v5.0.0"/>
                <w:color w:val="000000" w:themeColor="text1"/>
                <w:lang w:eastAsia="zh-CN"/>
              </w:rPr>
            </w:pPr>
            <w:r w:rsidRPr="0070394C">
              <w:rPr>
                <w:color w:val="000000" w:themeColor="text1"/>
              </w:rP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Pr="0070394C" w:rsidRDefault="00C10AC9" w:rsidP="00C10AC9">
            <w:pPr>
              <w:pStyle w:val="TAC"/>
              <w:keepNext w:val="0"/>
              <w:keepLines w:val="0"/>
              <w:rPr>
                <w:rFonts w:eastAsia="SimSun"/>
                <w:color w:val="000000" w:themeColor="text1"/>
                <w:lang w:val="en-US" w:eastAsia="zh-CN"/>
              </w:rPr>
            </w:pPr>
            <w:r w:rsidRPr="0070394C">
              <w:rPr>
                <w:rFonts w:cs="Arial"/>
                <w:color w:val="000000" w:themeColor="text1"/>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Pr="0070394C" w:rsidRDefault="00C10AC9" w:rsidP="00C10AC9">
            <w:pPr>
              <w:pStyle w:val="TAC"/>
              <w:keepNext w:val="0"/>
              <w:keepLines w:val="0"/>
              <w:rPr>
                <w:color w:val="000000" w:themeColor="text1"/>
              </w:rPr>
            </w:pPr>
            <w:r w:rsidRPr="0070394C">
              <w:rPr>
                <w:rFonts w:cs="Arial"/>
                <w:color w:val="000000" w:themeColor="text1"/>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Pr="0070394C" w:rsidRDefault="00C10AC9" w:rsidP="00C10AC9">
            <w:pPr>
              <w:pStyle w:val="TAC"/>
              <w:keepNext w:val="0"/>
              <w:keepLines w:val="0"/>
              <w:rPr>
                <w:color w:val="000000" w:themeColor="text1"/>
              </w:rPr>
            </w:pPr>
            <w:r w:rsidRPr="0070394C">
              <w:rPr>
                <w:rFonts w:cs="Arial"/>
                <w:color w:val="000000" w:themeColor="text1"/>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Pr="0070394C" w:rsidRDefault="00C10AC9" w:rsidP="00C10AC9">
            <w:pPr>
              <w:pStyle w:val="TAC"/>
              <w:keepNext w:val="0"/>
              <w:keepLines w:val="0"/>
              <w:rPr>
                <w:color w:val="000000" w:themeColor="text1"/>
              </w:rPr>
            </w:pPr>
            <w:r w:rsidRPr="0070394C">
              <w:rPr>
                <w:rFonts w:cs="Arial"/>
                <w:color w:val="000000" w:themeColor="text1"/>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Pr="0070394C" w:rsidRDefault="00C10AC9" w:rsidP="00C10AC9">
            <w:pPr>
              <w:pStyle w:val="TAC"/>
              <w:keepNext w:val="0"/>
              <w:keepLines w:val="0"/>
              <w:rPr>
                <w:rFonts w:cs="Arial"/>
                <w:color w:val="000000" w:themeColor="text1"/>
              </w:rPr>
            </w:pPr>
            <w:r w:rsidRPr="0070394C">
              <w:rPr>
                <w:rFonts w:cs="Arial"/>
                <w:color w:val="000000" w:themeColor="text1"/>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0394C" w:rsidRDefault="00C10AC9" w:rsidP="00C10AC9">
            <w:pPr>
              <w:pStyle w:val="TAC"/>
              <w:keepNext w:val="0"/>
              <w:keepLines w:val="0"/>
              <w:rPr>
                <w:rFonts w:cs="Arial"/>
                <w:color w:val="000000" w:themeColor="text1"/>
              </w:rPr>
            </w:pPr>
            <w:r w:rsidRPr="0070394C">
              <w:rPr>
                <w:rFonts w:cs="Arial"/>
                <w:color w:val="000000" w:themeColor="text1"/>
              </w:rPr>
              <w:t>This is not applicable to BS operating in Band 44</w:t>
            </w:r>
          </w:p>
        </w:tc>
      </w:tr>
    </w:tbl>
    <w:p w14:paraId="4B52CE55" w14:textId="77777777" w:rsidR="005432EB" w:rsidRPr="0070394C" w:rsidRDefault="005432EB" w:rsidP="005432EB">
      <w:pPr>
        <w:rPr>
          <w:color w:val="000000" w:themeColor="text1"/>
        </w:rPr>
      </w:pPr>
    </w:p>
    <w:p w14:paraId="42C27BEE" w14:textId="3EF6B754"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As defined in the scope for spurious emissions in this </w:t>
      </w:r>
      <w:r w:rsidR="007D061B" w:rsidRPr="0070394C">
        <w:rPr>
          <w:color w:val="000000" w:themeColor="text1"/>
        </w:rPr>
        <w:t>clause</w:t>
      </w:r>
      <w:r w:rsidRPr="0070394C">
        <w:rPr>
          <w:color w:val="000000" w:themeColor="text1"/>
        </w:rPr>
        <w:t>, the co-location requirements in table 6.6.6.5.2.6-1 do not apply for the Δf</w:t>
      </w:r>
      <w:r w:rsidRPr="0070394C">
        <w:rPr>
          <w:color w:val="000000" w:themeColor="text1"/>
          <w:vertAlign w:val="subscript"/>
        </w:rPr>
        <w:t>OBUE</w:t>
      </w:r>
      <w:r w:rsidRPr="0070394C">
        <w:rPr>
          <w:color w:val="000000" w:themeColor="text1"/>
        </w:rPr>
        <w:t xml:space="preserve"> frequency range immediately outside the </w:t>
      </w:r>
      <w:r w:rsidRPr="0070394C">
        <w:rPr>
          <w:i/>
          <w:color w:val="000000" w:themeColor="text1"/>
        </w:rPr>
        <w:t>TAB connector</w:t>
      </w:r>
      <w:r w:rsidRPr="0070394C">
        <w:rPr>
          <w:color w:val="000000" w:themeColor="text1"/>
        </w:rPr>
        <w:t xml:space="preserve"> transmit frequency range of a downlink operating band (</w:t>
      </w:r>
      <w:r w:rsidR="007D061B" w:rsidRPr="0070394C">
        <w:rPr>
          <w:rFonts w:cs="Arial"/>
          <w:color w:val="000000" w:themeColor="text1"/>
        </w:rPr>
        <w:t>clause 4</w:t>
      </w:r>
      <w:r w:rsidRPr="0070394C">
        <w:rPr>
          <w:rFonts w:cs="Arial"/>
          <w:color w:val="000000" w:themeColor="text1"/>
        </w:rPr>
        <w:t>.5</w:t>
      </w:r>
      <w:r w:rsidRPr="0070394C">
        <w:rPr>
          <w:color w:val="000000" w:themeColor="text1"/>
        </w:rPr>
        <w:t xml:space="preserve">). The current state-of-the-art technology does not allow a single generic solution for co-location with </w:t>
      </w:r>
      <w:r w:rsidRPr="0070394C">
        <w:rPr>
          <w:color w:val="000000" w:themeColor="text1"/>
          <w:lang w:eastAsia="zh-CN"/>
        </w:rPr>
        <w:t>other system</w:t>
      </w:r>
      <w:r w:rsidRPr="0070394C">
        <w:rPr>
          <w:color w:val="000000" w:themeColor="text1"/>
        </w:rPr>
        <w:t xml:space="preserve">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3A192643" w14:textId="04F3547A" w:rsidR="005432EB" w:rsidRPr="0070394C" w:rsidRDefault="005432EB" w:rsidP="005432EB">
      <w:pPr>
        <w:pStyle w:val="NO"/>
        <w:rPr>
          <w:color w:val="000000" w:themeColor="text1"/>
        </w:rPr>
      </w:pPr>
      <w:r w:rsidRPr="0070394C">
        <w:rPr>
          <w:color w:val="000000" w:themeColor="text1"/>
        </w:rPr>
        <w:t>NOTE 2:</w:t>
      </w:r>
      <w:r w:rsidRPr="0070394C">
        <w:rPr>
          <w:color w:val="000000" w:themeColor="text1"/>
        </w:rPr>
        <w:tab/>
        <w:t xml:space="preserve">Table 6.6.6.5.2.6-1 assumes that two operating bands, where the corresponding </w:t>
      </w:r>
      <w:r w:rsidRPr="0070394C">
        <w:rPr>
          <w:i/>
          <w:color w:val="000000" w:themeColor="text1"/>
        </w:rPr>
        <w:t>TAB connector</w:t>
      </w:r>
      <w:r w:rsidRPr="0070394C">
        <w:rPr>
          <w:color w:val="000000" w:themeColor="text1"/>
        </w:rPr>
        <w:t xml:space="preserve"> transmit and receive frequency ranges in </w:t>
      </w:r>
      <w:r w:rsidR="007D061B" w:rsidRPr="0070394C">
        <w:rPr>
          <w:rFonts w:cs="Arial"/>
          <w:color w:val="000000" w:themeColor="text1"/>
        </w:rPr>
        <w:t>clause 4</w:t>
      </w:r>
      <w:r w:rsidRPr="0070394C">
        <w:rPr>
          <w:rFonts w:cs="Arial"/>
          <w:color w:val="000000" w:themeColor="text1"/>
        </w:rPr>
        <w:t xml:space="preserve">.5 </w:t>
      </w:r>
      <w:r w:rsidRPr="0070394C">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0394C" w:rsidRDefault="005432EB" w:rsidP="005432EB">
      <w:pPr>
        <w:pStyle w:val="NO"/>
        <w:rPr>
          <w:color w:val="000000" w:themeColor="text1"/>
        </w:rPr>
      </w:pPr>
      <w:r w:rsidRPr="0070394C">
        <w:rPr>
          <w:color w:val="000000" w:themeColor="text1"/>
        </w:rPr>
        <w:t>NOTE 3:</w:t>
      </w:r>
      <w:r w:rsidRPr="0070394C">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For UTRA MR BS the measurement bandwidth is the same as for E-UTRA (100 kHz).</w:t>
      </w:r>
    </w:p>
    <w:p w14:paraId="4F57E0E6"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w:t>
      </w:r>
      <w:r w:rsidRPr="0070394C">
        <w:rPr>
          <w:color w:val="000000" w:themeColor="text1"/>
        </w:rPr>
        <w:t>6.6.6.5.2.6-2</w:t>
      </w:r>
      <w:r w:rsidRPr="0070394C">
        <w:rPr>
          <w:rFonts w:cs="v4.2.0"/>
          <w:color w:val="000000" w:themeColor="text1"/>
        </w:rPr>
        <w:t>: Spurious emissions basic limits</w:t>
      </w:r>
      <w:r w:rsidRPr="0070394C">
        <w:rPr>
          <w:rFonts w:cs="v4.2.0"/>
          <w:color w:val="000000" w:themeColor="text1"/>
        </w:rPr>
        <w:br/>
        <w:t xml:space="preserve">for UTRA TDD </w:t>
      </w:r>
      <w:r w:rsidRPr="0070394C">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70394C" w:rsidRPr="0070394C" w14:paraId="74ED2EE8" w14:textId="77777777" w:rsidTr="0001143E">
        <w:trPr>
          <w:jc w:val="center"/>
        </w:trPr>
        <w:tc>
          <w:tcPr>
            <w:tcW w:w="2376" w:type="dxa"/>
            <w:shd w:val="clear" w:color="auto" w:fill="auto"/>
          </w:tcPr>
          <w:p w14:paraId="795BA939" w14:textId="77777777" w:rsidR="005432EB" w:rsidRPr="0070394C" w:rsidRDefault="005432EB" w:rsidP="0001143E">
            <w:pPr>
              <w:pStyle w:val="TAH"/>
              <w:snapToGrid w:val="0"/>
              <w:rPr>
                <w:rFonts w:cs="v4.2.0"/>
                <w:color w:val="000000" w:themeColor="text1"/>
              </w:rPr>
            </w:pPr>
            <w:r w:rsidRPr="0070394C">
              <w:rPr>
                <w:color w:val="000000" w:themeColor="text1"/>
              </w:rPr>
              <w:t>System type operating in the same geographical area</w:t>
            </w:r>
          </w:p>
        </w:tc>
        <w:tc>
          <w:tcPr>
            <w:tcW w:w="2326" w:type="dxa"/>
            <w:shd w:val="clear" w:color="auto" w:fill="auto"/>
          </w:tcPr>
          <w:p w14:paraId="4C77EF76" w14:textId="77777777" w:rsidR="005432EB" w:rsidRPr="0070394C" w:rsidRDefault="005432EB" w:rsidP="0001143E">
            <w:pPr>
              <w:pStyle w:val="TAH"/>
              <w:snapToGrid w:val="0"/>
              <w:rPr>
                <w:rFonts w:cs="v4.2.0"/>
                <w:color w:val="000000" w:themeColor="text1"/>
              </w:rPr>
            </w:pPr>
            <w:r w:rsidRPr="0070394C">
              <w:rPr>
                <w:rFonts w:cs="v4.2.0"/>
                <w:color w:val="000000" w:themeColor="text1"/>
              </w:rPr>
              <w:t>Band</w:t>
            </w:r>
          </w:p>
        </w:tc>
        <w:tc>
          <w:tcPr>
            <w:tcW w:w="1326" w:type="dxa"/>
            <w:shd w:val="clear" w:color="auto" w:fill="auto"/>
          </w:tcPr>
          <w:p w14:paraId="302A502B" w14:textId="77777777" w:rsidR="005432EB" w:rsidRPr="0070394C" w:rsidRDefault="005432EB" w:rsidP="0001143E">
            <w:pPr>
              <w:pStyle w:val="TAH"/>
              <w:snapToGrid w:val="0"/>
              <w:rPr>
                <w:rFonts w:cs="v4.2.0"/>
                <w:color w:val="000000" w:themeColor="text1"/>
              </w:rPr>
            </w:pPr>
            <w:r w:rsidRPr="0070394C">
              <w:rPr>
                <w:rFonts w:cs="Arial"/>
                <w:i/>
                <w:color w:val="000000" w:themeColor="text1"/>
              </w:rPr>
              <w:t>Basic limit</w:t>
            </w:r>
          </w:p>
        </w:tc>
        <w:tc>
          <w:tcPr>
            <w:tcW w:w="1418" w:type="dxa"/>
            <w:shd w:val="clear" w:color="auto" w:fill="auto"/>
          </w:tcPr>
          <w:p w14:paraId="62525457" w14:textId="77777777" w:rsidR="005432EB" w:rsidRPr="0070394C" w:rsidRDefault="005432EB" w:rsidP="0001143E">
            <w:pPr>
              <w:pStyle w:val="TAH"/>
              <w:snapToGrid w:val="0"/>
              <w:rPr>
                <w:rFonts w:cs="v4.2.0"/>
                <w:color w:val="000000" w:themeColor="text1"/>
              </w:rPr>
            </w:pPr>
            <w:r w:rsidRPr="0070394C">
              <w:rPr>
                <w:rFonts w:cs="v4.2.0"/>
                <w:color w:val="000000" w:themeColor="text1"/>
              </w:rPr>
              <w:t>Measurement bandwidth</w:t>
            </w:r>
          </w:p>
        </w:tc>
        <w:tc>
          <w:tcPr>
            <w:tcW w:w="1981" w:type="dxa"/>
            <w:shd w:val="clear" w:color="auto" w:fill="auto"/>
          </w:tcPr>
          <w:p w14:paraId="0B7A7BD4" w14:textId="77777777" w:rsidR="005432EB" w:rsidRPr="0070394C" w:rsidRDefault="005432EB" w:rsidP="0001143E">
            <w:pPr>
              <w:pStyle w:val="TAH"/>
              <w:snapToGrid w:val="0"/>
              <w:rPr>
                <w:rFonts w:cs="v4.2.0"/>
                <w:color w:val="000000" w:themeColor="text1"/>
              </w:rPr>
            </w:pPr>
            <w:r w:rsidRPr="0070394C">
              <w:rPr>
                <w:rFonts w:cs="v4.2.0"/>
                <w:color w:val="000000" w:themeColor="text1"/>
              </w:rPr>
              <w:t>Notes</w:t>
            </w:r>
          </w:p>
        </w:tc>
      </w:tr>
      <w:tr w:rsidR="0070394C" w:rsidRPr="0070394C" w14:paraId="532F6A5C" w14:textId="77777777" w:rsidTr="0001143E">
        <w:trPr>
          <w:jc w:val="center"/>
        </w:trPr>
        <w:tc>
          <w:tcPr>
            <w:tcW w:w="2376" w:type="dxa"/>
            <w:shd w:val="clear" w:color="auto" w:fill="auto"/>
          </w:tcPr>
          <w:p w14:paraId="4A2D71A4" w14:textId="77777777" w:rsidR="005432EB" w:rsidRPr="0070394C" w:rsidRDefault="005432EB" w:rsidP="0001143E">
            <w:pPr>
              <w:pStyle w:val="TAC"/>
              <w:snapToGrid w:val="0"/>
              <w:rPr>
                <w:rFonts w:cs="v4.2.0"/>
                <w:color w:val="000000" w:themeColor="text1"/>
              </w:rPr>
            </w:pPr>
            <w:r w:rsidRPr="0070394C">
              <w:rPr>
                <w:rFonts w:cs="v4.2.0"/>
                <w:color w:val="000000" w:themeColor="text1"/>
              </w:rPr>
              <w:t>Macro GSM900</w:t>
            </w:r>
          </w:p>
        </w:tc>
        <w:tc>
          <w:tcPr>
            <w:tcW w:w="2326" w:type="dxa"/>
            <w:shd w:val="clear" w:color="auto" w:fill="auto"/>
          </w:tcPr>
          <w:p w14:paraId="4C6D880E" w14:textId="77777777" w:rsidR="005432EB" w:rsidRPr="0070394C" w:rsidRDefault="005432EB" w:rsidP="0001143E">
            <w:pPr>
              <w:pStyle w:val="TAC"/>
              <w:snapToGrid w:val="0"/>
              <w:rPr>
                <w:rFonts w:cs="v4.2.0"/>
                <w:color w:val="000000" w:themeColor="text1"/>
              </w:rPr>
            </w:pPr>
            <w:r w:rsidRPr="0070394C">
              <w:rPr>
                <w:rFonts w:cs="v4.2.0"/>
                <w:color w:val="000000" w:themeColor="text1"/>
              </w:rPr>
              <w:t>876 - 915 MHz</w:t>
            </w:r>
          </w:p>
        </w:tc>
        <w:tc>
          <w:tcPr>
            <w:tcW w:w="1326" w:type="dxa"/>
            <w:shd w:val="clear" w:color="auto" w:fill="auto"/>
          </w:tcPr>
          <w:p w14:paraId="21095502"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7E0EF1FC"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1E663C99" w14:textId="77777777" w:rsidR="005432EB" w:rsidRPr="0070394C" w:rsidRDefault="005432EB" w:rsidP="0001143E">
            <w:pPr>
              <w:pStyle w:val="TAL"/>
              <w:rPr>
                <w:color w:val="000000" w:themeColor="text1"/>
              </w:rPr>
            </w:pPr>
          </w:p>
        </w:tc>
      </w:tr>
      <w:tr w:rsidR="0070394C" w:rsidRPr="0070394C" w14:paraId="21F0D927" w14:textId="77777777" w:rsidTr="0001143E">
        <w:trPr>
          <w:jc w:val="center"/>
        </w:trPr>
        <w:tc>
          <w:tcPr>
            <w:tcW w:w="2376" w:type="dxa"/>
            <w:shd w:val="clear" w:color="auto" w:fill="auto"/>
          </w:tcPr>
          <w:p w14:paraId="5D102EC6" w14:textId="77777777" w:rsidR="005432EB" w:rsidRPr="0070394C" w:rsidRDefault="005432EB" w:rsidP="0001143E">
            <w:pPr>
              <w:pStyle w:val="TAC"/>
              <w:snapToGrid w:val="0"/>
              <w:rPr>
                <w:rFonts w:cs="v4.2.0"/>
                <w:color w:val="000000" w:themeColor="text1"/>
              </w:rPr>
            </w:pPr>
            <w:r w:rsidRPr="0070394C">
              <w:rPr>
                <w:rFonts w:cs="v4.2.0"/>
                <w:color w:val="000000" w:themeColor="text1"/>
              </w:rPr>
              <w:t>Macro DCS1800</w:t>
            </w:r>
          </w:p>
        </w:tc>
        <w:tc>
          <w:tcPr>
            <w:tcW w:w="2326" w:type="dxa"/>
            <w:shd w:val="clear" w:color="auto" w:fill="auto"/>
          </w:tcPr>
          <w:p w14:paraId="50DF5C96" w14:textId="77777777" w:rsidR="005432EB" w:rsidRPr="0070394C" w:rsidRDefault="005432EB" w:rsidP="0001143E">
            <w:pPr>
              <w:pStyle w:val="TAC"/>
              <w:snapToGrid w:val="0"/>
              <w:rPr>
                <w:rFonts w:cs="v4.2.0"/>
                <w:color w:val="000000" w:themeColor="text1"/>
              </w:rPr>
            </w:pPr>
            <w:r w:rsidRPr="0070394C">
              <w:rPr>
                <w:rFonts w:cs="v4.2.0"/>
                <w:color w:val="000000" w:themeColor="text1"/>
              </w:rPr>
              <w:t>1710 - 1785 MHz</w:t>
            </w:r>
          </w:p>
        </w:tc>
        <w:tc>
          <w:tcPr>
            <w:tcW w:w="1326" w:type="dxa"/>
            <w:shd w:val="clear" w:color="auto" w:fill="auto"/>
          </w:tcPr>
          <w:p w14:paraId="23EFCD98"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41AF17A9"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752B8742" w14:textId="77777777" w:rsidR="005432EB" w:rsidRPr="0070394C" w:rsidRDefault="005432EB" w:rsidP="0001143E">
            <w:pPr>
              <w:pStyle w:val="TAL"/>
              <w:rPr>
                <w:color w:val="000000" w:themeColor="text1"/>
              </w:rPr>
            </w:pPr>
            <w:r w:rsidRPr="0070394C">
              <w:rPr>
                <w:color w:val="000000" w:themeColor="text1"/>
              </w:rPr>
              <w:t>This requirement does not apply to UTRA TDD operating in Band b and c. For UTRA TDD BS operating in Band f, it applies for 1710 - 1755 MHz</w:t>
            </w:r>
          </w:p>
        </w:tc>
      </w:tr>
      <w:tr w:rsidR="0070394C" w:rsidRPr="0070394C"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0394C" w:rsidRDefault="005432EB" w:rsidP="0001143E">
            <w:pPr>
              <w:pStyle w:val="TAC"/>
              <w:snapToGrid w:val="0"/>
              <w:rPr>
                <w:rFonts w:cs="v4.2.0"/>
                <w:color w:val="000000" w:themeColor="text1"/>
              </w:rPr>
            </w:pPr>
            <w:r w:rsidRPr="0070394C">
              <w:rPr>
                <w:color w:val="000000" w:themeColor="text1"/>
              </w:rPr>
              <w:t>GSM850 or CDMA850</w:t>
            </w:r>
          </w:p>
        </w:tc>
        <w:tc>
          <w:tcPr>
            <w:tcW w:w="2326" w:type="dxa"/>
            <w:shd w:val="clear" w:color="auto" w:fill="auto"/>
          </w:tcPr>
          <w:p w14:paraId="110C9203" w14:textId="77777777" w:rsidR="005432EB" w:rsidRPr="0070394C" w:rsidRDefault="005432EB" w:rsidP="0001143E">
            <w:pPr>
              <w:pStyle w:val="TAC"/>
              <w:snapToGrid w:val="0"/>
              <w:rPr>
                <w:rFonts w:cs="v4.2.0"/>
                <w:color w:val="000000" w:themeColor="text1"/>
              </w:rPr>
            </w:pPr>
            <w:r w:rsidRPr="0070394C">
              <w:rPr>
                <w:rFonts w:cs="v4.2.0"/>
                <w:color w:val="000000" w:themeColor="text1"/>
              </w:rPr>
              <w:t xml:space="preserve">824 </w:t>
            </w:r>
            <w:r w:rsidRPr="0070394C">
              <w:rPr>
                <w:rFonts w:cs="v4.2.0"/>
                <w:color w:val="000000" w:themeColor="text1"/>
              </w:rPr>
              <w:noBreakHyphen/>
              <w:t xml:space="preserve"> 849 MHz</w:t>
            </w:r>
          </w:p>
        </w:tc>
        <w:tc>
          <w:tcPr>
            <w:tcW w:w="1326" w:type="dxa"/>
            <w:shd w:val="clear" w:color="auto" w:fill="auto"/>
          </w:tcPr>
          <w:p w14:paraId="2A4A25C7" w14:textId="77777777" w:rsidR="005432EB" w:rsidRPr="0070394C" w:rsidRDefault="005432EB" w:rsidP="0001143E">
            <w:pPr>
              <w:pStyle w:val="TAC"/>
              <w:snapToGrid w:val="0"/>
              <w:rPr>
                <w:rFonts w:cs="v4.2.0"/>
                <w:color w:val="000000" w:themeColor="text1"/>
              </w:rPr>
            </w:pPr>
            <w:r w:rsidRPr="0070394C">
              <w:rPr>
                <w:rFonts w:cs="v4.2.0"/>
                <w:color w:val="000000" w:themeColor="text1"/>
              </w:rPr>
              <w:t>-98 dBm</w:t>
            </w:r>
          </w:p>
        </w:tc>
        <w:tc>
          <w:tcPr>
            <w:tcW w:w="1418" w:type="dxa"/>
            <w:shd w:val="clear" w:color="auto" w:fill="auto"/>
          </w:tcPr>
          <w:p w14:paraId="79980EF8" w14:textId="77777777" w:rsidR="005432EB" w:rsidRPr="0070394C" w:rsidRDefault="005432EB" w:rsidP="0001143E">
            <w:pPr>
              <w:pStyle w:val="TAC"/>
              <w:snapToGrid w:val="0"/>
              <w:rPr>
                <w:rFonts w:cs="v4.2.0"/>
                <w:color w:val="000000" w:themeColor="text1"/>
              </w:rPr>
            </w:pPr>
            <w:r w:rsidRPr="0070394C">
              <w:rPr>
                <w:rFonts w:cs="v4.2.0"/>
                <w:color w:val="000000" w:themeColor="text1"/>
              </w:rPr>
              <w:t>100 kHz</w:t>
            </w:r>
          </w:p>
        </w:tc>
        <w:tc>
          <w:tcPr>
            <w:tcW w:w="1981" w:type="dxa"/>
            <w:shd w:val="clear" w:color="auto" w:fill="auto"/>
          </w:tcPr>
          <w:p w14:paraId="59832B77" w14:textId="77777777" w:rsidR="005432EB" w:rsidRPr="0070394C" w:rsidRDefault="005432EB" w:rsidP="0001143E">
            <w:pPr>
              <w:pStyle w:val="TAL"/>
              <w:rPr>
                <w:color w:val="000000" w:themeColor="text1"/>
              </w:rPr>
            </w:pPr>
          </w:p>
        </w:tc>
      </w:tr>
      <w:tr w:rsidR="0070394C" w:rsidRPr="0070394C"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0394C" w:rsidRDefault="00734A5F" w:rsidP="0001143E">
            <w:pPr>
              <w:pStyle w:val="TAC"/>
              <w:snapToGrid w:val="0"/>
              <w:rPr>
                <w:color w:val="000000" w:themeColor="text1"/>
              </w:rPr>
            </w:pPr>
            <w:r w:rsidRPr="0070394C">
              <w:rPr>
                <w:color w:val="000000" w:themeColor="text1"/>
              </w:rPr>
              <w:t>WA BS UTRA FDD Band I or</w:t>
            </w:r>
          </w:p>
          <w:p w14:paraId="08042E9C" w14:textId="642F33CB" w:rsidR="00734A5F" w:rsidRPr="0070394C" w:rsidRDefault="00734A5F" w:rsidP="0001143E">
            <w:pPr>
              <w:pStyle w:val="TAC"/>
              <w:rPr>
                <w:rFonts w:cs="v4.2.0"/>
                <w:color w:val="000000" w:themeColor="text1"/>
              </w:rPr>
            </w:pPr>
            <w:r w:rsidRPr="0070394C">
              <w:rPr>
                <w:color w:val="000000" w:themeColor="text1"/>
              </w:rPr>
              <w:t>E-UTRA Band 1</w:t>
            </w:r>
          </w:p>
        </w:tc>
        <w:tc>
          <w:tcPr>
            <w:tcW w:w="2326" w:type="dxa"/>
            <w:tcBorders>
              <w:left w:val="single" w:sz="4" w:space="0" w:color="auto"/>
            </w:tcBorders>
            <w:shd w:val="clear" w:color="auto" w:fill="auto"/>
          </w:tcPr>
          <w:p w14:paraId="237CD05E" w14:textId="77777777" w:rsidR="00734A5F" w:rsidRPr="0070394C" w:rsidRDefault="00734A5F"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1920 - 1980 MHz</w:t>
            </w:r>
          </w:p>
        </w:tc>
        <w:tc>
          <w:tcPr>
            <w:tcW w:w="1326" w:type="dxa"/>
            <w:shd w:val="clear" w:color="auto" w:fill="auto"/>
          </w:tcPr>
          <w:p w14:paraId="06527ABF" w14:textId="77777777" w:rsidR="00734A5F" w:rsidRPr="0070394C" w:rsidRDefault="00734A5F"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 (Note 1)</w:t>
            </w:r>
          </w:p>
        </w:tc>
        <w:tc>
          <w:tcPr>
            <w:tcW w:w="1418" w:type="dxa"/>
            <w:shd w:val="clear" w:color="auto" w:fill="auto"/>
          </w:tcPr>
          <w:p w14:paraId="253BA7A3" w14:textId="77777777" w:rsidR="00734A5F" w:rsidRPr="0070394C" w:rsidRDefault="00734A5F" w:rsidP="0001143E">
            <w:pPr>
              <w:pStyle w:val="ZB"/>
              <w:framePr w:wrap="notBeside"/>
              <w:snapToGrid w:val="0"/>
              <w:jc w:val="center"/>
              <w:rPr>
                <w:rFonts w:cs="v4.2.0"/>
                <w:noProof w:val="0"/>
                <w:color w:val="000000" w:themeColor="text1"/>
              </w:rPr>
            </w:pPr>
            <w:r w:rsidRPr="0070394C">
              <w:rPr>
                <w:rFonts w:cs="v4.2.0"/>
                <w:i w:val="0"/>
                <w:noProof w:val="0"/>
                <w:color w:val="000000" w:themeColor="text1"/>
                <w:sz w:val="18"/>
              </w:rPr>
              <w:t>3.84 MHz</w:t>
            </w:r>
          </w:p>
        </w:tc>
        <w:tc>
          <w:tcPr>
            <w:tcW w:w="1981" w:type="dxa"/>
            <w:shd w:val="clear" w:color="auto" w:fill="auto"/>
          </w:tcPr>
          <w:p w14:paraId="7C9ADF2B" w14:textId="77777777" w:rsidR="00734A5F" w:rsidRPr="0070394C" w:rsidRDefault="00734A5F" w:rsidP="0001143E">
            <w:pPr>
              <w:pStyle w:val="TAL"/>
              <w:rPr>
                <w:color w:val="000000" w:themeColor="text1"/>
              </w:rPr>
            </w:pPr>
          </w:p>
        </w:tc>
      </w:tr>
      <w:tr w:rsidR="0070394C" w:rsidRPr="0070394C"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0394C" w:rsidRDefault="005432EB" w:rsidP="0001143E">
            <w:pPr>
              <w:pStyle w:val="TAC"/>
              <w:rPr>
                <w:color w:val="000000" w:themeColor="text1"/>
              </w:rPr>
            </w:pPr>
            <w:r w:rsidRPr="0070394C">
              <w:rPr>
                <w:color w:val="000000" w:themeColor="text1"/>
              </w:rPr>
              <w:t>WA BS UTRA FDD Band III or</w:t>
            </w:r>
          </w:p>
          <w:p w14:paraId="5E5AE78E" w14:textId="13B50DDF" w:rsidR="005432EB" w:rsidRPr="0070394C" w:rsidRDefault="005432EB" w:rsidP="0001143E">
            <w:pPr>
              <w:pStyle w:val="TAC"/>
              <w:snapToGrid w:val="0"/>
              <w:rPr>
                <w:rFonts w:cs="v4.2.0"/>
                <w:color w:val="000000" w:themeColor="text1"/>
              </w:rPr>
            </w:pPr>
            <w:r w:rsidRPr="0070394C">
              <w:rPr>
                <w:color w:val="000000" w:themeColor="text1"/>
              </w:rPr>
              <w:t>E-UTRA Band 3</w:t>
            </w:r>
          </w:p>
        </w:tc>
        <w:tc>
          <w:tcPr>
            <w:tcW w:w="2326" w:type="dxa"/>
            <w:shd w:val="clear" w:color="auto" w:fill="auto"/>
          </w:tcPr>
          <w:p w14:paraId="60720AA0"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1710 - 1785 MHz</w:t>
            </w:r>
          </w:p>
        </w:tc>
        <w:tc>
          <w:tcPr>
            <w:tcW w:w="1326" w:type="dxa"/>
            <w:shd w:val="clear" w:color="auto" w:fill="auto"/>
          </w:tcPr>
          <w:p w14:paraId="120E8660"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w:t>
            </w:r>
          </w:p>
        </w:tc>
        <w:tc>
          <w:tcPr>
            <w:tcW w:w="1418" w:type="dxa"/>
            <w:shd w:val="clear" w:color="auto" w:fill="auto"/>
          </w:tcPr>
          <w:p w14:paraId="5245DA14"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3.84 MHz</w:t>
            </w:r>
          </w:p>
        </w:tc>
        <w:tc>
          <w:tcPr>
            <w:tcW w:w="1981" w:type="dxa"/>
            <w:shd w:val="clear" w:color="auto" w:fill="auto"/>
          </w:tcPr>
          <w:p w14:paraId="5CCC1CDC" w14:textId="77777777" w:rsidR="005432EB" w:rsidRPr="0070394C" w:rsidRDefault="005432EB" w:rsidP="0001143E">
            <w:pPr>
              <w:pStyle w:val="TAL"/>
              <w:rPr>
                <w:color w:val="000000" w:themeColor="text1"/>
              </w:rPr>
            </w:pPr>
            <w:r w:rsidRPr="0070394C">
              <w:rPr>
                <w:color w:val="000000" w:themeColor="text1"/>
              </w:rPr>
              <w:t>For UTRA TDD BS operating in Band f, it applies for 1710 - 1755 MHz.</w:t>
            </w:r>
          </w:p>
        </w:tc>
      </w:tr>
      <w:tr w:rsidR="0070394C" w:rsidRPr="0070394C" w14:paraId="2320467E" w14:textId="77777777" w:rsidTr="0001143E">
        <w:trPr>
          <w:jc w:val="center"/>
        </w:trPr>
        <w:tc>
          <w:tcPr>
            <w:tcW w:w="2376" w:type="dxa"/>
            <w:shd w:val="clear" w:color="auto" w:fill="auto"/>
          </w:tcPr>
          <w:p w14:paraId="2CD2E7A0" w14:textId="77777777" w:rsidR="007D061B" w:rsidRPr="0070394C" w:rsidRDefault="005432EB" w:rsidP="0001143E">
            <w:pPr>
              <w:pStyle w:val="TAC"/>
              <w:rPr>
                <w:color w:val="000000" w:themeColor="text1"/>
              </w:rPr>
            </w:pPr>
            <w:r w:rsidRPr="0070394C">
              <w:rPr>
                <w:color w:val="000000" w:themeColor="text1"/>
              </w:rPr>
              <w:t>WA BS UTRA FDD Band V or</w:t>
            </w:r>
          </w:p>
          <w:p w14:paraId="07BDCB30" w14:textId="320CB560" w:rsidR="005432EB" w:rsidRPr="0070394C" w:rsidRDefault="005432EB" w:rsidP="0001143E">
            <w:pPr>
              <w:pStyle w:val="TAC"/>
              <w:snapToGrid w:val="0"/>
              <w:rPr>
                <w:rFonts w:cs="v4.2.0"/>
                <w:color w:val="000000" w:themeColor="text1"/>
              </w:rPr>
            </w:pPr>
            <w:r w:rsidRPr="0070394C">
              <w:rPr>
                <w:color w:val="000000" w:themeColor="text1"/>
              </w:rPr>
              <w:t>E-UTRA Band 5</w:t>
            </w:r>
          </w:p>
        </w:tc>
        <w:tc>
          <w:tcPr>
            <w:tcW w:w="2326" w:type="dxa"/>
            <w:shd w:val="clear" w:color="auto" w:fill="auto"/>
          </w:tcPr>
          <w:p w14:paraId="17289F32"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 xml:space="preserve">824 </w:t>
            </w:r>
            <w:r w:rsidRPr="0070394C">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-80 dBm (Note 1)</w:t>
            </w:r>
          </w:p>
        </w:tc>
        <w:tc>
          <w:tcPr>
            <w:tcW w:w="1418" w:type="dxa"/>
            <w:shd w:val="clear" w:color="auto" w:fill="auto"/>
          </w:tcPr>
          <w:p w14:paraId="4002F27D" w14:textId="77777777" w:rsidR="005432EB" w:rsidRPr="0070394C" w:rsidDel="005903CB"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3.84 MHz</w:t>
            </w:r>
          </w:p>
        </w:tc>
        <w:tc>
          <w:tcPr>
            <w:tcW w:w="1981" w:type="dxa"/>
            <w:shd w:val="clear" w:color="auto" w:fill="auto"/>
          </w:tcPr>
          <w:p w14:paraId="4C1D8265" w14:textId="77777777" w:rsidR="005432EB" w:rsidRPr="0070394C" w:rsidRDefault="005432EB" w:rsidP="0001143E">
            <w:pPr>
              <w:pStyle w:val="TAL"/>
              <w:rPr>
                <w:i/>
                <w:color w:val="000000" w:themeColor="text1"/>
              </w:rPr>
            </w:pPr>
          </w:p>
        </w:tc>
      </w:tr>
      <w:tr w:rsidR="0070394C" w:rsidRPr="0070394C" w14:paraId="2C737F2F" w14:textId="77777777" w:rsidTr="0001143E">
        <w:trPr>
          <w:jc w:val="center"/>
        </w:trPr>
        <w:tc>
          <w:tcPr>
            <w:tcW w:w="2376" w:type="dxa"/>
            <w:shd w:val="clear" w:color="auto" w:fill="auto"/>
          </w:tcPr>
          <w:p w14:paraId="190AD479" w14:textId="77777777" w:rsidR="007D061B" w:rsidRPr="0070394C" w:rsidRDefault="005432EB" w:rsidP="0001143E">
            <w:pPr>
              <w:pStyle w:val="TAC"/>
              <w:snapToGrid w:val="0"/>
              <w:rPr>
                <w:color w:val="000000" w:themeColor="text1"/>
              </w:rPr>
            </w:pPr>
            <w:r w:rsidRPr="0070394C">
              <w:rPr>
                <w:color w:val="000000" w:themeColor="text1"/>
              </w:rPr>
              <w:t>WA BS UTRA FDD Band VII or</w:t>
            </w:r>
          </w:p>
          <w:p w14:paraId="4A6FE05E" w14:textId="4F85E81E" w:rsidR="005432EB" w:rsidRPr="0070394C" w:rsidRDefault="005432EB" w:rsidP="0001143E">
            <w:pPr>
              <w:pStyle w:val="TAC"/>
              <w:rPr>
                <w:rFonts w:cs="v4.2.0"/>
                <w:color w:val="000000" w:themeColor="text1"/>
              </w:rPr>
            </w:pPr>
            <w:r w:rsidRPr="0070394C">
              <w:rPr>
                <w:color w:val="000000" w:themeColor="text1"/>
              </w:rPr>
              <w:t>E-UTRA Band 7</w:t>
            </w:r>
          </w:p>
        </w:tc>
        <w:tc>
          <w:tcPr>
            <w:tcW w:w="2326" w:type="dxa"/>
            <w:shd w:val="clear" w:color="auto" w:fill="auto"/>
          </w:tcPr>
          <w:p w14:paraId="40FF4772" w14:textId="77777777" w:rsidR="005432EB" w:rsidRPr="0070394C"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2500 - 2570 MHz</w:t>
            </w:r>
          </w:p>
        </w:tc>
        <w:tc>
          <w:tcPr>
            <w:tcW w:w="1326" w:type="dxa"/>
            <w:shd w:val="clear" w:color="auto" w:fill="auto"/>
          </w:tcPr>
          <w:p w14:paraId="1C64BD54" w14:textId="77777777" w:rsidR="005432EB" w:rsidRPr="0070394C" w:rsidRDefault="005432EB" w:rsidP="0001143E">
            <w:pPr>
              <w:pStyle w:val="ZB"/>
              <w:framePr w:wrap="notBeside"/>
              <w:snapToGrid w:val="0"/>
              <w:jc w:val="center"/>
              <w:rPr>
                <w:rFonts w:cs="v4.2.0"/>
                <w:i w:val="0"/>
                <w:noProof w:val="0"/>
                <w:color w:val="000000" w:themeColor="text1"/>
                <w:sz w:val="18"/>
              </w:rPr>
            </w:pPr>
            <w:r w:rsidRPr="0070394C">
              <w:rPr>
                <w:rFonts w:cs="v4.2.0"/>
                <w:i w:val="0"/>
                <w:noProof w:val="0"/>
                <w:color w:val="000000" w:themeColor="text1"/>
                <w:sz w:val="18"/>
              </w:rPr>
              <w:t>- 80 dBm(Note 2)</w:t>
            </w:r>
          </w:p>
        </w:tc>
        <w:tc>
          <w:tcPr>
            <w:tcW w:w="1418" w:type="dxa"/>
            <w:shd w:val="clear" w:color="auto" w:fill="auto"/>
          </w:tcPr>
          <w:p w14:paraId="5FBFFBFB" w14:textId="77777777" w:rsidR="005432EB" w:rsidRPr="0070394C" w:rsidRDefault="005432EB" w:rsidP="0001143E">
            <w:pPr>
              <w:pStyle w:val="ZB"/>
              <w:framePr w:wrap="notBeside"/>
              <w:snapToGrid w:val="0"/>
              <w:jc w:val="center"/>
              <w:rPr>
                <w:rFonts w:cs="v4.2.0"/>
                <w:noProof w:val="0"/>
                <w:color w:val="000000" w:themeColor="text1"/>
              </w:rPr>
            </w:pPr>
            <w:r w:rsidRPr="0070394C">
              <w:rPr>
                <w:rFonts w:cs="v4.2.0"/>
                <w:i w:val="0"/>
                <w:noProof w:val="0"/>
                <w:color w:val="000000" w:themeColor="text1"/>
                <w:sz w:val="18"/>
              </w:rPr>
              <w:t>3.84 MHz</w:t>
            </w:r>
          </w:p>
        </w:tc>
        <w:tc>
          <w:tcPr>
            <w:tcW w:w="1981" w:type="dxa"/>
            <w:shd w:val="clear" w:color="auto" w:fill="auto"/>
          </w:tcPr>
          <w:p w14:paraId="6332BC6D" w14:textId="77777777" w:rsidR="005432EB" w:rsidRPr="0070394C" w:rsidRDefault="005432EB" w:rsidP="0001143E">
            <w:pPr>
              <w:pStyle w:val="TAL"/>
              <w:rPr>
                <w:color w:val="000000" w:themeColor="text1"/>
              </w:rPr>
            </w:pPr>
          </w:p>
        </w:tc>
      </w:tr>
      <w:tr w:rsidR="005432EB" w:rsidRPr="0070394C" w14:paraId="52B03596" w14:textId="77777777" w:rsidTr="0001143E">
        <w:trPr>
          <w:jc w:val="center"/>
        </w:trPr>
        <w:tc>
          <w:tcPr>
            <w:tcW w:w="9427" w:type="dxa"/>
            <w:gridSpan w:val="5"/>
            <w:shd w:val="clear" w:color="auto" w:fill="auto"/>
          </w:tcPr>
          <w:p w14:paraId="65E302E4" w14:textId="710E781C" w:rsidR="005432EB" w:rsidRPr="0070394C" w:rsidRDefault="005432EB" w:rsidP="0001143E">
            <w:pPr>
              <w:pStyle w:val="TAN"/>
              <w:rPr>
                <w:rFonts w:cs="v4.2.0"/>
                <w:color w:val="000000" w:themeColor="text1"/>
                <w:lang w:eastAsia="zh-CN"/>
              </w:rPr>
            </w:pPr>
            <w:r w:rsidRPr="0070394C">
              <w:rPr>
                <w:color w:val="000000" w:themeColor="text1"/>
                <w:lang w:eastAsia="zh-CN"/>
              </w:rPr>
              <w:t>NOTE 1:</w:t>
            </w:r>
            <w:r w:rsidRPr="0070394C">
              <w:rPr>
                <w:color w:val="000000" w:themeColor="text1"/>
                <w:lang w:eastAsia="zh-CN"/>
              </w:rPr>
              <w:tab/>
            </w:r>
            <w:r w:rsidRPr="0070394C">
              <w:rPr>
                <w:color w:val="000000" w:themeColor="text1"/>
              </w:rPr>
              <w:t xml:space="preserve">The co-location requirements do not apply for the 10 MHz frequency range immediately outside the BS transmit frequency range of </w:t>
            </w:r>
            <w:r w:rsidRPr="0070394C">
              <w:rPr>
                <w:color w:val="000000" w:themeColor="text1"/>
                <w:lang w:eastAsia="zh-CN"/>
              </w:rPr>
              <w:t>the</w:t>
            </w:r>
            <w:r w:rsidRPr="0070394C">
              <w:rPr>
                <w:color w:val="000000" w:themeColor="text1"/>
              </w:rPr>
              <w:t xml:space="preserve"> operating band (see </w:t>
            </w:r>
            <w:r w:rsidR="007D061B" w:rsidRPr="0070394C">
              <w:rPr>
                <w:color w:val="000000" w:themeColor="text1"/>
                <w:lang w:eastAsia="zh-CN"/>
              </w:rPr>
              <w:t>clause 4</w:t>
            </w:r>
            <w:r w:rsidRPr="0070394C">
              <w:rPr>
                <w:color w:val="000000" w:themeColor="text1"/>
                <w:lang w:eastAsia="zh-CN"/>
              </w:rPr>
              <w:t>.5</w:t>
            </w:r>
            <w:r w:rsidRPr="0070394C">
              <w:rPr>
                <w:color w:val="000000" w:themeColor="text1"/>
              </w:rPr>
              <w:t xml:space="preserve">). The current state-of-the-art technology does not allow a single generic solution for co-location with </w:t>
            </w:r>
            <w:r w:rsidRPr="0070394C">
              <w:rPr>
                <w:color w:val="000000" w:themeColor="text1"/>
                <w:lang w:eastAsia="zh-CN"/>
              </w:rPr>
              <w:t>other system</w:t>
            </w:r>
            <w:r w:rsidRPr="0070394C">
              <w:rPr>
                <w:color w:val="000000" w:themeColor="text1"/>
              </w:rPr>
              <w:t xml:space="preserve">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66939A82" w14:textId="77777777" w:rsidR="007D061B" w:rsidRPr="0070394C" w:rsidRDefault="005432EB" w:rsidP="0001143E">
            <w:pPr>
              <w:pStyle w:val="TAN"/>
              <w:rPr>
                <w:color w:val="000000" w:themeColor="text1"/>
              </w:rPr>
            </w:pPr>
            <w:r w:rsidRPr="0070394C">
              <w:rPr>
                <w:color w:val="000000" w:themeColor="text1"/>
              </w:rPr>
              <w:t xml:space="preserve">NOTE </w:t>
            </w:r>
            <w:r w:rsidRPr="0070394C">
              <w:rPr>
                <w:color w:val="000000" w:themeColor="text1"/>
                <w:lang w:eastAsia="zh-CN"/>
              </w:rPr>
              <w:t>2</w:t>
            </w:r>
            <w:r w:rsidRPr="0070394C">
              <w:rPr>
                <w:color w:val="000000" w:themeColor="text1"/>
              </w:rPr>
              <w:t>:</w:t>
            </w:r>
            <w:r w:rsidRPr="0070394C">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0394C" w:rsidRDefault="005432EB" w:rsidP="005432EB">
      <w:pPr>
        <w:rPr>
          <w:color w:val="000000" w:themeColor="text1"/>
        </w:rPr>
      </w:pPr>
    </w:p>
    <w:p w14:paraId="42A29DE8" w14:textId="77777777" w:rsidR="005432EB" w:rsidRPr="0070394C" w:rsidRDefault="005432EB" w:rsidP="005432EB">
      <w:pPr>
        <w:rPr>
          <w:color w:val="000000" w:themeColor="text1"/>
        </w:rPr>
      </w:pPr>
      <w:r w:rsidRPr="0070394C">
        <w:rPr>
          <w:color w:val="000000" w:themeColor="text1"/>
        </w:rPr>
        <w:t xml:space="preserve">For UTRA TDD in geographic areas where 1,28 Mcps TDD is deployed, the </w:t>
      </w:r>
      <w:r w:rsidRPr="0070394C">
        <w:rPr>
          <w:rFonts w:cs="v4.2.0"/>
          <w:color w:val="000000" w:themeColor="text1"/>
        </w:rPr>
        <w:t xml:space="preserve">RRC filtered mean </w:t>
      </w:r>
      <w:r w:rsidRPr="0070394C">
        <w:rPr>
          <w:color w:val="000000" w:themeColor="text1"/>
        </w:rPr>
        <w:t>power of any spurious emission in case of co-location shall not exceed the maximum level given in table 6.6.6.5.2.6-3.</w:t>
      </w:r>
    </w:p>
    <w:p w14:paraId="2484A971" w14:textId="77777777" w:rsidR="007D061B" w:rsidRPr="0070394C" w:rsidRDefault="005432EB" w:rsidP="005432EB">
      <w:pPr>
        <w:rPr>
          <w:color w:val="000000" w:themeColor="text1"/>
        </w:rPr>
      </w:pPr>
      <w:r w:rsidRPr="0070394C">
        <w:rPr>
          <w:color w:val="000000" w:themeColor="text1"/>
        </w:rPr>
        <w:t>For</w:t>
      </w:r>
      <w:r w:rsidRPr="0070394C">
        <w:rPr>
          <w:color w:val="000000" w:themeColor="text1"/>
          <w:lang w:eastAsia="zh-CN"/>
        </w:rPr>
        <w:t xml:space="preserve"> </w:t>
      </w:r>
      <w:r w:rsidRPr="0070394C">
        <w:rPr>
          <w:i/>
          <w:color w:val="000000" w:themeColor="text1"/>
        </w:rPr>
        <w:t>multi-band TAB connector</w:t>
      </w:r>
      <w:r w:rsidRPr="0070394C">
        <w:rPr>
          <w:color w:val="000000" w:themeColor="text1"/>
        </w:rPr>
        <w:t>, the exclusions and conditions in the Notes of table 6.6.6.5.2.6-3 for each supported operating band.</w:t>
      </w:r>
    </w:p>
    <w:p w14:paraId="0EE6C7C2" w14:textId="10651B9C" w:rsidR="005432EB" w:rsidRPr="0070394C" w:rsidRDefault="005432EB" w:rsidP="005432EB">
      <w:pPr>
        <w:pStyle w:val="TH"/>
        <w:rPr>
          <w:color w:val="000000" w:themeColor="text1"/>
        </w:rPr>
      </w:pPr>
      <w:r w:rsidRPr="0070394C">
        <w:rPr>
          <w:color w:val="000000" w:themeColor="text1"/>
        </w:rPr>
        <w:t>Table 6.6.6.5.2.6-3: Spurious emissions basic limits for co-location</w:t>
      </w:r>
      <w:r w:rsidRPr="0070394C">
        <w:rPr>
          <w:color w:val="000000" w:themeColor="text1"/>
        </w:rPr>
        <w:br/>
        <w:t xml:space="preserve">with unsynchronised 1,28 Mcps </w:t>
      </w:r>
      <w:r w:rsidRPr="0070394C">
        <w:rPr>
          <w:color w:val="000000" w:themeColor="text1"/>
          <w:lang w:eastAsia="zh-CN"/>
        </w:rPr>
        <w:t xml:space="preserve">UTRA </w:t>
      </w:r>
      <w:r w:rsidRPr="0070394C">
        <w:rPr>
          <w:color w:val="000000" w:themeColor="text1"/>
        </w:rPr>
        <w:t>TDD</w:t>
      </w:r>
      <w:r w:rsidRPr="0070394C">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70394C" w:rsidRPr="0070394C" w14:paraId="67D29AB0" w14:textId="77777777" w:rsidTr="0001143E">
        <w:trPr>
          <w:cantSplit/>
          <w:jc w:val="center"/>
        </w:trPr>
        <w:tc>
          <w:tcPr>
            <w:tcW w:w="2268" w:type="dxa"/>
          </w:tcPr>
          <w:p w14:paraId="468A0A35" w14:textId="77777777" w:rsidR="005432EB" w:rsidRPr="0070394C" w:rsidRDefault="005432EB" w:rsidP="0001143E">
            <w:pPr>
              <w:pStyle w:val="TAH"/>
              <w:rPr>
                <w:rFonts w:cs="v4.2.0"/>
                <w:color w:val="000000" w:themeColor="text1"/>
              </w:rPr>
            </w:pPr>
            <w:r w:rsidRPr="0070394C">
              <w:rPr>
                <w:color w:val="000000" w:themeColor="text1"/>
                <w:lang w:eastAsia="zh-CN"/>
              </w:rPr>
              <w:t>System</w:t>
            </w:r>
            <w:r w:rsidRPr="0070394C">
              <w:rPr>
                <w:color w:val="000000" w:themeColor="text1"/>
              </w:rPr>
              <w:t xml:space="preserve"> type operating in the same geographic area</w:t>
            </w:r>
          </w:p>
        </w:tc>
        <w:tc>
          <w:tcPr>
            <w:tcW w:w="2024" w:type="dxa"/>
          </w:tcPr>
          <w:p w14:paraId="38B67DF4" w14:textId="77777777" w:rsidR="005432EB" w:rsidRPr="0070394C" w:rsidRDefault="005432EB" w:rsidP="0001143E">
            <w:pPr>
              <w:pStyle w:val="TAH"/>
              <w:rPr>
                <w:rFonts w:cs="v4.2.0"/>
                <w:color w:val="000000" w:themeColor="text1"/>
              </w:rPr>
            </w:pPr>
            <w:r w:rsidRPr="0070394C">
              <w:rPr>
                <w:rFonts w:cs="v4.2.0"/>
                <w:color w:val="000000" w:themeColor="text1"/>
                <w:lang w:eastAsia="zh-CN"/>
              </w:rPr>
              <w:t>Frequency range</w:t>
            </w:r>
          </w:p>
        </w:tc>
        <w:tc>
          <w:tcPr>
            <w:tcW w:w="2271" w:type="dxa"/>
          </w:tcPr>
          <w:p w14:paraId="4C0AC64B" w14:textId="77777777" w:rsidR="005432EB" w:rsidRPr="0070394C" w:rsidRDefault="005432EB" w:rsidP="0001143E">
            <w:pPr>
              <w:pStyle w:val="TAH"/>
              <w:rPr>
                <w:rFonts w:cs="v4.2.0"/>
                <w:color w:val="000000" w:themeColor="text1"/>
              </w:rPr>
            </w:pPr>
            <w:r w:rsidRPr="0070394C">
              <w:rPr>
                <w:rFonts w:cs="v4.2.0"/>
                <w:i/>
                <w:color w:val="000000" w:themeColor="text1"/>
              </w:rPr>
              <w:t>Basic limit</w:t>
            </w:r>
          </w:p>
        </w:tc>
        <w:tc>
          <w:tcPr>
            <w:tcW w:w="2379" w:type="dxa"/>
          </w:tcPr>
          <w:p w14:paraId="5465FE1E"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r>
      <w:tr w:rsidR="0070394C" w:rsidRPr="0070394C" w14:paraId="43CF9908" w14:textId="77777777" w:rsidTr="0001143E">
        <w:trPr>
          <w:cantSplit/>
          <w:jc w:val="center"/>
        </w:trPr>
        <w:tc>
          <w:tcPr>
            <w:tcW w:w="2268" w:type="dxa"/>
          </w:tcPr>
          <w:p w14:paraId="15855152"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33</w:t>
            </w:r>
          </w:p>
        </w:tc>
        <w:tc>
          <w:tcPr>
            <w:tcW w:w="2024" w:type="dxa"/>
          </w:tcPr>
          <w:p w14:paraId="368D622C" w14:textId="77777777" w:rsidR="005432EB" w:rsidRPr="0070394C" w:rsidRDefault="005432EB" w:rsidP="0001143E">
            <w:pPr>
              <w:pStyle w:val="TAC"/>
              <w:rPr>
                <w:rFonts w:cs="v4.2.0"/>
                <w:color w:val="000000" w:themeColor="text1"/>
              </w:rPr>
            </w:pPr>
            <w:r w:rsidRPr="0070394C">
              <w:rPr>
                <w:rFonts w:cs="v4.2.0"/>
                <w:color w:val="000000" w:themeColor="text1"/>
              </w:rPr>
              <w:t>1900 - 1920 MHz</w:t>
            </w:r>
          </w:p>
        </w:tc>
        <w:tc>
          <w:tcPr>
            <w:tcW w:w="2271" w:type="dxa"/>
          </w:tcPr>
          <w:p w14:paraId="68FC1257" w14:textId="77777777" w:rsidR="005432EB" w:rsidRPr="0070394C" w:rsidRDefault="005432EB" w:rsidP="0001143E">
            <w:pPr>
              <w:pStyle w:val="TAC"/>
              <w:rPr>
                <w:rFonts w:cs="v4.2.0"/>
                <w:color w:val="000000" w:themeColor="text1"/>
              </w:rPr>
            </w:pPr>
            <w:r w:rsidRPr="0070394C">
              <w:rPr>
                <w:rFonts w:cs="v4.2.0"/>
                <w:color w:val="000000" w:themeColor="text1"/>
              </w:rPr>
              <w:t xml:space="preserve">-96 dBm </w:t>
            </w:r>
          </w:p>
        </w:tc>
        <w:tc>
          <w:tcPr>
            <w:tcW w:w="2379" w:type="dxa"/>
          </w:tcPr>
          <w:p w14:paraId="29588413"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5170706" w14:textId="77777777" w:rsidTr="0001143E">
        <w:trPr>
          <w:cantSplit/>
          <w:jc w:val="center"/>
        </w:trPr>
        <w:tc>
          <w:tcPr>
            <w:tcW w:w="2268" w:type="dxa"/>
          </w:tcPr>
          <w:p w14:paraId="0E2E905E"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w:t>
            </w:r>
            <w:r w:rsidRPr="0070394C">
              <w:rPr>
                <w:rFonts w:cs="v4.2.0"/>
                <w:color w:val="000000" w:themeColor="text1"/>
                <w:lang w:eastAsia="zh-CN"/>
              </w:rPr>
              <w:t>4</w:t>
            </w:r>
          </w:p>
        </w:tc>
        <w:tc>
          <w:tcPr>
            <w:tcW w:w="2024" w:type="dxa"/>
          </w:tcPr>
          <w:p w14:paraId="2B650C10" w14:textId="77777777" w:rsidR="005432EB" w:rsidRPr="0070394C" w:rsidRDefault="005432EB" w:rsidP="0001143E">
            <w:pPr>
              <w:pStyle w:val="TAC"/>
              <w:rPr>
                <w:rFonts w:cs="v4.2.0"/>
                <w:color w:val="000000" w:themeColor="text1"/>
              </w:rPr>
            </w:pPr>
            <w:r w:rsidRPr="0070394C">
              <w:rPr>
                <w:rFonts w:cs="v4.2.0"/>
                <w:color w:val="000000" w:themeColor="text1"/>
              </w:rPr>
              <w:t>2010 - 2025 MHz</w:t>
            </w:r>
          </w:p>
        </w:tc>
        <w:tc>
          <w:tcPr>
            <w:tcW w:w="2271" w:type="dxa"/>
          </w:tcPr>
          <w:p w14:paraId="5E8C9834"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52B7ED4A"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1BC9090D" w14:textId="77777777" w:rsidTr="0001143E">
        <w:trPr>
          <w:cantSplit/>
          <w:jc w:val="center"/>
        </w:trPr>
        <w:tc>
          <w:tcPr>
            <w:tcW w:w="2268" w:type="dxa"/>
          </w:tcPr>
          <w:p w14:paraId="0F75548A"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d)</w:t>
            </w:r>
            <w:r w:rsidRPr="0070394C">
              <w:rPr>
                <w:rFonts w:cs="v5.0.0"/>
                <w:color w:val="000000" w:themeColor="text1"/>
              </w:rPr>
              <w:t xml:space="preserve"> or E-UTRA Band </w:t>
            </w:r>
            <w:r w:rsidRPr="0070394C">
              <w:rPr>
                <w:rFonts w:cs="v5.0.0"/>
                <w:color w:val="000000" w:themeColor="text1"/>
                <w:lang w:eastAsia="zh-CN"/>
              </w:rPr>
              <w:t>38</w:t>
            </w:r>
          </w:p>
        </w:tc>
        <w:tc>
          <w:tcPr>
            <w:tcW w:w="2024" w:type="dxa"/>
          </w:tcPr>
          <w:p w14:paraId="2338E037"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57</w:t>
            </w:r>
            <w:r w:rsidRPr="0070394C">
              <w:rPr>
                <w:rFonts w:cs="v4.2.0"/>
                <w:color w:val="000000" w:themeColor="text1"/>
              </w:rPr>
              <w:t>0 - 2</w:t>
            </w:r>
            <w:r w:rsidRPr="0070394C">
              <w:rPr>
                <w:rFonts w:cs="v4.2.0"/>
                <w:color w:val="000000" w:themeColor="text1"/>
                <w:lang w:eastAsia="zh-CN"/>
              </w:rPr>
              <w:t>620</w:t>
            </w:r>
            <w:r w:rsidRPr="0070394C">
              <w:rPr>
                <w:rFonts w:cs="v4.2.0"/>
                <w:color w:val="000000" w:themeColor="text1"/>
              </w:rPr>
              <w:t xml:space="preserve"> MHz</w:t>
            </w:r>
          </w:p>
        </w:tc>
        <w:tc>
          <w:tcPr>
            <w:tcW w:w="2271" w:type="dxa"/>
          </w:tcPr>
          <w:p w14:paraId="57FE6CA7"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569B383B"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3AA2A16" w14:textId="77777777" w:rsidTr="0001143E">
        <w:trPr>
          <w:cantSplit/>
          <w:jc w:val="center"/>
        </w:trPr>
        <w:tc>
          <w:tcPr>
            <w:tcW w:w="2268" w:type="dxa"/>
          </w:tcPr>
          <w:p w14:paraId="0A6CF47E"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e)</w:t>
            </w:r>
            <w:r w:rsidRPr="0070394C">
              <w:rPr>
                <w:rFonts w:cs="v5.0.0"/>
                <w:color w:val="000000" w:themeColor="text1"/>
              </w:rPr>
              <w:t xml:space="preserve"> or E-UTRA Band </w:t>
            </w:r>
            <w:r w:rsidRPr="0070394C">
              <w:rPr>
                <w:rFonts w:cs="v5.0.0"/>
                <w:color w:val="000000" w:themeColor="text1"/>
                <w:lang w:eastAsia="zh-CN"/>
              </w:rPr>
              <w:t>40</w:t>
            </w:r>
          </w:p>
        </w:tc>
        <w:tc>
          <w:tcPr>
            <w:tcW w:w="2024" w:type="dxa"/>
          </w:tcPr>
          <w:p w14:paraId="10EC452A"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30</w:t>
            </w:r>
            <w:r w:rsidRPr="0070394C">
              <w:rPr>
                <w:rFonts w:cs="v4.2.0"/>
                <w:color w:val="000000" w:themeColor="text1"/>
              </w:rPr>
              <w:t>0 - 2</w:t>
            </w:r>
            <w:r w:rsidRPr="0070394C">
              <w:rPr>
                <w:rFonts w:cs="v4.2.0"/>
                <w:color w:val="000000" w:themeColor="text1"/>
                <w:lang w:eastAsia="zh-CN"/>
              </w:rPr>
              <w:t>400</w:t>
            </w:r>
            <w:r w:rsidRPr="0070394C">
              <w:rPr>
                <w:rFonts w:cs="v4.2.0"/>
                <w:color w:val="000000" w:themeColor="text1"/>
              </w:rPr>
              <w:t xml:space="preserve"> MHz</w:t>
            </w:r>
          </w:p>
        </w:tc>
        <w:tc>
          <w:tcPr>
            <w:tcW w:w="2271" w:type="dxa"/>
          </w:tcPr>
          <w:p w14:paraId="5326295C"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7A0D84BC"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5C8A71A" w14:textId="77777777" w:rsidTr="0001143E">
        <w:trPr>
          <w:cantSplit/>
          <w:jc w:val="center"/>
        </w:trPr>
        <w:tc>
          <w:tcPr>
            <w:tcW w:w="2268" w:type="dxa"/>
          </w:tcPr>
          <w:p w14:paraId="621D8FB1" w14:textId="77777777" w:rsidR="005432EB" w:rsidRPr="0070394C" w:rsidRDefault="005432EB" w:rsidP="0001143E">
            <w:pPr>
              <w:pStyle w:val="TAC"/>
              <w:rPr>
                <w:rFonts w:cs="v4.2.0"/>
                <w:color w:val="000000" w:themeColor="text1"/>
              </w:rPr>
            </w:pPr>
            <w:r w:rsidRPr="0070394C">
              <w:rPr>
                <w:rFonts w:cs="v5.0.0"/>
                <w:color w:val="000000" w:themeColor="text1"/>
              </w:rPr>
              <w:t>WA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f)</w:t>
            </w:r>
            <w:r w:rsidRPr="0070394C">
              <w:rPr>
                <w:rFonts w:cs="v5.0.0"/>
                <w:color w:val="000000" w:themeColor="text1"/>
              </w:rPr>
              <w:t xml:space="preserve"> or E-UTRA Band </w:t>
            </w:r>
            <w:r w:rsidRPr="0070394C">
              <w:rPr>
                <w:rFonts w:cs="v5.0.0"/>
                <w:color w:val="000000" w:themeColor="text1"/>
                <w:lang w:eastAsia="zh-CN"/>
              </w:rPr>
              <w:t>39</w:t>
            </w:r>
          </w:p>
        </w:tc>
        <w:tc>
          <w:tcPr>
            <w:tcW w:w="2024" w:type="dxa"/>
          </w:tcPr>
          <w:p w14:paraId="231E6354" w14:textId="77777777" w:rsidR="005432EB" w:rsidRPr="0070394C" w:rsidRDefault="005432EB" w:rsidP="0001143E">
            <w:pPr>
              <w:pStyle w:val="TAC"/>
              <w:rPr>
                <w:rFonts w:cs="v4.2.0"/>
                <w:color w:val="000000" w:themeColor="text1"/>
              </w:rPr>
            </w:pPr>
            <w:r w:rsidRPr="0070394C">
              <w:rPr>
                <w:rFonts w:cs="v4.2.0"/>
                <w:color w:val="000000" w:themeColor="text1"/>
                <w:lang w:eastAsia="zh-CN"/>
              </w:rPr>
              <w:t>1880 - 1920</w:t>
            </w:r>
            <w:r w:rsidRPr="0070394C">
              <w:rPr>
                <w:rFonts w:cs="v4.2.0"/>
                <w:color w:val="000000" w:themeColor="text1"/>
              </w:rPr>
              <w:t xml:space="preserve"> MHz</w:t>
            </w:r>
          </w:p>
        </w:tc>
        <w:tc>
          <w:tcPr>
            <w:tcW w:w="2271" w:type="dxa"/>
          </w:tcPr>
          <w:p w14:paraId="5FD541D0"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134AC087"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48B62654" w14:textId="77777777" w:rsidTr="0001143E">
        <w:trPr>
          <w:cantSplit/>
          <w:jc w:val="center"/>
        </w:trPr>
        <w:tc>
          <w:tcPr>
            <w:tcW w:w="2268" w:type="dxa"/>
          </w:tcPr>
          <w:p w14:paraId="6DBF62CA" w14:textId="77777777" w:rsidR="005432EB" w:rsidRPr="0070394C" w:rsidRDefault="005432EB" w:rsidP="0001143E">
            <w:pPr>
              <w:pStyle w:val="TAC"/>
              <w:rPr>
                <w:rFonts w:cs="v5.0.0"/>
                <w:color w:val="000000" w:themeColor="text1"/>
              </w:rPr>
            </w:pPr>
            <w:r w:rsidRPr="0070394C">
              <w:rPr>
                <w:rFonts w:cs="v5.0.0"/>
                <w:color w:val="000000" w:themeColor="text1"/>
                <w:lang w:eastAsia="zh-CN"/>
              </w:rPr>
              <w:t xml:space="preserve">WA </w:t>
            </w:r>
            <w:r w:rsidRPr="0070394C">
              <w:rPr>
                <w:rFonts w:cs="v5.0.0"/>
                <w:color w:val="000000" w:themeColor="text1"/>
              </w:rPr>
              <w:t xml:space="preserve">E-UTRA Band </w:t>
            </w:r>
            <w:r w:rsidRPr="0070394C">
              <w:rPr>
                <w:rFonts w:cs="v5.0.0"/>
                <w:color w:val="000000" w:themeColor="text1"/>
                <w:lang w:eastAsia="zh-CN"/>
              </w:rPr>
              <w:t>41</w:t>
            </w:r>
          </w:p>
        </w:tc>
        <w:tc>
          <w:tcPr>
            <w:tcW w:w="2024" w:type="dxa"/>
          </w:tcPr>
          <w:p w14:paraId="623DD11F"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rPr>
              <w:t xml:space="preserve"> </w:t>
            </w:r>
            <w:r w:rsidRPr="0070394C">
              <w:rPr>
                <w:rFonts w:cs="v4.2.0"/>
                <w:color w:val="000000" w:themeColor="text1"/>
                <w:lang w:eastAsia="zh-CN"/>
              </w:rPr>
              <w:t>- 2690 MHz</w:t>
            </w:r>
          </w:p>
        </w:tc>
        <w:tc>
          <w:tcPr>
            <w:tcW w:w="2271" w:type="dxa"/>
          </w:tcPr>
          <w:p w14:paraId="788C8845"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4254C27E"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19A39271" w14:textId="77777777" w:rsidTr="0001143E">
        <w:trPr>
          <w:cantSplit/>
          <w:jc w:val="center"/>
        </w:trPr>
        <w:tc>
          <w:tcPr>
            <w:tcW w:w="2268" w:type="dxa"/>
          </w:tcPr>
          <w:p w14:paraId="0EE93418" w14:textId="77777777" w:rsidR="005432EB" w:rsidRPr="0070394C" w:rsidRDefault="005432EB" w:rsidP="0001143E">
            <w:pPr>
              <w:pStyle w:val="TAC"/>
              <w:rPr>
                <w:rFonts w:cs="v5.0.0"/>
                <w:color w:val="000000" w:themeColor="text1"/>
              </w:rPr>
            </w:pPr>
            <w:r w:rsidRPr="0070394C">
              <w:rPr>
                <w:rFonts w:cs="v5.0.0"/>
                <w:color w:val="000000" w:themeColor="text1"/>
                <w:lang w:eastAsia="zh-CN"/>
              </w:rPr>
              <w:t xml:space="preserve">WA </w:t>
            </w:r>
            <w:r w:rsidRPr="0070394C">
              <w:rPr>
                <w:rFonts w:cs="v5.0.0"/>
                <w:color w:val="000000" w:themeColor="text1"/>
              </w:rPr>
              <w:t xml:space="preserve">E-UTRA Band </w:t>
            </w:r>
            <w:r w:rsidRPr="0070394C">
              <w:rPr>
                <w:rFonts w:cs="v5.0.0"/>
                <w:color w:val="000000" w:themeColor="text1"/>
                <w:lang w:eastAsia="zh-CN"/>
              </w:rPr>
              <w:t>42</w:t>
            </w:r>
          </w:p>
        </w:tc>
        <w:tc>
          <w:tcPr>
            <w:tcW w:w="2024" w:type="dxa"/>
          </w:tcPr>
          <w:p w14:paraId="23802C73" w14:textId="77777777" w:rsidR="005432EB" w:rsidRPr="0070394C" w:rsidRDefault="005432EB" w:rsidP="0001143E">
            <w:pPr>
              <w:pStyle w:val="TAC"/>
              <w:rPr>
                <w:rFonts w:cs="v4.2.0"/>
                <w:color w:val="000000" w:themeColor="text1"/>
                <w:lang w:eastAsia="zh-CN"/>
              </w:rPr>
            </w:pPr>
            <w:r w:rsidRPr="0070394C">
              <w:rPr>
                <w:rFonts w:cs="v4.2.0"/>
                <w:color w:val="000000" w:themeColor="text1"/>
              </w:rPr>
              <w:t xml:space="preserve">3400 </w:t>
            </w:r>
            <w:r w:rsidRPr="0070394C">
              <w:rPr>
                <w:rFonts w:cs="v4.2.0"/>
                <w:color w:val="000000" w:themeColor="text1"/>
                <w:lang w:eastAsia="zh-CN"/>
              </w:rPr>
              <w:t>- 3600 MHz</w:t>
            </w:r>
          </w:p>
        </w:tc>
        <w:tc>
          <w:tcPr>
            <w:tcW w:w="2271" w:type="dxa"/>
          </w:tcPr>
          <w:p w14:paraId="0736064E"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3E9C9F99"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779061FA" w14:textId="77777777" w:rsidTr="0001143E">
        <w:trPr>
          <w:cantSplit/>
          <w:jc w:val="center"/>
        </w:trPr>
        <w:tc>
          <w:tcPr>
            <w:tcW w:w="2268" w:type="dxa"/>
          </w:tcPr>
          <w:p w14:paraId="3335B512"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WA </w:t>
            </w:r>
            <w:r w:rsidRPr="0070394C">
              <w:rPr>
                <w:rFonts w:cs="v5.0.0"/>
                <w:color w:val="000000" w:themeColor="text1"/>
              </w:rPr>
              <w:t>E-UTRA Band 44</w:t>
            </w:r>
          </w:p>
        </w:tc>
        <w:tc>
          <w:tcPr>
            <w:tcW w:w="2024" w:type="dxa"/>
          </w:tcPr>
          <w:p w14:paraId="2E7039F9" w14:textId="77777777" w:rsidR="005432EB" w:rsidRPr="0070394C" w:rsidRDefault="005432EB" w:rsidP="0001143E">
            <w:pPr>
              <w:pStyle w:val="TAC"/>
              <w:rPr>
                <w:rFonts w:cs="v4.2.0"/>
                <w:color w:val="000000" w:themeColor="text1"/>
              </w:rPr>
            </w:pPr>
            <w:r w:rsidRPr="0070394C">
              <w:rPr>
                <w:rFonts w:cs="v4.2.0"/>
                <w:color w:val="000000" w:themeColor="text1"/>
              </w:rPr>
              <w:t>703 - 803 MHz</w:t>
            </w:r>
          </w:p>
        </w:tc>
        <w:tc>
          <w:tcPr>
            <w:tcW w:w="2271" w:type="dxa"/>
          </w:tcPr>
          <w:p w14:paraId="226CD568" w14:textId="77777777" w:rsidR="005432EB" w:rsidRPr="0070394C" w:rsidRDefault="005432EB" w:rsidP="0001143E">
            <w:pPr>
              <w:pStyle w:val="TAC"/>
              <w:rPr>
                <w:rFonts w:cs="v4.2.0"/>
                <w:color w:val="000000" w:themeColor="text1"/>
              </w:rPr>
            </w:pPr>
            <w:r w:rsidRPr="0070394C">
              <w:rPr>
                <w:rFonts w:cs="v4.2.0"/>
                <w:color w:val="000000" w:themeColor="text1"/>
              </w:rPr>
              <w:t>-96 dBm</w:t>
            </w:r>
          </w:p>
        </w:tc>
        <w:tc>
          <w:tcPr>
            <w:tcW w:w="2379" w:type="dxa"/>
          </w:tcPr>
          <w:p w14:paraId="4443C95A"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51F832D5" w14:textId="77777777" w:rsidTr="0001143E">
        <w:trPr>
          <w:cantSplit/>
          <w:jc w:val="center"/>
        </w:trPr>
        <w:tc>
          <w:tcPr>
            <w:tcW w:w="2268" w:type="dxa"/>
          </w:tcPr>
          <w:p w14:paraId="790B9D51"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33</w:t>
            </w:r>
          </w:p>
        </w:tc>
        <w:tc>
          <w:tcPr>
            <w:tcW w:w="2024" w:type="dxa"/>
          </w:tcPr>
          <w:p w14:paraId="4D9F2309" w14:textId="77777777" w:rsidR="005432EB" w:rsidRPr="0070394C" w:rsidRDefault="005432EB" w:rsidP="0001143E">
            <w:pPr>
              <w:pStyle w:val="TAC"/>
              <w:rPr>
                <w:rFonts w:cs="v4.2.0"/>
                <w:color w:val="000000" w:themeColor="text1"/>
              </w:rPr>
            </w:pPr>
            <w:r w:rsidRPr="0070394C">
              <w:rPr>
                <w:rFonts w:cs="v4.2.0"/>
                <w:color w:val="000000" w:themeColor="text1"/>
              </w:rPr>
              <w:t>1900 - 1920 MHz</w:t>
            </w:r>
          </w:p>
        </w:tc>
        <w:tc>
          <w:tcPr>
            <w:tcW w:w="2271" w:type="dxa"/>
          </w:tcPr>
          <w:p w14:paraId="6D0FFEC9" w14:textId="77777777" w:rsidR="005432EB" w:rsidRPr="0070394C" w:rsidRDefault="005432EB" w:rsidP="0001143E">
            <w:pPr>
              <w:pStyle w:val="TAC"/>
              <w:rPr>
                <w:rFonts w:cs="v4.2.0"/>
                <w:color w:val="000000" w:themeColor="text1"/>
              </w:rPr>
            </w:pPr>
            <w:r w:rsidRPr="0070394C">
              <w:rPr>
                <w:rFonts w:cs="v4.2.0"/>
                <w:color w:val="000000" w:themeColor="text1"/>
              </w:rPr>
              <w:t xml:space="preserve">-88 dBm </w:t>
            </w:r>
          </w:p>
        </w:tc>
        <w:tc>
          <w:tcPr>
            <w:tcW w:w="2379" w:type="dxa"/>
          </w:tcPr>
          <w:p w14:paraId="19AE6227"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D2FFA4B" w14:textId="77777777" w:rsidTr="0001143E">
        <w:trPr>
          <w:cantSplit/>
          <w:jc w:val="center"/>
        </w:trPr>
        <w:tc>
          <w:tcPr>
            <w:tcW w:w="2268" w:type="dxa"/>
          </w:tcPr>
          <w:p w14:paraId="39C2E5DA"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a)</w:t>
            </w:r>
            <w:r w:rsidRPr="0070394C">
              <w:rPr>
                <w:rFonts w:cs="v5.0.0"/>
                <w:color w:val="000000" w:themeColor="text1"/>
              </w:rPr>
              <w:t xml:space="preserve"> or E-UTRA Band </w:t>
            </w:r>
            <w:r w:rsidRPr="0070394C">
              <w:rPr>
                <w:rFonts w:cs="v5.0.0"/>
                <w:color w:val="000000" w:themeColor="text1"/>
                <w:lang w:eastAsia="zh-CN"/>
              </w:rPr>
              <w:t>3</w:t>
            </w:r>
            <w:r w:rsidRPr="0070394C">
              <w:rPr>
                <w:rFonts w:cs="v4.2.0"/>
                <w:color w:val="000000" w:themeColor="text1"/>
                <w:lang w:eastAsia="zh-CN"/>
              </w:rPr>
              <w:t>4</w:t>
            </w:r>
          </w:p>
        </w:tc>
        <w:tc>
          <w:tcPr>
            <w:tcW w:w="2024" w:type="dxa"/>
          </w:tcPr>
          <w:p w14:paraId="04F8B92F" w14:textId="77777777" w:rsidR="005432EB" w:rsidRPr="0070394C" w:rsidRDefault="005432EB" w:rsidP="0001143E">
            <w:pPr>
              <w:pStyle w:val="TAC"/>
              <w:rPr>
                <w:rFonts w:cs="v4.2.0"/>
                <w:color w:val="000000" w:themeColor="text1"/>
              </w:rPr>
            </w:pPr>
            <w:r w:rsidRPr="0070394C">
              <w:rPr>
                <w:rFonts w:cs="v4.2.0"/>
                <w:color w:val="000000" w:themeColor="text1"/>
              </w:rPr>
              <w:t>2010 - 2025 MHz</w:t>
            </w:r>
          </w:p>
        </w:tc>
        <w:tc>
          <w:tcPr>
            <w:tcW w:w="2271" w:type="dxa"/>
          </w:tcPr>
          <w:p w14:paraId="54E50382"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70C47E58"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313A199E" w14:textId="77777777" w:rsidTr="0001143E">
        <w:trPr>
          <w:cantSplit/>
          <w:jc w:val="center"/>
        </w:trPr>
        <w:tc>
          <w:tcPr>
            <w:tcW w:w="2268" w:type="dxa"/>
          </w:tcPr>
          <w:p w14:paraId="74A1E0B1"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d)</w:t>
            </w:r>
            <w:r w:rsidRPr="0070394C">
              <w:rPr>
                <w:rFonts w:cs="v5.0.0"/>
                <w:color w:val="000000" w:themeColor="text1"/>
              </w:rPr>
              <w:t xml:space="preserve"> or E-UTRA Band </w:t>
            </w:r>
            <w:r w:rsidRPr="0070394C">
              <w:rPr>
                <w:rFonts w:cs="v5.0.0"/>
                <w:color w:val="000000" w:themeColor="text1"/>
                <w:lang w:eastAsia="zh-CN"/>
              </w:rPr>
              <w:t>38</w:t>
            </w:r>
          </w:p>
        </w:tc>
        <w:tc>
          <w:tcPr>
            <w:tcW w:w="2024" w:type="dxa"/>
          </w:tcPr>
          <w:p w14:paraId="0135D127"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57</w:t>
            </w:r>
            <w:r w:rsidRPr="0070394C">
              <w:rPr>
                <w:rFonts w:cs="v4.2.0"/>
                <w:color w:val="000000" w:themeColor="text1"/>
              </w:rPr>
              <w:t>0 - 2</w:t>
            </w:r>
            <w:r w:rsidRPr="0070394C">
              <w:rPr>
                <w:rFonts w:cs="v4.2.0"/>
                <w:color w:val="000000" w:themeColor="text1"/>
                <w:lang w:eastAsia="zh-CN"/>
              </w:rPr>
              <w:t>620</w:t>
            </w:r>
            <w:r w:rsidRPr="0070394C">
              <w:rPr>
                <w:rFonts w:cs="v4.2.0"/>
                <w:color w:val="000000" w:themeColor="text1"/>
              </w:rPr>
              <w:t xml:space="preserve"> MHz</w:t>
            </w:r>
          </w:p>
        </w:tc>
        <w:tc>
          <w:tcPr>
            <w:tcW w:w="2271" w:type="dxa"/>
          </w:tcPr>
          <w:p w14:paraId="08A5798C"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4F34A210"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509BA2D7" w14:textId="77777777" w:rsidTr="0001143E">
        <w:trPr>
          <w:cantSplit/>
          <w:jc w:val="center"/>
        </w:trPr>
        <w:tc>
          <w:tcPr>
            <w:tcW w:w="2268" w:type="dxa"/>
          </w:tcPr>
          <w:p w14:paraId="1CF57D72" w14:textId="77777777" w:rsidR="005432EB" w:rsidRPr="0070394C" w:rsidRDefault="005432EB" w:rsidP="0001143E">
            <w:pPr>
              <w:pStyle w:val="TAC"/>
              <w:rPr>
                <w:rFonts w:cs="v4.2.0"/>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e)</w:t>
            </w:r>
            <w:r w:rsidRPr="0070394C">
              <w:rPr>
                <w:rFonts w:cs="v5.0.0"/>
                <w:color w:val="000000" w:themeColor="text1"/>
              </w:rPr>
              <w:t xml:space="preserve"> or E-UTRA Band </w:t>
            </w:r>
            <w:r w:rsidRPr="0070394C">
              <w:rPr>
                <w:rFonts w:cs="v5.0.0"/>
                <w:color w:val="000000" w:themeColor="text1"/>
                <w:lang w:eastAsia="zh-CN"/>
              </w:rPr>
              <w:t>40</w:t>
            </w:r>
          </w:p>
        </w:tc>
        <w:tc>
          <w:tcPr>
            <w:tcW w:w="2024" w:type="dxa"/>
          </w:tcPr>
          <w:p w14:paraId="10DA36FD" w14:textId="77777777" w:rsidR="005432EB" w:rsidRPr="0070394C" w:rsidRDefault="005432EB" w:rsidP="0001143E">
            <w:pPr>
              <w:pStyle w:val="TAC"/>
              <w:rPr>
                <w:rFonts w:cs="v4.2.0"/>
                <w:color w:val="000000" w:themeColor="text1"/>
              </w:rPr>
            </w:pPr>
            <w:r w:rsidRPr="0070394C">
              <w:rPr>
                <w:rFonts w:cs="v4.2.0"/>
                <w:color w:val="000000" w:themeColor="text1"/>
              </w:rPr>
              <w:t>2</w:t>
            </w:r>
            <w:r w:rsidRPr="0070394C">
              <w:rPr>
                <w:rFonts w:cs="v4.2.0"/>
                <w:color w:val="000000" w:themeColor="text1"/>
                <w:lang w:eastAsia="zh-CN"/>
              </w:rPr>
              <w:t>30</w:t>
            </w:r>
            <w:r w:rsidRPr="0070394C">
              <w:rPr>
                <w:rFonts w:cs="v4.2.0"/>
                <w:color w:val="000000" w:themeColor="text1"/>
              </w:rPr>
              <w:t>0 - 2</w:t>
            </w:r>
            <w:r w:rsidRPr="0070394C">
              <w:rPr>
                <w:rFonts w:cs="v4.2.0"/>
                <w:color w:val="000000" w:themeColor="text1"/>
                <w:lang w:eastAsia="zh-CN"/>
              </w:rPr>
              <w:t>400</w:t>
            </w:r>
            <w:r w:rsidRPr="0070394C">
              <w:rPr>
                <w:rFonts w:cs="v4.2.0"/>
                <w:color w:val="000000" w:themeColor="text1"/>
              </w:rPr>
              <w:t xml:space="preserve"> MHz</w:t>
            </w:r>
          </w:p>
        </w:tc>
        <w:tc>
          <w:tcPr>
            <w:tcW w:w="2271" w:type="dxa"/>
          </w:tcPr>
          <w:p w14:paraId="1E7C40B5" w14:textId="77777777" w:rsidR="005432EB" w:rsidRPr="0070394C" w:rsidRDefault="005432EB" w:rsidP="0001143E">
            <w:pPr>
              <w:pStyle w:val="TAC"/>
              <w:rPr>
                <w:rFonts w:cs="v4.2.0"/>
                <w:color w:val="000000" w:themeColor="text1"/>
              </w:rPr>
            </w:pPr>
            <w:r w:rsidRPr="0070394C">
              <w:rPr>
                <w:rFonts w:cs="v4.2.0"/>
                <w:color w:val="000000" w:themeColor="text1"/>
              </w:rPr>
              <w:t>-88 dBm</w:t>
            </w:r>
          </w:p>
        </w:tc>
        <w:tc>
          <w:tcPr>
            <w:tcW w:w="2379" w:type="dxa"/>
          </w:tcPr>
          <w:p w14:paraId="1FCB2D75" w14:textId="77777777" w:rsidR="005432EB" w:rsidRPr="0070394C" w:rsidRDefault="005432EB" w:rsidP="0001143E">
            <w:pPr>
              <w:pStyle w:val="TAC"/>
              <w:rPr>
                <w:rFonts w:cs="v4.2.0"/>
                <w:color w:val="000000" w:themeColor="text1"/>
              </w:rPr>
            </w:pPr>
            <w:r w:rsidRPr="0070394C">
              <w:rPr>
                <w:rFonts w:cs="v4.2.0"/>
                <w:color w:val="000000" w:themeColor="text1"/>
              </w:rPr>
              <w:t>100 kHz</w:t>
            </w:r>
          </w:p>
        </w:tc>
      </w:tr>
      <w:tr w:rsidR="0070394C" w:rsidRPr="0070394C"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0394C" w:rsidRDefault="005432EB" w:rsidP="0001143E">
            <w:pPr>
              <w:pStyle w:val="TAC"/>
              <w:rPr>
                <w:color w:val="000000" w:themeColor="text1"/>
              </w:rPr>
            </w:pPr>
            <w:r w:rsidRPr="0070394C">
              <w:rPr>
                <w:rFonts w:cs="v5.0.0"/>
                <w:color w:val="000000" w:themeColor="text1"/>
                <w:lang w:eastAsia="zh-CN"/>
              </w:rPr>
              <w:t>L</w:t>
            </w:r>
            <w:r w:rsidRPr="0070394C">
              <w:rPr>
                <w:rFonts w:cs="v5.0.0"/>
                <w:color w:val="000000" w:themeColor="text1"/>
              </w:rPr>
              <w:t>A UTRA</w:t>
            </w:r>
            <w:r w:rsidRPr="0070394C">
              <w:rPr>
                <w:rFonts w:cs="v5.0.0"/>
                <w:color w:val="000000" w:themeColor="text1"/>
                <w:lang w:eastAsia="zh-CN"/>
              </w:rPr>
              <w:t xml:space="preserve"> T</w:t>
            </w:r>
            <w:r w:rsidRPr="0070394C">
              <w:rPr>
                <w:rFonts w:cs="v5.0.0"/>
                <w:color w:val="000000" w:themeColor="text1"/>
              </w:rPr>
              <w:t xml:space="preserve">DD Band </w:t>
            </w:r>
            <w:r w:rsidRPr="0070394C">
              <w:rPr>
                <w:rFonts w:cs="v5.0.0"/>
                <w:color w:val="000000" w:themeColor="text1"/>
                <w:lang w:eastAsia="zh-CN"/>
              </w:rPr>
              <w:t>f)</w:t>
            </w:r>
            <w:r w:rsidRPr="0070394C">
              <w:rPr>
                <w:rFonts w:cs="v5.0.0"/>
                <w:color w:val="000000" w:themeColor="text1"/>
              </w:rPr>
              <w:t xml:space="preserve"> or E-UTRA Band </w:t>
            </w:r>
            <w:r w:rsidRPr="0070394C">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0394C" w:rsidRDefault="005432EB" w:rsidP="0001143E">
            <w:pPr>
              <w:pStyle w:val="TAC"/>
              <w:rPr>
                <w:color w:val="000000" w:themeColor="text1"/>
              </w:rPr>
            </w:pPr>
            <w:r w:rsidRPr="0070394C">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 xml:space="preserve">E-UTRA Band </w:t>
            </w:r>
            <w:r w:rsidRPr="0070394C">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0394C" w:rsidRDefault="005432EB" w:rsidP="0001143E">
            <w:pPr>
              <w:pStyle w:val="TAC"/>
              <w:rPr>
                <w:color w:val="000000" w:themeColor="text1"/>
              </w:rPr>
            </w:pPr>
            <w:r w:rsidRPr="0070394C">
              <w:rPr>
                <w:rFonts w:cs="v4.2.0"/>
                <w:color w:val="000000" w:themeColor="text1"/>
                <w:lang w:eastAsia="zh-CN"/>
              </w:rPr>
              <w:t>2496</w:t>
            </w:r>
            <w:r w:rsidRPr="0070394C">
              <w:rPr>
                <w:rFonts w:cs="v4.2.0"/>
                <w:color w:val="000000" w:themeColor="text1"/>
              </w:rPr>
              <w:t xml:space="preserve"> </w:t>
            </w:r>
            <w:r w:rsidRPr="0070394C">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 xml:space="preserve">E-UTRA Band </w:t>
            </w:r>
            <w:r w:rsidRPr="0070394C">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0394C" w:rsidRDefault="005432EB" w:rsidP="0001143E">
            <w:pPr>
              <w:pStyle w:val="TAC"/>
              <w:rPr>
                <w:color w:val="000000" w:themeColor="text1"/>
              </w:rPr>
            </w:pPr>
            <w:r w:rsidRPr="0070394C">
              <w:rPr>
                <w:rFonts w:cs="v4.2.0"/>
                <w:color w:val="000000" w:themeColor="text1"/>
              </w:rPr>
              <w:t xml:space="preserve">3400 </w:t>
            </w:r>
            <w:r w:rsidRPr="0070394C">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0394C" w:rsidRDefault="005432EB" w:rsidP="0001143E">
            <w:pPr>
              <w:pStyle w:val="TAC"/>
              <w:rPr>
                <w:color w:val="000000" w:themeColor="text1"/>
              </w:rPr>
            </w:pPr>
            <w:r w:rsidRPr="0070394C">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0394C" w:rsidRDefault="005432EB" w:rsidP="0001143E">
            <w:pPr>
              <w:pStyle w:val="TAC"/>
              <w:rPr>
                <w:color w:val="000000" w:themeColor="text1"/>
              </w:rPr>
            </w:pPr>
            <w:r w:rsidRPr="0070394C">
              <w:rPr>
                <w:color w:val="000000" w:themeColor="text1"/>
              </w:rPr>
              <w:t>100 kHz</w:t>
            </w:r>
          </w:p>
        </w:tc>
      </w:tr>
      <w:tr w:rsidR="0070394C" w:rsidRPr="0070394C"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0394C" w:rsidRDefault="005432EB" w:rsidP="0001143E">
            <w:pPr>
              <w:pStyle w:val="TAC"/>
              <w:rPr>
                <w:rFonts w:cs="v5.0.0"/>
                <w:color w:val="000000" w:themeColor="text1"/>
                <w:lang w:eastAsia="zh-CN"/>
              </w:rPr>
            </w:pPr>
            <w:r w:rsidRPr="0070394C">
              <w:rPr>
                <w:rFonts w:cs="v5.0.0"/>
                <w:color w:val="000000" w:themeColor="text1"/>
                <w:lang w:eastAsia="zh-CN"/>
              </w:rPr>
              <w:t xml:space="preserve">LA </w:t>
            </w:r>
            <w:r w:rsidRPr="0070394C">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0394C" w:rsidRDefault="005432EB" w:rsidP="0001143E">
            <w:pPr>
              <w:pStyle w:val="TAC"/>
              <w:rPr>
                <w:rFonts w:cs="v4.2.0"/>
                <w:color w:val="000000" w:themeColor="text1"/>
              </w:rPr>
            </w:pPr>
            <w:r w:rsidRPr="0070394C">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0394C" w:rsidRDefault="005432EB" w:rsidP="0001143E">
            <w:pPr>
              <w:pStyle w:val="TAC"/>
              <w:rPr>
                <w:color w:val="000000" w:themeColor="text1"/>
              </w:rPr>
            </w:pPr>
            <w:r w:rsidRPr="0070394C">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0394C" w:rsidRDefault="005432EB" w:rsidP="0001143E">
            <w:pPr>
              <w:pStyle w:val="TAC"/>
              <w:rPr>
                <w:color w:val="000000" w:themeColor="text1"/>
              </w:rPr>
            </w:pPr>
            <w:r w:rsidRPr="0070394C">
              <w:rPr>
                <w:color w:val="000000" w:themeColor="text1"/>
              </w:rPr>
              <w:t>100 kHz</w:t>
            </w:r>
          </w:p>
        </w:tc>
      </w:tr>
      <w:tr w:rsidR="005432EB" w:rsidRPr="0070394C" w14:paraId="46D8D48F" w14:textId="77777777" w:rsidTr="0001143E">
        <w:trPr>
          <w:cantSplit/>
          <w:jc w:val="center"/>
        </w:trPr>
        <w:tc>
          <w:tcPr>
            <w:tcW w:w="8942" w:type="dxa"/>
            <w:gridSpan w:val="4"/>
          </w:tcPr>
          <w:p w14:paraId="26E138F2" w14:textId="7C3CABE2" w:rsidR="005432EB" w:rsidRPr="0070394C" w:rsidRDefault="005432EB" w:rsidP="0001143E">
            <w:pPr>
              <w:pStyle w:val="TAN"/>
              <w:rPr>
                <w:color w:val="000000" w:themeColor="text1"/>
                <w:lang w:eastAsia="zh-CN"/>
              </w:rPr>
            </w:pPr>
            <w:r w:rsidRPr="0070394C">
              <w:rPr>
                <w:color w:val="000000" w:themeColor="text1"/>
              </w:rPr>
              <w:t>NOTE</w:t>
            </w:r>
            <w:r w:rsidRPr="0070394C">
              <w:rPr>
                <w:color w:val="000000" w:themeColor="text1"/>
                <w:lang w:eastAsia="zh-CN"/>
              </w:rPr>
              <w:t xml:space="preserve"> 1</w:t>
            </w:r>
            <w:r w:rsidRPr="0070394C">
              <w:rPr>
                <w:color w:val="000000" w:themeColor="text1"/>
              </w:rPr>
              <w:t>:</w:t>
            </w:r>
            <w:r w:rsidRPr="0070394C">
              <w:rPr>
                <w:color w:val="000000" w:themeColor="text1"/>
              </w:rPr>
              <w:tab/>
              <w:t xml:space="preserve">The requirement applies for frequencies more than 10 MHz below </w:t>
            </w:r>
            <w:r w:rsidRPr="0070394C">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0394C">
              <w:rPr>
                <w:color w:val="000000" w:themeColor="text1"/>
                <w:lang w:eastAsia="zh-CN"/>
              </w:rPr>
              <w:t>TR 2</w:t>
            </w:r>
            <w:r w:rsidRPr="0070394C">
              <w:rPr>
                <w:color w:val="000000" w:themeColor="text1"/>
                <w:lang w:eastAsia="zh-CN"/>
              </w:rPr>
              <w:t>5.942</w:t>
            </w:r>
            <w:r w:rsidR="007D061B" w:rsidRPr="0070394C">
              <w:rPr>
                <w:color w:val="000000" w:themeColor="text1"/>
                <w:lang w:eastAsia="zh-CN"/>
              </w:rPr>
              <w:t> [</w:t>
            </w:r>
            <w:r w:rsidRPr="0070394C">
              <w:rPr>
                <w:color w:val="000000" w:themeColor="text1"/>
                <w:lang w:eastAsia="zh-CN"/>
              </w:rPr>
              <w:t>21].</w:t>
            </w:r>
          </w:p>
          <w:p w14:paraId="29526951" w14:textId="58200BAC" w:rsidR="005432EB" w:rsidRPr="0070394C" w:rsidRDefault="005432EB" w:rsidP="0001143E">
            <w:pPr>
              <w:pStyle w:val="TAN"/>
              <w:rPr>
                <w:color w:val="000000" w:themeColor="text1"/>
              </w:rPr>
            </w:pPr>
            <w:r w:rsidRPr="0070394C">
              <w:rPr>
                <w:color w:val="000000" w:themeColor="text1"/>
              </w:rPr>
              <w:t>NOTE</w:t>
            </w:r>
            <w:r w:rsidRPr="0070394C">
              <w:rPr>
                <w:color w:val="000000" w:themeColor="text1"/>
                <w:lang w:eastAsia="zh-CN"/>
              </w:rPr>
              <w:t xml:space="preserve"> 2</w:t>
            </w:r>
            <w:r w:rsidRPr="0070394C">
              <w:rPr>
                <w:color w:val="000000" w:themeColor="text1"/>
              </w:rPr>
              <w:t>:</w:t>
            </w:r>
            <w:r w:rsidRPr="0070394C">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599F1441" w14:textId="77777777" w:rsidR="005432EB" w:rsidRPr="0070394C" w:rsidRDefault="005432EB" w:rsidP="0001143E">
            <w:pPr>
              <w:pStyle w:val="TAN"/>
              <w:rPr>
                <w:color w:val="000000" w:themeColor="text1"/>
                <w:lang w:eastAsia="zh-CN"/>
              </w:rPr>
            </w:pPr>
            <w:r w:rsidRPr="0070394C">
              <w:rPr>
                <w:color w:val="000000" w:themeColor="text1"/>
              </w:rPr>
              <w:t>NOTE 3:</w:t>
            </w:r>
            <w:r w:rsidRPr="0070394C">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0394C" w:rsidRDefault="005432EB" w:rsidP="005432EB">
      <w:pPr>
        <w:rPr>
          <w:color w:val="000000" w:themeColor="text1"/>
        </w:rPr>
      </w:pPr>
    </w:p>
    <w:p w14:paraId="6E5B7102" w14:textId="77777777" w:rsidR="005432EB" w:rsidRPr="0070394C" w:rsidRDefault="005432EB" w:rsidP="005432EB">
      <w:pPr>
        <w:pStyle w:val="Heading2"/>
        <w:rPr>
          <w:color w:val="000000" w:themeColor="text1"/>
          <w:lang w:eastAsia="zh-CN"/>
        </w:rPr>
      </w:pPr>
      <w:bookmarkStart w:id="7891" w:name="_Toc21095340"/>
      <w:bookmarkStart w:id="7892" w:name="_Toc29766873"/>
      <w:bookmarkStart w:id="7893" w:name="_Toc36041020"/>
      <w:bookmarkStart w:id="7894" w:name="_Toc37228430"/>
      <w:bookmarkStart w:id="7895" w:name="_Toc37228934"/>
      <w:bookmarkStart w:id="7896" w:name="_Toc37229438"/>
      <w:bookmarkStart w:id="7897" w:name="_Toc45906995"/>
      <w:bookmarkStart w:id="7898" w:name="_Toc61116482"/>
      <w:bookmarkStart w:id="7899" w:name="_Toc67055138"/>
      <w:bookmarkStart w:id="7900" w:name="_Toc74763339"/>
      <w:bookmarkStart w:id="7901" w:name="_Toc76505635"/>
      <w:bookmarkStart w:id="7902" w:name="_Toc83110096"/>
      <w:bookmarkStart w:id="7903" w:name="_Toc89875821"/>
      <w:bookmarkStart w:id="7904" w:name="_Toc98707533"/>
      <w:bookmarkStart w:id="7905" w:name="_Toc105698171"/>
      <w:bookmarkStart w:id="7906" w:name="_Toc123141830"/>
      <w:bookmarkStart w:id="7907" w:name="_Toc124165915"/>
      <w:bookmarkStart w:id="7908" w:name="_Toc130919473"/>
      <w:bookmarkStart w:id="7909" w:name="_Toc137306187"/>
      <w:bookmarkStart w:id="7910" w:name="_Toc138890389"/>
      <w:bookmarkStart w:id="7911" w:name="_Toc145094232"/>
      <w:bookmarkStart w:id="7912" w:name="_Toc155241065"/>
      <w:bookmarkStart w:id="7913" w:name="_Toc155241576"/>
      <w:bookmarkStart w:id="7914" w:name="_Toc161847662"/>
      <w:bookmarkStart w:id="7915" w:name="_Toc219541766"/>
      <w:r w:rsidRPr="0070394C">
        <w:rPr>
          <w:color w:val="000000" w:themeColor="text1"/>
          <w:lang w:eastAsia="zh-CN"/>
        </w:rPr>
        <w:t>6.7</w:t>
      </w:r>
      <w:r w:rsidRPr="0070394C">
        <w:rPr>
          <w:color w:val="000000" w:themeColor="text1"/>
          <w:lang w:eastAsia="zh-CN"/>
        </w:rPr>
        <w:tab/>
        <w:t>Transmitter intermodulation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50B5236" w14:textId="77777777" w:rsidR="005432EB" w:rsidRPr="0070394C" w:rsidRDefault="005432EB" w:rsidP="005432EB">
      <w:pPr>
        <w:pStyle w:val="Heading3"/>
        <w:rPr>
          <w:color w:val="000000" w:themeColor="text1"/>
        </w:rPr>
      </w:pPr>
      <w:bookmarkStart w:id="7916" w:name="_Toc21095341"/>
      <w:bookmarkStart w:id="7917" w:name="_Toc29766874"/>
      <w:bookmarkStart w:id="7918" w:name="_Toc36041021"/>
      <w:bookmarkStart w:id="7919" w:name="_Toc37228431"/>
      <w:bookmarkStart w:id="7920" w:name="_Toc37228935"/>
      <w:bookmarkStart w:id="7921" w:name="_Toc37229439"/>
      <w:bookmarkStart w:id="7922" w:name="_Toc45906996"/>
      <w:bookmarkStart w:id="7923" w:name="_Toc61116483"/>
      <w:bookmarkStart w:id="7924" w:name="_Toc67055139"/>
      <w:bookmarkStart w:id="7925" w:name="_Toc74763340"/>
      <w:bookmarkStart w:id="7926" w:name="_Toc76505636"/>
      <w:bookmarkStart w:id="7927" w:name="_Toc83110097"/>
      <w:bookmarkStart w:id="7928" w:name="_Toc89875822"/>
      <w:bookmarkStart w:id="7929" w:name="_Toc98707534"/>
      <w:bookmarkStart w:id="7930" w:name="_Toc105698172"/>
      <w:bookmarkStart w:id="7931" w:name="_Toc123141831"/>
      <w:bookmarkStart w:id="7932" w:name="_Toc124165916"/>
      <w:bookmarkStart w:id="7933" w:name="_Toc130919474"/>
      <w:bookmarkStart w:id="7934" w:name="_Toc137306188"/>
      <w:bookmarkStart w:id="7935" w:name="_Toc138890390"/>
      <w:bookmarkStart w:id="7936" w:name="_Toc145094233"/>
      <w:bookmarkStart w:id="7937" w:name="_Toc155241066"/>
      <w:bookmarkStart w:id="7938" w:name="_Toc155241577"/>
      <w:bookmarkStart w:id="7939" w:name="_Toc161847663"/>
      <w:bookmarkStart w:id="7940" w:name="_Toc219541767"/>
      <w:r w:rsidRPr="0070394C">
        <w:rPr>
          <w:color w:val="000000" w:themeColor="text1"/>
        </w:rPr>
        <w:t>6.7.1</w:t>
      </w:r>
      <w:r w:rsidRPr="0070394C">
        <w:rPr>
          <w:color w:val="000000" w:themeColor="text1"/>
        </w:rPr>
        <w:tab/>
        <w:t>Definition and applicability</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E5DBE74" w14:textId="77777777" w:rsidR="005432EB" w:rsidRPr="0070394C" w:rsidRDefault="005432EB" w:rsidP="005432EB">
      <w:pPr>
        <w:pStyle w:val="Heading4"/>
        <w:rPr>
          <w:color w:val="000000" w:themeColor="text1"/>
        </w:rPr>
      </w:pPr>
      <w:bookmarkStart w:id="7941" w:name="_Toc21095342"/>
      <w:bookmarkStart w:id="7942" w:name="_Toc29766875"/>
      <w:bookmarkStart w:id="7943" w:name="_Toc36041022"/>
      <w:bookmarkStart w:id="7944" w:name="_Toc37228432"/>
      <w:bookmarkStart w:id="7945" w:name="_Toc37228936"/>
      <w:bookmarkStart w:id="7946" w:name="_Toc37229440"/>
      <w:bookmarkStart w:id="7947" w:name="_Toc45906997"/>
      <w:bookmarkStart w:id="7948" w:name="_Toc61116484"/>
      <w:bookmarkStart w:id="7949" w:name="_Toc67055140"/>
      <w:bookmarkStart w:id="7950" w:name="_Toc74763341"/>
      <w:bookmarkStart w:id="7951" w:name="_Toc76505637"/>
      <w:bookmarkStart w:id="7952" w:name="_Toc83110098"/>
      <w:bookmarkStart w:id="7953" w:name="_Toc89875823"/>
      <w:bookmarkStart w:id="7954" w:name="_Toc98707535"/>
      <w:bookmarkStart w:id="7955" w:name="_Toc105698173"/>
      <w:bookmarkStart w:id="7956" w:name="_Toc123141832"/>
      <w:bookmarkStart w:id="7957" w:name="_Toc124165917"/>
      <w:bookmarkStart w:id="7958" w:name="_Toc130919475"/>
      <w:bookmarkStart w:id="7959" w:name="_Toc137306189"/>
      <w:bookmarkStart w:id="7960" w:name="_Toc138890391"/>
      <w:bookmarkStart w:id="7961" w:name="_Toc145094234"/>
      <w:bookmarkStart w:id="7962" w:name="_Toc155241067"/>
      <w:bookmarkStart w:id="7963" w:name="_Toc155241578"/>
      <w:bookmarkStart w:id="7964" w:name="_Toc161847664"/>
      <w:bookmarkStart w:id="7965" w:name="_Toc219541768"/>
      <w:r w:rsidRPr="0070394C">
        <w:rPr>
          <w:color w:val="000000" w:themeColor="text1"/>
        </w:rPr>
        <w:t>6.7.1.1</w:t>
      </w:r>
      <w:r w:rsidRPr="0070394C">
        <w:rPr>
          <w:color w:val="000000" w:themeColor="text1"/>
        </w:rPr>
        <w:tab/>
        <w:t>General</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D604401" w14:textId="77777777" w:rsidR="005432EB" w:rsidRPr="0070394C" w:rsidRDefault="005432EB" w:rsidP="005432EB">
      <w:pPr>
        <w:rPr>
          <w:color w:val="000000" w:themeColor="text1"/>
        </w:rPr>
      </w:pPr>
      <w:r w:rsidRPr="0070394C">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0394C">
        <w:rPr>
          <w:i/>
          <w:color w:val="000000" w:themeColor="text1"/>
        </w:rPr>
        <w:t>transmitter ON period</w:t>
      </w:r>
      <w:r w:rsidRPr="0070394C">
        <w:rPr>
          <w:color w:val="000000" w:themeColor="text1"/>
        </w:rPr>
        <w:t xml:space="preserve"> and the </w:t>
      </w:r>
      <w:r w:rsidRPr="0070394C">
        <w:rPr>
          <w:i/>
          <w:color w:val="000000" w:themeColor="text1"/>
        </w:rPr>
        <w:t>transmitter transient period</w:t>
      </w:r>
      <w:r w:rsidRPr="0070394C">
        <w:rPr>
          <w:color w:val="000000" w:themeColor="text1"/>
        </w:rPr>
        <w:t>.</w:t>
      </w:r>
    </w:p>
    <w:p w14:paraId="011DA85E" w14:textId="77777777" w:rsidR="005432EB" w:rsidRPr="0070394C" w:rsidRDefault="005432EB" w:rsidP="005432EB">
      <w:pPr>
        <w:rPr>
          <w:color w:val="000000" w:themeColor="text1"/>
        </w:rPr>
      </w:pPr>
      <w:r w:rsidRPr="0070394C">
        <w:rPr>
          <w:color w:val="000000" w:themeColor="text1"/>
        </w:rPr>
        <w:t xml:space="preserve">The requirement applies at each </w:t>
      </w:r>
      <w:r w:rsidRPr="0070394C">
        <w:rPr>
          <w:i/>
          <w:color w:val="000000" w:themeColor="text1"/>
        </w:rPr>
        <w:t>TAB connector</w:t>
      </w:r>
      <w:r w:rsidRPr="0070394C">
        <w:rPr>
          <w:rFonts w:cs="v5.0.0"/>
          <w:color w:val="000000" w:themeColor="text1"/>
        </w:rPr>
        <w:t xml:space="preserve"> supporting transmission in the operating band</w:t>
      </w:r>
      <w:r w:rsidRPr="0070394C">
        <w:rPr>
          <w:color w:val="000000" w:themeColor="text1"/>
        </w:rPr>
        <w:t>.</w:t>
      </w:r>
    </w:p>
    <w:p w14:paraId="69D0D4FE" w14:textId="77777777" w:rsidR="005432EB" w:rsidRPr="0070394C" w:rsidRDefault="005432EB" w:rsidP="005432EB">
      <w:pPr>
        <w:rPr>
          <w:color w:val="000000" w:themeColor="text1"/>
        </w:rPr>
      </w:pPr>
      <w:r w:rsidRPr="0070394C">
        <w:rPr>
          <w:color w:val="000000" w:themeColor="text1"/>
        </w:rPr>
        <w:t xml:space="preserve">The transmitter intermodulation level is the power of the intermodulation products when an interfering signal is injected into the </w:t>
      </w:r>
      <w:r w:rsidRPr="0070394C">
        <w:rPr>
          <w:i/>
          <w:color w:val="000000" w:themeColor="text1"/>
        </w:rPr>
        <w:t>TAB connector</w:t>
      </w:r>
      <w:r w:rsidRPr="0070394C">
        <w:rPr>
          <w:color w:val="000000" w:themeColor="text1"/>
        </w:rPr>
        <w:t>.</w:t>
      </w:r>
    </w:p>
    <w:p w14:paraId="0B8812FB" w14:textId="77777777" w:rsidR="005432EB" w:rsidRPr="0070394C" w:rsidRDefault="005432EB" w:rsidP="005432EB">
      <w:pPr>
        <w:rPr>
          <w:color w:val="000000" w:themeColor="text1"/>
        </w:rPr>
      </w:pPr>
      <w:r w:rsidRPr="0070394C">
        <w:rPr>
          <w:color w:val="000000" w:themeColor="text1"/>
        </w:rPr>
        <w:t>For AAS BS there are two types of transmitter intermodulation cases captured by the transmitter intermodulation requirement:</w:t>
      </w:r>
    </w:p>
    <w:p w14:paraId="7E4CEC0A"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Co-location transmitter intermodulation in which the interfering signal is from a co-located base station.</w:t>
      </w:r>
    </w:p>
    <w:p w14:paraId="68083910"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Intra-system transmitter intermodulation in which the interfering signal is from other transmitter units within the AAS BS.</w:t>
      </w:r>
    </w:p>
    <w:p w14:paraId="1E81F75A" w14:textId="77777777" w:rsidR="005432EB" w:rsidRPr="0070394C" w:rsidRDefault="005432EB" w:rsidP="005432EB">
      <w:pPr>
        <w:tabs>
          <w:tab w:val="left" w:pos="-993"/>
        </w:tabs>
        <w:rPr>
          <w:color w:val="000000" w:themeColor="text1"/>
        </w:rPr>
      </w:pPr>
      <w:r w:rsidRPr="0070394C">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0394C" w:rsidRDefault="005432EB" w:rsidP="005432EB">
      <w:pPr>
        <w:rPr>
          <w:color w:val="000000" w:themeColor="text1"/>
        </w:rPr>
      </w:pPr>
      <w:r w:rsidRPr="0070394C">
        <w:rPr>
          <w:rFonts w:cs="v3.8.0"/>
          <w:color w:val="000000" w:themeColor="text1"/>
        </w:rPr>
        <w:t xml:space="preserve">For </w:t>
      </w:r>
      <w:r w:rsidRPr="0070394C">
        <w:rPr>
          <w:rFonts w:cs="v3.8.0"/>
          <w:i/>
          <w:color w:val="000000" w:themeColor="text1"/>
        </w:rPr>
        <w:t>TAB connectors</w:t>
      </w:r>
      <w:r w:rsidRPr="0070394C">
        <w:rPr>
          <w:rFonts w:cs="v3.8.0"/>
          <w:color w:val="000000" w:themeColor="text1"/>
        </w:rPr>
        <w:t xml:space="preserve"> capable of multi-band operation</w:t>
      </w:r>
      <w:r w:rsidRPr="0070394C">
        <w:rPr>
          <w:color w:val="000000" w:themeColor="text1"/>
        </w:rPr>
        <w:t xml:space="preserve"> where multiple bands are mapped on separate antenna connectors, the single-band requirements apply regardless of the interfering signals position relative to the </w:t>
      </w:r>
      <w:r w:rsidRPr="0070394C">
        <w:rPr>
          <w:i/>
          <w:color w:val="000000" w:themeColor="text1"/>
          <w:lang w:eastAsia="zh-CN"/>
        </w:rPr>
        <w:t>Inter RF Bandwidth gap</w:t>
      </w:r>
      <w:r w:rsidRPr="0070394C">
        <w:rPr>
          <w:color w:val="000000" w:themeColor="text1"/>
        </w:rPr>
        <w:t>.</w:t>
      </w:r>
    </w:p>
    <w:p w14:paraId="08FCD310" w14:textId="77777777" w:rsidR="005432EB" w:rsidRPr="0070394C" w:rsidRDefault="005432EB" w:rsidP="005432EB">
      <w:pPr>
        <w:pStyle w:val="Heading3"/>
        <w:rPr>
          <w:color w:val="000000" w:themeColor="text1"/>
        </w:rPr>
      </w:pPr>
      <w:bookmarkStart w:id="7966" w:name="_Toc21095343"/>
      <w:bookmarkStart w:id="7967" w:name="_Toc29766876"/>
      <w:bookmarkStart w:id="7968" w:name="_Toc36041023"/>
      <w:bookmarkStart w:id="7969" w:name="_Toc37228433"/>
      <w:bookmarkStart w:id="7970" w:name="_Toc37228937"/>
      <w:bookmarkStart w:id="7971" w:name="_Toc37229441"/>
      <w:bookmarkStart w:id="7972" w:name="_Toc45906998"/>
      <w:bookmarkStart w:id="7973" w:name="_Toc61116485"/>
      <w:bookmarkStart w:id="7974" w:name="_Toc67055141"/>
      <w:bookmarkStart w:id="7975" w:name="_Toc74763342"/>
      <w:bookmarkStart w:id="7976" w:name="_Toc76505638"/>
      <w:bookmarkStart w:id="7977" w:name="_Toc83110099"/>
      <w:bookmarkStart w:id="7978" w:name="_Toc89875824"/>
      <w:bookmarkStart w:id="7979" w:name="_Toc98707536"/>
      <w:bookmarkStart w:id="7980" w:name="_Toc105698174"/>
      <w:bookmarkStart w:id="7981" w:name="_Toc123141833"/>
      <w:bookmarkStart w:id="7982" w:name="_Toc124165918"/>
      <w:bookmarkStart w:id="7983" w:name="_Toc130919476"/>
      <w:bookmarkStart w:id="7984" w:name="_Toc137306190"/>
      <w:bookmarkStart w:id="7985" w:name="_Toc138890392"/>
      <w:bookmarkStart w:id="7986" w:name="_Toc145094235"/>
      <w:bookmarkStart w:id="7987" w:name="_Toc155241068"/>
      <w:bookmarkStart w:id="7988" w:name="_Toc155241579"/>
      <w:bookmarkStart w:id="7989" w:name="_Toc161847665"/>
      <w:bookmarkStart w:id="7990" w:name="_Toc219541769"/>
      <w:r w:rsidRPr="0070394C">
        <w:rPr>
          <w:color w:val="000000" w:themeColor="text1"/>
        </w:rPr>
        <w:t>6.7.2</w:t>
      </w:r>
      <w:r w:rsidRPr="0070394C">
        <w:rPr>
          <w:color w:val="000000" w:themeColor="text1"/>
        </w:rPr>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639C23C" w14:textId="3CE5C2C9" w:rsidR="005432EB" w:rsidRPr="0070394C" w:rsidRDefault="005432EB" w:rsidP="005432EB">
      <w:pPr>
        <w:rPr>
          <w:color w:val="000000" w:themeColor="text1"/>
        </w:rPr>
      </w:pPr>
      <w:r w:rsidRPr="0070394C">
        <w:rPr>
          <w:color w:val="000000" w:themeColor="text1"/>
        </w:rPr>
        <w:t xml:space="preserve">The minimum requirement for </w:t>
      </w:r>
      <w:r w:rsidRPr="0070394C">
        <w:rPr>
          <w:color w:val="000000" w:themeColor="text1"/>
          <w:lang w:eastAsia="zh-CN"/>
        </w:rPr>
        <w:t>MSR operation</w:t>
      </w:r>
      <w:r w:rsidRPr="0070394C">
        <w:rPr>
          <w:color w:val="000000" w:themeColor="text1"/>
        </w:rPr>
        <w:t xml:space="preserve"> are defined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.7.2.</w:t>
      </w:r>
    </w:p>
    <w:p w14:paraId="50DD6531" w14:textId="1292A6B7" w:rsidR="005432EB" w:rsidRPr="0070394C" w:rsidRDefault="005432EB" w:rsidP="005432EB">
      <w:pPr>
        <w:rPr>
          <w:rFonts w:cs="v4.2.0"/>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.7.3.</w:t>
      </w:r>
    </w:p>
    <w:p w14:paraId="587FEA22" w14:textId="3EEEDB8F" w:rsidR="005432EB" w:rsidRPr="0070394C" w:rsidRDefault="005432EB" w:rsidP="005432EB">
      <w:pPr>
        <w:rPr>
          <w:color w:val="000000" w:themeColor="text1"/>
        </w:rPr>
      </w:pPr>
      <w:r w:rsidRPr="0070394C">
        <w:rPr>
          <w:color w:val="000000" w:themeColor="text1"/>
        </w:rPr>
        <w:t xml:space="preserve">The minimum requirement for UTRA </w:t>
      </w:r>
      <w:r w:rsidRPr="0070394C">
        <w:rPr>
          <w:color w:val="000000" w:themeColor="text1"/>
          <w:lang w:eastAsia="zh-CN"/>
        </w:rPr>
        <w:t>operation</w:t>
      </w:r>
      <w:r w:rsidRPr="0070394C">
        <w:rPr>
          <w:color w:val="000000" w:themeColor="text1"/>
        </w:rPr>
        <w:t xml:space="preserve"> are defined in </w:t>
      </w:r>
      <w:r w:rsidR="007D061B" w:rsidRPr="0070394C">
        <w:rPr>
          <w:color w:val="000000" w:themeColor="text1"/>
        </w:rPr>
        <w:t>T</w:t>
      </w:r>
      <w:r w:rsidR="007D061B" w:rsidRPr="0070394C">
        <w:rPr>
          <w:rFonts w:cs="v4.2.0"/>
          <w:color w:val="000000" w:themeColor="text1"/>
        </w:rPr>
        <w: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6</w:t>
      </w:r>
      <w:r w:rsidRPr="0070394C">
        <w:rPr>
          <w:rFonts w:cs="v4.2.0"/>
          <w:color w:val="000000" w:themeColor="text1"/>
        </w:rPr>
        <w:t>.7.4.</w:t>
      </w:r>
    </w:p>
    <w:p w14:paraId="3E45F251" w14:textId="77777777" w:rsidR="005432EB" w:rsidRPr="0070394C" w:rsidRDefault="005432EB" w:rsidP="005432EB">
      <w:pPr>
        <w:pStyle w:val="Heading3"/>
        <w:rPr>
          <w:color w:val="000000" w:themeColor="text1"/>
        </w:rPr>
      </w:pPr>
      <w:bookmarkStart w:id="7991" w:name="_Toc21095344"/>
      <w:bookmarkStart w:id="7992" w:name="_Toc29766877"/>
      <w:bookmarkStart w:id="7993" w:name="_Toc36041024"/>
      <w:bookmarkStart w:id="7994" w:name="_Toc37228434"/>
      <w:bookmarkStart w:id="7995" w:name="_Toc37228938"/>
      <w:bookmarkStart w:id="7996" w:name="_Toc37229442"/>
      <w:bookmarkStart w:id="7997" w:name="_Toc45906999"/>
      <w:bookmarkStart w:id="7998" w:name="_Toc61116486"/>
      <w:bookmarkStart w:id="7999" w:name="_Toc67055142"/>
      <w:bookmarkStart w:id="8000" w:name="_Toc74763343"/>
      <w:bookmarkStart w:id="8001" w:name="_Toc76505639"/>
      <w:bookmarkStart w:id="8002" w:name="_Toc83110100"/>
      <w:bookmarkStart w:id="8003" w:name="_Toc89875825"/>
      <w:bookmarkStart w:id="8004" w:name="_Toc98707537"/>
      <w:bookmarkStart w:id="8005" w:name="_Toc105698175"/>
      <w:bookmarkStart w:id="8006" w:name="_Toc123141834"/>
      <w:bookmarkStart w:id="8007" w:name="_Toc124165919"/>
      <w:bookmarkStart w:id="8008" w:name="_Toc130919477"/>
      <w:bookmarkStart w:id="8009" w:name="_Toc137306191"/>
      <w:bookmarkStart w:id="8010" w:name="_Toc138890393"/>
      <w:bookmarkStart w:id="8011" w:name="_Toc145094236"/>
      <w:bookmarkStart w:id="8012" w:name="_Toc155241069"/>
      <w:bookmarkStart w:id="8013" w:name="_Toc155241580"/>
      <w:bookmarkStart w:id="8014" w:name="_Toc161847666"/>
      <w:bookmarkStart w:id="8015" w:name="_Toc219541770"/>
      <w:r w:rsidRPr="0070394C">
        <w:rPr>
          <w:color w:val="000000" w:themeColor="text1"/>
        </w:rPr>
        <w:t>6.7.3</w:t>
      </w:r>
      <w:r w:rsidRPr="0070394C">
        <w:rPr>
          <w:color w:val="000000" w:themeColor="text1"/>
        </w:rPr>
        <w:tab/>
        <w:t>Test purpose</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1C6DF0B5" w14:textId="77777777" w:rsidR="005432EB" w:rsidRPr="0070394C" w:rsidRDefault="005432EB" w:rsidP="005432EB">
      <w:pPr>
        <w:rPr>
          <w:rFonts w:cs="v4.2.0"/>
          <w:color w:val="000000" w:themeColor="text1"/>
        </w:rPr>
      </w:pPr>
      <w:r w:rsidRPr="0070394C">
        <w:rPr>
          <w:rFonts w:eastAsia="MS P??" w:cs="v4.2.0"/>
          <w:color w:val="000000" w:themeColor="text1"/>
        </w:rPr>
        <w:t xml:space="preserve">The test purpose is to verify the ability of the transmitter units associated with the </w:t>
      </w:r>
      <w:r w:rsidRPr="0070394C">
        <w:rPr>
          <w:rFonts w:eastAsia="MS P??" w:cs="v4.2.0"/>
          <w:i/>
          <w:color w:val="000000" w:themeColor="text1"/>
        </w:rPr>
        <w:t>TAB connector</w:t>
      </w:r>
      <w:r w:rsidRPr="0070394C">
        <w:rPr>
          <w:rFonts w:eastAsia="MS P??" w:cs="v4.2.0"/>
          <w:color w:val="000000" w:themeColor="text1"/>
        </w:rPr>
        <w:t xml:space="preserve"> under test t</w:t>
      </w:r>
      <w:r w:rsidRPr="0070394C">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0394C" w:rsidRDefault="005432EB" w:rsidP="005432EB">
      <w:pPr>
        <w:pStyle w:val="Heading3"/>
        <w:rPr>
          <w:color w:val="000000" w:themeColor="text1"/>
        </w:rPr>
      </w:pPr>
      <w:bookmarkStart w:id="8016" w:name="_Toc21095345"/>
      <w:bookmarkStart w:id="8017" w:name="_Toc29766878"/>
      <w:bookmarkStart w:id="8018" w:name="_Toc36041025"/>
      <w:bookmarkStart w:id="8019" w:name="_Toc37228435"/>
      <w:bookmarkStart w:id="8020" w:name="_Toc37228939"/>
      <w:bookmarkStart w:id="8021" w:name="_Toc37229443"/>
      <w:bookmarkStart w:id="8022" w:name="_Toc45907000"/>
      <w:bookmarkStart w:id="8023" w:name="_Toc61116487"/>
      <w:bookmarkStart w:id="8024" w:name="_Toc67055143"/>
      <w:bookmarkStart w:id="8025" w:name="_Toc74763344"/>
      <w:bookmarkStart w:id="8026" w:name="_Toc76505640"/>
      <w:bookmarkStart w:id="8027" w:name="_Toc83110101"/>
      <w:bookmarkStart w:id="8028" w:name="_Toc89875826"/>
      <w:bookmarkStart w:id="8029" w:name="_Toc98707538"/>
      <w:bookmarkStart w:id="8030" w:name="_Toc105698176"/>
      <w:bookmarkStart w:id="8031" w:name="_Toc123141835"/>
      <w:bookmarkStart w:id="8032" w:name="_Toc124165920"/>
      <w:bookmarkStart w:id="8033" w:name="_Toc130919478"/>
      <w:bookmarkStart w:id="8034" w:name="_Toc137306192"/>
      <w:bookmarkStart w:id="8035" w:name="_Toc138890394"/>
      <w:bookmarkStart w:id="8036" w:name="_Toc145094237"/>
      <w:bookmarkStart w:id="8037" w:name="_Toc155241070"/>
      <w:bookmarkStart w:id="8038" w:name="_Toc155241581"/>
      <w:bookmarkStart w:id="8039" w:name="_Toc161847667"/>
      <w:bookmarkStart w:id="8040" w:name="_Toc219541771"/>
      <w:r w:rsidRPr="0070394C">
        <w:rPr>
          <w:color w:val="000000" w:themeColor="text1"/>
        </w:rPr>
        <w:t>6.7.4</w:t>
      </w:r>
      <w:r w:rsidRPr="0070394C">
        <w:rPr>
          <w:color w:val="000000" w:themeColor="text1"/>
        </w:rPr>
        <w:tab/>
        <w:t>Method of test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7240737C" w14:textId="77777777" w:rsidR="005432EB" w:rsidRPr="0070394C" w:rsidRDefault="005432EB" w:rsidP="005432EB">
      <w:pPr>
        <w:pStyle w:val="Heading4"/>
        <w:rPr>
          <w:color w:val="000000" w:themeColor="text1"/>
        </w:rPr>
      </w:pPr>
      <w:bookmarkStart w:id="8041" w:name="_Toc21095346"/>
      <w:bookmarkStart w:id="8042" w:name="_Toc29766879"/>
      <w:bookmarkStart w:id="8043" w:name="_Toc36041026"/>
      <w:bookmarkStart w:id="8044" w:name="_Toc37228436"/>
      <w:bookmarkStart w:id="8045" w:name="_Toc37228940"/>
      <w:bookmarkStart w:id="8046" w:name="_Toc37229444"/>
      <w:bookmarkStart w:id="8047" w:name="_Toc45907001"/>
      <w:bookmarkStart w:id="8048" w:name="_Toc61116488"/>
      <w:bookmarkStart w:id="8049" w:name="_Toc67055144"/>
      <w:bookmarkStart w:id="8050" w:name="_Toc74763345"/>
      <w:bookmarkStart w:id="8051" w:name="_Toc76505641"/>
      <w:bookmarkStart w:id="8052" w:name="_Toc83110102"/>
      <w:bookmarkStart w:id="8053" w:name="_Toc89875827"/>
      <w:bookmarkStart w:id="8054" w:name="_Toc98707539"/>
      <w:bookmarkStart w:id="8055" w:name="_Toc105698177"/>
      <w:bookmarkStart w:id="8056" w:name="_Toc123141836"/>
      <w:bookmarkStart w:id="8057" w:name="_Toc124165921"/>
      <w:bookmarkStart w:id="8058" w:name="_Toc130919479"/>
      <w:bookmarkStart w:id="8059" w:name="_Toc137306193"/>
      <w:bookmarkStart w:id="8060" w:name="_Toc138890395"/>
      <w:bookmarkStart w:id="8061" w:name="_Toc145094238"/>
      <w:bookmarkStart w:id="8062" w:name="_Toc155241071"/>
      <w:bookmarkStart w:id="8063" w:name="_Toc155241582"/>
      <w:bookmarkStart w:id="8064" w:name="_Toc161847668"/>
      <w:bookmarkStart w:id="8065" w:name="_Toc219541772"/>
      <w:r w:rsidRPr="0070394C">
        <w:rPr>
          <w:color w:val="000000" w:themeColor="text1"/>
        </w:rPr>
        <w:t>6.7.4.1</w:t>
      </w:r>
      <w:r w:rsidRPr="0070394C">
        <w:rPr>
          <w:color w:val="000000" w:themeColor="text1"/>
        </w:rPr>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D9B597A" w14:textId="77777777" w:rsidR="005432EB" w:rsidRPr="0070394C" w:rsidRDefault="005432EB" w:rsidP="005432EB">
      <w:pPr>
        <w:rPr>
          <w:color w:val="000000" w:themeColor="text1"/>
        </w:rPr>
      </w:pPr>
      <w:r w:rsidRPr="0070394C">
        <w:rPr>
          <w:color w:val="000000" w:themeColor="text1"/>
        </w:rPr>
        <w:t>Test environment:</w:t>
      </w:r>
    </w:p>
    <w:p w14:paraId="3BC479DB"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7B83ACE8" w14:textId="77777777" w:rsidR="005432EB" w:rsidRPr="0070394C" w:rsidRDefault="005432EB" w:rsidP="00B23F39">
      <w:pPr>
        <w:rPr>
          <w:color w:val="000000" w:themeColor="text1"/>
        </w:rPr>
      </w:pPr>
      <w:r w:rsidRPr="0070394C">
        <w:rPr>
          <w:color w:val="000000" w:themeColor="text1"/>
        </w:rPr>
        <w:t>RF channels to be tested for single carrier:</w:t>
      </w:r>
    </w:p>
    <w:p w14:paraId="058D4522" w14:textId="2877B7F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1230CF95" w14:textId="77777777" w:rsidR="007D061B" w:rsidRPr="0070394C" w:rsidRDefault="005432EB" w:rsidP="005432EB">
      <w:pPr>
        <w:rPr>
          <w:rFonts w:cs="v4.2.0"/>
          <w:color w:val="000000" w:themeColor="text1"/>
        </w:rPr>
      </w:pPr>
      <w:r w:rsidRPr="0070394C">
        <w:rPr>
          <w:rFonts w:eastAsia="MS Mincho"/>
          <w:i/>
          <w:color w:val="000000" w:themeColor="text1"/>
        </w:rPr>
        <w:t>Base Station RF Bandwidth</w:t>
      </w:r>
      <w:r w:rsidRPr="0070394C">
        <w:rPr>
          <w:color w:val="000000" w:themeColor="text1"/>
        </w:rPr>
        <w:t xml:space="preserve"> positions to be tested for multi-carrier</w:t>
      </w:r>
      <w:r w:rsidRPr="0070394C">
        <w:rPr>
          <w:rFonts w:cs="v4.2.0"/>
          <w:color w:val="000000" w:themeColor="text1"/>
        </w:rPr>
        <w:t>:</w:t>
      </w:r>
    </w:p>
    <w:p w14:paraId="37EC3F53" w14:textId="75983BCD" w:rsidR="005432EB" w:rsidRPr="0070394C" w:rsidRDefault="005432EB" w:rsidP="005432EB">
      <w:pPr>
        <w:pStyle w:val="B10"/>
        <w:rPr>
          <w:rFonts w:cs="v4.2.0"/>
          <w:color w:val="000000" w:themeColor="text1"/>
          <w:lang w:eastAsia="zh-CN"/>
        </w:rPr>
      </w:pPr>
      <w:r w:rsidRPr="0070394C">
        <w:rPr>
          <w:rFonts w:cs="v4.2.0"/>
          <w:color w:val="000000" w:themeColor="text1"/>
        </w:rPr>
        <w:t>-</w:t>
      </w:r>
      <w:r w:rsidRPr="0070394C">
        <w:rPr>
          <w:rFonts w:cs="v4.2.0"/>
          <w:color w:val="000000" w:themeColor="text1"/>
        </w:rPr>
        <w:tab/>
      </w:r>
      <w:r w:rsidRPr="0070394C">
        <w:rPr>
          <w:color w:val="000000" w:themeColor="text1"/>
        </w:rPr>
        <w:t>M</w:t>
      </w:r>
      <w:r w:rsidRPr="0070394C">
        <w:rPr>
          <w:rFonts w:cs="v4.2.0"/>
          <w:color w:val="000000" w:themeColor="text1"/>
          <w:vertAlign w:val="subscript"/>
        </w:rPr>
        <w:t>RF</w:t>
      </w:r>
      <w:r w:rsidRPr="0070394C">
        <w:rPr>
          <w:rFonts w:cs="v4.2.0"/>
          <w:color w:val="000000" w:themeColor="text1"/>
          <w:vertAlign w:val="subscript"/>
          <w:lang w:eastAsia="zh-CN"/>
        </w:rPr>
        <w:t>BW</w:t>
      </w:r>
      <w:r w:rsidRPr="0070394C">
        <w:rPr>
          <w:color w:val="000000" w:themeColor="text1"/>
          <w:lang w:eastAsia="zh-CN"/>
        </w:rPr>
        <w:t xml:space="preserve"> in single-band operation</w:t>
      </w:r>
      <w:r w:rsidRPr="0070394C">
        <w:rPr>
          <w:rFonts w:cs="v4.2.0"/>
          <w:color w:val="000000" w:themeColor="text1"/>
          <w:lang w:eastAsia="zh-CN"/>
        </w:rPr>
        <w:t>;</w:t>
      </w:r>
      <w:r w:rsidRPr="0070394C">
        <w:rPr>
          <w:rFonts w:cs="v4.2.0"/>
          <w:color w:val="000000" w:themeColor="text1"/>
        </w:rPr>
        <w:t xml:space="preserve"> see </w:t>
      </w:r>
      <w:r w:rsidR="007D061B" w:rsidRPr="0070394C">
        <w:rPr>
          <w:rFonts w:cs="v4.2.0"/>
          <w:color w:val="000000" w:themeColor="text1"/>
        </w:rPr>
        <w:t>clause </w:t>
      </w:r>
      <w:r w:rsidR="007D061B" w:rsidRPr="0070394C">
        <w:rPr>
          <w:rFonts w:cs="v4.2.0"/>
          <w:color w:val="000000" w:themeColor="text1"/>
          <w:lang w:eastAsia="zh-CN"/>
        </w:rPr>
        <w:t>4</w:t>
      </w:r>
      <w:r w:rsidRPr="0070394C">
        <w:rPr>
          <w:rFonts w:cs="v4.2.0"/>
          <w:color w:val="000000" w:themeColor="text1"/>
          <w:lang w:eastAsia="zh-CN"/>
        </w:rPr>
        <w:t>.12.1</w:t>
      </w:r>
      <w:r w:rsidRPr="0070394C">
        <w:rPr>
          <w:rFonts w:cs="v4.2.0"/>
          <w:color w:val="000000" w:themeColor="text1"/>
        </w:rPr>
        <w:t>;</w:t>
      </w:r>
      <w:r w:rsidRPr="0070394C">
        <w:rPr>
          <w:rFonts w:cs="v4.2.0"/>
          <w:color w:val="000000" w:themeColor="text1"/>
          <w:lang w:eastAsia="zh-CN"/>
        </w:rPr>
        <w:t xml:space="preserve"> </w:t>
      </w:r>
      <w:r w:rsidRPr="0070394C">
        <w:rPr>
          <w:color w:val="000000" w:themeColor="text1"/>
        </w:rPr>
        <w:t>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w:t>
      </w:r>
      <w:r w:rsidRPr="0070394C">
        <w:rPr>
          <w:color w:val="000000" w:themeColor="text1"/>
          <w:lang w:eastAsia="zh-CN"/>
        </w:rPr>
        <w:t xml:space="preserve">and </w:t>
      </w:r>
      <w:r w:rsidRPr="0070394C">
        <w:rPr>
          <w:color w:val="000000" w:themeColor="text1"/>
        </w:rPr>
        <w:t>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vertAlign w:val="subscript"/>
          <w:lang w:eastAsia="zh-CN"/>
        </w:rPr>
        <w:t xml:space="preserve"> </w:t>
      </w:r>
      <w:r w:rsidRPr="0070394C">
        <w:rPr>
          <w:color w:val="000000" w:themeColor="text1"/>
          <w:lang w:eastAsia="zh-CN"/>
        </w:rPr>
        <w:t>in multi-band operation,</w:t>
      </w:r>
      <w:r w:rsidRPr="0070394C">
        <w:rPr>
          <w:color w:val="000000" w:themeColor="text1"/>
        </w:rPr>
        <w:t xml:space="preserve"> see </w:t>
      </w:r>
      <w:r w:rsidR="007D061B" w:rsidRPr="0070394C">
        <w:rPr>
          <w:color w:val="000000" w:themeColor="text1"/>
        </w:rPr>
        <w:t>clause 4</w:t>
      </w:r>
      <w:r w:rsidRPr="0070394C">
        <w:rPr>
          <w:color w:val="000000" w:themeColor="text1"/>
        </w:rPr>
        <w:t>.12.</w:t>
      </w:r>
      <w:r w:rsidRPr="0070394C">
        <w:rPr>
          <w:color w:val="000000" w:themeColor="text1"/>
          <w:lang w:eastAsia="zh-CN"/>
        </w:rPr>
        <w:t>1</w:t>
      </w:r>
      <w:r w:rsidRPr="0070394C">
        <w:rPr>
          <w:color w:val="000000" w:themeColor="text1"/>
        </w:rPr>
        <w:t>.</w:t>
      </w:r>
    </w:p>
    <w:p w14:paraId="7D46347B" w14:textId="77777777" w:rsidR="005432EB" w:rsidRPr="0070394C" w:rsidRDefault="005432EB" w:rsidP="005432EB">
      <w:pPr>
        <w:pStyle w:val="Heading4"/>
        <w:rPr>
          <w:color w:val="000000" w:themeColor="text1"/>
        </w:rPr>
      </w:pPr>
      <w:bookmarkStart w:id="8066" w:name="_Toc21095347"/>
      <w:bookmarkStart w:id="8067" w:name="_Toc29766880"/>
      <w:bookmarkStart w:id="8068" w:name="_Toc36041027"/>
      <w:bookmarkStart w:id="8069" w:name="_Toc37228437"/>
      <w:bookmarkStart w:id="8070" w:name="_Toc37228941"/>
      <w:bookmarkStart w:id="8071" w:name="_Toc37229445"/>
      <w:bookmarkStart w:id="8072" w:name="_Toc45907002"/>
      <w:bookmarkStart w:id="8073" w:name="_Toc61116489"/>
      <w:bookmarkStart w:id="8074" w:name="_Toc67055145"/>
      <w:bookmarkStart w:id="8075" w:name="_Toc74763346"/>
      <w:bookmarkStart w:id="8076" w:name="_Toc76505642"/>
      <w:bookmarkStart w:id="8077" w:name="_Toc83110103"/>
      <w:bookmarkStart w:id="8078" w:name="_Toc89875828"/>
      <w:bookmarkStart w:id="8079" w:name="_Toc98707540"/>
      <w:bookmarkStart w:id="8080" w:name="_Toc105698178"/>
      <w:bookmarkStart w:id="8081" w:name="_Toc123141837"/>
      <w:bookmarkStart w:id="8082" w:name="_Toc124165922"/>
      <w:bookmarkStart w:id="8083" w:name="_Toc130919480"/>
      <w:bookmarkStart w:id="8084" w:name="_Toc137306194"/>
      <w:bookmarkStart w:id="8085" w:name="_Toc138890396"/>
      <w:bookmarkStart w:id="8086" w:name="_Toc145094239"/>
      <w:bookmarkStart w:id="8087" w:name="_Toc155241072"/>
      <w:bookmarkStart w:id="8088" w:name="_Toc155241583"/>
      <w:bookmarkStart w:id="8089" w:name="_Toc161847669"/>
      <w:bookmarkStart w:id="8090" w:name="_Toc219541773"/>
      <w:r w:rsidRPr="0070394C">
        <w:rPr>
          <w:color w:val="000000" w:themeColor="text1"/>
        </w:rPr>
        <w:t>6.7.4.2</w:t>
      </w:r>
      <w:r w:rsidRPr="0070394C">
        <w:rPr>
          <w:color w:val="000000" w:themeColor="text1"/>
        </w:rPr>
        <w:tab/>
        <w:t>Procedure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09585104" w14:textId="2DF3076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they may be tested one at a time or multiple </w:t>
      </w:r>
      <w:r w:rsidRPr="0070394C">
        <w:rPr>
          <w:i/>
          <w:color w:val="000000" w:themeColor="text1"/>
        </w:rPr>
        <w:t>TAB connectors</w:t>
      </w:r>
      <w:r w:rsidRPr="0070394C">
        <w:rPr>
          <w:color w:val="000000" w:themeColor="text1"/>
        </w:rPr>
        <w:t xml:space="preserve"> may be tested in parallel as shown in </w:t>
      </w:r>
      <w:r w:rsidR="007D061B" w:rsidRPr="0070394C">
        <w:rPr>
          <w:color w:val="000000" w:themeColor="text1"/>
        </w:rPr>
        <w:t>clause</w:t>
      </w:r>
      <w:r w:rsidRPr="0070394C">
        <w:rPr>
          <w:color w:val="000000" w:themeColor="text1"/>
        </w:rPr>
        <w:t xml:space="preserve"> D.1.1.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w:t>
      </w:r>
    </w:p>
    <w:p w14:paraId="1C28C386"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1.2. All </w:t>
      </w:r>
      <w:r w:rsidRPr="0070394C">
        <w:rPr>
          <w:i/>
          <w:color w:val="000000" w:themeColor="text1"/>
        </w:rPr>
        <w:t>TAB connectors</w:t>
      </w:r>
      <w:r w:rsidRPr="0070394C">
        <w:rPr>
          <w:color w:val="000000" w:themeColor="text1"/>
        </w:rPr>
        <w:t xml:space="preserve"> not under test shall be terminated.</w:t>
      </w:r>
    </w:p>
    <w:p w14:paraId="62E1A094"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measurement device characteristics shall be:</w:t>
      </w:r>
    </w:p>
    <w:p w14:paraId="04DA30C0" w14:textId="77777777" w:rsidR="005432EB" w:rsidRPr="0070394C" w:rsidRDefault="005432EB" w:rsidP="005432EB">
      <w:pPr>
        <w:pStyle w:val="B2"/>
        <w:rPr>
          <w:color w:val="000000" w:themeColor="text1"/>
          <w:lang w:eastAsia="zh-CN"/>
        </w:rPr>
      </w:pPr>
      <w:r w:rsidRPr="0070394C">
        <w:rPr>
          <w:color w:val="000000" w:themeColor="text1"/>
        </w:rPr>
        <w:t>-</w:t>
      </w:r>
      <w:r w:rsidRPr="0070394C">
        <w:rPr>
          <w:color w:val="000000" w:themeColor="text1"/>
        </w:rPr>
        <w:tab/>
        <w:t>Detection mode: True RMS.</w:t>
      </w:r>
    </w:p>
    <w:p w14:paraId="4A71F07A" w14:textId="77777777" w:rsidR="005E685B" w:rsidRPr="0070394C" w:rsidRDefault="005E685B" w:rsidP="005E685B">
      <w:pPr>
        <w:overflowPunct w:val="0"/>
        <w:autoSpaceDE w:val="0"/>
        <w:autoSpaceDN w:val="0"/>
        <w:adjustRightInd w:val="0"/>
        <w:ind w:left="568" w:hanging="284"/>
        <w:textAlignment w:val="baseline"/>
        <w:rPr>
          <w:color w:val="000000" w:themeColor="text1"/>
          <w:lang w:eastAsia="zh-CN"/>
        </w:rPr>
      </w:pPr>
      <w:r w:rsidRPr="0070394C">
        <w:rPr>
          <w:color w:val="000000" w:themeColor="text1"/>
          <w:lang w:val="en-US" w:eastAsia="ja-JP"/>
        </w:rPr>
        <w:tab/>
      </w:r>
      <w:r w:rsidRPr="0070394C">
        <w:rPr>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Set the </w:t>
      </w:r>
      <w:r w:rsidRPr="0070394C">
        <w:rPr>
          <w:snapToGrid w:val="0"/>
          <w:color w:val="000000" w:themeColor="text1"/>
        </w:rPr>
        <w:t xml:space="preserve">set the </w:t>
      </w:r>
      <w:r w:rsidRPr="0070394C">
        <w:rPr>
          <w:i/>
          <w:snapToGrid w:val="0"/>
          <w:color w:val="000000" w:themeColor="text1"/>
        </w:rPr>
        <w:t>TAB connector</w:t>
      </w:r>
      <w:r w:rsidRPr="0070394C">
        <w:rPr>
          <w:snapToGrid w:val="0"/>
          <w:color w:val="000000" w:themeColor="text1"/>
        </w:rPr>
        <w:t xml:space="preserve"> to transmit:</w:t>
      </w:r>
    </w:p>
    <w:p w14:paraId="558E8B3C" w14:textId="77777777" w:rsidR="005432EB" w:rsidRPr="0070394C" w:rsidRDefault="005432EB" w:rsidP="005432EB">
      <w:pPr>
        <w:pStyle w:val="B2"/>
        <w:keepNext/>
        <w:rPr>
          <w:rFonts w:cs="v4.2.0"/>
          <w:snapToGrid w:val="0"/>
          <w:color w:val="000000" w:themeColor="text1"/>
        </w:rPr>
      </w:pPr>
      <w:r w:rsidRPr="0070394C">
        <w:rPr>
          <w:color w:val="000000" w:themeColor="text1"/>
        </w:rPr>
        <w:t>a)</w:t>
      </w:r>
      <w:r w:rsidRPr="0070394C">
        <w:rPr>
          <w:color w:val="000000" w:themeColor="text1"/>
        </w:rPr>
        <w:tab/>
        <w:t>For MSR:</w:t>
      </w:r>
    </w:p>
    <w:p w14:paraId="5880525D" w14:textId="089AD116"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Set the </w:t>
      </w:r>
      <w:r w:rsidRPr="0070394C">
        <w:rPr>
          <w:i/>
          <w:snapToGrid w:val="0"/>
          <w:color w:val="000000" w:themeColor="text1"/>
        </w:rPr>
        <w:t>TAB connector</w:t>
      </w:r>
      <w:r w:rsidRPr="0070394C">
        <w:rPr>
          <w:snapToGrid w:val="0"/>
          <w:color w:val="000000" w:themeColor="text1"/>
        </w:rPr>
        <w:t xml:space="preserve"> to transmit maximum power according to the applicable test configuration in </w:t>
      </w:r>
      <w:r w:rsidR="007D061B" w:rsidRPr="0070394C">
        <w:rPr>
          <w:snapToGrid w:val="0"/>
          <w:color w:val="000000" w:themeColor="text1"/>
        </w:rPr>
        <w:t>clause 5</w:t>
      </w:r>
      <w:r w:rsidRPr="0070394C">
        <w:rPr>
          <w:color w:val="000000" w:themeColor="text1"/>
        </w:rPr>
        <w:t xml:space="preserve"> using the corresponding test models or set of physical channels in </w:t>
      </w:r>
      <w:r w:rsidR="007D061B" w:rsidRPr="0070394C">
        <w:rPr>
          <w:color w:val="000000" w:themeColor="text1"/>
        </w:rPr>
        <w:t>clause 4</w:t>
      </w:r>
      <w:r w:rsidRPr="0070394C">
        <w:rPr>
          <w:color w:val="000000" w:themeColor="text1"/>
        </w:rPr>
        <w:t>.11.</w:t>
      </w:r>
    </w:p>
    <w:p w14:paraId="4DE4A442"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577E5616" w14:textId="3EBC34C4"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according to </w:t>
      </w:r>
      <w:r w:rsidRPr="0070394C">
        <w:rPr>
          <w:color w:val="000000" w:themeColor="text1"/>
        </w:rPr>
        <w:t xml:space="preserve">TM1, </w:t>
      </w:r>
      <w:r w:rsidR="007D061B" w:rsidRPr="0070394C">
        <w:rPr>
          <w:color w:val="000000" w:themeColor="text1"/>
        </w:rPr>
        <w:t>clause 4</w:t>
      </w:r>
      <w:r w:rsidRPr="0070394C">
        <w:rPr>
          <w:color w:val="000000" w:themeColor="text1"/>
        </w:rPr>
        <w:t xml:space="preserve">.12.2, </w:t>
      </w:r>
      <w:r w:rsidRPr="0070394C">
        <w:rPr>
          <w:snapToGrid w:val="0"/>
          <w:color w:val="000000" w:themeColor="text1"/>
        </w:rPr>
        <w:t>at the manufacturer's declared rated output power, P</w:t>
      </w:r>
      <w:r w:rsidRPr="0070394C">
        <w:rPr>
          <w:snapToGrid w:val="0"/>
          <w:color w:val="000000" w:themeColor="text1"/>
          <w:vertAlign w:val="subscript"/>
        </w:rPr>
        <w:t>rated,c,TABC</w:t>
      </w:r>
      <w:r w:rsidRPr="0070394C">
        <w:rPr>
          <w:snapToGrid w:val="0"/>
          <w:color w:val="000000" w:themeColor="text1"/>
        </w:rPr>
        <w:t>.</w:t>
      </w:r>
    </w:p>
    <w:p w14:paraId="24B9693A" w14:textId="3626B28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the set the </w:t>
      </w:r>
      <w:r w:rsidRPr="0070394C">
        <w:rPr>
          <w:i/>
          <w:snapToGrid w:val="0"/>
          <w:color w:val="000000" w:themeColor="text1"/>
        </w:rPr>
        <w:t>TAB connector</w:t>
      </w:r>
      <w:r w:rsidRPr="0070394C">
        <w:rPr>
          <w:snapToGrid w:val="0"/>
          <w:color w:val="000000" w:themeColor="text1"/>
        </w:rPr>
        <w:t xml:space="preserve"> to transmit according to TM1 on all carriers configured using the applicable test configuration and corresponding power setting specified in </w:t>
      </w:r>
      <w:r w:rsidR="007D061B" w:rsidRPr="0070394C">
        <w:rPr>
          <w:snapToGrid w:val="0"/>
          <w:color w:val="000000" w:themeColor="text1"/>
        </w:rPr>
        <w:t>clause 4</w:t>
      </w:r>
      <w:r w:rsidRPr="0070394C">
        <w:rPr>
          <w:snapToGrid w:val="0"/>
          <w:color w:val="000000" w:themeColor="text1"/>
        </w:rPr>
        <w:t>.11.</w:t>
      </w:r>
    </w:p>
    <w:p w14:paraId="7806AABC"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32D0F83E" w14:textId="7777777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single carrier operation only, set the parameters of the transmitted signal according to table </w:t>
      </w:r>
      <w:r w:rsidRPr="0070394C">
        <w:rPr>
          <w:color w:val="000000" w:themeColor="text1"/>
        </w:rPr>
        <w:t>6.7.4.2-1</w:t>
      </w:r>
      <w:r w:rsidRPr="0070394C">
        <w:rPr>
          <w:snapToGrid w:val="0"/>
          <w:color w:val="000000" w:themeColor="text1"/>
        </w:rPr>
        <w:t>.</w:t>
      </w:r>
    </w:p>
    <w:p w14:paraId="15D02570" w14:textId="77777777"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 operation, set to transmit according to table </w:t>
      </w:r>
      <w:r w:rsidRPr="0070394C">
        <w:rPr>
          <w:color w:val="000000" w:themeColor="text1"/>
        </w:rPr>
        <w:t>6.7.4.2-1</w:t>
      </w:r>
      <w:r w:rsidRPr="0070394C">
        <w:rPr>
          <w:snapToGrid w:val="0"/>
          <w:color w:val="000000" w:themeColor="text1"/>
        </w:rPr>
        <w:t>on all carriers.</w:t>
      </w:r>
    </w:p>
    <w:p w14:paraId="6D38F507" w14:textId="77777777" w:rsidR="005432EB" w:rsidRPr="0070394C" w:rsidRDefault="005432EB" w:rsidP="005432EB">
      <w:pPr>
        <w:pStyle w:val="TH"/>
        <w:rPr>
          <w:rFonts w:eastAsia="MS P??" w:cs="v4.2.0"/>
          <w:color w:val="000000" w:themeColor="text1"/>
        </w:rPr>
      </w:pPr>
      <w:r w:rsidRPr="0070394C">
        <w:rPr>
          <w:rFonts w:eastAsia="MS P??" w:cs="v4.2.0"/>
          <w:color w:val="000000" w:themeColor="text1"/>
        </w:rPr>
        <w:t xml:space="preserve">Table </w:t>
      </w:r>
      <w:r w:rsidRPr="0070394C">
        <w:rPr>
          <w:color w:val="000000" w:themeColor="text1"/>
        </w:rPr>
        <w:t>6.7.4.2-1</w:t>
      </w:r>
      <w:r w:rsidRPr="0070394C">
        <w:rPr>
          <w:rFonts w:eastAsia="MS P??" w:cs="v4.2.0"/>
          <w:color w:val="000000" w:themeColor="text1"/>
        </w:rPr>
        <w:t>: Parameters of the transmitted signal for transmit intermodulation testing</w:t>
      </w:r>
      <w:r w:rsidRPr="0070394C">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3D807295" w14:textId="77777777" w:rsidTr="0001143E">
        <w:trPr>
          <w:cantSplit/>
          <w:jc w:val="center"/>
        </w:trPr>
        <w:tc>
          <w:tcPr>
            <w:tcW w:w="3402" w:type="dxa"/>
          </w:tcPr>
          <w:p w14:paraId="3D1D085A"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1DD63373"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29BC5CC4" w14:textId="77777777" w:rsidTr="0001143E">
        <w:trPr>
          <w:cantSplit/>
          <w:jc w:val="center"/>
        </w:trPr>
        <w:tc>
          <w:tcPr>
            <w:tcW w:w="3402" w:type="dxa"/>
          </w:tcPr>
          <w:p w14:paraId="03B893A0"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5B041E44"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3, 4, 5, 6:</w:t>
            </w:r>
          </w:p>
          <w:p w14:paraId="4809F8E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19FC7A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516CFF35" w14:textId="77777777" w:rsidTr="0001143E">
        <w:trPr>
          <w:cantSplit/>
          <w:jc w:val="center"/>
        </w:trPr>
        <w:tc>
          <w:tcPr>
            <w:tcW w:w="3402" w:type="dxa"/>
          </w:tcPr>
          <w:p w14:paraId="3A3F9D07" w14:textId="77777777" w:rsidR="005432EB" w:rsidRPr="0070394C" w:rsidRDefault="005432EB" w:rsidP="0001143E">
            <w:pPr>
              <w:pStyle w:val="TAL"/>
              <w:rPr>
                <w:color w:val="000000" w:themeColor="text1"/>
              </w:rPr>
            </w:pPr>
            <w:r w:rsidRPr="0070394C">
              <w:rPr>
                <w:color w:val="000000" w:themeColor="text1"/>
              </w:rPr>
              <w:t>Time slots under test</w:t>
            </w:r>
          </w:p>
        </w:tc>
        <w:tc>
          <w:tcPr>
            <w:tcW w:w="3402" w:type="dxa"/>
          </w:tcPr>
          <w:p w14:paraId="3577D682" w14:textId="77777777" w:rsidR="005432EB" w:rsidRPr="0070394C" w:rsidRDefault="005432EB" w:rsidP="0001143E">
            <w:pPr>
              <w:pStyle w:val="TAL"/>
              <w:rPr>
                <w:rFonts w:eastAsia="MS P??"/>
                <w:color w:val="000000" w:themeColor="text1"/>
              </w:rPr>
            </w:pPr>
            <w:r w:rsidRPr="0070394C">
              <w:rPr>
                <w:rFonts w:eastAsia="MS P??"/>
                <w:color w:val="000000" w:themeColor="text1"/>
              </w:rPr>
              <w:t>TS4, TS5 and TS6</w:t>
            </w:r>
          </w:p>
        </w:tc>
      </w:tr>
      <w:tr w:rsidR="0070394C" w:rsidRPr="0070394C" w14:paraId="3D37DD33" w14:textId="77777777" w:rsidTr="0001143E">
        <w:trPr>
          <w:cantSplit/>
          <w:jc w:val="center"/>
        </w:trPr>
        <w:tc>
          <w:tcPr>
            <w:tcW w:w="3402" w:type="dxa"/>
          </w:tcPr>
          <w:p w14:paraId="5D87871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3357753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4A51CBF9" w14:textId="77777777" w:rsidTr="0001143E">
        <w:trPr>
          <w:cantSplit/>
          <w:jc w:val="center"/>
        </w:trPr>
        <w:tc>
          <w:tcPr>
            <w:tcW w:w="3402" w:type="dxa"/>
          </w:tcPr>
          <w:p w14:paraId="232DC5C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2E09D58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7CA711FD" w14:textId="77777777" w:rsidTr="0001143E">
        <w:trPr>
          <w:cantSplit/>
          <w:jc w:val="center"/>
        </w:trPr>
        <w:tc>
          <w:tcPr>
            <w:tcW w:w="3402" w:type="dxa"/>
          </w:tcPr>
          <w:p w14:paraId="3F0AFC2E"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237939B1"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306A1D2F" w14:textId="77777777" w:rsidR="005432EB" w:rsidRPr="0070394C" w:rsidRDefault="005432EB" w:rsidP="005432EB">
      <w:pPr>
        <w:rPr>
          <w:snapToGrid w:val="0"/>
          <w:color w:val="000000" w:themeColor="text1"/>
        </w:rPr>
      </w:pPr>
    </w:p>
    <w:p w14:paraId="71EE5ABB" w14:textId="77777777" w:rsidR="005432EB" w:rsidRPr="0070394C" w:rsidRDefault="005432EB" w:rsidP="00B23F39">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601B9CC9" w14:textId="0F3DE4D6" w:rsidR="005432EB" w:rsidRPr="0070394C" w:rsidRDefault="005432EB" w:rsidP="005432EB">
      <w:pPr>
        <w:pStyle w:val="B3"/>
        <w:rPr>
          <w:snapToGrid w:val="0"/>
          <w:color w:val="000000" w:themeColor="text1"/>
        </w:rPr>
      </w:pPr>
      <w:r w:rsidRPr="0070394C">
        <w:rPr>
          <w:i/>
          <w:snapToGrid w:val="0"/>
          <w:color w:val="000000" w:themeColor="text1"/>
        </w:rPr>
        <w:t>-</w:t>
      </w:r>
      <w:r w:rsidRPr="0070394C">
        <w:rPr>
          <w:i/>
          <w:snapToGrid w:val="0"/>
          <w:color w:val="000000" w:themeColor="text1"/>
        </w:rPr>
        <w:tab/>
        <w:t>TAB connector</w:t>
      </w:r>
      <w:r w:rsidRPr="0070394C">
        <w:rPr>
          <w:snapToGrid w:val="0"/>
          <w:color w:val="000000" w:themeColor="text1"/>
        </w:rPr>
        <w:t xml:space="preserve"> declared to be capable of single carrier operation only, set the </w:t>
      </w:r>
      <w:r w:rsidRPr="0070394C">
        <w:rPr>
          <w:i/>
          <w:snapToGrid w:val="0"/>
          <w:color w:val="000000" w:themeColor="text1"/>
        </w:rPr>
        <w:t>TAB connector</w:t>
      </w:r>
      <w:r w:rsidRPr="0070394C">
        <w:rPr>
          <w:snapToGrid w:val="0"/>
          <w:color w:val="000000" w:themeColor="text1"/>
        </w:rPr>
        <w:t xml:space="preserve"> to transmit a signal </w:t>
      </w:r>
      <w:r w:rsidRPr="0070394C">
        <w:rPr>
          <w:rFonts w:eastAsia="MS PMincho"/>
          <w:color w:val="000000" w:themeColor="text1"/>
        </w:rPr>
        <w:t xml:space="preserve">according to E- TM1.1 in </w:t>
      </w:r>
      <w:r w:rsidR="007D061B" w:rsidRPr="0070394C">
        <w:rPr>
          <w:rFonts w:eastAsia="MS PMincho"/>
          <w:color w:val="000000" w:themeColor="text1"/>
        </w:rPr>
        <w:t>clause 4</w:t>
      </w:r>
      <w:r w:rsidRPr="0070394C">
        <w:rPr>
          <w:rFonts w:eastAsia="MS PMincho"/>
          <w:color w:val="000000" w:themeColor="text1"/>
        </w:rPr>
        <w:t>.12.2,</w:t>
      </w:r>
      <w:r w:rsidRPr="0070394C">
        <w:rPr>
          <w:snapToGrid w:val="0"/>
          <w:color w:val="000000" w:themeColor="text1"/>
        </w:rPr>
        <w:t xml:space="preserve"> at </w:t>
      </w:r>
      <w:r w:rsidRPr="0070394C">
        <w:rPr>
          <w:color w:val="000000" w:themeColor="text1"/>
        </w:rPr>
        <w:t xml:space="preserve">manufacturer's declared rated output power </w:t>
      </w:r>
      <w:r w:rsidRPr="0070394C">
        <w:rPr>
          <w:snapToGrid w:val="0"/>
          <w:color w:val="000000" w:themeColor="text1"/>
        </w:rPr>
        <w:t>P</w:t>
      </w:r>
      <w:r w:rsidRPr="0070394C">
        <w:rPr>
          <w:snapToGrid w:val="0"/>
          <w:color w:val="000000" w:themeColor="text1"/>
          <w:vertAlign w:val="subscript"/>
        </w:rPr>
        <w:t>rated,c,TABC</w:t>
      </w:r>
      <w:r w:rsidRPr="0070394C">
        <w:rPr>
          <w:snapToGrid w:val="0"/>
          <w:color w:val="000000" w:themeColor="text1"/>
        </w:rPr>
        <w:t>.</w:t>
      </w:r>
    </w:p>
    <w:p w14:paraId="1E5AB7BE" w14:textId="0F146B5A"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For a </w:t>
      </w:r>
      <w:r w:rsidRPr="0070394C">
        <w:rPr>
          <w:i/>
          <w:snapToGrid w:val="0"/>
          <w:color w:val="000000" w:themeColor="text1"/>
        </w:rPr>
        <w:t>TAB connector</w:t>
      </w:r>
      <w:r w:rsidRPr="0070394C">
        <w:rPr>
          <w:snapToGrid w:val="0"/>
          <w:color w:val="000000" w:themeColor="text1"/>
        </w:rPr>
        <w:t xml:space="preserve"> declared to be capable of multi-carrier</w:t>
      </w:r>
      <w:r w:rsidRPr="0070394C">
        <w:rPr>
          <w:color w:val="000000" w:themeColor="text1"/>
        </w:rPr>
        <w:t xml:space="preserve"> and/or CA</w:t>
      </w:r>
      <w:r w:rsidRPr="0070394C">
        <w:rPr>
          <w:snapToGrid w:val="0"/>
          <w:color w:val="000000" w:themeColor="text1"/>
        </w:rPr>
        <w:t xml:space="preserve"> operation, set the set the </w:t>
      </w:r>
      <w:r w:rsidRPr="0070394C">
        <w:rPr>
          <w:i/>
          <w:snapToGrid w:val="0"/>
          <w:color w:val="000000" w:themeColor="text1"/>
        </w:rPr>
        <w:t>TAB connector</w:t>
      </w:r>
      <w:r w:rsidRPr="0070394C">
        <w:rPr>
          <w:snapToGrid w:val="0"/>
          <w:color w:val="000000" w:themeColor="text1"/>
        </w:rPr>
        <w:t xml:space="preserve"> to transmit according to E-TM1.1 on all carriers configured </w:t>
      </w:r>
      <w:r w:rsidRPr="0070394C">
        <w:rPr>
          <w:color w:val="000000" w:themeColor="text1"/>
          <w:lang w:eastAsia="zh-CN"/>
        </w:rPr>
        <w:t>using the applicable test configuration and corresponding power setting specified</w:t>
      </w:r>
      <w:r w:rsidRPr="0070394C">
        <w:rPr>
          <w:snapToGrid w:val="0"/>
          <w:color w:val="000000" w:themeColor="text1"/>
        </w:rPr>
        <w:t xml:space="preserve"> in </w:t>
      </w:r>
      <w:r w:rsidR="007D061B" w:rsidRPr="0070394C">
        <w:rPr>
          <w:snapToGrid w:val="0"/>
          <w:color w:val="000000" w:themeColor="text1"/>
        </w:rPr>
        <w:t>clause 4</w:t>
      </w:r>
      <w:r w:rsidRPr="0070394C">
        <w:rPr>
          <w:snapToGrid w:val="0"/>
          <w:color w:val="000000" w:themeColor="text1"/>
        </w:rPr>
        <w:t>.11.</w:t>
      </w:r>
    </w:p>
    <w:p w14:paraId="1947BD02"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snapToGrid w:val="0"/>
          <w:color w:val="000000" w:themeColor="text1"/>
        </w:rPr>
        <w:t>Generate the interfering signal:</w:t>
      </w:r>
    </w:p>
    <w:p w14:paraId="702AA60D" w14:textId="77777777" w:rsidR="005432EB" w:rsidRPr="0070394C" w:rsidRDefault="005432EB" w:rsidP="005432EB">
      <w:pPr>
        <w:pStyle w:val="B2"/>
        <w:rPr>
          <w:rFonts w:cs="v4.2.0"/>
          <w:snapToGrid w:val="0"/>
          <w:color w:val="000000" w:themeColor="text1"/>
        </w:rPr>
      </w:pPr>
      <w:r w:rsidRPr="0070394C">
        <w:rPr>
          <w:color w:val="000000" w:themeColor="text1"/>
        </w:rPr>
        <w:t>a)</w:t>
      </w:r>
      <w:r w:rsidRPr="0070394C">
        <w:rPr>
          <w:color w:val="000000" w:themeColor="text1"/>
        </w:rPr>
        <w:tab/>
        <w:t>For MSR:</w:t>
      </w:r>
    </w:p>
    <w:p w14:paraId="2F3146FF" w14:textId="557B6837" w:rsidR="005432EB" w:rsidRPr="0070394C" w:rsidRDefault="005432EB" w:rsidP="005432EB">
      <w:pPr>
        <w:pStyle w:val="B3"/>
        <w:rPr>
          <w:color w:val="000000" w:themeColor="text1"/>
        </w:rPr>
      </w:pPr>
      <w:r w:rsidRPr="0070394C">
        <w:rPr>
          <w:snapToGrid w:val="0"/>
          <w:color w:val="000000" w:themeColor="text1"/>
        </w:rPr>
        <w:t>-</w:t>
      </w:r>
      <w:r w:rsidRPr="0070394C">
        <w:rPr>
          <w:snapToGrid w:val="0"/>
          <w:color w:val="000000" w:themeColor="text1"/>
        </w:rPr>
        <w:tab/>
      </w:r>
      <w:r w:rsidR="00821A70" w:rsidRPr="0070394C">
        <w:rPr>
          <w:snapToGrid w:val="0"/>
          <w:color w:val="000000" w:themeColor="text1"/>
        </w:rPr>
        <w:t xml:space="preserve">for general co-location </w:t>
      </w:r>
      <w:r w:rsidRPr="0070394C">
        <w:rPr>
          <w:snapToGrid w:val="0"/>
          <w:color w:val="000000" w:themeColor="text1"/>
        </w:rPr>
        <w:t xml:space="preserve">using E-TM1.1 as defined in </w:t>
      </w:r>
      <w:r w:rsidR="007D061B" w:rsidRPr="0070394C">
        <w:rPr>
          <w:snapToGrid w:val="0"/>
          <w:color w:val="000000" w:themeColor="text1"/>
        </w:rPr>
        <w:t>clause 4</w:t>
      </w:r>
      <w:r w:rsidRPr="0070394C">
        <w:rPr>
          <w:snapToGrid w:val="0"/>
          <w:color w:val="000000" w:themeColor="text1"/>
        </w:rPr>
        <w:t xml:space="preserve">.12.2, with 5 MHz channel bandwidth, at a centre frequency offset according to the conditions in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color w:val="000000" w:themeColor="text1"/>
        </w:rPr>
        <w:t>.</w:t>
      </w:r>
    </w:p>
    <w:p w14:paraId="4E0E4034" w14:textId="6FCE2C33" w:rsidR="00821A70" w:rsidRPr="0070394C" w:rsidRDefault="00821A70"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for additional co-location (BC1 and BC2)</w:t>
      </w:r>
      <w:r w:rsidRPr="0070394C">
        <w:rPr>
          <w:rFonts w:hint="eastAsia"/>
          <w:snapToGrid w:val="0"/>
          <w:color w:val="000000" w:themeColor="text1"/>
          <w:lang w:eastAsia="zh-CN"/>
        </w:rPr>
        <w:t xml:space="preserve"> u</w:t>
      </w:r>
      <w:r w:rsidRPr="0070394C">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color w:val="000000" w:themeColor="text1"/>
        </w:rPr>
        <w:t>.</w:t>
      </w:r>
    </w:p>
    <w:p w14:paraId="107D6B4C"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368A011A" w14:textId="4DCA3785"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in accordance to TM1, </w:t>
      </w:r>
      <w:r w:rsidR="007D061B" w:rsidRPr="0070394C">
        <w:rPr>
          <w:snapToGrid w:val="0"/>
          <w:color w:val="000000" w:themeColor="text1"/>
        </w:rPr>
        <w:t>clause 4</w:t>
      </w:r>
      <w:r w:rsidRPr="0070394C">
        <w:rPr>
          <w:snapToGrid w:val="0"/>
          <w:color w:val="000000" w:themeColor="text1"/>
        </w:rPr>
        <w:t xml:space="preserve">.12.2 with a frequency offset of according to the conditions of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675908A7" w14:textId="77777777" w:rsidR="005432EB" w:rsidRPr="0070394C" w:rsidRDefault="005432EB" w:rsidP="005432EB">
      <w:pPr>
        <w:pStyle w:val="B2"/>
        <w:keepNext/>
        <w:keepLines/>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5DADD013" w14:textId="2D36A55F"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The signal shall be like-modulated as the transmit signal</w:t>
      </w:r>
      <w:r w:rsidRPr="0070394C">
        <w:rPr>
          <w:rFonts w:eastAsia="MS P??"/>
          <w:color w:val="000000" w:themeColor="text1"/>
        </w:rPr>
        <w:t xml:space="preserve"> and the active time slots of both signals shall be synchronized, wi</w:t>
      </w:r>
      <w:r w:rsidRPr="0070394C">
        <w:rPr>
          <w:snapToGrid w:val="0"/>
          <w:color w:val="000000" w:themeColor="text1"/>
        </w:rPr>
        <w:t xml:space="preserve">th a frequency offset of according to the conditions of table 6.7.3.2-1 in </w:t>
      </w:r>
      <w:r w:rsidR="007D061B" w:rsidRPr="0070394C">
        <w:rPr>
          <w:snapToGrid w:val="0"/>
          <w:color w:val="000000" w:themeColor="text1"/>
        </w:rPr>
        <w:t>T</w:t>
      </w:r>
      <w:r w:rsidRPr="0070394C">
        <w:rPr>
          <w:snapToGrid w:val="0"/>
          <w:color w:val="000000" w:themeColor="text1"/>
        </w:rPr>
        <w:t>S 37.105</w:t>
      </w:r>
      <w:r w:rsidR="007D061B" w:rsidRPr="0070394C">
        <w:rPr>
          <w:snapToGrid w:val="0"/>
          <w:color w:val="000000" w:themeColor="text1"/>
        </w:rPr>
        <w:t> [</w:t>
      </w:r>
      <w:r w:rsidRPr="0070394C">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701447D5"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5514BBE6" w14:textId="5FAB180D" w:rsidR="005432EB" w:rsidRPr="0070394C" w:rsidRDefault="005432EB" w:rsidP="005432EB">
      <w:pPr>
        <w:pStyle w:val="B3"/>
        <w:rPr>
          <w:snapToGrid w:val="0"/>
          <w:color w:val="000000" w:themeColor="text1"/>
        </w:rPr>
      </w:pPr>
      <w:r w:rsidRPr="0070394C">
        <w:rPr>
          <w:snapToGrid w:val="0"/>
          <w:color w:val="000000" w:themeColor="text1"/>
        </w:rPr>
        <w:t>-</w:t>
      </w:r>
      <w:r w:rsidRPr="0070394C">
        <w:rPr>
          <w:snapToGrid w:val="0"/>
          <w:color w:val="000000" w:themeColor="text1"/>
        </w:rPr>
        <w:tab/>
        <w:t xml:space="preserve">according to E-TM1.1, as defined in </w:t>
      </w:r>
      <w:r w:rsidR="007D061B" w:rsidRPr="0070394C">
        <w:rPr>
          <w:snapToGrid w:val="0"/>
          <w:color w:val="000000" w:themeColor="text1"/>
        </w:rPr>
        <w:t>clause 4</w:t>
      </w:r>
      <w:r w:rsidRPr="0070394C">
        <w:rPr>
          <w:snapToGrid w:val="0"/>
          <w:color w:val="000000" w:themeColor="text1"/>
        </w:rPr>
        <w:t xml:space="preserve">.12.2, with 5 MHz channel bandwidth and a centre frequency offset according to the conditions of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70394C">
        <w:rPr>
          <w:i/>
          <w:color w:val="000000" w:themeColor="text1"/>
          <w:lang w:eastAsia="zh-CN"/>
        </w:rPr>
        <w:t>Inter RF Bandwidth gap</w:t>
      </w:r>
      <w:r w:rsidRPr="0070394C">
        <w:rPr>
          <w:snapToGrid w:val="0"/>
          <w:color w:val="000000" w:themeColor="text1"/>
        </w:rPr>
        <w:t>.</w:t>
      </w:r>
    </w:p>
    <w:p w14:paraId="17795AC5"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r>
      <w:r w:rsidRPr="0070394C">
        <w:rPr>
          <w:snapToGrid w:val="0"/>
          <w:color w:val="000000" w:themeColor="text1"/>
        </w:rPr>
        <w:t>Adjust ATT1 so that level of the interfering signal is as defined in:</w:t>
      </w:r>
    </w:p>
    <w:p w14:paraId="259C06D8" w14:textId="77777777" w:rsidR="005432EB" w:rsidRPr="0070394C" w:rsidRDefault="005432EB" w:rsidP="005432EB">
      <w:pPr>
        <w:pStyle w:val="B2"/>
        <w:rPr>
          <w:snapToGrid w:val="0"/>
          <w:color w:val="000000" w:themeColor="text1"/>
        </w:rPr>
      </w:pPr>
      <w:r w:rsidRPr="0070394C">
        <w:rPr>
          <w:snapToGrid w:val="0"/>
          <w:color w:val="000000" w:themeColor="text1"/>
        </w:rPr>
        <w:t>a)</w:t>
      </w:r>
      <w:r w:rsidRPr="0070394C">
        <w:rPr>
          <w:snapToGrid w:val="0"/>
          <w:color w:val="000000" w:themeColor="text1"/>
        </w:rPr>
        <w:tab/>
        <w:t>For MSR:</w:t>
      </w:r>
    </w:p>
    <w:p w14:paraId="6DBF46B0" w14:textId="2A1FD80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E07ACF2" w14:textId="560E0408"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Additional co-location (BC1 and BC2) table 6.7.2.2-1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6782A60A" w14:textId="6B6E2C24"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Additional co-location (BC3) table 6.7.2.3-1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A28BD94" w14:textId="2F36DF1D" w:rsidR="005432EB" w:rsidRPr="0070394C" w:rsidRDefault="005432EB" w:rsidP="005432EB">
      <w:pPr>
        <w:pStyle w:val="B3"/>
        <w:rPr>
          <w:snapToGrid w:val="0"/>
          <w:color w:val="000000" w:themeColor="text1"/>
        </w:rPr>
      </w:pPr>
      <w:r w:rsidRPr="0070394C">
        <w:rPr>
          <w:snapToGrid w:val="0"/>
          <w:color w:val="000000" w:themeColor="text1"/>
        </w:rPr>
        <w:t>iv.</w:t>
      </w:r>
      <w:r w:rsidRPr="0070394C">
        <w:rPr>
          <w:snapToGrid w:val="0"/>
          <w:color w:val="000000" w:themeColor="text1"/>
        </w:rPr>
        <w:tab/>
        <w:t xml:space="preserve">Intra-system table 6.7.2.5-1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7FD987B"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46CF65A0" w14:textId="6FA1A208"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D7A74C8" w14:textId="62F780CC"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7DDEE555"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6B10F56C" w14:textId="5BEE60F4"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for 1,28 Mcps TDD UTRA table 6.7.3.2-1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4A420B5" w14:textId="1F1FA81B"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7876598"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105147A5" w14:textId="1475612B"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19364D1A" w14:textId="15676428"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r>
      <w:r w:rsidR="00167DA0" w:rsidRPr="0070394C">
        <w:rPr>
          <w:snapToGrid w:val="0"/>
          <w:color w:val="000000" w:themeColor="text1"/>
        </w:rPr>
        <w:t>Void</w:t>
      </w:r>
    </w:p>
    <w:p w14:paraId="53388ED9" w14:textId="1CB53DC2"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Intra-system table 6.7.4.131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67B3BB0" w14:textId="77777777" w:rsidR="007D061B" w:rsidRPr="0070394C" w:rsidRDefault="005432EB" w:rsidP="005432EB">
      <w:pPr>
        <w:pStyle w:val="B10"/>
        <w:rPr>
          <w:snapToGrid w:val="0"/>
          <w:color w:val="000000" w:themeColor="text1"/>
        </w:rPr>
      </w:pPr>
      <w:r w:rsidRPr="0070394C">
        <w:rPr>
          <w:color w:val="000000" w:themeColor="text1"/>
        </w:rPr>
        <w:t>6)</w:t>
      </w:r>
      <w:r w:rsidRPr="0070394C">
        <w:rPr>
          <w:color w:val="000000" w:themeColor="text1"/>
        </w:rPr>
        <w:tab/>
      </w:r>
      <w:r w:rsidRPr="0070394C">
        <w:rPr>
          <w:snapToGrid w:val="0"/>
          <w:color w:val="000000" w:themeColor="text1"/>
        </w:rPr>
        <w:t xml:space="preserve">If the test signal is applicable according to </w:t>
      </w:r>
      <w:r w:rsidR="007D061B" w:rsidRPr="0070394C">
        <w:rPr>
          <w:snapToGrid w:val="0"/>
          <w:color w:val="000000" w:themeColor="text1"/>
        </w:rPr>
        <w:t>clause 5</w:t>
      </w:r>
      <w:r w:rsidRPr="0070394C">
        <w:rPr>
          <w:snapToGrid w:val="0"/>
          <w:color w:val="000000" w:themeColor="text1"/>
        </w:rPr>
        <w:t xml:space="preserve">, perform the </w:t>
      </w:r>
      <w:r w:rsidRPr="0070394C">
        <w:rPr>
          <w:rFonts w:cs="v5.0.0"/>
          <w:color w:val="000000" w:themeColor="text1"/>
        </w:rPr>
        <w:t>unwanted</w:t>
      </w:r>
      <w:r w:rsidRPr="0070394C">
        <w:rPr>
          <w:snapToGrid w:val="0"/>
          <w:color w:val="000000" w:themeColor="text1"/>
        </w:rPr>
        <w:t xml:space="preserve"> emission tests specified in </w:t>
      </w:r>
      <w:r w:rsidR="007D061B" w:rsidRPr="0070394C">
        <w:rPr>
          <w:snapToGrid w:val="0"/>
          <w:color w:val="000000" w:themeColor="text1"/>
        </w:rPr>
        <w:t>clause</w:t>
      </w:r>
      <w:r w:rsidRPr="0070394C">
        <w:rPr>
          <w:snapToGrid w:val="0"/>
          <w:color w:val="000000" w:themeColor="text1"/>
        </w:rPr>
        <w:t xml:space="preserve">s 6.6.3, 6.6.4 and 6.6.5, for </w:t>
      </w:r>
      <w:r w:rsidRPr="0070394C">
        <w:rPr>
          <w:color w:val="000000" w:themeColor="text1"/>
        </w:rPr>
        <w:t xml:space="preserve">all third and fifth order intermodulation products which appear in the frequency ranges defined in </w:t>
      </w:r>
      <w:r w:rsidR="007D061B" w:rsidRPr="0070394C">
        <w:rPr>
          <w:color w:val="000000" w:themeColor="text1"/>
        </w:rPr>
        <w:t>clause</w:t>
      </w:r>
      <w:r w:rsidRPr="0070394C">
        <w:rPr>
          <w:color w:val="000000" w:themeColor="text1"/>
        </w:rPr>
        <w:t xml:space="preserve">s </w:t>
      </w:r>
      <w:r w:rsidRPr="0070394C">
        <w:rPr>
          <w:snapToGrid w:val="0"/>
          <w:color w:val="000000" w:themeColor="text1"/>
        </w:rPr>
        <w:t>6.6.3, 6.6.4 and 6.6.5</w:t>
      </w:r>
      <w:r w:rsidRPr="0070394C">
        <w:rPr>
          <w:color w:val="000000" w:themeColor="text1"/>
        </w:rPr>
        <w:t>. The width of the intermodulation products shall be taken into account</w:t>
      </w:r>
      <w:r w:rsidRPr="0070394C">
        <w:rPr>
          <w:snapToGrid w:val="0"/>
          <w:color w:val="000000" w:themeColor="text1"/>
        </w:rPr>
        <w:t>.</w:t>
      </w:r>
    </w:p>
    <w:p w14:paraId="42C765A7" w14:textId="50ADADCC" w:rsidR="005432EB" w:rsidRPr="0070394C" w:rsidRDefault="005432EB" w:rsidP="005432EB">
      <w:pPr>
        <w:pStyle w:val="B10"/>
        <w:rPr>
          <w:snapToGrid w:val="0"/>
          <w:color w:val="000000" w:themeColor="text1"/>
        </w:rPr>
      </w:pPr>
      <w:r w:rsidRPr="0070394C">
        <w:rPr>
          <w:color w:val="000000" w:themeColor="text1"/>
        </w:rPr>
        <w:t>7)</w:t>
      </w:r>
      <w:r w:rsidRPr="0070394C">
        <w:rPr>
          <w:color w:val="000000" w:themeColor="text1"/>
        </w:rPr>
        <w:tab/>
      </w:r>
      <w:r w:rsidRPr="0070394C">
        <w:rPr>
          <w:snapToGrid w:val="0"/>
          <w:color w:val="000000" w:themeColor="text1"/>
        </w:rPr>
        <w:t xml:space="preserve">If the test signal is applicable according to </w:t>
      </w:r>
      <w:r w:rsidR="007D061B" w:rsidRPr="0070394C">
        <w:rPr>
          <w:snapToGrid w:val="0"/>
          <w:color w:val="000000" w:themeColor="text1"/>
        </w:rPr>
        <w:t>clause 5</w:t>
      </w:r>
      <w:r w:rsidRPr="0070394C">
        <w:rPr>
          <w:snapToGrid w:val="0"/>
          <w:color w:val="000000" w:themeColor="text1"/>
        </w:rPr>
        <w:t xml:space="preserve">, perform the Transmitter </w:t>
      </w:r>
      <w:r w:rsidRPr="0070394C">
        <w:rPr>
          <w:color w:val="000000" w:themeColor="text1"/>
        </w:rPr>
        <w:t>spurious emission</w:t>
      </w:r>
      <w:r w:rsidRPr="0070394C">
        <w:rPr>
          <w:snapToGrid w:val="0"/>
          <w:color w:val="000000" w:themeColor="text1"/>
        </w:rPr>
        <w:t xml:space="preserve">s test as specified in </w:t>
      </w:r>
      <w:r w:rsidR="007D061B" w:rsidRPr="0070394C">
        <w:rPr>
          <w:snapToGrid w:val="0"/>
          <w:color w:val="000000" w:themeColor="text1"/>
        </w:rPr>
        <w:t>clause 6</w:t>
      </w:r>
      <w:r w:rsidRPr="0070394C">
        <w:rPr>
          <w:snapToGrid w:val="0"/>
          <w:color w:val="000000" w:themeColor="text1"/>
        </w:rPr>
        <w:t xml:space="preserve">.6.6, for </w:t>
      </w:r>
      <w:r w:rsidRPr="0070394C">
        <w:rPr>
          <w:color w:val="000000" w:themeColor="text1"/>
        </w:rPr>
        <w:t xml:space="preserve">all third and fifth order intermodulation products which appear in the frequency ranges defined in </w:t>
      </w:r>
      <w:r w:rsidR="007D061B" w:rsidRPr="0070394C">
        <w:rPr>
          <w:color w:val="000000" w:themeColor="text1"/>
        </w:rPr>
        <w:t>clause 6</w:t>
      </w:r>
      <w:r w:rsidRPr="0070394C">
        <w:rPr>
          <w:color w:val="000000" w:themeColor="text1"/>
        </w:rPr>
        <w:t>.6.6. The width of the intermodulation products shall be taken into accoun</w:t>
      </w:r>
      <w:r w:rsidRPr="0070394C">
        <w:rPr>
          <w:snapToGrid w:val="0"/>
          <w:color w:val="000000" w:themeColor="text1"/>
        </w:rPr>
        <w:t>t.</w:t>
      </w:r>
    </w:p>
    <w:p w14:paraId="76939CE5" w14:textId="70D99161" w:rsidR="005432EB" w:rsidRPr="0070394C" w:rsidRDefault="005432EB" w:rsidP="005432EB">
      <w:pPr>
        <w:pStyle w:val="B10"/>
        <w:rPr>
          <w:snapToGrid w:val="0"/>
          <w:color w:val="000000" w:themeColor="text1"/>
        </w:rPr>
      </w:pPr>
      <w:r w:rsidRPr="0070394C">
        <w:rPr>
          <w:color w:val="000000" w:themeColor="text1"/>
        </w:rPr>
        <w:t>8)</w:t>
      </w:r>
      <w:r w:rsidRPr="0070394C">
        <w:rPr>
          <w:color w:val="000000" w:themeColor="text1"/>
        </w:rPr>
        <w:tab/>
      </w:r>
      <w:r w:rsidRPr="0070394C">
        <w:rPr>
          <w:snapToGrid w:val="0"/>
          <w:color w:val="000000" w:themeColor="text1"/>
        </w:rPr>
        <w:t xml:space="preserve">Verify that the emission level does not exceed the required level in </w:t>
      </w:r>
      <w:r w:rsidR="007D061B" w:rsidRPr="0070394C">
        <w:rPr>
          <w:snapToGrid w:val="0"/>
          <w:color w:val="000000" w:themeColor="text1"/>
        </w:rPr>
        <w:t>clause 6</w:t>
      </w:r>
      <w:r w:rsidRPr="0070394C">
        <w:rPr>
          <w:snapToGrid w:val="0"/>
          <w:color w:val="000000" w:themeColor="text1"/>
        </w:rPr>
        <w:t>.7.5 with the exception of interfering signal frequencies.</w:t>
      </w:r>
    </w:p>
    <w:p w14:paraId="17F6E63E" w14:textId="77777777" w:rsidR="005432EB" w:rsidRPr="0070394C" w:rsidRDefault="005432EB" w:rsidP="005432EB">
      <w:pPr>
        <w:pStyle w:val="B10"/>
        <w:rPr>
          <w:color w:val="000000" w:themeColor="text1"/>
        </w:rPr>
      </w:pPr>
      <w:r w:rsidRPr="0070394C">
        <w:rPr>
          <w:color w:val="000000" w:themeColor="text1"/>
        </w:rPr>
        <w:t>9)</w:t>
      </w:r>
      <w:r w:rsidRPr="0070394C">
        <w:rPr>
          <w:color w:val="000000" w:themeColor="text1"/>
        </w:rPr>
        <w:tab/>
      </w:r>
      <w:r w:rsidRPr="0070394C">
        <w:rPr>
          <w:snapToGrid w:val="0"/>
          <w:color w:val="000000" w:themeColor="text1"/>
        </w:rPr>
        <w:t xml:space="preserve">Repeat the test for the remaining interfering signal centre frequency offsets according to the conditions </w:t>
      </w:r>
      <w:r w:rsidRPr="0070394C">
        <w:rPr>
          <w:color w:val="000000" w:themeColor="text1"/>
        </w:rPr>
        <w:t>of:</w:t>
      </w:r>
    </w:p>
    <w:p w14:paraId="75EBA579" w14:textId="77777777" w:rsidR="005432EB" w:rsidRPr="0070394C" w:rsidRDefault="005432EB" w:rsidP="005432EB">
      <w:pPr>
        <w:pStyle w:val="B2"/>
        <w:rPr>
          <w:snapToGrid w:val="0"/>
          <w:color w:val="000000" w:themeColor="text1"/>
        </w:rPr>
      </w:pPr>
      <w:r w:rsidRPr="0070394C">
        <w:rPr>
          <w:snapToGrid w:val="0"/>
          <w:color w:val="000000" w:themeColor="text1"/>
        </w:rPr>
        <w:t>a)</w:t>
      </w:r>
      <w:r w:rsidRPr="0070394C">
        <w:rPr>
          <w:snapToGrid w:val="0"/>
          <w:color w:val="000000" w:themeColor="text1"/>
        </w:rPr>
        <w:tab/>
        <w:t>For MSR:</w:t>
      </w:r>
    </w:p>
    <w:p w14:paraId="6C3801B3" w14:textId="0B7E2F73"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6.7.2.1-1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3BA61BDA" w14:textId="267B462F"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Additional co-location (BC1 and BC2) table 6.7.2.2-1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6E873C5B" w14:textId="5555AABD"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Additional co-location (BC3) table 6.7.2.3-1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52357CF" w14:textId="2B7E095F" w:rsidR="005432EB" w:rsidRPr="0070394C" w:rsidRDefault="005432EB" w:rsidP="005432EB">
      <w:pPr>
        <w:pStyle w:val="B3"/>
        <w:rPr>
          <w:snapToGrid w:val="0"/>
          <w:color w:val="000000" w:themeColor="text1"/>
        </w:rPr>
      </w:pPr>
      <w:r w:rsidRPr="0070394C">
        <w:rPr>
          <w:snapToGrid w:val="0"/>
          <w:color w:val="000000" w:themeColor="text1"/>
        </w:rPr>
        <w:t>iv.</w:t>
      </w:r>
      <w:r w:rsidRPr="0070394C">
        <w:rPr>
          <w:snapToGrid w:val="0"/>
          <w:color w:val="000000" w:themeColor="text1"/>
        </w:rPr>
        <w:tab/>
        <w:t xml:space="preserve">Intra-system table 6.7.2.5-1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47EC77A4" w14:textId="77777777" w:rsidR="005432EB" w:rsidRPr="0070394C" w:rsidRDefault="005432EB" w:rsidP="005432EB">
      <w:pPr>
        <w:pStyle w:val="B2"/>
        <w:rPr>
          <w:snapToGrid w:val="0"/>
          <w:color w:val="000000" w:themeColor="text1"/>
        </w:rPr>
      </w:pPr>
      <w:r w:rsidRPr="0070394C">
        <w:rPr>
          <w:snapToGrid w:val="0"/>
          <w:color w:val="000000" w:themeColor="text1"/>
        </w:rPr>
        <w:t>b)</w:t>
      </w:r>
      <w:r w:rsidRPr="0070394C">
        <w:rPr>
          <w:snapToGrid w:val="0"/>
          <w:color w:val="000000" w:themeColor="text1"/>
        </w:rPr>
        <w:tab/>
        <w:t>For UTRA FDD:</w:t>
      </w:r>
    </w:p>
    <w:p w14:paraId="55B6A771" w14:textId="5F17E82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6.7.3.1-1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B428439" w14:textId="3F31A13E"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21D7674F" w14:textId="77777777" w:rsidR="005432EB" w:rsidRPr="0070394C" w:rsidRDefault="005432EB" w:rsidP="005432EB">
      <w:pPr>
        <w:pStyle w:val="B2"/>
        <w:rPr>
          <w:snapToGrid w:val="0"/>
          <w:color w:val="000000" w:themeColor="text1"/>
        </w:rPr>
      </w:pPr>
      <w:r w:rsidRPr="0070394C">
        <w:rPr>
          <w:snapToGrid w:val="0"/>
          <w:color w:val="000000" w:themeColor="text1"/>
        </w:rPr>
        <w:t>c)</w:t>
      </w:r>
      <w:r w:rsidRPr="0070394C">
        <w:rPr>
          <w:snapToGrid w:val="0"/>
          <w:color w:val="000000" w:themeColor="text1"/>
        </w:rPr>
        <w:tab/>
        <w:t>For UTRA TDD:</w:t>
      </w:r>
    </w:p>
    <w:p w14:paraId="5FA30B0D" w14:textId="1C6C1D4C"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for 1,28 Mcps TDD UTRA table 6.7.3.2-1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CEBEB43" w14:textId="4BA8BC1D"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t xml:space="preserve">Intra-system table 6.7.3.3-1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51AD0E47" w14:textId="77777777" w:rsidR="005432EB" w:rsidRPr="0070394C" w:rsidRDefault="005432EB" w:rsidP="005432EB">
      <w:pPr>
        <w:pStyle w:val="B2"/>
        <w:rPr>
          <w:snapToGrid w:val="0"/>
          <w:color w:val="000000" w:themeColor="text1"/>
        </w:rPr>
      </w:pPr>
      <w:r w:rsidRPr="0070394C">
        <w:rPr>
          <w:snapToGrid w:val="0"/>
          <w:color w:val="000000" w:themeColor="text1"/>
        </w:rPr>
        <w:t>d)</w:t>
      </w:r>
      <w:r w:rsidRPr="0070394C">
        <w:rPr>
          <w:snapToGrid w:val="0"/>
          <w:color w:val="000000" w:themeColor="text1"/>
        </w:rPr>
        <w:tab/>
        <w:t>For E-UTRA:</w:t>
      </w:r>
    </w:p>
    <w:p w14:paraId="7709A8AF" w14:textId="3A590E34" w:rsidR="005432EB" w:rsidRPr="0070394C" w:rsidRDefault="005432EB" w:rsidP="005432EB">
      <w:pPr>
        <w:pStyle w:val="B3"/>
        <w:rPr>
          <w:snapToGrid w:val="0"/>
          <w:color w:val="000000" w:themeColor="text1"/>
        </w:rPr>
      </w:pPr>
      <w:r w:rsidRPr="0070394C">
        <w:rPr>
          <w:snapToGrid w:val="0"/>
          <w:color w:val="000000" w:themeColor="text1"/>
        </w:rPr>
        <w:t>i.</w:t>
      </w:r>
      <w:r w:rsidRPr="0070394C">
        <w:rPr>
          <w:snapToGrid w:val="0"/>
          <w:color w:val="000000" w:themeColor="text1"/>
        </w:rPr>
        <w:tab/>
        <w:t xml:space="preserve">General co-location table 6.7.4.1-1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48993B2F" w14:textId="7FC5EDBC" w:rsidR="005432EB" w:rsidRPr="0070394C" w:rsidRDefault="005432EB" w:rsidP="005432EB">
      <w:pPr>
        <w:pStyle w:val="B3"/>
        <w:rPr>
          <w:snapToGrid w:val="0"/>
          <w:color w:val="000000" w:themeColor="text1"/>
        </w:rPr>
      </w:pPr>
      <w:r w:rsidRPr="0070394C">
        <w:rPr>
          <w:snapToGrid w:val="0"/>
          <w:color w:val="000000" w:themeColor="text1"/>
        </w:rPr>
        <w:t>ii.</w:t>
      </w:r>
      <w:r w:rsidRPr="0070394C">
        <w:rPr>
          <w:snapToGrid w:val="0"/>
          <w:color w:val="000000" w:themeColor="text1"/>
        </w:rPr>
        <w:tab/>
      </w:r>
      <w:r w:rsidR="00167DA0" w:rsidRPr="0070394C">
        <w:rPr>
          <w:snapToGrid w:val="0"/>
          <w:color w:val="000000" w:themeColor="text1"/>
        </w:rPr>
        <w:t>Void</w:t>
      </w:r>
    </w:p>
    <w:p w14:paraId="39804C6C" w14:textId="5608BA1A" w:rsidR="005432EB" w:rsidRPr="0070394C" w:rsidRDefault="005432EB" w:rsidP="005432EB">
      <w:pPr>
        <w:pStyle w:val="B3"/>
        <w:rPr>
          <w:snapToGrid w:val="0"/>
          <w:color w:val="000000" w:themeColor="text1"/>
        </w:rPr>
      </w:pPr>
      <w:r w:rsidRPr="0070394C">
        <w:rPr>
          <w:snapToGrid w:val="0"/>
          <w:color w:val="000000" w:themeColor="text1"/>
        </w:rPr>
        <w:t>iii.</w:t>
      </w:r>
      <w:r w:rsidRPr="0070394C">
        <w:rPr>
          <w:snapToGrid w:val="0"/>
          <w:color w:val="000000" w:themeColor="text1"/>
        </w:rPr>
        <w:tab/>
        <w:t xml:space="preserve">Intra-system table 6.7.4.131 in </w:t>
      </w:r>
      <w:r w:rsidR="007D061B" w:rsidRPr="0070394C">
        <w:rPr>
          <w:snapToGrid w:val="0"/>
          <w:color w:val="000000" w:themeColor="text1"/>
        </w:rPr>
        <w:t>TS 3</w:t>
      </w:r>
      <w:r w:rsidRPr="0070394C">
        <w:rPr>
          <w:snapToGrid w:val="0"/>
          <w:color w:val="000000" w:themeColor="text1"/>
        </w:rPr>
        <w:t>7.105</w:t>
      </w:r>
      <w:r w:rsidR="007D061B" w:rsidRPr="0070394C">
        <w:rPr>
          <w:snapToGrid w:val="0"/>
          <w:color w:val="000000" w:themeColor="text1"/>
        </w:rPr>
        <w:t> [</w:t>
      </w:r>
      <w:r w:rsidRPr="0070394C">
        <w:rPr>
          <w:snapToGrid w:val="0"/>
          <w:color w:val="000000" w:themeColor="text1"/>
        </w:rPr>
        <w:t>8].</w:t>
      </w:r>
    </w:p>
    <w:p w14:paraId="0A00969E" w14:textId="378B8EFA" w:rsidR="005432EB" w:rsidRPr="0070394C" w:rsidRDefault="005432EB" w:rsidP="005432EB">
      <w:pPr>
        <w:pStyle w:val="B10"/>
        <w:rPr>
          <w:snapToGrid w:val="0"/>
          <w:color w:val="000000" w:themeColor="text1"/>
        </w:rPr>
      </w:pPr>
      <w:r w:rsidRPr="0070394C">
        <w:rPr>
          <w:color w:val="000000" w:themeColor="text1"/>
        </w:rPr>
        <w:t>10)</w:t>
      </w:r>
      <w:r w:rsidRPr="0070394C">
        <w:rPr>
          <w:color w:val="000000" w:themeColor="text1"/>
        </w:rPr>
        <w:tab/>
      </w:r>
      <w:r w:rsidRPr="0070394C">
        <w:rPr>
          <w:snapToGrid w:val="0"/>
          <w:color w:val="000000" w:themeColor="text1"/>
        </w:rPr>
        <w:t xml:space="preserve">Repeat the test for the remaining test signals defined in </w:t>
      </w:r>
      <w:r w:rsidR="007D061B" w:rsidRPr="0070394C">
        <w:rPr>
          <w:snapToGrid w:val="0"/>
          <w:color w:val="000000" w:themeColor="text1"/>
        </w:rPr>
        <w:t>clause 5</w:t>
      </w:r>
      <w:r w:rsidRPr="0070394C">
        <w:rPr>
          <w:snapToGrid w:val="0"/>
          <w:color w:val="000000" w:themeColor="text1"/>
        </w:rPr>
        <w:t xml:space="preserve"> for requirements 6.6.1, 6.6.2 and 6.6.4.</w:t>
      </w:r>
    </w:p>
    <w:p w14:paraId="539ED48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F4C5AE6" w14:textId="77777777" w:rsidR="005432EB" w:rsidRPr="0070394C" w:rsidRDefault="005432EB" w:rsidP="005432EB">
      <w:pPr>
        <w:pStyle w:val="B10"/>
        <w:rPr>
          <w:color w:val="000000" w:themeColor="text1"/>
        </w:rPr>
      </w:pPr>
      <w:r w:rsidRPr="0070394C">
        <w:rPr>
          <w:color w:val="000000" w:themeColor="text1"/>
        </w:rPr>
        <w:t>11)</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70394C" w:rsidRDefault="005432EB" w:rsidP="005432EB">
      <w:pPr>
        <w:pStyle w:val="NO"/>
        <w:rPr>
          <w:snapToGrid w:val="0"/>
          <w:color w:val="000000" w:themeColor="text1"/>
        </w:rPr>
      </w:pPr>
      <w:r w:rsidRPr="0070394C">
        <w:rPr>
          <w:color w:val="000000" w:themeColor="text1"/>
        </w:rPr>
        <w:t>NOTE:</w:t>
      </w:r>
      <w:r w:rsidRPr="0070394C">
        <w:rPr>
          <w:color w:val="000000" w:themeColor="text1"/>
        </w:rPr>
        <w:tab/>
        <w:t xml:space="preserve">The third order intermodulation products are centred at </w:t>
      </w:r>
      <w:r w:rsidRPr="0070394C">
        <w:rPr>
          <w:snapToGrid w:val="0"/>
          <w:color w:val="000000" w:themeColor="text1"/>
        </w:rPr>
        <w:t>2</w:t>
      </w:r>
      <w:r w:rsidRPr="0070394C">
        <w:rPr>
          <w:color w:val="000000" w:themeColor="text1"/>
        </w:rPr>
        <w:t>F1</w:t>
      </w:r>
      <w:r w:rsidRPr="0070394C">
        <w:rPr>
          <w:snapToGrid w:val="0"/>
          <w:color w:val="000000" w:themeColor="text1"/>
        </w:rPr>
        <w:sym w:font="Symbol" w:char="F0B1"/>
      </w:r>
      <w:r w:rsidRPr="0070394C">
        <w:rPr>
          <w:snapToGrid w:val="0"/>
          <w:color w:val="000000" w:themeColor="text1"/>
        </w:rPr>
        <w:t>F2 and 2</w:t>
      </w:r>
      <w:r w:rsidRPr="0070394C">
        <w:rPr>
          <w:color w:val="000000" w:themeColor="text1"/>
        </w:rPr>
        <w:t>F2</w:t>
      </w:r>
      <w:r w:rsidRPr="0070394C">
        <w:rPr>
          <w:snapToGrid w:val="0"/>
          <w:color w:val="000000" w:themeColor="text1"/>
        </w:rPr>
        <w:sym w:font="Symbol" w:char="F0B1"/>
      </w:r>
      <w:r w:rsidRPr="0070394C">
        <w:rPr>
          <w:snapToGrid w:val="0"/>
          <w:color w:val="000000" w:themeColor="text1"/>
        </w:rPr>
        <w:t xml:space="preserve">F1. The fifth order intermodulation products are centred at </w:t>
      </w:r>
      <w:r w:rsidRPr="0070394C">
        <w:rPr>
          <w:color w:val="000000" w:themeColor="text1"/>
        </w:rPr>
        <w:t>3F1</w:t>
      </w:r>
      <w:r w:rsidRPr="0070394C">
        <w:rPr>
          <w:snapToGrid w:val="0"/>
          <w:color w:val="000000" w:themeColor="text1"/>
        </w:rPr>
        <w:sym w:font="Symbol" w:char="F0B1"/>
      </w:r>
      <w:r w:rsidRPr="0070394C">
        <w:rPr>
          <w:snapToGrid w:val="0"/>
          <w:color w:val="000000" w:themeColor="text1"/>
        </w:rPr>
        <w:t xml:space="preserve">2F2, </w:t>
      </w:r>
      <w:r w:rsidRPr="0070394C">
        <w:rPr>
          <w:color w:val="000000" w:themeColor="text1"/>
        </w:rPr>
        <w:t>3F2</w:t>
      </w:r>
      <w:r w:rsidRPr="0070394C">
        <w:rPr>
          <w:snapToGrid w:val="0"/>
          <w:color w:val="000000" w:themeColor="text1"/>
        </w:rPr>
        <w:sym w:font="Symbol" w:char="F0B1"/>
      </w:r>
      <w:r w:rsidRPr="0070394C">
        <w:rPr>
          <w:snapToGrid w:val="0"/>
          <w:color w:val="000000" w:themeColor="text1"/>
        </w:rPr>
        <w:t xml:space="preserve">2F1, </w:t>
      </w:r>
      <w:r w:rsidRPr="0070394C">
        <w:rPr>
          <w:color w:val="000000" w:themeColor="text1"/>
        </w:rPr>
        <w:t>4F1</w:t>
      </w:r>
      <w:r w:rsidRPr="0070394C">
        <w:rPr>
          <w:snapToGrid w:val="0"/>
          <w:color w:val="000000" w:themeColor="text1"/>
        </w:rPr>
        <w:sym w:font="Symbol" w:char="F0B1"/>
      </w:r>
      <w:r w:rsidRPr="0070394C">
        <w:rPr>
          <w:snapToGrid w:val="0"/>
          <w:color w:val="000000" w:themeColor="text1"/>
        </w:rPr>
        <w:t xml:space="preserve">F2, and </w:t>
      </w:r>
      <w:r w:rsidRPr="0070394C">
        <w:rPr>
          <w:color w:val="000000" w:themeColor="text1"/>
        </w:rPr>
        <w:t>4F2</w:t>
      </w:r>
      <w:r w:rsidRPr="0070394C">
        <w:rPr>
          <w:snapToGrid w:val="0"/>
          <w:color w:val="000000" w:themeColor="text1"/>
        </w:rPr>
        <w:sym w:font="Symbol" w:char="F0B1"/>
      </w:r>
      <w:r w:rsidRPr="0070394C">
        <w:rPr>
          <w:snapToGrid w:val="0"/>
          <w:color w:val="000000" w:themeColor="text1"/>
        </w:rPr>
        <w:t xml:space="preserve">F1 where F1 represents the test signal centre frequency </w:t>
      </w:r>
      <w:r w:rsidRPr="0070394C">
        <w:rPr>
          <w:snapToGrid w:val="0"/>
          <w:color w:val="000000" w:themeColor="text1"/>
          <w:lang w:eastAsia="zh-CN"/>
        </w:rPr>
        <w:t>or centre frequency of each sub-block</w:t>
      </w:r>
      <w:r w:rsidRPr="0070394C">
        <w:rPr>
          <w:snapToGrid w:val="0"/>
          <w:color w:val="000000" w:themeColor="text1"/>
        </w:rPr>
        <w:t xml:space="preserve"> and F2 represents the interfering signal centre frequency. The widths of intermodulation products are:</w:t>
      </w:r>
    </w:p>
    <w:p w14:paraId="01E359FF" w14:textId="77777777" w:rsidR="005432EB" w:rsidRPr="0070394C" w:rsidRDefault="005432EB" w:rsidP="00B23F39">
      <w:pPr>
        <w:pStyle w:val="B4"/>
        <w:rPr>
          <w:snapToGrid w:val="0"/>
          <w:color w:val="000000" w:themeColor="text1"/>
        </w:rPr>
      </w:pPr>
      <w:r w:rsidRPr="0070394C">
        <w:rPr>
          <w:color w:val="000000" w:themeColor="text1"/>
        </w:rPr>
        <w:t>-</w:t>
      </w:r>
      <w:r w:rsidRPr="0070394C">
        <w:rPr>
          <w:color w:val="000000" w:themeColor="text1"/>
        </w:rPr>
        <w:tab/>
      </w:r>
      <w:r w:rsidRPr="0070394C">
        <w:rPr>
          <w:snapToGrid w:val="0"/>
          <w:color w:val="000000" w:themeColor="text1"/>
        </w:rPr>
        <w:t>(n*</w:t>
      </w:r>
      <w:r w:rsidRPr="0070394C">
        <w:rPr>
          <w:color w:val="000000" w:themeColor="text1"/>
        </w:rPr>
        <w:t>BW</w:t>
      </w:r>
      <w:r w:rsidRPr="0070394C">
        <w:rPr>
          <w:color w:val="000000" w:themeColor="text1"/>
          <w:vertAlign w:val="subscript"/>
        </w:rPr>
        <w:t xml:space="preserve">F1 </w:t>
      </w:r>
      <w:r w:rsidRPr="0070394C">
        <w:rPr>
          <w:color w:val="000000" w:themeColor="text1"/>
        </w:rPr>
        <w:t>+ m*BW</w:t>
      </w:r>
      <w:r w:rsidRPr="0070394C">
        <w:rPr>
          <w:color w:val="000000" w:themeColor="text1"/>
          <w:vertAlign w:val="subscript"/>
        </w:rPr>
        <w:t>F2</w:t>
      </w:r>
      <w:r w:rsidRPr="0070394C">
        <w:rPr>
          <w:color w:val="000000" w:themeColor="text1"/>
        </w:rPr>
        <w:t>) for the nF1</w:t>
      </w:r>
      <w:r w:rsidRPr="0070394C">
        <w:rPr>
          <w:snapToGrid w:val="0"/>
          <w:color w:val="000000" w:themeColor="text1"/>
        </w:rPr>
        <w:sym w:font="Symbol" w:char="F0B1"/>
      </w:r>
      <w:r w:rsidRPr="0070394C">
        <w:rPr>
          <w:snapToGrid w:val="0"/>
          <w:color w:val="000000" w:themeColor="text1"/>
        </w:rPr>
        <w:t>mF2 products;</w:t>
      </w:r>
    </w:p>
    <w:p w14:paraId="0A004ACE" w14:textId="77777777" w:rsidR="005432EB" w:rsidRPr="0070394C" w:rsidRDefault="005432EB" w:rsidP="00B23F39">
      <w:pPr>
        <w:pStyle w:val="B4"/>
        <w:rPr>
          <w:snapToGrid w:val="0"/>
          <w:color w:val="000000" w:themeColor="text1"/>
        </w:rPr>
      </w:pPr>
      <w:r w:rsidRPr="0070394C">
        <w:rPr>
          <w:color w:val="000000" w:themeColor="text1"/>
        </w:rPr>
        <w:t>-</w:t>
      </w:r>
      <w:r w:rsidRPr="0070394C">
        <w:rPr>
          <w:color w:val="000000" w:themeColor="text1"/>
        </w:rPr>
        <w:tab/>
        <w:t>(n*BW</w:t>
      </w:r>
      <w:r w:rsidRPr="0070394C">
        <w:rPr>
          <w:color w:val="000000" w:themeColor="text1"/>
          <w:vertAlign w:val="subscript"/>
        </w:rPr>
        <w:t>F2</w:t>
      </w:r>
      <w:r w:rsidRPr="0070394C">
        <w:rPr>
          <w:color w:val="000000" w:themeColor="text1"/>
        </w:rPr>
        <w:t xml:space="preserve"> + m*BW</w:t>
      </w:r>
      <w:r w:rsidRPr="0070394C">
        <w:rPr>
          <w:color w:val="000000" w:themeColor="text1"/>
          <w:vertAlign w:val="subscript"/>
        </w:rPr>
        <w:t>F1</w:t>
      </w:r>
      <w:r w:rsidRPr="0070394C">
        <w:rPr>
          <w:color w:val="000000" w:themeColor="text1"/>
        </w:rPr>
        <w:t>) for the nF2</w:t>
      </w:r>
      <w:r w:rsidRPr="0070394C">
        <w:rPr>
          <w:snapToGrid w:val="0"/>
          <w:color w:val="000000" w:themeColor="text1"/>
        </w:rPr>
        <w:sym w:font="Symbol" w:char="F0B1"/>
      </w:r>
      <w:r w:rsidRPr="0070394C">
        <w:rPr>
          <w:snapToGrid w:val="0"/>
          <w:color w:val="000000" w:themeColor="text1"/>
        </w:rPr>
        <w:t>mF1 products;</w:t>
      </w:r>
    </w:p>
    <w:p w14:paraId="48427909" w14:textId="77777777" w:rsidR="005432EB" w:rsidRPr="0070394C" w:rsidRDefault="005432EB" w:rsidP="005432EB">
      <w:pPr>
        <w:pStyle w:val="NO"/>
        <w:rPr>
          <w:snapToGrid w:val="0"/>
          <w:color w:val="000000" w:themeColor="text1"/>
        </w:rPr>
      </w:pPr>
      <w:r w:rsidRPr="0070394C">
        <w:rPr>
          <w:snapToGrid w:val="0"/>
          <w:color w:val="000000" w:themeColor="text1"/>
        </w:rPr>
        <w:tab/>
        <w:t xml:space="preserve">where </w:t>
      </w:r>
      <w:r w:rsidRPr="0070394C">
        <w:rPr>
          <w:color w:val="000000" w:themeColor="text1"/>
        </w:rPr>
        <w:t>BW</w:t>
      </w:r>
      <w:r w:rsidRPr="0070394C">
        <w:rPr>
          <w:color w:val="000000" w:themeColor="text1"/>
          <w:vertAlign w:val="subscript"/>
        </w:rPr>
        <w:t xml:space="preserve">F1 </w:t>
      </w:r>
      <w:r w:rsidRPr="0070394C">
        <w:rPr>
          <w:snapToGrid w:val="0"/>
          <w:color w:val="000000" w:themeColor="text1"/>
        </w:rPr>
        <w:t>represents the test signal RF bandwidth or channel bandwidth</w:t>
      </w:r>
      <w:r w:rsidRPr="0070394C">
        <w:rPr>
          <w:color w:val="000000" w:themeColor="text1"/>
        </w:rPr>
        <w:t xml:space="preserve"> </w:t>
      </w:r>
      <w:r w:rsidRPr="0070394C">
        <w:rPr>
          <w:snapToGrid w:val="0"/>
          <w:color w:val="000000" w:themeColor="text1"/>
        </w:rPr>
        <w:t>in case of single carrier</w:t>
      </w:r>
      <w:r w:rsidRPr="0070394C">
        <w:rPr>
          <w:snapToGrid w:val="0"/>
          <w:color w:val="000000" w:themeColor="text1"/>
          <w:lang w:eastAsia="zh-CN"/>
        </w:rPr>
        <w:t xml:space="preserve">, or sub-block bandwidth, and </w:t>
      </w:r>
      <w:r w:rsidRPr="0070394C">
        <w:rPr>
          <w:color w:val="000000" w:themeColor="text1"/>
        </w:rPr>
        <w:t>BW</w:t>
      </w:r>
      <w:r w:rsidRPr="0070394C">
        <w:rPr>
          <w:color w:val="000000" w:themeColor="text1"/>
          <w:vertAlign w:val="subscript"/>
        </w:rPr>
        <w:t>F2</w:t>
      </w:r>
      <w:r w:rsidRPr="0070394C">
        <w:rPr>
          <w:color w:val="000000" w:themeColor="text1"/>
        </w:rPr>
        <w:t xml:space="preserve"> represents interfering signal bandwidth</w:t>
      </w:r>
      <w:r w:rsidRPr="0070394C">
        <w:rPr>
          <w:snapToGrid w:val="0"/>
          <w:color w:val="000000" w:themeColor="text1"/>
        </w:rPr>
        <w:t>.</w:t>
      </w:r>
    </w:p>
    <w:p w14:paraId="392A2195" w14:textId="77777777" w:rsidR="005432EB" w:rsidRPr="0070394C" w:rsidRDefault="005432EB" w:rsidP="005432EB">
      <w:pPr>
        <w:pStyle w:val="Heading3"/>
        <w:rPr>
          <w:color w:val="000000" w:themeColor="text1"/>
        </w:rPr>
      </w:pPr>
      <w:bookmarkStart w:id="8091" w:name="_Toc21095348"/>
      <w:bookmarkStart w:id="8092" w:name="_Toc29766881"/>
      <w:bookmarkStart w:id="8093" w:name="_Toc36041028"/>
      <w:bookmarkStart w:id="8094" w:name="_Toc37228438"/>
      <w:bookmarkStart w:id="8095" w:name="_Toc37228942"/>
      <w:bookmarkStart w:id="8096" w:name="_Toc37229446"/>
      <w:bookmarkStart w:id="8097" w:name="_Toc45907003"/>
      <w:bookmarkStart w:id="8098" w:name="_Toc61116490"/>
      <w:bookmarkStart w:id="8099" w:name="_Toc67055146"/>
      <w:bookmarkStart w:id="8100" w:name="_Toc74763347"/>
      <w:bookmarkStart w:id="8101" w:name="_Toc76505643"/>
      <w:bookmarkStart w:id="8102" w:name="_Toc83110104"/>
      <w:bookmarkStart w:id="8103" w:name="_Toc89875829"/>
      <w:bookmarkStart w:id="8104" w:name="_Toc98707541"/>
      <w:bookmarkStart w:id="8105" w:name="_Toc105698179"/>
      <w:bookmarkStart w:id="8106" w:name="_Toc123141838"/>
      <w:bookmarkStart w:id="8107" w:name="_Toc124165923"/>
      <w:bookmarkStart w:id="8108" w:name="_Toc130919481"/>
      <w:bookmarkStart w:id="8109" w:name="_Toc137306195"/>
      <w:bookmarkStart w:id="8110" w:name="_Toc138890397"/>
      <w:bookmarkStart w:id="8111" w:name="_Toc145094240"/>
      <w:bookmarkStart w:id="8112" w:name="_Toc155241073"/>
      <w:bookmarkStart w:id="8113" w:name="_Toc155241584"/>
      <w:bookmarkStart w:id="8114" w:name="_Toc161847670"/>
      <w:bookmarkStart w:id="8115" w:name="_Toc219541774"/>
      <w:r w:rsidRPr="0070394C">
        <w:rPr>
          <w:color w:val="000000" w:themeColor="text1"/>
        </w:rPr>
        <w:t>6.7.5</w:t>
      </w:r>
      <w:r w:rsidRPr="0070394C">
        <w:rPr>
          <w:color w:val="000000" w:themeColor="text1"/>
        </w:rPr>
        <w:tab/>
        <w:t>Test requirements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0571B16" w14:textId="77777777" w:rsidR="005432EB" w:rsidRPr="0070394C" w:rsidRDefault="005432EB" w:rsidP="005432EB">
      <w:pPr>
        <w:pStyle w:val="Heading4"/>
        <w:rPr>
          <w:color w:val="000000" w:themeColor="text1"/>
        </w:rPr>
      </w:pPr>
      <w:bookmarkStart w:id="8116" w:name="_Toc21095349"/>
      <w:bookmarkStart w:id="8117" w:name="_Toc29766882"/>
      <w:bookmarkStart w:id="8118" w:name="_Toc36041029"/>
      <w:bookmarkStart w:id="8119" w:name="_Toc37228439"/>
      <w:bookmarkStart w:id="8120" w:name="_Toc37228943"/>
      <w:bookmarkStart w:id="8121" w:name="_Toc37229447"/>
      <w:bookmarkStart w:id="8122" w:name="_Toc45907004"/>
      <w:bookmarkStart w:id="8123" w:name="_Toc61116491"/>
      <w:bookmarkStart w:id="8124" w:name="_Toc67055147"/>
      <w:bookmarkStart w:id="8125" w:name="_Toc74763348"/>
      <w:bookmarkStart w:id="8126" w:name="_Toc76505644"/>
      <w:bookmarkStart w:id="8127" w:name="_Toc83110105"/>
      <w:bookmarkStart w:id="8128" w:name="_Toc89875830"/>
      <w:bookmarkStart w:id="8129" w:name="_Toc98707542"/>
      <w:bookmarkStart w:id="8130" w:name="_Toc105698180"/>
      <w:bookmarkStart w:id="8131" w:name="_Toc123141839"/>
      <w:bookmarkStart w:id="8132" w:name="_Toc124165924"/>
      <w:bookmarkStart w:id="8133" w:name="_Toc130919482"/>
      <w:bookmarkStart w:id="8134" w:name="_Toc137306196"/>
      <w:bookmarkStart w:id="8135" w:name="_Toc138890398"/>
      <w:bookmarkStart w:id="8136" w:name="_Toc145094241"/>
      <w:bookmarkStart w:id="8137" w:name="_Toc155241074"/>
      <w:bookmarkStart w:id="8138" w:name="_Toc155241585"/>
      <w:bookmarkStart w:id="8139" w:name="_Toc161847671"/>
      <w:bookmarkStart w:id="8140" w:name="_Toc219541775"/>
      <w:r w:rsidRPr="0070394C">
        <w:rPr>
          <w:color w:val="000000" w:themeColor="text1"/>
        </w:rPr>
        <w:t>6.7.5.1</w:t>
      </w:r>
      <w:r w:rsidRPr="0070394C">
        <w:rPr>
          <w:color w:val="000000" w:themeColor="text1"/>
        </w:rPr>
        <w:tab/>
        <w:t>MSR test requirements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8B6D92F" w14:textId="77777777" w:rsidR="005432EB" w:rsidRPr="0070394C" w:rsidRDefault="005432EB" w:rsidP="005432EB">
      <w:pPr>
        <w:pStyle w:val="Heading5"/>
        <w:rPr>
          <w:color w:val="000000" w:themeColor="text1"/>
        </w:rPr>
      </w:pPr>
      <w:bookmarkStart w:id="8141" w:name="_Toc21095350"/>
      <w:bookmarkStart w:id="8142" w:name="_Toc29766883"/>
      <w:bookmarkStart w:id="8143" w:name="_Toc36041030"/>
      <w:bookmarkStart w:id="8144" w:name="_Toc37228440"/>
      <w:bookmarkStart w:id="8145" w:name="_Toc37228944"/>
      <w:bookmarkStart w:id="8146" w:name="_Toc37229448"/>
      <w:bookmarkStart w:id="8147" w:name="_Toc45907005"/>
      <w:bookmarkStart w:id="8148" w:name="_Toc61116492"/>
      <w:bookmarkStart w:id="8149" w:name="_Toc67055148"/>
      <w:bookmarkStart w:id="8150" w:name="_Toc74763349"/>
      <w:bookmarkStart w:id="8151" w:name="_Toc76505645"/>
      <w:bookmarkStart w:id="8152" w:name="_Toc83110106"/>
      <w:bookmarkStart w:id="8153" w:name="_Toc89875831"/>
      <w:bookmarkStart w:id="8154" w:name="_Toc98707543"/>
      <w:bookmarkStart w:id="8155" w:name="_Toc105698181"/>
      <w:bookmarkStart w:id="8156" w:name="_Toc123141840"/>
      <w:bookmarkStart w:id="8157" w:name="_Toc124165925"/>
      <w:bookmarkStart w:id="8158" w:name="_Toc130919483"/>
      <w:bookmarkStart w:id="8159" w:name="_Toc137306197"/>
      <w:bookmarkStart w:id="8160" w:name="_Toc138890399"/>
      <w:bookmarkStart w:id="8161" w:name="_Toc145094242"/>
      <w:bookmarkStart w:id="8162" w:name="_Toc155241075"/>
      <w:bookmarkStart w:id="8163" w:name="_Toc155241586"/>
      <w:bookmarkStart w:id="8164" w:name="_Toc161847672"/>
      <w:bookmarkStart w:id="8165" w:name="_Toc219541776"/>
      <w:r w:rsidRPr="0070394C">
        <w:rPr>
          <w:color w:val="000000" w:themeColor="text1"/>
        </w:rPr>
        <w:t>6.7.5.1.1</w:t>
      </w:r>
      <w:r w:rsidRPr="0070394C">
        <w:rPr>
          <w:color w:val="000000" w:themeColor="text1"/>
        </w:rPr>
        <w:tab/>
        <w:t>General test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29B6B0C6" w14:textId="3BBEC8BB" w:rsidR="005432EB" w:rsidRPr="0070394C" w:rsidRDefault="005432EB" w:rsidP="005432EB">
      <w:pPr>
        <w:rPr>
          <w:color w:val="000000" w:themeColor="text1"/>
        </w:rPr>
      </w:pPr>
      <w:r w:rsidRPr="0070394C">
        <w:rPr>
          <w:snapToGrid w:val="0"/>
          <w:color w:val="000000" w:themeColor="text1"/>
        </w:rPr>
        <w:t>In the frequency range relevant for this test</w:t>
      </w:r>
      <w:r w:rsidRPr="0070394C">
        <w:rPr>
          <w:color w:val="000000" w:themeColor="text1"/>
        </w:rPr>
        <w:t xml:space="preserve"> the transmitter intermodulation level shall not exceed the unwanted emission limits specified for transmitter spurious emission in </w:t>
      </w:r>
      <w:r w:rsidR="007D061B" w:rsidRPr="0070394C">
        <w:rPr>
          <w:color w:val="000000" w:themeColor="text1"/>
        </w:rPr>
        <w:t>clause 6</w:t>
      </w:r>
      <w:r w:rsidRPr="0070394C">
        <w:rPr>
          <w:color w:val="000000" w:themeColor="text1"/>
        </w:rPr>
        <w:t xml:space="preserve">.6.6, operating band unwanted emission in </w:t>
      </w:r>
      <w:r w:rsidR="007D061B" w:rsidRPr="0070394C">
        <w:rPr>
          <w:color w:val="000000" w:themeColor="text1"/>
        </w:rPr>
        <w:t>clause 6</w:t>
      </w:r>
      <w:r w:rsidRPr="0070394C">
        <w:rPr>
          <w:color w:val="000000" w:themeColor="text1"/>
        </w:rPr>
        <w:t xml:space="preserve">.6.5 and ACLR in </w:t>
      </w:r>
      <w:r w:rsidR="007D061B" w:rsidRPr="0070394C">
        <w:rPr>
          <w:color w:val="000000" w:themeColor="text1"/>
        </w:rPr>
        <w:t>clause 6</w:t>
      </w:r>
      <w:r w:rsidRPr="0070394C">
        <w:rPr>
          <w:color w:val="000000" w:themeColor="text1"/>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in BC1, BC2 and BC3.</w:t>
      </w:r>
    </w:p>
    <w:p w14:paraId="60A86775" w14:textId="77777777" w:rsidR="005432EB" w:rsidRPr="0070394C" w:rsidRDefault="005432EB" w:rsidP="005432EB">
      <w:pPr>
        <w:rPr>
          <w:color w:val="000000" w:themeColor="text1"/>
        </w:rPr>
      </w:pPr>
      <w:r w:rsidRPr="0070394C">
        <w:rPr>
          <w:color w:val="000000" w:themeColor="text1"/>
        </w:rPr>
        <w:t xml:space="preserve">The requirement is applicable outside the edges of the </w:t>
      </w:r>
      <w:r w:rsidRPr="0070394C">
        <w:rPr>
          <w:rFonts w:eastAsia="MS Mincho"/>
          <w:i/>
          <w:color w:val="000000" w:themeColor="text1"/>
        </w:rPr>
        <w:t>Base Station RF Bandwidth</w:t>
      </w:r>
      <w:r w:rsidRPr="0070394C">
        <w:rPr>
          <w:color w:val="000000" w:themeColor="text1"/>
        </w:rPr>
        <w:t xml:space="preserve">.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or </w:t>
      </w:r>
      <w:r w:rsidRPr="0070394C">
        <w:rPr>
          <w:i/>
          <w:color w:val="000000" w:themeColor="text1"/>
        </w:rPr>
        <w:t>radio bandwidth</w:t>
      </w:r>
      <w:r w:rsidRPr="0070394C">
        <w:rPr>
          <w:color w:val="000000" w:themeColor="text1"/>
        </w:rPr>
        <w:t xml:space="preserve"> edges. 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3795D0F1"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each operating band. In case the inter </w:t>
      </w:r>
      <w:r w:rsidRPr="0070394C">
        <w:rPr>
          <w:rFonts w:eastAsia="MS Mincho"/>
          <w:i/>
          <w:color w:val="000000" w:themeColor="text1"/>
        </w:rPr>
        <w:t>Base Station RF Bandwidth</w:t>
      </w:r>
      <w:r w:rsidRPr="0070394C">
        <w:rPr>
          <w:color w:val="000000" w:themeColor="text1"/>
        </w:rPr>
        <w:t xml:space="preserve"> gap is less than 15 MHz, the requirement in the gap applies only for interfering signal offsets where the interfering signal falls completely within the inter </w:t>
      </w:r>
      <w:r w:rsidRPr="0070394C">
        <w:rPr>
          <w:rFonts w:eastAsia="MS Mincho"/>
          <w:i/>
          <w:color w:val="000000" w:themeColor="text1"/>
        </w:rPr>
        <w:t>Base Station RF Bandwidth</w:t>
      </w:r>
      <w:r w:rsidRPr="0070394C">
        <w:rPr>
          <w:color w:val="000000" w:themeColor="text1"/>
        </w:rPr>
        <w:t xml:space="preserve"> gap.</w:t>
      </w:r>
    </w:p>
    <w:p w14:paraId="097D7470" w14:textId="77777777" w:rsidR="005432EB" w:rsidRPr="0070394C" w:rsidRDefault="005432EB" w:rsidP="005432EB">
      <w:pPr>
        <w:pStyle w:val="Heading5"/>
        <w:rPr>
          <w:color w:val="000000" w:themeColor="text1"/>
        </w:rPr>
      </w:pPr>
      <w:bookmarkStart w:id="8166" w:name="_Toc21095351"/>
      <w:bookmarkStart w:id="8167" w:name="_Toc29766884"/>
      <w:bookmarkStart w:id="8168" w:name="_Toc36041031"/>
      <w:bookmarkStart w:id="8169" w:name="_Toc37228441"/>
      <w:bookmarkStart w:id="8170" w:name="_Toc37228945"/>
      <w:bookmarkStart w:id="8171" w:name="_Toc37229449"/>
      <w:bookmarkStart w:id="8172" w:name="_Toc45907006"/>
      <w:bookmarkStart w:id="8173" w:name="_Toc61116493"/>
      <w:bookmarkStart w:id="8174" w:name="_Toc67055149"/>
      <w:bookmarkStart w:id="8175" w:name="_Toc74763350"/>
      <w:bookmarkStart w:id="8176" w:name="_Toc76505646"/>
      <w:bookmarkStart w:id="8177" w:name="_Toc83110107"/>
      <w:bookmarkStart w:id="8178" w:name="_Toc89875832"/>
      <w:bookmarkStart w:id="8179" w:name="_Toc98707544"/>
      <w:bookmarkStart w:id="8180" w:name="_Toc105698182"/>
      <w:bookmarkStart w:id="8181" w:name="_Toc123141841"/>
      <w:bookmarkStart w:id="8182" w:name="_Toc124165926"/>
      <w:bookmarkStart w:id="8183" w:name="_Toc130919484"/>
      <w:bookmarkStart w:id="8184" w:name="_Toc137306198"/>
      <w:bookmarkStart w:id="8185" w:name="_Toc138890400"/>
      <w:bookmarkStart w:id="8186" w:name="_Toc145094243"/>
      <w:bookmarkStart w:id="8187" w:name="_Toc155241076"/>
      <w:bookmarkStart w:id="8188" w:name="_Toc155241587"/>
      <w:bookmarkStart w:id="8189" w:name="_Toc161847673"/>
      <w:bookmarkStart w:id="8190" w:name="_Toc219541777"/>
      <w:r w:rsidRPr="0070394C">
        <w:rPr>
          <w:color w:val="000000" w:themeColor="text1"/>
        </w:rPr>
        <w:t>6.7.5.1.2</w:t>
      </w:r>
      <w:r w:rsidRPr="0070394C">
        <w:rPr>
          <w:color w:val="000000" w:themeColor="text1"/>
        </w:rPr>
        <w:tab/>
        <w:t>Additional test requirement (BC1 and BC2)</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CE899B9" w14:textId="1FAA1BF4" w:rsidR="005432EB" w:rsidRPr="0070394C" w:rsidRDefault="005432EB" w:rsidP="005432EB">
      <w:pPr>
        <w:rPr>
          <w:color w:val="000000" w:themeColor="text1"/>
        </w:rPr>
      </w:pPr>
      <w:r w:rsidRPr="0070394C">
        <w:rPr>
          <w:snapToGrid w:val="0"/>
          <w:color w:val="000000" w:themeColor="text1"/>
        </w:rPr>
        <w:t>In the frequency range relevant for this test</w:t>
      </w:r>
      <w:r w:rsidR="00353938" w:rsidRPr="0070394C">
        <w:rPr>
          <w:color w:val="000000" w:themeColor="text1"/>
        </w:rPr>
        <w:t xml:space="preserve"> </w:t>
      </w:r>
      <w:r w:rsidRPr="0070394C">
        <w:rPr>
          <w:color w:val="000000" w:themeColor="text1"/>
        </w:rPr>
        <w:t xml:space="preserve">the transmitter intermodulation level shall not exceed the unwanted emission limits specified for transmitter spurious emission in </w:t>
      </w:r>
      <w:r w:rsidR="007D061B" w:rsidRPr="0070394C">
        <w:rPr>
          <w:color w:val="000000" w:themeColor="text1"/>
        </w:rPr>
        <w:t>clause 6</w:t>
      </w:r>
      <w:r w:rsidRPr="0070394C">
        <w:rPr>
          <w:color w:val="000000" w:themeColor="text1"/>
        </w:rPr>
        <w:t xml:space="preserve">.6.6, operating band unwanted emission in </w:t>
      </w:r>
      <w:r w:rsidR="007D061B" w:rsidRPr="0070394C">
        <w:rPr>
          <w:color w:val="000000" w:themeColor="text1"/>
        </w:rPr>
        <w:t>clause 6</w:t>
      </w:r>
      <w:r w:rsidRPr="0070394C">
        <w:rPr>
          <w:color w:val="000000" w:themeColor="text1"/>
        </w:rPr>
        <w:t xml:space="preserve">.6.5 and ACLR in </w:t>
      </w:r>
      <w:r w:rsidR="007D061B" w:rsidRPr="0070394C">
        <w:rPr>
          <w:color w:val="000000" w:themeColor="text1"/>
        </w:rPr>
        <w:t>clause 6</w:t>
      </w:r>
      <w:r w:rsidRPr="0070394C">
        <w:rPr>
          <w:color w:val="000000" w:themeColor="text1"/>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in BC2.</w:t>
      </w:r>
    </w:p>
    <w:p w14:paraId="725E080D" w14:textId="77777777" w:rsidR="005432EB" w:rsidRPr="0070394C" w:rsidRDefault="005432EB" w:rsidP="005432EB">
      <w:pPr>
        <w:rPr>
          <w:color w:val="000000" w:themeColor="text1"/>
        </w:rPr>
      </w:pPr>
      <w:r w:rsidRPr="0070394C">
        <w:rPr>
          <w:color w:val="000000" w:themeColor="text1"/>
        </w:rPr>
        <w:t xml:space="preserve">The requirement is applicable outside the edges of the </w:t>
      </w:r>
      <w:r w:rsidRPr="0070394C">
        <w:rPr>
          <w:rFonts w:eastAsia="MS Mincho"/>
          <w:i/>
          <w:color w:val="000000" w:themeColor="text1"/>
        </w:rPr>
        <w:t>Base Station RF Bandwidth</w:t>
      </w:r>
      <w:r w:rsidRPr="0070394C">
        <w:rPr>
          <w:color w:val="000000" w:themeColor="text1"/>
        </w:rPr>
        <w:t xml:space="preserve"> for BC2.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w:t>
      </w:r>
    </w:p>
    <w:p w14:paraId="1C67BD42"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in BC1 or BC2, the requirement is also applicable inside a </w:t>
      </w:r>
      <w:r w:rsidRPr="0070394C">
        <w:rPr>
          <w:i/>
          <w:color w:val="000000" w:themeColor="text1"/>
        </w:rPr>
        <w:t>sub-block gap</w:t>
      </w:r>
      <w:r w:rsidRPr="0070394C">
        <w:rPr>
          <w:color w:val="000000" w:themeColor="text1"/>
        </w:rPr>
        <w:t xml:space="preserve"> with a gap size larger than or equal to two times the interfering signal centre frequency offset. For TAB connectors supporting operation in </w:t>
      </w:r>
      <w:r w:rsidRPr="0070394C">
        <w:rPr>
          <w:i/>
          <w:color w:val="000000" w:themeColor="text1"/>
        </w:rPr>
        <w:t>non-contiguous spectrum</w:t>
      </w:r>
      <w:r w:rsidRPr="0070394C">
        <w:rPr>
          <w:color w:val="000000" w:themeColor="text1"/>
        </w:rPr>
        <w:t xml:space="preserve"> in BC1, the requirement is not applicable inside a </w:t>
      </w:r>
      <w:r w:rsidRPr="0070394C">
        <w:rPr>
          <w:i/>
          <w:color w:val="000000" w:themeColor="text1"/>
        </w:rPr>
        <w:t>sub-block gap</w:t>
      </w:r>
      <w:r w:rsidRPr="0070394C">
        <w:rPr>
          <w:color w:val="000000" w:themeColor="text1"/>
        </w:rPr>
        <w:t xml:space="preserve"> with a gap size equal to or larger than 5 MHz. The interfering signal offset is defined relative to the </w:t>
      </w:r>
      <w:r w:rsidRPr="0070394C">
        <w:rPr>
          <w:i/>
          <w:color w:val="000000" w:themeColor="text1"/>
        </w:rPr>
        <w:t>sub-block</w:t>
      </w:r>
      <w:r w:rsidRPr="0070394C">
        <w:rPr>
          <w:color w:val="000000" w:themeColor="text1"/>
        </w:rPr>
        <w:t xml:space="preserve"> edges.</w:t>
      </w:r>
    </w:p>
    <w:p w14:paraId="52D43B0F"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a BC2 operating band. The requirement is also applicable for BC1 and BC2 inside an inter </w:t>
      </w:r>
      <w:r w:rsidRPr="0070394C">
        <w:rPr>
          <w:rFonts w:eastAsia="MS Mincho"/>
          <w:i/>
          <w:color w:val="000000" w:themeColor="text1"/>
        </w:rPr>
        <w:t>Base Station RF Bandwidth</w:t>
      </w:r>
      <w:r w:rsidRPr="0070394C">
        <w:rPr>
          <w:color w:val="000000" w:themeColor="text1"/>
        </w:rPr>
        <w:t xml:space="preserve"> gap equal to or larger than two times the interfering signal centre frequency offset. For </w:t>
      </w:r>
      <w:r w:rsidRPr="0070394C">
        <w:rPr>
          <w:i/>
          <w:color w:val="000000" w:themeColor="text1"/>
        </w:rPr>
        <w:t>TAB connectors</w:t>
      </w:r>
      <w:r w:rsidRPr="0070394C">
        <w:rPr>
          <w:color w:val="000000" w:themeColor="text1"/>
        </w:rPr>
        <w:t xml:space="preserve"> supporting operation in multiple operating bands, the requirement is not applicable for BC1 band inside an inter </w:t>
      </w:r>
      <w:r w:rsidRPr="0070394C">
        <w:rPr>
          <w:rFonts w:eastAsia="MS Mincho"/>
          <w:i/>
          <w:color w:val="000000" w:themeColor="text1"/>
        </w:rPr>
        <w:t>Base Station RF Bandwidth</w:t>
      </w:r>
      <w:r w:rsidRPr="0070394C">
        <w:rPr>
          <w:color w:val="000000" w:themeColor="text1"/>
        </w:rPr>
        <w:t xml:space="preserve"> gap with a gap size equal to or larger than 5 MHz.</w:t>
      </w:r>
    </w:p>
    <w:p w14:paraId="32EA7D20" w14:textId="77777777" w:rsidR="005432EB" w:rsidRPr="0070394C" w:rsidRDefault="005432EB" w:rsidP="005432EB">
      <w:pPr>
        <w:pStyle w:val="Heading5"/>
        <w:rPr>
          <w:color w:val="000000" w:themeColor="text1"/>
        </w:rPr>
      </w:pPr>
      <w:bookmarkStart w:id="8191" w:name="_Toc21095352"/>
      <w:bookmarkStart w:id="8192" w:name="_Toc29766885"/>
      <w:bookmarkStart w:id="8193" w:name="_Toc36041032"/>
      <w:bookmarkStart w:id="8194" w:name="_Toc37228442"/>
      <w:bookmarkStart w:id="8195" w:name="_Toc37228946"/>
      <w:bookmarkStart w:id="8196" w:name="_Toc37229450"/>
      <w:bookmarkStart w:id="8197" w:name="_Toc45907007"/>
      <w:bookmarkStart w:id="8198" w:name="_Toc61116494"/>
      <w:bookmarkStart w:id="8199" w:name="_Toc67055150"/>
      <w:bookmarkStart w:id="8200" w:name="_Toc74763351"/>
      <w:bookmarkStart w:id="8201" w:name="_Toc76505647"/>
      <w:bookmarkStart w:id="8202" w:name="_Toc83110108"/>
      <w:bookmarkStart w:id="8203" w:name="_Toc89875833"/>
      <w:bookmarkStart w:id="8204" w:name="_Toc98707545"/>
      <w:bookmarkStart w:id="8205" w:name="_Toc105698183"/>
      <w:bookmarkStart w:id="8206" w:name="_Toc123141842"/>
      <w:bookmarkStart w:id="8207" w:name="_Toc124165927"/>
      <w:bookmarkStart w:id="8208" w:name="_Toc130919485"/>
      <w:bookmarkStart w:id="8209" w:name="_Toc137306199"/>
      <w:bookmarkStart w:id="8210" w:name="_Toc138890401"/>
      <w:bookmarkStart w:id="8211" w:name="_Toc145094244"/>
      <w:bookmarkStart w:id="8212" w:name="_Toc155241077"/>
      <w:bookmarkStart w:id="8213" w:name="_Toc155241588"/>
      <w:bookmarkStart w:id="8214" w:name="_Toc161847674"/>
      <w:bookmarkStart w:id="8215" w:name="_Toc219541778"/>
      <w:r w:rsidRPr="0070394C">
        <w:rPr>
          <w:color w:val="000000" w:themeColor="text1"/>
        </w:rPr>
        <w:t>6.7.5.1.3</w:t>
      </w:r>
      <w:r w:rsidRPr="0070394C">
        <w:rPr>
          <w:color w:val="000000" w:themeColor="text1"/>
        </w:rPr>
        <w:tab/>
        <w:t>Additional test requirement (BC3)</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26B11EE" w14:textId="77777777" w:rsidR="006543CA" w:rsidRPr="0070394C" w:rsidRDefault="006543CA" w:rsidP="006543CA">
      <w:pPr>
        <w:rPr>
          <w:rFonts w:eastAsia="SimSun"/>
          <w:color w:val="000000" w:themeColor="text1"/>
          <w:lang w:eastAsia="en-GB"/>
        </w:rPr>
      </w:pPr>
      <w:r w:rsidRPr="0070394C">
        <w:rPr>
          <w:rFonts w:eastAsia="SimSun"/>
          <w:color w:val="000000" w:themeColor="text1"/>
          <w:lang w:eastAsia="en-GB"/>
        </w:rPr>
        <w:t>This additional requirement shall only apply for BS co-located with an UTRA TDD BS.</w:t>
      </w:r>
    </w:p>
    <w:p w14:paraId="68CF03D2" w14:textId="3D010BF2" w:rsidR="005432EB" w:rsidRPr="0070394C" w:rsidRDefault="005432EB" w:rsidP="005432EB">
      <w:pPr>
        <w:rPr>
          <w:color w:val="000000" w:themeColor="text1"/>
        </w:rPr>
      </w:pPr>
      <w:r w:rsidRPr="0070394C">
        <w:rPr>
          <w:color w:val="000000" w:themeColor="text1"/>
        </w:rPr>
        <w:t xml:space="preserve">In the frequency range relevant for this test, the transmitter intermodulation level shall not exceed the unwanted emission limits specified for transmitter spurious emission in </w:t>
      </w:r>
      <w:r w:rsidR="007D061B" w:rsidRPr="0070394C">
        <w:rPr>
          <w:color w:val="000000" w:themeColor="text1"/>
        </w:rPr>
        <w:t>clause 6</w:t>
      </w:r>
      <w:r w:rsidRPr="0070394C">
        <w:rPr>
          <w:color w:val="000000" w:themeColor="text1"/>
        </w:rPr>
        <w:t xml:space="preserve">.6.6, operating band unwanted emission in </w:t>
      </w:r>
      <w:r w:rsidR="007D061B" w:rsidRPr="0070394C">
        <w:rPr>
          <w:color w:val="000000" w:themeColor="text1"/>
        </w:rPr>
        <w:t>clause 6</w:t>
      </w:r>
      <w:r w:rsidRPr="0070394C">
        <w:rPr>
          <w:color w:val="000000" w:themeColor="text1"/>
        </w:rPr>
        <w:t xml:space="preserve">.6.5 and ACLR in </w:t>
      </w:r>
      <w:r w:rsidR="007D061B" w:rsidRPr="0070394C">
        <w:rPr>
          <w:color w:val="000000" w:themeColor="text1"/>
        </w:rPr>
        <w:t>clause 6</w:t>
      </w:r>
      <w:r w:rsidRPr="0070394C">
        <w:rPr>
          <w:color w:val="000000" w:themeColor="text1"/>
        </w:rPr>
        <w:t xml:space="preserve">.6.3 in the presence of a wanted signal and an interfering signal according </w:t>
      </w:r>
      <w:r w:rsidR="007D061B" w:rsidRPr="0070394C">
        <w:rPr>
          <w:color w:val="000000" w:themeColor="text1"/>
        </w:rPr>
        <w:t>clause 6</w:t>
      </w:r>
      <w:r w:rsidRPr="0070394C">
        <w:rPr>
          <w:color w:val="000000" w:themeColor="text1"/>
        </w:rPr>
        <w:t>.7.4.</w:t>
      </w:r>
    </w:p>
    <w:p w14:paraId="68D28F44"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w:t>
      </w:r>
      <w:r w:rsidRPr="0070394C">
        <w:rPr>
          <w:i/>
          <w:color w:val="000000" w:themeColor="text1"/>
        </w:rPr>
        <w:t xml:space="preserve">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each operating band. In case the </w:t>
      </w:r>
      <w:r w:rsidRPr="0070394C">
        <w:rPr>
          <w:i/>
          <w:color w:val="000000" w:themeColor="text1"/>
          <w:lang w:eastAsia="zh-CN"/>
        </w:rPr>
        <w:t>Inter RF Bandwidth gap</w:t>
      </w:r>
      <w:r w:rsidRPr="0070394C">
        <w:rPr>
          <w:color w:val="000000" w:themeColor="text1"/>
        </w:rPr>
        <w:t xml:space="preserve"> is less than 3.2 MHz, the requirement in the gap applies only for interfering signal offsets where the interfering signal falls completely within the inter </w:t>
      </w:r>
      <w:r w:rsidRPr="0070394C">
        <w:rPr>
          <w:rFonts w:eastAsia="MS Mincho"/>
          <w:i/>
          <w:color w:val="000000" w:themeColor="text1"/>
        </w:rPr>
        <w:t>Base Station RF Bandwidth</w:t>
      </w:r>
      <w:r w:rsidRPr="0070394C">
        <w:rPr>
          <w:color w:val="000000" w:themeColor="text1"/>
        </w:rPr>
        <w:t xml:space="preserve"> gap.</w:t>
      </w:r>
    </w:p>
    <w:p w14:paraId="70CF06D5" w14:textId="77777777" w:rsidR="005432EB" w:rsidRPr="0070394C" w:rsidRDefault="005432EB" w:rsidP="005432EB">
      <w:pPr>
        <w:pStyle w:val="Heading5"/>
        <w:rPr>
          <w:color w:val="000000" w:themeColor="text1"/>
        </w:rPr>
      </w:pPr>
      <w:bookmarkStart w:id="8216" w:name="_Toc21095353"/>
      <w:bookmarkStart w:id="8217" w:name="_Toc29766886"/>
      <w:bookmarkStart w:id="8218" w:name="_Toc36041033"/>
      <w:bookmarkStart w:id="8219" w:name="_Toc37228443"/>
      <w:bookmarkStart w:id="8220" w:name="_Toc37228947"/>
      <w:bookmarkStart w:id="8221" w:name="_Toc37229451"/>
      <w:bookmarkStart w:id="8222" w:name="_Toc45907008"/>
      <w:bookmarkStart w:id="8223" w:name="_Toc61116495"/>
      <w:bookmarkStart w:id="8224" w:name="_Toc67055151"/>
      <w:bookmarkStart w:id="8225" w:name="_Toc74763352"/>
      <w:bookmarkStart w:id="8226" w:name="_Toc76505648"/>
      <w:bookmarkStart w:id="8227" w:name="_Toc83110109"/>
      <w:bookmarkStart w:id="8228" w:name="_Toc89875834"/>
      <w:bookmarkStart w:id="8229" w:name="_Toc98707546"/>
      <w:bookmarkStart w:id="8230" w:name="_Toc105698184"/>
      <w:bookmarkStart w:id="8231" w:name="_Toc123141843"/>
      <w:bookmarkStart w:id="8232" w:name="_Toc124165928"/>
      <w:bookmarkStart w:id="8233" w:name="_Toc130919486"/>
      <w:bookmarkStart w:id="8234" w:name="_Toc137306200"/>
      <w:bookmarkStart w:id="8235" w:name="_Toc138890402"/>
      <w:bookmarkStart w:id="8236" w:name="_Toc145094245"/>
      <w:bookmarkStart w:id="8237" w:name="_Toc155241078"/>
      <w:bookmarkStart w:id="8238" w:name="_Toc155241589"/>
      <w:bookmarkStart w:id="8239" w:name="_Toc161847675"/>
      <w:bookmarkStart w:id="8240" w:name="_Toc219541779"/>
      <w:r w:rsidRPr="0070394C">
        <w:rPr>
          <w:color w:val="000000" w:themeColor="text1"/>
        </w:rPr>
        <w:t>6.7.5.1.4</w:t>
      </w:r>
      <w:r w:rsidRPr="0070394C">
        <w:rPr>
          <w:color w:val="000000" w:themeColor="text1"/>
        </w:rPr>
        <w:tab/>
        <w:t>Intra-system test requirement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5145FF21" w14:textId="76AF3A33" w:rsidR="005432EB" w:rsidRPr="0070394C" w:rsidRDefault="005432EB" w:rsidP="005432EB">
      <w:pPr>
        <w:rPr>
          <w:color w:val="000000" w:themeColor="text1"/>
          <w:lang w:eastAsia="zh-CN"/>
        </w:rPr>
      </w:pPr>
      <w:r w:rsidRPr="0070394C">
        <w:rPr>
          <w:snapToGrid w:val="0"/>
          <w:color w:val="000000" w:themeColor="text1"/>
        </w:rPr>
        <w:t xml:space="preserve">In the frequency range relevant for this test, </w:t>
      </w:r>
      <w:r w:rsidRPr="0070394C">
        <w:rPr>
          <w:color w:val="000000" w:themeColor="text1"/>
          <w:lang w:eastAsia="zh-CN"/>
        </w:rPr>
        <w:t xml:space="preserve">the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according </w:t>
      </w:r>
      <w:r w:rsidR="007D061B" w:rsidRPr="0070394C">
        <w:rPr>
          <w:color w:val="000000" w:themeColor="text1"/>
        </w:rPr>
        <w:t>clause 6</w:t>
      </w:r>
      <w:r w:rsidRPr="0070394C">
        <w:rPr>
          <w:color w:val="000000" w:themeColor="text1"/>
        </w:rPr>
        <w:t xml:space="preserve">.7.4 for a </w:t>
      </w:r>
      <w:r w:rsidRPr="0070394C">
        <w:rPr>
          <w:i/>
          <w:color w:val="000000" w:themeColor="text1"/>
        </w:rPr>
        <w:t>TAB connector</w:t>
      </w:r>
      <w:r w:rsidRPr="0070394C">
        <w:rPr>
          <w:color w:val="000000" w:themeColor="text1"/>
        </w:rPr>
        <w:t xml:space="preserve"> operating </w:t>
      </w:r>
      <w:r w:rsidRPr="0070394C">
        <w:rPr>
          <w:color w:val="000000" w:themeColor="text1"/>
          <w:lang w:eastAsia="zh-CN"/>
        </w:rPr>
        <w:t>in BC1, BC2 and BC3.</w:t>
      </w:r>
    </w:p>
    <w:p w14:paraId="0559889B" w14:textId="77777777" w:rsidR="005432EB" w:rsidRPr="0070394C" w:rsidRDefault="005432EB" w:rsidP="005432EB">
      <w:pPr>
        <w:pStyle w:val="Heading4"/>
        <w:rPr>
          <w:color w:val="000000" w:themeColor="text1"/>
        </w:rPr>
      </w:pPr>
      <w:bookmarkStart w:id="8241" w:name="_Toc21095354"/>
      <w:bookmarkStart w:id="8242" w:name="_Toc29766887"/>
      <w:bookmarkStart w:id="8243" w:name="_Toc36041034"/>
      <w:bookmarkStart w:id="8244" w:name="_Toc37228444"/>
      <w:bookmarkStart w:id="8245" w:name="_Toc37228948"/>
      <w:bookmarkStart w:id="8246" w:name="_Toc37229452"/>
      <w:bookmarkStart w:id="8247" w:name="_Toc45907009"/>
      <w:bookmarkStart w:id="8248" w:name="_Toc61116496"/>
      <w:bookmarkStart w:id="8249" w:name="_Toc67055152"/>
      <w:bookmarkStart w:id="8250" w:name="_Toc74763353"/>
      <w:bookmarkStart w:id="8251" w:name="_Toc76505649"/>
      <w:bookmarkStart w:id="8252" w:name="_Toc83110110"/>
      <w:bookmarkStart w:id="8253" w:name="_Toc89875835"/>
      <w:bookmarkStart w:id="8254" w:name="_Toc98707547"/>
      <w:bookmarkStart w:id="8255" w:name="_Toc105698185"/>
      <w:bookmarkStart w:id="8256" w:name="_Toc123141844"/>
      <w:bookmarkStart w:id="8257" w:name="_Toc124165929"/>
      <w:bookmarkStart w:id="8258" w:name="_Toc130919487"/>
      <w:bookmarkStart w:id="8259" w:name="_Toc137306201"/>
      <w:bookmarkStart w:id="8260" w:name="_Toc138890403"/>
      <w:bookmarkStart w:id="8261" w:name="_Toc145094246"/>
      <w:bookmarkStart w:id="8262" w:name="_Toc155241079"/>
      <w:bookmarkStart w:id="8263" w:name="_Toc155241590"/>
      <w:bookmarkStart w:id="8264" w:name="_Toc161847676"/>
      <w:bookmarkStart w:id="8265" w:name="_Toc219541780"/>
      <w:r w:rsidRPr="0070394C">
        <w:rPr>
          <w:color w:val="000000" w:themeColor="text1"/>
        </w:rPr>
        <w:t>6.7.5.2</w:t>
      </w:r>
      <w:r w:rsidRPr="0070394C">
        <w:rPr>
          <w:color w:val="000000" w:themeColor="text1"/>
        </w:rPr>
        <w:tab/>
        <w:t>Single RAT UTRA operation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56DA6033" w14:textId="77777777" w:rsidR="005432EB" w:rsidRPr="0070394C" w:rsidRDefault="005432EB" w:rsidP="005432EB">
      <w:pPr>
        <w:pStyle w:val="Heading5"/>
        <w:rPr>
          <w:color w:val="000000" w:themeColor="text1"/>
        </w:rPr>
      </w:pPr>
      <w:bookmarkStart w:id="8266" w:name="_Toc21095355"/>
      <w:bookmarkStart w:id="8267" w:name="_Toc29766888"/>
      <w:bookmarkStart w:id="8268" w:name="_Toc36041035"/>
      <w:bookmarkStart w:id="8269" w:name="_Toc37228445"/>
      <w:bookmarkStart w:id="8270" w:name="_Toc37228949"/>
      <w:bookmarkStart w:id="8271" w:name="_Toc37229453"/>
      <w:bookmarkStart w:id="8272" w:name="_Toc45907010"/>
      <w:bookmarkStart w:id="8273" w:name="_Toc61116497"/>
      <w:bookmarkStart w:id="8274" w:name="_Toc67055153"/>
      <w:bookmarkStart w:id="8275" w:name="_Toc74763354"/>
      <w:bookmarkStart w:id="8276" w:name="_Toc76505650"/>
      <w:bookmarkStart w:id="8277" w:name="_Toc83110111"/>
      <w:bookmarkStart w:id="8278" w:name="_Toc89875836"/>
      <w:bookmarkStart w:id="8279" w:name="_Toc98707548"/>
      <w:bookmarkStart w:id="8280" w:name="_Toc105698186"/>
      <w:bookmarkStart w:id="8281" w:name="_Toc123141845"/>
      <w:bookmarkStart w:id="8282" w:name="_Toc124165930"/>
      <w:bookmarkStart w:id="8283" w:name="_Toc130919488"/>
      <w:bookmarkStart w:id="8284" w:name="_Toc137306202"/>
      <w:bookmarkStart w:id="8285" w:name="_Toc138890404"/>
      <w:bookmarkStart w:id="8286" w:name="_Toc145094247"/>
      <w:bookmarkStart w:id="8287" w:name="_Toc155241080"/>
      <w:bookmarkStart w:id="8288" w:name="_Toc155241591"/>
      <w:bookmarkStart w:id="8289" w:name="_Toc161847677"/>
      <w:bookmarkStart w:id="8290" w:name="_Toc219541781"/>
      <w:r w:rsidRPr="0070394C">
        <w:rPr>
          <w:color w:val="000000" w:themeColor="text1"/>
        </w:rPr>
        <w:t>6.7.5.2.1</w:t>
      </w:r>
      <w:r w:rsidRPr="0070394C">
        <w:rPr>
          <w:color w:val="000000" w:themeColor="text1"/>
        </w:rPr>
        <w:tab/>
        <w:t>General test requirement for UTRA FDD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12A95FB8" w14:textId="25C1095E"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rFonts w:cs="v5.0.0"/>
          <w:color w:val="000000" w:themeColor="text1"/>
        </w:rPr>
        <w:t xml:space="preserve">he transmitter intermodulation level shall not exceed the out of band emission or the spurious emission requirements of </w:t>
      </w:r>
      <w:r w:rsidR="007D061B" w:rsidRPr="0070394C">
        <w:rPr>
          <w:rFonts w:cs="v5.0.0"/>
          <w:color w:val="000000" w:themeColor="text1"/>
        </w:rPr>
        <w:t>clause 6</w:t>
      </w:r>
      <w:r w:rsidRPr="0070394C">
        <w:rPr>
          <w:rFonts w:cs="v5.0.0"/>
          <w:color w:val="000000" w:themeColor="text1"/>
        </w:rPr>
        <w:t xml:space="preserve">.6.5 and </w:t>
      </w:r>
      <w:r w:rsidR="007D061B" w:rsidRPr="0070394C">
        <w:rPr>
          <w:rFonts w:cs="v5.0.0"/>
          <w:color w:val="000000" w:themeColor="text1"/>
        </w:rPr>
        <w:t>clause 6</w:t>
      </w:r>
      <w:r w:rsidRPr="0070394C">
        <w:rPr>
          <w:rFonts w:cs="v5.0.0"/>
          <w:color w:val="000000" w:themeColor="text1"/>
        </w:rPr>
        <w:t xml:space="preserve">.6.6 </w:t>
      </w:r>
      <w:r w:rsidRPr="0070394C">
        <w:rPr>
          <w:color w:val="000000" w:themeColor="text1"/>
        </w:rPr>
        <w:t xml:space="preserve">in the presence of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06C9CB7F"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06907CB7" w14:textId="77777777" w:rsidR="005432EB" w:rsidRPr="0070394C" w:rsidRDefault="005432EB" w:rsidP="005432EB">
      <w:pPr>
        <w:rPr>
          <w:rFonts w:cs="v5.0.0"/>
          <w:color w:val="000000" w:themeColor="text1"/>
        </w:rPr>
      </w:pPr>
      <w:r w:rsidRPr="0070394C">
        <w:rPr>
          <w:rFonts w:cs="v5.0.0"/>
          <w:color w:val="000000" w:themeColor="text1"/>
        </w:rPr>
        <w:t xml:space="preserve">For </w:t>
      </w:r>
      <w:r w:rsidRPr="0070394C">
        <w:rPr>
          <w:rFonts w:cs="v5.0.0"/>
          <w:i/>
          <w:color w:val="000000" w:themeColor="text1"/>
        </w:rPr>
        <w:t>TAB connectors</w:t>
      </w:r>
      <w:r w:rsidRPr="0070394C">
        <w:rPr>
          <w:rFonts w:cs="v5.0.0"/>
          <w:color w:val="000000" w:themeColor="text1"/>
        </w:rPr>
        <w:t xml:space="preserve"> supporting operation in multiple operating bands, the requirement is also applicable inside an </w:t>
      </w:r>
      <w:r w:rsidRPr="0070394C">
        <w:rPr>
          <w:i/>
          <w:color w:val="000000" w:themeColor="text1"/>
          <w:lang w:eastAsia="zh-CN"/>
        </w:rPr>
        <w:t>Inter RF Bandwidth gap</w:t>
      </w:r>
      <w:r w:rsidRPr="0070394C">
        <w:rPr>
          <w:rFonts w:cs="v5.0.0"/>
          <w:color w:val="000000" w:themeColor="text1"/>
        </w:rPr>
        <w:t xml:space="preserve"> for interfering signal offsets where the interfering signal falls completely within the </w:t>
      </w:r>
      <w:r w:rsidRPr="0070394C">
        <w:rPr>
          <w:rFonts w:eastAsia="MS Mincho"/>
          <w:i/>
          <w:color w:val="000000" w:themeColor="text1"/>
        </w:rPr>
        <w:t>Base Station RF Bandwidth</w:t>
      </w:r>
      <w:r w:rsidRPr="0070394C">
        <w:rPr>
          <w:rFonts w:eastAsia="MS Mincho"/>
          <w:color w:val="000000" w:themeColor="text1"/>
        </w:rPr>
        <w:t xml:space="preserve"> </w:t>
      </w:r>
      <w:r w:rsidRPr="0070394C">
        <w:rPr>
          <w:rFonts w:cs="v5.0.0"/>
          <w:color w:val="000000" w:themeColor="text1"/>
        </w:rPr>
        <w:t>gap.</w:t>
      </w:r>
    </w:p>
    <w:p w14:paraId="700D2715" w14:textId="17CCDDB2"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3A15015" w14:textId="77777777" w:rsidR="005432EB" w:rsidRPr="0070394C" w:rsidRDefault="005432EB" w:rsidP="005432EB">
      <w:pPr>
        <w:pStyle w:val="Heading5"/>
        <w:rPr>
          <w:color w:val="000000" w:themeColor="text1"/>
        </w:rPr>
      </w:pPr>
      <w:bookmarkStart w:id="8291" w:name="_Toc21095356"/>
      <w:bookmarkStart w:id="8292" w:name="_Toc29766889"/>
      <w:bookmarkStart w:id="8293" w:name="_Toc36041036"/>
      <w:bookmarkStart w:id="8294" w:name="_Toc37228446"/>
      <w:bookmarkStart w:id="8295" w:name="_Toc37228950"/>
      <w:bookmarkStart w:id="8296" w:name="_Toc37229454"/>
      <w:bookmarkStart w:id="8297" w:name="_Toc45907011"/>
      <w:bookmarkStart w:id="8298" w:name="_Toc61116498"/>
      <w:bookmarkStart w:id="8299" w:name="_Toc67055154"/>
      <w:bookmarkStart w:id="8300" w:name="_Toc74763355"/>
      <w:bookmarkStart w:id="8301" w:name="_Toc76505651"/>
      <w:bookmarkStart w:id="8302" w:name="_Toc83110112"/>
      <w:bookmarkStart w:id="8303" w:name="_Toc89875837"/>
      <w:bookmarkStart w:id="8304" w:name="_Toc98707549"/>
      <w:bookmarkStart w:id="8305" w:name="_Toc105698187"/>
      <w:bookmarkStart w:id="8306" w:name="_Toc123141846"/>
      <w:bookmarkStart w:id="8307" w:name="_Toc124165931"/>
      <w:bookmarkStart w:id="8308" w:name="_Toc130919489"/>
      <w:bookmarkStart w:id="8309" w:name="_Toc137306203"/>
      <w:bookmarkStart w:id="8310" w:name="_Toc138890405"/>
      <w:bookmarkStart w:id="8311" w:name="_Toc145094248"/>
      <w:bookmarkStart w:id="8312" w:name="_Toc155241081"/>
      <w:bookmarkStart w:id="8313" w:name="_Toc155241592"/>
      <w:bookmarkStart w:id="8314" w:name="_Toc161847678"/>
      <w:bookmarkStart w:id="8315" w:name="_Toc219541782"/>
      <w:r w:rsidRPr="0070394C">
        <w:rPr>
          <w:color w:val="000000" w:themeColor="text1"/>
        </w:rPr>
        <w:t>6.7.5.2.2</w:t>
      </w:r>
      <w:r w:rsidRPr="0070394C">
        <w:rPr>
          <w:color w:val="000000" w:themeColor="text1"/>
        </w:rPr>
        <w:tab/>
        <w:t>General test requirement for UTRA TDD</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E8A0E6C" w14:textId="4A7776AF"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rFonts w:cs="v5.0.0"/>
          <w:color w:val="000000" w:themeColor="text1"/>
        </w:rPr>
        <w:t xml:space="preserve">he transmitter intermodulation level shall not exceed the out of band emission or the spurious emission requirements of </w:t>
      </w:r>
      <w:r w:rsidR="007D061B" w:rsidRPr="0070394C">
        <w:rPr>
          <w:rFonts w:cs="v5.0.0"/>
          <w:color w:val="000000" w:themeColor="text1"/>
        </w:rPr>
        <w:t>clause 6</w:t>
      </w:r>
      <w:r w:rsidRPr="0070394C">
        <w:rPr>
          <w:rFonts w:cs="v5.0.0"/>
          <w:color w:val="000000" w:themeColor="text1"/>
        </w:rPr>
        <w:t xml:space="preserve">.6.5 and </w:t>
      </w:r>
      <w:r w:rsidR="007D061B" w:rsidRPr="0070394C">
        <w:rPr>
          <w:rFonts w:cs="v5.0.0"/>
          <w:color w:val="000000" w:themeColor="text1"/>
        </w:rPr>
        <w:t>clause 6</w:t>
      </w:r>
      <w:r w:rsidRPr="0070394C">
        <w:rPr>
          <w:rFonts w:cs="v5.0.0"/>
          <w:color w:val="000000" w:themeColor="text1"/>
        </w:rPr>
        <w:t xml:space="preserve">.6.6 </w:t>
      </w:r>
      <w:r w:rsidRPr="0070394C">
        <w:rPr>
          <w:color w:val="000000" w:themeColor="text1"/>
        </w:rPr>
        <w:t xml:space="preserve">in the presence of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31580214"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w:t>
      </w:r>
      <w:r w:rsidRPr="0070394C">
        <w:rPr>
          <w:i/>
          <w:color w:val="000000" w:themeColor="text1"/>
        </w:rPr>
        <w:noBreakHyphen/>
        <w:t>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18547FA0" w14:textId="77777777" w:rsidR="005432EB" w:rsidRPr="0070394C" w:rsidRDefault="005432EB" w:rsidP="005432EB">
      <w:pPr>
        <w:rPr>
          <w:rFonts w:cs="v5.0.0"/>
          <w:color w:val="000000" w:themeColor="text1"/>
        </w:rPr>
      </w:pPr>
      <w:r w:rsidRPr="0070394C">
        <w:rPr>
          <w:rFonts w:cs="v5.0.0"/>
          <w:color w:val="000000" w:themeColor="text1"/>
        </w:rPr>
        <w:t xml:space="preserve">For </w:t>
      </w:r>
      <w:r w:rsidRPr="0070394C">
        <w:rPr>
          <w:rFonts w:cs="v5.0.0"/>
          <w:i/>
          <w:color w:val="000000" w:themeColor="text1"/>
        </w:rPr>
        <w:t>TAB connectors</w:t>
      </w:r>
      <w:r w:rsidRPr="0070394C">
        <w:rPr>
          <w:rFonts w:cs="v5.0.0"/>
          <w:color w:val="000000" w:themeColor="text1"/>
        </w:rPr>
        <w:t xml:space="preserve"> supporting operation in multiple operating bands, the requirement is also applicable inside an </w:t>
      </w:r>
      <w:r w:rsidRPr="0070394C">
        <w:rPr>
          <w:i/>
          <w:color w:val="000000" w:themeColor="text1"/>
          <w:lang w:eastAsia="zh-CN"/>
        </w:rPr>
        <w:t>Inter RF Bandwidth gap</w:t>
      </w:r>
      <w:r w:rsidRPr="0070394C">
        <w:rPr>
          <w:rFonts w:cs="v5.0.0"/>
          <w:color w:val="000000" w:themeColor="text1"/>
        </w:rPr>
        <w:t xml:space="preserve"> for interfering signal offsets where the interfering signal falls completely within the </w:t>
      </w:r>
      <w:r w:rsidRPr="0070394C">
        <w:rPr>
          <w:i/>
          <w:color w:val="000000" w:themeColor="text1"/>
          <w:lang w:eastAsia="zh-CN"/>
        </w:rPr>
        <w:t>Inter RF Bandwidth gap</w:t>
      </w:r>
      <w:r w:rsidRPr="0070394C">
        <w:rPr>
          <w:rFonts w:cs="v5.0.0"/>
          <w:color w:val="000000" w:themeColor="text1"/>
        </w:rPr>
        <w:t>.</w:t>
      </w:r>
    </w:p>
    <w:p w14:paraId="7CB0E61A" w14:textId="77777777" w:rsidR="005432EB" w:rsidRPr="0070394C" w:rsidRDefault="005432EB" w:rsidP="005432EB">
      <w:pPr>
        <w:pStyle w:val="Heading5"/>
        <w:rPr>
          <w:color w:val="000000" w:themeColor="text1"/>
        </w:rPr>
      </w:pPr>
      <w:bookmarkStart w:id="8316" w:name="_Toc21095357"/>
      <w:bookmarkStart w:id="8317" w:name="_Toc29766890"/>
      <w:bookmarkStart w:id="8318" w:name="_Toc36041037"/>
      <w:bookmarkStart w:id="8319" w:name="_Toc37228447"/>
      <w:bookmarkStart w:id="8320" w:name="_Toc37228951"/>
      <w:bookmarkStart w:id="8321" w:name="_Toc37229455"/>
      <w:bookmarkStart w:id="8322" w:name="_Toc45907012"/>
      <w:bookmarkStart w:id="8323" w:name="_Toc61116499"/>
      <w:bookmarkStart w:id="8324" w:name="_Toc67055155"/>
      <w:bookmarkStart w:id="8325" w:name="_Toc74763356"/>
      <w:bookmarkStart w:id="8326" w:name="_Toc76505652"/>
      <w:bookmarkStart w:id="8327" w:name="_Toc83110113"/>
      <w:bookmarkStart w:id="8328" w:name="_Toc89875838"/>
      <w:bookmarkStart w:id="8329" w:name="_Toc98707550"/>
      <w:bookmarkStart w:id="8330" w:name="_Toc105698188"/>
      <w:bookmarkStart w:id="8331" w:name="_Toc123141847"/>
      <w:bookmarkStart w:id="8332" w:name="_Toc124165932"/>
      <w:bookmarkStart w:id="8333" w:name="_Toc130919490"/>
      <w:bookmarkStart w:id="8334" w:name="_Toc137306204"/>
      <w:bookmarkStart w:id="8335" w:name="_Toc138890406"/>
      <w:bookmarkStart w:id="8336" w:name="_Toc145094249"/>
      <w:bookmarkStart w:id="8337" w:name="_Toc155241082"/>
      <w:bookmarkStart w:id="8338" w:name="_Toc155241593"/>
      <w:bookmarkStart w:id="8339" w:name="_Toc161847679"/>
      <w:bookmarkStart w:id="8340" w:name="_Toc219541783"/>
      <w:r w:rsidRPr="0070394C">
        <w:rPr>
          <w:color w:val="000000" w:themeColor="text1"/>
        </w:rPr>
        <w:t>6.7.5.2.3</w:t>
      </w:r>
      <w:r w:rsidRPr="0070394C">
        <w:rPr>
          <w:color w:val="000000" w:themeColor="text1"/>
        </w:rPr>
        <w:tab/>
        <w:t>Intra-system test requirement</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9787081" w14:textId="60E31D5C" w:rsidR="005432EB" w:rsidRPr="0070394C" w:rsidRDefault="005432EB" w:rsidP="005432EB">
      <w:pPr>
        <w:rPr>
          <w:rFonts w:cs="v5.0.0"/>
          <w:color w:val="000000" w:themeColor="text1"/>
        </w:rPr>
      </w:pPr>
      <w:r w:rsidRPr="0070394C">
        <w:rPr>
          <w:color w:val="000000" w:themeColor="text1"/>
        </w:rPr>
        <w:t>In the frequency range relevant for this test, t</w:t>
      </w:r>
      <w:r w:rsidRPr="0070394C">
        <w:rPr>
          <w:color w:val="000000" w:themeColor="text1"/>
          <w:lang w:eastAsia="zh-CN"/>
        </w:rPr>
        <w:t xml:space="preserve">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according </w:t>
      </w:r>
      <w:r w:rsidRPr="0070394C">
        <w:rPr>
          <w:color w:val="000000" w:themeColor="text1"/>
        </w:rPr>
        <w:t xml:space="preserve">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0C80BE7D" w14:textId="77777777" w:rsidR="005432EB" w:rsidRPr="0070394C" w:rsidRDefault="005432EB" w:rsidP="005432EB">
      <w:pPr>
        <w:pStyle w:val="Heading4"/>
        <w:rPr>
          <w:color w:val="000000" w:themeColor="text1"/>
        </w:rPr>
      </w:pPr>
      <w:bookmarkStart w:id="8341" w:name="_Toc21095358"/>
      <w:bookmarkStart w:id="8342" w:name="_Toc29766891"/>
      <w:bookmarkStart w:id="8343" w:name="_Toc36041038"/>
      <w:bookmarkStart w:id="8344" w:name="_Toc37228448"/>
      <w:bookmarkStart w:id="8345" w:name="_Toc37228952"/>
      <w:bookmarkStart w:id="8346" w:name="_Toc37229456"/>
      <w:bookmarkStart w:id="8347" w:name="_Toc45907013"/>
      <w:bookmarkStart w:id="8348" w:name="_Toc61116500"/>
      <w:bookmarkStart w:id="8349" w:name="_Toc67055156"/>
      <w:bookmarkStart w:id="8350" w:name="_Toc74763357"/>
      <w:bookmarkStart w:id="8351" w:name="_Toc76505653"/>
      <w:bookmarkStart w:id="8352" w:name="_Toc83110114"/>
      <w:bookmarkStart w:id="8353" w:name="_Toc89875839"/>
      <w:bookmarkStart w:id="8354" w:name="_Toc98707551"/>
      <w:bookmarkStart w:id="8355" w:name="_Toc105698189"/>
      <w:bookmarkStart w:id="8356" w:name="_Toc123141848"/>
      <w:bookmarkStart w:id="8357" w:name="_Toc124165933"/>
      <w:bookmarkStart w:id="8358" w:name="_Toc130919491"/>
      <w:bookmarkStart w:id="8359" w:name="_Toc137306205"/>
      <w:bookmarkStart w:id="8360" w:name="_Toc138890407"/>
      <w:bookmarkStart w:id="8361" w:name="_Toc145094250"/>
      <w:bookmarkStart w:id="8362" w:name="_Toc155241083"/>
      <w:bookmarkStart w:id="8363" w:name="_Toc155241594"/>
      <w:bookmarkStart w:id="8364" w:name="_Toc161847680"/>
      <w:bookmarkStart w:id="8365" w:name="_Toc219541784"/>
      <w:r w:rsidRPr="0070394C">
        <w:rPr>
          <w:color w:val="000000" w:themeColor="text1"/>
        </w:rPr>
        <w:t>6.7.5.4</w:t>
      </w:r>
      <w:r w:rsidRPr="0070394C">
        <w:rPr>
          <w:color w:val="000000" w:themeColor="text1"/>
        </w:rPr>
        <w:tab/>
        <w:t>Single RAT E-UTRA operation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421868AC" w14:textId="77777777" w:rsidR="005432EB" w:rsidRPr="0070394C" w:rsidRDefault="005432EB" w:rsidP="005432EB">
      <w:pPr>
        <w:pStyle w:val="Heading5"/>
        <w:rPr>
          <w:color w:val="000000" w:themeColor="text1"/>
        </w:rPr>
      </w:pPr>
      <w:bookmarkStart w:id="8366" w:name="_Toc21095359"/>
      <w:bookmarkStart w:id="8367" w:name="_Toc29766892"/>
      <w:bookmarkStart w:id="8368" w:name="_Toc36041039"/>
      <w:bookmarkStart w:id="8369" w:name="_Toc37228449"/>
      <w:bookmarkStart w:id="8370" w:name="_Toc37228953"/>
      <w:bookmarkStart w:id="8371" w:name="_Toc37229457"/>
      <w:bookmarkStart w:id="8372" w:name="_Toc45907014"/>
      <w:bookmarkStart w:id="8373" w:name="_Toc61116501"/>
      <w:bookmarkStart w:id="8374" w:name="_Toc67055157"/>
      <w:bookmarkStart w:id="8375" w:name="_Toc74763358"/>
      <w:bookmarkStart w:id="8376" w:name="_Toc76505654"/>
      <w:bookmarkStart w:id="8377" w:name="_Toc83110115"/>
      <w:bookmarkStart w:id="8378" w:name="_Toc89875840"/>
      <w:bookmarkStart w:id="8379" w:name="_Toc98707552"/>
      <w:bookmarkStart w:id="8380" w:name="_Toc105698190"/>
      <w:bookmarkStart w:id="8381" w:name="_Toc123141849"/>
      <w:bookmarkStart w:id="8382" w:name="_Toc124165934"/>
      <w:bookmarkStart w:id="8383" w:name="_Toc130919492"/>
      <w:bookmarkStart w:id="8384" w:name="_Toc137306206"/>
      <w:bookmarkStart w:id="8385" w:name="_Toc138890408"/>
      <w:bookmarkStart w:id="8386" w:name="_Toc145094251"/>
      <w:bookmarkStart w:id="8387" w:name="_Toc155241084"/>
      <w:bookmarkStart w:id="8388" w:name="_Toc155241595"/>
      <w:bookmarkStart w:id="8389" w:name="_Toc161847681"/>
      <w:bookmarkStart w:id="8390" w:name="_Toc219541785"/>
      <w:r w:rsidRPr="0070394C">
        <w:rPr>
          <w:color w:val="000000" w:themeColor="text1"/>
        </w:rPr>
        <w:t>6.7.5.4.1</w:t>
      </w:r>
      <w:r w:rsidRPr="0070394C">
        <w:rPr>
          <w:color w:val="000000" w:themeColor="text1"/>
        </w:rPr>
        <w:tab/>
        <w:t>General test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3D746F38" w14:textId="3A3385F8" w:rsidR="005432EB" w:rsidRPr="0070394C" w:rsidRDefault="005432EB" w:rsidP="005432EB">
      <w:pPr>
        <w:rPr>
          <w:rFonts w:cs="v5.0.0"/>
          <w:color w:val="000000" w:themeColor="text1"/>
        </w:rPr>
      </w:pPr>
      <w:r w:rsidRPr="0070394C">
        <w:rPr>
          <w:color w:val="000000" w:themeColor="text1"/>
        </w:rPr>
        <w:t xml:space="preserve">In the frequency range relevant for this test, the transmitter intermodulation level shall not exceed the unwanted emission limits in </w:t>
      </w:r>
      <w:r w:rsidR="007D061B" w:rsidRPr="0070394C">
        <w:rPr>
          <w:color w:val="000000" w:themeColor="text1"/>
        </w:rPr>
        <w:t>clause</w:t>
      </w:r>
      <w:r w:rsidRPr="0070394C">
        <w:rPr>
          <w:color w:val="000000" w:themeColor="text1"/>
        </w:rPr>
        <w:t xml:space="preserve">s 6.6.6, 6.6.5 and 6.6.3 in the presence of an E-UTRA interfering signal 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36DB7DED" w14:textId="77777777" w:rsidR="005432EB" w:rsidRPr="0070394C" w:rsidRDefault="005432EB" w:rsidP="005432EB">
      <w:pPr>
        <w:keepNext/>
        <w:keepLines/>
        <w:rPr>
          <w:color w:val="000000" w:themeColor="text1"/>
          <w:lang w:eastAsia="zh-CN"/>
        </w:rPr>
      </w:pPr>
      <w:r w:rsidRPr="0070394C">
        <w:rPr>
          <w:color w:val="000000" w:themeColor="text1"/>
        </w:rPr>
        <w:t xml:space="preserve">The requirement is applicable outside the </w:t>
      </w:r>
      <w:r w:rsidRPr="0070394C">
        <w:rPr>
          <w:rFonts w:eastAsia="MS Mincho"/>
          <w:i/>
          <w:color w:val="000000" w:themeColor="text1"/>
        </w:rPr>
        <w:t>Base Station RF Bandwidth</w:t>
      </w:r>
      <w:r w:rsidRPr="0070394C">
        <w:rPr>
          <w:color w:val="000000" w:themeColor="text1"/>
          <w:lang w:eastAsia="zh-CN"/>
        </w:rPr>
        <w:t xml:space="preserve"> or </w:t>
      </w:r>
      <w:r w:rsidRPr="0070394C">
        <w:rPr>
          <w:i/>
          <w:color w:val="000000" w:themeColor="text1"/>
          <w:lang w:eastAsia="zh-CN"/>
        </w:rPr>
        <w:t>radio bandwidth</w:t>
      </w:r>
      <w:r w:rsidRPr="0070394C">
        <w:rPr>
          <w:color w:val="000000" w:themeColor="text1"/>
        </w:rPr>
        <w:t xml:space="preserve">. The interfering signal offset is defined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lang w:eastAsia="zh-CN"/>
        </w:rPr>
        <w:t xml:space="preserve"> or </w:t>
      </w:r>
      <w:r w:rsidRPr="0070394C">
        <w:rPr>
          <w:i/>
          <w:color w:val="000000" w:themeColor="text1"/>
          <w:lang w:eastAsia="zh-CN"/>
        </w:rPr>
        <w:t>radio bandwidth</w:t>
      </w:r>
      <w:r w:rsidRPr="0070394C">
        <w:rPr>
          <w:color w:val="000000" w:themeColor="text1"/>
          <w:lang w:eastAsia="zh-CN"/>
        </w:rPr>
        <w:t xml:space="preserve"> edges</w:t>
      </w:r>
      <w:r w:rsidRPr="0070394C">
        <w:rPr>
          <w:color w:val="000000" w:themeColor="text1"/>
        </w:rPr>
        <w:t>.</w:t>
      </w:r>
    </w:p>
    <w:p w14:paraId="1D7ACAFC"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w:t>
      </w:r>
      <w:r w:rsidRPr="0070394C">
        <w:rPr>
          <w:i/>
          <w:color w:val="000000" w:themeColor="text1"/>
        </w:rPr>
        <w:t>non-contiguous spectrum</w:t>
      </w:r>
      <w:r w:rsidRPr="0070394C">
        <w:rPr>
          <w:color w:val="000000" w:themeColor="text1"/>
        </w:rPr>
        <w:t xml:space="preserve">, the requirement is also applicable inside a </w:t>
      </w:r>
      <w:r w:rsidRPr="0070394C">
        <w:rPr>
          <w:i/>
          <w:color w:val="000000" w:themeColor="text1"/>
        </w:rPr>
        <w:t>sub-block gap</w:t>
      </w:r>
      <w:r w:rsidRPr="0070394C">
        <w:rPr>
          <w:color w:val="000000" w:themeColor="text1"/>
        </w:rPr>
        <w:t xml:space="preserve"> for interfering signal offsets where the interfering signal falls completely within the </w:t>
      </w:r>
      <w:r w:rsidRPr="0070394C">
        <w:rPr>
          <w:i/>
          <w:color w:val="000000" w:themeColor="text1"/>
        </w:rPr>
        <w:t>sub-block gap</w:t>
      </w:r>
      <w:r w:rsidRPr="0070394C">
        <w:rPr>
          <w:color w:val="000000" w:themeColor="text1"/>
        </w:rPr>
        <w:t xml:space="preserve">. The interfering signal offset is defined relative to the </w:t>
      </w:r>
      <w:r w:rsidRPr="0070394C">
        <w:rPr>
          <w:i/>
          <w:color w:val="000000" w:themeColor="text1"/>
        </w:rPr>
        <w:t>sub-block</w:t>
      </w:r>
      <w:r w:rsidRPr="0070394C">
        <w:rPr>
          <w:color w:val="000000" w:themeColor="text1"/>
        </w:rPr>
        <w:t xml:space="preserve"> edges.</w:t>
      </w:r>
    </w:p>
    <w:p w14:paraId="0AC9EFE1"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connectors</w:t>
      </w:r>
      <w:r w:rsidRPr="0070394C">
        <w:rPr>
          <w:color w:val="000000" w:themeColor="text1"/>
        </w:rPr>
        <w:t xml:space="preserve"> supporting operation in multiple operating bands, the requirement applies relative to the </w:t>
      </w:r>
      <w:r w:rsidRPr="0070394C">
        <w:rPr>
          <w:rFonts w:eastAsia="MS Mincho"/>
          <w:i/>
          <w:color w:val="000000" w:themeColor="text1"/>
        </w:rPr>
        <w:t xml:space="preserve">Base Station RF Bandwidth </w:t>
      </w:r>
      <w:r w:rsidRPr="0070394C">
        <w:rPr>
          <w:i/>
          <w:color w:val="000000" w:themeColor="text1"/>
          <w:lang w:eastAsia="zh-CN"/>
        </w:rPr>
        <w:t>edges</w:t>
      </w:r>
      <w:r w:rsidRPr="0070394C">
        <w:rPr>
          <w:color w:val="000000" w:themeColor="text1"/>
        </w:rPr>
        <w:t xml:space="preserve"> of each supported operating band. In case the </w:t>
      </w:r>
      <w:r w:rsidRPr="0070394C">
        <w:rPr>
          <w:i/>
          <w:color w:val="000000" w:themeColor="text1"/>
          <w:lang w:eastAsia="zh-CN"/>
        </w:rPr>
        <w:t>Inter RF Bandwidth gap</w:t>
      </w:r>
      <w:r w:rsidRPr="0070394C">
        <w:rPr>
          <w:color w:val="000000" w:themeColor="text1"/>
        </w:rPr>
        <w:t xml:space="preserve"> is less than 15 MHz, the requirement in the gap applies only for interfering signal offsets where the interfering signal falls completely within the inter </w:t>
      </w:r>
      <w:r w:rsidRPr="0070394C">
        <w:rPr>
          <w:rFonts w:eastAsia="MS Mincho"/>
          <w:i/>
          <w:color w:val="000000" w:themeColor="text1"/>
        </w:rPr>
        <w:t>Base Station RF Bandwidth</w:t>
      </w:r>
      <w:r w:rsidRPr="0070394C">
        <w:rPr>
          <w:color w:val="000000" w:themeColor="text1"/>
        </w:rPr>
        <w:t xml:space="preserve"> gap.</w:t>
      </w:r>
    </w:p>
    <w:p w14:paraId="50F102AC" w14:textId="59E07DF9" w:rsidR="00167DA0" w:rsidRPr="0070394C" w:rsidRDefault="00167DA0" w:rsidP="00167DA0">
      <w:pPr>
        <w:pStyle w:val="Heading5"/>
        <w:rPr>
          <w:color w:val="000000" w:themeColor="text1"/>
        </w:rPr>
      </w:pPr>
      <w:bookmarkStart w:id="8391" w:name="_Toc74763359"/>
      <w:bookmarkStart w:id="8392" w:name="_Toc76505655"/>
      <w:bookmarkStart w:id="8393" w:name="_Toc83110116"/>
      <w:bookmarkStart w:id="8394" w:name="_Toc89875841"/>
      <w:bookmarkStart w:id="8395" w:name="_Toc98707553"/>
      <w:bookmarkStart w:id="8396" w:name="_Toc105698191"/>
      <w:bookmarkStart w:id="8397" w:name="_Toc123141850"/>
      <w:bookmarkStart w:id="8398" w:name="_Toc124165935"/>
      <w:bookmarkStart w:id="8399" w:name="_Toc130919493"/>
      <w:bookmarkStart w:id="8400" w:name="_Toc137306207"/>
      <w:bookmarkStart w:id="8401" w:name="_Toc138890409"/>
      <w:bookmarkStart w:id="8402" w:name="_Toc145094252"/>
      <w:bookmarkStart w:id="8403" w:name="_Toc155241085"/>
      <w:bookmarkStart w:id="8404" w:name="_Toc155241596"/>
      <w:bookmarkStart w:id="8405" w:name="_Toc161847682"/>
      <w:bookmarkStart w:id="8406" w:name="_Toc21095361"/>
      <w:bookmarkStart w:id="8407" w:name="_Toc29766894"/>
      <w:bookmarkStart w:id="8408" w:name="_Toc36041041"/>
      <w:bookmarkStart w:id="8409" w:name="_Toc37228451"/>
      <w:bookmarkStart w:id="8410" w:name="_Toc37228955"/>
      <w:bookmarkStart w:id="8411" w:name="_Toc37229459"/>
      <w:bookmarkStart w:id="8412" w:name="_Toc45907016"/>
      <w:bookmarkStart w:id="8413" w:name="_Toc61116503"/>
      <w:bookmarkStart w:id="8414" w:name="_Toc67055159"/>
      <w:bookmarkStart w:id="8415" w:name="_Toc219541786"/>
      <w:r w:rsidRPr="0070394C">
        <w:rPr>
          <w:color w:val="000000" w:themeColor="text1"/>
        </w:rPr>
        <w:t>6.7.5.4.2</w:t>
      </w:r>
      <w:r w:rsidRPr="0070394C">
        <w:rPr>
          <w:color w:val="000000" w:themeColor="text1"/>
        </w:rPr>
        <w:tab/>
        <w:t>Void</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15"/>
    </w:p>
    <w:p w14:paraId="5388B690" w14:textId="77777777" w:rsidR="005432EB" w:rsidRPr="0070394C" w:rsidRDefault="005432EB" w:rsidP="005432EB">
      <w:pPr>
        <w:pStyle w:val="Heading5"/>
        <w:rPr>
          <w:color w:val="000000" w:themeColor="text1"/>
        </w:rPr>
      </w:pPr>
      <w:bookmarkStart w:id="8416" w:name="_Toc74763360"/>
      <w:bookmarkStart w:id="8417" w:name="_Toc76505656"/>
      <w:bookmarkStart w:id="8418" w:name="_Toc83110117"/>
      <w:bookmarkStart w:id="8419" w:name="_Toc89875842"/>
      <w:bookmarkStart w:id="8420" w:name="_Toc98707554"/>
      <w:bookmarkStart w:id="8421" w:name="_Toc105698192"/>
      <w:bookmarkStart w:id="8422" w:name="_Toc123141851"/>
      <w:bookmarkStart w:id="8423" w:name="_Toc124165936"/>
      <w:bookmarkStart w:id="8424" w:name="_Toc130919494"/>
      <w:bookmarkStart w:id="8425" w:name="_Toc137306208"/>
      <w:bookmarkStart w:id="8426" w:name="_Toc138890410"/>
      <w:bookmarkStart w:id="8427" w:name="_Toc145094253"/>
      <w:bookmarkStart w:id="8428" w:name="_Toc155241086"/>
      <w:bookmarkStart w:id="8429" w:name="_Toc155241597"/>
      <w:bookmarkStart w:id="8430" w:name="_Toc161847683"/>
      <w:bookmarkStart w:id="8431" w:name="_Toc219541787"/>
      <w:r w:rsidRPr="0070394C">
        <w:rPr>
          <w:color w:val="000000" w:themeColor="text1"/>
        </w:rPr>
        <w:t>6.7.5.4.3</w:t>
      </w:r>
      <w:r w:rsidRPr="0070394C">
        <w:rPr>
          <w:color w:val="000000" w:themeColor="text1"/>
        </w:rPr>
        <w:tab/>
        <w:t>Intra-system test requirement</w:t>
      </w:r>
      <w:bookmarkEnd w:id="8406"/>
      <w:bookmarkEnd w:id="8407"/>
      <w:bookmarkEnd w:id="8408"/>
      <w:bookmarkEnd w:id="8409"/>
      <w:bookmarkEnd w:id="8410"/>
      <w:bookmarkEnd w:id="8411"/>
      <w:bookmarkEnd w:id="8412"/>
      <w:bookmarkEnd w:id="8413"/>
      <w:bookmarkEnd w:id="8414"/>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3ED08C01" w14:textId="514E95A8" w:rsidR="005432EB" w:rsidRPr="0070394C" w:rsidRDefault="005432EB" w:rsidP="005432EB">
      <w:pPr>
        <w:rPr>
          <w:color w:val="000000" w:themeColor="text1"/>
          <w:lang w:eastAsia="zh-CN"/>
        </w:rPr>
      </w:pPr>
      <w:r w:rsidRPr="0070394C">
        <w:rPr>
          <w:snapToGrid w:val="0"/>
          <w:color w:val="000000" w:themeColor="text1"/>
        </w:rPr>
        <w:t xml:space="preserve">In the frequency range relevant for this test, </w:t>
      </w:r>
      <w:r w:rsidRPr="0070394C">
        <w:rPr>
          <w:color w:val="000000" w:themeColor="text1"/>
          <w:lang w:eastAsia="zh-CN"/>
        </w:rPr>
        <w:t xml:space="preserve">the transmitter intermodulation level shall not exceed the unwanted emission limits specified for operating band unwanted emission in </w:t>
      </w:r>
      <w:r w:rsidR="007D061B" w:rsidRPr="0070394C">
        <w:rPr>
          <w:color w:val="000000" w:themeColor="text1"/>
          <w:lang w:eastAsia="zh-CN"/>
        </w:rPr>
        <w:t>clause 6</w:t>
      </w:r>
      <w:r w:rsidRPr="0070394C">
        <w:rPr>
          <w:color w:val="000000" w:themeColor="text1"/>
          <w:lang w:eastAsia="zh-CN"/>
        </w:rPr>
        <w:t xml:space="preserve">.6.5 and ACLR in </w:t>
      </w:r>
      <w:r w:rsidR="007D061B" w:rsidRPr="0070394C">
        <w:rPr>
          <w:color w:val="000000" w:themeColor="text1"/>
          <w:lang w:eastAsia="zh-CN"/>
        </w:rPr>
        <w:t>clause 6</w:t>
      </w:r>
      <w:r w:rsidRPr="0070394C">
        <w:rPr>
          <w:color w:val="000000" w:themeColor="text1"/>
          <w:lang w:eastAsia="zh-CN"/>
        </w:rPr>
        <w:t xml:space="preserve">.6.3 in the presence of a wanted signal and an interfering signal </w:t>
      </w:r>
      <w:r w:rsidRPr="0070394C">
        <w:rPr>
          <w:color w:val="000000" w:themeColor="text1"/>
        </w:rPr>
        <w:t xml:space="preserve">according to </w:t>
      </w:r>
      <w:r w:rsidRPr="0070394C">
        <w:rPr>
          <w:color w:val="000000" w:themeColor="text1"/>
          <w:lang w:eastAsia="zh-CN"/>
        </w:rPr>
        <w:t xml:space="preserve">according </w:t>
      </w:r>
      <w:r w:rsidR="007D061B" w:rsidRPr="0070394C">
        <w:rPr>
          <w:color w:val="000000" w:themeColor="text1"/>
        </w:rPr>
        <w:t>clause 6</w:t>
      </w:r>
      <w:r w:rsidRPr="0070394C">
        <w:rPr>
          <w:color w:val="000000" w:themeColor="text1"/>
        </w:rPr>
        <w:t>.7.4.</w:t>
      </w:r>
    </w:p>
    <w:p w14:paraId="6197C619" w14:textId="77777777" w:rsidR="005432EB" w:rsidRPr="0070394C" w:rsidRDefault="005432EB" w:rsidP="005432EB">
      <w:pPr>
        <w:pStyle w:val="Heading1"/>
        <w:rPr>
          <w:color w:val="000000" w:themeColor="text1"/>
          <w:lang w:eastAsia="zh-CN"/>
        </w:rPr>
      </w:pPr>
      <w:bookmarkStart w:id="8432" w:name="_Toc21095362"/>
      <w:bookmarkStart w:id="8433" w:name="_Toc29766895"/>
      <w:bookmarkStart w:id="8434" w:name="_Toc36041042"/>
      <w:bookmarkStart w:id="8435" w:name="_Toc37228452"/>
      <w:bookmarkStart w:id="8436" w:name="_Toc37228956"/>
      <w:bookmarkStart w:id="8437" w:name="_Toc37229460"/>
      <w:bookmarkStart w:id="8438" w:name="_Toc45907017"/>
      <w:bookmarkStart w:id="8439" w:name="_Toc61116504"/>
      <w:bookmarkStart w:id="8440" w:name="_Toc67055160"/>
      <w:bookmarkStart w:id="8441" w:name="_Toc74763361"/>
      <w:bookmarkStart w:id="8442" w:name="_Toc76505657"/>
      <w:bookmarkStart w:id="8443" w:name="_Toc83110118"/>
      <w:bookmarkStart w:id="8444" w:name="_Toc89875843"/>
      <w:bookmarkStart w:id="8445" w:name="_Toc98707555"/>
      <w:bookmarkStart w:id="8446" w:name="_Toc105698193"/>
      <w:bookmarkStart w:id="8447" w:name="_Toc123141852"/>
      <w:bookmarkStart w:id="8448" w:name="_Toc124165937"/>
      <w:bookmarkStart w:id="8449" w:name="_Toc130919495"/>
      <w:bookmarkStart w:id="8450" w:name="_Toc137306209"/>
      <w:bookmarkStart w:id="8451" w:name="_Toc138890411"/>
      <w:bookmarkStart w:id="8452" w:name="_Toc145094254"/>
      <w:bookmarkStart w:id="8453" w:name="_Toc155241087"/>
      <w:bookmarkStart w:id="8454" w:name="_Toc155241598"/>
      <w:bookmarkStart w:id="8455" w:name="_Toc161847684"/>
      <w:bookmarkStart w:id="8456" w:name="_Toc219541788"/>
      <w:r w:rsidRPr="0070394C">
        <w:rPr>
          <w:color w:val="000000" w:themeColor="text1"/>
          <w:lang w:eastAsia="zh-CN"/>
        </w:rPr>
        <w:t>7</w:t>
      </w:r>
      <w:r w:rsidRPr="0070394C">
        <w:rPr>
          <w:color w:val="000000" w:themeColor="text1"/>
          <w:lang w:eastAsia="zh-CN"/>
        </w:rPr>
        <w:tab/>
        <w:t>Conducted receiver characteristics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6978EB7" w14:textId="77777777" w:rsidR="005432EB" w:rsidRPr="0070394C" w:rsidRDefault="005432EB" w:rsidP="005432EB">
      <w:pPr>
        <w:pStyle w:val="Heading2"/>
        <w:rPr>
          <w:color w:val="000000" w:themeColor="text1"/>
        </w:rPr>
      </w:pPr>
      <w:bookmarkStart w:id="8457" w:name="_Toc21095363"/>
      <w:bookmarkStart w:id="8458" w:name="_Toc29766896"/>
      <w:bookmarkStart w:id="8459" w:name="_Toc36041043"/>
      <w:bookmarkStart w:id="8460" w:name="_Toc37228453"/>
      <w:bookmarkStart w:id="8461" w:name="_Toc37228957"/>
      <w:bookmarkStart w:id="8462" w:name="_Toc37229461"/>
      <w:bookmarkStart w:id="8463" w:name="_Toc45907018"/>
      <w:bookmarkStart w:id="8464" w:name="_Toc61116505"/>
      <w:bookmarkStart w:id="8465" w:name="_Toc67055161"/>
      <w:bookmarkStart w:id="8466" w:name="_Toc74763362"/>
      <w:bookmarkStart w:id="8467" w:name="_Toc76505658"/>
      <w:bookmarkStart w:id="8468" w:name="_Toc83110119"/>
      <w:bookmarkStart w:id="8469" w:name="_Toc89875844"/>
      <w:bookmarkStart w:id="8470" w:name="_Toc98707556"/>
      <w:bookmarkStart w:id="8471" w:name="_Toc105698194"/>
      <w:bookmarkStart w:id="8472" w:name="_Toc123141853"/>
      <w:bookmarkStart w:id="8473" w:name="_Toc124165938"/>
      <w:bookmarkStart w:id="8474" w:name="_Toc130919496"/>
      <w:bookmarkStart w:id="8475" w:name="_Toc137306210"/>
      <w:bookmarkStart w:id="8476" w:name="_Toc138890412"/>
      <w:bookmarkStart w:id="8477" w:name="_Toc145094255"/>
      <w:bookmarkStart w:id="8478" w:name="_Toc155241088"/>
      <w:bookmarkStart w:id="8479" w:name="_Toc155241599"/>
      <w:bookmarkStart w:id="8480" w:name="_Toc161847685"/>
      <w:bookmarkStart w:id="8481" w:name="_Toc219541789"/>
      <w:r w:rsidRPr="0070394C">
        <w:rPr>
          <w:color w:val="000000" w:themeColor="text1"/>
        </w:rPr>
        <w:t>7.1</w:t>
      </w:r>
      <w:r w:rsidRPr="0070394C">
        <w:rPr>
          <w:color w:val="000000" w:themeColor="text1"/>
        </w:rPr>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F4ACFF5" w14:textId="77777777" w:rsidR="005432EB" w:rsidRPr="0070394C" w:rsidRDefault="005432EB" w:rsidP="005432EB">
      <w:pPr>
        <w:keepNext/>
        <w:keepLines/>
        <w:rPr>
          <w:color w:val="000000" w:themeColor="text1"/>
          <w:lang w:eastAsia="zh-CN"/>
        </w:rPr>
      </w:pPr>
      <w:r w:rsidRPr="0070394C">
        <w:rPr>
          <w:color w:val="000000" w:themeColor="text1"/>
          <w:lang w:eastAsia="zh-CN"/>
        </w:rPr>
        <w:t xml:space="preserve">Unless otherwise stated, the receiver characteristics are specified at the AAS BS </w:t>
      </w:r>
      <w:r w:rsidRPr="0070394C">
        <w:rPr>
          <w:i/>
          <w:color w:val="000000" w:themeColor="text1"/>
          <w:lang w:eastAsia="zh-CN"/>
        </w:rPr>
        <w:t>TAB connector</w:t>
      </w:r>
      <w:r w:rsidRPr="0070394C">
        <w:rPr>
          <w:color w:val="000000" w:themeColor="text1"/>
          <w:lang w:eastAsia="zh-CN"/>
        </w:rPr>
        <w:t xml:space="preserve"> with full complement of transceivers for the configuration in normal operating condition.</w:t>
      </w:r>
    </w:p>
    <w:p w14:paraId="0418BCCE" w14:textId="024B599F" w:rsidR="005432EB" w:rsidRPr="0070394C" w:rsidRDefault="005432EB" w:rsidP="005432EB">
      <w:pPr>
        <w:keepNext/>
        <w:keepLines/>
        <w:rPr>
          <w:color w:val="000000" w:themeColor="text1"/>
        </w:rPr>
      </w:pPr>
      <w:r w:rsidRPr="0070394C">
        <w:rPr>
          <w:color w:val="000000" w:themeColor="text1"/>
        </w:rPr>
        <w:t xml:space="preserve">The manufacturer shall declare the minimum number of supported geographical cells (i.e. geographical areas) in </w:t>
      </w:r>
      <w:r w:rsidR="007D061B" w:rsidRPr="0070394C">
        <w:rPr>
          <w:color w:val="000000" w:themeColor="text1"/>
        </w:rPr>
        <w:t>clause 4</w:t>
      </w:r>
      <w:r w:rsidRPr="0070394C">
        <w:rPr>
          <w:color w:val="000000" w:themeColor="text1"/>
        </w:rPr>
        <w:t>.10. The minimum number of supported geographical cells (N</w:t>
      </w:r>
      <w:r w:rsidRPr="0070394C">
        <w:rPr>
          <w:color w:val="000000" w:themeColor="text1"/>
          <w:vertAlign w:val="subscript"/>
        </w:rPr>
        <w:t>cells</w:t>
      </w:r>
      <w:r w:rsidRPr="0070394C">
        <w:rPr>
          <w:color w:val="000000" w:themeColor="text1"/>
        </w:rPr>
        <w:t xml:space="preserve">) relates to the AAS BS setting with minimum amount of cell splitting. The manufacturer shall also declare </w:t>
      </w:r>
      <w:r w:rsidRPr="0070394C">
        <w:rPr>
          <w:i/>
          <w:color w:val="000000" w:themeColor="text1"/>
        </w:rPr>
        <w:t>TAB connector RX min cell groups</w:t>
      </w:r>
      <w:r w:rsidRPr="0070394C">
        <w:rPr>
          <w:rFonts w:eastAsia="MS Mincho"/>
          <w:iCs/>
          <w:color w:val="000000" w:themeColor="text1"/>
          <w:lang w:eastAsia="ja-JP"/>
        </w:rPr>
        <w:t xml:space="preserve"> for this minimum number of cells configuration</w:t>
      </w:r>
      <w:r w:rsidRPr="0070394C">
        <w:rPr>
          <w:color w:val="000000" w:themeColor="text1"/>
        </w:rPr>
        <w:t xml:space="preserve">. Every </w:t>
      </w:r>
      <w:r w:rsidRPr="0070394C">
        <w:rPr>
          <w:i/>
          <w:color w:val="000000" w:themeColor="text1"/>
        </w:rPr>
        <w:t>TAB connector</w:t>
      </w:r>
      <w:r w:rsidRPr="0070394C">
        <w:rPr>
          <w:color w:val="000000" w:themeColor="text1"/>
        </w:rPr>
        <w:t xml:space="preserve"> supporting reception in an operating band shall map to one </w:t>
      </w:r>
      <w:r w:rsidRPr="0070394C">
        <w:rPr>
          <w:i/>
          <w:color w:val="000000" w:themeColor="text1"/>
        </w:rPr>
        <w:t>TAB connector RX min cell group</w:t>
      </w:r>
      <w:r w:rsidRPr="0070394C">
        <w:rPr>
          <w:color w:val="000000" w:themeColor="text1"/>
        </w:rPr>
        <w:t xml:space="preserve"> supporting the same. The mapping of </w:t>
      </w:r>
      <w:r w:rsidRPr="0070394C">
        <w:rPr>
          <w:i/>
          <w:color w:val="000000" w:themeColor="text1"/>
        </w:rPr>
        <w:t>TAB connectors</w:t>
      </w:r>
      <w:r w:rsidRPr="0070394C">
        <w:rPr>
          <w:color w:val="000000" w:themeColor="text1"/>
        </w:rPr>
        <w:t xml:space="preserve"> to cells is implementation dependent.</w:t>
      </w:r>
    </w:p>
    <w:p w14:paraId="440FD34C" w14:textId="77777777" w:rsidR="005432EB" w:rsidRPr="0070394C" w:rsidRDefault="005432EB" w:rsidP="005432EB">
      <w:pPr>
        <w:rPr>
          <w:color w:val="000000" w:themeColor="text1"/>
        </w:rPr>
      </w:pPr>
      <w:r w:rsidRPr="0070394C">
        <w:rPr>
          <w:color w:val="000000" w:themeColor="text1"/>
        </w:rPr>
        <w:t>The number of active receiver units that are considered when calculating the emission limit (N</w:t>
      </w:r>
      <w:r w:rsidRPr="0070394C">
        <w:rPr>
          <w:color w:val="000000" w:themeColor="text1"/>
          <w:vertAlign w:val="subscript"/>
        </w:rPr>
        <w:t>RXU,counted</w:t>
      </w:r>
      <w:r w:rsidRPr="0070394C">
        <w:rPr>
          <w:color w:val="000000" w:themeColor="text1"/>
        </w:rPr>
        <w:t>) for an AAS base station is calculated as follows:</w:t>
      </w:r>
    </w:p>
    <w:p w14:paraId="2E29E7BF"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w:t>
      </w:r>
      <w:r w:rsidRPr="0070394C">
        <w:rPr>
          <w:color w:val="000000" w:themeColor="text1"/>
          <w:vertAlign w:val="subscript"/>
        </w:rPr>
        <w:t>RXU,counted</w:t>
      </w:r>
      <w:r w:rsidRPr="0070394C">
        <w:rPr>
          <w:color w:val="000000" w:themeColor="text1"/>
        </w:rPr>
        <w:t xml:space="preserve"> = </w:t>
      </w:r>
      <w:r w:rsidRPr="0070394C">
        <w:rPr>
          <w:i/>
          <w:color w:val="000000" w:themeColor="text1"/>
        </w:rPr>
        <w:t>min(N</w:t>
      </w:r>
      <w:r w:rsidRPr="0070394C">
        <w:rPr>
          <w:i/>
          <w:color w:val="000000" w:themeColor="text1"/>
          <w:vertAlign w:val="subscript"/>
        </w:rPr>
        <w:t>RXU,active</w:t>
      </w:r>
      <w:r w:rsidRPr="0070394C">
        <w:rPr>
          <w:i/>
          <w:color w:val="000000" w:themeColor="text1"/>
        </w:rPr>
        <w:t>, 8</w:t>
      </w:r>
      <w:r w:rsidRPr="0070394C">
        <w:rPr>
          <w:color w:val="000000" w:themeColor="text1"/>
        </w:rPr>
        <w:t xml:space="preserve"> ·</w:t>
      </w:r>
      <w:r w:rsidRPr="0070394C">
        <w:rPr>
          <w:i/>
          <w:color w:val="000000" w:themeColor="text1"/>
        </w:rPr>
        <w:t>N</w:t>
      </w:r>
      <w:r w:rsidRPr="0070394C">
        <w:rPr>
          <w:i/>
          <w:color w:val="000000" w:themeColor="text1"/>
          <w:vertAlign w:val="subscript"/>
        </w:rPr>
        <w:t>cells</w:t>
      </w:r>
      <w:r w:rsidRPr="0070394C">
        <w:rPr>
          <w:i/>
          <w:color w:val="000000" w:themeColor="text1"/>
        </w:rPr>
        <w:t xml:space="preserve">) </w:t>
      </w:r>
      <w:r w:rsidRPr="0070394C">
        <w:rPr>
          <w:color w:val="000000" w:themeColor="text1"/>
        </w:rPr>
        <w:t>for E-UTRA single RAT AAS BS and MSR AAS BS (excluding UTRA only MSR AAS BS).</w:t>
      </w:r>
    </w:p>
    <w:p w14:paraId="18AC5BC3" w14:textId="77777777" w:rsidR="005432EB" w:rsidRPr="0070394C" w:rsidRDefault="005432EB" w:rsidP="005432EB">
      <w:pPr>
        <w:pStyle w:val="B10"/>
        <w:rPr>
          <w:color w:val="000000" w:themeColor="text1"/>
        </w:rPr>
      </w:pPr>
      <w:r w:rsidRPr="0070394C">
        <w:rPr>
          <w:color w:val="000000" w:themeColor="text1"/>
        </w:rPr>
        <w:t>And</w:t>
      </w:r>
    </w:p>
    <w:p w14:paraId="2749055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w:t>
      </w:r>
      <w:r w:rsidRPr="0070394C">
        <w:rPr>
          <w:color w:val="000000" w:themeColor="text1"/>
          <w:vertAlign w:val="subscript"/>
        </w:rPr>
        <w:t>RXU,counted</w:t>
      </w:r>
      <w:r w:rsidRPr="0070394C">
        <w:rPr>
          <w:color w:val="000000" w:themeColor="text1"/>
        </w:rPr>
        <w:t xml:space="preserve"> = </w:t>
      </w:r>
      <w:r w:rsidRPr="0070394C">
        <w:rPr>
          <w:i/>
          <w:color w:val="000000" w:themeColor="text1"/>
        </w:rPr>
        <w:t>min(N</w:t>
      </w:r>
      <w:r w:rsidRPr="0070394C">
        <w:rPr>
          <w:i/>
          <w:color w:val="000000" w:themeColor="text1"/>
          <w:vertAlign w:val="subscript"/>
        </w:rPr>
        <w:t>RXU, active</w:t>
      </w:r>
      <w:r w:rsidRPr="0070394C">
        <w:rPr>
          <w:i/>
          <w:color w:val="000000" w:themeColor="text1"/>
        </w:rPr>
        <w:t>, 4</w:t>
      </w:r>
      <w:r w:rsidRPr="0070394C">
        <w:rPr>
          <w:color w:val="000000" w:themeColor="text1"/>
        </w:rPr>
        <w:t xml:space="preserve"> ·</w:t>
      </w:r>
      <w:r w:rsidRPr="0070394C">
        <w:rPr>
          <w:i/>
          <w:color w:val="000000" w:themeColor="text1"/>
        </w:rPr>
        <w:t>N</w:t>
      </w:r>
      <w:r w:rsidRPr="0070394C">
        <w:rPr>
          <w:i/>
          <w:color w:val="000000" w:themeColor="text1"/>
          <w:vertAlign w:val="subscript"/>
        </w:rPr>
        <w:t>cells</w:t>
      </w:r>
      <w:r w:rsidRPr="0070394C">
        <w:rPr>
          <w:i/>
          <w:color w:val="000000" w:themeColor="text1"/>
        </w:rPr>
        <w:t xml:space="preserve">) </w:t>
      </w:r>
      <w:r w:rsidRPr="0070394C">
        <w:rPr>
          <w:color w:val="000000" w:themeColor="text1"/>
        </w:rPr>
        <w:t>for UTRA single RAT AAS BS and UTRA only MSR AAS BS.</w:t>
      </w:r>
    </w:p>
    <w:p w14:paraId="375F52C5" w14:textId="77777777" w:rsidR="005432EB" w:rsidRPr="0070394C" w:rsidRDefault="005432EB" w:rsidP="005432EB">
      <w:pPr>
        <w:rPr>
          <w:color w:val="000000" w:themeColor="text1"/>
        </w:rPr>
      </w:pPr>
      <w:r w:rsidRPr="0070394C">
        <w:rPr>
          <w:color w:val="000000" w:themeColor="text1"/>
        </w:rPr>
        <w:t>Further:</w:t>
      </w:r>
    </w:p>
    <w:p w14:paraId="5EF719D2" w14:textId="77777777" w:rsidR="005432EB" w:rsidRPr="0070394C" w:rsidRDefault="005432EB" w:rsidP="005432EB">
      <w:pPr>
        <w:pStyle w:val="B10"/>
        <w:rPr>
          <w:color w:val="000000" w:themeColor="text1"/>
          <w:lang w:eastAsia="ja-JP"/>
        </w:rPr>
      </w:pPr>
      <w:r w:rsidRPr="0070394C">
        <w:rPr>
          <w:color w:val="000000" w:themeColor="text1"/>
        </w:rPr>
        <w:t>-</w:t>
      </w:r>
      <w:r w:rsidRPr="0070394C">
        <w:rPr>
          <w:color w:val="000000" w:themeColor="text1"/>
        </w:rPr>
        <w:tab/>
        <w:t>N</w:t>
      </w:r>
      <w:r w:rsidRPr="0070394C">
        <w:rPr>
          <w:color w:val="000000" w:themeColor="text1"/>
          <w:vertAlign w:val="subscript"/>
        </w:rPr>
        <w:t>RXU,countedpercell</w:t>
      </w:r>
      <w:r w:rsidRPr="0070394C">
        <w:rPr>
          <w:color w:val="000000" w:themeColor="text1"/>
          <w:vertAlign w:val="subscript"/>
          <w:lang w:eastAsia="zh-CN"/>
        </w:rPr>
        <w:t xml:space="preserve"> </w:t>
      </w:r>
      <w:r w:rsidRPr="0070394C">
        <w:rPr>
          <w:color w:val="000000" w:themeColor="text1"/>
          <w:lang w:eastAsia="zh-CN"/>
        </w:rPr>
        <w:t xml:space="preserve">= </w:t>
      </w:r>
      <w:r w:rsidRPr="0070394C">
        <w:rPr>
          <w:iCs/>
          <w:color w:val="000000" w:themeColor="text1"/>
          <w:lang w:eastAsia="ja-JP"/>
        </w:rPr>
        <w:t>N</w:t>
      </w:r>
      <w:r w:rsidRPr="0070394C">
        <w:rPr>
          <w:iCs/>
          <w:color w:val="000000" w:themeColor="text1"/>
          <w:vertAlign w:val="subscript"/>
          <w:lang w:eastAsia="ja-JP"/>
        </w:rPr>
        <w:t>RXU,counted</w:t>
      </w:r>
      <w:r w:rsidRPr="0070394C">
        <w:rPr>
          <w:iCs/>
          <w:color w:val="000000" w:themeColor="text1"/>
          <w:lang w:eastAsia="ja-JP"/>
        </w:rPr>
        <w:t>/N</w:t>
      </w:r>
      <w:r w:rsidRPr="0070394C">
        <w:rPr>
          <w:iCs/>
          <w:color w:val="000000" w:themeColor="text1"/>
          <w:vertAlign w:val="subscript"/>
          <w:lang w:eastAsia="ja-JP"/>
        </w:rPr>
        <w:t>cells</w:t>
      </w:r>
    </w:p>
    <w:p w14:paraId="48A6675A" w14:textId="3B16A7D7" w:rsidR="005432EB" w:rsidRPr="0070394C" w:rsidRDefault="005432EB" w:rsidP="005432EB">
      <w:pPr>
        <w:rPr>
          <w:rFonts w:eastAsia="MS Mincho"/>
          <w:color w:val="000000" w:themeColor="text1"/>
          <w:lang w:eastAsia="ja-JP"/>
        </w:rPr>
      </w:pPr>
      <w:r w:rsidRPr="0070394C">
        <w:rPr>
          <w:color w:val="000000" w:themeColor="text1"/>
        </w:rPr>
        <w:t>N</w:t>
      </w:r>
      <w:r w:rsidRPr="0070394C">
        <w:rPr>
          <w:color w:val="000000" w:themeColor="text1"/>
          <w:vertAlign w:val="subscript"/>
        </w:rPr>
        <w:t>RXU,countedpercell</w:t>
      </w:r>
      <w:r w:rsidRPr="0070394C">
        <w:rPr>
          <w:rFonts w:eastAsia="MS Mincho"/>
          <w:color w:val="000000" w:themeColor="text1"/>
          <w:lang w:eastAsia="ja-JP"/>
        </w:rPr>
        <w:t xml:space="preserve"> is used for scaling the </w:t>
      </w:r>
      <w:r w:rsidRPr="0070394C">
        <w:rPr>
          <w:rFonts w:eastAsia="MS Mincho"/>
          <w:i/>
          <w:color w:val="000000" w:themeColor="text1"/>
          <w:lang w:eastAsia="ja-JP"/>
        </w:rPr>
        <w:t>basic limits</w:t>
      </w:r>
      <w:r w:rsidRPr="0070394C">
        <w:rPr>
          <w:rFonts w:eastAsia="MS Mincho"/>
          <w:color w:val="000000" w:themeColor="text1"/>
          <w:lang w:eastAsia="ja-JP"/>
        </w:rPr>
        <w:t xml:space="preserve"> as described in </w:t>
      </w:r>
      <w:r w:rsidR="007D061B" w:rsidRPr="0070394C">
        <w:rPr>
          <w:rFonts w:eastAsia="MS Mincho"/>
          <w:color w:val="000000" w:themeColor="text1"/>
          <w:lang w:eastAsia="ja-JP"/>
        </w:rPr>
        <w:t>clause 7</w:t>
      </w:r>
      <w:r w:rsidRPr="0070394C">
        <w:rPr>
          <w:rFonts w:eastAsia="MS Mincho"/>
          <w:color w:val="000000" w:themeColor="text1"/>
          <w:lang w:eastAsia="ja-JP"/>
        </w:rPr>
        <w:t>.6.</w:t>
      </w:r>
    </w:p>
    <w:p w14:paraId="32D7CE46"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N</w:t>
      </w:r>
      <w:r w:rsidRPr="0070394C">
        <w:rPr>
          <w:color w:val="000000" w:themeColor="text1"/>
          <w:vertAlign w:val="subscript"/>
        </w:rPr>
        <w:t>RXU,active</w:t>
      </w:r>
      <w:r w:rsidRPr="0070394C">
        <w:rPr>
          <w:color w:val="000000" w:themeColor="text1"/>
        </w:rPr>
        <w:t xml:space="preserve"> is the number of actually active receiver units and is independent to the declaration of N</w:t>
      </w:r>
      <w:r w:rsidRPr="0070394C">
        <w:rPr>
          <w:color w:val="000000" w:themeColor="text1"/>
          <w:vertAlign w:val="subscript"/>
        </w:rPr>
        <w:t>cells</w:t>
      </w:r>
      <w:r w:rsidRPr="0070394C">
        <w:rPr>
          <w:color w:val="000000" w:themeColor="text1"/>
        </w:rPr>
        <w:t>.</w:t>
      </w:r>
    </w:p>
    <w:p w14:paraId="1C112075" w14:textId="77777777" w:rsidR="005432EB" w:rsidRPr="0070394C" w:rsidRDefault="005432EB" w:rsidP="005432EB">
      <w:pPr>
        <w:rPr>
          <w:color w:val="000000" w:themeColor="text1"/>
        </w:rPr>
      </w:pPr>
      <w:r w:rsidRPr="0070394C">
        <w:rPr>
          <w:color w:val="000000" w:themeColor="text1"/>
        </w:rPr>
        <w:t xml:space="preserve">If a number of </w:t>
      </w:r>
      <w:r w:rsidRPr="0070394C">
        <w:rPr>
          <w:i/>
          <w:iCs/>
          <w:color w:val="000000" w:themeColor="text1"/>
        </w:rPr>
        <w:t>TAB connectors</w:t>
      </w:r>
      <w:r w:rsidRPr="0070394C">
        <w:rPr>
          <w:color w:val="000000" w:themeColor="text1"/>
        </w:rPr>
        <w:t xml:space="preserve"> have been declared equivalent (see table 4.10-1, D6.70), only a representative one is necessary to demonstrate conformance.</w:t>
      </w:r>
    </w:p>
    <w:p w14:paraId="626AFD12" w14:textId="77777777" w:rsidR="007D061B" w:rsidRPr="0070394C" w:rsidRDefault="005432EB" w:rsidP="005432EB">
      <w:pPr>
        <w:rPr>
          <w:color w:val="000000" w:themeColor="text1"/>
        </w:rPr>
      </w:pPr>
      <w:r w:rsidRPr="0070394C">
        <w:rPr>
          <w:color w:val="000000" w:themeColor="text1"/>
        </w:rPr>
        <w:t xml:space="preserve">In </w:t>
      </w:r>
      <w:r w:rsidR="007D061B" w:rsidRPr="0070394C">
        <w:rPr>
          <w:color w:val="000000" w:themeColor="text1"/>
        </w:rPr>
        <w:t>clause 7</w:t>
      </w:r>
      <w:r w:rsidRPr="0070394C">
        <w:rPr>
          <w:color w:val="000000" w:themeColor="text1"/>
        </w:rPr>
        <w:t xml:space="preserve">.6.5.1, if representative </w:t>
      </w:r>
      <w:r w:rsidRPr="0070394C">
        <w:rPr>
          <w:i/>
          <w:color w:val="000000" w:themeColor="text1"/>
        </w:rPr>
        <w:t>TAB connectors</w:t>
      </w:r>
      <w:r w:rsidRPr="0070394C">
        <w:rPr>
          <w:color w:val="000000" w:themeColor="text1"/>
        </w:rPr>
        <w:t xml:space="preserve"> are used then per connector criteria (option 2) shall be applied.</w:t>
      </w:r>
    </w:p>
    <w:p w14:paraId="042F4DC0" w14:textId="3D7B87E3" w:rsidR="005432EB" w:rsidRPr="0070394C" w:rsidRDefault="005432EB" w:rsidP="005432EB">
      <w:pPr>
        <w:rPr>
          <w:color w:val="000000" w:themeColor="text1"/>
        </w:rPr>
      </w:pPr>
      <w:r w:rsidRPr="0070394C">
        <w:rPr>
          <w:color w:val="000000" w:themeColor="text1"/>
          <w:lang w:eastAsia="zh-CN"/>
        </w:rPr>
        <w:t xml:space="preserve">Any receiver test requirement specified for </w:t>
      </w:r>
      <w:r w:rsidRPr="0070394C">
        <w:rPr>
          <w:rFonts w:eastAsia="SimSun"/>
          <w:color w:val="000000" w:themeColor="text1"/>
        </w:rPr>
        <w:t>Band 46</w:t>
      </w:r>
      <w:r w:rsidRPr="0070394C">
        <w:rPr>
          <w:noProof/>
          <w:color w:val="000000" w:themeColor="text1"/>
        </w:rPr>
        <w:t xml:space="preserve"> operation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for </w:t>
      </w:r>
      <w:r w:rsidRPr="0070394C">
        <w:rPr>
          <w:rFonts w:eastAsia="SimSun"/>
          <w:color w:val="000000" w:themeColor="text1"/>
          <w:lang w:eastAsia="zh-CN"/>
        </w:rPr>
        <w:t>E-UTRA</w:t>
      </w:r>
      <w:r w:rsidRPr="0070394C">
        <w:rPr>
          <w:color w:val="000000" w:themeColor="text1"/>
        </w:rPr>
        <w:t xml:space="preserve">, or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 xml:space="preserve">5] for </w:t>
      </w:r>
      <w:r w:rsidRPr="0070394C">
        <w:rPr>
          <w:rFonts w:eastAsia="SimSun"/>
          <w:color w:val="000000" w:themeColor="text1"/>
          <w:lang w:eastAsia="zh-CN"/>
        </w:rPr>
        <w:t>E-UTRA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6</w:t>
      </w:r>
      <w:r w:rsidRPr="0070394C">
        <w:rPr>
          <w:noProof/>
          <w:color w:val="000000" w:themeColor="text1"/>
        </w:rPr>
        <w:t xml:space="preserve">, is not applicable for AAS BS. </w:t>
      </w:r>
      <w:r w:rsidRPr="0070394C">
        <w:rPr>
          <w:color w:val="000000" w:themeColor="text1"/>
        </w:rPr>
        <w:t>The requirements for co-location blocking for Band 46 are applicable for AAS BS.</w:t>
      </w:r>
    </w:p>
    <w:p w14:paraId="25C67347" w14:textId="3C60175F" w:rsidR="005432EB" w:rsidRPr="0070394C" w:rsidRDefault="005432EB" w:rsidP="005432EB">
      <w:pPr>
        <w:rPr>
          <w:noProof/>
          <w:color w:val="000000" w:themeColor="text1"/>
        </w:rPr>
      </w:pPr>
      <w:r w:rsidRPr="0070394C">
        <w:rPr>
          <w:color w:val="000000" w:themeColor="text1"/>
          <w:lang w:eastAsia="zh-CN"/>
        </w:rPr>
        <w:t xml:space="preserve">Any receiver requirement specified for </w:t>
      </w:r>
      <w:r w:rsidRPr="0070394C">
        <w:rPr>
          <w:rFonts w:eastAsia="SimSun"/>
          <w:color w:val="000000" w:themeColor="text1"/>
        </w:rPr>
        <w:t xml:space="preserve">NB-IoT in-band, NB-IoT guard band, or standalone </w:t>
      </w:r>
      <w:r w:rsidRPr="0070394C">
        <w:rPr>
          <w:noProof/>
          <w:color w:val="000000" w:themeColor="text1"/>
        </w:rPr>
        <w:t xml:space="preserve">NB-IoT operation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4] for </w:t>
      </w:r>
      <w:r w:rsidRPr="0070394C">
        <w:rPr>
          <w:rFonts w:eastAsia="SimSun"/>
          <w:color w:val="000000" w:themeColor="text1"/>
          <w:lang w:eastAsia="zh-CN"/>
        </w:rPr>
        <w:t>E-UTRA with NB-IoT (in-band or guard band) or for standalone NB-IoT</w:t>
      </w:r>
      <w:r w:rsidRPr="0070394C">
        <w:rPr>
          <w:color w:val="000000" w:themeColor="text1"/>
        </w:rPr>
        <w:t xml:space="preserve">, or in </w:t>
      </w:r>
      <w:r w:rsidR="007D061B" w:rsidRPr="0070394C">
        <w:rPr>
          <w:color w:val="000000" w:themeColor="text1"/>
        </w:rPr>
        <w:t>TS 3</w:t>
      </w:r>
      <w:r w:rsidRPr="0070394C">
        <w:rPr>
          <w:color w:val="000000" w:themeColor="text1"/>
        </w:rPr>
        <w:t>7.104</w:t>
      </w:r>
      <w:r w:rsidR="007D061B" w:rsidRPr="0070394C">
        <w:rPr>
          <w:color w:val="000000" w:themeColor="text1"/>
        </w:rPr>
        <w:t> [</w:t>
      </w:r>
      <w:r w:rsidRPr="0070394C">
        <w:rPr>
          <w:color w:val="000000" w:themeColor="text1"/>
        </w:rPr>
        <w:t xml:space="preserve">5] for </w:t>
      </w:r>
      <w:r w:rsidRPr="0070394C">
        <w:rPr>
          <w:rFonts w:eastAsia="SimSun"/>
          <w:color w:val="000000" w:themeColor="text1"/>
          <w:lang w:eastAsia="zh-CN"/>
        </w:rPr>
        <w:t>E-UTRA with NB-IoT or standalone NB-IoT in</w:t>
      </w:r>
      <w:r w:rsidRPr="0070394C">
        <w:rPr>
          <w:i/>
          <w:color w:val="000000" w:themeColor="text1"/>
        </w:rPr>
        <w:t xml:space="preserve"> MSR operation</w:t>
      </w:r>
      <w:r w:rsidRPr="0070394C">
        <w:rPr>
          <w:color w:val="000000" w:themeColor="text1"/>
        </w:rPr>
        <w:t xml:space="preserve">, and referred in </w:t>
      </w:r>
      <w:r w:rsidR="007D061B" w:rsidRPr="0070394C">
        <w:rPr>
          <w:noProof/>
          <w:color w:val="000000" w:themeColor="text1"/>
        </w:rPr>
        <w:t>clause 7</w:t>
      </w:r>
      <w:r w:rsidRPr="0070394C">
        <w:rPr>
          <w:noProof/>
          <w:color w:val="000000" w:themeColor="text1"/>
        </w:rPr>
        <w:t>, is not applicable for AAS BS.</w:t>
      </w:r>
    </w:p>
    <w:p w14:paraId="49412AEE" w14:textId="77777777" w:rsidR="005432EB" w:rsidRPr="0070394C" w:rsidRDefault="005432EB" w:rsidP="005432EB">
      <w:pPr>
        <w:pStyle w:val="Heading2"/>
        <w:rPr>
          <w:color w:val="000000" w:themeColor="text1"/>
        </w:rPr>
      </w:pPr>
      <w:bookmarkStart w:id="8482" w:name="_Toc21095364"/>
      <w:bookmarkStart w:id="8483" w:name="_Toc29766897"/>
      <w:bookmarkStart w:id="8484" w:name="_Toc36041044"/>
      <w:bookmarkStart w:id="8485" w:name="_Toc37228454"/>
      <w:bookmarkStart w:id="8486" w:name="_Toc37228958"/>
      <w:bookmarkStart w:id="8487" w:name="_Toc37229462"/>
      <w:bookmarkStart w:id="8488" w:name="_Toc45907019"/>
      <w:bookmarkStart w:id="8489" w:name="_Toc61116506"/>
      <w:bookmarkStart w:id="8490" w:name="_Toc67055162"/>
      <w:bookmarkStart w:id="8491" w:name="_Toc74763363"/>
      <w:bookmarkStart w:id="8492" w:name="_Toc76505659"/>
      <w:bookmarkStart w:id="8493" w:name="_Toc83110120"/>
      <w:bookmarkStart w:id="8494" w:name="_Toc89875845"/>
      <w:bookmarkStart w:id="8495" w:name="_Toc98707557"/>
      <w:bookmarkStart w:id="8496" w:name="_Toc105698195"/>
      <w:bookmarkStart w:id="8497" w:name="_Toc123141854"/>
      <w:bookmarkStart w:id="8498" w:name="_Toc124165939"/>
      <w:bookmarkStart w:id="8499" w:name="_Toc130919497"/>
      <w:bookmarkStart w:id="8500" w:name="_Toc137306211"/>
      <w:bookmarkStart w:id="8501" w:name="_Toc138890413"/>
      <w:bookmarkStart w:id="8502" w:name="_Toc145094256"/>
      <w:bookmarkStart w:id="8503" w:name="_Toc155241089"/>
      <w:bookmarkStart w:id="8504" w:name="_Toc155241600"/>
      <w:bookmarkStart w:id="8505" w:name="_Toc161847686"/>
      <w:bookmarkStart w:id="8506" w:name="_Toc219541790"/>
      <w:r w:rsidRPr="0070394C">
        <w:rPr>
          <w:color w:val="000000" w:themeColor="text1"/>
        </w:rPr>
        <w:t>7.2</w:t>
      </w:r>
      <w:r w:rsidRPr="0070394C">
        <w:rPr>
          <w:color w:val="000000" w:themeColor="text1"/>
        </w:rPr>
        <w:tab/>
        <w:t>Reference sensitivity level</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418D8E1" w14:textId="77777777" w:rsidR="005432EB" w:rsidRPr="0070394C" w:rsidRDefault="005432EB" w:rsidP="005432EB">
      <w:pPr>
        <w:pStyle w:val="Heading3"/>
        <w:rPr>
          <w:color w:val="000000" w:themeColor="text1"/>
        </w:rPr>
      </w:pPr>
      <w:bookmarkStart w:id="8507" w:name="_Toc21095365"/>
      <w:bookmarkStart w:id="8508" w:name="_Toc29766898"/>
      <w:bookmarkStart w:id="8509" w:name="_Toc36041045"/>
      <w:bookmarkStart w:id="8510" w:name="_Toc37228455"/>
      <w:bookmarkStart w:id="8511" w:name="_Toc37228959"/>
      <w:bookmarkStart w:id="8512" w:name="_Toc37229463"/>
      <w:bookmarkStart w:id="8513" w:name="_Toc45907020"/>
      <w:bookmarkStart w:id="8514" w:name="_Toc61116507"/>
      <w:bookmarkStart w:id="8515" w:name="_Toc67055163"/>
      <w:bookmarkStart w:id="8516" w:name="_Toc74763364"/>
      <w:bookmarkStart w:id="8517" w:name="_Toc76505660"/>
      <w:bookmarkStart w:id="8518" w:name="_Toc83110121"/>
      <w:bookmarkStart w:id="8519" w:name="_Toc89875846"/>
      <w:bookmarkStart w:id="8520" w:name="_Toc98707558"/>
      <w:bookmarkStart w:id="8521" w:name="_Toc105698196"/>
      <w:bookmarkStart w:id="8522" w:name="_Toc123141855"/>
      <w:bookmarkStart w:id="8523" w:name="_Toc124165940"/>
      <w:bookmarkStart w:id="8524" w:name="_Toc130919498"/>
      <w:bookmarkStart w:id="8525" w:name="_Toc137306212"/>
      <w:bookmarkStart w:id="8526" w:name="_Toc138890414"/>
      <w:bookmarkStart w:id="8527" w:name="_Toc145094257"/>
      <w:bookmarkStart w:id="8528" w:name="_Toc155241090"/>
      <w:bookmarkStart w:id="8529" w:name="_Toc155241601"/>
      <w:bookmarkStart w:id="8530" w:name="_Toc161847687"/>
      <w:bookmarkStart w:id="8531" w:name="_Toc219541791"/>
      <w:r w:rsidRPr="0070394C">
        <w:rPr>
          <w:color w:val="000000" w:themeColor="text1"/>
        </w:rPr>
        <w:t>7.2.1</w:t>
      </w:r>
      <w:r w:rsidRPr="0070394C">
        <w:rPr>
          <w:color w:val="000000" w:themeColor="text1"/>
        </w:rPr>
        <w:tab/>
        <w:t>Definition and applicability</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28452993" w14:textId="77777777" w:rsidR="005432EB" w:rsidRPr="0070394C" w:rsidRDefault="005432EB" w:rsidP="005432EB">
      <w:pPr>
        <w:rPr>
          <w:color w:val="000000" w:themeColor="text1"/>
        </w:rPr>
      </w:pPr>
      <w:r w:rsidRPr="0070394C">
        <w:rPr>
          <w:color w:val="000000" w:themeColor="text1"/>
        </w:rPr>
        <w:t>The reference sensitivity power level P</w:t>
      </w:r>
      <w:r w:rsidRPr="0070394C">
        <w:rPr>
          <w:color w:val="000000" w:themeColor="text1"/>
          <w:vertAlign w:val="subscript"/>
        </w:rPr>
        <w:t>REFSENS</w:t>
      </w:r>
      <w:r w:rsidRPr="0070394C">
        <w:rPr>
          <w:color w:val="000000" w:themeColor="text1"/>
        </w:rPr>
        <w:t xml:space="preserve"> is the minimum mean power received at the </w:t>
      </w:r>
      <w:r w:rsidRPr="0070394C">
        <w:rPr>
          <w:i/>
          <w:color w:val="000000" w:themeColor="text1"/>
        </w:rPr>
        <w:t>TAB connector</w:t>
      </w:r>
      <w:r w:rsidRPr="0070394C">
        <w:rPr>
          <w:color w:val="000000" w:themeColor="text1"/>
        </w:rPr>
        <w:t xml:space="preserve"> at which a reference performance requirement shall be met for a specified reference measurement channel.</w:t>
      </w:r>
    </w:p>
    <w:p w14:paraId="0058AD38" w14:textId="77777777" w:rsidR="005432EB" w:rsidRPr="0070394C" w:rsidRDefault="005432EB" w:rsidP="005432EB">
      <w:pPr>
        <w:pStyle w:val="Heading3"/>
        <w:rPr>
          <w:color w:val="000000" w:themeColor="text1"/>
        </w:rPr>
      </w:pPr>
      <w:bookmarkStart w:id="8532" w:name="_Toc21095366"/>
      <w:bookmarkStart w:id="8533" w:name="_Toc29766899"/>
      <w:bookmarkStart w:id="8534" w:name="_Toc36041046"/>
      <w:bookmarkStart w:id="8535" w:name="_Toc37228456"/>
      <w:bookmarkStart w:id="8536" w:name="_Toc37228960"/>
      <w:bookmarkStart w:id="8537" w:name="_Toc37229464"/>
      <w:bookmarkStart w:id="8538" w:name="_Toc45907021"/>
      <w:bookmarkStart w:id="8539" w:name="_Toc61116508"/>
      <w:bookmarkStart w:id="8540" w:name="_Toc67055164"/>
      <w:bookmarkStart w:id="8541" w:name="_Toc74763365"/>
      <w:bookmarkStart w:id="8542" w:name="_Toc76505661"/>
      <w:bookmarkStart w:id="8543" w:name="_Toc83110122"/>
      <w:bookmarkStart w:id="8544" w:name="_Toc89875847"/>
      <w:bookmarkStart w:id="8545" w:name="_Toc98707559"/>
      <w:bookmarkStart w:id="8546" w:name="_Toc105698197"/>
      <w:bookmarkStart w:id="8547" w:name="_Toc123141856"/>
      <w:bookmarkStart w:id="8548" w:name="_Toc124165941"/>
      <w:bookmarkStart w:id="8549" w:name="_Toc130919499"/>
      <w:bookmarkStart w:id="8550" w:name="_Toc137306213"/>
      <w:bookmarkStart w:id="8551" w:name="_Toc138890415"/>
      <w:bookmarkStart w:id="8552" w:name="_Toc145094258"/>
      <w:bookmarkStart w:id="8553" w:name="_Toc155241091"/>
      <w:bookmarkStart w:id="8554" w:name="_Toc155241602"/>
      <w:bookmarkStart w:id="8555" w:name="_Toc161847688"/>
      <w:bookmarkStart w:id="8556" w:name="_Toc219541792"/>
      <w:r w:rsidRPr="0070394C">
        <w:rPr>
          <w:color w:val="000000" w:themeColor="text1"/>
        </w:rPr>
        <w:t>7.2.2</w:t>
      </w:r>
      <w:r w:rsidRPr="0070394C">
        <w:rPr>
          <w:color w:val="000000" w:themeColor="text1"/>
        </w:rPr>
        <w:tab/>
        <w:t>Minimum Requirement</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4F9F563" w14:textId="750B1403"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6447D212" w14:textId="689B87B2"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3252F579" w14:textId="379E32AE"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Local Area BS class shall fulfil minimum requirements for reference sensitivity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.2.1.</w:t>
      </w:r>
    </w:p>
    <w:p w14:paraId="33A0033E" w14:textId="37C5F24A"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Wide Area BS </w:t>
      </w:r>
      <w:r w:rsidRPr="0070394C">
        <w:rPr>
          <w:color w:val="000000" w:themeColor="text1"/>
          <w:lang w:eastAsia="zh-CN"/>
        </w:rPr>
        <w:t xml:space="preserve">class </w:t>
      </w:r>
      <w:r w:rsidRPr="0070394C">
        <w:rPr>
          <w:color w:val="000000" w:themeColor="text1"/>
        </w:rPr>
        <w:t xml:space="preserve">shall fulfil minimum requirements for reference sensitivity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.2.1.1.</w:t>
      </w:r>
    </w:p>
    <w:p w14:paraId="1CA924A9" w14:textId="63626886"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Local Area BS </w:t>
      </w:r>
      <w:r w:rsidRPr="0070394C">
        <w:rPr>
          <w:color w:val="000000" w:themeColor="text1"/>
          <w:lang w:eastAsia="zh-CN"/>
        </w:rPr>
        <w:t xml:space="preserve">class </w:t>
      </w:r>
      <w:r w:rsidRPr="0070394C">
        <w:rPr>
          <w:color w:val="000000" w:themeColor="text1"/>
        </w:rPr>
        <w:t xml:space="preserve">shall fulfil minimum requirements for reference sensitivity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.2.1.1.</w:t>
      </w:r>
    </w:p>
    <w:p w14:paraId="1FF037A5" w14:textId="4B4CF724"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Wide Area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5D937D05" w14:textId="3474EDB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7E301EFA" w14:textId="1803E813" w:rsidR="005432EB" w:rsidRPr="0070394C" w:rsidRDefault="005432EB" w:rsidP="005432EB">
      <w:pPr>
        <w:rPr>
          <w:color w:val="000000" w:themeColor="text1"/>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reference sensitivity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.2.1.</w:t>
      </w:r>
    </w:p>
    <w:p w14:paraId="172147D2" w14:textId="4E6EC8F3" w:rsidR="005432EB" w:rsidRPr="0070394C" w:rsidRDefault="005432EB" w:rsidP="005432EB">
      <w:pPr>
        <w:rPr>
          <w:color w:val="000000" w:themeColor="text1"/>
        </w:rPr>
      </w:pPr>
      <w:r w:rsidRPr="0070394C">
        <w:rPr>
          <w:color w:val="000000" w:themeColor="text1"/>
        </w:rPr>
        <w:t xml:space="preserve">The MSR NR AAS BS of Wide Area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72CD0573" w14:textId="72C93FD9" w:rsidR="005432EB" w:rsidRPr="0070394C" w:rsidRDefault="005432EB" w:rsidP="005432EB">
      <w:pPr>
        <w:rPr>
          <w:color w:val="000000" w:themeColor="text1"/>
        </w:rPr>
      </w:pPr>
      <w:r w:rsidRPr="0070394C">
        <w:rPr>
          <w:color w:val="000000" w:themeColor="text1"/>
        </w:rPr>
        <w:t xml:space="preserve">The MSR NR AAS BS of Medium Range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3E56F587" w14:textId="0BA62453" w:rsidR="005432EB" w:rsidRPr="0070394C" w:rsidRDefault="005432EB" w:rsidP="005432EB">
      <w:pPr>
        <w:rPr>
          <w:color w:val="000000" w:themeColor="text1"/>
        </w:rPr>
      </w:pPr>
      <w:r w:rsidRPr="0070394C">
        <w:rPr>
          <w:color w:val="000000" w:themeColor="text1"/>
        </w:rPr>
        <w:t xml:space="preserve">The MSR NR AAS BS of Local Area BS class shall fulfil minimum requirements for reference sensitivity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.2.1.</w:t>
      </w:r>
    </w:p>
    <w:p w14:paraId="2916137C" w14:textId="77777777" w:rsidR="005432EB" w:rsidRPr="0070394C" w:rsidRDefault="005432EB" w:rsidP="005432EB">
      <w:pPr>
        <w:rPr>
          <w:color w:val="000000" w:themeColor="text1"/>
          <w:lang w:eastAsia="zh-CN"/>
        </w:rPr>
      </w:pPr>
    </w:p>
    <w:p w14:paraId="4EF654E9" w14:textId="77777777" w:rsidR="005432EB" w:rsidRPr="0070394C" w:rsidRDefault="005432EB" w:rsidP="005432EB">
      <w:pPr>
        <w:pStyle w:val="Heading3"/>
        <w:rPr>
          <w:color w:val="000000" w:themeColor="text1"/>
        </w:rPr>
      </w:pPr>
      <w:bookmarkStart w:id="8557" w:name="_Toc21095367"/>
      <w:bookmarkStart w:id="8558" w:name="_Toc29766900"/>
      <w:bookmarkStart w:id="8559" w:name="_Toc36041047"/>
      <w:bookmarkStart w:id="8560" w:name="_Toc37228457"/>
      <w:bookmarkStart w:id="8561" w:name="_Toc37228961"/>
      <w:bookmarkStart w:id="8562" w:name="_Toc37229465"/>
      <w:bookmarkStart w:id="8563" w:name="_Toc45907022"/>
      <w:bookmarkStart w:id="8564" w:name="_Toc61116509"/>
      <w:bookmarkStart w:id="8565" w:name="_Toc67055165"/>
      <w:bookmarkStart w:id="8566" w:name="_Toc74763366"/>
      <w:bookmarkStart w:id="8567" w:name="_Toc76505662"/>
      <w:bookmarkStart w:id="8568" w:name="_Toc83110123"/>
      <w:bookmarkStart w:id="8569" w:name="_Toc89875848"/>
      <w:bookmarkStart w:id="8570" w:name="_Toc98707560"/>
      <w:bookmarkStart w:id="8571" w:name="_Toc105698198"/>
      <w:bookmarkStart w:id="8572" w:name="_Toc123141857"/>
      <w:bookmarkStart w:id="8573" w:name="_Toc124165942"/>
      <w:bookmarkStart w:id="8574" w:name="_Toc130919500"/>
      <w:bookmarkStart w:id="8575" w:name="_Toc137306214"/>
      <w:bookmarkStart w:id="8576" w:name="_Toc138890416"/>
      <w:bookmarkStart w:id="8577" w:name="_Toc145094259"/>
      <w:bookmarkStart w:id="8578" w:name="_Toc155241092"/>
      <w:bookmarkStart w:id="8579" w:name="_Toc155241603"/>
      <w:bookmarkStart w:id="8580" w:name="_Toc161847689"/>
      <w:bookmarkStart w:id="8581" w:name="_Toc219541793"/>
      <w:r w:rsidRPr="0070394C">
        <w:rPr>
          <w:color w:val="000000" w:themeColor="text1"/>
        </w:rPr>
        <w:t>7.2.3</w:t>
      </w:r>
      <w:r w:rsidRPr="0070394C">
        <w:rPr>
          <w:color w:val="000000" w:themeColor="text1"/>
        </w:rPr>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5B2458D1" w14:textId="77777777" w:rsidR="005432EB" w:rsidRPr="0070394C" w:rsidRDefault="005432EB" w:rsidP="005432EB">
      <w:pPr>
        <w:rPr>
          <w:color w:val="000000" w:themeColor="text1"/>
        </w:rPr>
      </w:pPr>
      <w:r w:rsidRPr="0070394C">
        <w:rPr>
          <w:color w:val="000000" w:themeColor="text1"/>
        </w:rPr>
        <w:t xml:space="preserve">To verify that at each </w:t>
      </w:r>
      <w:r w:rsidRPr="0070394C">
        <w:rPr>
          <w:i/>
          <w:color w:val="000000" w:themeColor="text1"/>
        </w:rPr>
        <w:t>TAB connector</w:t>
      </w:r>
      <w:r w:rsidRPr="0070394C">
        <w:rPr>
          <w:color w:val="000000" w:themeColor="text1"/>
        </w:rPr>
        <w:t xml:space="preserve"> the reference sensitivity level the performance requirements shall be met for a specified reference measurement channel.</w:t>
      </w:r>
    </w:p>
    <w:p w14:paraId="1C703287" w14:textId="77777777" w:rsidR="005432EB" w:rsidRPr="0070394C" w:rsidRDefault="005432EB" w:rsidP="005432EB">
      <w:pPr>
        <w:pStyle w:val="Heading3"/>
        <w:rPr>
          <w:color w:val="000000" w:themeColor="text1"/>
        </w:rPr>
      </w:pPr>
      <w:bookmarkStart w:id="8582" w:name="_Toc21095368"/>
      <w:bookmarkStart w:id="8583" w:name="_Toc29766901"/>
      <w:bookmarkStart w:id="8584" w:name="_Toc36041048"/>
      <w:bookmarkStart w:id="8585" w:name="_Toc37228458"/>
      <w:bookmarkStart w:id="8586" w:name="_Toc37228962"/>
      <w:bookmarkStart w:id="8587" w:name="_Toc37229466"/>
      <w:bookmarkStart w:id="8588" w:name="_Toc45907023"/>
      <w:bookmarkStart w:id="8589" w:name="_Toc61116510"/>
      <w:bookmarkStart w:id="8590" w:name="_Toc67055166"/>
      <w:bookmarkStart w:id="8591" w:name="_Toc74763367"/>
      <w:bookmarkStart w:id="8592" w:name="_Toc76505663"/>
      <w:bookmarkStart w:id="8593" w:name="_Toc83110124"/>
      <w:bookmarkStart w:id="8594" w:name="_Toc89875849"/>
      <w:bookmarkStart w:id="8595" w:name="_Toc98707561"/>
      <w:bookmarkStart w:id="8596" w:name="_Toc105698199"/>
      <w:bookmarkStart w:id="8597" w:name="_Toc123141858"/>
      <w:bookmarkStart w:id="8598" w:name="_Toc124165943"/>
      <w:bookmarkStart w:id="8599" w:name="_Toc130919501"/>
      <w:bookmarkStart w:id="8600" w:name="_Toc137306215"/>
      <w:bookmarkStart w:id="8601" w:name="_Toc138890417"/>
      <w:bookmarkStart w:id="8602" w:name="_Toc145094260"/>
      <w:bookmarkStart w:id="8603" w:name="_Toc155241093"/>
      <w:bookmarkStart w:id="8604" w:name="_Toc155241604"/>
      <w:bookmarkStart w:id="8605" w:name="_Toc161847690"/>
      <w:bookmarkStart w:id="8606" w:name="_Toc219541794"/>
      <w:r w:rsidRPr="0070394C">
        <w:rPr>
          <w:color w:val="000000" w:themeColor="text1"/>
        </w:rPr>
        <w:t>7.2.4</w:t>
      </w:r>
      <w:r w:rsidRPr="0070394C">
        <w:rPr>
          <w:color w:val="000000" w:themeColor="text1"/>
        </w:rPr>
        <w:tab/>
        <w:t>Method of test</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74F2E67" w14:textId="77777777" w:rsidR="005432EB" w:rsidRPr="0070394C" w:rsidRDefault="005432EB" w:rsidP="005432EB">
      <w:pPr>
        <w:pStyle w:val="Heading4"/>
        <w:rPr>
          <w:color w:val="000000" w:themeColor="text1"/>
        </w:rPr>
      </w:pPr>
      <w:bookmarkStart w:id="8607" w:name="_Toc21095369"/>
      <w:bookmarkStart w:id="8608" w:name="_Toc29766902"/>
      <w:bookmarkStart w:id="8609" w:name="_Toc36041049"/>
      <w:bookmarkStart w:id="8610" w:name="_Toc37228459"/>
      <w:bookmarkStart w:id="8611" w:name="_Toc37228963"/>
      <w:bookmarkStart w:id="8612" w:name="_Toc37229467"/>
      <w:bookmarkStart w:id="8613" w:name="_Toc45907024"/>
      <w:bookmarkStart w:id="8614" w:name="_Toc61116511"/>
      <w:bookmarkStart w:id="8615" w:name="_Toc67055167"/>
      <w:bookmarkStart w:id="8616" w:name="_Toc74763368"/>
      <w:bookmarkStart w:id="8617" w:name="_Toc76505664"/>
      <w:bookmarkStart w:id="8618" w:name="_Toc83110125"/>
      <w:bookmarkStart w:id="8619" w:name="_Toc89875850"/>
      <w:bookmarkStart w:id="8620" w:name="_Toc98707562"/>
      <w:bookmarkStart w:id="8621" w:name="_Toc105698200"/>
      <w:bookmarkStart w:id="8622" w:name="_Toc123141859"/>
      <w:bookmarkStart w:id="8623" w:name="_Toc124165944"/>
      <w:bookmarkStart w:id="8624" w:name="_Toc130919502"/>
      <w:bookmarkStart w:id="8625" w:name="_Toc137306216"/>
      <w:bookmarkStart w:id="8626" w:name="_Toc138890418"/>
      <w:bookmarkStart w:id="8627" w:name="_Toc145094261"/>
      <w:bookmarkStart w:id="8628" w:name="_Toc155241094"/>
      <w:bookmarkStart w:id="8629" w:name="_Toc155241605"/>
      <w:bookmarkStart w:id="8630" w:name="_Toc161847691"/>
      <w:bookmarkStart w:id="8631" w:name="_Toc219541795"/>
      <w:r w:rsidRPr="0070394C">
        <w:rPr>
          <w:color w:val="000000" w:themeColor="text1"/>
        </w:rPr>
        <w:t>7.2.4.1</w:t>
      </w:r>
      <w:r w:rsidRPr="0070394C">
        <w:rPr>
          <w:color w:val="000000" w:themeColor="text1"/>
        </w:rPr>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76DEB093" w14:textId="77777777" w:rsidR="007D061B" w:rsidRPr="0070394C" w:rsidRDefault="005432EB" w:rsidP="005432EB">
      <w:pPr>
        <w:rPr>
          <w:color w:val="000000" w:themeColor="text1"/>
        </w:rPr>
      </w:pPr>
      <w:r w:rsidRPr="0070394C">
        <w:rPr>
          <w:color w:val="000000" w:themeColor="text1"/>
        </w:rPr>
        <w:t>Test environment:</w:t>
      </w:r>
    </w:p>
    <w:p w14:paraId="3494C660" w14:textId="50EA750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4D9799B4" w14:textId="184D77C0" w:rsidR="000003FB" w:rsidRPr="0070394C" w:rsidRDefault="000003FB" w:rsidP="005432EB">
      <w:pPr>
        <w:pStyle w:val="B10"/>
        <w:rPr>
          <w:color w:val="000000" w:themeColor="text1"/>
        </w:rPr>
      </w:pPr>
      <w:r w:rsidRPr="0070394C">
        <w:rPr>
          <w:color w:val="000000" w:themeColor="text1"/>
        </w:rPr>
        <w:t>-</w:t>
      </w:r>
      <w:r w:rsidRPr="0070394C">
        <w:rPr>
          <w:color w:val="000000" w:themeColor="text1"/>
        </w:rPr>
        <w:tab/>
        <w:t>extreme; see clauses B.3 and B.5.</w:t>
      </w:r>
    </w:p>
    <w:p w14:paraId="00766928" w14:textId="77777777" w:rsidR="007D061B" w:rsidRPr="0070394C" w:rsidRDefault="005432EB" w:rsidP="005432EB">
      <w:pPr>
        <w:rPr>
          <w:color w:val="000000" w:themeColor="text1"/>
        </w:rPr>
      </w:pPr>
      <w:r w:rsidRPr="0070394C">
        <w:rPr>
          <w:color w:val="000000" w:themeColor="text1"/>
        </w:rPr>
        <w:t>RF channels to be tested for single carrier:</w:t>
      </w:r>
    </w:p>
    <w:p w14:paraId="555A7E07" w14:textId="59ACC6E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B, M and T; see </w:t>
      </w:r>
      <w:r w:rsidR="007D061B" w:rsidRPr="0070394C">
        <w:rPr>
          <w:color w:val="000000" w:themeColor="text1"/>
        </w:rPr>
        <w:t>clause 4</w:t>
      </w:r>
      <w:r w:rsidRPr="0070394C">
        <w:rPr>
          <w:color w:val="000000" w:themeColor="text1"/>
        </w:rPr>
        <w:t>.12.1.</w:t>
      </w:r>
    </w:p>
    <w:p w14:paraId="0BA1A4D1" w14:textId="2FB49769" w:rsidR="005432EB" w:rsidRPr="0070394C" w:rsidRDefault="000003FB" w:rsidP="000003FB">
      <w:pPr>
        <w:pStyle w:val="B10"/>
        <w:ind w:left="0" w:firstLine="0"/>
        <w:rPr>
          <w:color w:val="000000" w:themeColor="text1"/>
        </w:rPr>
      </w:pPr>
      <w:r w:rsidRPr="0070394C">
        <w:rPr>
          <w:color w:val="000000" w:themeColor="text1"/>
        </w:rPr>
        <w:t>Under extreme test environment, the test shall be performed on each of B, M and T under extreme power supply as defined in annex B.5.</w:t>
      </w:r>
    </w:p>
    <w:p w14:paraId="533CAA56" w14:textId="2174BF0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Tests under extreme </w:t>
      </w:r>
      <w:r w:rsidR="000003FB" w:rsidRPr="0070394C">
        <w:rPr>
          <w:color w:val="000000" w:themeColor="text1"/>
        </w:rPr>
        <w:t>supply conditions also</w:t>
      </w:r>
      <w:r w:rsidRPr="0070394C">
        <w:rPr>
          <w:color w:val="000000" w:themeColor="text1"/>
        </w:rPr>
        <w:t xml:space="preserve"> test extreme temperature.</w:t>
      </w:r>
    </w:p>
    <w:p w14:paraId="595F78DC" w14:textId="77777777" w:rsidR="005432EB" w:rsidRPr="0070394C" w:rsidRDefault="005432EB" w:rsidP="005432EB">
      <w:pPr>
        <w:pStyle w:val="Heading4"/>
        <w:rPr>
          <w:color w:val="000000" w:themeColor="text1"/>
        </w:rPr>
      </w:pPr>
      <w:bookmarkStart w:id="8632" w:name="_Toc21095370"/>
      <w:bookmarkStart w:id="8633" w:name="_Toc29766903"/>
      <w:bookmarkStart w:id="8634" w:name="_Toc36041050"/>
      <w:bookmarkStart w:id="8635" w:name="_Toc37228460"/>
      <w:bookmarkStart w:id="8636" w:name="_Toc37228964"/>
      <w:bookmarkStart w:id="8637" w:name="_Toc37229468"/>
      <w:bookmarkStart w:id="8638" w:name="_Toc45907025"/>
      <w:bookmarkStart w:id="8639" w:name="_Toc61116512"/>
      <w:bookmarkStart w:id="8640" w:name="_Toc67055168"/>
      <w:bookmarkStart w:id="8641" w:name="_Toc74763369"/>
      <w:bookmarkStart w:id="8642" w:name="_Toc76505665"/>
      <w:bookmarkStart w:id="8643" w:name="_Toc83110126"/>
      <w:bookmarkStart w:id="8644" w:name="_Toc89875851"/>
      <w:bookmarkStart w:id="8645" w:name="_Toc98707563"/>
      <w:bookmarkStart w:id="8646" w:name="_Toc105698201"/>
      <w:bookmarkStart w:id="8647" w:name="_Toc123141860"/>
      <w:bookmarkStart w:id="8648" w:name="_Toc124165945"/>
      <w:bookmarkStart w:id="8649" w:name="_Toc130919503"/>
      <w:bookmarkStart w:id="8650" w:name="_Toc137306217"/>
      <w:bookmarkStart w:id="8651" w:name="_Toc138890419"/>
      <w:bookmarkStart w:id="8652" w:name="_Toc145094262"/>
      <w:bookmarkStart w:id="8653" w:name="_Toc155241095"/>
      <w:bookmarkStart w:id="8654" w:name="_Toc155241606"/>
      <w:bookmarkStart w:id="8655" w:name="_Toc161847692"/>
      <w:bookmarkStart w:id="8656" w:name="_Toc219541796"/>
      <w:r w:rsidRPr="0070394C">
        <w:rPr>
          <w:color w:val="000000" w:themeColor="text1"/>
        </w:rPr>
        <w:t>7.2.4.2</w:t>
      </w:r>
      <w:r w:rsidRPr="0070394C">
        <w:rPr>
          <w:color w:val="000000" w:themeColor="text1"/>
        </w:rPr>
        <w:tab/>
        <w:t>Procedure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EAC8509" w14:textId="4031B4EA" w:rsidR="005432EB" w:rsidRPr="0070394C" w:rsidRDefault="005432EB" w:rsidP="005432EB">
      <w:pPr>
        <w:pStyle w:val="CommentText"/>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7B78806F" w14:textId="7D5784C2"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007D061B" w:rsidRPr="0070394C">
        <w:rPr>
          <w:rFonts w:eastAsia="MS Mincho"/>
          <w:color w:val="000000" w:themeColor="text1"/>
        </w:rPr>
        <w:t>clause</w:t>
      </w:r>
      <w:r w:rsidRPr="0070394C">
        <w:rPr>
          <w:rFonts w:eastAsia="MS Mincho"/>
          <w:color w:val="000000" w:themeColor="text1"/>
        </w:rPr>
        <w:t xml:space="preserve"> D.</w:t>
      </w:r>
      <w:r w:rsidRPr="0070394C">
        <w:rPr>
          <w:color w:val="000000" w:themeColor="text1"/>
        </w:rPr>
        <w:t xml:space="preserve">2.1. All </w:t>
      </w:r>
      <w:r w:rsidRPr="0070394C">
        <w:rPr>
          <w:i/>
          <w:color w:val="000000" w:themeColor="text1"/>
        </w:rPr>
        <w:t>TAB connectors</w:t>
      </w:r>
      <w:r w:rsidRPr="0070394C">
        <w:rPr>
          <w:color w:val="000000" w:themeColor="text1"/>
        </w:rPr>
        <w:t xml:space="preserve"> not under test shall be terminated.</w:t>
      </w:r>
    </w:p>
    <w:p w14:paraId="58E41E2E" w14:textId="3B8AE445"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Set all </w:t>
      </w:r>
      <w:r w:rsidRPr="0070394C">
        <w:rPr>
          <w:i/>
          <w:color w:val="000000" w:themeColor="text1"/>
        </w:rPr>
        <w:t>TAB connectors</w:t>
      </w:r>
      <w:r w:rsidRPr="0070394C">
        <w:rPr>
          <w:color w:val="000000" w:themeColor="text1"/>
        </w:rPr>
        <w:t xml:space="preserve"> declared in the same RAT and operating band to transmit a signal according to </w:t>
      </w:r>
      <w:r w:rsidR="007D061B" w:rsidRPr="0070394C">
        <w:rPr>
          <w:color w:val="000000" w:themeColor="text1"/>
        </w:rPr>
        <w:t>clause</w:t>
      </w:r>
      <w:r w:rsidRPr="0070394C">
        <w:rPr>
          <w:color w:val="000000" w:themeColor="text1"/>
        </w:rPr>
        <w:t> 4.12.2 at manufacturers declared rated output power P</w:t>
      </w:r>
      <w:r w:rsidRPr="0070394C">
        <w:rPr>
          <w:color w:val="000000" w:themeColor="text1"/>
          <w:vertAlign w:val="subscript"/>
        </w:rPr>
        <w:t>Rated,c,TABC</w:t>
      </w:r>
      <w:r w:rsidRPr="0070394C">
        <w:rPr>
          <w:color w:val="000000" w:themeColor="text1"/>
        </w:rPr>
        <w:t>.</w:t>
      </w:r>
    </w:p>
    <w:p w14:paraId="4266AE4A"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Start the signal generator for the wanted signal to transmit:</w:t>
      </w:r>
    </w:p>
    <w:p w14:paraId="29CD6F42" w14:textId="77777777" w:rsidR="007D061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12,2kbps </w:t>
      </w:r>
      <w:r w:rsidRPr="0070394C">
        <w:rPr>
          <w:color w:val="000000" w:themeColor="text1"/>
        </w:rPr>
        <w:t>DPCH with reference measurement channel defined in annex</w:t>
      </w:r>
      <w:r w:rsidRPr="0070394C">
        <w:rPr>
          <w:rFonts w:eastAsia="MS Mincho"/>
          <w:color w:val="000000" w:themeColor="text1"/>
        </w:rPr>
        <w:t xml:space="preserve"> A in </w:t>
      </w:r>
      <w:r w:rsidR="007D061B" w:rsidRPr="0070394C">
        <w:rPr>
          <w:rFonts w:eastAsia="MS Mincho"/>
          <w:color w:val="000000" w:themeColor="text1"/>
        </w:rPr>
        <w:t>TS 2</w:t>
      </w:r>
      <w:r w:rsidRPr="0070394C">
        <w:rPr>
          <w:rFonts w:eastAsia="MS Mincho"/>
          <w:color w:val="000000" w:themeColor="text1"/>
        </w:rPr>
        <w:t>5.141</w:t>
      </w:r>
      <w:r w:rsidR="007D061B" w:rsidRPr="0070394C">
        <w:rPr>
          <w:rFonts w:eastAsia="MS Mincho"/>
          <w:color w:val="000000" w:themeColor="text1"/>
        </w:rPr>
        <w:t> [</w:t>
      </w:r>
      <w:r w:rsidRPr="0070394C">
        <w:rPr>
          <w:rFonts w:eastAsia="MS Mincho"/>
          <w:color w:val="000000" w:themeColor="text1"/>
        </w:rPr>
        <w:t>18]</w:t>
      </w:r>
      <w:r w:rsidRPr="0070394C">
        <w:rPr>
          <w:color w:val="000000" w:themeColor="text1"/>
        </w:rPr>
        <w:t xml:space="preserve"> (PN-9 data sequence</w:t>
      </w:r>
      <w:r w:rsidRPr="0070394C">
        <w:rPr>
          <w:rFonts w:eastAsia="MS Mincho"/>
          <w:color w:val="000000" w:themeColor="text1"/>
        </w:rPr>
        <w:t xml:space="preserve"> or longer</w:t>
      </w:r>
      <w:r w:rsidRPr="0070394C">
        <w:rPr>
          <w:color w:val="000000" w:themeColor="text1"/>
        </w:rPr>
        <w:t>)</w:t>
      </w:r>
      <w:r w:rsidRPr="0070394C">
        <w:rPr>
          <w:rFonts w:eastAsia="MS P??"/>
          <w:color w:val="000000" w:themeColor="text1"/>
        </w:rPr>
        <w:t xml:space="preserve"> for UTRA FDD,</w:t>
      </w:r>
    </w:p>
    <w:p w14:paraId="45DC9E5E" w14:textId="49320E45"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in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20] for UTRA TDD 1,28Mcps operation</w:t>
      </w:r>
    </w:p>
    <w:p w14:paraId="3BB454CA" w14:textId="33F43472"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The </w:t>
      </w:r>
      <w:r w:rsidRPr="0070394C">
        <w:rPr>
          <w:color w:val="000000" w:themeColor="text1"/>
        </w:rPr>
        <w:t xml:space="preserve">test signal mean power as specified in </w:t>
      </w:r>
      <w:r w:rsidR="007D061B" w:rsidRPr="0070394C">
        <w:rPr>
          <w:color w:val="000000" w:themeColor="text1"/>
        </w:rPr>
        <w:t>clause 7</w:t>
      </w:r>
      <w:r w:rsidRPr="0070394C">
        <w:rPr>
          <w:color w:val="000000" w:themeColor="text1"/>
        </w:rPr>
        <w:t>.2.5.3 for E-UTRA</w:t>
      </w:r>
      <w:r w:rsidRPr="0070394C">
        <w:rPr>
          <w:rFonts w:eastAsia="MS P??"/>
          <w:color w:val="000000" w:themeColor="text1"/>
        </w:rPr>
        <w:t xml:space="preserve"> </w:t>
      </w:r>
      <w:r w:rsidRPr="0070394C">
        <w:rPr>
          <w:color w:val="000000" w:themeColor="text1"/>
        </w:rPr>
        <w:t xml:space="preserve">to the </w:t>
      </w:r>
      <w:r w:rsidRPr="0070394C">
        <w:rPr>
          <w:i/>
          <w:color w:val="000000" w:themeColor="text1"/>
        </w:rPr>
        <w:t>TAB connector</w:t>
      </w:r>
      <w:r w:rsidRPr="0070394C">
        <w:rPr>
          <w:color w:val="000000" w:themeColor="text1"/>
        </w:rPr>
        <w:t>.</w:t>
      </w:r>
    </w:p>
    <w:p w14:paraId="10259EA8" w14:textId="76309F09" w:rsidR="005432EB" w:rsidRPr="0070394C" w:rsidRDefault="005432EB" w:rsidP="005432EB">
      <w:pPr>
        <w:pStyle w:val="B2"/>
        <w:rPr>
          <w:color w:val="000000" w:themeColor="text1"/>
        </w:rPr>
      </w:pPr>
      <w:r w:rsidRPr="0070394C">
        <w:rPr>
          <w:rFonts w:eastAsia="MS P??"/>
          <w:color w:val="000000" w:themeColor="text1"/>
        </w:rPr>
        <w:t>-</w:t>
      </w:r>
      <w:r w:rsidRPr="0070394C">
        <w:rPr>
          <w:rFonts w:eastAsia="MS P??"/>
          <w:color w:val="000000" w:themeColor="text1"/>
        </w:rPr>
        <w:tab/>
        <w:t xml:space="preserve">The </w:t>
      </w:r>
      <w:r w:rsidRPr="0070394C">
        <w:rPr>
          <w:color w:val="000000" w:themeColor="text1"/>
        </w:rPr>
        <w:t xml:space="preserve">test signal mean power as specified in </w:t>
      </w:r>
      <w:r w:rsidR="007D061B" w:rsidRPr="0070394C">
        <w:rPr>
          <w:color w:val="000000" w:themeColor="text1"/>
        </w:rPr>
        <w:t>clause 7</w:t>
      </w:r>
      <w:r w:rsidRPr="0070394C">
        <w:rPr>
          <w:color w:val="000000" w:themeColor="text1"/>
        </w:rPr>
        <w:t>.2.5.4 for NR</w:t>
      </w:r>
      <w:r w:rsidRPr="0070394C">
        <w:rPr>
          <w:rFonts w:eastAsia="MS P??"/>
          <w:color w:val="000000" w:themeColor="text1"/>
        </w:rPr>
        <w:t xml:space="preserve"> </w:t>
      </w:r>
      <w:r w:rsidRPr="0070394C">
        <w:rPr>
          <w:color w:val="000000" w:themeColor="text1"/>
        </w:rPr>
        <w:t xml:space="preserve">to the </w:t>
      </w:r>
      <w:r w:rsidRPr="0070394C">
        <w:rPr>
          <w:i/>
          <w:color w:val="000000" w:themeColor="text1"/>
        </w:rPr>
        <w:t>TAB connector</w:t>
      </w:r>
      <w:r w:rsidRPr="0070394C">
        <w:rPr>
          <w:color w:val="000000" w:themeColor="text1"/>
        </w:rPr>
        <w:t>.</w:t>
      </w:r>
    </w:p>
    <w:p w14:paraId="0E443B45"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For UTRA FDD disable the TPC function.</w:t>
      </w:r>
    </w:p>
    <w:p w14:paraId="6AA28E4C" w14:textId="720F0D94"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Set the signal generator for the wanted signal power as specified in </w:t>
      </w:r>
      <w:r w:rsidR="007D061B" w:rsidRPr="0070394C">
        <w:rPr>
          <w:color w:val="000000" w:themeColor="text1"/>
        </w:rPr>
        <w:t>clause 7</w:t>
      </w:r>
      <w:r w:rsidRPr="0070394C">
        <w:rPr>
          <w:color w:val="000000" w:themeColor="text1"/>
        </w:rPr>
        <w:t>.2.5.</w:t>
      </w:r>
    </w:p>
    <w:p w14:paraId="7939D757"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Measure:</w:t>
      </w:r>
    </w:p>
    <w:p w14:paraId="3B072DBA" w14:textId="472263FE"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C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FDD UTRA.</w:t>
      </w:r>
    </w:p>
    <w:p w14:paraId="1D71FBA2" w14:textId="683BE1A4"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BER</w:t>
      </w:r>
      <w:r w:rsidR="00353938" w:rsidRPr="0070394C">
        <w:rPr>
          <w:color w:val="000000" w:themeColor="text1"/>
        </w:rPr>
        <w:t xml:space="preserve"> </w:t>
      </w:r>
      <w:r w:rsidRPr="0070394C">
        <w:rPr>
          <w:color w:val="000000" w:themeColor="text1"/>
        </w:rPr>
        <w:t xml:space="preserve">according to annex F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 for TDD UTRA.</w:t>
      </w:r>
    </w:p>
    <w:p w14:paraId="38CF3F22" w14:textId="7DEB051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Throughput according to annex 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for E-UTRA and NR.</w:t>
      </w:r>
    </w:p>
    <w:p w14:paraId="01B5C78F" w14:textId="77777777" w:rsidR="005432EB" w:rsidRPr="0070394C" w:rsidRDefault="005432EB" w:rsidP="005432EB">
      <w:pPr>
        <w:keepNext/>
        <w:keepLines/>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5B56203" w14:textId="77777777" w:rsidR="005432EB" w:rsidRPr="0070394C" w:rsidRDefault="005432EB" w:rsidP="005432EB">
      <w:pPr>
        <w:pStyle w:val="B10"/>
        <w:keepNext/>
        <w:keepLines/>
        <w:rPr>
          <w:color w:val="000000" w:themeColor="text1"/>
        </w:rPr>
      </w:pPr>
      <w:r w:rsidRPr="0070394C">
        <w:rPr>
          <w:color w:val="000000" w:themeColor="text1"/>
        </w:rPr>
        <w:t>7)</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70394C" w:rsidRDefault="005432EB" w:rsidP="005432EB">
      <w:pPr>
        <w:pStyle w:val="Heading3"/>
        <w:rPr>
          <w:color w:val="000000" w:themeColor="text1"/>
        </w:rPr>
      </w:pPr>
      <w:bookmarkStart w:id="8657" w:name="_Toc21095371"/>
      <w:bookmarkStart w:id="8658" w:name="_Toc29766904"/>
      <w:bookmarkStart w:id="8659" w:name="_Toc36041051"/>
      <w:bookmarkStart w:id="8660" w:name="_Toc37228461"/>
      <w:bookmarkStart w:id="8661" w:name="_Toc37228965"/>
      <w:bookmarkStart w:id="8662" w:name="_Toc37229469"/>
      <w:bookmarkStart w:id="8663" w:name="_Toc45907026"/>
      <w:bookmarkStart w:id="8664" w:name="_Toc61116513"/>
      <w:bookmarkStart w:id="8665" w:name="_Toc67055169"/>
      <w:bookmarkStart w:id="8666" w:name="_Toc74763370"/>
      <w:bookmarkStart w:id="8667" w:name="_Toc76505666"/>
      <w:bookmarkStart w:id="8668" w:name="_Toc83110127"/>
      <w:bookmarkStart w:id="8669" w:name="_Toc89875852"/>
      <w:bookmarkStart w:id="8670" w:name="_Toc98707564"/>
      <w:bookmarkStart w:id="8671" w:name="_Toc105698202"/>
      <w:bookmarkStart w:id="8672" w:name="_Toc123141861"/>
      <w:bookmarkStart w:id="8673" w:name="_Toc124165946"/>
      <w:bookmarkStart w:id="8674" w:name="_Toc130919504"/>
      <w:bookmarkStart w:id="8675" w:name="_Toc137306218"/>
      <w:bookmarkStart w:id="8676" w:name="_Toc138890420"/>
      <w:bookmarkStart w:id="8677" w:name="_Toc145094263"/>
      <w:bookmarkStart w:id="8678" w:name="_Toc155241096"/>
      <w:bookmarkStart w:id="8679" w:name="_Toc155241607"/>
      <w:bookmarkStart w:id="8680" w:name="_Toc161847693"/>
      <w:bookmarkStart w:id="8681" w:name="_Toc219541797"/>
      <w:r w:rsidRPr="0070394C">
        <w:rPr>
          <w:color w:val="000000" w:themeColor="text1"/>
        </w:rPr>
        <w:t>7.2.5</w:t>
      </w:r>
      <w:r w:rsidRPr="0070394C">
        <w:rPr>
          <w:color w:val="000000" w:themeColor="text1"/>
        </w:rPr>
        <w:tab/>
        <w:t>Test Requirements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186ABFA9" w14:textId="77777777" w:rsidR="005432EB" w:rsidRPr="0070394C" w:rsidRDefault="005432EB" w:rsidP="005432EB">
      <w:pPr>
        <w:pStyle w:val="Heading4"/>
        <w:rPr>
          <w:color w:val="000000" w:themeColor="text1"/>
        </w:rPr>
      </w:pPr>
      <w:bookmarkStart w:id="8682" w:name="_Toc21095372"/>
      <w:bookmarkStart w:id="8683" w:name="_Toc29766905"/>
      <w:bookmarkStart w:id="8684" w:name="_Toc36041052"/>
      <w:bookmarkStart w:id="8685" w:name="_Toc37228462"/>
      <w:bookmarkStart w:id="8686" w:name="_Toc37228966"/>
      <w:bookmarkStart w:id="8687" w:name="_Toc37229470"/>
      <w:bookmarkStart w:id="8688" w:name="_Toc45907027"/>
      <w:bookmarkStart w:id="8689" w:name="_Toc61116514"/>
      <w:bookmarkStart w:id="8690" w:name="_Toc67055170"/>
      <w:bookmarkStart w:id="8691" w:name="_Toc74763371"/>
      <w:bookmarkStart w:id="8692" w:name="_Toc76505667"/>
      <w:bookmarkStart w:id="8693" w:name="_Toc83110128"/>
      <w:bookmarkStart w:id="8694" w:name="_Toc89875853"/>
      <w:bookmarkStart w:id="8695" w:name="_Toc98707565"/>
      <w:bookmarkStart w:id="8696" w:name="_Toc105698203"/>
      <w:bookmarkStart w:id="8697" w:name="_Toc123141862"/>
      <w:bookmarkStart w:id="8698" w:name="_Toc124165947"/>
      <w:bookmarkStart w:id="8699" w:name="_Toc130919505"/>
      <w:bookmarkStart w:id="8700" w:name="_Toc137306219"/>
      <w:bookmarkStart w:id="8701" w:name="_Toc138890421"/>
      <w:bookmarkStart w:id="8702" w:name="_Toc145094264"/>
      <w:bookmarkStart w:id="8703" w:name="_Toc155241097"/>
      <w:bookmarkStart w:id="8704" w:name="_Toc155241608"/>
      <w:bookmarkStart w:id="8705" w:name="_Toc161847694"/>
      <w:bookmarkStart w:id="8706" w:name="_Toc219541798"/>
      <w:r w:rsidRPr="0070394C">
        <w:rPr>
          <w:color w:val="000000" w:themeColor="text1"/>
        </w:rPr>
        <w:t>7.2.5.1</w:t>
      </w:r>
      <w:r w:rsidRPr="0070394C">
        <w:rPr>
          <w:color w:val="000000" w:themeColor="text1"/>
        </w:rPr>
        <w:tab/>
        <w:t>UTRA FDD operation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52476DD7" w14:textId="77777777" w:rsidR="005432EB" w:rsidRPr="0070394C" w:rsidRDefault="005432EB" w:rsidP="005432EB">
      <w:pPr>
        <w:rPr>
          <w:rFonts w:cs="v4.2.0"/>
          <w:color w:val="000000" w:themeColor="text1"/>
        </w:rPr>
      </w:pPr>
      <w:r w:rsidRPr="0070394C">
        <w:rPr>
          <w:rFonts w:cs="v4.2.0"/>
          <w:color w:val="000000" w:themeColor="text1"/>
        </w:rPr>
        <w:t>The BER measurement result in step 6 of 7.2.4.2 shall not be greater than the limit specified in table 7.2.5.1-1.</w:t>
      </w:r>
    </w:p>
    <w:p w14:paraId="194DBAD5" w14:textId="77777777" w:rsidR="005432EB" w:rsidRPr="0070394C" w:rsidRDefault="005432EB" w:rsidP="005432EB">
      <w:pPr>
        <w:pStyle w:val="TH"/>
        <w:tabs>
          <w:tab w:val="left" w:pos="6030"/>
        </w:tabs>
        <w:rPr>
          <w:color w:val="000000" w:themeColor="text1"/>
        </w:rPr>
      </w:pPr>
      <w:r w:rsidRPr="0070394C">
        <w:rPr>
          <w:rFonts w:cs="v4.2.0"/>
          <w:color w:val="000000" w:themeColor="text1"/>
        </w:rPr>
        <w:t xml:space="preserve">Table </w:t>
      </w:r>
      <w:r w:rsidRPr="0070394C">
        <w:rPr>
          <w:rFonts w:eastAsia="MS Mincho" w:cs="v4.2.0"/>
          <w:color w:val="000000" w:themeColor="text1"/>
        </w:rPr>
        <w:t>7.2.5.1-1:</w:t>
      </w:r>
      <w:r w:rsidRPr="0070394C">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0394C" w:rsidRPr="0070394C"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0394C" w:rsidRDefault="00734A5F" w:rsidP="0001143E">
            <w:pPr>
              <w:pStyle w:val="TAH"/>
              <w:rPr>
                <w:rFonts w:cs="Arial"/>
                <w:color w:val="000000" w:themeColor="text1"/>
              </w:rPr>
            </w:pPr>
            <w:r w:rsidRPr="0070394C">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0394C" w:rsidRDefault="00734A5F" w:rsidP="0001143E">
            <w:pPr>
              <w:pStyle w:val="TAH"/>
              <w:rPr>
                <w:rFonts w:cs="Arial"/>
                <w:color w:val="000000" w:themeColor="text1"/>
              </w:rPr>
            </w:pPr>
            <w:r w:rsidRPr="0070394C">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70394C" w:rsidRDefault="00734A5F" w:rsidP="0001143E">
            <w:pPr>
              <w:pStyle w:val="TAH"/>
              <w:rPr>
                <w:rFonts w:cs="Arial"/>
                <w:color w:val="000000" w:themeColor="text1"/>
              </w:rPr>
            </w:pPr>
            <w:r w:rsidRPr="0070394C">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0394C" w:rsidRDefault="00734A5F" w:rsidP="0001143E">
            <w:pPr>
              <w:pStyle w:val="TAH"/>
              <w:rPr>
                <w:rFonts w:cs="Arial"/>
                <w:color w:val="000000" w:themeColor="text1"/>
              </w:rPr>
            </w:pPr>
            <w:r w:rsidRPr="0070394C">
              <w:rPr>
                <w:rFonts w:cs="v4.2.0"/>
                <w:color w:val="000000" w:themeColor="text1"/>
              </w:rPr>
              <w:t>BER</w:t>
            </w:r>
          </w:p>
        </w:tc>
      </w:tr>
      <w:tr w:rsidR="0070394C" w:rsidRPr="0070394C"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0394C"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0394C" w:rsidRDefault="00734A5F" w:rsidP="0001143E">
            <w:pPr>
              <w:pStyle w:val="TAH"/>
              <w:rPr>
                <w:rFonts w:cs="Arial"/>
                <w:color w:val="000000" w:themeColor="text1"/>
              </w:rPr>
            </w:pPr>
            <w:r w:rsidRPr="0070394C">
              <w:rPr>
                <w:rFonts w:cs="Arial"/>
                <w:color w:val="000000" w:themeColor="text1"/>
              </w:rPr>
              <w:t>channel</w:t>
            </w:r>
            <w:r w:rsidRPr="0070394C">
              <w:rPr>
                <w:rFonts w:cs="v4.2.0"/>
                <w:color w:val="000000" w:themeColor="text1"/>
              </w:rPr>
              <w:t xml:space="preserve"> data rate</w:t>
            </w:r>
          </w:p>
        </w:tc>
        <w:tc>
          <w:tcPr>
            <w:tcW w:w="1417" w:type="dxa"/>
            <w:tcBorders>
              <w:left w:val="single" w:sz="4" w:space="0" w:color="auto"/>
            </w:tcBorders>
          </w:tcPr>
          <w:p w14:paraId="4C81D3B4" w14:textId="77777777" w:rsidR="00734A5F" w:rsidRPr="0070394C" w:rsidRDefault="00734A5F" w:rsidP="0001143E">
            <w:pPr>
              <w:pStyle w:val="TAH"/>
              <w:rPr>
                <w:rFonts w:cs="Arial"/>
                <w:color w:val="000000" w:themeColor="text1"/>
              </w:rPr>
            </w:pPr>
            <w:r w:rsidRPr="0070394C">
              <w:rPr>
                <w:rFonts w:cs="v4.2.0"/>
                <w:color w:val="000000" w:themeColor="text1"/>
              </w:rPr>
              <w:t xml:space="preserve">f </w:t>
            </w:r>
            <w:r w:rsidRPr="0070394C">
              <w:rPr>
                <w:rFonts w:cs="Arial"/>
                <w:color w:val="000000" w:themeColor="text1"/>
              </w:rPr>
              <w:t>≤</w:t>
            </w:r>
            <w:r w:rsidRPr="0070394C">
              <w:rPr>
                <w:rFonts w:cs="v4.2.0"/>
                <w:color w:val="000000" w:themeColor="text1"/>
              </w:rPr>
              <w:t xml:space="preserve"> 3.0 GHz</w:t>
            </w:r>
          </w:p>
        </w:tc>
        <w:tc>
          <w:tcPr>
            <w:tcW w:w="2127" w:type="dxa"/>
            <w:tcBorders>
              <w:right w:val="single" w:sz="4" w:space="0" w:color="auto"/>
            </w:tcBorders>
          </w:tcPr>
          <w:p w14:paraId="2BA37CC7" w14:textId="77777777" w:rsidR="00734A5F" w:rsidRPr="0070394C" w:rsidRDefault="00734A5F" w:rsidP="0001143E">
            <w:pPr>
              <w:pStyle w:val="TAH"/>
              <w:rPr>
                <w:rFonts w:cs="Arial"/>
                <w:color w:val="000000" w:themeColor="text1"/>
              </w:rPr>
            </w:pPr>
            <w:r w:rsidRPr="0070394C">
              <w:rPr>
                <w:rFonts w:cs="v4.2.0"/>
                <w:color w:val="000000" w:themeColor="text1"/>
              </w:rPr>
              <w:t xml:space="preserve">3.0 GHz &lt; f </w:t>
            </w:r>
            <w:r w:rsidRPr="0070394C">
              <w:rPr>
                <w:rFonts w:cs="Arial"/>
                <w:color w:val="000000" w:themeColor="text1"/>
              </w:rPr>
              <w:t>≤</w:t>
            </w:r>
            <w:r w:rsidRPr="0070394C">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0394C" w:rsidRDefault="00734A5F" w:rsidP="0001143E">
            <w:pPr>
              <w:pStyle w:val="TAH"/>
              <w:rPr>
                <w:rFonts w:cs="Arial"/>
                <w:color w:val="000000" w:themeColor="text1"/>
              </w:rPr>
            </w:pPr>
          </w:p>
        </w:tc>
      </w:tr>
      <w:tr w:rsidR="0070394C" w:rsidRPr="0070394C" w14:paraId="2ED8D087" w14:textId="77777777" w:rsidTr="00734A5F">
        <w:trPr>
          <w:jc w:val="center"/>
        </w:trPr>
        <w:tc>
          <w:tcPr>
            <w:tcW w:w="2319" w:type="dxa"/>
            <w:tcBorders>
              <w:top w:val="single" w:sz="4" w:space="0" w:color="auto"/>
            </w:tcBorders>
          </w:tcPr>
          <w:p w14:paraId="5AA05DA5" w14:textId="77777777" w:rsidR="005432EB" w:rsidRPr="0070394C" w:rsidRDefault="005432EB" w:rsidP="0001143E">
            <w:pPr>
              <w:pStyle w:val="TAC"/>
              <w:rPr>
                <w:rFonts w:cs="Arial"/>
                <w:color w:val="000000" w:themeColor="text1"/>
              </w:rPr>
            </w:pPr>
            <w:r w:rsidRPr="0070394C">
              <w:rPr>
                <w:rFonts w:cs="v4.2.0"/>
                <w:color w:val="000000" w:themeColor="text1"/>
              </w:rPr>
              <w:t>Wide Area BS</w:t>
            </w:r>
          </w:p>
        </w:tc>
        <w:tc>
          <w:tcPr>
            <w:tcW w:w="1701" w:type="dxa"/>
            <w:tcBorders>
              <w:top w:val="single" w:sz="4" w:space="0" w:color="auto"/>
            </w:tcBorders>
          </w:tcPr>
          <w:p w14:paraId="55357069"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7E265471" w14:textId="77777777" w:rsidR="005432EB" w:rsidRPr="0070394C" w:rsidRDefault="005432EB" w:rsidP="0001143E">
            <w:pPr>
              <w:pStyle w:val="TAC"/>
              <w:rPr>
                <w:rFonts w:cs="Arial"/>
                <w:color w:val="000000" w:themeColor="text1"/>
              </w:rPr>
            </w:pPr>
            <w:r w:rsidRPr="0070394C">
              <w:rPr>
                <w:rFonts w:cs="v4.2.0"/>
                <w:color w:val="000000" w:themeColor="text1"/>
              </w:rPr>
              <w:t xml:space="preserve">-120.3 </w:t>
            </w:r>
          </w:p>
        </w:tc>
        <w:tc>
          <w:tcPr>
            <w:tcW w:w="2127" w:type="dxa"/>
          </w:tcPr>
          <w:p w14:paraId="1F826D43" w14:textId="77777777" w:rsidR="005432EB" w:rsidRPr="0070394C" w:rsidRDefault="005432EB" w:rsidP="0001143E">
            <w:pPr>
              <w:pStyle w:val="TAC"/>
              <w:rPr>
                <w:rFonts w:cs="Arial"/>
                <w:color w:val="000000" w:themeColor="text1"/>
              </w:rPr>
            </w:pPr>
            <w:r w:rsidRPr="0070394C">
              <w:rPr>
                <w:rFonts w:cs="v4.2.0"/>
                <w:color w:val="000000" w:themeColor="text1"/>
              </w:rPr>
              <w:t>-120.0</w:t>
            </w:r>
          </w:p>
        </w:tc>
        <w:tc>
          <w:tcPr>
            <w:tcW w:w="2470" w:type="dxa"/>
            <w:tcBorders>
              <w:top w:val="single" w:sz="4" w:space="0" w:color="auto"/>
            </w:tcBorders>
          </w:tcPr>
          <w:p w14:paraId="69A660B4"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r w:rsidR="0070394C" w:rsidRPr="0070394C" w14:paraId="6EF4F566" w14:textId="77777777" w:rsidTr="0001143E">
        <w:trPr>
          <w:jc w:val="center"/>
        </w:trPr>
        <w:tc>
          <w:tcPr>
            <w:tcW w:w="2319" w:type="dxa"/>
          </w:tcPr>
          <w:p w14:paraId="4EC49D8A" w14:textId="77777777" w:rsidR="005432EB" w:rsidRPr="0070394C" w:rsidRDefault="005432EB" w:rsidP="0001143E">
            <w:pPr>
              <w:pStyle w:val="TAC"/>
              <w:rPr>
                <w:rFonts w:cs="Arial"/>
                <w:color w:val="000000" w:themeColor="text1"/>
              </w:rPr>
            </w:pPr>
            <w:r w:rsidRPr="0070394C">
              <w:rPr>
                <w:rFonts w:cs="v4.2.0"/>
                <w:color w:val="000000" w:themeColor="text1"/>
              </w:rPr>
              <w:t>Medium Range BS</w:t>
            </w:r>
          </w:p>
        </w:tc>
        <w:tc>
          <w:tcPr>
            <w:tcW w:w="1701" w:type="dxa"/>
          </w:tcPr>
          <w:p w14:paraId="67DC9072"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139E530A" w14:textId="77777777" w:rsidR="005432EB" w:rsidRPr="0070394C" w:rsidRDefault="005432EB" w:rsidP="0001143E">
            <w:pPr>
              <w:pStyle w:val="TAC"/>
              <w:rPr>
                <w:rFonts w:cs="Arial"/>
                <w:color w:val="000000" w:themeColor="text1"/>
              </w:rPr>
            </w:pPr>
            <w:r w:rsidRPr="0070394C">
              <w:rPr>
                <w:rFonts w:cs="v4.2.0"/>
                <w:color w:val="000000" w:themeColor="text1"/>
              </w:rPr>
              <w:t>-110.3</w:t>
            </w:r>
          </w:p>
        </w:tc>
        <w:tc>
          <w:tcPr>
            <w:tcW w:w="2127" w:type="dxa"/>
          </w:tcPr>
          <w:p w14:paraId="3BE45025" w14:textId="77777777" w:rsidR="005432EB" w:rsidRPr="0070394C" w:rsidRDefault="005432EB" w:rsidP="0001143E">
            <w:pPr>
              <w:pStyle w:val="TAC"/>
              <w:rPr>
                <w:rFonts w:cs="Arial"/>
                <w:color w:val="000000" w:themeColor="text1"/>
              </w:rPr>
            </w:pPr>
            <w:r w:rsidRPr="0070394C">
              <w:rPr>
                <w:rFonts w:cs="v4.2.0"/>
                <w:color w:val="000000" w:themeColor="text1"/>
              </w:rPr>
              <w:t>-110.0</w:t>
            </w:r>
          </w:p>
        </w:tc>
        <w:tc>
          <w:tcPr>
            <w:tcW w:w="2470" w:type="dxa"/>
          </w:tcPr>
          <w:p w14:paraId="40E3670B"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r w:rsidR="005432EB" w:rsidRPr="0070394C" w14:paraId="5AC8844A" w14:textId="77777777" w:rsidTr="0001143E">
        <w:trPr>
          <w:jc w:val="center"/>
        </w:trPr>
        <w:tc>
          <w:tcPr>
            <w:tcW w:w="2319" w:type="dxa"/>
          </w:tcPr>
          <w:p w14:paraId="4677332E" w14:textId="77777777" w:rsidR="005432EB" w:rsidRPr="0070394C" w:rsidRDefault="005432EB" w:rsidP="0001143E">
            <w:pPr>
              <w:pStyle w:val="TAC"/>
              <w:rPr>
                <w:rFonts w:cs="Arial"/>
                <w:color w:val="000000" w:themeColor="text1"/>
              </w:rPr>
            </w:pPr>
            <w:r w:rsidRPr="0070394C">
              <w:rPr>
                <w:rFonts w:cs="v4.2.0"/>
                <w:color w:val="000000" w:themeColor="text1"/>
              </w:rPr>
              <w:t xml:space="preserve">Local Area BS </w:t>
            </w:r>
          </w:p>
        </w:tc>
        <w:tc>
          <w:tcPr>
            <w:tcW w:w="1701" w:type="dxa"/>
          </w:tcPr>
          <w:p w14:paraId="65F33F8E" w14:textId="77777777" w:rsidR="005432EB" w:rsidRPr="0070394C" w:rsidRDefault="005432EB" w:rsidP="0001143E">
            <w:pPr>
              <w:pStyle w:val="TAC"/>
              <w:rPr>
                <w:rFonts w:cs="Arial"/>
                <w:color w:val="000000" w:themeColor="text1"/>
              </w:rPr>
            </w:pPr>
            <w:r w:rsidRPr="0070394C">
              <w:rPr>
                <w:rFonts w:cs="v4.2.0"/>
                <w:color w:val="000000" w:themeColor="text1"/>
              </w:rPr>
              <w:t>12.2 kbps</w:t>
            </w:r>
          </w:p>
        </w:tc>
        <w:tc>
          <w:tcPr>
            <w:tcW w:w="1417" w:type="dxa"/>
          </w:tcPr>
          <w:p w14:paraId="3FDA0E3E" w14:textId="77777777" w:rsidR="005432EB" w:rsidRPr="0070394C" w:rsidRDefault="005432EB" w:rsidP="0001143E">
            <w:pPr>
              <w:pStyle w:val="TAC"/>
              <w:rPr>
                <w:rFonts w:cs="Arial"/>
                <w:color w:val="000000" w:themeColor="text1"/>
              </w:rPr>
            </w:pPr>
            <w:r w:rsidRPr="0070394C">
              <w:rPr>
                <w:rFonts w:cs="v4.2.0"/>
                <w:color w:val="000000" w:themeColor="text1"/>
              </w:rPr>
              <w:t>-106.3</w:t>
            </w:r>
          </w:p>
        </w:tc>
        <w:tc>
          <w:tcPr>
            <w:tcW w:w="2127" w:type="dxa"/>
          </w:tcPr>
          <w:p w14:paraId="2B612A54" w14:textId="77777777" w:rsidR="005432EB" w:rsidRPr="0070394C" w:rsidRDefault="005432EB" w:rsidP="0001143E">
            <w:pPr>
              <w:pStyle w:val="TAC"/>
              <w:rPr>
                <w:rFonts w:cs="Arial"/>
                <w:color w:val="000000" w:themeColor="text1"/>
              </w:rPr>
            </w:pPr>
            <w:r w:rsidRPr="0070394C">
              <w:rPr>
                <w:rFonts w:cs="v4.2.0"/>
                <w:color w:val="000000" w:themeColor="text1"/>
              </w:rPr>
              <w:t>-106.0</w:t>
            </w:r>
          </w:p>
        </w:tc>
        <w:tc>
          <w:tcPr>
            <w:tcW w:w="2470" w:type="dxa"/>
          </w:tcPr>
          <w:p w14:paraId="49A1AF22" w14:textId="77777777" w:rsidR="005432EB" w:rsidRPr="0070394C" w:rsidRDefault="005432EB" w:rsidP="0001143E">
            <w:pPr>
              <w:pStyle w:val="TAC"/>
              <w:rPr>
                <w:rFonts w:cs="Arial"/>
                <w:color w:val="000000" w:themeColor="text1"/>
              </w:rPr>
            </w:pPr>
            <w:r w:rsidRPr="0070394C">
              <w:rPr>
                <w:rFonts w:cs="v4.2.0"/>
                <w:color w:val="000000" w:themeColor="text1"/>
              </w:rPr>
              <w:t>BER shall not exceed 0.001</w:t>
            </w:r>
          </w:p>
        </w:tc>
      </w:tr>
    </w:tbl>
    <w:p w14:paraId="5987FC06" w14:textId="77777777" w:rsidR="005432EB" w:rsidRPr="0070394C" w:rsidRDefault="005432EB" w:rsidP="005432EB">
      <w:pPr>
        <w:rPr>
          <w:color w:val="000000" w:themeColor="text1"/>
        </w:rPr>
      </w:pPr>
    </w:p>
    <w:p w14:paraId="50DC56A8" w14:textId="78AE4387"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FF55B20" w14:textId="77777777" w:rsidR="005432EB" w:rsidRPr="0070394C" w:rsidRDefault="005432EB" w:rsidP="005432EB">
      <w:pPr>
        <w:pStyle w:val="Heading4"/>
        <w:rPr>
          <w:color w:val="000000" w:themeColor="text1"/>
        </w:rPr>
      </w:pPr>
      <w:bookmarkStart w:id="8707" w:name="_Toc21095373"/>
      <w:bookmarkStart w:id="8708" w:name="_Toc29766906"/>
      <w:bookmarkStart w:id="8709" w:name="_Toc36041053"/>
      <w:bookmarkStart w:id="8710" w:name="_Toc37228463"/>
      <w:bookmarkStart w:id="8711" w:name="_Toc37228967"/>
      <w:bookmarkStart w:id="8712" w:name="_Toc37229471"/>
      <w:bookmarkStart w:id="8713" w:name="_Toc45907028"/>
      <w:bookmarkStart w:id="8714" w:name="_Toc61116515"/>
      <w:bookmarkStart w:id="8715" w:name="_Toc67055171"/>
      <w:bookmarkStart w:id="8716" w:name="_Toc74763372"/>
      <w:bookmarkStart w:id="8717" w:name="_Toc76505668"/>
      <w:bookmarkStart w:id="8718" w:name="_Toc83110129"/>
      <w:bookmarkStart w:id="8719" w:name="_Toc89875854"/>
      <w:bookmarkStart w:id="8720" w:name="_Toc98707566"/>
      <w:bookmarkStart w:id="8721" w:name="_Toc105698204"/>
      <w:bookmarkStart w:id="8722" w:name="_Toc123141863"/>
      <w:bookmarkStart w:id="8723" w:name="_Toc124165948"/>
      <w:bookmarkStart w:id="8724" w:name="_Toc130919506"/>
      <w:bookmarkStart w:id="8725" w:name="_Toc137306220"/>
      <w:bookmarkStart w:id="8726" w:name="_Toc138890422"/>
      <w:bookmarkStart w:id="8727" w:name="_Toc145094265"/>
      <w:bookmarkStart w:id="8728" w:name="_Toc155241098"/>
      <w:bookmarkStart w:id="8729" w:name="_Toc155241609"/>
      <w:bookmarkStart w:id="8730" w:name="_Toc161847695"/>
      <w:bookmarkStart w:id="8731" w:name="_Toc219541799"/>
      <w:r w:rsidRPr="0070394C">
        <w:rPr>
          <w:color w:val="000000" w:themeColor="text1"/>
        </w:rPr>
        <w:t>7.2.5.2</w:t>
      </w:r>
      <w:r w:rsidRPr="0070394C">
        <w:rPr>
          <w:color w:val="000000" w:themeColor="text1"/>
        </w:rPr>
        <w:tab/>
        <w:t>UTRA TDD 1,28 Mcps option operation</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72B5AA45" w14:textId="77777777" w:rsidR="005432EB" w:rsidRPr="0070394C" w:rsidRDefault="005432EB" w:rsidP="005432EB">
      <w:pPr>
        <w:rPr>
          <w:rFonts w:cs="v4.2.0"/>
          <w:color w:val="000000" w:themeColor="text1"/>
        </w:rPr>
      </w:pPr>
      <w:r w:rsidRPr="0070394C">
        <w:rPr>
          <w:rFonts w:cs="v4.2.0"/>
          <w:color w:val="000000" w:themeColor="text1"/>
        </w:rPr>
        <w:t>The BER measurement result in step 4 of 7.2.4.2.2 shall not be greater than the limit specified in table 7.2.5.1-1.</w:t>
      </w:r>
    </w:p>
    <w:p w14:paraId="3E521C7E" w14:textId="77777777" w:rsidR="005432EB" w:rsidRPr="0070394C" w:rsidRDefault="005432EB" w:rsidP="005432EB">
      <w:pPr>
        <w:pStyle w:val="TH"/>
        <w:rPr>
          <w:rFonts w:cs="v4.2.0"/>
          <w:color w:val="000000" w:themeColor="text1"/>
        </w:rPr>
      </w:pPr>
      <w:r w:rsidRPr="0070394C">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70394C" w:rsidRPr="0070394C" w14:paraId="1ECDC562" w14:textId="77777777" w:rsidTr="0001143E">
        <w:trPr>
          <w:jc w:val="center"/>
        </w:trPr>
        <w:tc>
          <w:tcPr>
            <w:tcW w:w="1329" w:type="dxa"/>
          </w:tcPr>
          <w:p w14:paraId="6F1BD853" w14:textId="77777777" w:rsidR="005432EB" w:rsidRPr="0070394C" w:rsidRDefault="005432EB" w:rsidP="0001143E">
            <w:pPr>
              <w:pStyle w:val="TAH"/>
              <w:rPr>
                <w:rFonts w:cs="v4.2.0"/>
                <w:color w:val="000000" w:themeColor="text1"/>
              </w:rPr>
            </w:pPr>
            <w:r w:rsidRPr="0070394C">
              <w:rPr>
                <w:rFonts w:cs="v4.2.0"/>
                <w:color w:val="000000" w:themeColor="text1"/>
              </w:rPr>
              <w:t>BS class</w:t>
            </w:r>
          </w:p>
        </w:tc>
        <w:tc>
          <w:tcPr>
            <w:tcW w:w="1809" w:type="dxa"/>
          </w:tcPr>
          <w:p w14:paraId="1A46DE18" w14:textId="77777777" w:rsidR="005432EB" w:rsidRPr="0070394C" w:rsidRDefault="005432EB" w:rsidP="0001143E">
            <w:pPr>
              <w:pStyle w:val="TAH"/>
              <w:rPr>
                <w:rFonts w:cs="v4.2.0"/>
                <w:color w:val="000000" w:themeColor="text1"/>
              </w:rPr>
            </w:pPr>
            <w:r w:rsidRPr="0070394C">
              <w:rPr>
                <w:rFonts w:cs="v4.2.0"/>
                <w:color w:val="000000" w:themeColor="text1"/>
              </w:rPr>
              <w:t>Reference measurement channel data rate</w:t>
            </w:r>
          </w:p>
        </w:tc>
        <w:tc>
          <w:tcPr>
            <w:tcW w:w="2045" w:type="dxa"/>
          </w:tcPr>
          <w:p w14:paraId="2BC2EE99" w14:textId="77777777" w:rsidR="005432EB" w:rsidRPr="0070394C" w:rsidRDefault="005432EB" w:rsidP="0001143E">
            <w:pPr>
              <w:pStyle w:val="TAH"/>
              <w:rPr>
                <w:rFonts w:cs="v4.2.0"/>
                <w:color w:val="000000" w:themeColor="text1"/>
              </w:rPr>
            </w:pPr>
            <w:r w:rsidRPr="0070394C">
              <w:rPr>
                <w:rFonts w:cs="v4.2.0"/>
                <w:color w:val="000000" w:themeColor="text1"/>
              </w:rPr>
              <w:t>reference sensitivity level</w:t>
            </w:r>
          </w:p>
        </w:tc>
        <w:tc>
          <w:tcPr>
            <w:tcW w:w="3362" w:type="dxa"/>
          </w:tcPr>
          <w:p w14:paraId="7048400A" w14:textId="77777777" w:rsidR="005432EB" w:rsidRPr="0070394C" w:rsidRDefault="005432EB" w:rsidP="0001143E">
            <w:pPr>
              <w:pStyle w:val="TAH"/>
              <w:rPr>
                <w:rFonts w:cs="v4.2.0"/>
                <w:color w:val="000000" w:themeColor="text1"/>
              </w:rPr>
            </w:pPr>
            <w:r w:rsidRPr="0070394C">
              <w:rPr>
                <w:rFonts w:cs="v4.2.0"/>
                <w:color w:val="000000" w:themeColor="text1"/>
              </w:rPr>
              <w:t>BER</w:t>
            </w:r>
          </w:p>
        </w:tc>
      </w:tr>
      <w:tr w:rsidR="0070394C" w:rsidRPr="0070394C" w14:paraId="285BE492" w14:textId="77777777" w:rsidTr="0001143E">
        <w:trPr>
          <w:jc w:val="center"/>
        </w:trPr>
        <w:tc>
          <w:tcPr>
            <w:tcW w:w="1329" w:type="dxa"/>
          </w:tcPr>
          <w:p w14:paraId="5719FCEB" w14:textId="77777777" w:rsidR="005432EB" w:rsidRPr="0070394C" w:rsidRDefault="005432EB" w:rsidP="0001143E">
            <w:pPr>
              <w:pStyle w:val="TAC"/>
              <w:rPr>
                <w:rFonts w:cs="v4.2.0"/>
                <w:color w:val="000000" w:themeColor="text1"/>
              </w:rPr>
            </w:pPr>
            <w:r w:rsidRPr="0070394C">
              <w:rPr>
                <w:rFonts w:cs="v4.2.0"/>
                <w:color w:val="000000" w:themeColor="text1"/>
              </w:rPr>
              <w:t>Wide Area BS</w:t>
            </w:r>
          </w:p>
        </w:tc>
        <w:tc>
          <w:tcPr>
            <w:tcW w:w="1809" w:type="dxa"/>
          </w:tcPr>
          <w:p w14:paraId="1B08A5AE" w14:textId="77777777" w:rsidR="005432EB" w:rsidRPr="0070394C" w:rsidRDefault="005432EB" w:rsidP="0001143E">
            <w:pPr>
              <w:pStyle w:val="TAC"/>
              <w:rPr>
                <w:rFonts w:cs="v4.2.0"/>
                <w:color w:val="000000" w:themeColor="text1"/>
              </w:rPr>
            </w:pPr>
            <w:r w:rsidRPr="0070394C">
              <w:rPr>
                <w:rFonts w:cs="v4.2.0"/>
                <w:color w:val="000000" w:themeColor="text1"/>
              </w:rPr>
              <w:t>12.2 kbps</w:t>
            </w:r>
          </w:p>
        </w:tc>
        <w:tc>
          <w:tcPr>
            <w:tcW w:w="2045" w:type="dxa"/>
          </w:tcPr>
          <w:p w14:paraId="35C8C3AD" w14:textId="77777777" w:rsidR="005432EB" w:rsidRPr="0070394C" w:rsidRDefault="005432EB" w:rsidP="0001143E">
            <w:pPr>
              <w:pStyle w:val="TAC"/>
              <w:rPr>
                <w:rFonts w:cs="v4.2.0"/>
                <w:color w:val="000000" w:themeColor="text1"/>
              </w:rPr>
            </w:pPr>
            <w:r w:rsidRPr="0070394C">
              <w:rPr>
                <w:rFonts w:cs="v4.2.0"/>
                <w:color w:val="000000" w:themeColor="text1"/>
              </w:rPr>
              <w:t>-109.3 dBm</w:t>
            </w:r>
          </w:p>
        </w:tc>
        <w:tc>
          <w:tcPr>
            <w:tcW w:w="3362" w:type="dxa"/>
          </w:tcPr>
          <w:p w14:paraId="720797EA" w14:textId="77777777" w:rsidR="005432EB" w:rsidRPr="0070394C" w:rsidRDefault="005432EB" w:rsidP="0001143E">
            <w:pPr>
              <w:pStyle w:val="TAC"/>
              <w:rPr>
                <w:rFonts w:cs="v4.2.0"/>
                <w:color w:val="000000" w:themeColor="text1"/>
              </w:rPr>
            </w:pPr>
            <w:r w:rsidRPr="0070394C">
              <w:rPr>
                <w:rFonts w:cs="v4.2.0"/>
                <w:color w:val="000000" w:themeColor="text1"/>
              </w:rPr>
              <w:t>BER shall not exceed 0.001</w:t>
            </w:r>
          </w:p>
        </w:tc>
      </w:tr>
      <w:tr w:rsidR="005432EB" w:rsidRPr="0070394C" w14:paraId="2C8379E9" w14:textId="77777777" w:rsidTr="0001143E">
        <w:trPr>
          <w:jc w:val="center"/>
        </w:trPr>
        <w:tc>
          <w:tcPr>
            <w:tcW w:w="1329" w:type="dxa"/>
          </w:tcPr>
          <w:p w14:paraId="685C728E" w14:textId="77777777" w:rsidR="005432EB" w:rsidRPr="0070394C" w:rsidRDefault="005432EB" w:rsidP="0001143E">
            <w:pPr>
              <w:pStyle w:val="TAC"/>
              <w:rPr>
                <w:rFonts w:cs="v4.2.0"/>
                <w:color w:val="000000" w:themeColor="text1"/>
              </w:rPr>
            </w:pPr>
            <w:r w:rsidRPr="0070394C">
              <w:rPr>
                <w:rFonts w:cs="v4.2.0"/>
                <w:color w:val="000000" w:themeColor="text1"/>
              </w:rPr>
              <w:t>Local Area BS</w:t>
            </w:r>
          </w:p>
        </w:tc>
        <w:tc>
          <w:tcPr>
            <w:tcW w:w="1809" w:type="dxa"/>
          </w:tcPr>
          <w:p w14:paraId="3DA3904C" w14:textId="77777777" w:rsidR="005432EB" w:rsidRPr="0070394C" w:rsidRDefault="005432EB" w:rsidP="0001143E">
            <w:pPr>
              <w:pStyle w:val="TAC"/>
              <w:rPr>
                <w:rFonts w:cs="v4.2.0"/>
                <w:color w:val="000000" w:themeColor="text1"/>
              </w:rPr>
            </w:pPr>
            <w:r w:rsidRPr="0070394C">
              <w:rPr>
                <w:rFonts w:cs="v4.2.0"/>
                <w:color w:val="000000" w:themeColor="text1"/>
              </w:rPr>
              <w:t>12.2 kbps</w:t>
            </w:r>
          </w:p>
        </w:tc>
        <w:tc>
          <w:tcPr>
            <w:tcW w:w="2045" w:type="dxa"/>
          </w:tcPr>
          <w:p w14:paraId="46E37DDD" w14:textId="77777777" w:rsidR="005432EB" w:rsidRPr="0070394C" w:rsidRDefault="005432EB" w:rsidP="0001143E">
            <w:pPr>
              <w:pStyle w:val="TAC"/>
              <w:rPr>
                <w:rFonts w:cs="v4.2.0"/>
                <w:color w:val="000000" w:themeColor="text1"/>
              </w:rPr>
            </w:pPr>
            <w:r w:rsidRPr="0070394C">
              <w:rPr>
                <w:rFonts w:cs="v4.2.0"/>
                <w:color w:val="000000" w:themeColor="text1"/>
              </w:rPr>
              <w:t>-95.3 dBm</w:t>
            </w:r>
          </w:p>
        </w:tc>
        <w:tc>
          <w:tcPr>
            <w:tcW w:w="3362" w:type="dxa"/>
          </w:tcPr>
          <w:p w14:paraId="2060615A" w14:textId="77777777" w:rsidR="005432EB" w:rsidRPr="0070394C" w:rsidRDefault="005432EB" w:rsidP="0001143E">
            <w:pPr>
              <w:pStyle w:val="TAC"/>
              <w:rPr>
                <w:rFonts w:cs="v4.2.0"/>
                <w:color w:val="000000" w:themeColor="text1"/>
              </w:rPr>
            </w:pPr>
            <w:r w:rsidRPr="0070394C">
              <w:rPr>
                <w:rFonts w:cs="v4.2.0"/>
                <w:color w:val="000000" w:themeColor="text1"/>
              </w:rPr>
              <w:t>BER shall not exceed 0.001</w:t>
            </w:r>
          </w:p>
        </w:tc>
      </w:tr>
    </w:tbl>
    <w:p w14:paraId="4AE8ACAC" w14:textId="77777777" w:rsidR="005432EB" w:rsidRPr="0070394C" w:rsidRDefault="005432EB" w:rsidP="005432EB">
      <w:pPr>
        <w:rPr>
          <w:color w:val="000000" w:themeColor="text1"/>
        </w:rPr>
      </w:pPr>
    </w:p>
    <w:p w14:paraId="5B3511D5" w14:textId="4D1CF495"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DF9FFEF" w14:textId="77777777" w:rsidR="005432EB" w:rsidRPr="0070394C" w:rsidRDefault="005432EB" w:rsidP="005432EB">
      <w:pPr>
        <w:pStyle w:val="Heading4"/>
        <w:rPr>
          <w:color w:val="000000" w:themeColor="text1"/>
        </w:rPr>
      </w:pPr>
      <w:bookmarkStart w:id="8732" w:name="_Toc21095374"/>
      <w:bookmarkStart w:id="8733" w:name="_Toc29766907"/>
      <w:bookmarkStart w:id="8734" w:name="_Toc36041054"/>
      <w:bookmarkStart w:id="8735" w:name="_Toc37228464"/>
      <w:bookmarkStart w:id="8736" w:name="_Toc37228968"/>
      <w:bookmarkStart w:id="8737" w:name="_Toc37229472"/>
      <w:bookmarkStart w:id="8738" w:name="_Toc45907029"/>
      <w:bookmarkStart w:id="8739" w:name="_Toc61116516"/>
      <w:bookmarkStart w:id="8740" w:name="_Toc67055172"/>
      <w:bookmarkStart w:id="8741" w:name="_Toc74763373"/>
      <w:bookmarkStart w:id="8742" w:name="_Toc76505669"/>
      <w:bookmarkStart w:id="8743" w:name="_Toc83110130"/>
      <w:bookmarkStart w:id="8744" w:name="_Toc89875855"/>
      <w:bookmarkStart w:id="8745" w:name="_Toc98707567"/>
      <w:bookmarkStart w:id="8746" w:name="_Toc105698205"/>
      <w:bookmarkStart w:id="8747" w:name="_Toc123141864"/>
      <w:bookmarkStart w:id="8748" w:name="_Toc124165949"/>
      <w:bookmarkStart w:id="8749" w:name="_Toc130919507"/>
      <w:bookmarkStart w:id="8750" w:name="_Toc137306221"/>
      <w:bookmarkStart w:id="8751" w:name="_Toc138890423"/>
      <w:bookmarkStart w:id="8752" w:name="_Toc145094266"/>
      <w:bookmarkStart w:id="8753" w:name="_Toc155241099"/>
      <w:bookmarkStart w:id="8754" w:name="_Toc155241610"/>
      <w:bookmarkStart w:id="8755" w:name="_Toc161847696"/>
      <w:bookmarkStart w:id="8756" w:name="_Toc219541800"/>
      <w:r w:rsidRPr="0070394C">
        <w:rPr>
          <w:color w:val="000000" w:themeColor="text1"/>
        </w:rPr>
        <w:t>7.2.5.3</w:t>
      </w:r>
      <w:r w:rsidRPr="0070394C">
        <w:rPr>
          <w:color w:val="000000" w:themeColor="text1"/>
        </w:rPr>
        <w:tab/>
        <w:t>E-UTRA operation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1ADC285A" w14:textId="51B23E4B" w:rsidR="005432E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as specified in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with parameters specified in table 7.2.5.3-1</w:t>
      </w:r>
      <w:r w:rsidRPr="0070394C">
        <w:rPr>
          <w:color w:val="000000" w:themeColor="text1"/>
          <w:lang w:eastAsia="zh-CN"/>
        </w:rPr>
        <w:t xml:space="preserve"> for Wide Area BS, </w:t>
      </w:r>
      <w:r w:rsidRPr="0070394C">
        <w:rPr>
          <w:rFonts w:cs="v4.2.0"/>
          <w:color w:val="000000" w:themeColor="text1"/>
          <w:lang w:eastAsia="zh-CN"/>
        </w:rPr>
        <w:t>in table 7.2.5.3-2 for Local Area BS</w:t>
      </w:r>
      <w:r w:rsidRPr="0070394C">
        <w:rPr>
          <w:color w:val="000000" w:themeColor="text1"/>
          <w:lang w:eastAsia="zh-CN"/>
        </w:rPr>
        <w:t xml:space="preserve"> and in table 7.2.5.3-3 for Medium Range BS</w:t>
      </w:r>
      <w:r w:rsidRPr="0070394C">
        <w:rPr>
          <w:color w:val="000000" w:themeColor="text1"/>
        </w:rPr>
        <w:t>.</w:t>
      </w:r>
    </w:p>
    <w:p w14:paraId="0B04C4D6" w14:textId="77777777" w:rsidR="005432EB" w:rsidRPr="0070394C" w:rsidRDefault="005432EB" w:rsidP="005432EB">
      <w:pPr>
        <w:pStyle w:val="TH"/>
        <w:rPr>
          <w:color w:val="000000" w:themeColor="text1"/>
        </w:rPr>
      </w:pPr>
      <w:r w:rsidRPr="0070394C">
        <w:rPr>
          <w:color w:val="000000" w:themeColor="text1"/>
        </w:rPr>
        <w:t>Table 7.2.5.3-1:</w:t>
      </w:r>
      <w:r w:rsidRPr="0070394C">
        <w:rPr>
          <w:color w:val="000000" w:themeColor="text1"/>
          <w:lang w:eastAsia="zh-CN"/>
        </w:rPr>
        <w:t xml:space="preserve"> Wide Area</w:t>
      </w:r>
      <w:r w:rsidRPr="0070394C">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70394C" w:rsidRPr="0070394C" w14:paraId="2D64F0EE" w14:textId="77777777" w:rsidTr="0001143E">
        <w:trPr>
          <w:jc w:val="center"/>
        </w:trPr>
        <w:tc>
          <w:tcPr>
            <w:tcW w:w="2779" w:type="dxa"/>
            <w:shd w:val="clear" w:color="auto" w:fill="auto"/>
            <w:vAlign w:val="center"/>
          </w:tcPr>
          <w:p w14:paraId="51000BCD" w14:textId="77777777" w:rsidR="005432EB" w:rsidRPr="0070394C" w:rsidRDefault="005432EB" w:rsidP="0001143E">
            <w:pPr>
              <w:pStyle w:val="TAH"/>
              <w:rPr>
                <w:rFonts w:cs="Arial"/>
                <w:color w:val="000000" w:themeColor="text1"/>
              </w:rPr>
            </w:pPr>
            <w:r w:rsidRPr="0070394C">
              <w:rPr>
                <w:rFonts w:cs="Arial"/>
                <w:color w:val="000000" w:themeColor="text1"/>
              </w:rPr>
              <w:t>E-UTRA channel bandwidth (MHz)</w:t>
            </w:r>
          </w:p>
        </w:tc>
        <w:tc>
          <w:tcPr>
            <w:tcW w:w="2915" w:type="dxa"/>
            <w:shd w:val="clear" w:color="auto" w:fill="auto"/>
            <w:vAlign w:val="center"/>
          </w:tcPr>
          <w:p w14:paraId="09D18AF2"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46CC26BA"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63" w:type="dxa"/>
            <w:gridSpan w:val="2"/>
            <w:shd w:val="clear" w:color="auto" w:fill="auto"/>
            <w:vAlign w:val="center"/>
          </w:tcPr>
          <w:p w14:paraId="20F68BFB" w14:textId="77777777" w:rsidR="005432EB" w:rsidRPr="0070394C" w:rsidRDefault="005432EB" w:rsidP="0001143E">
            <w:pPr>
              <w:pStyle w:val="TAH"/>
              <w:rPr>
                <w:rFonts w:cs="Arial"/>
                <w:color w:val="000000" w:themeColor="text1"/>
              </w:rPr>
            </w:pPr>
            <w:r w:rsidRPr="0070394C">
              <w:rPr>
                <w:rFonts w:cs="Arial"/>
                <w:color w:val="000000" w:themeColor="text1"/>
              </w:rPr>
              <w:t>Reference sensitivity power level, P</w:t>
            </w:r>
            <w:r w:rsidRPr="0070394C">
              <w:rPr>
                <w:rFonts w:cs="Arial"/>
                <w:color w:val="000000" w:themeColor="text1"/>
                <w:vertAlign w:val="subscript"/>
              </w:rPr>
              <w:t>REFSENS</w:t>
            </w:r>
            <w:r w:rsidRPr="0070394C">
              <w:rPr>
                <w:rFonts w:cs="Arial"/>
                <w:color w:val="000000" w:themeColor="text1"/>
              </w:rPr>
              <w:t xml:space="preserve"> (dBm)</w:t>
            </w:r>
          </w:p>
        </w:tc>
      </w:tr>
      <w:tr w:rsidR="0070394C" w:rsidRPr="0070394C" w14:paraId="0B6A5AED" w14:textId="77777777" w:rsidTr="0001143E">
        <w:trPr>
          <w:jc w:val="center"/>
        </w:trPr>
        <w:tc>
          <w:tcPr>
            <w:tcW w:w="2779" w:type="dxa"/>
            <w:shd w:val="clear" w:color="auto" w:fill="auto"/>
            <w:vAlign w:val="center"/>
          </w:tcPr>
          <w:p w14:paraId="147B9EA6" w14:textId="77777777" w:rsidR="005432EB" w:rsidRPr="0070394C"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70394C"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70394C" w:rsidRDefault="005432EB" w:rsidP="0001143E">
            <w:pPr>
              <w:pStyle w:val="TAC"/>
              <w:rPr>
                <w:rFonts w:cs="Arial"/>
                <w:color w:val="000000" w:themeColor="text1"/>
                <w:lang w:eastAsia="ja-JP"/>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497" w:type="dxa"/>
            <w:shd w:val="clear" w:color="auto" w:fill="auto"/>
            <w:vAlign w:val="center"/>
          </w:tcPr>
          <w:p w14:paraId="5FC45E81" w14:textId="77777777" w:rsidR="005432EB" w:rsidRPr="0070394C" w:rsidRDefault="005432EB" w:rsidP="0001143E">
            <w:pPr>
              <w:pStyle w:val="TAC"/>
              <w:rPr>
                <w:rFonts w:cs="v4.2.0"/>
                <w:color w:val="000000" w:themeColor="text1"/>
                <w:lang w:eastAsia="ja-JP"/>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44804108" w14:textId="77777777" w:rsidTr="0001143E">
        <w:trPr>
          <w:jc w:val="center"/>
        </w:trPr>
        <w:tc>
          <w:tcPr>
            <w:tcW w:w="2779" w:type="dxa"/>
            <w:shd w:val="clear" w:color="auto" w:fill="auto"/>
            <w:vAlign w:val="center"/>
          </w:tcPr>
          <w:p w14:paraId="0A2EE455"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2915" w:type="dxa"/>
            <w:shd w:val="clear" w:color="auto" w:fill="auto"/>
            <w:vAlign w:val="center"/>
          </w:tcPr>
          <w:p w14:paraId="43FA472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666" w:type="dxa"/>
            <w:shd w:val="clear" w:color="auto" w:fill="auto"/>
            <w:vAlign w:val="center"/>
          </w:tcPr>
          <w:p w14:paraId="738783F1"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-106.1</w:t>
            </w:r>
          </w:p>
        </w:tc>
        <w:tc>
          <w:tcPr>
            <w:tcW w:w="2497" w:type="dxa"/>
            <w:shd w:val="clear" w:color="auto" w:fill="auto"/>
            <w:vAlign w:val="center"/>
          </w:tcPr>
          <w:p w14:paraId="30DDB547"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-105.8</w:t>
            </w:r>
          </w:p>
        </w:tc>
      </w:tr>
      <w:tr w:rsidR="0070394C" w:rsidRPr="0070394C" w14:paraId="36F94610" w14:textId="77777777" w:rsidTr="0001143E">
        <w:trPr>
          <w:jc w:val="center"/>
        </w:trPr>
        <w:tc>
          <w:tcPr>
            <w:tcW w:w="2779" w:type="dxa"/>
            <w:shd w:val="clear" w:color="auto" w:fill="auto"/>
            <w:vAlign w:val="center"/>
          </w:tcPr>
          <w:p w14:paraId="074B9A64"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2915" w:type="dxa"/>
            <w:shd w:val="clear" w:color="auto" w:fill="auto"/>
            <w:vAlign w:val="center"/>
          </w:tcPr>
          <w:p w14:paraId="7A6E909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666" w:type="dxa"/>
            <w:shd w:val="clear" w:color="auto" w:fill="auto"/>
            <w:vAlign w:val="center"/>
          </w:tcPr>
          <w:p w14:paraId="7EAD0B4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-102.3</w:t>
            </w:r>
          </w:p>
        </w:tc>
        <w:tc>
          <w:tcPr>
            <w:tcW w:w="2497" w:type="dxa"/>
            <w:shd w:val="clear" w:color="auto" w:fill="auto"/>
            <w:vAlign w:val="center"/>
          </w:tcPr>
          <w:p w14:paraId="4F958AC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-102.0</w:t>
            </w:r>
          </w:p>
        </w:tc>
      </w:tr>
      <w:tr w:rsidR="0070394C" w:rsidRPr="0070394C" w14:paraId="5DB22462" w14:textId="77777777" w:rsidTr="0001143E">
        <w:trPr>
          <w:jc w:val="center"/>
        </w:trPr>
        <w:tc>
          <w:tcPr>
            <w:tcW w:w="2779" w:type="dxa"/>
            <w:shd w:val="clear" w:color="auto" w:fill="auto"/>
            <w:vAlign w:val="center"/>
          </w:tcPr>
          <w:p w14:paraId="1401AAE2"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2915" w:type="dxa"/>
            <w:shd w:val="clear" w:color="auto" w:fill="auto"/>
            <w:vAlign w:val="center"/>
          </w:tcPr>
          <w:p w14:paraId="1F05562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666" w:type="dxa"/>
            <w:shd w:val="clear" w:color="auto" w:fill="auto"/>
            <w:vAlign w:val="center"/>
          </w:tcPr>
          <w:p w14:paraId="2AC5E20B"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-100.8</w:t>
            </w:r>
          </w:p>
        </w:tc>
        <w:tc>
          <w:tcPr>
            <w:tcW w:w="2497" w:type="dxa"/>
            <w:shd w:val="clear" w:color="auto" w:fill="auto"/>
            <w:vAlign w:val="center"/>
          </w:tcPr>
          <w:p w14:paraId="047D805D"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25B69980" w14:textId="77777777" w:rsidTr="0001143E">
        <w:trPr>
          <w:jc w:val="center"/>
        </w:trPr>
        <w:tc>
          <w:tcPr>
            <w:tcW w:w="2779" w:type="dxa"/>
            <w:shd w:val="clear" w:color="auto" w:fill="auto"/>
            <w:vAlign w:val="center"/>
          </w:tcPr>
          <w:p w14:paraId="162AB113"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2915" w:type="dxa"/>
            <w:shd w:val="clear" w:color="auto" w:fill="auto"/>
            <w:vAlign w:val="center"/>
          </w:tcPr>
          <w:p w14:paraId="7ED7E7D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3BE5F6F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-100.8</w:t>
            </w:r>
          </w:p>
        </w:tc>
        <w:tc>
          <w:tcPr>
            <w:tcW w:w="2497" w:type="dxa"/>
            <w:shd w:val="clear" w:color="auto" w:fill="auto"/>
            <w:vAlign w:val="center"/>
          </w:tcPr>
          <w:p w14:paraId="003FAC03"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774778A4" w14:textId="77777777" w:rsidTr="0001143E">
        <w:trPr>
          <w:jc w:val="center"/>
        </w:trPr>
        <w:tc>
          <w:tcPr>
            <w:tcW w:w="2779" w:type="dxa"/>
            <w:shd w:val="clear" w:color="auto" w:fill="auto"/>
            <w:vAlign w:val="center"/>
          </w:tcPr>
          <w:p w14:paraId="692B95FF"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2915" w:type="dxa"/>
            <w:shd w:val="clear" w:color="auto" w:fill="auto"/>
            <w:vAlign w:val="center"/>
          </w:tcPr>
          <w:p w14:paraId="48263F5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7E58AF10" w14:textId="77777777" w:rsidR="005432EB" w:rsidRPr="0070394C" w:rsidRDefault="005432EB" w:rsidP="0001143E">
            <w:pPr>
              <w:pStyle w:val="TAC"/>
              <w:rPr>
                <w:rFonts w:cs="Arial"/>
                <w:color w:val="000000" w:themeColor="text1"/>
              </w:rPr>
            </w:pPr>
            <w:r w:rsidRPr="0070394C">
              <w:rPr>
                <w:rFonts w:cs="Arial"/>
                <w:color w:val="000000" w:themeColor="text1"/>
                <w:lang w:eastAsia="ja-JP"/>
              </w:rPr>
              <w:t>-100.8</w:t>
            </w:r>
          </w:p>
        </w:tc>
        <w:tc>
          <w:tcPr>
            <w:tcW w:w="2497" w:type="dxa"/>
            <w:shd w:val="clear" w:color="auto" w:fill="auto"/>
            <w:vAlign w:val="center"/>
          </w:tcPr>
          <w:p w14:paraId="2B40FD70"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70394C" w:rsidRPr="0070394C" w14:paraId="33C5C8B6" w14:textId="77777777" w:rsidTr="0001143E">
        <w:trPr>
          <w:jc w:val="center"/>
        </w:trPr>
        <w:tc>
          <w:tcPr>
            <w:tcW w:w="2779" w:type="dxa"/>
            <w:shd w:val="clear" w:color="auto" w:fill="auto"/>
            <w:vAlign w:val="center"/>
          </w:tcPr>
          <w:p w14:paraId="0BEC2C4F"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2915" w:type="dxa"/>
            <w:shd w:val="clear" w:color="auto" w:fill="auto"/>
            <w:vAlign w:val="center"/>
          </w:tcPr>
          <w:p w14:paraId="7E6C8892"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66" w:type="dxa"/>
            <w:shd w:val="clear" w:color="auto" w:fill="auto"/>
            <w:vAlign w:val="center"/>
          </w:tcPr>
          <w:p w14:paraId="24C039E2" w14:textId="77777777" w:rsidR="005432EB" w:rsidRPr="0070394C" w:rsidRDefault="005432EB" w:rsidP="0001143E">
            <w:pPr>
              <w:pStyle w:val="TAC"/>
              <w:rPr>
                <w:rFonts w:cs="Arial"/>
                <w:color w:val="000000" w:themeColor="text1"/>
              </w:rPr>
            </w:pPr>
            <w:r w:rsidRPr="0070394C">
              <w:rPr>
                <w:rFonts w:cs="Arial"/>
                <w:color w:val="000000" w:themeColor="text1"/>
                <w:lang w:eastAsia="ja-JP"/>
              </w:rPr>
              <w:t>-100.8</w:t>
            </w:r>
          </w:p>
        </w:tc>
        <w:tc>
          <w:tcPr>
            <w:tcW w:w="2497" w:type="dxa"/>
            <w:shd w:val="clear" w:color="auto" w:fill="auto"/>
            <w:vAlign w:val="center"/>
          </w:tcPr>
          <w:p w14:paraId="7D795BDA" w14:textId="77777777" w:rsidR="005432EB" w:rsidRPr="0070394C" w:rsidRDefault="005432EB" w:rsidP="0001143E">
            <w:pPr>
              <w:pStyle w:val="TAC"/>
              <w:rPr>
                <w:rFonts w:cs="Arial"/>
                <w:color w:val="000000" w:themeColor="text1"/>
                <w:lang w:eastAsia="ja-JP"/>
              </w:rPr>
            </w:pPr>
            <w:r w:rsidRPr="0070394C">
              <w:rPr>
                <w:rFonts w:cs="Arial"/>
                <w:color w:val="000000" w:themeColor="text1"/>
                <w:lang w:eastAsia="ja-JP"/>
              </w:rPr>
              <w:t>-100.5</w:t>
            </w:r>
          </w:p>
        </w:tc>
      </w:tr>
      <w:tr w:rsidR="005432EB" w:rsidRPr="0070394C" w14:paraId="0F383A1B" w14:textId="77777777" w:rsidTr="0001143E">
        <w:trPr>
          <w:jc w:val="center"/>
        </w:trPr>
        <w:tc>
          <w:tcPr>
            <w:tcW w:w="9857" w:type="dxa"/>
            <w:gridSpan w:val="4"/>
            <w:shd w:val="clear" w:color="auto" w:fill="auto"/>
            <w:vAlign w:val="center"/>
          </w:tcPr>
          <w:p w14:paraId="45B1B42D" w14:textId="3B117F37"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w:t>
            </w:r>
          </w:p>
          <w:p w14:paraId="4D59F5D1" w14:textId="1D8355B3"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7B19D5DA" w14:textId="77777777" w:rsidR="005432EB" w:rsidRPr="0070394C" w:rsidRDefault="005432EB" w:rsidP="005432EB">
      <w:pPr>
        <w:rPr>
          <w:color w:val="000000" w:themeColor="text1"/>
          <w:lang w:eastAsia="zh-CN"/>
        </w:rPr>
      </w:pPr>
    </w:p>
    <w:p w14:paraId="292E074E"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color w:val="000000" w:themeColor="text1"/>
          <w:lang w:eastAsia="zh-CN"/>
        </w:rPr>
        <w:t>7.2.5.3</w:t>
      </w:r>
      <w:r w:rsidRPr="0070394C">
        <w:rPr>
          <w:color w:val="000000" w:themeColor="text1"/>
        </w:rPr>
        <w:t>-</w:t>
      </w:r>
      <w:r w:rsidRPr="0070394C">
        <w:rPr>
          <w:color w:val="000000" w:themeColor="text1"/>
          <w:lang w:eastAsia="zh-CN"/>
        </w:rPr>
        <w:t>2</w:t>
      </w:r>
      <w:r w:rsidRPr="0070394C">
        <w:rPr>
          <w:color w:val="000000" w:themeColor="text1"/>
        </w:rPr>
        <w:t xml:space="preserve">: </w:t>
      </w:r>
      <w:r w:rsidRPr="0070394C">
        <w:rPr>
          <w:color w:val="000000" w:themeColor="text1"/>
          <w:lang w:eastAsia="zh-CN"/>
        </w:rPr>
        <w:t xml:space="preserve">Local Area </w:t>
      </w:r>
      <w:r w:rsidRPr="0070394C">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70394C" w:rsidRPr="0070394C" w14:paraId="04757D4F" w14:textId="77777777" w:rsidTr="0001143E">
        <w:trPr>
          <w:jc w:val="center"/>
        </w:trPr>
        <w:tc>
          <w:tcPr>
            <w:tcW w:w="2509" w:type="dxa"/>
            <w:shd w:val="clear" w:color="auto" w:fill="auto"/>
            <w:vAlign w:val="center"/>
          </w:tcPr>
          <w:p w14:paraId="65DAFF98"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1D8C5645"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3170" w:type="dxa"/>
            <w:shd w:val="clear" w:color="auto" w:fill="auto"/>
            <w:vAlign w:val="center"/>
          </w:tcPr>
          <w:p w14:paraId="2BD645B2"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563C9315"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78" w:type="dxa"/>
            <w:gridSpan w:val="2"/>
            <w:shd w:val="clear" w:color="auto" w:fill="auto"/>
            <w:vAlign w:val="center"/>
          </w:tcPr>
          <w:p w14:paraId="6CE3692A" w14:textId="77777777" w:rsidR="005432EB" w:rsidRPr="0070394C" w:rsidRDefault="005432EB" w:rsidP="0001143E">
            <w:pPr>
              <w:pStyle w:val="TAH"/>
              <w:rPr>
                <w:rFonts w:cs="Arial"/>
                <w:color w:val="000000" w:themeColor="text1"/>
              </w:rPr>
            </w:pPr>
            <w:r w:rsidRPr="0070394C">
              <w:rPr>
                <w:rFonts w:cs="Arial"/>
                <w:color w:val="000000" w:themeColor="text1"/>
              </w:rPr>
              <w:t xml:space="preserve"> Reference sensitivity power level, P</w:t>
            </w:r>
            <w:r w:rsidRPr="0070394C">
              <w:rPr>
                <w:rFonts w:cs="Arial"/>
                <w:color w:val="000000" w:themeColor="text1"/>
                <w:vertAlign w:val="subscript"/>
              </w:rPr>
              <w:t>REFSENS</w:t>
            </w:r>
          </w:p>
          <w:p w14:paraId="6B46569C" w14:textId="77777777" w:rsidR="005432EB" w:rsidRPr="0070394C" w:rsidRDefault="005432EB" w:rsidP="0001143E">
            <w:pPr>
              <w:pStyle w:val="TAH"/>
              <w:rPr>
                <w:rFonts w:cs="Arial"/>
                <w:color w:val="000000" w:themeColor="text1"/>
              </w:rPr>
            </w:pPr>
            <w:r w:rsidRPr="0070394C">
              <w:rPr>
                <w:rFonts w:cs="Arial"/>
                <w:color w:val="000000" w:themeColor="text1"/>
              </w:rPr>
              <w:t xml:space="preserve"> (dBm)</w:t>
            </w:r>
          </w:p>
        </w:tc>
      </w:tr>
      <w:tr w:rsidR="0070394C" w:rsidRPr="0070394C" w14:paraId="0ED84BAB" w14:textId="77777777" w:rsidTr="0001143E">
        <w:trPr>
          <w:jc w:val="center"/>
        </w:trPr>
        <w:tc>
          <w:tcPr>
            <w:tcW w:w="2509" w:type="dxa"/>
            <w:shd w:val="clear" w:color="auto" w:fill="auto"/>
            <w:vAlign w:val="center"/>
          </w:tcPr>
          <w:p w14:paraId="2A550310" w14:textId="77777777" w:rsidR="005432EB" w:rsidRPr="0070394C"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70394C"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236" w:type="dxa"/>
            <w:shd w:val="clear" w:color="auto" w:fill="auto"/>
            <w:vAlign w:val="center"/>
          </w:tcPr>
          <w:p w14:paraId="4D1A8E77"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55B01E82" w14:textId="77777777" w:rsidTr="0001143E">
        <w:trPr>
          <w:jc w:val="center"/>
        </w:trPr>
        <w:tc>
          <w:tcPr>
            <w:tcW w:w="2509" w:type="dxa"/>
            <w:shd w:val="clear" w:color="auto" w:fill="auto"/>
            <w:vAlign w:val="center"/>
          </w:tcPr>
          <w:p w14:paraId="1ADB89D5"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3170" w:type="dxa"/>
            <w:shd w:val="clear" w:color="auto" w:fill="auto"/>
            <w:vAlign w:val="center"/>
          </w:tcPr>
          <w:p w14:paraId="73437862"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942" w:type="dxa"/>
            <w:shd w:val="clear" w:color="auto" w:fill="auto"/>
            <w:vAlign w:val="center"/>
          </w:tcPr>
          <w:p w14:paraId="7E6E36C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98</w:t>
            </w:r>
            <w:r w:rsidRPr="0070394C">
              <w:rPr>
                <w:rFonts w:cs="Arial"/>
                <w:color w:val="000000" w:themeColor="text1"/>
              </w:rPr>
              <w:t>.</w:t>
            </w:r>
            <w:r w:rsidRPr="0070394C">
              <w:rPr>
                <w:rFonts w:cs="Arial"/>
                <w:color w:val="000000" w:themeColor="text1"/>
                <w:lang w:eastAsia="zh-CN"/>
              </w:rPr>
              <w:t>1</w:t>
            </w:r>
          </w:p>
        </w:tc>
        <w:tc>
          <w:tcPr>
            <w:tcW w:w="2236" w:type="dxa"/>
            <w:shd w:val="clear" w:color="auto" w:fill="auto"/>
            <w:vAlign w:val="center"/>
          </w:tcPr>
          <w:p w14:paraId="6538F8DD"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97.8</w:t>
            </w:r>
          </w:p>
        </w:tc>
      </w:tr>
      <w:tr w:rsidR="0070394C" w:rsidRPr="0070394C" w14:paraId="5FA490AA" w14:textId="77777777" w:rsidTr="0001143E">
        <w:trPr>
          <w:jc w:val="center"/>
        </w:trPr>
        <w:tc>
          <w:tcPr>
            <w:tcW w:w="2509" w:type="dxa"/>
            <w:shd w:val="clear" w:color="auto" w:fill="auto"/>
            <w:vAlign w:val="center"/>
          </w:tcPr>
          <w:p w14:paraId="608F5477"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3170" w:type="dxa"/>
            <w:shd w:val="clear" w:color="auto" w:fill="auto"/>
            <w:vAlign w:val="center"/>
          </w:tcPr>
          <w:p w14:paraId="75A8410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942" w:type="dxa"/>
            <w:shd w:val="clear" w:color="auto" w:fill="auto"/>
            <w:vAlign w:val="center"/>
          </w:tcPr>
          <w:p w14:paraId="52D2B328"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94</w:t>
            </w:r>
            <w:r w:rsidRPr="0070394C">
              <w:rPr>
                <w:rFonts w:cs="Arial"/>
                <w:color w:val="000000" w:themeColor="text1"/>
              </w:rPr>
              <w:t>.</w:t>
            </w:r>
            <w:r w:rsidRPr="0070394C">
              <w:rPr>
                <w:rFonts w:cs="Arial"/>
                <w:color w:val="000000" w:themeColor="text1"/>
                <w:lang w:eastAsia="zh-CN"/>
              </w:rPr>
              <w:t>3</w:t>
            </w:r>
          </w:p>
        </w:tc>
        <w:tc>
          <w:tcPr>
            <w:tcW w:w="2236" w:type="dxa"/>
            <w:shd w:val="clear" w:color="auto" w:fill="auto"/>
            <w:vAlign w:val="center"/>
          </w:tcPr>
          <w:p w14:paraId="782FDFA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94</w:t>
            </w:r>
            <w:r w:rsidRPr="0070394C">
              <w:rPr>
                <w:rFonts w:cs="Arial"/>
                <w:color w:val="000000" w:themeColor="text1"/>
              </w:rPr>
              <w:t>.</w:t>
            </w:r>
            <w:r w:rsidRPr="0070394C">
              <w:rPr>
                <w:rFonts w:cs="Arial"/>
                <w:color w:val="000000" w:themeColor="text1"/>
                <w:lang w:eastAsia="zh-CN"/>
              </w:rPr>
              <w:t>0</w:t>
            </w:r>
          </w:p>
        </w:tc>
      </w:tr>
      <w:tr w:rsidR="0070394C" w:rsidRPr="0070394C" w14:paraId="07ECB7E2" w14:textId="77777777" w:rsidTr="0001143E">
        <w:trPr>
          <w:jc w:val="center"/>
        </w:trPr>
        <w:tc>
          <w:tcPr>
            <w:tcW w:w="2509" w:type="dxa"/>
            <w:shd w:val="clear" w:color="auto" w:fill="auto"/>
            <w:vAlign w:val="center"/>
          </w:tcPr>
          <w:p w14:paraId="474EB92D"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3170" w:type="dxa"/>
            <w:shd w:val="clear" w:color="auto" w:fill="auto"/>
            <w:vAlign w:val="center"/>
          </w:tcPr>
          <w:p w14:paraId="3222D102"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942" w:type="dxa"/>
            <w:shd w:val="clear" w:color="auto" w:fill="auto"/>
            <w:vAlign w:val="center"/>
          </w:tcPr>
          <w:p w14:paraId="7CB9158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w:t>
            </w:r>
            <w:r w:rsidRPr="0070394C">
              <w:rPr>
                <w:rFonts w:cs="Arial"/>
                <w:color w:val="000000" w:themeColor="text1"/>
              </w:rPr>
              <w:t>.</w:t>
            </w:r>
            <w:r w:rsidRPr="0070394C">
              <w:rPr>
                <w:rFonts w:cs="Arial"/>
                <w:color w:val="000000" w:themeColor="text1"/>
                <w:lang w:eastAsia="zh-CN"/>
              </w:rPr>
              <w:t>8</w:t>
            </w:r>
          </w:p>
        </w:tc>
        <w:tc>
          <w:tcPr>
            <w:tcW w:w="2236" w:type="dxa"/>
            <w:shd w:val="clear" w:color="auto" w:fill="auto"/>
            <w:vAlign w:val="center"/>
          </w:tcPr>
          <w:p w14:paraId="637B2FFC"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w:t>
            </w:r>
            <w:r w:rsidRPr="0070394C">
              <w:rPr>
                <w:rFonts w:cs="Arial"/>
                <w:color w:val="000000" w:themeColor="text1"/>
              </w:rPr>
              <w:t>.</w:t>
            </w:r>
            <w:r w:rsidRPr="0070394C">
              <w:rPr>
                <w:rFonts w:cs="Arial"/>
                <w:color w:val="000000" w:themeColor="text1"/>
                <w:lang w:eastAsia="zh-CN"/>
              </w:rPr>
              <w:t>5</w:t>
            </w:r>
          </w:p>
        </w:tc>
      </w:tr>
      <w:tr w:rsidR="0070394C" w:rsidRPr="0070394C" w14:paraId="5340174D" w14:textId="77777777" w:rsidTr="0001143E">
        <w:trPr>
          <w:jc w:val="center"/>
        </w:trPr>
        <w:tc>
          <w:tcPr>
            <w:tcW w:w="2509" w:type="dxa"/>
            <w:shd w:val="clear" w:color="auto" w:fill="auto"/>
            <w:vAlign w:val="center"/>
          </w:tcPr>
          <w:p w14:paraId="1F570AB5"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3170" w:type="dxa"/>
            <w:shd w:val="clear" w:color="auto" w:fill="auto"/>
            <w:vAlign w:val="center"/>
          </w:tcPr>
          <w:p w14:paraId="69427EAB"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370259D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p>
        </w:tc>
        <w:tc>
          <w:tcPr>
            <w:tcW w:w="2236" w:type="dxa"/>
            <w:shd w:val="clear" w:color="auto" w:fill="auto"/>
            <w:vAlign w:val="center"/>
          </w:tcPr>
          <w:p w14:paraId="703C456B"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p>
        </w:tc>
      </w:tr>
      <w:tr w:rsidR="0070394C" w:rsidRPr="0070394C" w14:paraId="253E0FCC" w14:textId="77777777" w:rsidTr="0001143E">
        <w:trPr>
          <w:jc w:val="center"/>
        </w:trPr>
        <w:tc>
          <w:tcPr>
            <w:tcW w:w="2509" w:type="dxa"/>
            <w:shd w:val="clear" w:color="auto" w:fill="auto"/>
            <w:vAlign w:val="center"/>
          </w:tcPr>
          <w:p w14:paraId="5CCAC182"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3170" w:type="dxa"/>
            <w:shd w:val="clear" w:color="auto" w:fill="auto"/>
            <w:vAlign w:val="center"/>
          </w:tcPr>
          <w:p w14:paraId="696E7E94"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4EFAD24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p>
        </w:tc>
        <w:tc>
          <w:tcPr>
            <w:tcW w:w="2236" w:type="dxa"/>
            <w:shd w:val="clear" w:color="auto" w:fill="auto"/>
            <w:vAlign w:val="center"/>
          </w:tcPr>
          <w:p w14:paraId="0760BCF7"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p>
        </w:tc>
      </w:tr>
      <w:tr w:rsidR="0070394C" w:rsidRPr="0070394C" w14:paraId="0841C15B" w14:textId="77777777" w:rsidTr="0001143E">
        <w:trPr>
          <w:jc w:val="center"/>
        </w:trPr>
        <w:tc>
          <w:tcPr>
            <w:tcW w:w="2509" w:type="dxa"/>
            <w:shd w:val="clear" w:color="auto" w:fill="auto"/>
            <w:vAlign w:val="center"/>
          </w:tcPr>
          <w:p w14:paraId="58F0C433"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3170" w:type="dxa"/>
            <w:shd w:val="clear" w:color="auto" w:fill="auto"/>
            <w:vAlign w:val="center"/>
          </w:tcPr>
          <w:p w14:paraId="27A3B01F"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942" w:type="dxa"/>
            <w:shd w:val="clear" w:color="auto" w:fill="auto"/>
            <w:vAlign w:val="center"/>
          </w:tcPr>
          <w:p w14:paraId="4DA855B3"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92.8</w:t>
            </w:r>
            <w:r w:rsidRPr="0070394C">
              <w:rPr>
                <w:rFonts w:cs="Arial"/>
                <w:color w:val="000000" w:themeColor="text1"/>
              </w:rPr>
              <w:t xml:space="preserve"> </w:t>
            </w:r>
          </w:p>
        </w:tc>
        <w:tc>
          <w:tcPr>
            <w:tcW w:w="2236" w:type="dxa"/>
            <w:shd w:val="clear" w:color="auto" w:fill="auto"/>
            <w:vAlign w:val="center"/>
          </w:tcPr>
          <w:p w14:paraId="4DEC95F5"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92.5</w:t>
            </w:r>
            <w:r w:rsidRPr="0070394C">
              <w:rPr>
                <w:rFonts w:cs="Arial"/>
                <w:color w:val="000000" w:themeColor="text1"/>
              </w:rPr>
              <w:t xml:space="preserve"> </w:t>
            </w:r>
          </w:p>
        </w:tc>
      </w:tr>
      <w:tr w:rsidR="005432EB" w:rsidRPr="0070394C" w14:paraId="32234ECB" w14:textId="77777777" w:rsidTr="0001143E">
        <w:trPr>
          <w:jc w:val="center"/>
        </w:trPr>
        <w:tc>
          <w:tcPr>
            <w:tcW w:w="9857" w:type="dxa"/>
            <w:gridSpan w:val="4"/>
            <w:shd w:val="clear" w:color="auto" w:fill="auto"/>
            <w:vAlign w:val="center"/>
          </w:tcPr>
          <w:p w14:paraId="5DA3825E" w14:textId="65581959"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 xml:space="preserve">. </w:t>
            </w:r>
            <w:r w:rsidRPr="0070394C">
              <w:rPr>
                <w:color w:val="000000" w:themeColor="text1"/>
                <w:lang w:eastAsia="ko-KR"/>
              </w:rPr>
              <w:t>T</w:t>
            </w:r>
            <w:r w:rsidRPr="0070394C">
              <w:rPr>
                <w:color w:val="000000" w:themeColor="text1"/>
                <w:lang w:eastAsia="zh-CN"/>
              </w:rPr>
              <w:t>his reference measurement channel is not applied for Band 46 nor Band 49.</w:t>
            </w:r>
          </w:p>
          <w:p w14:paraId="64CD46D5" w14:textId="1F849F0A"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0F928D6D" w14:textId="77777777" w:rsidR="005432EB" w:rsidRPr="0070394C" w:rsidRDefault="005432EB" w:rsidP="005432EB">
      <w:pPr>
        <w:rPr>
          <w:color w:val="000000" w:themeColor="text1"/>
        </w:rPr>
      </w:pPr>
    </w:p>
    <w:p w14:paraId="0448539C" w14:textId="77777777" w:rsidR="005432EB" w:rsidRPr="0070394C" w:rsidRDefault="005432EB" w:rsidP="005432EB">
      <w:pPr>
        <w:pStyle w:val="TH"/>
        <w:rPr>
          <w:color w:val="000000" w:themeColor="text1"/>
          <w:lang w:eastAsia="zh-CN"/>
        </w:rPr>
      </w:pPr>
      <w:r w:rsidRPr="0070394C">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70394C" w:rsidRPr="0070394C" w14:paraId="6F868267" w14:textId="77777777" w:rsidTr="0001143E">
        <w:trPr>
          <w:jc w:val="center"/>
        </w:trPr>
        <w:tc>
          <w:tcPr>
            <w:tcW w:w="2508" w:type="dxa"/>
            <w:vAlign w:val="center"/>
          </w:tcPr>
          <w:p w14:paraId="65BC464F"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02E23F36" w14:textId="77777777" w:rsidR="005432EB" w:rsidRPr="0070394C" w:rsidRDefault="005432EB" w:rsidP="0001143E">
            <w:pPr>
              <w:pStyle w:val="TAH"/>
              <w:rPr>
                <w:rFonts w:cs="Arial"/>
                <w:color w:val="000000" w:themeColor="text1"/>
              </w:rPr>
            </w:pPr>
            <w:r w:rsidRPr="0070394C">
              <w:rPr>
                <w:rFonts w:cs="Arial"/>
                <w:color w:val="000000" w:themeColor="text1"/>
              </w:rPr>
              <w:t>channel bandwidth (MHz)</w:t>
            </w:r>
          </w:p>
        </w:tc>
        <w:tc>
          <w:tcPr>
            <w:tcW w:w="3170" w:type="dxa"/>
            <w:vAlign w:val="center"/>
          </w:tcPr>
          <w:p w14:paraId="3C9FAD6B" w14:textId="77777777" w:rsidR="005432EB" w:rsidRPr="0070394C" w:rsidRDefault="005432EB" w:rsidP="0001143E">
            <w:pPr>
              <w:pStyle w:val="TAH"/>
              <w:rPr>
                <w:rFonts w:cs="Arial"/>
                <w:color w:val="000000" w:themeColor="text1"/>
              </w:rPr>
            </w:pPr>
            <w:r w:rsidRPr="0070394C">
              <w:rPr>
                <w:rFonts w:cs="Arial"/>
                <w:color w:val="000000" w:themeColor="text1"/>
              </w:rPr>
              <w:t>Reference measurement channel</w:t>
            </w:r>
          </w:p>
          <w:p w14:paraId="54CCC18E" w14:textId="77777777" w:rsidR="005432EB" w:rsidRPr="0070394C" w:rsidRDefault="005432EB" w:rsidP="0001143E">
            <w:pPr>
              <w:pStyle w:val="TAH"/>
              <w:rPr>
                <w:rFonts w:cs="Arial"/>
                <w:color w:val="000000" w:themeColor="text1"/>
              </w:rPr>
            </w:pPr>
            <w:r w:rsidRPr="0070394C">
              <w:rPr>
                <w:rFonts w:cs="Arial"/>
                <w:color w:val="000000" w:themeColor="text1"/>
              </w:rPr>
              <w:t>(Note 2)</w:t>
            </w:r>
          </w:p>
        </w:tc>
        <w:tc>
          <w:tcPr>
            <w:tcW w:w="4179" w:type="dxa"/>
            <w:gridSpan w:val="2"/>
            <w:vAlign w:val="center"/>
          </w:tcPr>
          <w:p w14:paraId="4E2A53B4" w14:textId="77777777" w:rsidR="005432EB" w:rsidRPr="0070394C" w:rsidRDefault="005432EB" w:rsidP="0001143E">
            <w:pPr>
              <w:pStyle w:val="TAH"/>
              <w:rPr>
                <w:rFonts w:cs="Arial"/>
                <w:color w:val="000000" w:themeColor="text1"/>
              </w:rPr>
            </w:pPr>
            <w:r w:rsidRPr="0070394C">
              <w:rPr>
                <w:rFonts w:cs="Arial"/>
                <w:color w:val="000000" w:themeColor="text1"/>
              </w:rPr>
              <w:t xml:space="preserve"> Reference sensitivity power level, P</w:t>
            </w:r>
            <w:r w:rsidRPr="0070394C">
              <w:rPr>
                <w:rFonts w:cs="Arial"/>
                <w:color w:val="000000" w:themeColor="text1"/>
                <w:vertAlign w:val="subscript"/>
              </w:rPr>
              <w:t>REFSENS</w:t>
            </w:r>
          </w:p>
          <w:p w14:paraId="48DA088A" w14:textId="77777777" w:rsidR="005432EB" w:rsidRPr="0070394C" w:rsidRDefault="005432EB" w:rsidP="0001143E">
            <w:pPr>
              <w:pStyle w:val="TAH"/>
              <w:rPr>
                <w:rFonts w:cs="Arial"/>
                <w:color w:val="000000" w:themeColor="text1"/>
              </w:rPr>
            </w:pPr>
            <w:r w:rsidRPr="0070394C">
              <w:rPr>
                <w:rFonts w:cs="Arial"/>
                <w:color w:val="000000" w:themeColor="text1"/>
              </w:rPr>
              <w:t xml:space="preserve"> (dBm)</w:t>
            </w:r>
          </w:p>
        </w:tc>
      </w:tr>
      <w:tr w:rsidR="0070394C" w:rsidRPr="0070394C" w14:paraId="3D8EC582" w14:textId="77777777" w:rsidTr="0001143E">
        <w:trPr>
          <w:jc w:val="center"/>
        </w:trPr>
        <w:tc>
          <w:tcPr>
            <w:tcW w:w="2508" w:type="dxa"/>
            <w:vAlign w:val="center"/>
          </w:tcPr>
          <w:p w14:paraId="16459551" w14:textId="77777777" w:rsidR="005432EB" w:rsidRPr="0070394C" w:rsidRDefault="005432EB" w:rsidP="0001143E">
            <w:pPr>
              <w:pStyle w:val="TAC"/>
              <w:rPr>
                <w:rFonts w:cs="Arial"/>
                <w:color w:val="000000" w:themeColor="text1"/>
              </w:rPr>
            </w:pPr>
          </w:p>
        </w:tc>
        <w:tc>
          <w:tcPr>
            <w:tcW w:w="3170" w:type="dxa"/>
            <w:vAlign w:val="center"/>
          </w:tcPr>
          <w:p w14:paraId="067E0D7C" w14:textId="77777777" w:rsidR="005432EB" w:rsidRPr="0070394C" w:rsidRDefault="005432EB" w:rsidP="0001143E">
            <w:pPr>
              <w:pStyle w:val="TAC"/>
              <w:rPr>
                <w:rFonts w:cs="Arial"/>
                <w:color w:val="000000" w:themeColor="text1"/>
              </w:rPr>
            </w:pPr>
          </w:p>
        </w:tc>
        <w:tc>
          <w:tcPr>
            <w:tcW w:w="1672" w:type="dxa"/>
            <w:vAlign w:val="center"/>
          </w:tcPr>
          <w:p w14:paraId="2CD80558"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f </w:t>
            </w:r>
            <w:r w:rsidRPr="0070394C">
              <w:rPr>
                <w:rFonts w:cs="Arial"/>
                <w:color w:val="000000" w:themeColor="text1"/>
                <w:lang w:eastAsia="ja-JP"/>
              </w:rPr>
              <w:t>≤</w:t>
            </w:r>
            <w:r w:rsidRPr="0070394C">
              <w:rPr>
                <w:rFonts w:cs="v4.2.0"/>
                <w:color w:val="000000" w:themeColor="text1"/>
                <w:lang w:eastAsia="ja-JP"/>
              </w:rPr>
              <w:t xml:space="preserve"> 3.0 GHz</w:t>
            </w:r>
          </w:p>
        </w:tc>
        <w:tc>
          <w:tcPr>
            <w:tcW w:w="2507" w:type="dxa"/>
            <w:vAlign w:val="center"/>
          </w:tcPr>
          <w:p w14:paraId="7651DCC1" w14:textId="77777777" w:rsidR="005432EB" w:rsidRPr="0070394C" w:rsidRDefault="005432EB" w:rsidP="0001143E">
            <w:pPr>
              <w:pStyle w:val="TAC"/>
              <w:rPr>
                <w:rFonts w:cs="Arial"/>
                <w:color w:val="000000" w:themeColor="text1"/>
              </w:rPr>
            </w:pPr>
            <w:r w:rsidRPr="0070394C">
              <w:rPr>
                <w:rFonts w:cs="v4.2.0"/>
                <w:color w:val="000000" w:themeColor="text1"/>
                <w:lang w:eastAsia="ja-JP"/>
              </w:rPr>
              <w:t xml:space="preserve">3.0 GHz &lt; f </w:t>
            </w:r>
            <w:r w:rsidRPr="0070394C">
              <w:rPr>
                <w:rFonts w:cs="Arial"/>
                <w:color w:val="000000" w:themeColor="text1"/>
                <w:lang w:eastAsia="ja-JP"/>
              </w:rPr>
              <w:t>≤</w:t>
            </w:r>
            <w:r w:rsidRPr="0070394C">
              <w:rPr>
                <w:rFonts w:cs="v4.2.0"/>
                <w:color w:val="000000" w:themeColor="text1"/>
                <w:lang w:eastAsia="ja-JP"/>
              </w:rPr>
              <w:t xml:space="preserve"> 4.2 GHz</w:t>
            </w:r>
          </w:p>
        </w:tc>
      </w:tr>
      <w:tr w:rsidR="0070394C" w:rsidRPr="0070394C" w14:paraId="5D42FA6C" w14:textId="77777777" w:rsidTr="0001143E">
        <w:trPr>
          <w:jc w:val="center"/>
        </w:trPr>
        <w:tc>
          <w:tcPr>
            <w:tcW w:w="2508" w:type="dxa"/>
            <w:vAlign w:val="center"/>
          </w:tcPr>
          <w:p w14:paraId="293BED8F" w14:textId="77777777" w:rsidR="005432EB" w:rsidRPr="0070394C" w:rsidRDefault="005432EB" w:rsidP="0001143E">
            <w:pPr>
              <w:pStyle w:val="TAC"/>
              <w:rPr>
                <w:rFonts w:cs="Arial"/>
                <w:color w:val="000000" w:themeColor="text1"/>
              </w:rPr>
            </w:pPr>
            <w:r w:rsidRPr="0070394C">
              <w:rPr>
                <w:rFonts w:cs="Arial"/>
                <w:color w:val="000000" w:themeColor="text1"/>
              </w:rPr>
              <w:t>1.4</w:t>
            </w:r>
          </w:p>
        </w:tc>
        <w:tc>
          <w:tcPr>
            <w:tcW w:w="3170" w:type="dxa"/>
            <w:vAlign w:val="center"/>
          </w:tcPr>
          <w:p w14:paraId="7B155EE9"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A1-1 </w:t>
            </w:r>
          </w:p>
        </w:tc>
        <w:tc>
          <w:tcPr>
            <w:tcW w:w="1672" w:type="dxa"/>
            <w:vAlign w:val="center"/>
          </w:tcPr>
          <w:p w14:paraId="7DE71A49"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101.1</w:t>
            </w:r>
          </w:p>
        </w:tc>
        <w:tc>
          <w:tcPr>
            <w:tcW w:w="2507" w:type="dxa"/>
            <w:vAlign w:val="center"/>
          </w:tcPr>
          <w:p w14:paraId="25E85649"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-10</w:t>
            </w:r>
            <w:r w:rsidRPr="0070394C">
              <w:rPr>
                <w:rFonts w:cs="Arial"/>
                <w:color w:val="000000" w:themeColor="text1"/>
                <w:lang w:eastAsia="zh-CN"/>
              </w:rPr>
              <w:t>0</w:t>
            </w:r>
            <w:r w:rsidRPr="0070394C">
              <w:rPr>
                <w:rFonts w:cs="Arial"/>
                <w:color w:val="000000" w:themeColor="text1"/>
              </w:rPr>
              <w:t>.8</w:t>
            </w:r>
          </w:p>
        </w:tc>
      </w:tr>
      <w:tr w:rsidR="0070394C" w:rsidRPr="0070394C" w14:paraId="4D12EF57" w14:textId="77777777" w:rsidTr="0001143E">
        <w:trPr>
          <w:jc w:val="center"/>
        </w:trPr>
        <w:tc>
          <w:tcPr>
            <w:tcW w:w="2508" w:type="dxa"/>
            <w:vAlign w:val="center"/>
          </w:tcPr>
          <w:p w14:paraId="6D8DDB25" w14:textId="77777777" w:rsidR="005432EB" w:rsidRPr="0070394C" w:rsidRDefault="005432EB" w:rsidP="0001143E">
            <w:pPr>
              <w:pStyle w:val="TAC"/>
              <w:rPr>
                <w:rFonts w:cs="Arial"/>
                <w:color w:val="000000" w:themeColor="text1"/>
              </w:rPr>
            </w:pPr>
            <w:r w:rsidRPr="0070394C">
              <w:rPr>
                <w:rFonts w:cs="Arial"/>
                <w:color w:val="000000" w:themeColor="text1"/>
              </w:rPr>
              <w:t>3</w:t>
            </w:r>
          </w:p>
        </w:tc>
        <w:tc>
          <w:tcPr>
            <w:tcW w:w="3170" w:type="dxa"/>
            <w:vAlign w:val="center"/>
          </w:tcPr>
          <w:p w14:paraId="761D1971"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A1-2 </w:t>
            </w:r>
          </w:p>
        </w:tc>
        <w:tc>
          <w:tcPr>
            <w:tcW w:w="1672" w:type="dxa"/>
            <w:vAlign w:val="center"/>
          </w:tcPr>
          <w:p w14:paraId="5565FFC2"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97.3</w:t>
            </w:r>
          </w:p>
        </w:tc>
        <w:tc>
          <w:tcPr>
            <w:tcW w:w="2507" w:type="dxa"/>
            <w:vAlign w:val="center"/>
          </w:tcPr>
          <w:p w14:paraId="45118B1F"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7</w:t>
            </w:r>
            <w:r w:rsidRPr="0070394C">
              <w:rPr>
                <w:rFonts w:cs="Arial"/>
                <w:color w:val="000000" w:themeColor="text1"/>
              </w:rPr>
              <w:t>.0</w:t>
            </w:r>
          </w:p>
        </w:tc>
      </w:tr>
      <w:tr w:rsidR="0070394C" w:rsidRPr="0070394C" w14:paraId="4386CE82" w14:textId="77777777" w:rsidTr="0001143E">
        <w:trPr>
          <w:jc w:val="center"/>
        </w:trPr>
        <w:tc>
          <w:tcPr>
            <w:tcW w:w="2508" w:type="dxa"/>
            <w:vAlign w:val="center"/>
          </w:tcPr>
          <w:p w14:paraId="6A74B698" w14:textId="77777777" w:rsidR="005432EB" w:rsidRPr="0070394C" w:rsidRDefault="005432EB" w:rsidP="0001143E">
            <w:pPr>
              <w:pStyle w:val="TAC"/>
              <w:rPr>
                <w:rFonts w:cs="Arial"/>
                <w:color w:val="000000" w:themeColor="text1"/>
              </w:rPr>
            </w:pPr>
            <w:r w:rsidRPr="0070394C">
              <w:rPr>
                <w:rFonts w:cs="Arial"/>
                <w:color w:val="000000" w:themeColor="text1"/>
              </w:rPr>
              <w:t>5</w:t>
            </w:r>
          </w:p>
        </w:tc>
        <w:tc>
          <w:tcPr>
            <w:tcW w:w="3170" w:type="dxa"/>
            <w:vAlign w:val="center"/>
          </w:tcPr>
          <w:p w14:paraId="1A8DC4D4" w14:textId="77777777" w:rsidR="005432EB" w:rsidRPr="0070394C" w:rsidRDefault="005432EB" w:rsidP="0001143E">
            <w:pPr>
              <w:pStyle w:val="TAC"/>
              <w:rPr>
                <w:rFonts w:cs="Arial"/>
                <w:color w:val="000000" w:themeColor="text1"/>
              </w:rPr>
            </w:pPr>
            <w:r w:rsidRPr="0070394C">
              <w:rPr>
                <w:rFonts w:cs="Arial"/>
                <w:color w:val="000000" w:themeColor="text1"/>
              </w:rPr>
              <w:t xml:space="preserve">FRC A1-3 </w:t>
            </w:r>
          </w:p>
        </w:tc>
        <w:tc>
          <w:tcPr>
            <w:tcW w:w="1672" w:type="dxa"/>
            <w:vAlign w:val="center"/>
          </w:tcPr>
          <w:p w14:paraId="4BC4CA2A"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578C7C3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4B927308" w14:textId="77777777" w:rsidTr="0001143E">
        <w:trPr>
          <w:jc w:val="center"/>
        </w:trPr>
        <w:tc>
          <w:tcPr>
            <w:tcW w:w="2508" w:type="dxa"/>
            <w:vAlign w:val="center"/>
          </w:tcPr>
          <w:p w14:paraId="25AD1A5C" w14:textId="77777777" w:rsidR="005432EB" w:rsidRPr="0070394C" w:rsidRDefault="005432EB" w:rsidP="0001143E">
            <w:pPr>
              <w:pStyle w:val="TAC"/>
              <w:rPr>
                <w:rFonts w:cs="Arial"/>
                <w:color w:val="000000" w:themeColor="text1"/>
              </w:rPr>
            </w:pPr>
            <w:r w:rsidRPr="0070394C">
              <w:rPr>
                <w:rFonts w:cs="Arial"/>
                <w:color w:val="000000" w:themeColor="text1"/>
              </w:rPr>
              <w:t>10</w:t>
            </w:r>
          </w:p>
        </w:tc>
        <w:tc>
          <w:tcPr>
            <w:tcW w:w="3170" w:type="dxa"/>
            <w:vAlign w:val="center"/>
          </w:tcPr>
          <w:p w14:paraId="7CD8F9AF"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2AEFAC9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47BD7DDD"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0E6BD646" w14:textId="77777777" w:rsidTr="0001143E">
        <w:trPr>
          <w:jc w:val="center"/>
        </w:trPr>
        <w:tc>
          <w:tcPr>
            <w:tcW w:w="2508" w:type="dxa"/>
            <w:vAlign w:val="center"/>
          </w:tcPr>
          <w:p w14:paraId="4C53DB63" w14:textId="77777777" w:rsidR="005432EB" w:rsidRPr="0070394C" w:rsidRDefault="005432EB" w:rsidP="0001143E">
            <w:pPr>
              <w:pStyle w:val="TAC"/>
              <w:rPr>
                <w:rFonts w:cs="Arial"/>
                <w:color w:val="000000" w:themeColor="text1"/>
              </w:rPr>
            </w:pPr>
            <w:r w:rsidRPr="0070394C">
              <w:rPr>
                <w:rFonts w:cs="Arial"/>
                <w:color w:val="000000" w:themeColor="text1"/>
              </w:rPr>
              <w:t>15</w:t>
            </w:r>
          </w:p>
        </w:tc>
        <w:tc>
          <w:tcPr>
            <w:tcW w:w="3170" w:type="dxa"/>
            <w:vAlign w:val="center"/>
          </w:tcPr>
          <w:p w14:paraId="48144ADE"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4D8901B0" w14:textId="77777777" w:rsidR="005432EB" w:rsidRPr="0070394C" w:rsidRDefault="005432EB" w:rsidP="0001143E">
            <w:pPr>
              <w:pStyle w:val="TAC"/>
              <w:rPr>
                <w:rFonts w:cs="Arial"/>
                <w:color w:val="000000" w:themeColor="text1"/>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1C128B04"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70394C" w:rsidRPr="0070394C" w14:paraId="71D4592B" w14:textId="77777777" w:rsidTr="0001143E">
        <w:trPr>
          <w:jc w:val="center"/>
        </w:trPr>
        <w:tc>
          <w:tcPr>
            <w:tcW w:w="2508" w:type="dxa"/>
            <w:vAlign w:val="center"/>
          </w:tcPr>
          <w:p w14:paraId="5A07E949" w14:textId="77777777" w:rsidR="005432EB" w:rsidRPr="0070394C" w:rsidRDefault="005432EB" w:rsidP="0001143E">
            <w:pPr>
              <w:pStyle w:val="TAC"/>
              <w:rPr>
                <w:rFonts w:cs="Arial"/>
                <w:color w:val="000000" w:themeColor="text1"/>
              </w:rPr>
            </w:pPr>
            <w:r w:rsidRPr="0070394C">
              <w:rPr>
                <w:rFonts w:cs="Arial"/>
                <w:color w:val="000000" w:themeColor="text1"/>
              </w:rPr>
              <w:t>20</w:t>
            </w:r>
          </w:p>
        </w:tc>
        <w:tc>
          <w:tcPr>
            <w:tcW w:w="3170" w:type="dxa"/>
            <w:vAlign w:val="center"/>
          </w:tcPr>
          <w:p w14:paraId="7C8D75A6" w14:textId="77777777" w:rsidR="005432EB" w:rsidRPr="0070394C" w:rsidRDefault="005432EB" w:rsidP="0001143E">
            <w:pPr>
              <w:pStyle w:val="TAC"/>
              <w:rPr>
                <w:rFonts w:cs="Arial"/>
                <w:color w:val="000000" w:themeColor="text1"/>
              </w:rPr>
            </w:pPr>
            <w:r w:rsidRPr="0070394C">
              <w:rPr>
                <w:rFonts w:cs="Arial"/>
                <w:color w:val="000000" w:themeColor="text1"/>
              </w:rPr>
              <w:t>FRC A1-3 (Note 1)</w:t>
            </w:r>
          </w:p>
        </w:tc>
        <w:tc>
          <w:tcPr>
            <w:tcW w:w="1672" w:type="dxa"/>
            <w:vAlign w:val="center"/>
          </w:tcPr>
          <w:p w14:paraId="59E7633B"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95.8</w:t>
            </w:r>
          </w:p>
        </w:tc>
        <w:tc>
          <w:tcPr>
            <w:tcW w:w="2507" w:type="dxa"/>
            <w:vAlign w:val="center"/>
          </w:tcPr>
          <w:p w14:paraId="1CD6A714" w14:textId="77777777" w:rsidR="005432EB" w:rsidRPr="0070394C" w:rsidRDefault="005432EB" w:rsidP="0001143E">
            <w:pPr>
              <w:pStyle w:val="TAC"/>
              <w:rPr>
                <w:rFonts w:cs="Arial"/>
                <w:color w:val="000000" w:themeColor="text1"/>
                <w:lang w:eastAsia="zh-CN"/>
              </w:rPr>
            </w:pPr>
            <w:r w:rsidRPr="0070394C">
              <w:rPr>
                <w:rFonts w:cs="Arial"/>
                <w:color w:val="000000" w:themeColor="text1"/>
              </w:rPr>
              <w:t>-9</w:t>
            </w:r>
            <w:r w:rsidRPr="0070394C">
              <w:rPr>
                <w:rFonts w:cs="Arial"/>
                <w:color w:val="000000" w:themeColor="text1"/>
                <w:lang w:eastAsia="zh-CN"/>
              </w:rPr>
              <w:t>5</w:t>
            </w:r>
            <w:r w:rsidRPr="0070394C">
              <w:rPr>
                <w:rFonts w:cs="Arial"/>
                <w:color w:val="000000" w:themeColor="text1"/>
              </w:rPr>
              <w:t>.5</w:t>
            </w:r>
          </w:p>
        </w:tc>
      </w:tr>
      <w:tr w:rsidR="005432EB" w:rsidRPr="0070394C" w14:paraId="5AFD43E3" w14:textId="77777777" w:rsidTr="0001143E">
        <w:trPr>
          <w:jc w:val="center"/>
        </w:trPr>
        <w:tc>
          <w:tcPr>
            <w:tcW w:w="9857" w:type="dxa"/>
            <w:gridSpan w:val="4"/>
            <w:vAlign w:val="center"/>
          </w:tcPr>
          <w:p w14:paraId="7A6DBB95" w14:textId="570142CE" w:rsidR="005432EB" w:rsidRPr="0070394C" w:rsidRDefault="005432EB" w:rsidP="0001143E">
            <w:pPr>
              <w:pStyle w:val="TAN"/>
              <w:rPr>
                <w:rFonts w:cs="Arial"/>
                <w:color w:val="000000" w:themeColor="text1"/>
                <w:lang w:eastAsia="ja-JP"/>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 xml:space="preserve">17] mapped to disjoint frequency ranges with a width of 25 </w:t>
            </w:r>
            <w:r w:rsidRPr="0070394C">
              <w:rPr>
                <w:rFonts w:cs="Arial"/>
                <w:color w:val="000000" w:themeColor="text1"/>
                <w:lang w:eastAsia="ja-JP"/>
              </w:rPr>
              <w:t>r</w:t>
            </w:r>
            <w:r w:rsidRPr="0070394C">
              <w:rPr>
                <w:rFonts w:cs="Arial"/>
                <w:color w:val="000000" w:themeColor="text1"/>
              </w:rPr>
              <w:t xml:space="preserve">esource </w:t>
            </w:r>
            <w:r w:rsidRPr="0070394C">
              <w:rPr>
                <w:rFonts w:cs="Arial"/>
                <w:color w:val="000000" w:themeColor="text1"/>
                <w:lang w:eastAsia="ja-JP"/>
              </w:rPr>
              <w:t>b</w:t>
            </w:r>
            <w:r w:rsidRPr="0070394C">
              <w:rPr>
                <w:rFonts w:cs="Arial"/>
                <w:color w:val="000000" w:themeColor="text1"/>
              </w:rPr>
              <w:t>locks each</w:t>
            </w:r>
            <w:r w:rsidRPr="0070394C">
              <w:rPr>
                <w:rFonts w:cs="Arial"/>
                <w:color w:val="000000" w:themeColor="text1"/>
                <w:lang w:eastAsia="ja-JP"/>
              </w:rPr>
              <w:t>.</w:t>
            </w:r>
          </w:p>
          <w:p w14:paraId="5EC231CC" w14:textId="74401ACF" w:rsidR="005432EB" w:rsidRPr="0070394C" w:rsidRDefault="005432EB" w:rsidP="0001143E">
            <w:pPr>
              <w:pStyle w:val="TAN"/>
              <w:rPr>
                <w:rFonts w:cs="Arial"/>
                <w:color w:val="000000" w:themeColor="text1"/>
              </w:rPr>
            </w:pPr>
            <w:r w:rsidRPr="0070394C">
              <w:rPr>
                <w:rFonts w:cs="Arial"/>
                <w:color w:val="000000" w:themeColor="text1"/>
              </w:rPr>
              <w:t>NOTE 2:</w:t>
            </w:r>
            <w:r w:rsidRPr="0070394C">
              <w:rPr>
                <w:rFonts w:cs="Arial"/>
                <w:color w:val="000000" w:themeColor="text1"/>
              </w:rPr>
              <w:tab/>
              <w:t xml:space="preserve">FRC reference measurement channels as defined in annex A.1 in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007D061B" w:rsidRPr="0070394C">
              <w:rPr>
                <w:rFonts w:cs="Arial"/>
                <w:color w:val="000000" w:themeColor="text1"/>
              </w:rPr>
              <w:t>[</w:t>
            </w:r>
            <w:r w:rsidRPr="0070394C">
              <w:rPr>
                <w:rFonts w:cs="Arial"/>
                <w:color w:val="000000" w:themeColor="text1"/>
              </w:rPr>
              <w:t>17].</w:t>
            </w:r>
          </w:p>
        </w:tc>
      </w:tr>
    </w:tbl>
    <w:p w14:paraId="41224111" w14:textId="77777777" w:rsidR="005432EB" w:rsidRPr="0070394C" w:rsidRDefault="005432EB" w:rsidP="005432EB">
      <w:pPr>
        <w:rPr>
          <w:color w:val="000000" w:themeColor="text1"/>
        </w:rPr>
      </w:pPr>
    </w:p>
    <w:p w14:paraId="5A270EB4" w14:textId="7860E9BB"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76BEDF4" w14:textId="77777777" w:rsidR="005432EB" w:rsidRPr="0070394C" w:rsidRDefault="005432EB" w:rsidP="005432EB">
      <w:pPr>
        <w:pStyle w:val="Heading4"/>
        <w:rPr>
          <w:color w:val="000000" w:themeColor="text1"/>
        </w:rPr>
      </w:pPr>
      <w:bookmarkStart w:id="8757" w:name="_Toc21095375"/>
      <w:bookmarkStart w:id="8758" w:name="_Toc29766908"/>
      <w:bookmarkStart w:id="8759" w:name="_Toc36041055"/>
      <w:bookmarkStart w:id="8760" w:name="_Toc37228465"/>
      <w:bookmarkStart w:id="8761" w:name="_Toc37228969"/>
      <w:bookmarkStart w:id="8762" w:name="_Toc37229473"/>
      <w:bookmarkStart w:id="8763" w:name="_Toc45907030"/>
      <w:bookmarkStart w:id="8764" w:name="_Toc61116517"/>
      <w:bookmarkStart w:id="8765" w:name="_Toc67055173"/>
      <w:bookmarkStart w:id="8766" w:name="_Toc74763374"/>
      <w:bookmarkStart w:id="8767" w:name="_Toc76505670"/>
      <w:bookmarkStart w:id="8768" w:name="_Toc83110131"/>
      <w:bookmarkStart w:id="8769" w:name="_Toc89875856"/>
      <w:bookmarkStart w:id="8770" w:name="_Toc98707568"/>
      <w:bookmarkStart w:id="8771" w:name="_Toc105698206"/>
      <w:bookmarkStart w:id="8772" w:name="_Toc123141865"/>
      <w:bookmarkStart w:id="8773" w:name="_Toc124165950"/>
      <w:bookmarkStart w:id="8774" w:name="_Toc130919508"/>
      <w:bookmarkStart w:id="8775" w:name="_Toc137306222"/>
      <w:bookmarkStart w:id="8776" w:name="_Toc138890424"/>
      <w:bookmarkStart w:id="8777" w:name="_Toc145094267"/>
      <w:bookmarkStart w:id="8778" w:name="_Toc155241100"/>
      <w:bookmarkStart w:id="8779" w:name="_Toc155241611"/>
      <w:bookmarkStart w:id="8780" w:name="_Toc161847697"/>
      <w:bookmarkStart w:id="8781" w:name="_Toc219541801"/>
      <w:r w:rsidRPr="0070394C">
        <w:rPr>
          <w:color w:val="000000" w:themeColor="text1"/>
        </w:rPr>
        <w:t>7.2.5.4</w:t>
      </w:r>
      <w:r w:rsidRPr="0070394C">
        <w:rPr>
          <w:color w:val="000000" w:themeColor="text1"/>
        </w:rPr>
        <w:tab/>
        <w:t>NR operation</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729465F5" w14:textId="3BD2AEAB" w:rsidR="005432EB" w:rsidRPr="0070394C" w:rsidRDefault="005432EB" w:rsidP="005432EB">
      <w:pPr>
        <w:rPr>
          <w:color w:val="000000" w:themeColor="text1"/>
        </w:rPr>
      </w:pPr>
      <w:r w:rsidRPr="0070394C">
        <w:rPr>
          <w:color w:val="000000" w:themeColor="text1"/>
        </w:rPr>
        <w:t xml:space="preserve">For NR, the throughput shall be ≥ 95% of the maximum throughput of the reference measurement channel as specified in Annex A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with parameters specified in table 7.2.5.4-1 for Wide Area BS, in table 7.2.5.4-2 for Medium Range BS</w:t>
      </w:r>
      <w:r w:rsidRPr="0070394C">
        <w:rPr>
          <w:rFonts w:cs="v5.0.0"/>
          <w:color w:val="000000" w:themeColor="text1"/>
        </w:rPr>
        <w:t xml:space="preserve"> and in table 7.2.5.4-3 for Local Area BS</w:t>
      </w:r>
      <w:r w:rsidRPr="0070394C">
        <w:rPr>
          <w:color w:val="000000" w:themeColor="text1"/>
        </w:rPr>
        <w:t>.</w:t>
      </w:r>
    </w:p>
    <w:p w14:paraId="42184A4F" w14:textId="77777777" w:rsidR="005432EB" w:rsidRPr="0070394C" w:rsidRDefault="005432EB" w:rsidP="005432EB">
      <w:pPr>
        <w:pStyle w:val="TH"/>
        <w:rPr>
          <w:color w:val="000000" w:themeColor="text1"/>
        </w:rPr>
      </w:pPr>
      <w:r w:rsidRPr="0070394C">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0394C" w:rsidRDefault="00734A5F" w:rsidP="0001143E">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0394C" w:rsidRDefault="00734A5F" w:rsidP="0001143E">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0394C" w:rsidRDefault="00734A5F" w:rsidP="0001143E">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0394C" w:rsidRDefault="00734A5F" w:rsidP="0001143E">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6C1F1266" w14:textId="77777777" w:rsidR="00734A5F" w:rsidRPr="0070394C" w:rsidRDefault="00734A5F" w:rsidP="0001143E">
            <w:pPr>
              <w:pStyle w:val="TAH"/>
              <w:rPr>
                <w:rFonts w:cs="Arial"/>
                <w:color w:val="000000" w:themeColor="text1"/>
              </w:rPr>
            </w:pPr>
            <w:r w:rsidRPr="0070394C">
              <w:rPr>
                <w:rFonts w:cs="Arial"/>
                <w:color w:val="000000" w:themeColor="text1"/>
              </w:rPr>
              <w:t>(dBm)</w:t>
            </w:r>
          </w:p>
        </w:tc>
      </w:tr>
      <w:tr w:rsidR="0070394C" w:rsidRPr="0070394C"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0394C" w:rsidRDefault="00734A5F" w:rsidP="00734A5F">
            <w:pPr>
              <w:pStyle w:val="TAH"/>
              <w:rPr>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0394C" w:rsidRDefault="00734A5F" w:rsidP="00734A5F">
            <w:pPr>
              <w:pStyle w:val="TAH"/>
              <w:rPr>
                <w:color w:val="000000" w:themeColor="text1"/>
              </w:rPr>
            </w:pPr>
            <w:r w:rsidRPr="0070394C">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0394C" w:rsidRDefault="00734A5F" w:rsidP="00734A5F">
            <w:pPr>
              <w:pStyle w:val="TAH"/>
              <w:rPr>
                <w:color w:val="000000" w:themeColor="text1"/>
              </w:rPr>
            </w:pPr>
            <w:r w:rsidRPr="0070394C">
              <w:rPr>
                <w:color w:val="000000" w:themeColor="text1"/>
                <w:lang w:eastAsia="ja-JP"/>
              </w:rPr>
              <w:t>4.2 GHz &lt; f ≤ 6.0 GHz</w:t>
            </w:r>
          </w:p>
        </w:tc>
      </w:tr>
      <w:tr w:rsidR="0070394C" w:rsidRPr="0070394C"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0394C" w:rsidRDefault="005432EB" w:rsidP="0001143E">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0394C" w:rsidRDefault="005432EB" w:rsidP="0001143E">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-100.2</w:t>
            </w:r>
          </w:p>
        </w:tc>
      </w:tr>
      <w:tr w:rsidR="0070394C" w:rsidRPr="0070394C"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0394C" w:rsidRDefault="005432EB" w:rsidP="0001143E">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-100.3</w:t>
            </w:r>
          </w:p>
        </w:tc>
      </w:tr>
      <w:tr w:rsidR="0070394C" w:rsidRPr="0070394C"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0394C" w:rsidRDefault="005432EB" w:rsidP="0001143E">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0394C" w:rsidRDefault="005432EB" w:rsidP="0001143E">
            <w:pPr>
              <w:pStyle w:val="TAC"/>
              <w:rPr>
                <w:rFonts w:cs="Arial"/>
                <w:color w:val="000000" w:themeColor="text1"/>
                <w:lang w:eastAsia="zh-CN"/>
              </w:rPr>
            </w:pPr>
            <w:r w:rsidRPr="0070394C">
              <w:rPr>
                <w:rFonts w:cs="Arial"/>
                <w:color w:val="000000" w:themeColor="text1"/>
                <w:lang w:eastAsia="zh-CN"/>
              </w:rPr>
              <w:t>-97.4</w:t>
            </w:r>
          </w:p>
        </w:tc>
      </w:tr>
      <w:tr w:rsidR="0070394C" w:rsidRPr="0070394C"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-93.8</w:t>
            </w:r>
          </w:p>
        </w:tc>
      </w:tr>
      <w:tr w:rsidR="0070394C" w:rsidRPr="0070394C"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-94.1</w:t>
            </w:r>
          </w:p>
        </w:tc>
      </w:tr>
      <w:tr w:rsidR="0070394C" w:rsidRPr="0070394C"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-94.2</w:t>
            </w:r>
          </w:p>
        </w:tc>
      </w:tr>
      <w:tr w:rsidR="005432EB" w:rsidRPr="0070394C"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0394C" w:rsidRDefault="005432EB" w:rsidP="0001143E">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121159D7" w14:textId="77777777" w:rsidR="005432EB" w:rsidRPr="0070394C" w:rsidRDefault="005432EB" w:rsidP="005432EB">
      <w:pPr>
        <w:rPr>
          <w:color w:val="000000" w:themeColor="text1"/>
        </w:rPr>
      </w:pPr>
    </w:p>
    <w:p w14:paraId="3EB054F6" w14:textId="77777777" w:rsidR="005432EB" w:rsidRPr="0070394C" w:rsidRDefault="005432EB" w:rsidP="005432EB">
      <w:pPr>
        <w:pStyle w:val="TH"/>
        <w:rPr>
          <w:color w:val="000000" w:themeColor="text1"/>
        </w:rPr>
      </w:pPr>
      <w:r w:rsidRPr="0070394C">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0394C" w:rsidRDefault="00734A5F" w:rsidP="00734A5F">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0394C" w:rsidRDefault="00734A5F" w:rsidP="00734A5F">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0394C" w:rsidRDefault="00734A5F" w:rsidP="00734A5F">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0394C" w:rsidRDefault="00734A5F" w:rsidP="00734A5F">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7CE24192" w14:textId="77777777" w:rsidR="00734A5F" w:rsidRPr="0070394C" w:rsidRDefault="00734A5F" w:rsidP="00734A5F">
            <w:pPr>
              <w:pStyle w:val="TAH"/>
              <w:rPr>
                <w:rFonts w:cs="Arial"/>
                <w:color w:val="000000" w:themeColor="text1"/>
              </w:rPr>
            </w:pPr>
            <w:r w:rsidRPr="0070394C">
              <w:rPr>
                <w:rFonts w:cs="Arial"/>
                <w:color w:val="000000" w:themeColor="text1"/>
              </w:rPr>
              <w:t xml:space="preserve"> (dBm)</w:t>
            </w:r>
          </w:p>
        </w:tc>
      </w:tr>
      <w:tr w:rsidR="0070394C" w:rsidRPr="0070394C"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0394C" w:rsidRDefault="00734A5F" w:rsidP="00734A5F">
            <w:pPr>
              <w:pStyle w:val="TAH"/>
              <w:rPr>
                <w:rFonts w:cs="Arial"/>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0394C" w:rsidRDefault="00734A5F" w:rsidP="00734A5F">
            <w:pPr>
              <w:pStyle w:val="TAH"/>
              <w:rPr>
                <w:rFonts w:cs="Arial"/>
                <w:color w:val="000000" w:themeColor="text1"/>
              </w:rPr>
            </w:pPr>
            <w:r w:rsidRPr="0070394C">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0394C" w:rsidRDefault="00734A5F" w:rsidP="00734A5F">
            <w:pPr>
              <w:pStyle w:val="TAH"/>
              <w:rPr>
                <w:rFonts w:cs="Arial"/>
                <w:color w:val="000000" w:themeColor="text1"/>
              </w:rPr>
            </w:pPr>
            <w:r w:rsidRPr="0070394C">
              <w:rPr>
                <w:color w:val="000000" w:themeColor="text1"/>
                <w:lang w:eastAsia="ja-JP"/>
              </w:rPr>
              <w:t>4.2</w:t>
            </w:r>
            <w:r w:rsidRPr="0070394C">
              <w:rPr>
                <w:color w:val="000000" w:themeColor="text1"/>
              </w:rPr>
              <w:t> </w:t>
            </w:r>
            <w:r w:rsidRPr="0070394C">
              <w:rPr>
                <w:color w:val="000000" w:themeColor="text1"/>
                <w:lang w:eastAsia="ja-JP"/>
              </w:rPr>
              <w:t>GHz &lt; f ≤ 6.0 GHz</w:t>
            </w:r>
          </w:p>
        </w:tc>
      </w:tr>
      <w:tr w:rsidR="0070394C" w:rsidRPr="0070394C"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0394C" w:rsidRDefault="00734A5F" w:rsidP="00734A5F">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-95.2</w:t>
            </w:r>
          </w:p>
        </w:tc>
      </w:tr>
      <w:tr w:rsidR="0070394C" w:rsidRPr="0070394C"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0394C" w:rsidRDefault="00734A5F" w:rsidP="00734A5F">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-95.3</w:t>
            </w:r>
          </w:p>
        </w:tc>
      </w:tr>
      <w:tr w:rsidR="0070394C" w:rsidRPr="0070394C"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0394C" w:rsidRDefault="00734A5F" w:rsidP="00734A5F">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-92.4</w:t>
            </w:r>
          </w:p>
        </w:tc>
      </w:tr>
      <w:tr w:rsidR="0070394C" w:rsidRPr="0070394C"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-88.8</w:t>
            </w:r>
          </w:p>
        </w:tc>
      </w:tr>
      <w:tr w:rsidR="0070394C" w:rsidRPr="0070394C"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-89.1</w:t>
            </w:r>
          </w:p>
        </w:tc>
      </w:tr>
      <w:tr w:rsidR="0070394C" w:rsidRPr="0070394C"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-89.2</w:t>
            </w:r>
          </w:p>
        </w:tc>
      </w:tr>
      <w:tr w:rsidR="00734A5F" w:rsidRPr="0070394C"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2880341A" w14:textId="77777777" w:rsidR="005432EB" w:rsidRPr="0070394C" w:rsidRDefault="005432EB" w:rsidP="005432EB">
      <w:pPr>
        <w:rPr>
          <w:color w:val="000000" w:themeColor="text1"/>
        </w:rPr>
      </w:pPr>
    </w:p>
    <w:p w14:paraId="595B8A42" w14:textId="77777777" w:rsidR="005432EB" w:rsidRPr="0070394C" w:rsidRDefault="005432EB" w:rsidP="005432EB">
      <w:pPr>
        <w:pStyle w:val="TH"/>
        <w:rPr>
          <w:color w:val="000000" w:themeColor="text1"/>
        </w:rPr>
      </w:pPr>
      <w:r w:rsidRPr="0070394C">
        <w:rPr>
          <w:color w:val="000000" w:themeColor="text1"/>
        </w:rPr>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0394C" w:rsidRPr="0070394C"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0394C" w:rsidRDefault="00734A5F" w:rsidP="00734A5F">
            <w:pPr>
              <w:pStyle w:val="TAH"/>
              <w:rPr>
                <w:rFonts w:cs="Arial"/>
                <w:color w:val="000000" w:themeColor="text1"/>
              </w:rPr>
            </w:pPr>
            <w:r w:rsidRPr="0070394C">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0394C" w:rsidRDefault="00734A5F" w:rsidP="00734A5F">
            <w:pPr>
              <w:pStyle w:val="TAH"/>
              <w:rPr>
                <w:rFonts w:cs="Arial"/>
                <w:color w:val="000000" w:themeColor="text1"/>
              </w:rPr>
            </w:pPr>
            <w:r w:rsidRPr="0070394C">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0394C" w:rsidRDefault="00734A5F" w:rsidP="00734A5F">
            <w:pPr>
              <w:pStyle w:val="TAH"/>
              <w:rPr>
                <w:rFonts w:cs="Arial"/>
                <w:color w:val="000000" w:themeColor="text1"/>
              </w:rPr>
            </w:pPr>
            <w:r w:rsidRPr="0070394C">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0394C" w:rsidRDefault="00734A5F" w:rsidP="00734A5F">
            <w:pPr>
              <w:pStyle w:val="TAH"/>
              <w:rPr>
                <w:rFonts w:cs="Arial"/>
                <w:color w:val="000000" w:themeColor="text1"/>
              </w:rPr>
            </w:pPr>
            <w:r w:rsidRPr="0070394C">
              <w:rPr>
                <w:rFonts w:cs="Arial"/>
                <w:color w:val="000000" w:themeColor="text1"/>
              </w:rPr>
              <w:t xml:space="preserve">Reference sensitivity power level, </w:t>
            </w:r>
            <w:r w:rsidRPr="0070394C">
              <w:rPr>
                <w:color w:val="000000" w:themeColor="text1"/>
              </w:rPr>
              <w:t>P</w:t>
            </w:r>
            <w:r w:rsidRPr="0070394C">
              <w:rPr>
                <w:color w:val="000000" w:themeColor="text1"/>
                <w:vertAlign w:val="subscript"/>
              </w:rPr>
              <w:t>REFSENS</w:t>
            </w:r>
          </w:p>
          <w:p w14:paraId="724E70D5" w14:textId="77777777" w:rsidR="00734A5F" w:rsidRPr="0070394C" w:rsidRDefault="00734A5F" w:rsidP="00734A5F">
            <w:pPr>
              <w:pStyle w:val="TAH"/>
              <w:rPr>
                <w:rFonts w:cs="Arial"/>
                <w:color w:val="000000" w:themeColor="text1"/>
              </w:rPr>
            </w:pPr>
            <w:r w:rsidRPr="0070394C">
              <w:rPr>
                <w:rFonts w:cs="Arial"/>
                <w:color w:val="000000" w:themeColor="text1"/>
              </w:rPr>
              <w:t xml:space="preserve"> (dBm)</w:t>
            </w:r>
          </w:p>
        </w:tc>
      </w:tr>
      <w:tr w:rsidR="0070394C" w:rsidRPr="0070394C"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0394C" w:rsidRDefault="00734A5F" w:rsidP="00734A5F">
            <w:pPr>
              <w:pStyle w:val="TAH"/>
              <w:rPr>
                <w:color w:val="000000" w:themeColor="text1"/>
              </w:rPr>
            </w:pPr>
            <w:r w:rsidRPr="0070394C">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0394C" w:rsidRDefault="00734A5F" w:rsidP="00734A5F">
            <w:pPr>
              <w:pStyle w:val="TAH"/>
              <w:rPr>
                <w:color w:val="000000" w:themeColor="text1"/>
              </w:rPr>
            </w:pPr>
            <w:r w:rsidRPr="0070394C">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0394C"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0394C" w:rsidRDefault="00734A5F" w:rsidP="00734A5F">
            <w:pPr>
              <w:pStyle w:val="TAH"/>
              <w:rPr>
                <w:rFonts w:cs="Arial"/>
                <w:color w:val="000000" w:themeColor="text1"/>
              </w:rPr>
            </w:pPr>
            <w:r w:rsidRPr="0070394C">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0394C" w:rsidRDefault="00734A5F" w:rsidP="00734A5F">
            <w:pPr>
              <w:pStyle w:val="TAH"/>
              <w:rPr>
                <w:rFonts w:cs="Arial"/>
                <w:color w:val="000000" w:themeColor="text1"/>
              </w:rPr>
            </w:pPr>
            <w:r w:rsidRPr="0070394C">
              <w:rPr>
                <w:color w:val="000000" w:themeColor="text1"/>
                <w:lang w:eastAsia="ja-JP"/>
              </w:rPr>
              <w:t>3.0</w:t>
            </w:r>
            <w:r w:rsidRPr="0070394C">
              <w:rPr>
                <w:color w:val="000000" w:themeColor="text1"/>
              </w:rPr>
              <w:t> </w:t>
            </w:r>
            <w:r w:rsidRPr="0070394C">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0394C" w:rsidRDefault="00734A5F" w:rsidP="00734A5F">
            <w:pPr>
              <w:pStyle w:val="TAH"/>
              <w:rPr>
                <w:rFonts w:cs="Arial"/>
                <w:color w:val="000000" w:themeColor="text1"/>
              </w:rPr>
            </w:pPr>
            <w:r w:rsidRPr="0070394C">
              <w:rPr>
                <w:color w:val="000000" w:themeColor="text1"/>
                <w:lang w:eastAsia="ja-JP"/>
              </w:rPr>
              <w:t>4.2 GHz &lt; f ≤ 6.0GHz</w:t>
            </w:r>
          </w:p>
        </w:tc>
      </w:tr>
      <w:tr w:rsidR="0070394C" w:rsidRPr="0070394C"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0394C" w:rsidRDefault="00734A5F" w:rsidP="00734A5F">
            <w:pPr>
              <w:pStyle w:val="TAC"/>
              <w:rPr>
                <w:rFonts w:cs="Arial"/>
                <w:color w:val="000000" w:themeColor="text1"/>
              </w:rPr>
            </w:pPr>
            <w:r w:rsidRPr="0070394C">
              <w:rPr>
                <w:rFonts w:cs="Arial"/>
                <w:color w:val="000000" w:themeColor="text1"/>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0394C" w:rsidRDefault="00734A5F" w:rsidP="00734A5F">
            <w:pPr>
              <w:pStyle w:val="TAC"/>
              <w:rPr>
                <w:rFonts w:cs="Arial"/>
                <w:color w:val="000000" w:themeColor="text1"/>
              </w:rPr>
            </w:pPr>
            <w:r w:rsidRPr="0070394C">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-92.2</w:t>
            </w:r>
          </w:p>
        </w:tc>
      </w:tr>
      <w:tr w:rsidR="0070394C" w:rsidRPr="0070394C"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0394C" w:rsidRDefault="00734A5F" w:rsidP="00734A5F">
            <w:pPr>
              <w:pStyle w:val="TAC"/>
              <w:rPr>
                <w:rFonts w:cs="Arial"/>
                <w:color w:val="000000" w:themeColor="text1"/>
              </w:rPr>
            </w:pPr>
            <w:r w:rsidRPr="0070394C">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-92.3</w:t>
            </w:r>
          </w:p>
        </w:tc>
      </w:tr>
      <w:tr w:rsidR="0070394C" w:rsidRPr="0070394C"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0394C" w:rsidRDefault="00734A5F" w:rsidP="00734A5F">
            <w:pPr>
              <w:pStyle w:val="TAC"/>
              <w:rPr>
                <w:rFonts w:cs="Arial"/>
                <w:color w:val="000000" w:themeColor="text1"/>
              </w:rPr>
            </w:pPr>
            <w:r w:rsidRPr="0070394C">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-89.4</w:t>
            </w:r>
          </w:p>
        </w:tc>
      </w:tr>
      <w:tr w:rsidR="0070394C" w:rsidRPr="0070394C"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-85.8</w:t>
            </w:r>
          </w:p>
        </w:tc>
      </w:tr>
      <w:tr w:rsidR="0070394C" w:rsidRPr="0070394C"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-86.1</w:t>
            </w:r>
          </w:p>
        </w:tc>
      </w:tr>
      <w:tr w:rsidR="0070394C" w:rsidRPr="0070394C"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0394C" w:rsidRDefault="00102B73" w:rsidP="00102B73">
            <w:pPr>
              <w:pStyle w:val="TAC"/>
              <w:rPr>
                <w:rFonts w:cs="Arial"/>
                <w:color w:val="000000" w:themeColor="text1"/>
              </w:rPr>
            </w:pPr>
            <w:r w:rsidRPr="0070394C">
              <w:rPr>
                <w:rFonts w:cs="Arial"/>
                <w:color w:val="000000" w:themeColor="text1"/>
              </w:rPr>
              <w:t xml:space="preserve">20, 25, 30, </w:t>
            </w:r>
            <w:r w:rsidRPr="0070394C">
              <w:rPr>
                <w:rFonts w:eastAsia="SimSun" w:cs="Arial" w:hint="eastAsia"/>
                <w:color w:val="000000" w:themeColor="text1"/>
                <w:lang w:val="en-US" w:eastAsia="zh-CN"/>
              </w:rPr>
              <w:t xml:space="preserve">35, </w:t>
            </w:r>
            <w:r w:rsidRPr="0070394C">
              <w:rPr>
                <w:rFonts w:cs="Arial"/>
                <w:color w:val="000000" w:themeColor="text1"/>
              </w:rPr>
              <w:t xml:space="preserve">40, </w:t>
            </w:r>
            <w:r w:rsidRPr="0070394C">
              <w:rPr>
                <w:rFonts w:eastAsia="SimSun" w:cs="Arial" w:hint="eastAsia"/>
                <w:color w:val="000000" w:themeColor="text1"/>
                <w:lang w:val="en-US" w:eastAsia="zh-CN"/>
              </w:rPr>
              <w:t xml:space="preserve">45, </w:t>
            </w:r>
            <w:r w:rsidRPr="0070394C">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0394C" w:rsidRDefault="00102B73" w:rsidP="00102B73">
            <w:pPr>
              <w:pStyle w:val="TAC"/>
              <w:rPr>
                <w:rFonts w:cs="Arial"/>
                <w:color w:val="000000" w:themeColor="text1"/>
                <w:lang w:eastAsia="zh-CN"/>
              </w:rPr>
            </w:pPr>
            <w:r w:rsidRPr="0070394C">
              <w:rPr>
                <w:rFonts w:cs="Arial"/>
                <w:color w:val="000000" w:themeColor="text1"/>
                <w:lang w:eastAsia="zh-CN"/>
              </w:rPr>
              <w:t>-86.2</w:t>
            </w:r>
          </w:p>
        </w:tc>
      </w:tr>
      <w:tr w:rsidR="00734A5F" w:rsidRPr="0070394C"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0394C" w:rsidRDefault="00734A5F" w:rsidP="00734A5F">
            <w:pPr>
              <w:pStyle w:val="TAN"/>
              <w:rPr>
                <w:rFonts w:cs="Arial"/>
                <w:color w:val="000000" w:themeColor="text1"/>
                <w:lang w:eastAsia="zh-CN"/>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3B6CA8BA" w14:textId="77777777" w:rsidR="005432EB" w:rsidRPr="0070394C" w:rsidRDefault="005432EB" w:rsidP="005432EB">
      <w:pPr>
        <w:rPr>
          <w:i/>
          <w:color w:val="000000" w:themeColor="text1"/>
        </w:rPr>
      </w:pPr>
    </w:p>
    <w:p w14:paraId="5291C561" w14:textId="509C4F73" w:rsidR="005432EB" w:rsidRPr="0070394C" w:rsidRDefault="005432EB" w:rsidP="005432EB">
      <w:pPr>
        <w:pStyle w:val="NO"/>
        <w:rPr>
          <w:color w:val="000000" w:themeColor="text1"/>
        </w:rPr>
      </w:pPr>
      <w:bookmarkStart w:id="8782" w:name="OLE_LINK318"/>
      <w:bookmarkStart w:id="8783" w:name="OLE_LINK317"/>
      <w:bookmarkStart w:id="8784" w:name="OLE_LINK320"/>
      <w:bookmarkStart w:id="8785" w:name="OLE_LINK319"/>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w:t>
      </w:r>
      <w:r w:rsidRPr="0070394C">
        <w:rPr>
          <w:snapToGrid w:val="0"/>
          <w:color w:val="000000" w:themeColor="text1"/>
        </w:rPr>
        <w:t>relationship between Minimum Requirements and Test Requirements</w:t>
      </w:r>
      <w:r w:rsidRPr="0070394C">
        <w:rPr>
          <w:rFonts w:cs="v4.2.0"/>
          <w:color w:val="000000" w:themeColor="text1"/>
        </w:rPr>
        <w:t xml:space="preserve"> is defined in </w:t>
      </w:r>
      <w:r w:rsidR="007D061B" w:rsidRPr="0070394C">
        <w:rPr>
          <w:rFonts w:cs="v4.2.0"/>
          <w:color w:val="000000" w:themeColor="text1"/>
        </w:rPr>
        <w:t>clause 4</w:t>
      </w:r>
      <w:r w:rsidRPr="0070394C">
        <w:rPr>
          <w:rFonts w:cs="v4.2.0"/>
          <w:color w:val="000000" w:themeColor="text1"/>
        </w:rPr>
        <w:t xml:space="preserve">.1 and the explanation of how the Minimum Requirement has been </w:t>
      </w:r>
      <w:r w:rsidRPr="0070394C">
        <w:rPr>
          <w:rFonts w:cs="v4.2.0"/>
          <w:color w:val="000000" w:themeColor="text1"/>
          <w:lang w:eastAsia="zh-CN"/>
        </w:rPr>
        <w:t>adjust</w:t>
      </w:r>
      <w:r w:rsidRPr="0070394C">
        <w:rPr>
          <w:rFonts w:cs="v4.2.0"/>
          <w:color w:val="000000" w:themeColor="text1"/>
        </w:rPr>
        <w:t xml:space="preserve">ed by the Test Tolerance is given in Annex </w:t>
      </w:r>
      <w:r w:rsidRPr="0070394C">
        <w:rPr>
          <w:rFonts w:cs="v4.2.0"/>
          <w:color w:val="000000" w:themeColor="text1"/>
          <w:lang w:eastAsia="zh-CN"/>
        </w:rPr>
        <w:t>C</w:t>
      </w:r>
      <w:r w:rsidRPr="0070394C">
        <w:rPr>
          <w:rFonts w:cs="v4.2.0"/>
          <w:color w:val="000000" w:themeColor="text1"/>
        </w:rPr>
        <w:t>.</w:t>
      </w:r>
      <w:bookmarkEnd w:id="8782"/>
      <w:bookmarkEnd w:id="8783"/>
      <w:bookmarkEnd w:id="8784"/>
      <w:bookmarkEnd w:id="8785"/>
    </w:p>
    <w:p w14:paraId="3D4E03F6" w14:textId="77777777" w:rsidR="005432EB" w:rsidRPr="0070394C" w:rsidRDefault="005432EB" w:rsidP="005432EB">
      <w:pPr>
        <w:pStyle w:val="Heading2"/>
        <w:rPr>
          <w:color w:val="000000" w:themeColor="text1"/>
        </w:rPr>
      </w:pPr>
      <w:bookmarkStart w:id="8786" w:name="_Toc21095376"/>
      <w:bookmarkStart w:id="8787" w:name="_Toc29766909"/>
      <w:bookmarkStart w:id="8788" w:name="_Toc36041056"/>
      <w:bookmarkStart w:id="8789" w:name="_Toc37228466"/>
      <w:bookmarkStart w:id="8790" w:name="_Toc37228970"/>
      <w:bookmarkStart w:id="8791" w:name="_Toc37229474"/>
      <w:bookmarkStart w:id="8792" w:name="_Toc45907031"/>
      <w:bookmarkStart w:id="8793" w:name="_Toc61116518"/>
      <w:bookmarkStart w:id="8794" w:name="_Toc67055174"/>
      <w:bookmarkStart w:id="8795" w:name="_Toc74763375"/>
      <w:bookmarkStart w:id="8796" w:name="_Toc76505671"/>
      <w:bookmarkStart w:id="8797" w:name="_Toc83110132"/>
      <w:bookmarkStart w:id="8798" w:name="_Toc89875857"/>
      <w:bookmarkStart w:id="8799" w:name="_Toc98707569"/>
      <w:bookmarkStart w:id="8800" w:name="_Toc105698207"/>
      <w:bookmarkStart w:id="8801" w:name="_Toc123141866"/>
      <w:bookmarkStart w:id="8802" w:name="_Toc124165951"/>
      <w:bookmarkStart w:id="8803" w:name="_Toc130919509"/>
      <w:bookmarkStart w:id="8804" w:name="_Toc137306223"/>
      <w:bookmarkStart w:id="8805" w:name="_Toc138890425"/>
      <w:bookmarkStart w:id="8806" w:name="_Toc145094268"/>
      <w:bookmarkStart w:id="8807" w:name="_Toc155241101"/>
      <w:bookmarkStart w:id="8808" w:name="_Toc155241612"/>
      <w:bookmarkStart w:id="8809" w:name="_Toc161847698"/>
      <w:bookmarkStart w:id="8810" w:name="_Toc219541802"/>
      <w:r w:rsidRPr="0070394C">
        <w:rPr>
          <w:color w:val="000000" w:themeColor="text1"/>
        </w:rPr>
        <w:t>7.3</w:t>
      </w:r>
      <w:r w:rsidRPr="0070394C">
        <w:rPr>
          <w:color w:val="000000" w:themeColor="text1"/>
        </w:rPr>
        <w:tab/>
        <w:t>Dynamic range</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4FAD984" w14:textId="77777777" w:rsidR="005432EB" w:rsidRPr="0070394C" w:rsidRDefault="005432EB" w:rsidP="005432EB">
      <w:pPr>
        <w:pStyle w:val="Heading3"/>
        <w:rPr>
          <w:color w:val="000000" w:themeColor="text1"/>
        </w:rPr>
      </w:pPr>
      <w:bookmarkStart w:id="8811" w:name="_Toc21095377"/>
      <w:bookmarkStart w:id="8812" w:name="_Toc29766910"/>
      <w:bookmarkStart w:id="8813" w:name="_Toc36041057"/>
      <w:bookmarkStart w:id="8814" w:name="_Toc37228467"/>
      <w:bookmarkStart w:id="8815" w:name="_Toc37228971"/>
      <w:bookmarkStart w:id="8816" w:name="_Toc37229475"/>
      <w:bookmarkStart w:id="8817" w:name="_Toc45907032"/>
      <w:bookmarkStart w:id="8818" w:name="_Toc61116519"/>
      <w:bookmarkStart w:id="8819" w:name="_Toc67055175"/>
      <w:bookmarkStart w:id="8820" w:name="_Toc74763376"/>
      <w:bookmarkStart w:id="8821" w:name="_Toc76505672"/>
      <w:bookmarkStart w:id="8822" w:name="_Toc83110133"/>
      <w:bookmarkStart w:id="8823" w:name="_Toc89875858"/>
      <w:bookmarkStart w:id="8824" w:name="_Toc98707570"/>
      <w:bookmarkStart w:id="8825" w:name="_Toc105698208"/>
      <w:bookmarkStart w:id="8826" w:name="_Toc123141867"/>
      <w:bookmarkStart w:id="8827" w:name="_Toc124165952"/>
      <w:bookmarkStart w:id="8828" w:name="_Toc130919510"/>
      <w:bookmarkStart w:id="8829" w:name="_Toc137306224"/>
      <w:bookmarkStart w:id="8830" w:name="_Toc138890426"/>
      <w:bookmarkStart w:id="8831" w:name="_Toc145094269"/>
      <w:bookmarkStart w:id="8832" w:name="_Toc155241102"/>
      <w:bookmarkStart w:id="8833" w:name="_Toc155241613"/>
      <w:bookmarkStart w:id="8834" w:name="_Toc161847699"/>
      <w:bookmarkStart w:id="8835" w:name="_Toc219541803"/>
      <w:r w:rsidRPr="0070394C">
        <w:rPr>
          <w:color w:val="000000" w:themeColor="text1"/>
        </w:rPr>
        <w:t>7.3.1</w:t>
      </w:r>
      <w:r w:rsidRPr="0070394C">
        <w:rPr>
          <w:color w:val="000000" w:themeColor="text1"/>
        </w:rPr>
        <w:tab/>
        <w:t>Definition and applicability</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5677A566" w14:textId="77777777" w:rsidR="005432EB" w:rsidRPr="0070394C" w:rsidRDefault="005432EB" w:rsidP="005432EB">
      <w:pPr>
        <w:rPr>
          <w:color w:val="000000" w:themeColor="text1"/>
        </w:rPr>
      </w:pPr>
      <w:r w:rsidRPr="0070394C">
        <w:rPr>
          <w:color w:val="000000" w:themeColor="text1"/>
        </w:rPr>
        <w:t xml:space="preserve">The dynamic range is a measure of the capability of the receiver unit to receive a wanted signal in the presence of an interfering signal at the </w:t>
      </w:r>
      <w:r w:rsidRPr="0070394C">
        <w:rPr>
          <w:i/>
          <w:color w:val="000000" w:themeColor="text1"/>
        </w:rPr>
        <w:t>TAB connector</w:t>
      </w:r>
      <w:r w:rsidRPr="0070394C">
        <w:rPr>
          <w:color w:val="000000" w:themeColor="text1"/>
        </w:rPr>
        <w:t xml:space="preserve"> inside the received </w:t>
      </w:r>
      <w:r w:rsidRPr="0070394C">
        <w:rPr>
          <w:i/>
          <w:color w:val="000000" w:themeColor="text1"/>
        </w:rPr>
        <w:t>channel bandwidth</w:t>
      </w:r>
      <w:r w:rsidRPr="0070394C">
        <w:rPr>
          <w:color w:val="000000" w:themeColor="text1"/>
        </w:rPr>
        <w:t xml:space="preserve"> or the capability of receiving high level of wanted signal.</w:t>
      </w:r>
    </w:p>
    <w:p w14:paraId="47110B0D" w14:textId="77777777" w:rsidR="005432EB" w:rsidRPr="0070394C" w:rsidRDefault="005432EB" w:rsidP="005432EB">
      <w:pPr>
        <w:pStyle w:val="Heading3"/>
        <w:rPr>
          <w:color w:val="000000" w:themeColor="text1"/>
        </w:rPr>
      </w:pPr>
      <w:bookmarkStart w:id="8836" w:name="_Toc21095378"/>
      <w:bookmarkStart w:id="8837" w:name="_Toc29766911"/>
      <w:bookmarkStart w:id="8838" w:name="_Toc36041058"/>
      <w:bookmarkStart w:id="8839" w:name="_Toc37228468"/>
      <w:bookmarkStart w:id="8840" w:name="_Toc37228972"/>
      <w:bookmarkStart w:id="8841" w:name="_Toc37229476"/>
      <w:bookmarkStart w:id="8842" w:name="_Toc45907033"/>
      <w:bookmarkStart w:id="8843" w:name="_Toc61116520"/>
      <w:bookmarkStart w:id="8844" w:name="_Toc67055176"/>
      <w:bookmarkStart w:id="8845" w:name="_Toc74763377"/>
      <w:bookmarkStart w:id="8846" w:name="_Toc76505673"/>
      <w:bookmarkStart w:id="8847" w:name="_Toc83110134"/>
      <w:bookmarkStart w:id="8848" w:name="_Toc89875859"/>
      <w:bookmarkStart w:id="8849" w:name="_Toc98707571"/>
      <w:bookmarkStart w:id="8850" w:name="_Toc105698209"/>
      <w:bookmarkStart w:id="8851" w:name="_Toc123141868"/>
      <w:bookmarkStart w:id="8852" w:name="_Toc124165953"/>
      <w:bookmarkStart w:id="8853" w:name="_Toc130919511"/>
      <w:bookmarkStart w:id="8854" w:name="_Toc137306225"/>
      <w:bookmarkStart w:id="8855" w:name="_Toc138890427"/>
      <w:bookmarkStart w:id="8856" w:name="_Toc145094270"/>
      <w:bookmarkStart w:id="8857" w:name="_Toc155241103"/>
      <w:bookmarkStart w:id="8858" w:name="_Toc155241614"/>
      <w:bookmarkStart w:id="8859" w:name="_Toc161847700"/>
      <w:bookmarkStart w:id="8860" w:name="_Toc219541804"/>
      <w:r w:rsidRPr="0070394C">
        <w:rPr>
          <w:color w:val="000000" w:themeColor="text1"/>
        </w:rPr>
        <w:t>7.3.2</w:t>
      </w:r>
      <w:r w:rsidRPr="0070394C">
        <w:rPr>
          <w:color w:val="000000" w:themeColor="text1"/>
        </w:rPr>
        <w:tab/>
        <w:t>Minimum requirement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3E1D91F" w14:textId="6887204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3A536D94" w14:textId="29B1F62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2D9F8F39" w14:textId="35D65DAC"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Local Area BS class shall fulfil minimum requirements for dynamic range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.3.1.</w:t>
      </w:r>
    </w:p>
    <w:p w14:paraId="5D4649FC" w14:textId="03CB5987"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Wide Area BS </w:t>
      </w:r>
      <w:r w:rsidRPr="0070394C">
        <w:rPr>
          <w:color w:val="000000" w:themeColor="text1"/>
          <w:lang w:eastAsia="zh-CN"/>
        </w:rPr>
        <w:t xml:space="preserve">class </w:t>
      </w:r>
      <w:r w:rsidRPr="0070394C">
        <w:rPr>
          <w:color w:val="000000" w:themeColor="text1"/>
        </w:rPr>
        <w:t xml:space="preserve">shall fulfil minimum requirements for dynamic range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.3.1.1.</w:t>
      </w:r>
    </w:p>
    <w:p w14:paraId="6C911EF0" w14:textId="0CD9A37D" w:rsidR="005432EB" w:rsidRPr="0070394C" w:rsidRDefault="005432EB" w:rsidP="005432EB">
      <w:pPr>
        <w:rPr>
          <w:color w:val="000000" w:themeColor="text1"/>
        </w:rPr>
      </w:pPr>
      <w:r w:rsidRPr="0070394C">
        <w:rPr>
          <w:color w:val="000000" w:themeColor="text1"/>
        </w:rPr>
        <w:t>The single RAT UTRA TDD</w:t>
      </w:r>
      <w:r w:rsidRPr="0070394C">
        <w:rPr>
          <w:color w:val="000000" w:themeColor="text1"/>
          <w:lang w:eastAsia="zh-CN"/>
        </w:rPr>
        <w:t xml:space="preserve"> AAS BS of</w:t>
      </w:r>
      <w:r w:rsidRPr="0070394C">
        <w:rPr>
          <w:color w:val="000000" w:themeColor="text1"/>
        </w:rPr>
        <w:t xml:space="preserve"> Local Area BS </w:t>
      </w:r>
      <w:r w:rsidRPr="0070394C">
        <w:rPr>
          <w:color w:val="000000" w:themeColor="text1"/>
          <w:lang w:eastAsia="zh-CN"/>
        </w:rPr>
        <w:t xml:space="preserve">class </w:t>
      </w:r>
      <w:r w:rsidRPr="0070394C">
        <w:rPr>
          <w:color w:val="000000" w:themeColor="text1"/>
        </w:rPr>
        <w:t xml:space="preserve">shall fulfil minimum requirements for dynamic range specified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7</w:t>
      </w:r>
      <w:r w:rsidRPr="0070394C">
        <w:rPr>
          <w:color w:val="000000" w:themeColor="text1"/>
        </w:rPr>
        <w:t>.3.1.1.</w:t>
      </w:r>
    </w:p>
    <w:p w14:paraId="165CC797" w14:textId="6E6B2665"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A Wide Area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00619CA3" w14:textId="23BF1CD1"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3BC2D635" w14:textId="5D931BCF" w:rsidR="005432EB" w:rsidRPr="0070394C" w:rsidRDefault="005432EB" w:rsidP="005432EB">
      <w:pPr>
        <w:rPr>
          <w:color w:val="000000" w:themeColor="text1"/>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dynamic range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.3.1.</w:t>
      </w:r>
    </w:p>
    <w:p w14:paraId="3CA0838D" w14:textId="59049BCF" w:rsidR="005432EB" w:rsidRPr="0070394C" w:rsidRDefault="005432EB" w:rsidP="005432EB">
      <w:pPr>
        <w:rPr>
          <w:color w:val="000000" w:themeColor="text1"/>
        </w:rPr>
      </w:pPr>
      <w:r w:rsidRPr="0070394C">
        <w:rPr>
          <w:color w:val="000000" w:themeColor="text1"/>
        </w:rPr>
        <w:t xml:space="preserve">The MSR NR AAS BS of A Wide Area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74E38758" w14:textId="5D5BBFD3" w:rsidR="005432EB" w:rsidRPr="0070394C" w:rsidRDefault="005432EB" w:rsidP="005432EB">
      <w:pPr>
        <w:rPr>
          <w:color w:val="000000" w:themeColor="text1"/>
        </w:rPr>
      </w:pPr>
      <w:r w:rsidRPr="0070394C">
        <w:rPr>
          <w:color w:val="000000" w:themeColor="text1"/>
        </w:rPr>
        <w:t xml:space="preserve">The single RAT E-UTRA AAS BS of Medium Range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57CC33FA" w14:textId="7D61E200" w:rsidR="005432EB" w:rsidRPr="0070394C" w:rsidRDefault="005432EB" w:rsidP="005432EB">
      <w:pPr>
        <w:rPr>
          <w:color w:val="000000" w:themeColor="text1"/>
          <w:lang w:eastAsia="zh-CN"/>
        </w:rPr>
      </w:pPr>
      <w:r w:rsidRPr="0070394C">
        <w:rPr>
          <w:color w:val="000000" w:themeColor="text1"/>
        </w:rPr>
        <w:t xml:space="preserve">The single RAT E-UTRA AAS BS of Local Area BS class shall fulfil minimum requirements for dynamic range specified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.3.1.</w:t>
      </w:r>
    </w:p>
    <w:p w14:paraId="4FF2E525" w14:textId="77777777" w:rsidR="005432EB" w:rsidRPr="0070394C" w:rsidRDefault="005432EB" w:rsidP="005432EB">
      <w:pPr>
        <w:pStyle w:val="Heading3"/>
        <w:rPr>
          <w:color w:val="000000" w:themeColor="text1"/>
        </w:rPr>
      </w:pPr>
      <w:bookmarkStart w:id="8861" w:name="_Toc21095379"/>
      <w:bookmarkStart w:id="8862" w:name="_Toc29766912"/>
      <w:bookmarkStart w:id="8863" w:name="_Toc36041059"/>
      <w:bookmarkStart w:id="8864" w:name="_Toc37228469"/>
      <w:bookmarkStart w:id="8865" w:name="_Toc37228973"/>
      <w:bookmarkStart w:id="8866" w:name="_Toc37229477"/>
      <w:bookmarkStart w:id="8867" w:name="_Toc45907034"/>
      <w:bookmarkStart w:id="8868" w:name="_Toc61116521"/>
      <w:bookmarkStart w:id="8869" w:name="_Toc67055177"/>
      <w:bookmarkStart w:id="8870" w:name="_Toc74763378"/>
      <w:bookmarkStart w:id="8871" w:name="_Toc76505674"/>
      <w:bookmarkStart w:id="8872" w:name="_Toc83110135"/>
      <w:bookmarkStart w:id="8873" w:name="_Toc89875860"/>
      <w:bookmarkStart w:id="8874" w:name="_Toc98707572"/>
      <w:bookmarkStart w:id="8875" w:name="_Toc105698210"/>
      <w:bookmarkStart w:id="8876" w:name="_Toc123141869"/>
      <w:bookmarkStart w:id="8877" w:name="_Toc124165954"/>
      <w:bookmarkStart w:id="8878" w:name="_Toc130919512"/>
      <w:bookmarkStart w:id="8879" w:name="_Toc137306226"/>
      <w:bookmarkStart w:id="8880" w:name="_Toc138890428"/>
      <w:bookmarkStart w:id="8881" w:name="_Toc145094271"/>
      <w:bookmarkStart w:id="8882" w:name="_Toc155241104"/>
      <w:bookmarkStart w:id="8883" w:name="_Toc155241615"/>
      <w:bookmarkStart w:id="8884" w:name="_Toc161847701"/>
      <w:bookmarkStart w:id="8885" w:name="_Toc219541805"/>
      <w:r w:rsidRPr="0070394C">
        <w:rPr>
          <w:color w:val="000000" w:themeColor="text1"/>
        </w:rPr>
        <w:t>7.3.3</w:t>
      </w:r>
      <w:r w:rsidRPr="0070394C">
        <w:rPr>
          <w:color w:val="000000" w:themeColor="text1"/>
        </w:rPr>
        <w:tab/>
        <w:t>Test purpose</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196B30CA" w14:textId="77777777" w:rsidR="007D061B" w:rsidRPr="0070394C" w:rsidRDefault="005432EB" w:rsidP="005432EB">
      <w:pPr>
        <w:rPr>
          <w:color w:val="000000" w:themeColor="text1"/>
        </w:rPr>
      </w:pPr>
      <w:r w:rsidRPr="0070394C">
        <w:rPr>
          <w:color w:val="000000" w:themeColor="text1"/>
        </w:rPr>
        <w:t xml:space="preserve">To verify that at the dynamic range of the receiver unit associated with each </w:t>
      </w:r>
      <w:r w:rsidRPr="0070394C">
        <w:rPr>
          <w:i/>
          <w:color w:val="000000" w:themeColor="text1"/>
        </w:rPr>
        <w:t>TAB connector</w:t>
      </w:r>
      <w:r w:rsidRPr="0070394C">
        <w:rPr>
          <w:color w:val="000000" w:themeColor="text1"/>
        </w:rPr>
        <w:t xml:space="preserve"> shall fulfil the specified limit.</w:t>
      </w:r>
      <w:bookmarkStart w:id="8886" w:name="_Toc21095380"/>
      <w:bookmarkStart w:id="8887" w:name="_Toc29766913"/>
      <w:bookmarkStart w:id="8888" w:name="_Toc36041060"/>
      <w:bookmarkStart w:id="8889" w:name="_Toc37228470"/>
      <w:bookmarkStart w:id="8890" w:name="_Toc37228974"/>
      <w:bookmarkStart w:id="8891" w:name="_Toc37229478"/>
      <w:bookmarkStart w:id="8892" w:name="_Toc45907035"/>
    </w:p>
    <w:p w14:paraId="225119E3" w14:textId="403B85C8" w:rsidR="005432EB" w:rsidRPr="0070394C" w:rsidRDefault="005432EB" w:rsidP="005432EB">
      <w:pPr>
        <w:pStyle w:val="Heading3"/>
        <w:rPr>
          <w:color w:val="000000" w:themeColor="text1"/>
        </w:rPr>
      </w:pPr>
      <w:bookmarkStart w:id="8893" w:name="_Toc61116522"/>
      <w:bookmarkStart w:id="8894" w:name="_Toc67055178"/>
      <w:bookmarkStart w:id="8895" w:name="_Toc74763379"/>
      <w:bookmarkStart w:id="8896" w:name="_Toc76505675"/>
      <w:bookmarkStart w:id="8897" w:name="_Toc83110136"/>
      <w:bookmarkStart w:id="8898" w:name="_Toc89875861"/>
      <w:bookmarkStart w:id="8899" w:name="_Toc98707573"/>
      <w:bookmarkStart w:id="8900" w:name="_Toc105698211"/>
      <w:bookmarkStart w:id="8901" w:name="_Toc123141870"/>
      <w:bookmarkStart w:id="8902" w:name="_Toc124165955"/>
      <w:bookmarkStart w:id="8903" w:name="_Toc130919513"/>
      <w:bookmarkStart w:id="8904" w:name="_Toc137306227"/>
      <w:bookmarkStart w:id="8905" w:name="_Toc138890429"/>
      <w:bookmarkStart w:id="8906" w:name="_Toc145094272"/>
      <w:bookmarkStart w:id="8907" w:name="_Toc155241105"/>
      <w:bookmarkStart w:id="8908" w:name="_Toc155241616"/>
      <w:bookmarkStart w:id="8909" w:name="_Toc161847702"/>
      <w:bookmarkStart w:id="8910" w:name="_Toc219541806"/>
      <w:r w:rsidRPr="0070394C">
        <w:rPr>
          <w:color w:val="000000" w:themeColor="text1"/>
        </w:rPr>
        <w:t>7.3.4</w:t>
      </w:r>
      <w:r w:rsidRPr="0070394C">
        <w:rPr>
          <w:color w:val="000000" w:themeColor="text1"/>
        </w:rPr>
        <w:tab/>
        <w:t>Method of test</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C5ADE67" w14:textId="77777777" w:rsidR="005432EB" w:rsidRPr="0070394C" w:rsidRDefault="005432EB" w:rsidP="005432EB">
      <w:pPr>
        <w:pStyle w:val="Heading4"/>
        <w:rPr>
          <w:color w:val="000000" w:themeColor="text1"/>
        </w:rPr>
      </w:pPr>
      <w:bookmarkStart w:id="8911" w:name="_Toc21095381"/>
      <w:bookmarkStart w:id="8912" w:name="_Toc29766914"/>
      <w:bookmarkStart w:id="8913" w:name="_Toc36041061"/>
      <w:bookmarkStart w:id="8914" w:name="_Toc37228471"/>
      <w:bookmarkStart w:id="8915" w:name="_Toc37228975"/>
      <w:bookmarkStart w:id="8916" w:name="_Toc37229479"/>
      <w:bookmarkStart w:id="8917" w:name="_Toc45907036"/>
      <w:bookmarkStart w:id="8918" w:name="_Toc61116523"/>
      <w:bookmarkStart w:id="8919" w:name="_Toc67055179"/>
      <w:bookmarkStart w:id="8920" w:name="_Toc74763380"/>
      <w:bookmarkStart w:id="8921" w:name="_Toc76505676"/>
      <w:bookmarkStart w:id="8922" w:name="_Toc83110137"/>
      <w:bookmarkStart w:id="8923" w:name="_Toc89875862"/>
      <w:bookmarkStart w:id="8924" w:name="_Toc98707574"/>
      <w:bookmarkStart w:id="8925" w:name="_Toc105698212"/>
      <w:bookmarkStart w:id="8926" w:name="_Toc123141871"/>
      <w:bookmarkStart w:id="8927" w:name="_Toc124165956"/>
      <w:bookmarkStart w:id="8928" w:name="_Toc130919514"/>
      <w:bookmarkStart w:id="8929" w:name="_Toc137306228"/>
      <w:bookmarkStart w:id="8930" w:name="_Toc138890430"/>
      <w:bookmarkStart w:id="8931" w:name="_Toc145094273"/>
      <w:bookmarkStart w:id="8932" w:name="_Toc155241106"/>
      <w:bookmarkStart w:id="8933" w:name="_Toc155241617"/>
      <w:bookmarkStart w:id="8934" w:name="_Toc161847703"/>
      <w:bookmarkStart w:id="8935" w:name="_Toc219541807"/>
      <w:r w:rsidRPr="0070394C">
        <w:rPr>
          <w:color w:val="000000" w:themeColor="text1"/>
        </w:rPr>
        <w:t>7.3.4.1</w:t>
      </w:r>
      <w:r w:rsidRPr="0070394C">
        <w:rPr>
          <w:color w:val="000000" w:themeColor="text1"/>
        </w:rPr>
        <w:tab/>
        <w:t>Initial conditions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6512CD16" w14:textId="77777777" w:rsidR="005432EB" w:rsidRPr="0070394C" w:rsidRDefault="005432EB" w:rsidP="005432EB">
      <w:pPr>
        <w:rPr>
          <w:color w:val="000000" w:themeColor="text1"/>
        </w:rPr>
      </w:pPr>
      <w:r w:rsidRPr="0070394C">
        <w:rPr>
          <w:color w:val="000000" w:themeColor="text1"/>
        </w:rPr>
        <w:t>Test environment:</w:t>
      </w:r>
    </w:p>
    <w:p w14:paraId="1D52C3A0"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B27838E" w14:textId="77777777" w:rsidR="005432EB" w:rsidRPr="0070394C" w:rsidRDefault="005432EB" w:rsidP="005432EB">
      <w:pPr>
        <w:rPr>
          <w:rFonts w:cs="v4.2.0"/>
          <w:color w:val="000000" w:themeColor="text1"/>
        </w:rPr>
      </w:pPr>
      <w:r w:rsidRPr="0070394C">
        <w:rPr>
          <w:rFonts w:cs="v4.2.0"/>
          <w:color w:val="000000" w:themeColor="text1"/>
        </w:rPr>
        <w:t>RF channels to be tested for single carrier:</w:t>
      </w:r>
    </w:p>
    <w:p w14:paraId="05EE9B6E" w14:textId="0513443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DCD9152" w14:textId="77777777" w:rsidR="005432EB" w:rsidRPr="0070394C" w:rsidRDefault="005432EB" w:rsidP="005432EB">
      <w:pPr>
        <w:pStyle w:val="Heading4"/>
        <w:rPr>
          <w:color w:val="000000" w:themeColor="text1"/>
        </w:rPr>
      </w:pPr>
      <w:bookmarkStart w:id="8936" w:name="_Toc21095382"/>
      <w:bookmarkStart w:id="8937" w:name="_Toc29766915"/>
      <w:bookmarkStart w:id="8938" w:name="_Toc36041062"/>
      <w:bookmarkStart w:id="8939" w:name="_Toc37228472"/>
      <w:bookmarkStart w:id="8940" w:name="_Toc37228976"/>
      <w:bookmarkStart w:id="8941" w:name="_Toc37229480"/>
      <w:bookmarkStart w:id="8942" w:name="_Toc45907037"/>
      <w:bookmarkStart w:id="8943" w:name="_Toc61116524"/>
      <w:bookmarkStart w:id="8944" w:name="_Toc67055180"/>
      <w:bookmarkStart w:id="8945" w:name="_Toc74763381"/>
      <w:bookmarkStart w:id="8946" w:name="_Toc76505677"/>
      <w:bookmarkStart w:id="8947" w:name="_Toc83110138"/>
      <w:bookmarkStart w:id="8948" w:name="_Toc89875863"/>
      <w:bookmarkStart w:id="8949" w:name="_Toc98707575"/>
      <w:bookmarkStart w:id="8950" w:name="_Toc105698213"/>
      <w:bookmarkStart w:id="8951" w:name="_Toc123141872"/>
      <w:bookmarkStart w:id="8952" w:name="_Toc124165957"/>
      <w:bookmarkStart w:id="8953" w:name="_Toc130919515"/>
      <w:bookmarkStart w:id="8954" w:name="_Toc137306229"/>
      <w:bookmarkStart w:id="8955" w:name="_Toc138890431"/>
      <w:bookmarkStart w:id="8956" w:name="_Toc145094274"/>
      <w:bookmarkStart w:id="8957" w:name="_Toc155241107"/>
      <w:bookmarkStart w:id="8958" w:name="_Toc155241618"/>
      <w:bookmarkStart w:id="8959" w:name="_Toc161847704"/>
      <w:bookmarkStart w:id="8960" w:name="_Toc219541808"/>
      <w:r w:rsidRPr="0070394C">
        <w:rPr>
          <w:color w:val="000000" w:themeColor="text1"/>
        </w:rPr>
        <w:t>7.3.4.2</w:t>
      </w:r>
      <w:r w:rsidRPr="0070394C">
        <w:rPr>
          <w:color w:val="000000" w:themeColor="text1"/>
        </w:rPr>
        <w:tab/>
        <w:t>Procedure</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424CBFC5" w14:textId="6C4D90A2" w:rsidR="005432EB" w:rsidRPr="0070394C" w:rsidRDefault="005432EB" w:rsidP="005432EB">
      <w:pPr>
        <w:pStyle w:val="CommentText"/>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1565BF43"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2.1. All </w:t>
      </w:r>
      <w:r w:rsidRPr="0070394C">
        <w:rPr>
          <w:i/>
          <w:color w:val="000000" w:themeColor="text1"/>
        </w:rPr>
        <w:t>TAB connectors</w:t>
      </w:r>
      <w:r w:rsidRPr="0070394C">
        <w:rPr>
          <w:color w:val="000000" w:themeColor="text1"/>
        </w:rPr>
        <w:t xml:space="preserve"> not under test shall be terminated.</w:t>
      </w:r>
    </w:p>
    <w:p w14:paraId="7B6726E2"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 the signal generator for the wanted signal to transmit:</w:t>
      </w:r>
    </w:p>
    <w:p w14:paraId="3F4B991F"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as specified in table 7.3.5.1-1 for UTRA.</w:t>
      </w:r>
    </w:p>
    <w:p w14:paraId="523E1F30"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7.3.5.2-1 </w:t>
      </w:r>
      <w:r w:rsidRPr="0070394C">
        <w:rPr>
          <w:rFonts w:eastAsia="MS P??"/>
          <w:color w:val="000000" w:themeColor="text1"/>
        </w:rPr>
        <w:t>for UTRA TDD 1,28Mcps operation.</w:t>
      </w:r>
    </w:p>
    <w:p w14:paraId="343F67FA"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r>
      <w:r w:rsidRPr="0070394C">
        <w:rPr>
          <w:rFonts w:eastAsia="MS Mincho"/>
          <w:color w:val="000000" w:themeColor="text1"/>
        </w:rPr>
        <w:t xml:space="preserve">as specified in table 7.3.5.3-1 to table 7.3.5.3-3 </w:t>
      </w:r>
      <w:r w:rsidRPr="0070394C">
        <w:rPr>
          <w:color w:val="000000" w:themeColor="text1"/>
        </w:rPr>
        <w:t>for E-UTRA.</w:t>
      </w:r>
    </w:p>
    <w:p w14:paraId="7F84BF1A"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7.3.5.4-1 to table 7.3.5.4-3 </w:t>
      </w:r>
      <w:r w:rsidRPr="0070394C">
        <w:rPr>
          <w:color w:val="000000" w:themeColor="text1"/>
        </w:rPr>
        <w:t>for NR.</w:t>
      </w:r>
    </w:p>
    <w:p w14:paraId="22A44E1F"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Set the Signal generator for the AWGN interfering signal at the same frequency as the wanted signal to transmit:</w:t>
      </w:r>
    </w:p>
    <w:p w14:paraId="1455B08A"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7.3.5.1-1 for UTRA.</w:t>
      </w:r>
    </w:p>
    <w:p w14:paraId="3662573B"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7.3.5.2-1 for UTRA TDD 1,28Mcps operation.</w:t>
      </w:r>
    </w:p>
    <w:p w14:paraId="75B935A4" w14:textId="77777777"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as specified in table 7.3.5.3-1 to table 7.3.5.3-3 for E-UTRA.</w:t>
      </w:r>
    </w:p>
    <w:p w14:paraId="5D4BD228" w14:textId="77777777" w:rsidR="005432EB" w:rsidRPr="0070394C" w:rsidRDefault="005432EB" w:rsidP="005432EB">
      <w:pPr>
        <w:pStyle w:val="B2"/>
        <w:rPr>
          <w:color w:val="000000" w:themeColor="text1"/>
        </w:rPr>
      </w:pPr>
      <w:r w:rsidRPr="0070394C">
        <w:rPr>
          <w:rFonts w:eastAsia="MS Mincho"/>
          <w:color w:val="000000" w:themeColor="text1"/>
        </w:rPr>
        <w:t>-</w:t>
      </w:r>
      <w:r w:rsidRPr="0070394C">
        <w:rPr>
          <w:rFonts w:eastAsia="MS Mincho"/>
          <w:color w:val="000000" w:themeColor="text1"/>
        </w:rPr>
        <w:tab/>
        <w:t xml:space="preserve">as specified in table 7.3.5.1-1 to table 7.3.5.1-3 </w:t>
      </w:r>
      <w:r w:rsidRPr="0070394C">
        <w:rPr>
          <w:color w:val="000000" w:themeColor="text1"/>
        </w:rPr>
        <w:t>for NR.</w:t>
      </w:r>
    </w:p>
    <w:p w14:paraId="40CA32D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Measure:</w:t>
      </w:r>
    </w:p>
    <w:p w14:paraId="280DCBBC" w14:textId="785FBA23"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C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FDD UTRA.</w:t>
      </w:r>
    </w:p>
    <w:p w14:paraId="344DAC69" w14:textId="1CF2685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BER according to annex F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 for TDD UTRA.</w:t>
      </w:r>
    </w:p>
    <w:p w14:paraId="22DC0C11" w14:textId="31D25259" w:rsidR="005432EB" w:rsidRPr="0070394C" w:rsidRDefault="005432EB" w:rsidP="005432EB">
      <w:pPr>
        <w:pStyle w:val="B2"/>
        <w:rPr>
          <w:rFonts w:cs="v4.2.0"/>
          <w:color w:val="000000" w:themeColor="text1"/>
        </w:rPr>
      </w:pPr>
      <w:r w:rsidRPr="0070394C">
        <w:rPr>
          <w:rFonts w:cs="v4.2.0"/>
          <w:color w:val="000000" w:themeColor="text1"/>
        </w:rPr>
        <w:t>-</w:t>
      </w:r>
      <w:r w:rsidRPr="0070394C">
        <w:rPr>
          <w:rFonts w:cs="v4.2.0"/>
          <w:color w:val="000000" w:themeColor="text1"/>
        </w:rPr>
        <w:tab/>
        <w:t xml:space="preserve">Throughput according to annex E in </w:t>
      </w:r>
      <w:r w:rsidR="007D061B" w:rsidRPr="0070394C">
        <w:rPr>
          <w:rFonts w:cs="v4.2.0"/>
          <w:color w:val="000000" w:themeColor="text1"/>
        </w:rPr>
        <w:t>TS 3</w:t>
      </w:r>
      <w:r w:rsidRPr="0070394C">
        <w:rPr>
          <w:rFonts w:cs="v4.2.0"/>
          <w:color w:val="000000" w:themeColor="text1"/>
        </w:rPr>
        <w:t>6.141</w:t>
      </w:r>
      <w:r w:rsidR="007D061B" w:rsidRPr="0070394C">
        <w:rPr>
          <w:rFonts w:cs="v4.2.0"/>
          <w:color w:val="000000" w:themeColor="text1"/>
        </w:rPr>
        <w:t> [</w:t>
      </w:r>
      <w:r w:rsidRPr="0070394C">
        <w:rPr>
          <w:rFonts w:cs="v4.2.0"/>
          <w:color w:val="000000" w:themeColor="text1"/>
        </w:rPr>
        <w:t>17] for E-UTRA.</w:t>
      </w:r>
    </w:p>
    <w:p w14:paraId="6EC7AC6F" w14:textId="682FA97E" w:rsidR="005432EB" w:rsidRPr="0070394C" w:rsidRDefault="005432EB" w:rsidP="005432EB">
      <w:pPr>
        <w:pStyle w:val="B2"/>
        <w:rPr>
          <w:color w:val="000000" w:themeColor="text1"/>
        </w:rPr>
      </w:pPr>
      <w:r w:rsidRPr="0070394C">
        <w:rPr>
          <w:rFonts w:cs="v4.2.0"/>
          <w:color w:val="000000" w:themeColor="text1"/>
        </w:rPr>
        <w:t>-</w:t>
      </w:r>
      <w:r w:rsidRPr="0070394C">
        <w:rPr>
          <w:rFonts w:cs="v4.2.0"/>
          <w:color w:val="000000" w:themeColor="text1"/>
        </w:rPr>
        <w:tab/>
        <w:t xml:space="preserve">Throughput according </w:t>
      </w:r>
      <w:r w:rsidR="007D061B" w:rsidRPr="0070394C">
        <w:rPr>
          <w:rFonts w:cs="v4.2.0"/>
          <w:color w:val="000000" w:themeColor="text1"/>
        </w:rPr>
        <w:t>TS 3</w:t>
      </w:r>
      <w:r w:rsidRPr="0070394C">
        <w:rPr>
          <w:rFonts w:cs="v4.2.0"/>
          <w:color w:val="000000" w:themeColor="text1"/>
        </w:rPr>
        <w:t>8.141-1</w:t>
      </w:r>
      <w:r w:rsidR="007D061B" w:rsidRPr="0070394C">
        <w:rPr>
          <w:rFonts w:cs="v4.2.0"/>
          <w:color w:val="000000" w:themeColor="text1"/>
        </w:rPr>
        <w:t> [</w:t>
      </w:r>
      <w:r w:rsidRPr="0070394C">
        <w:rPr>
          <w:rFonts w:cs="v4.2.0"/>
          <w:color w:val="000000" w:themeColor="text1"/>
        </w:rPr>
        <w:t>37] for NR.</w:t>
      </w:r>
    </w:p>
    <w:p w14:paraId="7D2F0A5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0ADB5A8"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70394C" w:rsidRDefault="005432EB" w:rsidP="005432EB">
      <w:pPr>
        <w:pStyle w:val="Heading3"/>
        <w:rPr>
          <w:color w:val="000000" w:themeColor="text1"/>
        </w:rPr>
      </w:pPr>
      <w:bookmarkStart w:id="8961" w:name="_Toc21095383"/>
      <w:bookmarkStart w:id="8962" w:name="_Toc29766916"/>
      <w:bookmarkStart w:id="8963" w:name="_Toc36041063"/>
      <w:bookmarkStart w:id="8964" w:name="_Toc37228473"/>
      <w:bookmarkStart w:id="8965" w:name="_Toc37228977"/>
      <w:bookmarkStart w:id="8966" w:name="_Toc37229481"/>
      <w:bookmarkStart w:id="8967" w:name="_Toc45907038"/>
      <w:bookmarkStart w:id="8968" w:name="_Toc61116525"/>
      <w:bookmarkStart w:id="8969" w:name="_Toc67055181"/>
      <w:bookmarkStart w:id="8970" w:name="_Toc74763382"/>
      <w:bookmarkStart w:id="8971" w:name="_Toc76505678"/>
      <w:bookmarkStart w:id="8972" w:name="_Toc83110139"/>
      <w:bookmarkStart w:id="8973" w:name="_Toc89875864"/>
      <w:bookmarkStart w:id="8974" w:name="_Toc98707576"/>
      <w:bookmarkStart w:id="8975" w:name="_Toc105698214"/>
      <w:bookmarkStart w:id="8976" w:name="_Toc123141873"/>
      <w:bookmarkStart w:id="8977" w:name="_Toc124165958"/>
      <w:bookmarkStart w:id="8978" w:name="_Toc130919516"/>
      <w:bookmarkStart w:id="8979" w:name="_Toc137306230"/>
      <w:bookmarkStart w:id="8980" w:name="_Toc138890432"/>
      <w:bookmarkStart w:id="8981" w:name="_Toc145094275"/>
      <w:bookmarkStart w:id="8982" w:name="_Toc155241108"/>
      <w:bookmarkStart w:id="8983" w:name="_Toc155241619"/>
      <w:bookmarkStart w:id="8984" w:name="_Toc161847705"/>
      <w:bookmarkStart w:id="8985" w:name="_Toc219541809"/>
      <w:r w:rsidRPr="0070394C">
        <w:rPr>
          <w:color w:val="000000" w:themeColor="text1"/>
        </w:rPr>
        <w:t>7.3.5</w:t>
      </w:r>
      <w:r w:rsidRPr="0070394C">
        <w:rPr>
          <w:color w:val="000000" w:themeColor="text1"/>
        </w:rPr>
        <w:tab/>
        <w:t>Test requirements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7A96B957" w14:textId="77777777" w:rsidR="005432EB" w:rsidRPr="0070394C" w:rsidRDefault="005432EB" w:rsidP="005432EB">
      <w:pPr>
        <w:pStyle w:val="Heading4"/>
        <w:rPr>
          <w:color w:val="000000" w:themeColor="text1"/>
        </w:rPr>
      </w:pPr>
      <w:bookmarkStart w:id="8986" w:name="_Toc21095384"/>
      <w:bookmarkStart w:id="8987" w:name="_Toc29766917"/>
      <w:bookmarkStart w:id="8988" w:name="_Toc36041064"/>
      <w:bookmarkStart w:id="8989" w:name="_Toc37228474"/>
      <w:bookmarkStart w:id="8990" w:name="_Toc37228978"/>
      <w:bookmarkStart w:id="8991" w:name="_Toc37229482"/>
      <w:bookmarkStart w:id="8992" w:name="_Toc45907039"/>
      <w:bookmarkStart w:id="8993" w:name="_Toc61116526"/>
      <w:bookmarkStart w:id="8994" w:name="_Toc67055182"/>
      <w:bookmarkStart w:id="8995" w:name="_Toc74763383"/>
      <w:bookmarkStart w:id="8996" w:name="_Toc76505679"/>
      <w:bookmarkStart w:id="8997" w:name="_Toc83110140"/>
      <w:bookmarkStart w:id="8998" w:name="_Toc89875865"/>
      <w:bookmarkStart w:id="8999" w:name="_Toc98707577"/>
      <w:bookmarkStart w:id="9000" w:name="_Toc105698215"/>
      <w:bookmarkStart w:id="9001" w:name="_Toc123141874"/>
      <w:bookmarkStart w:id="9002" w:name="_Toc124165959"/>
      <w:bookmarkStart w:id="9003" w:name="_Toc130919517"/>
      <w:bookmarkStart w:id="9004" w:name="_Toc137306231"/>
      <w:bookmarkStart w:id="9005" w:name="_Toc138890433"/>
      <w:bookmarkStart w:id="9006" w:name="_Toc145094276"/>
      <w:bookmarkStart w:id="9007" w:name="_Toc155241109"/>
      <w:bookmarkStart w:id="9008" w:name="_Toc155241620"/>
      <w:bookmarkStart w:id="9009" w:name="_Toc161847706"/>
      <w:bookmarkStart w:id="9010" w:name="_Toc219541810"/>
      <w:r w:rsidRPr="0070394C">
        <w:rPr>
          <w:color w:val="000000" w:themeColor="text1"/>
        </w:rPr>
        <w:t>7.3.5.1</w:t>
      </w:r>
      <w:r w:rsidRPr="0070394C">
        <w:rPr>
          <w:color w:val="000000" w:themeColor="text1"/>
        </w:rPr>
        <w:tab/>
        <w:t>UTRA FDD operation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0351481A" w14:textId="77777777" w:rsidR="005432EB" w:rsidRPr="0070394C" w:rsidRDefault="005432EB" w:rsidP="005432EB">
      <w:pPr>
        <w:rPr>
          <w:rFonts w:eastAsia="MS Mincho" w:cs="v4.2.0"/>
          <w:color w:val="000000" w:themeColor="text1"/>
        </w:rPr>
      </w:pPr>
      <w:r w:rsidRPr="0070394C">
        <w:rPr>
          <w:color w:val="000000" w:themeColor="text1"/>
        </w:rPr>
        <w:t>The BER shall not exceed 0,001 for the parameters specified in table 7.3.5.1-1.</w:t>
      </w:r>
    </w:p>
    <w:p w14:paraId="6047CCE8" w14:textId="77777777" w:rsidR="005432EB" w:rsidRPr="0070394C" w:rsidRDefault="005432EB" w:rsidP="005432EB">
      <w:pPr>
        <w:pStyle w:val="TH"/>
        <w:rPr>
          <w:color w:val="000000" w:themeColor="text1"/>
        </w:rPr>
      </w:pPr>
      <w:r w:rsidRPr="0070394C">
        <w:rPr>
          <w:rFonts w:eastAsia="Osaka"/>
          <w:color w:val="000000" w:themeColor="text1"/>
        </w:rPr>
        <w:t xml:space="preserve">Table 7.3.5.1-1: </w:t>
      </w:r>
      <w:r w:rsidRPr="0070394C">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70394C" w:rsidRPr="0070394C" w14:paraId="29D255E4" w14:textId="77777777" w:rsidTr="0001143E">
        <w:trPr>
          <w:jc w:val="center"/>
        </w:trPr>
        <w:tc>
          <w:tcPr>
            <w:tcW w:w="1307" w:type="pct"/>
          </w:tcPr>
          <w:p w14:paraId="3D8CDAB8" w14:textId="77777777" w:rsidR="005432EB" w:rsidRPr="0070394C" w:rsidRDefault="005432EB" w:rsidP="0001143E">
            <w:pPr>
              <w:pStyle w:val="TAH"/>
              <w:rPr>
                <w:rFonts w:cs="Arial"/>
                <w:color w:val="000000" w:themeColor="text1"/>
              </w:rPr>
            </w:pPr>
            <w:r w:rsidRPr="0070394C">
              <w:rPr>
                <w:color w:val="000000" w:themeColor="text1"/>
              </w:rPr>
              <w:br w:type="page"/>
              <w:t>Parameter</w:t>
            </w:r>
          </w:p>
        </w:tc>
        <w:tc>
          <w:tcPr>
            <w:tcW w:w="764" w:type="pct"/>
          </w:tcPr>
          <w:p w14:paraId="5267082D" w14:textId="77777777" w:rsidR="007D061B" w:rsidRPr="0070394C" w:rsidRDefault="005432EB" w:rsidP="0001143E">
            <w:pPr>
              <w:pStyle w:val="TAH"/>
              <w:rPr>
                <w:color w:val="000000" w:themeColor="text1"/>
              </w:rPr>
            </w:pPr>
            <w:r w:rsidRPr="0070394C">
              <w:rPr>
                <w:color w:val="000000" w:themeColor="text1"/>
              </w:rPr>
              <w:t>Level</w:t>
            </w:r>
          </w:p>
          <w:p w14:paraId="6BF4F8F2" w14:textId="55B1837C" w:rsidR="005432EB" w:rsidRPr="0070394C" w:rsidRDefault="005432EB" w:rsidP="0001143E">
            <w:pPr>
              <w:pStyle w:val="TAH"/>
              <w:rPr>
                <w:rFonts w:cs="Arial"/>
                <w:color w:val="000000" w:themeColor="text1"/>
              </w:rPr>
            </w:pPr>
            <w:r w:rsidRPr="0070394C">
              <w:rPr>
                <w:color w:val="000000" w:themeColor="text1"/>
              </w:rPr>
              <w:t>Wide Area BS</w:t>
            </w:r>
          </w:p>
        </w:tc>
        <w:tc>
          <w:tcPr>
            <w:tcW w:w="971" w:type="pct"/>
          </w:tcPr>
          <w:p w14:paraId="2FFF5AD8" w14:textId="77777777" w:rsidR="005432EB" w:rsidRPr="0070394C" w:rsidRDefault="005432EB" w:rsidP="0001143E">
            <w:pPr>
              <w:pStyle w:val="TAH"/>
              <w:rPr>
                <w:rFonts w:cs="v5.0.0"/>
                <w:color w:val="000000" w:themeColor="text1"/>
              </w:rPr>
            </w:pPr>
            <w:r w:rsidRPr="0070394C">
              <w:rPr>
                <w:rFonts w:cs="v5.0.0"/>
                <w:color w:val="000000" w:themeColor="text1"/>
              </w:rPr>
              <w:t>Level</w:t>
            </w:r>
          </w:p>
          <w:p w14:paraId="724CDEEA" w14:textId="77777777" w:rsidR="005432EB" w:rsidRPr="0070394C" w:rsidRDefault="005432EB" w:rsidP="0001143E">
            <w:pPr>
              <w:pStyle w:val="TAH"/>
              <w:rPr>
                <w:rFonts w:cs="Arial"/>
                <w:color w:val="000000" w:themeColor="text1"/>
              </w:rPr>
            </w:pPr>
            <w:r w:rsidRPr="0070394C">
              <w:rPr>
                <w:rFonts w:cs="Arial"/>
                <w:color w:val="000000" w:themeColor="text1"/>
              </w:rPr>
              <w:t>Medium Range BS</w:t>
            </w:r>
          </w:p>
        </w:tc>
        <w:tc>
          <w:tcPr>
            <w:tcW w:w="904" w:type="pct"/>
          </w:tcPr>
          <w:p w14:paraId="0A10BE08" w14:textId="77777777" w:rsidR="005432EB" w:rsidRPr="0070394C" w:rsidRDefault="005432EB" w:rsidP="0001143E">
            <w:pPr>
              <w:pStyle w:val="TAH"/>
              <w:rPr>
                <w:rFonts w:cs="v5.0.0"/>
                <w:color w:val="000000" w:themeColor="text1"/>
              </w:rPr>
            </w:pPr>
            <w:r w:rsidRPr="0070394C">
              <w:rPr>
                <w:rFonts w:cs="v5.0.0"/>
                <w:color w:val="000000" w:themeColor="text1"/>
              </w:rPr>
              <w:t>Level</w:t>
            </w:r>
          </w:p>
          <w:p w14:paraId="3F56F8AC" w14:textId="77777777" w:rsidR="005432EB" w:rsidRPr="0070394C" w:rsidRDefault="005432EB" w:rsidP="0001143E">
            <w:pPr>
              <w:pStyle w:val="TAH"/>
              <w:rPr>
                <w:rFonts w:cs="Arial"/>
                <w:color w:val="000000" w:themeColor="text1"/>
                <w:lang w:eastAsia="zh-CN"/>
              </w:rPr>
            </w:pPr>
            <w:r w:rsidRPr="0070394C">
              <w:rPr>
                <w:rFonts w:cs="Arial"/>
                <w:color w:val="000000" w:themeColor="text1"/>
              </w:rPr>
              <w:t>Local Area BS</w:t>
            </w:r>
          </w:p>
        </w:tc>
        <w:tc>
          <w:tcPr>
            <w:tcW w:w="1055" w:type="pct"/>
          </w:tcPr>
          <w:p w14:paraId="068EA811" w14:textId="77777777" w:rsidR="005432EB" w:rsidRPr="0070394C" w:rsidRDefault="005432EB" w:rsidP="0001143E">
            <w:pPr>
              <w:pStyle w:val="TAH"/>
              <w:rPr>
                <w:rFonts w:cs="Arial"/>
                <w:color w:val="000000" w:themeColor="text1"/>
              </w:rPr>
            </w:pPr>
            <w:r w:rsidRPr="0070394C">
              <w:rPr>
                <w:color w:val="000000" w:themeColor="text1"/>
              </w:rPr>
              <w:t>Unit</w:t>
            </w:r>
          </w:p>
        </w:tc>
      </w:tr>
      <w:tr w:rsidR="0070394C" w:rsidRPr="0070394C" w14:paraId="1F4A28AF" w14:textId="77777777" w:rsidTr="0001143E">
        <w:trPr>
          <w:jc w:val="center"/>
        </w:trPr>
        <w:tc>
          <w:tcPr>
            <w:tcW w:w="1307" w:type="pct"/>
          </w:tcPr>
          <w:p w14:paraId="0535CAC6" w14:textId="77777777" w:rsidR="005432EB" w:rsidRPr="0070394C" w:rsidRDefault="005432EB" w:rsidP="0001143E">
            <w:pPr>
              <w:pStyle w:val="TAL"/>
              <w:rPr>
                <w:color w:val="000000" w:themeColor="text1"/>
              </w:rPr>
            </w:pPr>
            <w:r w:rsidRPr="0070394C">
              <w:rPr>
                <w:color w:val="000000" w:themeColor="text1"/>
              </w:rPr>
              <w:t>Reference measurement channel data rate</w:t>
            </w:r>
          </w:p>
        </w:tc>
        <w:tc>
          <w:tcPr>
            <w:tcW w:w="764" w:type="pct"/>
          </w:tcPr>
          <w:p w14:paraId="7BB0B138" w14:textId="77777777" w:rsidR="005432EB" w:rsidRPr="0070394C" w:rsidRDefault="005432EB" w:rsidP="0001143E">
            <w:pPr>
              <w:pStyle w:val="TAC"/>
              <w:rPr>
                <w:rFonts w:cs="Arial"/>
                <w:color w:val="000000" w:themeColor="text1"/>
              </w:rPr>
            </w:pPr>
            <w:r w:rsidRPr="0070394C">
              <w:rPr>
                <w:color w:val="000000" w:themeColor="text1"/>
              </w:rPr>
              <w:t>12,2</w:t>
            </w:r>
          </w:p>
        </w:tc>
        <w:tc>
          <w:tcPr>
            <w:tcW w:w="971" w:type="pct"/>
          </w:tcPr>
          <w:p w14:paraId="448BA063" w14:textId="77777777" w:rsidR="005432EB" w:rsidRPr="0070394C" w:rsidRDefault="005432EB" w:rsidP="0001143E">
            <w:pPr>
              <w:pStyle w:val="TAC"/>
              <w:rPr>
                <w:rFonts w:cs="Arial"/>
                <w:color w:val="000000" w:themeColor="text1"/>
              </w:rPr>
            </w:pPr>
            <w:r w:rsidRPr="0070394C">
              <w:rPr>
                <w:rFonts w:cs="v5.0.0"/>
                <w:color w:val="000000" w:themeColor="text1"/>
              </w:rPr>
              <w:t>12.2</w:t>
            </w:r>
          </w:p>
        </w:tc>
        <w:tc>
          <w:tcPr>
            <w:tcW w:w="904" w:type="pct"/>
          </w:tcPr>
          <w:p w14:paraId="3B94D74C" w14:textId="77777777" w:rsidR="005432EB" w:rsidRPr="0070394C" w:rsidRDefault="005432EB" w:rsidP="0001143E">
            <w:pPr>
              <w:pStyle w:val="TAC"/>
              <w:rPr>
                <w:rFonts w:cs="Arial"/>
                <w:color w:val="000000" w:themeColor="text1"/>
              </w:rPr>
            </w:pPr>
            <w:r w:rsidRPr="0070394C">
              <w:rPr>
                <w:rFonts w:cs="v5.0.0"/>
                <w:color w:val="000000" w:themeColor="text1"/>
              </w:rPr>
              <w:t>12.2</w:t>
            </w:r>
          </w:p>
        </w:tc>
        <w:tc>
          <w:tcPr>
            <w:tcW w:w="1055" w:type="pct"/>
          </w:tcPr>
          <w:p w14:paraId="58145693" w14:textId="77777777" w:rsidR="005432EB" w:rsidRPr="0070394C" w:rsidRDefault="005432EB" w:rsidP="0001143E">
            <w:pPr>
              <w:pStyle w:val="TAC"/>
              <w:rPr>
                <w:rFonts w:cs="Arial"/>
                <w:color w:val="000000" w:themeColor="text1"/>
              </w:rPr>
            </w:pPr>
            <w:r w:rsidRPr="0070394C">
              <w:rPr>
                <w:color w:val="000000" w:themeColor="text1"/>
              </w:rPr>
              <w:t>Kbps</w:t>
            </w:r>
          </w:p>
        </w:tc>
      </w:tr>
      <w:tr w:rsidR="0070394C" w:rsidRPr="0070394C" w14:paraId="1C71C2DC" w14:textId="77777777" w:rsidTr="0001143E">
        <w:trPr>
          <w:jc w:val="center"/>
        </w:trPr>
        <w:tc>
          <w:tcPr>
            <w:tcW w:w="1307" w:type="pct"/>
          </w:tcPr>
          <w:p w14:paraId="7B078EE6" w14:textId="77777777" w:rsidR="005432EB" w:rsidRPr="0070394C" w:rsidRDefault="005432EB" w:rsidP="0001143E">
            <w:pPr>
              <w:pStyle w:val="TAL"/>
              <w:rPr>
                <w:color w:val="000000" w:themeColor="text1"/>
              </w:rPr>
            </w:pPr>
            <w:r w:rsidRPr="0070394C">
              <w:rPr>
                <w:color w:val="000000" w:themeColor="text1"/>
              </w:rPr>
              <w:t>Wanted signal mean power</w:t>
            </w:r>
          </w:p>
        </w:tc>
        <w:tc>
          <w:tcPr>
            <w:tcW w:w="764" w:type="pct"/>
          </w:tcPr>
          <w:p w14:paraId="6C01F8C6" w14:textId="77777777" w:rsidR="005432EB" w:rsidRPr="0070394C" w:rsidRDefault="005432EB" w:rsidP="0001143E">
            <w:pPr>
              <w:pStyle w:val="TAC"/>
              <w:rPr>
                <w:rFonts w:cs="Arial"/>
                <w:color w:val="000000" w:themeColor="text1"/>
              </w:rPr>
            </w:pPr>
            <w:r w:rsidRPr="0070394C">
              <w:rPr>
                <w:color w:val="000000" w:themeColor="text1"/>
              </w:rPr>
              <w:t>-89.8</w:t>
            </w:r>
          </w:p>
        </w:tc>
        <w:tc>
          <w:tcPr>
            <w:tcW w:w="971" w:type="pct"/>
          </w:tcPr>
          <w:p w14:paraId="22B1C170" w14:textId="77777777" w:rsidR="005432EB" w:rsidRPr="0070394C" w:rsidRDefault="005432EB" w:rsidP="0001143E">
            <w:pPr>
              <w:pStyle w:val="TAC"/>
              <w:rPr>
                <w:rFonts w:cs="Arial"/>
                <w:color w:val="000000" w:themeColor="text1"/>
              </w:rPr>
            </w:pPr>
            <w:r w:rsidRPr="0070394C">
              <w:rPr>
                <w:rFonts w:cs="v5.0.0"/>
                <w:color w:val="000000" w:themeColor="text1"/>
              </w:rPr>
              <w:t>-79.8</w:t>
            </w:r>
          </w:p>
        </w:tc>
        <w:tc>
          <w:tcPr>
            <w:tcW w:w="904" w:type="pct"/>
          </w:tcPr>
          <w:p w14:paraId="1856A2C2" w14:textId="77777777" w:rsidR="005432EB" w:rsidRPr="0070394C" w:rsidRDefault="005432EB" w:rsidP="0001143E">
            <w:pPr>
              <w:pStyle w:val="TAC"/>
              <w:rPr>
                <w:rFonts w:cs="Arial"/>
                <w:color w:val="000000" w:themeColor="text1"/>
              </w:rPr>
            </w:pPr>
            <w:r w:rsidRPr="0070394C">
              <w:rPr>
                <w:rFonts w:cs="v5.0.0"/>
                <w:color w:val="000000" w:themeColor="text1"/>
              </w:rPr>
              <w:t>-75.8</w:t>
            </w:r>
          </w:p>
        </w:tc>
        <w:tc>
          <w:tcPr>
            <w:tcW w:w="1055" w:type="pct"/>
          </w:tcPr>
          <w:p w14:paraId="4EAEA160" w14:textId="77777777" w:rsidR="005432EB" w:rsidRPr="0070394C" w:rsidRDefault="005432EB" w:rsidP="0001143E">
            <w:pPr>
              <w:pStyle w:val="TAC"/>
              <w:rPr>
                <w:rFonts w:cs="Arial"/>
                <w:color w:val="000000" w:themeColor="text1"/>
              </w:rPr>
            </w:pPr>
            <w:r w:rsidRPr="0070394C">
              <w:rPr>
                <w:color w:val="000000" w:themeColor="text1"/>
              </w:rPr>
              <w:t> dBm</w:t>
            </w:r>
          </w:p>
        </w:tc>
      </w:tr>
      <w:tr w:rsidR="005432EB" w:rsidRPr="0070394C" w14:paraId="51CC4DE8" w14:textId="77777777" w:rsidTr="0001143E">
        <w:trPr>
          <w:jc w:val="center"/>
        </w:trPr>
        <w:tc>
          <w:tcPr>
            <w:tcW w:w="1307" w:type="pct"/>
          </w:tcPr>
          <w:p w14:paraId="534D2360" w14:textId="77777777" w:rsidR="005432EB" w:rsidRPr="0070394C" w:rsidRDefault="005432EB" w:rsidP="0001143E">
            <w:pPr>
              <w:pStyle w:val="TAL"/>
              <w:rPr>
                <w:color w:val="000000" w:themeColor="text1"/>
              </w:rPr>
            </w:pPr>
            <w:r w:rsidRPr="0070394C">
              <w:rPr>
                <w:rFonts w:cs="v4.2.0"/>
                <w:color w:val="000000" w:themeColor="text1"/>
              </w:rPr>
              <w:t>Interfering AWGN signal</w:t>
            </w:r>
          </w:p>
        </w:tc>
        <w:tc>
          <w:tcPr>
            <w:tcW w:w="764" w:type="pct"/>
          </w:tcPr>
          <w:p w14:paraId="5152EF38" w14:textId="77777777" w:rsidR="005432EB" w:rsidRPr="0070394C" w:rsidRDefault="005432EB" w:rsidP="0001143E">
            <w:pPr>
              <w:pStyle w:val="TAC"/>
              <w:rPr>
                <w:rFonts w:cs="Arial"/>
                <w:color w:val="000000" w:themeColor="text1"/>
              </w:rPr>
            </w:pPr>
            <w:r w:rsidRPr="0070394C">
              <w:rPr>
                <w:color w:val="000000" w:themeColor="text1"/>
              </w:rPr>
              <w:t>-73</w:t>
            </w:r>
          </w:p>
        </w:tc>
        <w:tc>
          <w:tcPr>
            <w:tcW w:w="971" w:type="pct"/>
          </w:tcPr>
          <w:p w14:paraId="75B00CE9" w14:textId="77777777" w:rsidR="005432EB" w:rsidRPr="0070394C" w:rsidRDefault="005432EB" w:rsidP="0001143E">
            <w:pPr>
              <w:pStyle w:val="TAC"/>
              <w:rPr>
                <w:rFonts w:cs="Arial"/>
                <w:color w:val="000000" w:themeColor="text1"/>
              </w:rPr>
            </w:pPr>
            <w:r w:rsidRPr="0070394C">
              <w:rPr>
                <w:rFonts w:cs="v5.0.0"/>
                <w:color w:val="000000" w:themeColor="text1"/>
              </w:rPr>
              <w:t>-63</w:t>
            </w:r>
          </w:p>
        </w:tc>
        <w:tc>
          <w:tcPr>
            <w:tcW w:w="904" w:type="pct"/>
          </w:tcPr>
          <w:p w14:paraId="7DEC311D" w14:textId="77777777" w:rsidR="005432EB" w:rsidRPr="0070394C" w:rsidRDefault="005432EB" w:rsidP="0001143E">
            <w:pPr>
              <w:pStyle w:val="TAC"/>
              <w:rPr>
                <w:rFonts w:cs="Arial"/>
                <w:color w:val="000000" w:themeColor="text1"/>
              </w:rPr>
            </w:pPr>
            <w:r w:rsidRPr="0070394C">
              <w:rPr>
                <w:rFonts w:cs="v5.0.0"/>
                <w:color w:val="000000" w:themeColor="text1"/>
              </w:rPr>
              <w:t>-59</w:t>
            </w:r>
          </w:p>
        </w:tc>
        <w:tc>
          <w:tcPr>
            <w:tcW w:w="1055" w:type="pct"/>
          </w:tcPr>
          <w:p w14:paraId="69252A15" w14:textId="77777777" w:rsidR="005432EB" w:rsidRPr="0070394C" w:rsidRDefault="005432EB" w:rsidP="0001143E">
            <w:pPr>
              <w:pStyle w:val="TAC"/>
              <w:rPr>
                <w:rFonts w:cs="Arial"/>
                <w:color w:val="000000" w:themeColor="text1"/>
              </w:rPr>
            </w:pPr>
            <w:r w:rsidRPr="0070394C">
              <w:rPr>
                <w:color w:val="000000" w:themeColor="text1"/>
              </w:rPr>
              <w:t> dBm/3.84 MHz</w:t>
            </w:r>
          </w:p>
        </w:tc>
      </w:tr>
    </w:tbl>
    <w:p w14:paraId="25D594CD" w14:textId="77777777" w:rsidR="005432EB" w:rsidRPr="0070394C" w:rsidRDefault="005432EB" w:rsidP="005432EB">
      <w:pPr>
        <w:rPr>
          <w:color w:val="000000" w:themeColor="text1"/>
        </w:rPr>
      </w:pPr>
    </w:p>
    <w:p w14:paraId="0DBA35F2" w14:textId="30351D44"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3BB4449B" w14:textId="77777777" w:rsidR="005432EB" w:rsidRPr="0070394C" w:rsidRDefault="005432EB" w:rsidP="005432EB">
      <w:pPr>
        <w:pStyle w:val="Heading4"/>
        <w:rPr>
          <w:color w:val="000000" w:themeColor="text1"/>
        </w:rPr>
      </w:pPr>
      <w:bookmarkStart w:id="9011" w:name="_Toc21095385"/>
      <w:bookmarkStart w:id="9012" w:name="_Toc29766918"/>
      <w:bookmarkStart w:id="9013" w:name="_Toc36041065"/>
      <w:bookmarkStart w:id="9014" w:name="_Toc37228475"/>
      <w:bookmarkStart w:id="9015" w:name="_Toc37228979"/>
      <w:bookmarkStart w:id="9016" w:name="_Toc37229483"/>
      <w:bookmarkStart w:id="9017" w:name="_Toc45907040"/>
      <w:bookmarkStart w:id="9018" w:name="_Toc61116527"/>
      <w:bookmarkStart w:id="9019" w:name="_Toc67055183"/>
      <w:bookmarkStart w:id="9020" w:name="_Toc74763384"/>
      <w:bookmarkStart w:id="9021" w:name="_Toc76505680"/>
      <w:bookmarkStart w:id="9022" w:name="_Toc83110141"/>
      <w:bookmarkStart w:id="9023" w:name="_Toc89875866"/>
      <w:bookmarkStart w:id="9024" w:name="_Toc98707578"/>
      <w:bookmarkStart w:id="9025" w:name="_Toc105698216"/>
      <w:bookmarkStart w:id="9026" w:name="_Toc123141875"/>
      <w:bookmarkStart w:id="9027" w:name="_Toc124165960"/>
      <w:bookmarkStart w:id="9028" w:name="_Toc130919518"/>
      <w:bookmarkStart w:id="9029" w:name="_Toc137306232"/>
      <w:bookmarkStart w:id="9030" w:name="_Toc138890434"/>
      <w:bookmarkStart w:id="9031" w:name="_Toc145094277"/>
      <w:bookmarkStart w:id="9032" w:name="_Toc155241110"/>
      <w:bookmarkStart w:id="9033" w:name="_Toc155241621"/>
      <w:bookmarkStart w:id="9034" w:name="_Toc161847707"/>
      <w:bookmarkStart w:id="9035" w:name="_Toc219541811"/>
      <w:r w:rsidRPr="0070394C">
        <w:rPr>
          <w:color w:val="000000" w:themeColor="text1"/>
        </w:rPr>
        <w:t>7.3.5.2</w:t>
      </w:r>
      <w:r w:rsidRPr="0070394C">
        <w:rPr>
          <w:color w:val="000000" w:themeColor="text1"/>
        </w:rPr>
        <w:tab/>
        <w:t>UTRA TDD 1,28 Mcps option operation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DB8B0EC" w14:textId="77777777" w:rsidR="005432EB" w:rsidRPr="0070394C" w:rsidRDefault="005432EB" w:rsidP="005432EB">
      <w:pPr>
        <w:rPr>
          <w:rFonts w:cs="v4.2.0"/>
          <w:color w:val="000000" w:themeColor="text1"/>
          <w:lang w:eastAsia="en-GB"/>
        </w:rPr>
      </w:pPr>
      <w:r w:rsidRPr="0070394C">
        <w:rPr>
          <w:rFonts w:cs="v4.2.0"/>
          <w:color w:val="000000" w:themeColor="text1"/>
          <w:lang w:eastAsia="en-GB"/>
        </w:rPr>
        <w:t>The BER shall not exceed 0,001 for the parameters specified in table 7.3.5.2-1.</w:t>
      </w:r>
    </w:p>
    <w:p w14:paraId="01681392" w14:textId="77777777" w:rsidR="005432EB" w:rsidRPr="0070394C" w:rsidRDefault="005432EB" w:rsidP="005432EB">
      <w:pPr>
        <w:pStyle w:val="TH"/>
        <w:rPr>
          <w:color w:val="000000" w:themeColor="text1"/>
          <w:lang w:eastAsia="en-GB"/>
        </w:rPr>
      </w:pPr>
      <w:r w:rsidRPr="0070394C">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70394C" w:rsidRPr="0070394C" w14:paraId="4A215F60" w14:textId="77777777" w:rsidTr="0001143E">
        <w:trPr>
          <w:jc w:val="center"/>
        </w:trPr>
        <w:tc>
          <w:tcPr>
            <w:tcW w:w="3154" w:type="dxa"/>
            <w:gridSpan w:val="2"/>
          </w:tcPr>
          <w:p w14:paraId="10C3869B" w14:textId="77777777" w:rsidR="005432EB" w:rsidRPr="0070394C" w:rsidRDefault="005432EB" w:rsidP="0001143E">
            <w:pPr>
              <w:pStyle w:val="TAH"/>
              <w:rPr>
                <w:color w:val="000000" w:themeColor="text1"/>
                <w:lang w:eastAsia="en-GB"/>
              </w:rPr>
            </w:pPr>
            <w:r w:rsidRPr="0070394C">
              <w:rPr>
                <w:color w:val="000000" w:themeColor="text1"/>
                <w:lang w:eastAsia="en-GB"/>
              </w:rPr>
              <w:t>Parameter</w:t>
            </w:r>
          </w:p>
        </w:tc>
        <w:tc>
          <w:tcPr>
            <w:tcW w:w="2476" w:type="dxa"/>
          </w:tcPr>
          <w:p w14:paraId="380FB57D" w14:textId="77777777" w:rsidR="005432EB" w:rsidRPr="0070394C" w:rsidRDefault="005432EB" w:rsidP="0001143E">
            <w:pPr>
              <w:pStyle w:val="TAH"/>
              <w:rPr>
                <w:color w:val="000000" w:themeColor="text1"/>
                <w:lang w:eastAsia="en-GB"/>
              </w:rPr>
            </w:pPr>
            <w:r w:rsidRPr="0070394C">
              <w:rPr>
                <w:color w:val="000000" w:themeColor="text1"/>
                <w:lang w:eastAsia="en-GB"/>
              </w:rPr>
              <w:t>Level</w:t>
            </w:r>
          </w:p>
        </w:tc>
        <w:tc>
          <w:tcPr>
            <w:tcW w:w="1812" w:type="dxa"/>
          </w:tcPr>
          <w:p w14:paraId="4DB23ED5" w14:textId="77777777" w:rsidR="005432EB" w:rsidRPr="0070394C" w:rsidRDefault="005432EB" w:rsidP="0001143E">
            <w:pPr>
              <w:pStyle w:val="TAH"/>
              <w:rPr>
                <w:color w:val="000000" w:themeColor="text1"/>
                <w:lang w:eastAsia="en-GB"/>
              </w:rPr>
            </w:pPr>
            <w:r w:rsidRPr="0070394C">
              <w:rPr>
                <w:color w:val="000000" w:themeColor="text1"/>
                <w:lang w:eastAsia="en-GB"/>
              </w:rPr>
              <w:t>Unit</w:t>
            </w:r>
          </w:p>
        </w:tc>
      </w:tr>
      <w:tr w:rsidR="0070394C" w:rsidRPr="0070394C" w14:paraId="44CE4D6B" w14:textId="77777777" w:rsidTr="0001143E">
        <w:trPr>
          <w:jc w:val="center"/>
        </w:trPr>
        <w:tc>
          <w:tcPr>
            <w:tcW w:w="3154" w:type="dxa"/>
            <w:gridSpan w:val="2"/>
          </w:tcPr>
          <w:p w14:paraId="7D54B239" w14:textId="77777777" w:rsidR="005432EB" w:rsidRPr="0070394C" w:rsidRDefault="005432EB" w:rsidP="0001143E">
            <w:pPr>
              <w:pStyle w:val="TAC"/>
              <w:rPr>
                <w:color w:val="000000" w:themeColor="text1"/>
                <w:lang w:eastAsia="en-GB"/>
              </w:rPr>
            </w:pPr>
            <w:r w:rsidRPr="0070394C">
              <w:rPr>
                <w:color w:val="000000" w:themeColor="text1"/>
                <w:lang w:eastAsia="en-GB"/>
              </w:rPr>
              <w:t>Reference measurement channel data rate</w:t>
            </w:r>
          </w:p>
        </w:tc>
        <w:tc>
          <w:tcPr>
            <w:tcW w:w="2476" w:type="dxa"/>
          </w:tcPr>
          <w:p w14:paraId="3546386F" w14:textId="77777777" w:rsidR="005432EB" w:rsidRPr="0070394C" w:rsidRDefault="005432EB" w:rsidP="0001143E">
            <w:pPr>
              <w:pStyle w:val="TAC"/>
              <w:rPr>
                <w:color w:val="000000" w:themeColor="text1"/>
                <w:lang w:eastAsia="en-GB"/>
              </w:rPr>
            </w:pPr>
            <w:r w:rsidRPr="0070394C">
              <w:rPr>
                <w:color w:val="000000" w:themeColor="text1"/>
                <w:lang w:eastAsia="en-GB"/>
              </w:rPr>
              <w:t>12,2</w:t>
            </w:r>
          </w:p>
        </w:tc>
        <w:tc>
          <w:tcPr>
            <w:tcW w:w="1812" w:type="dxa"/>
          </w:tcPr>
          <w:p w14:paraId="61EFBA63" w14:textId="77777777" w:rsidR="005432EB" w:rsidRPr="0070394C" w:rsidRDefault="005432EB" w:rsidP="0001143E">
            <w:pPr>
              <w:pStyle w:val="TAC"/>
              <w:rPr>
                <w:color w:val="000000" w:themeColor="text1"/>
                <w:lang w:eastAsia="en-GB"/>
              </w:rPr>
            </w:pPr>
            <w:r w:rsidRPr="0070394C">
              <w:rPr>
                <w:color w:val="000000" w:themeColor="text1"/>
                <w:lang w:eastAsia="en-GB"/>
              </w:rPr>
              <w:t>kbit/s</w:t>
            </w:r>
          </w:p>
        </w:tc>
      </w:tr>
      <w:tr w:rsidR="0070394C" w:rsidRPr="0070394C" w14:paraId="6690AB36" w14:textId="77777777" w:rsidTr="00734A5F">
        <w:trPr>
          <w:cantSplit/>
          <w:jc w:val="center"/>
        </w:trPr>
        <w:tc>
          <w:tcPr>
            <w:tcW w:w="1453" w:type="dxa"/>
            <w:tcBorders>
              <w:bottom w:val="nil"/>
            </w:tcBorders>
            <w:shd w:val="clear" w:color="auto" w:fill="auto"/>
          </w:tcPr>
          <w:p w14:paraId="397CD977" w14:textId="51F3458D" w:rsidR="00734A5F" w:rsidRPr="0070394C" w:rsidRDefault="00734A5F" w:rsidP="0001143E">
            <w:pPr>
              <w:pStyle w:val="TAC"/>
              <w:rPr>
                <w:color w:val="000000" w:themeColor="text1"/>
                <w:lang w:eastAsia="en-GB"/>
              </w:rPr>
            </w:pPr>
            <w:r w:rsidRPr="0070394C">
              <w:rPr>
                <w:color w:val="000000" w:themeColor="text1"/>
                <w:lang w:eastAsia="en-GB"/>
              </w:rPr>
              <w:t>Wanted signal</w:t>
            </w:r>
          </w:p>
        </w:tc>
        <w:tc>
          <w:tcPr>
            <w:tcW w:w="1701" w:type="dxa"/>
          </w:tcPr>
          <w:p w14:paraId="05AF6AAC"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476" w:type="dxa"/>
          </w:tcPr>
          <w:p w14:paraId="359C040E" w14:textId="77777777" w:rsidR="00734A5F" w:rsidRPr="0070394C" w:rsidRDefault="00734A5F" w:rsidP="0001143E">
            <w:pPr>
              <w:pStyle w:val="TAC"/>
              <w:rPr>
                <w:color w:val="000000" w:themeColor="text1"/>
                <w:lang w:eastAsia="en-GB"/>
              </w:rPr>
            </w:pPr>
            <w:r w:rsidRPr="0070394C">
              <w:rPr>
                <w:color w:val="000000" w:themeColor="text1"/>
                <w:lang w:eastAsia="en-GB"/>
              </w:rPr>
              <w:t>-78,8</w:t>
            </w:r>
          </w:p>
        </w:tc>
        <w:tc>
          <w:tcPr>
            <w:tcW w:w="1812" w:type="dxa"/>
          </w:tcPr>
          <w:p w14:paraId="3D545013"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0394C" w:rsidRDefault="00734A5F" w:rsidP="0001143E">
            <w:pPr>
              <w:pStyle w:val="TAC"/>
              <w:rPr>
                <w:rFonts w:ascii="Courier New" w:hAnsi="Courier New"/>
                <w:color w:val="000000" w:themeColor="text1"/>
                <w:lang w:eastAsia="en-GB"/>
              </w:rPr>
            </w:pPr>
            <w:r w:rsidRPr="0070394C">
              <w:rPr>
                <w:color w:val="000000" w:themeColor="text1"/>
                <w:lang w:eastAsia="en-GB"/>
              </w:rPr>
              <w:t>mean power</w:t>
            </w:r>
          </w:p>
        </w:tc>
        <w:tc>
          <w:tcPr>
            <w:tcW w:w="1701" w:type="dxa"/>
          </w:tcPr>
          <w:p w14:paraId="7CA7D862"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476" w:type="dxa"/>
          </w:tcPr>
          <w:p w14:paraId="4E2519A4" w14:textId="77777777" w:rsidR="00734A5F" w:rsidRPr="0070394C" w:rsidRDefault="00734A5F" w:rsidP="0001143E">
            <w:pPr>
              <w:pStyle w:val="TAC"/>
              <w:rPr>
                <w:color w:val="000000" w:themeColor="text1"/>
                <w:lang w:eastAsia="en-GB"/>
              </w:rPr>
            </w:pPr>
            <w:r w:rsidRPr="0070394C">
              <w:rPr>
                <w:color w:val="000000" w:themeColor="text1"/>
                <w:lang w:eastAsia="en-GB"/>
              </w:rPr>
              <w:t>-64,8</w:t>
            </w:r>
          </w:p>
        </w:tc>
        <w:tc>
          <w:tcPr>
            <w:tcW w:w="1812" w:type="dxa"/>
          </w:tcPr>
          <w:p w14:paraId="0055941B"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2764505B" w14:textId="77777777" w:rsidTr="00734A5F">
        <w:trPr>
          <w:cantSplit/>
          <w:jc w:val="center"/>
        </w:trPr>
        <w:tc>
          <w:tcPr>
            <w:tcW w:w="1453" w:type="dxa"/>
            <w:tcBorders>
              <w:bottom w:val="nil"/>
            </w:tcBorders>
            <w:shd w:val="clear" w:color="auto" w:fill="auto"/>
          </w:tcPr>
          <w:p w14:paraId="47FF9015" w14:textId="4C645774" w:rsidR="00734A5F" w:rsidRPr="0070394C" w:rsidRDefault="00734A5F" w:rsidP="0001143E">
            <w:pPr>
              <w:pStyle w:val="TAC"/>
              <w:rPr>
                <w:color w:val="000000" w:themeColor="text1"/>
                <w:lang w:eastAsia="en-GB"/>
              </w:rPr>
            </w:pPr>
            <w:r w:rsidRPr="0070394C">
              <w:rPr>
                <w:color w:val="000000" w:themeColor="text1"/>
                <w:lang w:eastAsia="en-GB"/>
              </w:rPr>
              <w:t>Interfering</w:t>
            </w:r>
          </w:p>
        </w:tc>
        <w:tc>
          <w:tcPr>
            <w:tcW w:w="1701" w:type="dxa"/>
          </w:tcPr>
          <w:p w14:paraId="32475E01"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476" w:type="dxa"/>
          </w:tcPr>
          <w:p w14:paraId="76EE272C" w14:textId="77777777" w:rsidR="00734A5F" w:rsidRPr="0070394C" w:rsidRDefault="00734A5F" w:rsidP="0001143E">
            <w:pPr>
              <w:pStyle w:val="TAC"/>
              <w:rPr>
                <w:color w:val="000000" w:themeColor="text1"/>
                <w:lang w:eastAsia="en-GB"/>
              </w:rPr>
            </w:pPr>
            <w:r w:rsidRPr="0070394C">
              <w:rPr>
                <w:color w:val="000000" w:themeColor="text1"/>
                <w:lang w:eastAsia="en-GB"/>
              </w:rPr>
              <w:t>-76</w:t>
            </w:r>
          </w:p>
        </w:tc>
        <w:tc>
          <w:tcPr>
            <w:tcW w:w="1812" w:type="dxa"/>
          </w:tcPr>
          <w:p w14:paraId="2961C8E2" w14:textId="77777777" w:rsidR="00734A5F" w:rsidRPr="0070394C" w:rsidRDefault="00734A5F" w:rsidP="0001143E">
            <w:pPr>
              <w:pStyle w:val="TAC"/>
              <w:rPr>
                <w:color w:val="000000" w:themeColor="text1"/>
                <w:lang w:eastAsia="en-GB"/>
              </w:rPr>
            </w:pPr>
            <w:r w:rsidRPr="0070394C">
              <w:rPr>
                <w:color w:val="000000" w:themeColor="text1"/>
                <w:lang w:eastAsia="en-GB"/>
              </w:rPr>
              <w:t>dBm/1,28 MHz</w:t>
            </w:r>
          </w:p>
        </w:tc>
      </w:tr>
      <w:tr w:rsidR="00734A5F" w:rsidRPr="0070394C" w14:paraId="1F756695" w14:textId="77777777" w:rsidTr="00734A5F">
        <w:trPr>
          <w:cantSplit/>
          <w:jc w:val="center"/>
        </w:trPr>
        <w:tc>
          <w:tcPr>
            <w:tcW w:w="1453" w:type="dxa"/>
            <w:tcBorders>
              <w:top w:val="nil"/>
            </w:tcBorders>
            <w:shd w:val="clear" w:color="auto" w:fill="auto"/>
          </w:tcPr>
          <w:p w14:paraId="4E6B8D1F" w14:textId="407BE85D" w:rsidR="00734A5F" w:rsidRPr="0070394C" w:rsidRDefault="00734A5F" w:rsidP="0001143E">
            <w:pPr>
              <w:pStyle w:val="TAC"/>
              <w:rPr>
                <w:color w:val="000000" w:themeColor="text1"/>
                <w:lang w:eastAsia="en-GB"/>
              </w:rPr>
            </w:pPr>
            <w:r w:rsidRPr="0070394C">
              <w:rPr>
                <w:color w:val="000000" w:themeColor="text1"/>
                <w:lang w:eastAsia="en-GB"/>
              </w:rPr>
              <w:t>AWGN signal</w:t>
            </w:r>
          </w:p>
        </w:tc>
        <w:tc>
          <w:tcPr>
            <w:tcW w:w="1701" w:type="dxa"/>
          </w:tcPr>
          <w:p w14:paraId="0F11C4D8"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476" w:type="dxa"/>
          </w:tcPr>
          <w:p w14:paraId="37B93922" w14:textId="77777777" w:rsidR="00734A5F" w:rsidRPr="0070394C" w:rsidRDefault="00734A5F" w:rsidP="0001143E">
            <w:pPr>
              <w:pStyle w:val="TAC"/>
              <w:rPr>
                <w:color w:val="000000" w:themeColor="text1"/>
                <w:lang w:eastAsia="en-GB"/>
              </w:rPr>
            </w:pPr>
            <w:r w:rsidRPr="0070394C">
              <w:rPr>
                <w:color w:val="000000" w:themeColor="text1"/>
                <w:lang w:eastAsia="en-GB"/>
              </w:rPr>
              <w:t>-62</w:t>
            </w:r>
          </w:p>
        </w:tc>
        <w:tc>
          <w:tcPr>
            <w:tcW w:w="1812" w:type="dxa"/>
          </w:tcPr>
          <w:p w14:paraId="57D19CB3" w14:textId="77777777" w:rsidR="00734A5F" w:rsidRPr="0070394C" w:rsidRDefault="00734A5F" w:rsidP="0001143E">
            <w:pPr>
              <w:pStyle w:val="TAC"/>
              <w:rPr>
                <w:color w:val="000000" w:themeColor="text1"/>
                <w:lang w:eastAsia="en-GB"/>
              </w:rPr>
            </w:pPr>
            <w:r w:rsidRPr="0070394C">
              <w:rPr>
                <w:color w:val="000000" w:themeColor="text1"/>
                <w:lang w:eastAsia="en-GB"/>
              </w:rPr>
              <w:t>dBm/1,28 MHz</w:t>
            </w:r>
          </w:p>
        </w:tc>
      </w:tr>
    </w:tbl>
    <w:p w14:paraId="75ED16A7" w14:textId="77777777" w:rsidR="005432EB" w:rsidRPr="0070394C" w:rsidRDefault="005432EB" w:rsidP="005432EB">
      <w:pPr>
        <w:rPr>
          <w:color w:val="000000" w:themeColor="text1"/>
        </w:rPr>
      </w:pPr>
    </w:p>
    <w:p w14:paraId="238AEB2C" w14:textId="4CB32376"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236CBD0B" w14:textId="77777777" w:rsidR="005432EB" w:rsidRPr="0070394C" w:rsidRDefault="005432EB" w:rsidP="005432EB">
      <w:pPr>
        <w:pStyle w:val="Heading4"/>
        <w:rPr>
          <w:color w:val="000000" w:themeColor="text1"/>
        </w:rPr>
      </w:pPr>
      <w:bookmarkStart w:id="9036" w:name="_Toc21095386"/>
      <w:bookmarkStart w:id="9037" w:name="_Toc29766919"/>
      <w:bookmarkStart w:id="9038" w:name="_Toc36041066"/>
      <w:bookmarkStart w:id="9039" w:name="_Toc37228476"/>
      <w:bookmarkStart w:id="9040" w:name="_Toc37228980"/>
      <w:bookmarkStart w:id="9041" w:name="_Toc37229484"/>
      <w:bookmarkStart w:id="9042" w:name="_Toc45907041"/>
      <w:bookmarkStart w:id="9043" w:name="_Toc61116528"/>
      <w:bookmarkStart w:id="9044" w:name="_Toc67055184"/>
      <w:bookmarkStart w:id="9045" w:name="_Toc74763385"/>
      <w:bookmarkStart w:id="9046" w:name="_Toc76505681"/>
      <w:bookmarkStart w:id="9047" w:name="_Toc83110142"/>
      <w:bookmarkStart w:id="9048" w:name="_Toc89875867"/>
      <w:bookmarkStart w:id="9049" w:name="_Toc98707579"/>
      <w:bookmarkStart w:id="9050" w:name="_Toc105698217"/>
      <w:bookmarkStart w:id="9051" w:name="_Toc123141876"/>
      <w:bookmarkStart w:id="9052" w:name="_Toc124165961"/>
      <w:bookmarkStart w:id="9053" w:name="_Toc130919519"/>
      <w:bookmarkStart w:id="9054" w:name="_Toc137306233"/>
      <w:bookmarkStart w:id="9055" w:name="_Toc138890435"/>
      <w:bookmarkStart w:id="9056" w:name="_Toc145094278"/>
      <w:bookmarkStart w:id="9057" w:name="_Toc155241111"/>
      <w:bookmarkStart w:id="9058" w:name="_Toc155241622"/>
      <w:bookmarkStart w:id="9059" w:name="_Toc161847708"/>
      <w:bookmarkStart w:id="9060" w:name="_Toc219541812"/>
      <w:r w:rsidRPr="0070394C">
        <w:rPr>
          <w:color w:val="000000" w:themeColor="text1"/>
        </w:rPr>
        <w:t>7.3.5.3</w:t>
      </w:r>
      <w:r w:rsidRPr="0070394C">
        <w:rPr>
          <w:color w:val="000000" w:themeColor="text1"/>
        </w:rPr>
        <w:tab/>
        <w:t>E-UTRA operation</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7780576" w14:textId="77777777" w:rsidR="007D061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as specified in annex A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 with parameters specified in table 7.3.5.3-1</w:t>
      </w:r>
      <w:r w:rsidRPr="0070394C">
        <w:rPr>
          <w:color w:val="000000" w:themeColor="text1"/>
          <w:lang w:eastAsia="zh-CN"/>
        </w:rPr>
        <w:t xml:space="preserve"> for an AAS BS of Wide Area BS class, in Table7.3.5.3-2 for an AAS BS of Local Area BS class and in table 7.3.5.3-3 for AAS BS of Medium Range BS class</w:t>
      </w:r>
      <w:r w:rsidRPr="0070394C">
        <w:rPr>
          <w:color w:val="000000" w:themeColor="text1"/>
        </w:rPr>
        <w:t>.</w:t>
      </w:r>
    </w:p>
    <w:p w14:paraId="30401668" w14:textId="42764A1F" w:rsidR="005432EB" w:rsidRPr="0070394C" w:rsidRDefault="005432EB" w:rsidP="005432EB">
      <w:pPr>
        <w:pStyle w:val="TH"/>
        <w:rPr>
          <w:color w:val="000000" w:themeColor="text1"/>
        </w:rPr>
      </w:pPr>
      <w:r w:rsidRPr="0070394C">
        <w:rPr>
          <w:rFonts w:eastAsia="Osaka"/>
          <w:color w:val="000000" w:themeColor="text1"/>
        </w:rPr>
        <w:t xml:space="preserve">Table 7.3.5.3-1: AAS BS of </w:t>
      </w:r>
      <w:r w:rsidRPr="0070394C">
        <w:rPr>
          <w:color w:val="000000" w:themeColor="text1"/>
          <w:lang w:eastAsia="zh-CN"/>
        </w:rPr>
        <w:t>Wide Area BS class d</w:t>
      </w:r>
      <w:r w:rsidRPr="0070394C">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70394C" w:rsidRPr="0070394C" w14:paraId="1C2A2017" w14:textId="77777777" w:rsidTr="0001143E">
        <w:trPr>
          <w:jc w:val="center"/>
        </w:trPr>
        <w:tc>
          <w:tcPr>
            <w:tcW w:w="1142" w:type="dxa"/>
            <w:vAlign w:val="center"/>
          </w:tcPr>
          <w:p w14:paraId="25A87231" w14:textId="77777777" w:rsidR="005432EB" w:rsidRPr="0070394C" w:rsidRDefault="005432EB" w:rsidP="0001143E">
            <w:pPr>
              <w:pStyle w:val="TAH"/>
              <w:rPr>
                <w:color w:val="000000" w:themeColor="text1"/>
              </w:rPr>
            </w:pPr>
            <w:r w:rsidRPr="0070394C">
              <w:rPr>
                <w:color w:val="000000" w:themeColor="text1"/>
              </w:rPr>
              <w:t>E-UTRA</w:t>
            </w:r>
          </w:p>
          <w:p w14:paraId="4A31968B" w14:textId="77777777" w:rsidR="005432EB" w:rsidRPr="0070394C" w:rsidRDefault="005432EB" w:rsidP="0001143E">
            <w:pPr>
              <w:pStyle w:val="TAH"/>
              <w:rPr>
                <w:color w:val="000000" w:themeColor="text1"/>
              </w:rPr>
            </w:pPr>
            <w:r w:rsidRPr="0070394C">
              <w:rPr>
                <w:color w:val="000000" w:themeColor="text1"/>
              </w:rPr>
              <w:t>channel bandwidth (MHz)</w:t>
            </w:r>
          </w:p>
        </w:tc>
        <w:tc>
          <w:tcPr>
            <w:tcW w:w="1559" w:type="dxa"/>
            <w:vAlign w:val="center"/>
          </w:tcPr>
          <w:p w14:paraId="6B693D0B"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366" w:type="dxa"/>
            <w:vAlign w:val="center"/>
          </w:tcPr>
          <w:p w14:paraId="3F57B413"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59" w:type="dxa"/>
            <w:vAlign w:val="center"/>
          </w:tcPr>
          <w:p w14:paraId="22A41818"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18" w:type="dxa"/>
            <w:vAlign w:val="center"/>
          </w:tcPr>
          <w:p w14:paraId="0C3D065F"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B038A47" w14:textId="77777777" w:rsidTr="0001143E">
        <w:trPr>
          <w:jc w:val="center"/>
        </w:trPr>
        <w:tc>
          <w:tcPr>
            <w:tcW w:w="1142" w:type="dxa"/>
            <w:vAlign w:val="center"/>
          </w:tcPr>
          <w:p w14:paraId="171DC0F7" w14:textId="77777777" w:rsidR="005432EB" w:rsidRPr="0070394C" w:rsidRDefault="005432EB" w:rsidP="0001143E">
            <w:pPr>
              <w:pStyle w:val="TAC"/>
              <w:rPr>
                <w:color w:val="000000" w:themeColor="text1"/>
              </w:rPr>
            </w:pPr>
            <w:r w:rsidRPr="0070394C">
              <w:rPr>
                <w:color w:val="000000" w:themeColor="text1"/>
              </w:rPr>
              <w:t>1.4</w:t>
            </w:r>
          </w:p>
        </w:tc>
        <w:tc>
          <w:tcPr>
            <w:tcW w:w="1559" w:type="dxa"/>
            <w:vAlign w:val="center"/>
          </w:tcPr>
          <w:p w14:paraId="6B807674" w14:textId="77777777" w:rsidR="005432EB" w:rsidRPr="0070394C" w:rsidRDefault="005432EB" w:rsidP="0001143E">
            <w:pPr>
              <w:pStyle w:val="TAC"/>
              <w:rPr>
                <w:color w:val="000000" w:themeColor="text1"/>
              </w:rPr>
            </w:pPr>
            <w:r w:rsidRPr="0070394C">
              <w:rPr>
                <w:color w:val="000000" w:themeColor="text1"/>
              </w:rPr>
              <w:t>FRC A2-1 in annex A.2</w:t>
            </w:r>
          </w:p>
        </w:tc>
        <w:tc>
          <w:tcPr>
            <w:tcW w:w="1366" w:type="dxa"/>
            <w:vAlign w:val="center"/>
          </w:tcPr>
          <w:p w14:paraId="3A4D3F38" w14:textId="77777777" w:rsidR="005432EB" w:rsidRPr="0070394C" w:rsidRDefault="005432EB" w:rsidP="0001143E">
            <w:pPr>
              <w:pStyle w:val="TAC"/>
              <w:rPr>
                <w:color w:val="000000" w:themeColor="text1"/>
              </w:rPr>
            </w:pPr>
            <w:r w:rsidRPr="0070394C">
              <w:rPr>
                <w:color w:val="000000" w:themeColor="text1"/>
                <w:lang w:eastAsia="ja-JP"/>
              </w:rPr>
              <w:t>-76.0</w:t>
            </w:r>
          </w:p>
        </w:tc>
        <w:tc>
          <w:tcPr>
            <w:tcW w:w="1559" w:type="dxa"/>
            <w:vAlign w:val="center"/>
          </w:tcPr>
          <w:p w14:paraId="407F2395" w14:textId="77777777" w:rsidR="005432EB" w:rsidRPr="0070394C" w:rsidRDefault="005432EB" w:rsidP="0001143E">
            <w:pPr>
              <w:pStyle w:val="TAC"/>
              <w:rPr>
                <w:color w:val="000000" w:themeColor="text1"/>
              </w:rPr>
            </w:pPr>
            <w:r w:rsidRPr="0070394C">
              <w:rPr>
                <w:color w:val="000000" w:themeColor="text1"/>
              </w:rPr>
              <w:t>-88.7</w:t>
            </w:r>
          </w:p>
        </w:tc>
        <w:tc>
          <w:tcPr>
            <w:tcW w:w="1418" w:type="dxa"/>
            <w:vAlign w:val="center"/>
          </w:tcPr>
          <w:p w14:paraId="6884D59B"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07F4E463" w14:textId="77777777" w:rsidTr="0001143E">
        <w:trPr>
          <w:jc w:val="center"/>
        </w:trPr>
        <w:tc>
          <w:tcPr>
            <w:tcW w:w="1142" w:type="dxa"/>
            <w:vAlign w:val="center"/>
          </w:tcPr>
          <w:p w14:paraId="61DCA001" w14:textId="77777777" w:rsidR="005432EB" w:rsidRPr="0070394C" w:rsidRDefault="005432EB" w:rsidP="0001143E">
            <w:pPr>
              <w:pStyle w:val="TAC"/>
              <w:rPr>
                <w:color w:val="000000" w:themeColor="text1"/>
              </w:rPr>
            </w:pPr>
            <w:r w:rsidRPr="0070394C">
              <w:rPr>
                <w:color w:val="000000" w:themeColor="text1"/>
              </w:rPr>
              <w:t>3</w:t>
            </w:r>
          </w:p>
        </w:tc>
        <w:tc>
          <w:tcPr>
            <w:tcW w:w="1559" w:type="dxa"/>
            <w:vAlign w:val="center"/>
          </w:tcPr>
          <w:p w14:paraId="67F33AE0" w14:textId="77777777" w:rsidR="005432EB" w:rsidRPr="0070394C" w:rsidRDefault="005432EB" w:rsidP="0001143E">
            <w:pPr>
              <w:pStyle w:val="TAC"/>
              <w:rPr>
                <w:color w:val="000000" w:themeColor="text1"/>
              </w:rPr>
            </w:pPr>
            <w:r w:rsidRPr="0070394C">
              <w:rPr>
                <w:color w:val="000000" w:themeColor="text1"/>
              </w:rPr>
              <w:t>FRC A2-2 in annex A.2</w:t>
            </w:r>
          </w:p>
        </w:tc>
        <w:tc>
          <w:tcPr>
            <w:tcW w:w="1366" w:type="dxa"/>
            <w:vAlign w:val="center"/>
          </w:tcPr>
          <w:p w14:paraId="79268E85" w14:textId="77777777" w:rsidR="005432EB" w:rsidRPr="0070394C" w:rsidRDefault="005432EB" w:rsidP="0001143E">
            <w:pPr>
              <w:pStyle w:val="TAC"/>
              <w:rPr>
                <w:color w:val="000000" w:themeColor="text1"/>
              </w:rPr>
            </w:pPr>
            <w:r w:rsidRPr="0070394C">
              <w:rPr>
                <w:color w:val="000000" w:themeColor="text1"/>
                <w:lang w:eastAsia="ja-JP"/>
              </w:rPr>
              <w:t>-72.1</w:t>
            </w:r>
          </w:p>
        </w:tc>
        <w:tc>
          <w:tcPr>
            <w:tcW w:w="1559" w:type="dxa"/>
            <w:vAlign w:val="center"/>
          </w:tcPr>
          <w:p w14:paraId="57367AC7" w14:textId="77777777" w:rsidR="005432EB" w:rsidRPr="0070394C" w:rsidRDefault="005432EB" w:rsidP="0001143E">
            <w:pPr>
              <w:pStyle w:val="TAC"/>
              <w:rPr>
                <w:color w:val="000000" w:themeColor="text1"/>
              </w:rPr>
            </w:pPr>
            <w:r w:rsidRPr="0070394C">
              <w:rPr>
                <w:color w:val="000000" w:themeColor="text1"/>
              </w:rPr>
              <w:t>-84.7</w:t>
            </w:r>
          </w:p>
        </w:tc>
        <w:tc>
          <w:tcPr>
            <w:tcW w:w="1418" w:type="dxa"/>
            <w:vAlign w:val="center"/>
          </w:tcPr>
          <w:p w14:paraId="601104E0"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0444F46" w14:textId="77777777" w:rsidTr="0001143E">
        <w:trPr>
          <w:jc w:val="center"/>
        </w:trPr>
        <w:tc>
          <w:tcPr>
            <w:tcW w:w="1142" w:type="dxa"/>
            <w:vAlign w:val="center"/>
          </w:tcPr>
          <w:p w14:paraId="58EA69BA" w14:textId="77777777" w:rsidR="005432EB" w:rsidRPr="0070394C" w:rsidRDefault="005432EB" w:rsidP="0001143E">
            <w:pPr>
              <w:pStyle w:val="TAC"/>
              <w:rPr>
                <w:color w:val="000000" w:themeColor="text1"/>
              </w:rPr>
            </w:pPr>
            <w:r w:rsidRPr="0070394C">
              <w:rPr>
                <w:color w:val="000000" w:themeColor="text1"/>
              </w:rPr>
              <w:t>5</w:t>
            </w:r>
          </w:p>
        </w:tc>
        <w:tc>
          <w:tcPr>
            <w:tcW w:w="1559" w:type="dxa"/>
            <w:vAlign w:val="center"/>
          </w:tcPr>
          <w:p w14:paraId="33E6F484" w14:textId="77777777" w:rsidR="005432EB" w:rsidRPr="0070394C" w:rsidRDefault="005432EB" w:rsidP="0001143E">
            <w:pPr>
              <w:pStyle w:val="TAC"/>
              <w:rPr>
                <w:color w:val="000000" w:themeColor="text1"/>
              </w:rPr>
            </w:pPr>
            <w:r w:rsidRPr="0070394C">
              <w:rPr>
                <w:color w:val="000000" w:themeColor="text1"/>
              </w:rPr>
              <w:t>FRC A2-3 in annex A.2</w:t>
            </w:r>
          </w:p>
        </w:tc>
        <w:tc>
          <w:tcPr>
            <w:tcW w:w="1366" w:type="dxa"/>
            <w:vAlign w:val="center"/>
          </w:tcPr>
          <w:p w14:paraId="3E3F2DAA"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18C7B810" w14:textId="77777777" w:rsidR="005432EB" w:rsidRPr="0070394C" w:rsidRDefault="005432EB" w:rsidP="0001143E">
            <w:pPr>
              <w:pStyle w:val="TAC"/>
              <w:rPr>
                <w:color w:val="000000" w:themeColor="text1"/>
              </w:rPr>
            </w:pPr>
            <w:r w:rsidRPr="0070394C">
              <w:rPr>
                <w:color w:val="000000" w:themeColor="text1"/>
              </w:rPr>
              <w:t>-82.5</w:t>
            </w:r>
          </w:p>
        </w:tc>
        <w:tc>
          <w:tcPr>
            <w:tcW w:w="1418" w:type="dxa"/>
            <w:vAlign w:val="center"/>
          </w:tcPr>
          <w:p w14:paraId="40ED077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4F5BFCB" w14:textId="77777777" w:rsidTr="0001143E">
        <w:trPr>
          <w:jc w:val="center"/>
        </w:trPr>
        <w:tc>
          <w:tcPr>
            <w:tcW w:w="1142" w:type="dxa"/>
            <w:vAlign w:val="center"/>
          </w:tcPr>
          <w:p w14:paraId="37A2119D" w14:textId="77777777" w:rsidR="005432EB" w:rsidRPr="0070394C" w:rsidRDefault="005432EB" w:rsidP="0001143E">
            <w:pPr>
              <w:pStyle w:val="TAC"/>
              <w:rPr>
                <w:color w:val="000000" w:themeColor="text1"/>
              </w:rPr>
            </w:pPr>
            <w:r w:rsidRPr="0070394C">
              <w:rPr>
                <w:color w:val="000000" w:themeColor="text1"/>
              </w:rPr>
              <w:t>10</w:t>
            </w:r>
          </w:p>
        </w:tc>
        <w:tc>
          <w:tcPr>
            <w:tcW w:w="1559" w:type="dxa"/>
            <w:vAlign w:val="center"/>
          </w:tcPr>
          <w:p w14:paraId="5F8A7E1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5F13175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7A730AD1" w14:textId="77777777" w:rsidR="005432EB" w:rsidRPr="0070394C" w:rsidRDefault="005432EB" w:rsidP="0001143E">
            <w:pPr>
              <w:pStyle w:val="TAC"/>
              <w:rPr>
                <w:color w:val="000000" w:themeColor="text1"/>
              </w:rPr>
            </w:pPr>
            <w:r w:rsidRPr="0070394C">
              <w:rPr>
                <w:color w:val="000000" w:themeColor="text1"/>
              </w:rPr>
              <w:t>-79.5</w:t>
            </w:r>
          </w:p>
        </w:tc>
        <w:tc>
          <w:tcPr>
            <w:tcW w:w="1418" w:type="dxa"/>
            <w:vAlign w:val="center"/>
          </w:tcPr>
          <w:p w14:paraId="2A72E631"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9E57F93" w14:textId="77777777" w:rsidTr="0001143E">
        <w:trPr>
          <w:jc w:val="center"/>
        </w:trPr>
        <w:tc>
          <w:tcPr>
            <w:tcW w:w="1142" w:type="dxa"/>
            <w:vAlign w:val="center"/>
          </w:tcPr>
          <w:p w14:paraId="32CB87FE" w14:textId="77777777" w:rsidR="005432EB" w:rsidRPr="0070394C" w:rsidRDefault="005432EB" w:rsidP="0001143E">
            <w:pPr>
              <w:pStyle w:val="TAC"/>
              <w:rPr>
                <w:color w:val="000000" w:themeColor="text1"/>
              </w:rPr>
            </w:pPr>
            <w:r w:rsidRPr="0070394C">
              <w:rPr>
                <w:color w:val="000000" w:themeColor="text1"/>
              </w:rPr>
              <w:t>15</w:t>
            </w:r>
          </w:p>
        </w:tc>
        <w:tc>
          <w:tcPr>
            <w:tcW w:w="1559" w:type="dxa"/>
            <w:vAlign w:val="center"/>
          </w:tcPr>
          <w:p w14:paraId="452CEC6C"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6776BA3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50D26E53" w14:textId="77777777" w:rsidR="005432EB" w:rsidRPr="0070394C" w:rsidRDefault="005432EB" w:rsidP="0001143E">
            <w:pPr>
              <w:pStyle w:val="TAC"/>
              <w:rPr>
                <w:color w:val="000000" w:themeColor="text1"/>
              </w:rPr>
            </w:pPr>
            <w:r w:rsidRPr="0070394C">
              <w:rPr>
                <w:color w:val="000000" w:themeColor="text1"/>
              </w:rPr>
              <w:t>-77.7</w:t>
            </w:r>
          </w:p>
        </w:tc>
        <w:tc>
          <w:tcPr>
            <w:tcW w:w="1418" w:type="dxa"/>
            <w:vAlign w:val="center"/>
          </w:tcPr>
          <w:p w14:paraId="33DF55A6"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9B20604" w14:textId="77777777" w:rsidTr="0001143E">
        <w:trPr>
          <w:jc w:val="center"/>
        </w:trPr>
        <w:tc>
          <w:tcPr>
            <w:tcW w:w="1142" w:type="dxa"/>
            <w:vAlign w:val="center"/>
          </w:tcPr>
          <w:p w14:paraId="145BDBB5" w14:textId="77777777" w:rsidR="005432EB" w:rsidRPr="0070394C" w:rsidRDefault="005432EB" w:rsidP="0001143E">
            <w:pPr>
              <w:pStyle w:val="TAC"/>
              <w:rPr>
                <w:color w:val="000000" w:themeColor="text1"/>
              </w:rPr>
            </w:pPr>
            <w:r w:rsidRPr="0070394C">
              <w:rPr>
                <w:color w:val="000000" w:themeColor="text1"/>
              </w:rPr>
              <w:t>20</w:t>
            </w:r>
          </w:p>
        </w:tc>
        <w:tc>
          <w:tcPr>
            <w:tcW w:w="1559" w:type="dxa"/>
            <w:vAlign w:val="center"/>
          </w:tcPr>
          <w:p w14:paraId="2308762A"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vAlign w:val="center"/>
          </w:tcPr>
          <w:p w14:paraId="16A9E0B5" w14:textId="77777777" w:rsidR="005432EB" w:rsidRPr="0070394C" w:rsidRDefault="005432EB" w:rsidP="0001143E">
            <w:pPr>
              <w:pStyle w:val="TAC"/>
              <w:rPr>
                <w:color w:val="000000" w:themeColor="text1"/>
              </w:rPr>
            </w:pPr>
            <w:r w:rsidRPr="0070394C">
              <w:rPr>
                <w:color w:val="000000" w:themeColor="text1"/>
                <w:lang w:eastAsia="ja-JP"/>
              </w:rPr>
              <w:t>-69.9</w:t>
            </w:r>
          </w:p>
        </w:tc>
        <w:tc>
          <w:tcPr>
            <w:tcW w:w="1559" w:type="dxa"/>
            <w:vAlign w:val="center"/>
          </w:tcPr>
          <w:p w14:paraId="0E1E431E" w14:textId="77777777" w:rsidR="005432EB" w:rsidRPr="0070394C" w:rsidRDefault="005432EB" w:rsidP="0001143E">
            <w:pPr>
              <w:pStyle w:val="TAC"/>
              <w:rPr>
                <w:color w:val="000000" w:themeColor="text1"/>
              </w:rPr>
            </w:pPr>
            <w:r w:rsidRPr="0070394C">
              <w:rPr>
                <w:color w:val="000000" w:themeColor="text1"/>
              </w:rPr>
              <w:t>-76.4</w:t>
            </w:r>
          </w:p>
        </w:tc>
        <w:tc>
          <w:tcPr>
            <w:tcW w:w="1418" w:type="dxa"/>
            <w:vAlign w:val="center"/>
          </w:tcPr>
          <w:p w14:paraId="3A0194B0"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57AB3917" w14:textId="77777777" w:rsidTr="0001143E">
        <w:trPr>
          <w:jc w:val="center"/>
        </w:trPr>
        <w:tc>
          <w:tcPr>
            <w:tcW w:w="7044" w:type="dxa"/>
            <w:gridSpan w:val="5"/>
            <w:vAlign w:val="center"/>
          </w:tcPr>
          <w:p w14:paraId="6D9DBEBD"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0394C" w:rsidRDefault="005432EB" w:rsidP="005432EB">
      <w:pPr>
        <w:rPr>
          <w:color w:val="000000" w:themeColor="text1"/>
        </w:rPr>
      </w:pPr>
    </w:p>
    <w:p w14:paraId="253EF9A0" w14:textId="7220AFBD" w:rsidR="005432EB" w:rsidRPr="0070394C" w:rsidRDefault="005432EB" w:rsidP="005432EB">
      <w:pPr>
        <w:pStyle w:val="TH"/>
        <w:rPr>
          <w:color w:val="000000" w:themeColor="text1"/>
        </w:rPr>
      </w:pPr>
      <w:r w:rsidRPr="0070394C">
        <w:rPr>
          <w:color w:val="000000" w:themeColor="text1"/>
        </w:rPr>
        <w:t>Table 7.3.5.3-2: AAS BS of Local Area BS class</w:t>
      </w:r>
      <w:r w:rsidR="00353938" w:rsidRPr="0070394C">
        <w:rPr>
          <w:color w:val="000000" w:themeColor="text1"/>
        </w:rPr>
        <w:t xml:space="preserve"> </w:t>
      </w:r>
      <w:r w:rsidRPr="0070394C">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70394C" w:rsidRPr="0070394C" w14:paraId="0BAFE6E8" w14:textId="77777777" w:rsidTr="0001143E">
        <w:trPr>
          <w:jc w:val="center"/>
        </w:trPr>
        <w:tc>
          <w:tcPr>
            <w:tcW w:w="1142" w:type="dxa"/>
            <w:shd w:val="clear" w:color="auto" w:fill="auto"/>
            <w:vAlign w:val="center"/>
          </w:tcPr>
          <w:p w14:paraId="7BFB33D5" w14:textId="77777777" w:rsidR="005432EB" w:rsidRPr="0070394C" w:rsidRDefault="005432EB" w:rsidP="0001143E">
            <w:pPr>
              <w:pStyle w:val="TAH"/>
              <w:rPr>
                <w:color w:val="000000" w:themeColor="text1"/>
              </w:rPr>
            </w:pPr>
            <w:r w:rsidRPr="0070394C">
              <w:rPr>
                <w:color w:val="000000" w:themeColor="text1"/>
              </w:rPr>
              <w:t>E-UTRA</w:t>
            </w:r>
          </w:p>
          <w:p w14:paraId="6F0061DF" w14:textId="77777777" w:rsidR="005432EB" w:rsidRPr="0070394C" w:rsidRDefault="005432EB" w:rsidP="0001143E">
            <w:pPr>
              <w:pStyle w:val="TAH"/>
              <w:rPr>
                <w:color w:val="000000" w:themeColor="text1"/>
              </w:rPr>
            </w:pPr>
            <w:r w:rsidRPr="0070394C">
              <w:rPr>
                <w:color w:val="000000" w:themeColor="text1"/>
              </w:rPr>
              <w:t>channel bandwidth (MHz)</w:t>
            </w:r>
          </w:p>
        </w:tc>
        <w:tc>
          <w:tcPr>
            <w:tcW w:w="1559" w:type="dxa"/>
            <w:shd w:val="clear" w:color="auto" w:fill="auto"/>
            <w:vAlign w:val="center"/>
          </w:tcPr>
          <w:p w14:paraId="7CB78CA3"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366" w:type="dxa"/>
            <w:shd w:val="clear" w:color="auto" w:fill="auto"/>
            <w:vAlign w:val="center"/>
          </w:tcPr>
          <w:p w14:paraId="289B4752"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59" w:type="dxa"/>
            <w:shd w:val="clear" w:color="auto" w:fill="auto"/>
            <w:vAlign w:val="center"/>
          </w:tcPr>
          <w:p w14:paraId="680BE33D"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18" w:type="dxa"/>
            <w:shd w:val="clear" w:color="auto" w:fill="auto"/>
            <w:vAlign w:val="center"/>
          </w:tcPr>
          <w:p w14:paraId="2B197BD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0008E9C" w14:textId="77777777" w:rsidTr="0001143E">
        <w:trPr>
          <w:jc w:val="center"/>
        </w:trPr>
        <w:tc>
          <w:tcPr>
            <w:tcW w:w="1142" w:type="dxa"/>
            <w:shd w:val="clear" w:color="auto" w:fill="auto"/>
            <w:vAlign w:val="center"/>
          </w:tcPr>
          <w:p w14:paraId="763A0DEC" w14:textId="77777777" w:rsidR="005432EB" w:rsidRPr="0070394C" w:rsidRDefault="005432EB" w:rsidP="0001143E">
            <w:pPr>
              <w:pStyle w:val="TAC"/>
              <w:rPr>
                <w:color w:val="000000" w:themeColor="text1"/>
              </w:rPr>
            </w:pPr>
            <w:r w:rsidRPr="0070394C">
              <w:rPr>
                <w:color w:val="000000" w:themeColor="text1"/>
              </w:rPr>
              <w:t>1.4</w:t>
            </w:r>
          </w:p>
        </w:tc>
        <w:tc>
          <w:tcPr>
            <w:tcW w:w="1559" w:type="dxa"/>
            <w:shd w:val="clear" w:color="auto" w:fill="auto"/>
            <w:vAlign w:val="center"/>
          </w:tcPr>
          <w:p w14:paraId="2C35070E" w14:textId="77777777" w:rsidR="005432EB" w:rsidRPr="0070394C" w:rsidRDefault="005432EB" w:rsidP="0001143E">
            <w:pPr>
              <w:pStyle w:val="TAC"/>
              <w:rPr>
                <w:color w:val="000000" w:themeColor="text1"/>
              </w:rPr>
            </w:pPr>
            <w:r w:rsidRPr="0070394C">
              <w:rPr>
                <w:color w:val="000000" w:themeColor="text1"/>
              </w:rPr>
              <w:t>FRC A2-1 in annex A.2</w:t>
            </w:r>
          </w:p>
        </w:tc>
        <w:tc>
          <w:tcPr>
            <w:tcW w:w="1366" w:type="dxa"/>
            <w:shd w:val="clear" w:color="auto" w:fill="auto"/>
            <w:vAlign w:val="center"/>
          </w:tcPr>
          <w:p w14:paraId="095C625B" w14:textId="77777777" w:rsidR="005432EB" w:rsidRPr="0070394C" w:rsidRDefault="005432EB" w:rsidP="0001143E">
            <w:pPr>
              <w:pStyle w:val="TAC"/>
              <w:rPr>
                <w:color w:val="000000" w:themeColor="text1"/>
                <w:lang w:eastAsia="zh-CN"/>
              </w:rPr>
            </w:pPr>
            <w:r w:rsidRPr="0070394C">
              <w:rPr>
                <w:color w:val="000000" w:themeColor="text1"/>
                <w:lang w:eastAsia="zh-CN"/>
              </w:rPr>
              <w:t>-68.0</w:t>
            </w:r>
          </w:p>
        </w:tc>
        <w:tc>
          <w:tcPr>
            <w:tcW w:w="1559" w:type="dxa"/>
            <w:shd w:val="clear" w:color="auto" w:fill="auto"/>
            <w:vAlign w:val="center"/>
          </w:tcPr>
          <w:p w14:paraId="3835EE5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80</w:t>
            </w:r>
            <w:r w:rsidRPr="0070394C">
              <w:rPr>
                <w:color w:val="000000" w:themeColor="text1"/>
              </w:rPr>
              <w:t>.7</w:t>
            </w:r>
          </w:p>
        </w:tc>
        <w:tc>
          <w:tcPr>
            <w:tcW w:w="1418" w:type="dxa"/>
            <w:shd w:val="clear" w:color="auto" w:fill="auto"/>
            <w:vAlign w:val="center"/>
          </w:tcPr>
          <w:p w14:paraId="08062D32"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45A671D1" w14:textId="77777777" w:rsidTr="0001143E">
        <w:trPr>
          <w:jc w:val="center"/>
        </w:trPr>
        <w:tc>
          <w:tcPr>
            <w:tcW w:w="1142" w:type="dxa"/>
            <w:shd w:val="clear" w:color="auto" w:fill="auto"/>
            <w:vAlign w:val="center"/>
          </w:tcPr>
          <w:p w14:paraId="606BE065" w14:textId="77777777" w:rsidR="005432EB" w:rsidRPr="0070394C" w:rsidRDefault="005432EB" w:rsidP="0001143E">
            <w:pPr>
              <w:pStyle w:val="TAC"/>
              <w:rPr>
                <w:color w:val="000000" w:themeColor="text1"/>
              </w:rPr>
            </w:pPr>
            <w:r w:rsidRPr="0070394C">
              <w:rPr>
                <w:color w:val="000000" w:themeColor="text1"/>
              </w:rPr>
              <w:t>3</w:t>
            </w:r>
          </w:p>
        </w:tc>
        <w:tc>
          <w:tcPr>
            <w:tcW w:w="1559" w:type="dxa"/>
            <w:shd w:val="clear" w:color="auto" w:fill="auto"/>
            <w:vAlign w:val="center"/>
          </w:tcPr>
          <w:p w14:paraId="258C67EC" w14:textId="77777777" w:rsidR="005432EB" w:rsidRPr="0070394C" w:rsidRDefault="005432EB" w:rsidP="0001143E">
            <w:pPr>
              <w:pStyle w:val="TAC"/>
              <w:rPr>
                <w:color w:val="000000" w:themeColor="text1"/>
              </w:rPr>
            </w:pPr>
            <w:r w:rsidRPr="0070394C">
              <w:rPr>
                <w:color w:val="000000" w:themeColor="text1"/>
              </w:rPr>
              <w:t>FRC A2-2 in annex A.2</w:t>
            </w:r>
          </w:p>
        </w:tc>
        <w:tc>
          <w:tcPr>
            <w:tcW w:w="1366" w:type="dxa"/>
            <w:shd w:val="clear" w:color="auto" w:fill="auto"/>
            <w:vAlign w:val="center"/>
          </w:tcPr>
          <w:p w14:paraId="167B8B6C" w14:textId="77777777" w:rsidR="005432EB" w:rsidRPr="0070394C" w:rsidRDefault="005432EB" w:rsidP="0001143E">
            <w:pPr>
              <w:pStyle w:val="TAC"/>
              <w:rPr>
                <w:color w:val="000000" w:themeColor="text1"/>
                <w:lang w:eastAsia="zh-CN"/>
              </w:rPr>
            </w:pPr>
            <w:r w:rsidRPr="0070394C">
              <w:rPr>
                <w:color w:val="000000" w:themeColor="text1"/>
                <w:lang w:eastAsia="zh-CN"/>
              </w:rPr>
              <w:t>-64.1</w:t>
            </w:r>
          </w:p>
        </w:tc>
        <w:tc>
          <w:tcPr>
            <w:tcW w:w="1559" w:type="dxa"/>
            <w:shd w:val="clear" w:color="auto" w:fill="auto"/>
            <w:vAlign w:val="center"/>
          </w:tcPr>
          <w:p w14:paraId="1CA07B0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76</w:t>
            </w:r>
            <w:r w:rsidRPr="0070394C">
              <w:rPr>
                <w:color w:val="000000" w:themeColor="text1"/>
              </w:rPr>
              <w:t>.7</w:t>
            </w:r>
          </w:p>
        </w:tc>
        <w:tc>
          <w:tcPr>
            <w:tcW w:w="1418" w:type="dxa"/>
            <w:shd w:val="clear" w:color="auto" w:fill="auto"/>
            <w:vAlign w:val="center"/>
          </w:tcPr>
          <w:p w14:paraId="539CE913"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E472F8C" w14:textId="77777777" w:rsidTr="0001143E">
        <w:trPr>
          <w:jc w:val="center"/>
        </w:trPr>
        <w:tc>
          <w:tcPr>
            <w:tcW w:w="1142" w:type="dxa"/>
            <w:shd w:val="clear" w:color="auto" w:fill="auto"/>
            <w:vAlign w:val="center"/>
          </w:tcPr>
          <w:p w14:paraId="1D6938B1" w14:textId="77777777" w:rsidR="005432EB" w:rsidRPr="0070394C" w:rsidRDefault="005432EB" w:rsidP="0001143E">
            <w:pPr>
              <w:pStyle w:val="TAC"/>
              <w:rPr>
                <w:color w:val="000000" w:themeColor="text1"/>
              </w:rPr>
            </w:pPr>
            <w:r w:rsidRPr="0070394C">
              <w:rPr>
                <w:color w:val="000000" w:themeColor="text1"/>
              </w:rPr>
              <w:t>5</w:t>
            </w:r>
          </w:p>
        </w:tc>
        <w:tc>
          <w:tcPr>
            <w:tcW w:w="1559" w:type="dxa"/>
            <w:shd w:val="clear" w:color="auto" w:fill="auto"/>
            <w:vAlign w:val="center"/>
          </w:tcPr>
          <w:p w14:paraId="68B0A901" w14:textId="77777777" w:rsidR="005432EB" w:rsidRPr="0070394C" w:rsidRDefault="005432EB" w:rsidP="0001143E">
            <w:pPr>
              <w:pStyle w:val="TAC"/>
              <w:rPr>
                <w:color w:val="000000" w:themeColor="text1"/>
              </w:rPr>
            </w:pPr>
            <w:r w:rsidRPr="0070394C">
              <w:rPr>
                <w:color w:val="000000" w:themeColor="text1"/>
              </w:rPr>
              <w:t>FRC A2-3 in annex A.2</w:t>
            </w:r>
          </w:p>
        </w:tc>
        <w:tc>
          <w:tcPr>
            <w:tcW w:w="1366" w:type="dxa"/>
            <w:shd w:val="clear" w:color="auto" w:fill="auto"/>
            <w:vAlign w:val="center"/>
          </w:tcPr>
          <w:p w14:paraId="5C5068DF"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13D4273B"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74</w:t>
            </w:r>
            <w:r w:rsidRPr="0070394C">
              <w:rPr>
                <w:color w:val="000000" w:themeColor="text1"/>
              </w:rPr>
              <w:t>.5</w:t>
            </w:r>
          </w:p>
        </w:tc>
        <w:tc>
          <w:tcPr>
            <w:tcW w:w="1418" w:type="dxa"/>
            <w:shd w:val="clear" w:color="auto" w:fill="auto"/>
            <w:vAlign w:val="center"/>
          </w:tcPr>
          <w:p w14:paraId="4CF1AB5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2EC4C25D" w14:textId="77777777" w:rsidTr="0001143E">
        <w:trPr>
          <w:jc w:val="center"/>
        </w:trPr>
        <w:tc>
          <w:tcPr>
            <w:tcW w:w="1142" w:type="dxa"/>
            <w:shd w:val="clear" w:color="auto" w:fill="auto"/>
            <w:vAlign w:val="center"/>
          </w:tcPr>
          <w:p w14:paraId="3BF8133B" w14:textId="77777777" w:rsidR="005432EB" w:rsidRPr="0070394C" w:rsidRDefault="005432EB" w:rsidP="0001143E">
            <w:pPr>
              <w:pStyle w:val="TAC"/>
              <w:rPr>
                <w:color w:val="000000" w:themeColor="text1"/>
              </w:rPr>
            </w:pPr>
            <w:r w:rsidRPr="0070394C">
              <w:rPr>
                <w:color w:val="000000" w:themeColor="text1"/>
              </w:rPr>
              <w:t>10</w:t>
            </w:r>
          </w:p>
        </w:tc>
        <w:tc>
          <w:tcPr>
            <w:tcW w:w="1559" w:type="dxa"/>
            <w:shd w:val="clear" w:color="auto" w:fill="auto"/>
            <w:vAlign w:val="center"/>
          </w:tcPr>
          <w:p w14:paraId="3706A49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14E3F1E5"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07C39FE8"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71</w:t>
            </w:r>
            <w:r w:rsidRPr="0070394C">
              <w:rPr>
                <w:color w:val="000000" w:themeColor="text1"/>
              </w:rPr>
              <w:t>.5</w:t>
            </w:r>
          </w:p>
        </w:tc>
        <w:tc>
          <w:tcPr>
            <w:tcW w:w="1418" w:type="dxa"/>
            <w:shd w:val="clear" w:color="auto" w:fill="auto"/>
            <w:vAlign w:val="center"/>
          </w:tcPr>
          <w:p w14:paraId="76DA4638"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09BD7977" w14:textId="77777777" w:rsidTr="0001143E">
        <w:trPr>
          <w:jc w:val="center"/>
        </w:trPr>
        <w:tc>
          <w:tcPr>
            <w:tcW w:w="1142" w:type="dxa"/>
            <w:shd w:val="clear" w:color="auto" w:fill="auto"/>
            <w:vAlign w:val="center"/>
          </w:tcPr>
          <w:p w14:paraId="4D61328A" w14:textId="77777777" w:rsidR="005432EB" w:rsidRPr="0070394C" w:rsidRDefault="005432EB" w:rsidP="0001143E">
            <w:pPr>
              <w:pStyle w:val="TAC"/>
              <w:rPr>
                <w:color w:val="000000" w:themeColor="text1"/>
              </w:rPr>
            </w:pPr>
            <w:r w:rsidRPr="0070394C">
              <w:rPr>
                <w:color w:val="000000" w:themeColor="text1"/>
              </w:rPr>
              <w:t>15</w:t>
            </w:r>
          </w:p>
        </w:tc>
        <w:tc>
          <w:tcPr>
            <w:tcW w:w="1559" w:type="dxa"/>
            <w:shd w:val="clear" w:color="auto" w:fill="auto"/>
            <w:vAlign w:val="center"/>
          </w:tcPr>
          <w:p w14:paraId="24DCC049"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43C9766D" w14:textId="77777777" w:rsidR="005432EB" w:rsidRPr="0070394C" w:rsidRDefault="005432EB" w:rsidP="0001143E">
            <w:pPr>
              <w:pStyle w:val="TAC"/>
              <w:rPr>
                <w:color w:val="000000" w:themeColor="text1"/>
                <w:lang w:eastAsia="zh-CN"/>
              </w:rPr>
            </w:pPr>
            <w:r w:rsidRPr="0070394C">
              <w:rPr>
                <w:color w:val="000000" w:themeColor="text1"/>
                <w:lang w:eastAsia="zh-CN"/>
              </w:rPr>
              <w:t>-61.9</w:t>
            </w:r>
          </w:p>
        </w:tc>
        <w:tc>
          <w:tcPr>
            <w:tcW w:w="1559" w:type="dxa"/>
            <w:shd w:val="clear" w:color="auto" w:fill="auto"/>
            <w:vAlign w:val="center"/>
          </w:tcPr>
          <w:p w14:paraId="22D11F7F"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69</w:t>
            </w:r>
            <w:r w:rsidRPr="0070394C">
              <w:rPr>
                <w:color w:val="000000" w:themeColor="text1"/>
              </w:rPr>
              <w:t>.7</w:t>
            </w:r>
          </w:p>
        </w:tc>
        <w:tc>
          <w:tcPr>
            <w:tcW w:w="1418" w:type="dxa"/>
            <w:shd w:val="clear" w:color="auto" w:fill="auto"/>
            <w:vAlign w:val="center"/>
          </w:tcPr>
          <w:p w14:paraId="4BB21431"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23F0D23" w14:textId="77777777" w:rsidTr="0001143E">
        <w:trPr>
          <w:jc w:val="center"/>
        </w:trPr>
        <w:tc>
          <w:tcPr>
            <w:tcW w:w="1142" w:type="dxa"/>
            <w:shd w:val="clear" w:color="auto" w:fill="auto"/>
            <w:vAlign w:val="center"/>
          </w:tcPr>
          <w:p w14:paraId="44E97FA8" w14:textId="77777777" w:rsidR="005432EB" w:rsidRPr="0070394C" w:rsidRDefault="005432EB" w:rsidP="0001143E">
            <w:pPr>
              <w:pStyle w:val="TAC"/>
              <w:rPr>
                <w:color w:val="000000" w:themeColor="text1"/>
              </w:rPr>
            </w:pPr>
            <w:r w:rsidRPr="0070394C">
              <w:rPr>
                <w:color w:val="000000" w:themeColor="text1"/>
              </w:rPr>
              <w:t>20</w:t>
            </w:r>
          </w:p>
        </w:tc>
        <w:tc>
          <w:tcPr>
            <w:tcW w:w="1559" w:type="dxa"/>
            <w:shd w:val="clear" w:color="auto" w:fill="auto"/>
            <w:vAlign w:val="center"/>
          </w:tcPr>
          <w:p w14:paraId="4CD31710"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366" w:type="dxa"/>
            <w:shd w:val="clear" w:color="auto" w:fill="auto"/>
            <w:vAlign w:val="center"/>
          </w:tcPr>
          <w:p w14:paraId="5928A225" w14:textId="77777777" w:rsidR="005432EB" w:rsidRPr="0070394C" w:rsidRDefault="005432EB" w:rsidP="0001143E">
            <w:pPr>
              <w:pStyle w:val="TAC"/>
              <w:rPr>
                <w:color w:val="000000" w:themeColor="text1"/>
                <w:lang w:eastAsia="zh-CN"/>
              </w:rPr>
            </w:pPr>
            <w:r w:rsidRPr="0070394C">
              <w:rPr>
                <w:color w:val="000000" w:themeColor="text1"/>
                <w:lang w:eastAsia="zh-CN"/>
              </w:rPr>
              <w:t xml:space="preserve">-61.9 </w:t>
            </w:r>
          </w:p>
        </w:tc>
        <w:tc>
          <w:tcPr>
            <w:tcW w:w="1559" w:type="dxa"/>
            <w:shd w:val="clear" w:color="auto" w:fill="auto"/>
            <w:vAlign w:val="center"/>
          </w:tcPr>
          <w:p w14:paraId="06E13D69"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68</w:t>
            </w:r>
            <w:r w:rsidRPr="0070394C">
              <w:rPr>
                <w:color w:val="000000" w:themeColor="text1"/>
              </w:rPr>
              <w:t>.4</w:t>
            </w:r>
          </w:p>
        </w:tc>
        <w:tc>
          <w:tcPr>
            <w:tcW w:w="1418" w:type="dxa"/>
            <w:shd w:val="clear" w:color="auto" w:fill="auto"/>
            <w:vAlign w:val="center"/>
          </w:tcPr>
          <w:p w14:paraId="09FDA211"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05F9E842" w14:textId="77777777" w:rsidTr="0001143E">
        <w:trPr>
          <w:jc w:val="center"/>
        </w:trPr>
        <w:tc>
          <w:tcPr>
            <w:tcW w:w="7044" w:type="dxa"/>
            <w:gridSpan w:val="5"/>
            <w:shd w:val="clear" w:color="auto" w:fill="auto"/>
            <w:vAlign w:val="center"/>
          </w:tcPr>
          <w:p w14:paraId="27E7E2F0" w14:textId="77777777" w:rsidR="005432EB" w:rsidRPr="0070394C" w:rsidRDefault="005432EB" w:rsidP="0001143E">
            <w:pPr>
              <w:pStyle w:val="TAN"/>
              <w:rPr>
                <w:color w:val="000000" w:themeColor="text1"/>
                <w:lang w:eastAsia="zh-CN"/>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0394C">
              <w:rPr>
                <w:rFonts w:eastAsia="SimSun" w:cs="Arial"/>
                <w:color w:val="000000" w:themeColor="text1"/>
                <w:lang w:eastAsia="zh-CN"/>
              </w:rPr>
              <w:t xml:space="preserve"> This reference measurement channel is not applied for Band 46 nor Band 49.</w:t>
            </w:r>
          </w:p>
        </w:tc>
      </w:tr>
    </w:tbl>
    <w:p w14:paraId="5F4FE200" w14:textId="77777777" w:rsidR="005432EB" w:rsidRPr="0070394C" w:rsidRDefault="005432EB" w:rsidP="005432EB">
      <w:pPr>
        <w:rPr>
          <w:color w:val="000000" w:themeColor="text1"/>
          <w:lang w:eastAsia="zh-CN"/>
        </w:rPr>
      </w:pPr>
    </w:p>
    <w:p w14:paraId="169DF26B" w14:textId="77777777" w:rsidR="005432EB" w:rsidRPr="0070394C" w:rsidRDefault="005432EB" w:rsidP="005432EB">
      <w:pPr>
        <w:pStyle w:val="TH"/>
        <w:rPr>
          <w:rFonts w:eastAsia="Osaka"/>
          <w:color w:val="000000" w:themeColor="text1"/>
        </w:rPr>
      </w:pPr>
      <w:r w:rsidRPr="0070394C">
        <w:rPr>
          <w:rFonts w:eastAsia="Osaka"/>
          <w:color w:val="000000" w:themeColor="text1"/>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70394C" w:rsidRPr="0070394C" w14:paraId="3B7AB181" w14:textId="77777777" w:rsidTr="0001143E">
        <w:trPr>
          <w:jc w:val="center"/>
        </w:trPr>
        <w:tc>
          <w:tcPr>
            <w:tcW w:w="1116" w:type="dxa"/>
            <w:vAlign w:val="center"/>
          </w:tcPr>
          <w:p w14:paraId="4469B33C" w14:textId="77777777" w:rsidR="005432EB" w:rsidRPr="0070394C" w:rsidRDefault="005432EB" w:rsidP="0001143E">
            <w:pPr>
              <w:pStyle w:val="TAH"/>
              <w:rPr>
                <w:color w:val="000000" w:themeColor="text1"/>
              </w:rPr>
            </w:pPr>
            <w:r w:rsidRPr="0070394C">
              <w:rPr>
                <w:color w:val="000000" w:themeColor="text1"/>
              </w:rPr>
              <w:t>E-UTRA</w:t>
            </w:r>
          </w:p>
          <w:p w14:paraId="260DDFC3" w14:textId="77777777" w:rsidR="005432EB" w:rsidRPr="0070394C" w:rsidRDefault="005432EB" w:rsidP="0001143E">
            <w:pPr>
              <w:pStyle w:val="TAH"/>
              <w:rPr>
                <w:color w:val="000000" w:themeColor="text1"/>
              </w:rPr>
            </w:pPr>
            <w:r w:rsidRPr="0070394C">
              <w:rPr>
                <w:color w:val="000000" w:themeColor="text1"/>
              </w:rPr>
              <w:t>channel bandwidth (MHz)</w:t>
            </w:r>
          </w:p>
        </w:tc>
        <w:tc>
          <w:tcPr>
            <w:tcW w:w="1387" w:type="dxa"/>
            <w:vAlign w:val="center"/>
          </w:tcPr>
          <w:p w14:paraId="7D4E02F2"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1550" w:type="dxa"/>
            <w:vAlign w:val="center"/>
          </w:tcPr>
          <w:p w14:paraId="34D3E637"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vAlign w:val="center"/>
          </w:tcPr>
          <w:p w14:paraId="40339FD3" w14:textId="77777777" w:rsidR="005432EB" w:rsidRPr="0070394C" w:rsidRDefault="005432EB" w:rsidP="0001143E">
            <w:pPr>
              <w:pStyle w:val="TAH"/>
              <w:rPr>
                <w:color w:val="000000" w:themeColor="text1"/>
              </w:rPr>
            </w:pPr>
            <w:r w:rsidRPr="0070394C">
              <w:rPr>
                <w:color w:val="000000" w:themeColor="text1"/>
              </w:rPr>
              <w:t>Interfering signal mean power (dBm) / BW</w:t>
            </w:r>
            <w:r w:rsidRPr="0070394C">
              <w:rPr>
                <w:color w:val="000000" w:themeColor="text1"/>
                <w:vertAlign w:val="subscript"/>
              </w:rPr>
              <w:t>Config</w:t>
            </w:r>
          </w:p>
        </w:tc>
        <w:tc>
          <w:tcPr>
            <w:tcW w:w="1424" w:type="dxa"/>
            <w:vAlign w:val="center"/>
          </w:tcPr>
          <w:p w14:paraId="1787454F"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5CB5BDF2" w14:textId="77777777" w:rsidTr="0001143E">
        <w:trPr>
          <w:jc w:val="center"/>
        </w:trPr>
        <w:tc>
          <w:tcPr>
            <w:tcW w:w="1116" w:type="dxa"/>
            <w:vAlign w:val="center"/>
          </w:tcPr>
          <w:p w14:paraId="6CF8787A" w14:textId="77777777" w:rsidR="005432EB" w:rsidRPr="0070394C" w:rsidRDefault="005432EB" w:rsidP="0001143E">
            <w:pPr>
              <w:pStyle w:val="TAC"/>
              <w:rPr>
                <w:color w:val="000000" w:themeColor="text1"/>
              </w:rPr>
            </w:pPr>
            <w:r w:rsidRPr="0070394C">
              <w:rPr>
                <w:color w:val="000000" w:themeColor="text1"/>
              </w:rPr>
              <w:t>1.4</w:t>
            </w:r>
          </w:p>
        </w:tc>
        <w:tc>
          <w:tcPr>
            <w:tcW w:w="1387" w:type="dxa"/>
            <w:vAlign w:val="center"/>
          </w:tcPr>
          <w:p w14:paraId="1332DFA0" w14:textId="77777777" w:rsidR="005432EB" w:rsidRPr="0070394C" w:rsidRDefault="005432EB" w:rsidP="0001143E">
            <w:pPr>
              <w:pStyle w:val="TAC"/>
              <w:rPr>
                <w:color w:val="000000" w:themeColor="text1"/>
              </w:rPr>
            </w:pPr>
            <w:r w:rsidRPr="0070394C">
              <w:rPr>
                <w:color w:val="000000" w:themeColor="text1"/>
              </w:rPr>
              <w:t>FRC A2-1 in annex A.2</w:t>
            </w:r>
          </w:p>
        </w:tc>
        <w:tc>
          <w:tcPr>
            <w:tcW w:w="1550" w:type="dxa"/>
            <w:vAlign w:val="center"/>
          </w:tcPr>
          <w:p w14:paraId="21B9C7FB" w14:textId="77777777" w:rsidR="005432EB" w:rsidRPr="0070394C" w:rsidRDefault="005432EB" w:rsidP="0001143E">
            <w:pPr>
              <w:pStyle w:val="TAC"/>
              <w:rPr>
                <w:color w:val="000000" w:themeColor="text1"/>
                <w:lang w:eastAsia="zh-CN"/>
              </w:rPr>
            </w:pPr>
            <w:r w:rsidRPr="0070394C">
              <w:rPr>
                <w:color w:val="000000" w:themeColor="text1"/>
              </w:rPr>
              <w:t>-71.</w:t>
            </w:r>
            <w:r w:rsidRPr="0070394C">
              <w:rPr>
                <w:color w:val="000000" w:themeColor="text1"/>
                <w:lang w:eastAsia="zh-CN"/>
              </w:rPr>
              <w:t>0</w:t>
            </w:r>
          </w:p>
        </w:tc>
        <w:tc>
          <w:tcPr>
            <w:tcW w:w="1567" w:type="dxa"/>
            <w:vAlign w:val="center"/>
          </w:tcPr>
          <w:p w14:paraId="6F39AD44" w14:textId="77777777" w:rsidR="005432EB" w:rsidRPr="0070394C" w:rsidRDefault="005432EB" w:rsidP="0001143E">
            <w:pPr>
              <w:pStyle w:val="TAC"/>
              <w:rPr>
                <w:color w:val="000000" w:themeColor="text1"/>
              </w:rPr>
            </w:pPr>
            <w:r w:rsidRPr="0070394C">
              <w:rPr>
                <w:color w:val="000000" w:themeColor="text1"/>
              </w:rPr>
              <w:t>-83.7</w:t>
            </w:r>
          </w:p>
        </w:tc>
        <w:tc>
          <w:tcPr>
            <w:tcW w:w="1424" w:type="dxa"/>
            <w:vAlign w:val="center"/>
          </w:tcPr>
          <w:p w14:paraId="12B8F5A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69B8F45A" w14:textId="77777777" w:rsidTr="0001143E">
        <w:trPr>
          <w:jc w:val="center"/>
        </w:trPr>
        <w:tc>
          <w:tcPr>
            <w:tcW w:w="1116" w:type="dxa"/>
            <w:vAlign w:val="center"/>
          </w:tcPr>
          <w:p w14:paraId="4344CD6C" w14:textId="77777777" w:rsidR="005432EB" w:rsidRPr="0070394C" w:rsidRDefault="005432EB" w:rsidP="0001143E">
            <w:pPr>
              <w:pStyle w:val="TAC"/>
              <w:rPr>
                <w:color w:val="000000" w:themeColor="text1"/>
              </w:rPr>
            </w:pPr>
            <w:r w:rsidRPr="0070394C">
              <w:rPr>
                <w:color w:val="000000" w:themeColor="text1"/>
              </w:rPr>
              <w:t>3</w:t>
            </w:r>
          </w:p>
        </w:tc>
        <w:tc>
          <w:tcPr>
            <w:tcW w:w="1387" w:type="dxa"/>
            <w:vAlign w:val="center"/>
          </w:tcPr>
          <w:p w14:paraId="41898046" w14:textId="77777777" w:rsidR="005432EB" w:rsidRPr="0070394C" w:rsidRDefault="005432EB" w:rsidP="0001143E">
            <w:pPr>
              <w:pStyle w:val="TAC"/>
              <w:rPr>
                <w:color w:val="000000" w:themeColor="text1"/>
              </w:rPr>
            </w:pPr>
            <w:r w:rsidRPr="0070394C">
              <w:rPr>
                <w:color w:val="000000" w:themeColor="text1"/>
              </w:rPr>
              <w:t>FRC A2-2 in annex A.2</w:t>
            </w:r>
          </w:p>
        </w:tc>
        <w:tc>
          <w:tcPr>
            <w:tcW w:w="1550" w:type="dxa"/>
            <w:vAlign w:val="center"/>
          </w:tcPr>
          <w:p w14:paraId="530AE7AD" w14:textId="77777777" w:rsidR="005432EB" w:rsidRPr="0070394C" w:rsidRDefault="005432EB" w:rsidP="0001143E">
            <w:pPr>
              <w:pStyle w:val="TAC"/>
              <w:rPr>
                <w:color w:val="000000" w:themeColor="text1"/>
                <w:lang w:eastAsia="zh-CN"/>
              </w:rPr>
            </w:pPr>
            <w:r w:rsidRPr="0070394C">
              <w:rPr>
                <w:color w:val="000000" w:themeColor="text1"/>
              </w:rPr>
              <w:t>-67.</w:t>
            </w:r>
            <w:r w:rsidRPr="0070394C">
              <w:rPr>
                <w:color w:val="000000" w:themeColor="text1"/>
                <w:lang w:eastAsia="zh-CN"/>
              </w:rPr>
              <w:t>1</w:t>
            </w:r>
          </w:p>
        </w:tc>
        <w:tc>
          <w:tcPr>
            <w:tcW w:w="1567" w:type="dxa"/>
            <w:vAlign w:val="center"/>
          </w:tcPr>
          <w:p w14:paraId="6466C76A" w14:textId="77777777" w:rsidR="005432EB" w:rsidRPr="0070394C" w:rsidRDefault="005432EB" w:rsidP="0001143E">
            <w:pPr>
              <w:pStyle w:val="TAC"/>
              <w:rPr>
                <w:color w:val="000000" w:themeColor="text1"/>
              </w:rPr>
            </w:pPr>
            <w:r w:rsidRPr="0070394C">
              <w:rPr>
                <w:color w:val="000000" w:themeColor="text1"/>
              </w:rPr>
              <w:t>-79.7</w:t>
            </w:r>
          </w:p>
        </w:tc>
        <w:tc>
          <w:tcPr>
            <w:tcW w:w="1424" w:type="dxa"/>
            <w:vAlign w:val="center"/>
          </w:tcPr>
          <w:p w14:paraId="55FD191B"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598C0F93" w14:textId="77777777" w:rsidTr="0001143E">
        <w:trPr>
          <w:jc w:val="center"/>
        </w:trPr>
        <w:tc>
          <w:tcPr>
            <w:tcW w:w="1116" w:type="dxa"/>
            <w:vAlign w:val="center"/>
          </w:tcPr>
          <w:p w14:paraId="77830ED6" w14:textId="77777777" w:rsidR="005432EB" w:rsidRPr="0070394C" w:rsidRDefault="005432EB" w:rsidP="0001143E">
            <w:pPr>
              <w:pStyle w:val="TAC"/>
              <w:rPr>
                <w:color w:val="000000" w:themeColor="text1"/>
              </w:rPr>
            </w:pPr>
            <w:r w:rsidRPr="0070394C">
              <w:rPr>
                <w:color w:val="000000" w:themeColor="text1"/>
              </w:rPr>
              <w:t>5</w:t>
            </w:r>
          </w:p>
        </w:tc>
        <w:tc>
          <w:tcPr>
            <w:tcW w:w="1387" w:type="dxa"/>
            <w:vAlign w:val="center"/>
          </w:tcPr>
          <w:p w14:paraId="79DD2864" w14:textId="77777777" w:rsidR="005432EB" w:rsidRPr="0070394C" w:rsidRDefault="005432EB" w:rsidP="0001143E">
            <w:pPr>
              <w:pStyle w:val="TAC"/>
              <w:rPr>
                <w:color w:val="000000" w:themeColor="text1"/>
              </w:rPr>
            </w:pPr>
            <w:r w:rsidRPr="0070394C">
              <w:rPr>
                <w:color w:val="000000" w:themeColor="text1"/>
              </w:rPr>
              <w:t>FRC A2-3 in annex A.2</w:t>
            </w:r>
          </w:p>
        </w:tc>
        <w:tc>
          <w:tcPr>
            <w:tcW w:w="1550" w:type="dxa"/>
            <w:vAlign w:val="center"/>
          </w:tcPr>
          <w:p w14:paraId="34637FE3"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682DEF2B" w14:textId="77777777" w:rsidR="005432EB" w:rsidRPr="0070394C" w:rsidRDefault="005432EB" w:rsidP="0001143E">
            <w:pPr>
              <w:pStyle w:val="TAC"/>
              <w:rPr>
                <w:color w:val="000000" w:themeColor="text1"/>
              </w:rPr>
            </w:pPr>
            <w:r w:rsidRPr="0070394C">
              <w:rPr>
                <w:color w:val="000000" w:themeColor="text1"/>
              </w:rPr>
              <w:t>-77.5</w:t>
            </w:r>
          </w:p>
        </w:tc>
        <w:tc>
          <w:tcPr>
            <w:tcW w:w="1424" w:type="dxa"/>
            <w:vAlign w:val="center"/>
          </w:tcPr>
          <w:p w14:paraId="453D3E4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25AC7B9C" w14:textId="77777777" w:rsidTr="0001143E">
        <w:trPr>
          <w:jc w:val="center"/>
        </w:trPr>
        <w:tc>
          <w:tcPr>
            <w:tcW w:w="1116" w:type="dxa"/>
            <w:vAlign w:val="center"/>
          </w:tcPr>
          <w:p w14:paraId="6D3E610D" w14:textId="77777777" w:rsidR="005432EB" w:rsidRPr="0070394C" w:rsidRDefault="005432EB" w:rsidP="0001143E">
            <w:pPr>
              <w:pStyle w:val="TAC"/>
              <w:rPr>
                <w:color w:val="000000" w:themeColor="text1"/>
              </w:rPr>
            </w:pPr>
            <w:r w:rsidRPr="0070394C">
              <w:rPr>
                <w:color w:val="000000" w:themeColor="text1"/>
              </w:rPr>
              <w:t>10</w:t>
            </w:r>
          </w:p>
        </w:tc>
        <w:tc>
          <w:tcPr>
            <w:tcW w:w="1387" w:type="dxa"/>
            <w:vAlign w:val="center"/>
          </w:tcPr>
          <w:p w14:paraId="0D1E2A16"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594132EE"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354BC35B" w14:textId="77777777" w:rsidR="005432EB" w:rsidRPr="0070394C" w:rsidRDefault="005432EB" w:rsidP="0001143E">
            <w:pPr>
              <w:pStyle w:val="TAC"/>
              <w:rPr>
                <w:color w:val="000000" w:themeColor="text1"/>
              </w:rPr>
            </w:pPr>
            <w:r w:rsidRPr="0070394C">
              <w:rPr>
                <w:color w:val="000000" w:themeColor="text1"/>
              </w:rPr>
              <w:t>-74.5</w:t>
            </w:r>
          </w:p>
        </w:tc>
        <w:tc>
          <w:tcPr>
            <w:tcW w:w="1424" w:type="dxa"/>
            <w:vAlign w:val="center"/>
          </w:tcPr>
          <w:p w14:paraId="36924D4E"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77719809" w14:textId="77777777" w:rsidTr="0001143E">
        <w:trPr>
          <w:jc w:val="center"/>
        </w:trPr>
        <w:tc>
          <w:tcPr>
            <w:tcW w:w="1116" w:type="dxa"/>
            <w:vAlign w:val="center"/>
          </w:tcPr>
          <w:p w14:paraId="650ED414" w14:textId="77777777" w:rsidR="005432EB" w:rsidRPr="0070394C" w:rsidRDefault="005432EB" w:rsidP="0001143E">
            <w:pPr>
              <w:pStyle w:val="TAC"/>
              <w:rPr>
                <w:color w:val="000000" w:themeColor="text1"/>
              </w:rPr>
            </w:pPr>
            <w:r w:rsidRPr="0070394C">
              <w:rPr>
                <w:color w:val="000000" w:themeColor="text1"/>
              </w:rPr>
              <w:t>15</w:t>
            </w:r>
          </w:p>
        </w:tc>
        <w:tc>
          <w:tcPr>
            <w:tcW w:w="1387" w:type="dxa"/>
            <w:vAlign w:val="center"/>
          </w:tcPr>
          <w:p w14:paraId="04EAFD41"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46024F00" w14:textId="77777777" w:rsidR="005432EB" w:rsidRPr="0070394C" w:rsidRDefault="005432EB" w:rsidP="0001143E">
            <w:pPr>
              <w:pStyle w:val="TAC"/>
              <w:rPr>
                <w:color w:val="000000" w:themeColor="text1"/>
                <w:lang w:eastAsia="zh-CN"/>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p>
        </w:tc>
        <w:tc>
          <w:tcPr>
            <w:tcW w:w="1567" w:type="dxa"/>
            <w:vAlign w:val="center"/>
          </w:tcPr>
          <w:p w14:paraId="619D892A" w14:textId="77777777" w:rsidR="005432EB" w:rsidRPr="0070394C" w:rsidRDefault="005432EB" w:rsidP="0001143E">
            <w:pPr>
              <w:pStyle w:val="TAC"/>
              <w:rPr>
                <w:color w:val="000000" w:themeColor="text1"/>
              </w:rPr>
            </w:pPr>
            <w:r w:rsidRPr="0070394C">
              <w:rPr>
                <w:color w:val="000000" w:themeColor="text1"/>
              </w:rPr>
              <w:t>-72.7</w:t>
            </w:r>
          </w:p>
        </w:tc>
        <w:tc>
          <w:tcPr>
            <w:tcW w:w="1424" w:type="dxa"/>
            <w:vAlign w:val="center"/>
          </w:tcPr>
          <w:p w14:paraId="73A40C1D" w14:textId="77777777" w:rsidR="005432EB" w:rsidRPr="0070394C" w:rsidRDefault="005432EB" w:rsidP="0001143E">
            <w:pPr>
              <w:pStyle w:val="TAC"/>
              <w:rPr>
                <w:color w:val="000000" w:themeColor="text1"/>
              </w:rPr>
            </w:pPr>
            <w:r w:rsidRPr="0070394C">
              <w:rPr>
                <w:color w:val="000000" w:themeColor="text1"/>
              </w:rPr>
              <w:t>AWGN</w:t>
            </w:r>
          </w:p>
        </w:tc>
      </w:tr>
      <w:tr w:rsidR="0070394C" w:rsidRPr="0070394C" w14:paraId="1D8D9AEB" w14:textId="77777777" w:rsidTr="0001143E">
        <w:trPr>
          <w:jc w:val="center"/>
        </w:trPr>
        <w:tc>
          <w:tcPr>
            <w:tcW w:w="1116" w:type="dxa"/>
            <w:vAlign w:val="center"/>
          </w:tcPr>
          <w:p w14:paraId="5BE299DD" w14:textId="77777777" w:rsidR="005432EB" w:rsidRPr="0070394C" w:rsidRDefault="005432EB" w:rsidP="0001143E">
            <w:pPr>
              <w:pStyle w:val="TAC"/>
              <w:rPr>
                <w:color w:val="000000" w:themeColor="text1"/>
              </w:rPr>
            </w:pPr>
            <w:r w:rsidRPr="0070394C">
              <w:rPr>
                <w:color w:val="000000" w:themeColor="text1"/>
              </w:rPr>
              <w:t>20</w:t>
            </w:r>
          </w:p>
        </w:tc>
        <w:tc>
          <w:tcPr>
            <w:tcW w:w="1387" w:type="dxa"/>
            <w:vAlign w:val="center"/>
          </w:tcPr>
          <w:p w14:paraId="1F359239" w14:textId="77777777" w:rsidR="005432EB" w:rsidRPr="0070394C" w:rsidRDefault="005432EB" w:rsidP="0001143E">
            <w:pPr>
              <w:pStyle w:val="TAC"/>
              <w:rPr>
                <w:color w:val="000000" w:themeColor="text1"/>
              </w:rPr>
            </w:pPr>
            <w:r w:rsidRPr="0070394C">
              <w:rPr>
                <w:color w:val="000000" w:themeColor="text1"/>
              </w:rPr>
              <w:t>FRC A2-3 in annex A.2 (Note)</w:t>
            </w:r>
          </w:p>
        </w:tc>
        <w:tc>
          <w:tcPr>
            <w:tcW w:w="1550" w:type="dxa"/>
            <w:vAlign w:val="center"/>
          </w:tcPr>
          <w:p w14:paraId="65374D80" w14:textId="77777777" w:rsidR="005432EB" w:rsidRPr="0070394C" w:rsidRDefault="005432EB" w:rsidP="0001143E">
            <w:pPr>
              <w:pStyle w:val="TAC"/>
              <w:rPr>
                <w:color w:val="000000" w:themeColor="text1"/>
              </w:rPr>
            </w:pPr>
            <w:r w:rsidRPr="0070394C">
              <w:rPr>
                <w:color w:val="000000" w:themeColor="text1"/>
              </w:rPr>
              <w:t>-6</w:t>
            </w:r>
            <w:r w:rsidRPr="0070394C">
              <w:rPr>
                <w:color w:val="000000" w:themeColor="text1"/>
                <w:lang w:eastAsia="zh-CN"/>
              </w:rPr>
              <w:t>4</w:t>
            </w:r>
            <w:r w:rsidRPr="0070394C">
              <w:rPr>
                <w:color w:val="000000" w:themeColor="text1"/>
              </w:rPr>
              <w:t>.</w:t>
            </w:r>
            <w:r w:rsidRPr="0070394C">
              <w:rPr>
                <w:color w:val="000000" w:themeColor="text1"/>
                <w:lang w:eastAsia="zh-CN"/>
              </w:rPr>
              <w:t>9</w:t>
            </w:r>
            <w:r w:rsidRPr="0070394C">
              <w:rPr>
                <w:color w:val="000000" w:themeColor="text1"/>
              </w:rPr>
              <w:t xml:space="preserve"> </w:t>
            </w:r>
          </w:p>
        </w:tc>
        <w:tc>
          <w:tcPr>
            <w:tcW w:w="1567" w:type="dxa"/>
            <w:vAlign w:val="center"/>
          </w:tcPr>
          <w:p w14:paraId="15A51B91" w14:textId="77777777" w:rsidR="005432EB" w:rsidRPr="0070394C" w:rsidRDefault="005432EB" w:rsidP="0001143E">
            <w:pPr>
              <w:pStyle w:val="TAC"/>
              <w:rPr>
                <w:color w:val="000000" w:themeColor="text1"/>
              </w:rPr>
            </w:pPr>
            <w:r w:rsidRPr="0070394C">
              <w:rPr>
                <w:color w:val="000000" w:themeColor="text1"/>
              </w:rPr>
              <w:t>-71.4</w:t>
            </w:r>
          </w:p>
        </w:tc>
        <w:tc>
          <w:tcPr>
            <w:tcW w:w="1424" w:type="dxa"/>
            <w:vAlign w:val="center"/>
          </w:tcPr>
          <w:p w14:paraId="7A1F4B03" w14:textId="77777777" w:rsidR="005432EB" w:rsidRPr="0070394C" w:rsidRDefault="005432EB" w:rsidP="0001143E">
            <w:pPr>
              <w:pStyle w:val="TAC"/>
              <w:rPr>
                <w:color w:val="000000" w:themeColor="text1"/>
              </w:rPr>
            </w:pPr>
            <w:r w:rsidRPr="0070394C">
              <w:rPr>
                <w:color w:val="000000" w:themeColor="text1"/>
              </w:rPr>
              <w:t>AWGN</w:t>
            </w:r>
          </w:p>
        </w:tc>
      </w:tr>
      <w:tr w:rsidR="005432EB" w:rsidRPr="0070394C" w14:paraId="3DDDBABF" w14:textId="77777777" w:rsidTr="0001143E">
        <w:trPr>
          <w:jc w:val="center"/>
        </w:trPr>
        <w:tc>
          <w:tcPr>
            <w:tcW w:w="7044" w:type="dxa"/>
            <w:gridSpan w:val="5"/>
            <w:vAlign w:val="center"/>
          </w:tcPr>
          <w:p w14:paraId="5C7CE157"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0394C" w:rsidRDefault="005432EB" w:rsidP="005432EB">
      <w:pPr>
        <w:rPr>
          <w:color w:val="000000" w:themeColor="text1"/>
        </w:rPr>
      </w:pPr>
    </w:p>
    <w:p w14:paraId="29E4E002" w14:textId="70017BB7"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C7264FF" w14:textId="77777777" w:rsidR="005432EB" w:rsidRPr="0070394C" w:rsidRDefault="005432EB" w:rsidP="005432EB">
      <w:pPr>
        <w:pStyle w:val="Heading4"/>
        <w:rPr>
          <w:color w:val="000000" w:themeColor="text1"/>
        </w:rPr>
      </w:pPr>
      <w:bookmarkStart w:id="9061" w:name="_Toc21095387"/>
      <w:bookmarkStart w:id="9062" w:name="_Toc29766920"/>
      <w:bookmarkStart w:id="9063" w:name="_Toc36041067"/>
      <w:bookmarkStart w:id="9064" w:name="_Toc37228477"/>
      <w:bookmarkStart w:id="9065" w:name="_Toc37228981"/>
      <w:bookmarkStart w:id="9066" w:name="_Toc37229485"/>
      <w:bookmarkStart w:id="9067" w:name="_Toc45907042"/>
      <w:bookmarkStart w:id="9068" w:name="_Toc61116529"/>
      <w:bookmarkStart w:id="9069" w:name="_Toc67055185"/>
      <w:bookmarkStart w:id="9070" w:name="_Toc74763386"/>
      <w:bookmarkStart w:id="9071" w:name="_Toc76505682"/>
      <w:bookmarkStart w:id="9072" w:name="_Toc83110143"/>
      <w:bookmarkStart w:id="9073" w:name="_Toc89875868"/>
      <w:bookmarkStart w:id="9074" w:name="_Toc98707580"/>
      <w:bookmarkStart w:id="9075" w:name="_Toc105698218"/>
      <w:bookmarkStart w:id="9076" w:name="_Toc123141877"/>
      <w:bookmarkStart w:id="9077" w:name="_Toc124165962"/>
      <w:bookmarkStart w:id="9078" w:name="_Toc130919520"/>
      <w:bookmarkStart w:id="9079" w:name="_Toc137306234"/>
      <w:bookmarkStart w:id="9080" w:name="_Toc138890436"/>
      <w:bookmarkStart w:id="9081" w:name="_Toc145094279"/>
      <w:bookmarkStart w:id="9082" w:name="_Toc155241112"/>
      <w:bookmarkStart w:id="9083" w:name="_Toc155241623"/>
      <w:bookmarkStart w:id="9084" w:name="_Toc161847709"/>
      <w:bookmarkStart w:id="9085" w:name="_Toc219541813"/>
      <w:r w:rsidRPr="0070394C">
        <w:rPr>
          <w:color w:val="000000" w:themeColor="text1"/>
        </w:rPr>
        <w:t>7.3.5.4</w:t>
      </w:r>
      <w:r w:rsidRPr="0070394C">
        <w:rPr>
          <w:color w:val="000000" w:themeColor="text1"/>
        </w:rPr>
        <w:tab/>
        <w:t>NR operation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5B997449" w14:textId="46AD727E" w:rsidR="005432EB" w:rsidRPr="0070394C" w:rsidRDefault="005432EB" w:rsidP="005432EB">
      <w:pPr>
        <w:rPr>
          <w:color w:val="000000" w:themeColor="text1"/>
        </w:rPr>
      </w:pPr>
      <w:r w:rsidRPr="0070394C">
        <w:rPr>
          <w:color w:val="000000" w:themeColor="text1"/>
        </w:rPr>
        <w:t xml:space="preserve">For NR, the throughput shall be ≥ 95% of the maximum throughput of the reference measurement channel as specified in Annex A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with parameters specified in table 7.3.5.4-1 for Wide Area BS, in table 7.3.5.4-2 for Medium Range BS and in table 7.3.5.4-3 for Local Area BS.</w:t>
      </w:r>
    </w:p>
    <w:p w14:paraId="290EF2B5" w14:textId="77777777" w:rsidR="005432EB" w:rsidRPr="0070394C" w:rsidRDefault="005432EB" w:rsidP="005432EB">
      <w:pPr>
        <w:pStyle w:val="TH"/>
        <w:rPr>
          <w:color w:val="000000" w:themeColor="text1"/>
        </w:rPr>
      </w:pPr>
      <w:r w:rsidRPr="0070394C">
        <w:rPr>
          <w:color w:val="000000" w:themeColor="text1"/>
        </w:rPr>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0394C" w:rsidRDefault="00734A5F" w:rsidP="00734A5F">
            <w:pPr>
              <w:pStyle w:val="TAC"/>
              <w:rPr>
                <w:color w:val="000000" w:themeColor="text1"/>
                <w:lang w:eastAsia="zh-CN"/>
              </w:rPr>
            </w:pPr>
            <w:r w:rsidRPr="0070394C">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0394C" w:rsidRDefault="00734A5F" w:rsidP="00734A5F">
            <w:pPr>
              <w:pStyle w:val="TAC"/>
              <w:rPr>
                <w:color w:val="000000" w:themeColor="text1"/>
              </w:rPr>
            </w:pPr>
          </w:p>
        </w:tc>
      </w:tr>
      <w:tr w:rsidR="0070394C" w:rsidRPr="0070394C"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0394C" w:rsidRDefault="00734A5F" w:rsidP="00734A5F">
            <w:pPr>
              <w:pStyle w:val="TAC"/>
              <w:rPr>
                <w:color w:val="000000" w:themeColor="text1"/>
                <w:lang w:eastAsia="zh-CN"/>
              </w:rPr>
            </w:pPr>
            <w:r w:rsidRPr="0070394C">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0394C" w:rsidRDefault="00734A5F" w:rsidP="00734A5F">
            <w:pPr>
              <w:pStyle w:val="TAC"/>
              <w:rPr>
                <w:color w:val="000000" w:themeColor="text1"/>
              </w:rPr>
            </w:pPr>
          </w:p>
        </w:tc>
      </w:tr>
      <w:tr w:rsidR="0070394C" w:rsidRPr="0070394C"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0394C" w:rsidRDefault="00734A5F" w:rsidP="00734A5F">
            <w:pPr>
              <w:pStyle w:val="TAC"/>
              <w:rPr>
                <w:color w:val="000000" w:themeColor="text1"/>
                <w:lang w:eastAsia="zh-CN"/>
              </w:rPr>
            </w:pPr>
            <w:r w:rsidRPr="0070394C">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0394C" w:rsidRDefault="00734A5F" w:rsidP="00734A5F">
            <w:pPr>
              <w:pStyle w:val="TAC"/>
              <w:rPr>
                <w:color w:val="000000" w:themeColor="text1"/>
              </w:rPr>
            </w:pPr>
          </w:p>
        </w:tc>
      </w:tr>
      <w:tr w:rsidR="0070394C" w:rsidRPr="0070394C"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0394C" w:rsidRDefault="00734A5F" w:rsidP="00734A5F">
            <w:pPr>
              <w:pStyle w:val="TAC"/>
              <w:rPr>
                <w:color w:val="000000" w:themeColor="text1"/>
                <w:lang w:eastAsia="zh-CN"/>
              </w:rPr>
            </w:pPr>
            <w:r w:rsidRPr="0070394C">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0394C" w:rsidRDefault="00734A5F" w:rsidP="00734A5F">
            <w:pPr>
              <w:pStyle w:val="TAC"/>
              <w:rPr>
                <w:color w:val="000000" w:themeColor="text1"/>
                <w:lang w:eastAsia="zh-CN"/>
              </w:rPr>
            </w:pPr>
            <w:r w:rsidRPr="0070394C">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0394C" w:rsidRDefault="00734A5F" w:rsidP="00734A5F">
            <w:pPr>
              <w:pStyle w:val="TAC"/>
              <w:rPr>
                <w:color w:val="000000" w:themeColor="text1"/>
                <w:lang w:eastAsia="zh-CN"/>
              </w:rPr>
            </w:pPr>
            <w:r w:rsidRPr="0070394C">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0394C" w:rsidRDefault="00734A5F" w:rsidP="00734A5F">
            <w:pPr>
              <w:pStyle w:val="TAC"/>
              <w:rPr>
                <w:color w:val="000000" w:themeColor="text1"/>
              </w:rPr>
            </w:pPr>
          </w:p>
        </w:tc>
      </w:tr>
      <w:tr w:rsidR="0070394C" w:rsidRPr="0070394C"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0394C" w:rsidRDefault="00734A5F" w:rsidP="00734A5F">
            <w:pPr>
              <w:pStyle w:val="TAC"/>
              <w:rPr>
                <w:color w:val="000000" w:themeColor="text1"/>
                <w:lang w:eastAsia="zh-CN"/>
              </w:rPr>
            </w:pPr>
            <w:r w:rsidRPr="0070394C">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0394C" w:rsidRDefault="00734A5F" w:rsidP="00734A5F">
            <w:pPr>
              <w:pStyle w:val="TAC"/>
              <w:rPr>
                <w:color w:val="000000" w:themeColor="text1"/>
              </w:rPr>
            </w:pPr>
          </w:p>
        </w:tc>
      </w:tr>
      <w:tr w:rsidR="0070394C" w:rsidRPr="0070394C"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0394C" w:rsidRDefault="00734A5F" w:rsidP="00734A5F">
            <w:pPr>
              <w:pStyle w:val="TAC"/>
              <w:rPr>
                <w:color w:val="000000" w:themeColor="text1"/>
                <w:lang w:eastAsia="zh-CN"/>
              </w:rPr>
            </w:pPr>
            <w:r w:rsidRPr="0070394C">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0394C" w:rsidRDefault="00734A5F" w:rsidP="00734A5F">
            <w:pPr>
              <w:pStyle w:val="TAC"/>
              <w:rPr>
                <w:color w:val="000000" w:themeColor="text1"/>
              </w:rPr>
            </w:pPr>
          </w:p>
        </w:tc>
      </w:tr>
      <w:tr w:rsidR="0070394C" w:rsidRPr="0070394C"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0394C" w:rsidRDefault="00734A5F" w:rsidP="00734A5F">
            <w:pPr>
              <w:pStyle w:val="TAC"/>
              <w:rPr>
                <w:color w:val="000000" w:themeColor="text1"/>
              </w:rPr>
            </w:pPr>
          </w:p>
        </w:tc>
      </w:tr>
      <w:tr w:rsidR="0070394C" w:rsidRPr="0070394C"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0394C" w:rsidRDefault="00734A5F" w:rsidP="00734A5F">
            <w:pPr>
              <w:pStyle w:val="TAC"/>
              <w:rPr>
                <w:color w:val="000000" w:themeColor="text1"/>
                <w:lang w:eastAsia="zh-CN"/>
              </w:rPr>
            </w:pPr>
            <w:r w:rsidRPr="0070394C">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0394C" w:rsidRDefault="00734A5F" w:rsidP="00734A5F">
            <w:pPr>
              <w:pStyle w:val="TAC"/>
              <w:rPr>
                <w:color w:val="000000" w:themeColor="text1"/>
              </w:rPr>
            </w:pPr>
          </w:p>
        </w:tc>
      </w:tr>
      <w:tr w:rsidR="0070394C" w:rsidRPr="0070394C"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0394C" w:rsidRDefault="00734A5F" w:rsidP="00734A5F">
            <w:pPr>
              <w:pStyle w:val="TAC"/>
              <w:rPr>
                <w:color w:val="000000" w:themeColor="text1"/>
              </w:rPr>
            </w:pPr>
          </w:p>
        </w:tc>
      </w:tr>
      <w:tr w:rsidR="0070394C" w:rsidRPr="0070394C"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0394C" w:rsidRDefault="00734A5F" w:rsidP="00734A5F">
            <w:pPr>
              <w:pStyle w:val="TAC"/>
              <w:rPr>
                <w:color w:val="000000" w:themeColor="text1"/>
                <w:lang w:eastAsia="zh-CN"/>
              </w:rPr>
            </w:pPr>
            <w:r w:rsidRPr="0070394C">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0394C" w:rsidRDefault="00734A5F" w:rsidP="00734A5F">
            <w:pPr>
              <w:pStyle w:val="TAC"/>
              <w:rPr>
                <w:color w:val="000000" w:themeColor="text1"/>
              </w:rPr>
            </w:pPr>
          </w:p>
        </w:tc>
      </w:tr>
      <w:tr w:rsidR="0070394C" w:rsidRPr="0070394C"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0394C" w:rsidRDefault="00734A5F" w:rsidP="00734A5F">
            <w:pPr>
              <w:pStyle w:val="TAC"/>
              <w:rPr>
                <w:color w:val="000000" w:themeColor="text1"/>
              </w:rPr>
            </w:pPr>
          </w:p>
        </w:tc>
      </w:tr>
      <w:tr w:rsidR="0070394C" w:rsidRPr="0070394C"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0394C" w:rsidRDefault="00102B73" w:rsidP="00102B73">
            <w:pPr>
              <w:pStyle w:val="TAC"/>
              <w:rPr>
                <w:color w:val="000000" w:themeColor="text1"/>
                <w:lang w:eastAsia="zh-CN"/>
              </w:rPr>
            </w:pPr>
            <w:r w:rsidRPr="0070394C">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0394C" w:rsidRDefault="00102B73" w:rsidP="00102B73">
            <w:pPr>
              <w:pStyle w:val="TAC"/>
              <w:rPr>
                <w:color w:val="000000" w:themeColor="text1"/>
                <w:lang w:eastAsia="zh-CN"/>
              </w:rPr>
            </w:pPr>
            <w:r w:rsidRPr="0070394C">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0394C" w:rsidRDefault="00102B73" w:rsidP="00102B73">
            <w:pPr>
              <w:pStyle w:val="TAC"/>
              <w:rPr>
                <w:color w:val="000000" w:themeColor="text1"/>
                <w:lang w:eastAsia="zh-CN"/>
              </w:rPr>
            </w:pPr>
          </w:p>
        </w:tc>
      </w:tr>
      <w:tr w:rsidR="0070394C" w:rsidRPr="0070394C"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0394C" w:rsidRDefault="00102B73" w:rsidP="00102B73">
            <w:pPr>
              <w:pStyle w:val="TAC"/>
              <w:rPr>
                <w:color w:val="000000" w:themeColor="text1"/>
                <w:lang w:eastAsia="zh-CN"/>
              </w:rPr>
            </w:pPr>
            <w:r w:rsidRPr="0070394C">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0394C" w:rsidRDefault="00102B73" w:rsidP="00102B73">
            <w:pPr>
              <w:pStyle w:val="TAC"/>
              <w:rPr>
                <w:color w:val="000000" w:themeColor="text1"/>
                <w:lang w:eastAsia="zh-CN"/>
              </w:rPr>
            </w:pPr>
          </w:p>
        </w:tc>
      </w:tr>
      <w:tr w:rsidR="0070394C" w:rsidRPr="0070394C"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0394C" w:rsidRDefault="00102B73" w:rsidP="00102B73">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0394C" w:rsidRDefault="00102B73" w:rsidP="00102B73">
            <w:pPr>
              <w:pStyle w:val="TAC"/>
              <w:rPr>
                <w:color w:val="000000" w:themeColor="text1"/>
                <w:lang w:eastAsia="zh-CN"/>
              </w:rPr>
            </w:pPr>
            <w:r w:rsidRPr="0070394C">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0394C" w:rsidRDefault="00102B73" w:rsidP="00102B73">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0394C" w:rsidRDefault="00102B73" w:rsidP="00102B73">
            <w:pPr>
              <w:pStyle w:val="TAC"/>
              <w:rPr>
                <w:color w:val="000000" w:themeColor="text1"/>
              </w:rPr>
            </w:pPr>
          </w:p>
        </w:tc>
      </w:tr>
      <w:tr w:rsidR="0070394C" w:rsidRPr="0070394C"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0394C" w:rsidRDefault="00102B73" w:rsidP="00102B73">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0394C" w:rsidRDefault="00102B73" w:rsidP="00102B73">
            <w:pPr>
              <w:pStyle w:val="TAC"/>
              <w:rPr>
                <w:color w:val="000000" w:themeColor="text1"/>
              </w:rPr>
            </w:pPr>
          </w:p>
        </w:tc>
      </w:tr>
      <w:tr w:rsidR="0070394C" w:rsidRPr="0070394C"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0394C" w:rsidRDefault="00102B73" w:rsidP="00102B73">
            <w:pPr>
              <w:pStyle w:val="TAC"/>
              <w:rPr>
                <w:color w:val="000000" w:themeColor="text1"/>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0394C" w:rsidRDefault="00102B73" w:rsidP="00102B73">
            <w:pPr>
              <w:pStyle w:val="TAC"/>
              <w:rPr>
                <w:color w:val="000000" w:themeColor="text1"/>
              </w:rPr>
            </w:pPr>
            <w:r w:rsidRPr="0070394C">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0394C" w:rsidRDefault="00102B73" w:rsidP="00102B73">
            <w:pPr>
              <w:pStyle w:val="TAC"/>
              <w:rPr>
                <w:color w:val="000000" w:themeColor="text1"/>
              </w:rPr>
            </w:pPr>
            <w:r w:rsidRPr="0070394C">
              <w:rPr>
                <w:color w:val="000000" w:themeColor="text1"/>
                <w:lang w:eastAsia="zh-CN"/>
              </w:rPr>
              <w:t>AWGN</w:t>
            </w:r>
          </w:p>
        </w:tc>
      </w:tr>
      <w:tr w:rsidR="0070394C" w:rsidRPr="0070394C"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0394C" w:rsidRDefault="00102B73" w:rsidP="00102B73">
            <w:pPr>
              <w:pStyle w:val="TAC"/>
              <w:rPr>
                <w:color w:val="000000" w:themeColor="text1"/>
                <w:lang w:eastAsia="zh-CN"/>
              </w:rPr>
            </w:pPr>
            <w:r w:rsidRPr="0070394C">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0394C" w:rsidRDefault="00102B73" w:rsidP="00102B73">
            <w:pPr>
              <w:pStyle w:val="TAC"/>
              <w:rPr>
                <w:color w:val="000000" w:themeColor="text1"/>
              </w:rPr>
            </w:pPr>
          </w:p>
        </w:tc>
      </w:tr>
      <w:tr w:rsidR="0070394C" w:rsidRPr="0070394C"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0394C" w:rsidRDefault="00102B73" w:rsidP="00102B73">
            <w:pPr>
              <w:pStyle w:val="TAC"/>
              <w:rPr>
                <w:color w:val="000000" w:themeColor="text1"/>
                <w:lang w:eastAsia="zh-CN"/>
              </w:rPr>
            </w:pPr>
            <w:r w:rsidRPr="0070394C">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0394C" w:rsidRDefault="00102B73" w:rsidP="00102B73">
            <w:pPr>
              <w:pStyle w:val="TAC"/>
              <w:rPr>
                <w:color w:val="000000" w:themeColor="text1"/>
              </w:rPr>
            </w:pPr>
          </w:p>
        </w:tc>
      </w:tr>
      <w:tr w:rsidR="0070394C" w:rsidRPr="0070394C"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0394C" w:rsidRDefault="00734A5F" w:rsidP="00734A5F">
            <w:pPr>
              <w:pStyle w:val="TAC"/>
              <w:rPr>
                <w:color w:val="000000" w:themeColor="text1"/>
                <w:lang w:eastAsia="zh-CN"/>
              </w:rPr>
            </w:pPr>
            <w:r w:rsidRPr="0070394C">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0394C" w:rsidRDefault="00734A5F" w:rsidP="00734A5F">
            <w:pPr>
              <w:pStyle w:val="TAC"/>
              <w:rPr>
                <w:color w:val="000000" w:themeColor="text1"/>
              </w:rPr>
            </w:pPr>
          </w:p>
        </w:tc>
      </w:tr>
      <w:tr w:rsidR="0070394C" w:rsidRPr="0070394C"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0394C" w:rsidRDefault="00734A5F" w:rsidP="00734A5F">
            <w:pPr>
              <w:pStyle w:val="TAC"/>
              <w:rPr>
                <w:color w:val="000000" w:themeColor="text1"/>
              </w:rPr>
            </w:pPr>
          </w:p>
        </w:tc>
      </w:tr>
      <w:tr w:rsidR="0070394C" w:rsidRPr="0070394C"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0394C" w:rsidRDefault="00734A5F" w:rsidP="00734A5F">
            <w:pPr>
              <w:pStyle w:val="TAC"/>
              <w:rPr>
                <w:color w:val="000000" w:themeColor="text1"/>
                <w:lang w:eastAsia="zh-CN"/>
              </w:rPr>
            </w:pPr>
            <w:r w:rsidRPr="0070394C">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0394C" w:rsidRDefault="00734A5F" w:rsidP="00734A5F">
            <w:pPr>
              <w:pStyle w:val="TAC"/>
              <w:rPr>
                <w:color w:val="000000" w:themeColor="text1"/>
              </w:rPr>
            </w:pPr>
          </w:p>
        </w:tc>
      </w:tr>
      <w:tr w:rsidR="0070394C" w:rsidRPr="0070394C"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0394C" w:rsidRDefault="00734A5F" w:rsidP="00734A5F">
            <w:pPr>
              <w:pStyle w:val="TAC"/>
              <w:rPr>
                <w:color w:val="000000" w:themeColor="text1"/>
                <w:lang w:eastAsia="zh-CN"/>
              </w:rPr>
            </w:pPr>
            <w:r w:rsidRPr="0070394C">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0394C" w:rsidRDefault="00734A5F" w:rsidP="00734A5F">
            <w:pPr>
              <w:pStyle w:val="TAC"/>
              <w:rPr>
                <w:color w:val="000000" w:themeColor="text1"/>
              </w:rPr>
            </w:pPr>
          </w:p>
        </w:tc>
      </w:tr>
      <w:tr w:rsidR="0070394C" w:rsidRPr="0070394C"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0394C" w:rsidRDefault="00734A5F" w:rsidP="00734A5F">
            <w:pPr>
              <w:pStyle w:val="TAC"/>
              <w:rPr>
                <w:color w:val="000000" w:themeColor="text1"/>
                <w:lang w:eastAsia="zh-CN"/>
              </w:rPr>
            </w:pPr>
            <w:r w:rsidRPr="0070394C">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0394C" w:rsidRDefault="00734A5F" w:rsidP="00734A5F">
            <w:pPr>
              <w:pStyle w:val="TAC"/>
              <w:rPr>
                <w:color w:val="000000" w:themeColor="text1"/>
              </w:rPr>
            </w:pPr>
          </w:p>
        </w:tc>
      </w:tr>
      <w:tr w:rsidR="0070394C" w:rsidRPr="0070394C"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0394C" w:rsidRDefault="00734A5F" w:rsidP="00734A5F">
            <w:pPr>
              <w:pStyle w:val="TAC"/>
              <w:rPr>
                <w:color w:val="000000" w:themeColor="text1"/>
                <w:lang w:eastAsia="zh-CN"/>
              </w:rPr>
            </w:pPr>
            <w:r w:rsidRPr="0070394C">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0394C" w:rsidRDefault="00734A5F" w:rsidP="00734A5F">
            <w:pPr>
              <w:pStyle w:val="TAC"/>
              <w:rPr>
                <w:color w:val="000000" w:themeColor="text1"/>
              </w:rPr>
            </w:pPr>
          </w:p>
        </w:tc>
      </w:tr>
      <w:tr w:rsidR="0070394C" w:rsidRPr="0070394C"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0394C" w:rsidRDefault="00734A5F" w:rsidP="00734A5F">
            <w:pPr>
              <w:pStyle w:val="TAC"/>
              <w:rPr>
                <w:color w:val="000000" w:themeColor="text1"/>
                <w:lang w:eastAsia="zh-CN"/>
              </w:rPr>
            </w:pPr>
            <w:r w:rsidRPr="0070394C">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0394C" w:rsidRDefault="00734A5F" w:rsidP="00734A5F">
            <w:pPr>
              <w:pStyle w:val="TAC"/>
              <w:rPr>
                <w:color w:val="000000" w:themeColor="text1"/>
                <w:lang w:eastAsia="zh-CN"/>
              </w:rPr>
            </w:pPr>
            <w:r w:rsidRPr="0070394C">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0394C" w:rsidRDefault="00734A5F" w:rsidP="00734A5F">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0394C" w:rsidRDefault="00734A5F" w:rsidP="00734A5F">
            <w:pPr>
              <w:pStyle w:val="TAC"/>
              <w:rPr>
                <w:rFonts w:cs="v5.0.0"/>
                <w:color w:val="000000" w:themeColor="text1"/>
              </w:rPr>
            </w:pPr>
          </w:p>
        </w:tc>
      </w:tr>
      <w:tr w:rsidR="005432EB" w:rsidRPr="0070394C"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72AAD6BD" w14:textId="77777777" w:rsidR="005432EB" w:rsidRPr="0070394C" w:rsidRDefault="005432EB" w:rsidP="005432EB">
      <w:pPr>
        <w:rPr>
          <w:color w:val="000000" w:themeColor="text1"/>
        </w:rPr>
      </w:pPr>
    </w:p>
    <w:p w14:paraId="1EFD046D" w14:textId="77777777" w:rsidR="005432EB" w:rsidRPr="0070394C" w:rsidRDefault="005432EB" w:rsidP="005432EB">
      <w:pPr>
        <w:pStyle w:val="TH"/>
        <w:rPr>
          <w:color w:val="000000" w:themeColor="text1"/>
        </w:rPr>
      </w:pPr>
      <w:r w:rsidRPr="0070394C">
        <w:rPr>
          <w:color w:val="000000" w:themeColor="text1"/>
        </w:rPr>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0394C" w:rsidRDefault="00734A5F" w:rsidP="00734A5F">
            <w:pPr>
              <w:pStyle w:val="TAC"/>
              <w:rPr>
                <w:color w:val="000000" w:themeColor="text1"/>
                <w:lang w:eastAsia="zh-CN"/>
              </w:rPr>
            </w:pPr>
            <w:r w:rsidRPr="0070394C">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0394C" w:rsidRDefault="00734A5F" w:rsidP="00734A5F">
            <w:pPr>
              <w:pStyle w:val="TAC"/>
              <w:rPr>
                <w:color w:val="000000" w:themeColor="text1"/>
              </w:rPr>
            </w:pPr>
          </w:p>
        </w:tc>
      </w:tr>
      <w:tr w:rsidR="0070394C" w:rsidRPr="0070394C"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0394C" w:rsidRDefault="00734A5F" w:rsidP="00734A5F">
            <w:pPr>
              <w:pStyle w:val="TAC"/>
              <w:rPr>
                <w:color w:val="000000" w:themeColor="text1"/>
                <w:lang w:eastAsia="zh-CN"/>
              </w:rPr>
            </w:pPr>
            <w:r w:rsidRPr="0070394C">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0394C" w:rsidRDefault="00734A5F" w:rsidP="00734A5F">
            <w:pPr>
              <w:pStyle w:val="TAC"/>
              <w:rPr>
                <w:color w:val="000000" w:themeColor="text1"/>
              </w:rPr>
            </w:pPr>
          </w:p>
        </w:tc>
      </w:tr>
      <w:tr w:rsidR="0070394C" w:rsidRPr="0070394C"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0394C" w:rsidRDefault="00734A5F" w:rsidP="00734A5F">
            <w:pPr>
              <w:pStyle w:val="TAC"/>
              <w:rPr>
                <w:color w:val="000000" w:themeColor="text1"/>
              </w:rPr>
            </w:pPr>
          </w:p>
        </w:tc>
      </w:tr>
      <w:tr w:rsidR="0070394C" w:rsidRPr="0070394C"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0394C" w:rsidRDefault="00734A5F" w:rsidP="00734A5F">
            <w:pPr>
              <w:pStyle w:val="TAC"/>
              <w:rPr>
                <w:color w:val="000000" w:themeColor="text1"/>
                <w:lang w:eastAsia="zh-CN"/>
              </w:rPr>
            </w:pPr>
            <w:r w:rsidRPr="0070394C">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0394C" w:rsidRDefault="00734A5F" w:rsidP="00734A5F">
            <w:pPr>
              <w:pStyle w:val="TAC"/>
              <w:rPr>
                <w:color w:val="000000" w:themeColor="text1"/>
                <w:lang w:eastAsia="zh-CN"/>
              </w:rPr>
            </w:pPr>
            <w:r w:rsidRPr="0070394C">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0394C" w:rsidRDefault="00734A5F" w:rsidP="00734A5F">
            <w:pPr>
              <w:pStyle w:val="TAC"/>
              <w:rPr>
                <w:color w:val="000000" w:themeColor="text1"/>
                <w:lang w:eastAsia="zh-CN"/>
              </w:rPr>
            </w:pPr>
            <w:r w:rsidRPr="0070394C">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0394C" w:rsidRDefault="00734A5F" w:rsidP="00734A5F">
            <w:pPr>
              <w:pStyle w:val="TAC"/>
              <w:rPr>
                <w:color w:val="000000" w:themeColor="text1"/>
              </w:rPr>
            </w:pPr>
          </w:p>
        </w:tc>
      </w:tr>
      <w:tr w:rsidR="0070394C" w:rsidRPr="0070394C"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0394C" w:rsidRDefault="00734A5F" w:rsidP="00734A5F">
            <w:pPr>
              <w:pStyle w:val="TAC"/>
              <w:rPr>
                <w:color w:val="000000" w:themeColor="text1"/>
              </w:rPr>
            </w:pPr>
          </w:p>
        </w:tc>
      </w:tr>
      <w:tr w:rsidR="0070394C" w:rsidRPr="0070394C"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0394C" w:rsidRDefault="00734A5F" w:rsidP="00734A5F">
            <w:pPr>
              <w:pStyle w:val="TAC"/>
              <w:rPr>
                <w:color w:val="000000" w:themeColor="text1"/>
                <w:lang w:eastAsia="zh-CN"/>
              </w:rPr>
            </w:pPr>
            <w:r w:rsidRPr="0070394C">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0394C" w:rsidRDefault="00734A5F" w:rsidP="00734A5F">
            <w:pPr>
              <w:pStyle w:val="TAC"/>
              <w:rPr>
                <w:color w:val="000000" w:themeColor="text1"/>
              </w:rPr>
            </w:pPr>
          </w:p>
        </w:tc>
      </w:tr>
      <w:tr w:rsidR="0070394C" w:rsidRPr="0070394C"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0394C" w:rsidRDefault="00734A5F" w:rsidP="00734A5F">
            <w:pPr>
              <w:pStyle w:val="TAC"/>
              <w:rPr>
                <w:color w:val="000000" w:themeColor="text1"/>
              </w:rPr>
            </w:pPr>
          </w:p>
        </w:tc>
      </w:tr>
      <w:tr w:rsidR="0070394C" w:rsidRPr="0070394C"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0394C" w:rsidRDefault="00734A5F" w:rsidP="00734A5F">
            <w:pPr>
              <w:pStyle w:val="TAC"/>
              <w:rPr>
                <w:color w:val="000000" w:themeColor="text1"/>
                <w:lang w:eastAsia="zh-CN"/>
              </w:rPr>
            </w:pPr>
            <w:r w:rsidRPr="0070394C">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0394C" w:rsidRDefault="00734A5F" w:rsidP="00734A5F">
            <w:pPr>
              <w:pStyle w:val="TAC"/>
              <w:rPr>
                <w:color w:val="000000" w:themeColor="text1"/>
              </w:rPr>
            </w:pPr>
          </w:p>
        </w:tc>
      </w:tr>
      <w:tr w:rsidR="0070394C" w:rsidRPr="0070394C"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0394C" w:rsidRDefault="00734A5F" w:rsidP="00734A5F">
            <w:pPr>
              <w:pStyle w:val="TAC"/>
              <w:rPr>
                <w:color w:val="000000" w:themeColor="text1"/>
              </w:rPr>
            </w:pPr>
          </w:p>
        </w:tc>
      </w:tr>
      <w:tr w:rsidR="0070394C" w:rsidRPr="0070394C"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0394C" w:rsidRDefault="00734A5F" w:rsidP="00734A5F">
            <w:pPr>
              <w:pStyle w:val="TAC"/>
              <w:rPr>
                <w:color w:val="000000" w:themeColor="text1"/>
                <w:lang w:eastAsia="zh-CN"/>
              </w:rPr>
            </w:pPr>
            <w:r w:rsidRPr="0070394C">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0394C" w:rsidRDefault="00734A5F" w:rsidP="00734A5F">
            <w:pPr>
              <w:pStyle w:val="TAC"/>
              <w:rPr>
                <w:color w:val="000000" w:themeColor="text1"/>
              </w:rPr>
            </w:pPr>
          </w:p>
        </w:tc>
      </w:tr>
      <w:tr w:rsidR="0070394C" w:rsidRPr="0070394C"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0394C" w:rsidRDefault="00734A5F" w:rsidP="00734A5F">
            <w:pPr>
              <w:pStyle w:val="TAC"/>
              <w:rPr>
                <w:color w:val="000000" w:themeColor="text1"/>
              </w:rPr>
            </w:pPr>
          </w:p>
        </w:tc>
      </w:tr>
      <w:tr w:rsidR="0070394C" w:rsidRPr="0070394C"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0394C" w:rsidRDefault="00102B73" w:rsidP="00102B73">
            <w:pPr>
              <w:pStyle w:val="TAC"/>
              <w:rPr>
                <w:color w:val="000000" w:themeColor="text1"/>
                <w:lang w:eastAsia="zh-CN"/>
              </w:rPr>
            </w:pPr>
            <w:r w:rsidRPr="0070394C">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0394C" w:rsidRDefault="00102B73" w:rsidP="00102B73">
            <w:pPr>
              <w:pStyle w:val="TAC"/>
              <w:rPr>
                <w:color w:val="000000" w:themeColor="text1"/>
                <w:lang w:eastAsia="zh-CN"/>
              </w:rPr>
            </w:pPr>
            <w:r w:rsidRPr="0070394C">
              <w:rPr>
                <w:rFonts w:cs="v5.0.0"/>
                <w:color w:val="000000" w:themeColor="text1"/>
                <w:lang w:eastAsia="zh-CN"/>
              </w:rPr>
              <w:t>AWGN</w:t>
            </w:r>
          </w:p>
        </w:tc>
      </w:tr>
      <w:tr w:rsidR="0070394C" w:rsidRPr="0070394C"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0394C" w:rsidRDefault="00102B73" w:rsidP="00102B73">
            <w:pPr>
              <w:pStyle w:val="TAC"/>
              <w:rPr>
                <w:color w:val="000000" w:themeColor="text1"/>
                <w:lang w:eastAsia="zh-CN"/>
              </w:rPr>
            </w:pPr>
          </w:p>
        </w:tc>
      </w:tr>
      <w:tr w:rsidR="0070394C" w:rsidRPr="0070394C"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0394C" w:rsidRDefault="00102B73" w:rsidP="00102B73">
            <w:pPr>
              <w:pStyle w:val="TAC"/>
              <w:rPr>
                <w:color w:val="000000" w:themeColor="text1"/>
                <w:lang w:eastAsia="zh-CN"/>
              </w:rPr>
            </w:pPr>
            <w:r w:rsidRPr="0070394C">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0394C" w:rsidRDefault="00102B73" w:rsidP="00102B73">
            <w:pPr>
              <w:pStyle w:val="TAC"/>
              <w:rPr>
                <w:color w:val="000000" w:themeColor="text1"/>
                <w:lang w:eastAsia="zh-CN"/>
              </w:rPr>
            </w:pPr>
          </w:p>
        </w:tc>
      </w:tr>
      <w:tr w:rsidR="0070394C" w:rsidRPr="0070394C"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0394C" w:rsidRDefault="00102B73" w:rsidP="00102B73">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0394C" w:rsidRDefault="00102B73" w:rsidP="00102B73">
            <w:pPr>
              <w:pStyle w:val="TAC"/>
              <w:rPr>
                <w:color w:val="000000" w:themeColor="text1"/>
                <w:lang w:eastAsia="zh-CN"/>
              </w:rPr>
            </w:pPr>
            <w:r w:rsidRPr="0070394C">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0394C" w:rsidRDefault="00102B73" w:rsidP="00102B73">
            <w:pPr>
              <w:pStyle w:val="TAC"/>
              <w:rPr>
                <w:color w:val="000000" w:themeColor="text1"/>
              </w:rPr>
            </w:pPr>
            <w:r w:rsidRPr="0070394C">
              <w:rPr>
                <w:color w:val="000000" w:themeColor="text1"/>
                <w:lang w:eastAsia="zh-CN"/>
              </w:rPr>
              <w:t>AWGN</w:t>
            </w:r>
          </w:p>
        </w:tc>
      </w:tr>
      <w:tr w:rsidR="0070394C" w:rsidRPr="0070394C"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0394C" w:rsidRDefault="00102B73" w:rsidP="00102B73">
            <w:pPr>
              <w:pStyle w:val="TAC"/>
              <w:rPr>
                <w:color w:val="000000" w:themeColor="text1"/>
                <w:lang w:eastAsia="zh-CN"/>
              </w:rPr>
            </w:pPr>
            <w:r w:rsidRPr="0070394C">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0394C" w:rsidRDefault="00102B73" w:rsidP="00102B73">
            <w:pPr>
              <w:pStyle w:val="TAC"/>
              <w:rPr>
                <w:color w:val="000000" w:themeColor="text1"/>
              </w:rPr>
            </w:pPr>
          </w:p>
        </w:tc>
      </w:tr>
      <w:tr w:rsidR="0070394C" w:rsidRPr="0070394C"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0394C" w:rsidRDefault="00102B73" w:rsidP="00102B73">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0394C" w:rsidRDefault="00102B73" w:rsidP="00102B73">
            <w:pPr>
              <w:pStyle w:val="TAC"/>
              <w:rPr>
                <w:color w:val="000000" w:themeColor="text1"/>
              </w:rPr>
            </w:pPr>
          </w:p>
        </w:tc>
      </w:tr>
      <w:tr w:rsidR="0070394C" w:rsidRPr="0070394C"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0394C" w:rsidRDefault="00102B73" w:rsidP="00102B73">
            <w:pPr>
              <w:pStyle w:val="TAC"/>
              <w:rPr>
                <w:color w:val="000000" w:themeColor="text1"/>
                <w:lang w:eastAsia="zh-CN"/>
              </w:rPr>
            </w:pPr>
            <w:r w:rsidRPr="0070394C">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0394C" w:rsidRDefault="00102B73" w:rsidP="00102B73">
            <w:pPr>
              <w:pStyle w:val="TAC"/>
              <w:rPr>
                <w:color w:val="000000" w:themeColor="text1"/>
                <w:lang w:eastAsia="zh-CN"/>
              </w:rPr>
            </w:pPr>
            <w:r w:rsidRPr="0070394C">
              <w:rPr>
                <w:rFonts w:cs="v5.0.0"/>
                <w:color w:val="000000" w:themeColor="text1"/>
                <w:lang w:eastAsia="zh-CN"/>
              </w:rPr>
              <w:t>AWGN</w:t>
            </w:r>
          </w:p>
        </w:tc>
      </w:tr>
      <w:tr w:rsidR="0070394C" w:rsidRPr="0070394C"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0394C" w:rsidRDefault="00102B73" w:rsidP="00102B73">
            <w:pPr>
              <w:pStyle w:val="TAC"/>
              <w:rPr>
                <w:color w:val="000000" w:themeColor="text1"/>
                <w:lang w:eastAsia="zh-CN"/>
              </w:rPr>
            </w:pPr>
            <w:r w:rsidRPr="0070394C">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0394C" w:rsidRDefault="00102B73" w:rsidP="00102B73">
            <w:pPr>
              <w:pStyle w:val="TAC"/>
              <w:rPr>
                <w:color w:val="000000" w:themeColor="text1"/>
                <w:lang w:eastAsia="zh-CN"/>
              </w:rPr>
            </w:pPr>
          </w:p>
        </w:tc>
      </w:tr>
      <w:tr w:rsidR="0070394C" w:rsidRPr="0070394C"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0394C" w:rsidRDefault="00102B73" w:rsidP="00102B73">
            <w:pPr>
              <w:pStyle w:val="TAC"/>
              <w:rPr>
                <w:color w:val="000000" w:themeColor="text1"/>
                <w:lang w:eastAsia="zh-CN"/>
              </w:rPr>
            </w:pPr>
            <w:r w:rsidRPr="0070394C">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0394C" w:rsidRDefault="00102B73" w:rsidP="00102B73">
            <w:pPr>
              <w:pStyle w:val="TAC"/>
              <w:rPr>
                <w:color w:val="000000" w:themeColor="text1"/>
                <w:lang w:eastAsia="zh-CN"/>
              </w:rPr>
            </w:pPr>
          </w:p>
        </w:tc>
      </w:tr>
      <w:tr w:rsidR="0070394C" w:rsidRPr="0070394C"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0394C" w:rsidRDefault="00734A5F" w:rsidP="00734A5F">
            <w:pPr>
              <w:pStyle w:val="TAC"/>
              <w:rPr>
                <w:color w:val="000000" w:themeColor="text1"/>
                <w:lang w:eastAsia="zh-CN"/>
              </w:rPr>
            </w:pPr>
            <w:r w:rsidRPr="0070394C">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0394C" w:rsidRDefault="00734A5F" w:rsidP="00734A5F">
            <w:pPr>
              <w:pStyle w:val="TAC"/>
              <w:rPr>
                <w:color w:val="000000" w:themeColor="text1"/>
              </w:rPr>
            </w:pPr>
            <w:r w:rsidRPr="0070394C">
              <w:rPr>
                <w:color w:val="000000" w:themeColor="text1"/>
                <w:lang w:eastAsia="zh-CN"/>
              </w:rPr>
              <w:t>AWGN</w:t>
            </w:r>
          </w:p>
        </w:tc>
      </w:tr>
      <w:tr w:rsidR="0070394C" w:rsidRPr="0070394C"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0394C" w:rsidRDefault="00734A5F" w:rsidP="00734A5F">
            <w:pPr>
              <w:pStyle w:val="TAC"/>
              <w:rPr>
                <w:color w:val="000000" w:themeColor="text1"/>
                <w:lang w:eastAsia="zh-CN"/>
              </w:rPr>
            </w:pPr>
            <w:r w:rsidRPr="0070394C">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0394C" w:rsidRDefault="00734A5F" w:rsidP="00734A5F">
            <w:pPr>
              <w:pStyle w:val="TAC"/>
              <w:rPr>
                <w:color w:val="000000" w:themeColor="text1"/>
              </w:rPr>
            </w:pPr>
          </w:p>
        </w:tc>
      </w:tr>
      <w:tr w:rsidR="0070394C" w:rsidRPr="0070394C"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0394C" w:rsidRDefault="00734A5F" w:rsidP="00734A5F">
            <w:pPr>
              <w:pStyle w:val="TAC"/>
              <w:rPr>
                <w:color w:val="000000" w:themeColor="text1"/>
              </w:rPr>
            </w:pPr>
          </w:p>
        </w:tc>
      </w:tr>
      <w:tr w:rsidR="0070394C" w:rsidRPr="0070394C"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0394C" w:rsidRDefault="00734A5F" w:rsidP="00734A5F">
            <w:pPr>
              <w:pStyle w:val="TAC"/>
              <w:rPr>
                <w:color w:val="000000" w:themeColor="text1"/>
                <w:lang w:eastAsia="zh-CN"/>
              </w:rPr>
            </w:pPr>
            <w:r w:rsidRPr="0070394C">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0394C" w:rsidRDefault="00734A5F" w:rsidP="00734A5F">
            <w:pPr>
              <w:pStyle w:val="TAC"/>
              <w:rPr>
                <w:color w:val="000000" w:themeColor="text1"/>
              </w:rPr>
            </w:pPr>
          </w:p>
        </w:tc>
      </w:tr>
      <w:tr w:rsidR="0070394C" w:rsidRPr="0070394C"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0394C" w:rsidRDefault="00734A5F" w:rsidP="00734A5F">
            <w:pPr>
              <w:pStyle w:val="TAC"/>
              <w:rPr>
                <w:color w:val="000000" w:themeColor="text1"/>
                <w:lang w:eastAsia="zh-CN"/>
              </w:rPr>
            </w:pPr>
            <w:r w:rsidRPr="0070394C">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0394C" w:rsidRDefault="00734A5F" w:rsidP="00734A5F">
            <w:pPr>
              <w:pStyle w:val="TAC"/>
              <w:rPr>
                <w:color w:val="000000" w:themeColor="text1"/>
              </w:rPr>
            </w:pPr>
          </w:p>
        </w:tc>
      </w:tr>
      <w:tr w:rsidR="0070394C" w:rsidRPr="0070394C"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0394C" w:rsidRDefault="00734A5F" w:rsidP="00734A5F">
            <w:pPr>
              <w:pStyle w:val="TAC"/>
              <w:rPr>
                <w:color w:val="000000" w:themeColor="text1"/>
                <w:lang w:eastAsia="zh-CN"/>
              </w:rPr>
            </w:pPr>
            <w:r w:rsidRPr="0070394C">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0394C" w:rsidRDefault="00734A5F" w:rsidP="00734A5F">
            <w:pPr>
              <w:pStyle w:val="TAC"/>
              <w:rPr>
                <w:color w:val="000000" w:themeColor="text1"/>
              </w:rPr>
            </w:pPr>
          </w:p>
        </w:tc>
      </w:tr>
      <w:tr w:rsidR="0070394C" w:rsidRPr="0070394C"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0394C" w:rsidRDefault="00734A5F" w:rsidP="00734A5F">
            <w:pPr>
              <w:pStyle w:val="TAC"/>
              <w:rPr>
                <w:color w:val="000000" w:themeColor="text1"/>
                <w:lang w:eastAsia="zh-CN"/>
              </w:rPr>
            </w:pPr>
            <w:r w:rsidRPr="0070394C">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0394C" w:rsidRDefault="00734A5F" w:rsidP="00734A5F">
            <w:pPr>
              <w:pStyle w:val="TAC"/>
              <w:rPr>
                <w:color w:val="000000" w:themeColor="text1"/>
              </w:rPr>
            </w:pPr>
          </w:p>
        </w:tc>
      </w:tr>
      <w:tr w:rsidR="0070394C" w:rsidRPr="0070394C"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0394C" w:rsidRDefault="00734A5F" w:rsidP="00734A5F">
            <w:pPr>
              <w:pStyle w:val="TAC"/>
              <w:rPr>
                <w:color w:val="000000" w:themeColor="text1"/>
                <w:lang w:eastAsia="zh-CN"/>
              </w:rPr>
            </w:pPr>
            <w:r w:rsidRPr="0070394C">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0394C" w:rsidRDefault="00734A5F" w:rsidP="00734A5F">
            <w:pPr>
              <w:pStyle w:val="TAC"/>
              <w:rPr>
                <w:color w:val="000000" w:themeColor="text1"/>
                <w:lang w:eastAsia="zh-CN"/>
              </w:rPr>
            </w:pPr>
            <w:r w:rsidRPr="0070394C">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0394C" w:rsidRDefault="00734A5F" w:rsidP="00734A5F">
            <w:pPr>
              <w:pStyle w:val="TAC"/>
              <w:rPr>
                <w:color w:val="000000" w:themeColor="text1"/>
                <w:lang w:eastAsia="zh-CN"/>
              </w:rPr>
            </w:pPr>
            <w:r w:rsidRPr="0070394C">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0394C" w:rsidRDefault="00734A5F" w:rsidP="00734A5F">
            <w:pPr>
              <w:pStyle w:val="TAC"/>
              <w:rPr>
                <w:color w:val="000000" w:themeColor="text1"/>
              </w:rPr>
            </w:pPr>
          </w:p>
        </w:tc>
      </w:tr>
      <w:tr w:rsidR="005432EB" w:rsidRPr="0070394C"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6C777EF5" w14:textId="77777777" w:rsidR="005432EB" w:rsidRPr="0070394C" w:rsidRDefault="005432EB" w:rsidP="005432EB">
      <w:pPr>
        <w:rPr>
          <w:color w:val="000000" w:themeColor="text1"/>
        </w:rPr>
      </w:pPr>
    </w:p>
    <w:p w14:paraId="3F4E703E" w14:textId="77777777" w:rsidR="005432EB" w:rsidRPr="0070394C" w:rsidRDefault="005432EB" w:rsidP="005432EB">
      <w:pPr>
        <w:pStyle w:val="TH"/>
        <w:rPr>
          <w:color w:val="000000" w:themeColor="text1"/>
        </w:rPr>
      </w:pPr>
      <w:r w:rsidRPr="0070394C">
        <w:rPr>
          <w:color w:val="000000" w:themeColor="text1"/>
        </w:rPr>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0394C" w:rsidRPr="0070394C"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0394C" w:rsidRDefault="005432EB" w:rsidP="0001143E">
            <w:pPr>
              <w:pStyle w:val="TAH"/>
              <w:rPr>
                <w:rFonts w:cs="v5.0.0"/>
                <w:color w:val="000000" w:themeColor="text1"/>
              </w:rPr>
            </w:pPr>
            <w:r w:rsidRPr="0070394C">
              <w:rPr>
                <w:rFonts w:cs="v5.0.0"/>
                <w:i/>
                <w:color w:val="000000" w:themeColor="text1"/>
              </w:rPr>
              <w:t>BS channel bandwidth</w:t>
            </w:r>
            <w:r w:rsidRPr="0070394C">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0394C" w:rsidRDefault="005432EB" w:rsidP="0001143E">
            <w:pPr>
              <w:pStyle w:val="TAH"/>
              <w:rPr>
                <w:rFonts w:cs="v5.0.0"/>
                <w:color w:val="000000" w:themeColor="text1"/>
                <w:lang w:eastAsia="zh-CN"/>
              </w:rPr>
            </w:pPr>
            <w:r w:rsidRPr="0070394C">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0394C" w:rsidRDefault="005432EB" w:rsidP="0001143E">
            <w:pPr>
              <w:pStyle w:val="TAH"/>
              <w:rPr>
                <w:rFonts w:cs="v5.0.0"/>
                <w:color w:val="000000" w:themeColor="text1"/>
              </w:rPr>
            </w:pPr>
            <w:r w:rsidRPr="0070394C">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0394C" w:rsidRDefault="005432EB" w:rsidP="0001143E">
            <w:pPr>
              <w:pStyle w:val="TAH"/>
              <w:rPr>
                <w:rFonts w:cs="v5.0.0"/>
                <w:color w:val="000000" w:themeColor="text1"/>
              </w:rPr>
            </w:pPr>
            <w:r w:rsidRPr="0070394C">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0394C" w:rsidRDefault="005432EB" w:rsidP="0001143E">
            <w:pPr>
              <w:pStyle w:val="TAH"/>
              <w:rPr>
                <w:rFonts w:cs="v5.0.0"/>
                <w:color w:val="000000" w:themeColor="text1"/>
              </w:rPr>
            </w:pPr>
            <w:r w:rsidRPr="0070394C">
              <w:rPr>
                <w:rFonts w:cs="v5.0.0"/>
                <w:color w:val="000000" w:themeColor="text1"/>
              </w:rPr>
              <w:t xml:space="preserve">Interfering signal mean power (dBm) / </w:t>
            </w:r>
            <w:r w:rsidRPr="0070394C">
              <w:rPr>
                <w:color w:val="000000" w:themeColor="text1"/>
              </w:rPr>
              <w:t>BW</w:t>
            </w:r>
            <w:r w:rsidRPr="0070394C">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0394C" w:rsidRDefault="005432EB" w:rsidP="0001143E">
            <w:pPr>
              <w:pStyle w:val="TAH"/>
              <w:rPr>
                <w:rFonts w:cs="v5.0.0"/>
                <w:color w:val="000000" w:themeColor="text1"/>
              </w:rPr>
            </w:pPr>
            <w:r w:rsidRPr="0070394C">
              <w:rPr>
                <w:rFonts w:cs="v5.0.0"/>
                <w:color w:val="000000" w:themeColor="text1"/>
              </w:rPr>
              <w:t>Type of interfering signal</w:t>
            </w:r>
          </w:p>
        </w:tc>
      </w:tr>
      <w:tr w:rsidR="0070394C" w:rsidRPr="0070394C"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0394C" w:rsidRDefault="00734A5F" w:rsidP="00734A5F">
            <w:pPr>
              <w:pStyle w:val="TAC"/>
              <w:rPr>
                <w:color w:val="000000" w:themeColor="text1"/>
                <w:lang w:eastAsia="zh-CN"/>
              </w:rPr>
            </w:pPr>
            <w:r w:rsidRPr="0070394C">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0394C" w:rsidRDefault="00734A5F" w:rsidP="00734A5F">
            <w:pPr>
              <w:pStyle w:val="TAC"/>
              <w:rPr>
                <w:color w:val="000000" w:themeColor="text1"/>
                <w:lang w:eastAsia="zh-CN"/>
              </w:rPr>
            </w:pPr>
            <w:r w:rsidRPr="0070394C">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0394C" w:rsidRDefault="00734A5F" w:rsidP="00734A5F">
            <w:pPr>
              <w:pStyle w:val="TAC"/>
              <w:rPr>
                <w:color w:val="000000" w:themeColor="text1"/>
              </w:rPr>
            </w:pPr>
          </w:p>
        </w:tc>
      </w:tr>
      <w:tr w:rsidR="0070394C" w:rsidRPr="0070394C"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0394C" w:rsidRDefault="00734A5F" w:rsidP="00734A5F">
            <w:pPr>
              <w:pStyle w:val="TAC"/>
              <w:rPr>
                <w:color w:val="000000" w:themeColor="text1"/>
                <w:lang w:eastAsia="zh-CN"/>
              </w:rPr>
            </w:pPr>
            <w:r w:rsidRPr="0070394C">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0394C" w:rsidRDefault="00734A5F" w:rsidP="00734A5F">
            <w:pPr>
              <w:pStyle w:val="TAC"/>
              <w:rPr>
                <w:color w:val="000000" w:themeColor="text1"/>
                <w:lang w:eastAsia="zh-CN"/>
              </w:rPr>
            </w:pPr>
            <w:r w:rsidRPr="0070394C">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0394C" w:rsidRDefault="00734A5F" w:rsidP="00734A5F">
            <w:pPr>
              <w:pStyle w:val="TAC"/>
              <w:rPr>
                <w:color w:val="000000" w:themeColor="text1"/>
              </w:rPr>
            </w:pPr>
          </w:p>
        </w:tc>
      </w:tr>
      <w:tr w:rsidR="0070394C" w:rsidRPr="0070394C"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0394C" w:rsidRDefault="00734A5F" w:rsidP="00734A5F">
            <w:pPr>
              <w:pStyle w:val="TAC"/>
              <w:rPr>
                <w:color w:val="000000" w:themeColor="text1"/>
                <w:lang w:eastAsia="zh-CN"/>
              </w:rPr>
            </w:pPr>
            <w:r w:rsidRPr="0070394C">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0394C" w:rsidRDefault="00734A5F" w:rsidP="00734A5F">
            <w:pPr>
              <w:pStyle w:val="TAC"/>
              <w:rPr>
                <w:color w:val="000000" w:themeColor="text1"/>
              </w:rPr>
            </w:pPr>
          </w:p>
        </w:tc>
      </w:tr>
      <w:tr w:rsidR="0070394C" w:rsidRPr="0070394C"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0394C" w:rsidRDefault="00734A5F" w:rsidP="00734A5F">
            <w:pPr>
              <w:pStyle w:val="TAC"/>
              <w:rPr>
                <w:color w:val="000000" w:themeColor="text1"/>
                <w:lang w:eastAsia="zh-CN"/>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0394C" w:rsidRDefault="00734A5F" w:rsidP="00734A5F">
            <w:pPr>
              <w:pStyle w:val="TAC"/>
              <w:rPr>
                <w:color w:val="000000" w:themeColor="text1"/>
              </w:rPr>
            </w:pPr>
            <w:r w:rsidRPr="0070394C">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0394C" w:rsidRDefault="00734A5F" w:rsidP="00734A5F">
            <w:pPr>
              <w:pStyle w:val="TAC"/>
              <w:rPr>
                <w:color w:val="000000" w:themeColor="text1"/>
                <w:lang w:eastAsia="zh-CN"/>
              </w:rPr>
            </w:pPr>
            <w:r w:rsidRPr="0070394C">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0394C" w:rsidRDefault="00734A5F" w:rsidP="00734A5F">
            <w:pPr>
              <w:pStyle w:val="TAC"/>
              <w:rPr>
                <w:color w:val="000000" w:themeColor="text1"/>
                <w:lang w:eastAsia="zh-CN"/>
              </w:rPr>
            </w:pPr>
            <w:r w:rsidRPr="0070394C">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0394C" w:rsidRDefault="00734A5F" w:rsidP="00734A5F">
            <w:pPr>
              <w:pStyle w:val="TAC"/>
              <w:rPr>
                <w:color w:val="000000" w:themeColor="text1"/>
              </w:rPr>
            </w:pPr>
            <w:r w:rsidRPr="0070394C">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0394C" w:rsidRDefault="00734A5F" w:rsidP="00734A5F">
            <w:pPr>
              <w:pStyle w:val="TAC"/>
              <w:rPr>
                <w:color w:val="000000" w:themeColor="text1"/>
                <w:lang w:eastAsia="zh-CN"/>
              </w:rPr>
            </w:pPr>
            <w:r w:rsidRPr="0070394C">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0394C" w:rsidRDefault="00734A5F" w:rsidP="00734A5F">
            <w:pPr>
              <w:pStyle w:val="TAC"/>
              <w:rPr>
                <w:color w:val="000000" w:themeColor="text1"/>
              </w:rPr>
            </w:pPr>
          </w:p>
        </w:tc>
      </w:tr>
      <w:tr w:rsidR="0070394C" w:rsidRPr="0070394C"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0394C" w:rsidRDefault="00734A5F" w:rsidP="00734A5F">
            <w:pPr>
              <w:pStyle w:val="TAC"/>
              <w:rPr>
                <w:color w:val="000000" w:themeColor="text1"/>
              </w:rPr>
            </w:pPr>
            <w:r w:rsidRPr="0070394C">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0394C" w:rsidRDefault="00734A5F" w:rsidP="00734A5F">
            <w:pPr>
              <w:pStyle w:val="TAC"/>
              <w:rPr>
                <w:color w:val="000000" w:themeColor="text1"/>
                <w:lang w:eastAsia="zh-CN"/>
              </w:rPr>
            </w:pPr>
            <w:r w:rsidRPr="0070394C">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0394C" w:rsidRDefault="00734A5F" w:rsidP="00734A5F">
            <w:pPr>
              <w:pStyle w:val="TAC"/>
              <w:rPr>
                <w:color w:val="000000" w:themeColor="text1"/>
              </w:rPr>
            </w:pPr>
          </w:p>
        </w:tc>
      </w:tr>
      <w:tr w:rsidR="0070394C" w:rsidRPr="0070394C"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0394C" w:rsidRDefault="00734A5F" w:rsidP="00734A5F">
            <w:pPr>
              <w:pStyle w:val="TAC"/>
              <w:rPr>
                <w:color w:val="000000" w:themeColor="text1"/>
                <w:lang w:eastAsia="zh-CN"/>
              </w:rPr>
            </w:pPr>
            <w:r w:rsidRPr="0070394C">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0394C" w:rsidRDefault="00734A5F" w:rsidP="00734A5F">
            <w:pPr>
              <w:pStyle w:val="TAC"/>
              <w:rPr>
                <w:color w:val="000000" w:themeColor="text1"/>
                <w:lang w:eastAsia="zh-CN"/>
              </w:rPr>
            </w:pPr>
            <w:r w:rsidRPr="0070394C">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0394C" w:rsidRDefault="00734A5F" w:rsidP="00734A5F">
            <w:pPr>
              <w:pStyle w:val="TAC"/>
              <w:rPr>
                <w:color w:val="000000" w:themeColor="text1"/>
              </w:rPr>
            </w:pPr>
          </w:p>
        </w:tc>
      </w:tr>
      <w:tr w:rsidR="0070394C" w:rsidRPr="0070394C"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0394C" w:rsidRDefault="00734A5F" w:rsidP="00734A5F">
            <w:pPr>
              <w:pStyle w:val="TAC"/>
              <w:rPr>
                <w:color w:val="000000" w:themeColor="text1"/>
              </w:rPr>
            </w:pPr>
          </w:p>
        </w:tc>
      </w:tr>
      <w:tr w:rsidR="0070394C" w:rsidRPr="0070394C"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0394C" w:rsidRDefault="00734A5F" w:rsidP="00734A5F">
            <w:pPr>
              <w:pStyle w:val="TAC"/>
              <w:rPr>
                <w:color w:val="000000" w:themeColor="text1"/>
                <w:lang w:eastAsia="zh-CN"/>
              </w:rPr>
            </w:pPr>
            <w:r w:rsidRPr="0070394C">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0394C" w:rsidRDefault="00734A5F" w:rsidP="00734A5F">
            <w:pPr>
              <w:pStyle w:val="TAC"/>
              <w:rPr>
                <w:color w:val="000000" w:themeColor="text1"/>
                <w:lang w:eastAsia="zh-CN"/>
              </w:rPr>
            </w:pPr>
            <w:r w:rsidRPr="0070394C">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0394C" w:rsidRDefault="00734A5F" w:rsidP="00734A5F">
            <w:pPr>
              <w:pStyle w:val="TAC"/>
              <w:rPr>
                <w:color w:val="000000" w:themeColor="text1"/>
              </w:rPr>
            </w:pPr>
          </w:p>
        </w:tc>
      </w:tr>
      <w:tr w:rsidR="0070394C" w:rsidRPr="0070394C"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0394C" w:rsidRDefault="00734A5F" w:rsidP="00734A5F">
            <w:pPr>
              <w:pStyle w:val="TAC"/>
              <w:rPr>
                <w:color w:val="000000" w:themeColor="text1"/>
              </w:rPr>
            </w:pPr>
          </w:p>
        </w:tc>
      </w:tr>
      <w:tr w:rsidR="0070394C" w:rsidRPr="0070394C"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0394C" w:rsidRDefault="00734A5F" w:rsidP="00734A5F">
            <w:pPr>
              <w:pStyle w:val="TAC"/>
              <w:rPr>
                <w:color w:val="000000" w:themeColor="text1"/>
                <w:lang w:eastAsia="zh-CN"/>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0394C" w:rsidRDefault="00734A5F" w:rsidP="00734A5F">
            <w:pPr>
              <w:pStyle w:val="TAC"/>
              <w:rPr>
                <w:color w:val="000000" w:themeColor="text1"/>
                <w:lang w:eastAsia="zh-CN"/>
              </w:rPr>
            </w:pPr>
            <w:r w:rsidRPr="0070394C">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0394C" w:rsidRDefault="00734A5F" w:rsidP="00734A5F">
            <w:pPr>
              <w:pStyle w:val="TAC"/>
              <w:rPr>
                <w:color w:val="000000" w:themeColor="text1"/>
              </w:rPr>
            </w:pPr>
          </w:p>
        </w:tc>
      </w:tr>
      <w:tr w:rsidR="0070394C" w:rsidRPr="0070394C"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0394C" w:rsidRDefault="00734A5F" w:rsidP="00734A5F">
            <w:pPr>
              <w:pStyle w:val="TAC"/>
              <w:rPr>
                <w:color w:val="000000" w:themeColor="text1"/>
              </w:rPr>
            </w:pPr>
          </w:p>
        </w:tc>
      </w:tr>
      <w:tr w:rsidR="0070394C" w:rsidRPr="0070394C"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0394C" w:rsidRDefault="00102B73" w:rsidP="00102B73">
            <w:pPr>
              <w:pStyle w:val="TAC"/>
              <w:rPr>
                <w:color w:val="000000" w:themeColor="text1"/>
                <w:lang w:eastAsia="zh-CN"/>
              </w:rPr>
            </w:pPr>
            <w:r w:rsidRPr="0070394C">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0394C" w:rsidRDefault="00102B73" w:rsidP="00102B73">
            <w:pPr>
              <w:pStyle w:val="TAC"/>
              <w:rPr>
                <w:color w:val="000000" w:themeColor="text1"/>
                <w:lang w:eastAsia="zh-CN"/>
              </w:rPr>
            </w:pPr>
            <w:r w:rsidRPr="0070394C">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0394C" w:rsidRDefault="00102B73" w:rsidP="00102B73">
            <w:pPr>
              <w:pStyle w:val="TAC"/>
              <w:rPr>
                <w:color w:val="000000" w:themeColor="text1"/>
                <w:lang w:eastAsia="zh-CN"/>
              </w:rPr>
            </w:pPr>
          </w:p>
        </w:tc>
      </w:tr>
      <w:tr w:rsidR="0070394C" w:rsidRPr="0070394C"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0394C" w:rsidRDefault="00102B73" w:rsidP="00102B73">
            <w:pPr>
              <w:pStyle w:val="TAC"/>
              <w:rPr>
                <w:color w:val="000000" w:themeColor="text1"/>
                <w:lang w:eastAsia="zh-CN"/>
              </w:rPr>
            </w:pPr>
            <w:r w:rsidRPr="0070394C">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0394C" w:rsidRDefault="00102B73" w:rsidP="00102B73">
            <w:pPr>
              <w:pStyle w:val="TAC"/>
              <w:rPr>
                <w:color w:val="000000" w:themeColor="text1"/>
                <w:lang w:eastAsia="zh-CN"/>
              </w:rPr>
            </w:pPr>
          </w:p>
        </w:tc>
      </w:tr>
      <w:tr w:rsidR="0070394C" w:rsidRPr="0070394C"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0394C" w:rsidRDefault="00102B73" w:rsidP="00102B73">
            <w:pPr>
              <w:pStyle w:val="TAC"/>
              <w:rPr>
                <w:color w:val="000000" w:themeColor="text1"/>
                <w:lang w:eastAsia="zh-CN"/>
              </w:rPr>
            </w:pPr>
            <w:r w:rsidRPr="0070394C">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0394C" w:rsidRDefault="00102B73" w:rsidP="00102B73">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0394C" w:rsidRDefault="00102B73" w:rsidP="00102B73">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0394C" w:rsidRDefault="00102B73" w:rsidP="00102B73">
            <w:pPr>
              <w:pStyle w:val="TAC"/>
              <w:rPr>
                <w:color w:val="000000" w:themeColor="text1"/>
                <w:lang w:eastAsia="zh-CN"/>
              </w:rPr>
            </w:pPr>
            <w:r w:rsidRPr="0070394C">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0394C" w:rsidRDefault="00102B73" w:rsidP="00102B73">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0394C" w:rsidRDefault="00102B73" w:rsidP="00102B73">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0394C" w:rsidRDefault="00102B73" w:rsidP="00102B73">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0394C" w:rsidRDefault="00102B73" w:rsidP="00102B73">
            <w:pPr>
              <w:pStyle w:val="TAC"/>
              <w:rPr>
                <w:color w:val="000000" w:themeColor="text1"/>
              </w:rPr>
            </w:pPr>
          </w:p>
        </w:tc>
      </w:tr>
      <w:tr w:rsidR="0070394C" w:rsidRPr="0070394C"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0394C" w:rsidRDefault="00102B73" w:rsidP="00102B73">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0394C" w:rsidRDefault="00102B73" w:rsidP="00102B73">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0394C" w:rsidRDefault="00102B73" w:rsidP="00102B73">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0394C" w:rsidRDefault="00102B73" w:rsidP="00102B73">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0394C" w:rsidRDefault="00102B73" w:rsidP="00102B73">
            <w:pPr>
              <w:pStyle w:val="TAC"/>
              <w:rPr>
                <w:color w:val="000000" w:themeColor="text1"/>
              </w:rPr>
            </w:pPr>
          </w:p>
        </w:tc>
      </w:tr>
      <w:tr w:rsidR="0070394C" w:rsidRPr="0070394C"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0394C" w:rsidRDefault="00102B73" w:rsidP="00102B73">
            <w:pPr>
              <w:pStyle w:val="TAC"/>
              <w:rPr>
                <w:color w:val="000000" w:themeColor="text1"/>
                <w:lang w:eastAsia="zh-CN"/>
              </w:rPr>
            </w:pPr>
            <w:r w:rsidRPr="0070394C">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0394C" w:rsidRDefault="00102B73" w:rsidP="00102B73">
            <w:pPr>
              <w:pStyle w:val="TAC"/>
              <w:rPr>
                <w:color w:val="000000" w:themeColor="text1"/>
                <w:lang w:eastAsia="zh-CN"/>
              </w:rPr>
            </w:pPr>
            <w:r w:rsidRPr="0070394C">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0394C" w:rsidRDefault="00102B73" w:rsidP="00102B73">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0394C" w:rsidRDefault="00102B73" w:rsidP="00102B73">
            <w:pPr>
              <w:pStyle w:val="TAC"/>
              <w:rPr>
                <w:color w:val="000000" w:themeColor="text1"/>
                <w:lang w:eastAsia="zh-CN"/>
              </w:rPr>
            </w:pPr>
            <w:r w:rsidRPr="0070394C">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0394C" w:rsidRDefault="00102B73" w:rsidP="00102B73">
            <w:pPr>
              <w:pStyle w:val="TAC"/>
              <w:rPr>
                <w:color w:val="000000" w:themeColor="text1"/>
                <w:lang w:eastAsia="zh-CN"/>
              </w:rPr>
            </w:pPr>
            <w:r w:rsidRPr="0070394C">
              <w:rPr>
                <w:color w:val="000000" w:themeColor="text1"/>
                <w:lang w:eastAsia="zh-CN"/>
              </w:rPr>
              <w:t>AWGN</w:t>
            </w:r>
          </w:p>
        </w:tc>
      </w:tr>
      <w:tr w:rsidR="0070394C" w:rsidRPr="0070394C"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0394C" w:rsidRDefault="00102B73" w:rsidP="00102B73">
            <w:pPr>
              <w:pStyle w:val="TAC"/>
              <w:rPr>
                <w:color w:val="000000" w:themeColor="text1"/>
                <w:lang w:eastAsia="zh-CN"/>
              </w:rPr>
            </w:pPr>
            <w:r w:rsidRPr="0070394C">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0394C" w:rsidRDefault="00102B73" w:rsidP="00102B73">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0394C" w:rsidRDefault="00102B73" w:rsidP="00102B73">
            <w:pPr>
              <w:pStyle w:val="TAC"/>
              <w:rPr>
                <w:color w:val="000000" w:themeColor="text1"/>
                <w:lang w:eastAsia="zh-CN"/>
              </w:rPr>
            </w:pPr>
            <w:r w:rsidRPr="0070394C">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0394C" w:rsidRDefault="00102B73" w:rsidP="00102B73">
            <w:pPr>
              <w:pStyle w:val="TAC"/>
              <w:rPr>
                <w:color w:val="000000" w:themeColor="text1"/>
                <w:lang w:eastAsia="zh-CN"/>
              </w:rPr>
            </w:pPr>
          </w:p>
        </w:tc>
      </w:tr>
      <w:tr w:rsidR="0070394C" w:rsidRPr="0070394C"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0394C" w:rsidRDefault="00102B73" w:rsidP="00102B73">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0394C" w:rsidRDefault="00102B73" w:rsidP="00102B73">
            <w:pPr>
              <w:pStyle w:val="TAC"/>
              <w:rPr>
                <w:color w:val="000000" w:themeColor="text1"/>
                <w:lang w:eastAsia="zh-CN"/>
              </w:rPr>
            </w:pPr>
            <w:r w:rsidRPr="0070394C">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0394C" w:rsidRDefault="00102B73" w:rsidP="00102B73">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0394C" w:rsidRDefault="00102B73" w:rsidP="00102B73">
            <w:pPr>
              <w:pStyle w:val="TAC"/>
              <w:rPr>
                <w:color w:val="000000" w:themeColor="text1"/>
                <w:lang w:eastAsia="zh-CN"/>
              </w:rPr>
            </w:pPr>
            <w:r w:rsidRPr="0070394C">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0394C" w:rsidRDefault="00102B73" w:rsidP="00102B73">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0394C" w:rsidRDefault="00102B73" w:rsidP="00102B73">
            <w:pPr>
              <w:pStyle w:val="TAC"/>
              <w:rPr>
                <w:color w:val="000000" w:themeColor="text1"/>
                <w:lang w:eastAsia="zh-CN"/>
              </w:rPr>
            </w:pPr>
          </w:p>
        </w:tc>
      </w:tr>
      <w:tr w:rsidR="0070394C" w:rsidRPr="0070394C"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0394C" w:rsidRDefault="00734A5F" w:rsidP="00734A5F">
            <w:pPr>
              <w:pStyle w:val="TAC"/>
              <w:rPr>
                <w:color w:val="000000" w:themeColor="text1"/>
                <w:lang w:eastAsia="zh-CN"/>
              </w:rPr>
            </w:pPr>
            <w:r w:rsidRPr="0070394C">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0394C" w:rsidRDefault="00734A5F" w:rsidP="00734A5F">
            <w:pPr>
              <w:pStyle w:val="TAC"/>
              <w:rPr>
                <w:color w:val="000000" w:themeColor="text1"/>
              </w:rPr>
            </w:pPr>
            <w:r w:rsidRPr="0070394C">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0394C" w:rsidRDefault="00734A5F" w:rsidP="00734A5F">
            <w:pPr>
              <w:pStyle w:val="TAC"/>
              <w:rPr>
                <w:color w:val="000000" w:themeColor="text1"/>
              </w:rPr>
            </w:pPr>
            <w:r w:rsidRPr="0070394C">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0394C" w:rsidRDefault="00734A5F" w:rsidP="00734A5F">
            <w:pPr>
              <w:pStyle w:val="TAC"/>
              <w:rPr>
                <w:color w:val="000000" w:themeColor="text1"/>
                <w:lang w:eastAsia="zh-CN"/>
              </w:rPr>
            </w:pPr>
            <w:r w:rsidRPr="0070394C">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0394C" w:rsidRDefault="00734A5F" w:rsidP="00734A5F">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0394C" w:rsidRDefault="00734A5F" w:rsidP="00734A5F">
            <w:pPr>
              <w:pStyle w:val="TAC"/>
              <w:rPr>
                <w:color w:val="000000" w:themeColor="text1"/>
              </w:rPr>
            </w:pPr>
          </w:p>
        </w:tc>
      </w:tr>
      <w:tr w:rsidR="0070394C" w:rsidRPr="0070394C"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0394C" w:rsidRDefault="00734A5F" w:rsidP="00734A5F">
            <w:pPr>
              <w:pStyle w:val="TAC"/>
              <w:rPr>
                <w:color w:val="000000" w:themeColor="text1"/>
              </w:rPr>
            </w:pPr>
          </w:p>
        </w:tc>
      </w:tr>
      <w:tr w:rsidR="0070394C" w:rsidRPr="0070394C"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0394C" w:rsidRDefault="00734A5F" w:rsidP="00734A5F">
            <w:pPr>
              <w:pStyle w:val="TAC"/>
              <w:rPr>
                <w:color w:val="000000" w:themeColor="text1"/>
                <w:lang w:eastAsia="zh-CN"/>
              </w:rPr>
            </w:pPr>
            <w:r w:rsidRPr="0070394C">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0394C" w:rsidRDefault="00734A5F" w:rsidP="00734A5F">
            <w:pPr>
              <w:pStyle w:val="TAC"/>
              <w:rPr>
                <w:color w:val="000000" w:themeColor="text1"/>
              </w:rPr>
            </w:pPr>
          </w:p>
        </w:tc>
      </w:tr>
      <w:tr w:rsidR="0070394C" w:rsidRPr="0070394C"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0394C" w:rsidRDefault="00734A5F" w:rsidP="00734A5F">
            <w:pPr>
              <w:pStyle w:val="TAC"/>
              <w:rPr>
                <w:color w:val="000000" w:themeColor="text1"/>
                <w:lang w:eastAsia="zh-CN"/>
              </w:rPr>
            </w:pPr>
            <w:r w:rsidRPr="0070394C">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0394C" w:rsidRDefault="00734A5F" w:rsidP="00734A5F">
            <w:pPr>
              <w:pStyle w:val="TAC"/>
              <w:rPr>
                <w:color w:val="000000" w:themeColor="text1"/>
                <w:lang w:eastAsia="zh-CN"/>
              </w:rPr>
            </w:pPr>
            <w:r w:rsidRPr="0070394C">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0394C" w:rsidRDefault="00734A5F" w:rsidP="00734A5F">
            <w:pPr>
              <w:pStyle w:val="TAC"/>
              <w:rPr>
                <w:color w:val="000000" w:themeColor="text1"/>
              </w:rPr>
            </w:pPr>
          </w:p>
        </w:tc>
      </w:tr>
      <w:tr w:rsidR="0070394C" w:rsidRPr="0070394C"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0394C" w:rsidRDefault="00734A5F" w:rsidP="00734A5F">
            <w:pPr>
              <w:pStyle w:val="TAC"/>
              <w:rPr>
                <w:color w:val="000000" w:themeColor="text1"/>
                <w:lang w:eastAsia="zh-CN"/>
              </w:rPr>
            </w:pPr>
            <w:r w:rsidRPr="0070394C">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0394C" w:rsidRDefault="00734A5F" w:rsidP="00734A5F">
            <w:pPr>
              <w:pStyle w:val="TAC"/>
              <w:rPr>
                <w:color w:val="000000" w:themeColor="text1"/>
                <w:lang w:eastAsia="zh-CN"/>
              </w:rPr>
            </w:pPr>
            <w:r w:rsidRPr="0070394C">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0394C" w:rsidRDefault="00734A5F" w:rsidP="00734A5F">
            <w:pPr>
              <w:pStyle w:val="TAC"/>
              <w:rPr>
                <w:color w:val="000000" w:themeColor="text1"/>
              </w:rPr>
            </w:pPr>
          </w:p>
        </w:tc>
      </w:tr>
      <w:tr w:rsidR="0070394C" w:rsidRPr="0070394C"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0394C" w:rsidRDefault="00734A5F" w:rsidP="00734A5F">
            <w:pPr>
              <w:pStyle w:val="TAC"/>
              <w:rPr>
                <w:color w:val="000000" w:themeColor="text1"/>
                <w:lang w:eastAsia="zh-CN"/>
              </w:rPr>
            </w:pPr>
            <w:r w:rsidRPr="0070394C">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0394C" w:rsidRDefault="00734A5F" w:rsidP="00734A5F">
            <w:pPr>
              <w:pStyle w:val="TAC"/>
              <w:rPr>
                <w:color w:val="000000" w:themeColor="text1"/>
                <w:lang w:eastAsia="zh-CN"/>
              </w:rPr>
            </w:pPr>
            <w:r w:rsidRPr="0070394C">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0394C" w:rsidRDefault="00734A5F" w:rsidP="00734A5F">
            <w:pPr>
              <w:pStyle w:val="TAC"/>
              <w:rPr>
                <w:color w:val="000000" w:themeColor="text1"/>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0394C" w:rsidRDefault="00734A5F" w:rsidP="00734A5F">
            <w:pPr>
              <w:pStyle w:val="TAC"/>
              <w:rPr>
                <w:color w:val="000000" w:themeColor="text1"/>
              </w:rPr>
            </w:pPr>
          </w:p>
        </w:tc>
      </w:tr>
      <w:tr w:rsidR="0070394C" w:rsidRPr="0070394C"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0394C" w:rsidRDefault="00734A5F" w:rsidP="00734A5F">
            <w:pPr>
              <w:pStyle w:val="TAC"/>
              <w:rPr>
                <w:color w:val="000000" w:themeColor="text1"/>
                <w:lang w:eastAsia="zh-CN"/>
              </w:rPr>
            </w:pPr>
            <w:r w:rsidRPr="0070394C">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0394C" w:rsidRDefault="00734A5F" w:rsidP="00734A5F">
            <w:pPr>
              <w:pStyle w:val="TAC"/>
              <w:rPr>
                <w:color w:val="000000" w:themeColor="text1"/>
              </w:rPr>
            </w:pPr>
            <w:r w:rsidRPr="0070394C">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0394C" w:rsidRDefault="00734A5F" w:rsidP="00734A5F">
            <w:pPr>
              <w:pStyle w:val="TAC"/>
              <w:rPr>
                <w:color w:val="000000" w:themeColor="text1"/>
              </w:rPr>
            </w:pPr>
            <w:r w:rsidRPr="0070394C">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0394C" w:rsidRDefault="00734A5F" w:rsidP="00734A5F">
            <w:pPr>
              <w:pStyle w:val="TAC"/>
              <w:rPr>
                <w:color w:val="000000" w:themeColor="text1"/>
                <w:lang w:eastAsia="zh-CN"/>
              </w:rPr>
            </w:pPr>
            <w:r w:rsidRPr="0070394C">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0394C" w:rsidRDefault="00734A5F" w:rsidP="00734A5F">
            <w:pPr>
              <w:pStyle w:val="TAC"/>
              <w:rPr>
                <w:color w:val="000000" w:themeColor="text1"/>
                <w:lang w:eastAsia="zh-CN"/>
              </w:rPr>
            </w:pPr>
            <w:r w:rsidRPr="0070394C">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0394C" w:rsidRDefault="00734A5F" w:rsidP="00734A5F">
            <w:pPr>
              <w:pStyle w:val="TAC"/>
              <w:rPr>
                <w:color w:val="000000" w:themeColor="text1"/>
                <w:lang w:eastAsia="zh-CN"/>
              </w:rPr>
            </w:pPr>
            <w:r w:rsidRPr="0070394C">
              <w:rPr>
                <w:color w:val="000000" w:themeColor="text1"/>
                <w:lang w:eastAsia="zh-CN"/>
              </w:rPr>
              <w:t>AWGN</w:t>
            </w:r>
          </w:p>
        </w:tc>
      </w:tr>
      <w:tr w:rsidR="0070394C" w:rsidRPr="0070394C"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0394C" w:rsidRDefault="00734A5F" w:rsidP="00734A5F">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0394C" w:rsidRDefault="00734A5F" w:rsidP="00734A5F">
            <w:pPr>
              <w:pStyle w:val="TAC"/>
              <w:rPr>
                <w:color w:val="000000" w:themeColor="text1"/>
                <w:lang w:eastAsia="zh-CN"/>
              </w:rPr>
            </w:pPr>
            <w:r w:rsidRPr="0070394C">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0394C" w:rsidRDefault="00734A5F" w:rsidP="00734A5F">
            <w:pPr>
              <w:pStyle w:val="TAC"/>
              <w:rPr>
                <w:color w:val="000000" w:themeColor="text1"/>
              </w:rPr>
            </w:pPr>
            <w:r w:rsidRPr="0070394C">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0394C" w:rsidRDefault="00734A5F" w:rsidP="00734A5F">
            <w:pPr>
              <w:pStyle w:val="TAC"/>
              <w:rPr>
                <w:color w:val="000000" w:themeColor="text1"/>
                <w:lang w:eastAsia="zh-CN"/>
              </w:rPr>
            </w:pPr>
            <w:r w:rsidRPr="0070394C">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0394C" w:rsidRDefault="00734A5F" w:rsidP="00734A5F">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0394C" w:rsidRDefault="00734A5F" w:rsidP="00734A5F">
            <w:pPr>
              <w:pStyle w:val="TAC"/>
              <w:rPr>
                <w:color w:val="000000" w:themeColor="text1"/>
              </w:rPr>
            </w:pPr>
          </w:p>
        </w:tc>
      </w:tr>
      <w:tr w:rsidR="005432EB" w:rsidRPr="0070394C"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The wanted signal mean power is the power level of a single instance of the corresponding reference measurement channel. </w:t>
            </w:r>
            <w:r w:rsidRPr="0070394C">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0394C">
              <w:rPr>
                <w:rFonts w:cs="Arial"/>
                <w:color w:val="000000" w:themeColor="text1"/>
                <w:lang w:eastAsia="ko-KR"/>
              </w:rPr>
              <w:t xml:space="preserve">, except for one instance that might overlap one other instance to cover the full </w:t>
            </w:r>
            <w:r w:rsidRPr="0070394C">
              <w:rPr>
                <w:rFonts w:cs="Arial"/>
                <w:i/>
                <w:color w:val="000000" w:themeColor="text1"/>
                <w:lang w:eastAsia="ko-KR"/>
              </w:rPr>
              <w:t>BS channel bandwidth</w:t>
            </w:r>
            <w:r w:rsidRPr="0070394C">
              <w:rPr>
                <w:rFonts w:cs="Arial"/>
                <w:color w:val="000000" w:themeColor="text1"/>
                <w:lang w:eastAsia="ko-KR"/>
              </w:rPr>
              <w:t>.</w:t>
            </w:r>
          </w:p>
        </w:tc>
      </w:tr>
    </w:tbl>
    <w:p w14:paraId="63963F1D" w14:textId="77777777" w:rsidR="005432EB" w:rsidRPr="0070394C" w:rsidRDefault="005432EB" w:rsidP="00734A5F">
      <w:pPr>
        <w:rPr>
          <w:color w:val="000000" w:themeColor="text1"/>
        </w:rPr>
      </w:pPr>
    </w:p>
    <w:p w14:paraId="16001EAB" w14:textId="69389DCC" w:rsidR="005432EB" w:rsidRPr="0070394C" w:rsidRDefault="005432EB" w:rsidP="005432EB">
      <w:pPr>
        <w:pStyle w:val="NO"/>
        <w:rPr>
          <w:color w:val="000000" w:themeColor="text1"/>
        </w:rPr>
      </w:pPr>
      <w:r w:rsidRPr="0070394C">
        <w:rPr>
          <w:rFonts w:cs="v4.2.0"/>
          <w:color w:val="000000" w:themeColor="text1"/>
        </w:rPr>
        <w:t>NOTE:</w:t>
      </w:r>
      <w:r w:rsidRPr="0070394C">
        <w:rPr>
          <w:rFonts w:cs="v4.2.0"/>
          <w:color w:val="000000" w:themeColor="text1"/>
        </w:rPr>
        <w:tab/>
        <w:t xml:space="preserve">If the above Test Requirement differs from the Minimum Requirement then the Test Tolerance applied for this test is non-zero. The </w:t>
      </w:r>
      <w:r w:rsidRPr="0070394C">
        <w:rPr>
          <w:snapToGrid w:val="0"/>
          <w:color w:val="000000" w:themeColor="text1"/>
        </w:rPr>
        <w:t>relationship between Minimum Requirements and Test Requirements</w:t>
      </w:r>
      <w:r w:rsidRPr="0070394C">
        <w:rPr>
          <w:rFonts w:cs="v4.2.0"/>
          <w:color w:val="000000" w:themeColor="text1"/>
        </w:rPr>
        <w:t xml:space="preserve"> is defined in </w:t>
      </w:r>
      <w:r w:rsidR="007D061B" w:rsidRPr="0070394C">
        <w:rPr>
          <w:rFonts w:cs="v4.2.0"/>
          <w:color w:val="000000" w:themeColor="text1"/>
        </w:rPr>
        <w:t>clause 4</w:t>
      </w:r>
      <w:r w:rsidRPr="0070394C">
        <w:rPr>
          <w:rFonts w:cs="v4.2.0"/>
          <w:color w:val="000000" w:themeColor="text1"/>
        </w:rPr>
        <w:t xml:space="preserve">.1 and the explanation of how the Minimum Requirement has been </w:t>
      </w:r>
      <w:r w:rsidRPr="0070394C">
        <w:rPr>
          <w:rFonts w:cs="v4.2.0"/>
          <w:color w:val="000000" w:themeColor="text1"/>
          <w:lang w:eastAsia="zh-CN"/>
        </w:rPr>
        <w:t>adjust</w:t>
      </w:r>
      <w:r w:rsidRPr="0070394C">
        <w:rPr>
          <w:rFonts w:cs="v4.2.0"/>
          <w:color w:val="000000" w:themeColor="text1"/>
        </w:rPr>
        <w:t xml:space="preserve">ed by the Test Tolerance is given in Annex </w:t>
      </w:r>
      <w:r w:rsidRPr="0070394C">
        <w:rPr>
          <w:rFonts w:cs="v4.2.0"/>
          <w:color w:val="000000" w:themeColor="text1"/>
          <w:lang w:eastAsia="zh-CN"/>
        </w:rPr>
        <w:t>C</w:t>
      </w:r>
      <w:r w:rsidRPr="0070394C">
        <w:rPr>
          <w:rFonts w:cs="v4.2.0"/>
          <w:color w:val="000000" w:themeColor="text1"/>
        </w:rPr>
        <w:t>.</w:t>
      </w:r>
    </w:p>
    <w:p w14:paraId="1DA54583" w14:textId="77777777" w:rsidR="005432EB" w:rsidRPr="0070394C" w:rsidRDefault="005432EB" w:rsidP="005432EB">
      <w:pPr>
        <w:pStyle w:val="Heading2"/>
        <w:rPr>
          <w:color w:val="000000" w:themeColor="text1"/>
        </w:rPr>
      </w:pPr>
      <w:bookmarkStart w:id="9086" w:name="_Toc21095388"/>
      <w:bookmarkStart w:id="9087" w:name="_Toc29766921"/>
      <w:bookmarkStart w:id="9088" w:name="_Toc36041068"/>
      <w:bookmarkStart w:id="9089" w:name="_Toc37228478"/>
      <w:bookmarkStart w:id="9090" w:name="_Toc37228982"/>
      <w:bookmarkStart w:id="9091" w:name="_Toc37229486"/>
      <w:bookmarkStart w:id="9092" w:name="_Toc45907043"/>
      <w:bookmarkStart w:id="9093" w:name="_Toc61116530"/>
      <w:bookmarkStart w:id="9094" w:name="_Toc67055186"/>
      <w:bookmarkStart w:id="9095" w:name="_Toc74763387"/>
      <w:bookmarkStart w:id="9096" w:name="_Toc76505683"/>
      <w:bookmarkStart w:id="9097" w:name="_Toc83110144"/>
      <w:bookmarkStart w:id="9098" w:name="_Toc89875869"/>
      <w:bookmarkStart w:id="9099" w:name="_Toc98707581"/>
      <w:bookmarkStart w:id="9100" w:name="_Toc105698219"/>
      <w:bookmarkStart w:id="9101" w:name="_Toc123141878"/>
      <w:bookmarkStart w:id="9102" w:name="_Toc124165963"/>
      <w:bookmarkStart w:id="9103" w:name="_Toc130919521"/>
      <w:bookmarkStart w:id="9104" w:name="_Toc137306235"/>
      <w:bookmarkStart w:id="9105" w:name="_Toc138890437"/>
      <w:bookmarkStart w:id="9106" w:name="_Toc145094280"/>
      <w:bookmarkStart w:id="9107" w:name="_Toc155241113"/>
      <w:bookmarkStart w:id="9108" w:name="_Toc155241624"/>
      <w:bookmarkStart w:id="9109" w:name="_Toc161847710"/>
      <w:bookmarkStart w:id="9110" w:name="_Toc219541814"/>
      <w:r w:rsidRPr="0070394C">
        <w:rPr>
          <w:color w:val="000000" w:themeColor="text1"/>
        </w:rPr>
        <w:t>7.4</w:t>
      </w:r>
      <w:r w:rsidRPr="0070394C">
        <w:rPr>
          <w:color w:val="000000" w:themeColor="text1"/>
        </w:rPr>
        <w:tab/>
        <w:t>Adjacent channel selectivity and narrowband blocking</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68687FB0" w14:textId="77777777" w:rsidR="005432EB" w:rsidRPr="0070394C" w:rsidRDefault="005432EB" w:rsidP="005432EB">
      <w:pPr>
        <w:pStyle w:val="Heading3"/>
        <w:rPr>
          <w:color w:val="000000" w:themeColor="text1"/>
        </w:rPr>
      </w:pPr>
      <w:bookmarkStart w:id="9111" w:name="_Toc21095389"/>
      <w:bookmarkStart w:id="9112" w:name="_Toc29766922"/>
      <w:bookmarkStart w:id="9113" w:name="_Toc36041069"/>
      <w:bookmarkStart w:id="9114" w:name="_Toc37228479"/>
      <w:bookmarkStart w:id="9115" w:name="_Toc37228983"/>
      <w:bookmarkStart w:id="9116" w:name="_Toc37229487"/>
      <w:bookmarkStart w:id="9117" w:name="_Toc45907044"/>
      <w:bookmarkStart w:id="9118" w:name="_Toc61116531"/>
      <w:bookmarkStart w:id="9119" w:name="_Toc67055187"/>
      <w:bookmarkStart w:id="9120" w:name="_Toc74763388"/>
      <w:bookmarkStart w:id="9121" w:name="_Toc76505684"/>
      <w:bookmarkStart w:id="9122" w:name="_Toc83110145"/>
      <w:bookmarkStart w:id="9123" w:name="_Toc89875870"/>
      <w:bookmarkStart w:id="9124" w:name="_Toc98707582"/>
      <w:bookmarkStart w:id="9125" w:name="_Toc105698220"/>
      <w:bookmarkStart w:id="9126" w:name="_Toc123141879"/>
      <w:bookmarkStart w:id="9127" w:name="_Toc124165964"/>
      <w:bookmarkStart w:id="9128" w:name="_Toc130919522"/>
      <w:bookmarkStart w:id="9129" w:name="_Toc137306236"/>
      <w:bookmarkStart w:id="9130" w:name="_Toc138890438"/>
      <w:bookmarkStart w:id="9131" w:name="_Toc145094281"/>
      <w:bookmarkStart w:id="9132" w:name="_Toc155241114"/>
      <w:bookmarkStart w:id="9133" w:name="_Toc155241625"/>
      <w:bookmarkStart w:id="9134" w:name="_Toc161847711"/>
      <w:bookmarkStart w:id="9135" w:name="_Toc219541815"/>
      <w:r w:rsidRPr="0070394C">
        <w:rPr>
          <w:color w:val="000000" w:themeColor="text1"/>
        </w:rPr>
        <w:t>7.4.1</w:t>
      </w:r>
      <w:r w:rsidRPr="0070394C">
        <w:rPr>
          <w:color w:val="000000" w:themeColor="text1"/>
        </w:rPr>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BF77F9F" w14:textId="77777777" w:rsidR="005432EB" w:rsidRPr="0070394C" w:rsidRDefault="005432EB" w:rsidP="005432EB">
      <w:pPr>
        <w:rPr>
          <w:color w:val="000000" w:themeColor="text1"/>
        </w:rPr>
      </w:pPr>
      <w:r w:rsidRPr="0070394C">
        <w:rPr>
          <w:color w:val="000000" w:themeColor="text1"/>
        </w:rPr>
        <w:t>The adjacent channel selectivity, general blocking</w:t>
      </w:r>
      <w:r w:rsidRPr="0070394C">
        <w:rPr>
          <w:i/>
          <w:color w:val="000000" w:themeColor="text1"/>
        </w:rPr>
        <w:t xml:space="preserve"> </w:t>
      </w:r>
      <w:r w:rsidRPr="0070394C">
        <w:rPr>
          <w:color w:val="000000" w:themeColor="text1"/>
        </w:rPr>
        <w:t xml:space="preserve">and narrowband blocking characteristics are measures of the receiver unit ability to receive a wanted signal at its assigned channel at the </w:t>
      </w:r>
      <w:r w:rsidRPr="0070394C">
        <w:rPr>
          <w:i/>
          <w:color w:val="000000" w:themeColor="text1"/>
        </w:rPr>
        <w:t>TAB connector</w:t>
      </w:r>
      <w:r w:rsidRPr="0070394C">
        <w:rPr>
          <w:color w:val="000000" w:themeColor="text1"/>
        </w:rPr>
        <w:t xml:space="preserve"> in the presence of an unwanted interferer</w:t>
      </w:r>
      <w:r w:rsidRPr="0070394C">
        <w:rPr>
          <w:i/>
          <w:color w:val="000000" w:themeColor="text1"/>
        </w:rPr>
        <w:t xml:space="preserve"> </w:t>
      </w:r>
      <w:r w:rsidRPr="0070394C">
        <w:rPr>
          <w:color w:val="000000" w:themeColor="text1"/>
        </w:rPr>
        <w:t>inside the operating band.</w:t>
      </w:r>
    </w:p>
    <w:p w14:paraId="30E7B3D4"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0394C" w:rsidRDefault="005432EB" w:rsidP="005432EB">
      <w:pPr>
        <w:rPr>
          <w:color w:val="000000" w:themeColor="text1"/>
          <w:lang w:eastAsia="ko-KR"/>
        </w:rPr>
      </w:pPr>
      <w:r w:rsidRPr="0070394C">
        <w:rPr>
          <w:color w:val="000000" w:themeColor="text1"/>
        </w:rPr>
        <w:t xml:space="preserve">The </w:t>
      </w:r>
      <w:r w:rsidRPr="0070394C">
        <w:rPr>
          <w:rFonts w:cs="v3.8.0"/>
          <w:color w:val="000000" w:themeColor="text1"/>
        </w:rPr>
        <w:t xml:space="preserve">in-band </w:t>
      </w:r>
      <w:r w:rsidRPr="0070394C">
        <w:rPr>
          <w:color w:val="000000" w:themeColor="text1"/>
        </w:rPr>
        <w:t xml:space="preserve">blocking requirement </w:t>
      </w:r>
      <w:r w:rsidRPr="0070394C">
        <w:rPr>
          <w:rFonts w:cs="v3.8.0"/>
          <w:color w:val="000000" w:themeColor="text1"/>
        </w:rPr>
        <w:t>applies</w:t>
      </w:r>
      <w:r w:rsidRPr="0070394C">
        <w:rPr>
          <w:color w:val="000000" w:themeColor="text1"/>
        </w:rPr>
        <w:t xml:space="preserve"> from </w:t>
      </w: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w:t>
      </w:r>
      <w:r w:rsidRPr="0070394C">
        <w:rPr>
          <w:color w:val="000000" w:themeColor="text1"/>
        </w:rPr>
        <w:t xml:space="preserve">to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w:t>
      </w:r>
      <w:r w:rsidRPr="0070394C">
        <w:rPr>
          <w:rFonts w:cs="v3.8.0"/>
          <w:color w:val="000000" w:themeColor="text1"/>
        </w:rPr>
        <w:t xml:space="preserve">excluding the downlink frequency range of the </w:t>
      </w:r>
      <w:r w:rsidRPr="0070394C">
        <w:rPr>
          <w:rFonts w:cs="v3.8.0"/>
          <w:i/>
          <w:color w:val="000000" w:themeColor="text1"/>
        </w:rPr>
        <w:t>operating band</w:t>
      </w:r>
      <w:r w:rsidRPr="0070394C">
        <w:rPr>
          <w:rFonts w:cs="v3.8.0"/>
          <w:color w:val="000000" w:themeColor="text1"/>
        </w:rPr>
        <w:t>.</w:t>
      </w:r>
      <w:r w:rsidRPr="0070394C">
        <w:rPr>
          <w:color w:val="000000" w:themeColor="text1"/>
        </w:rPr>
        <w:t xml:space="preserve"> </w:t>
      </w:r>
      <w:r w:rsidRPr="0070394C">
        <w:rPr>
          <w:rFonts w:cs="v5.0.0"/>
          <w:color w:val="000000" w:themeColor="text1"/>
        </w:rPr>
        <w:t xml:space="preserve">The values of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are </w:t>
      </w:r>
      <w:r w:rsidRPr="0070394C">
        <w:rPr>
          <w:color w:val="000000" w:themeColor="text1"/>
        </w:rPr>
        <w:t>defined in table 7.4.1-1.</w:t>
      </w:r>
    </w:p>
    <w:p w14:paraId="1C2031C7" w14:textId="77777777" w:rsidR="005432EB" w:rsidRPr="0070394C" w:rsidRDefault="005432EB" w:rsidP="005432EB">
      <w:pPr>
        <w:pStyle w:val="TH"/>
        <w:rPr>
          <w:color w:val="000000" w:themeColor="text1"/>
        </w:rPr>
      </w:pPr>
      <w:r w:rsidRPr="0070394C">
        <w:rPr>
          <w:color w:val="000000" w:themeColor="text1"/>
        </w:rPr>
        <w:t>Table 7.4.1-1: Δf</w:t>
      </w:r>
      <w:r w:rsidRPr="0070394C">
        <w:rPr>
          <w:color w:val="000000" w:themeColor="text1"/>
          <w:vertAlign w:val="subscript"/>
        </w:rPr>
        <w:t>OOB</w:t>
      </w:r>
      <w:r w:rsidRPr="0070394C">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70394C" w:rsidRPr="0070394C"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0394C" w:rsidRDefault="005432EB" w:rsidP="0001143E">
            <w:pPr>
              <w:pStyle w:val="TAH"/>
              <w:rPr>
                <w:color w:val="000000" w:themeColor="text1"/>
                <w:lang w:eastAsia="ko-KR"/>
              </w:rPr>
            </w:pPr>
            <w:r w:rsidRPr="0070394C">
              <w:rPr>
                <w:i/>
                <w:color w:val="000000" w:themeColor="text1"/>
                <w:lang w:eastAsia="ko-KR"/>
              </w:rPr>
              <w:t>Operating band</w:t>
            </w:r>
            <w:r w:rsidRPr="0070394C">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0394C" w:rsidRDefault="005432EB" w:rsidP="0001143E">
            <w:pPr>
              <w:pStyle w:val="TAH"/>
              <w:rPr>
                <w:color w:val="000000" w:themeColor="text1"/>
                <w:lang w:eastAsia="ko-KR"/>
              </w:rPr>
            </w:pPr>
            <w:r w:rsidRPr="0070394C">
              <w:rPr>
                <w:color w:val="000000" w:themeColor="text1"/>
                <w:lang w:eastAsia="ko-KR"/>
              </w:rPr>
              <w:t>Δf</w:t>
            </w:r>
            <w:r w:rsidRPr="0070394C">
              <w:rPr>
                <w:color w:val="000000" w:themeColor="text1"/>
                <w:vertAlign w:val="subscript"/>
                <w:lang w:eastAsia="ko-KR"/>
              </w:rPr>
              <w:t>OOB</w:t>
            </w:r>
            <w:r w:rsidR="007D061B" w:rsidRPr="0070394C">
              <w:rPr>
                <w:color w:val="000000" w:themeColor="text1"/>
                <w:lang w:eastAsia="ko-KR"/>
              </w:rPr>
              <w:t> [</w:t>
            </w:r>
            <w:r w:rsidRPr="0070394C">
              <w:rPr>
                <w:color w:val="000000" w:themeColor="text1"/>
                <w:lang w:eastAsia="ko-KR"/>
              </w:rPr>
              <w:t>MHz]</w:t>
            </w:r>
          </w:p>
        </w:tc>
      </w:tr>
      <w:tr w:rsidR="0070394C" w:rsidRPr="0070394C"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0394C" w:rsidRDefault="005432EB" w:rsidP="0001143E">
            <w:pPr>
              <w:pStyle w:val="TAC"/>
              <w:rPr>
                <w:color w:val="000000" w:themeColor="text1"/>
                <w:lang w:eastAsia="ko-KR"/>
              </w:rPr>
            </w:pPr>
            <w:r w:rsidRPr="0070394C">
              <w:rPr>
                <w:color w:val="000000" w:themeColor="text1"/>
              </w:rPr>
              <w:t>F</w:t>
            </w:r>
            <w:r w:rsidRPr="0070394C">
              <w:rPr>
                <w:color w:val="000000" w:themeColor="text1"/>
                <w:vertAlign w:val="subscript"/>
              </w:rPr>
              <w:t>UL_high</w:t>
            </w:r>
            <w:r w:rsidRPr="0070394C">
              <w:rPr>
                <w:color w:val="000000" w:themeColor="text1"/>
              </w:rPr>
              <w:t xml:space="preserve"> – F</w:t>
            </w:r>
            <w:r w:rsidRPr="0070394C">
              <w:rPr>
                <w:color w:val="000000" w:themeColor="text1"/>
                <w:vertAlign w:val="subscript"/>
              </w:rPr>
              <w:t>UL_low</w:t>
            </w:r>
            <w:r w:rsidRPr="0070394C">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0394C" w:rsidRDefault="005432EB" w:rsidP="0001143E">
            <w:pPr>
              <w:pStyle w:val="TAC"/>
              <w:rPr>
                <w:color w:val="000000" w:themeColor="text1"/>
                <w:lang w:eastAsia="ko-KR"/>
              </w:rPr>
            </w:pPr>
            <w:r w:rsidRPr="0070394C">
              <w:rPr>
                <w:color w:val="000000" w:themeColor="text1"/>
                <w:lang w:eastAsia="ko-KR"/>
              </w:rPr>
              <w:t>20</w:t>
            </w:r>
          </w:p>
        </w:tc>
      </w:tr>
      <w:tr w:rsidR="005432EB" w:rsidRPr="0070394C"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0394C" w:rsidRDefault="005432EB" w:rsidP="0001143E">
            <w:pPr>
              <w:pStyle w:val="TAC"/>
              <w:rPr>
                <w:color w:val="000000" w:themeColor="text1"/>
                <w:lang w:eastAsia="ko-KR"/>
              </w:rPr>
            </w:pPr>
            <w:r w:rsidRPr="0070394C">
              <w:rPr>
                <w:color w:val="000000" w:themeColor="text1"/>
              </w:rPr>
              <w:t xml:space="preserve">100 MHz </w:t>
            </w:r>
            <w:r w:rsidRPr="0070394C">
              <w:rPr>
                <w:color w:val="000000" w:themeColor="text1"/>
              </w:rPr>
              <w:sym w:font="Symbol" w:char="00A3"/>
            </w:r>
            <w:r w:rsidRPr="0070394C">
              <w:rPr>
                <w:color w:val="000000" w:themeColor="text1"/>
              </w:rPr>
              <w:t xml:space="preserve"> F</w:t>
            </w:r>
            <w:r w:rsidRPr="0070394C">
              <w:rPr>
                <w:color w:val="000000" w:themeColor="text1"/>
                <w:vertAlign w:val="subscript"/>
              </w:rPr>
              <w:t>UL_high</w:t>
            </w:r>
            <w:r w:rsidRPr="0070394C">
              <w:rPr>
                <w:color w:val="000000" w:themeColor="text1"/>
              </w:rPr>
              <w:t xml:space="preserve"> – F</w:t>
            </w:r>
            <w:r w:rsidRPr="0070394C">
              <w:rPr>
                <w:color w:val="000000" w:themeColor="text1"/>
                <w:vertAlign w:val="subscript"/>
              </w:rPr>
              <w:t>UL_low</w:t>
            </w:r>
            <w:r w:rsidRPr="0070394C">
              <w:rPr>
                <w:color w:val="000000" w:themeColor="text1"/>
              </w:rPr>
              <w:t xml:space="preserve"> ≤ </w:t>
            </w:r>
            <w:r w:rsidRPr="0070394C">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0394C" w:rsidRDefault="005432EB" w:rsidP="0001143E">
            <w:pPr>
              <w:pStyle w:val="TAC"/>
              <w:rPr>
                <w:color w:val="000000" w:themeColor="text1"/>
                <w:lang w:eastAsia="ko-KR"/>
              </w:rPr>
            </w:pPr>
            <w:r w:rsidRPr="0070394C">
              <w:rPr>
                <w:color w:val="000000" w:themeColor="text1"/>
                <w:lang w:eastAsia="ko-KR"/>
              </w:rPr>
              <w:t>60</w:t>
            </w:r>
          </w:p>
        </w:tc>
      </w:tr>
    </w:tbl>
    <w:p w14:paraId="090E2609" w14:textId="77777777" w:rsidR="005432EB" w:rsidRPr="0070394C" w:rsidRDefault="005432EB" w:rsidP="00734A5F">
      <w:pPr>
        <w:rPr>
          <w:color w:val="000000" w:themeColor="text1"/>
        </w:rPr>
      </w:pPr>
    </w:p>
    <w:p w14:paraId="7ED5D978" w14:textId="77777777" w:rsidR="005432EB" w:rsidRPr="0070394C" w:rsidRDefault="005432EB" w:rsidP="005432EB">
      <w:pPr>
        <w:pStyle w:val="Heading3"/>
        <w:rPr>
          <w:color w:val="000000" w:themeColor="text1"/>
        </w:rPr>
      </w:pPr>
      <w:bookmarkStart w:id="9136" w:name="_Toc21095390"/>
      <w:bookmarkStart w:id="9137" w:name="_Toc29766923"/>
      <w:bookmarkStart w:id="9138" w:name="_Toc36041070"/>
      <w:bookmarkStart w:id="9139" w:name="_Toc37228480"/>
      <w:bookmarkStart w:id="9140" w:name="_Toc37228984"/>
      <w:bookmarkStart w:id="9141" w:name="_Toc37229488"/>
      <w:bookmarkStart w:id="9142" w:name="_Toc45907045"/>
      <w:bookmarkStart w:id="9143" w:name="_Toc61116532"/>
      <w:bookmarkStart w:id="9144" w:name="_Toc67055188"/>
      <w:bookmarkStart w:id="9145" w:name="_Toc74763389"/>
      <w:bookmarkStart w:id="9146" w:name="_Toc76505685"/>
      <w:bookmarkStart w:id="9147" w:name="_Toc83110146"/>
      <w:bookmarkStart w:id="9148" w:name="_Toc89875871"/>
      <w:bookmarkStart w:id="9149" w:name="_Toc98707583"/>
      <w:bookmarkStart w:id="9150" w:name="_Toc105698221"/>
      <w:bookmarkStart w:id="9151" w:name="_Toc123141880"/>
      <w:bookmarkStart w:id="9152" w:name="_Toc124165965"/>
      <w:bookmarkStart w:id="9153" w:name="_Toc130919523"/>
      <w:bookmarkStart w:id="9154" w:name="_Toc137306237"/>
      <w:bookmarkStart w:id="9155" w:name="_Toc138890439"/>
      <w:bookmarkStart w:id="9156" w:name="_Toc145094282"/>
      <w:bookmarkStart w:id="9157" w:name="_Toc155241115"/>
      <w:bookmarkStart w:id="9158" w:name="_Toc155241626"/>
      <w:bookmarkStart w:id="9159" w:name="_Toc161847712"/>
      <w:bookmarkStart w:id="9160" w:name="_Toc219541816"/>
      <w:r w:rsidRPr="0070394C">
        <w:rPr>
          <w:color w:val="000000" w:themeColor="text1"/>
        </w:rPr>
        <w:t>7.4.2</w:t>
      </w:r>
      <w:r w:rsidRPr="0070394C">
        <w:rPr>
          <w:color w:val="000000" w:themeColor="text1"/>
        </w:rPr>
        <w:tab/>
        <w:t>Minimum requirement</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6D04C541" w14:textId="7BBBB01D" w:rsidR="005432EB" w:rsidRPr="0070394C" w:rsidRDefault="005432EB" w:rsidP="00734A5F">
      <w:pPr>
        <w:rPr>
          <w:color w:val="000000" w:themeColor="text1"/>
          <w:lang w:eastAsia="sv-SE"/>
        </w:rPr>
      </w:pPr>
      <w:r w:rsidRPr="0070394C">
        <w:rPr>
          <w:color w:val="000000" w:themeColor="text1"/>
          <w:lang w:eastAsia="sv-SE"/>
        </w:rPr>
        <w:t xml:space="preserve">The minimum requirement for MSR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.4.2.</w:t>
      </w:r>
    </w:p>
    <w:p w14:paraId="6B1047C5" w14:textId="0BB87D88"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Wide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6A9E45D4" w14:textId="25E56FF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AAS BS of Medium Range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54E9BA32" w14:textId="5312AE38"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FDD Local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.4.</w:t>
      </w:r>
    </w:p>
    <w:p w14:paraId="2598E463" w14:textId="19622054"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TDD AAS BS of Wide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.4.</w:t>
      </w:r>
    </w:p>
    <w:p w14:paraId="757E63BB" w14:textId="6DEF07F7"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UTRA TDD AAS BS of Local Area BS class shall fulfil minimum requirements for adjacent channel selectivity and narrow-band blocking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.4.</w:t>
      </w:r>
    </w:p>
    <w:p w14:paraId="0CC4FEDD" w14:textId="0E3B218D"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Wide Area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7C72168F" w14:textId="76FE034A"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Medium Range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3FD86795" w14:textId="1E81165F" w:rsidR="005432EB" w:rsidRPr="0070394C" w:rsidRDefault="005432EB" w:rsidP="005432EB">
      <w:pPr>
        <w:rPr>
          <w:color w:val="000000" w:themeColor="text1"/>
          <w:lang w:eastAsia="zh-CN"/>
        </w:rPr>
      </w:pPr>
      <w:r w:rsidRPr="0070394C">
        <w:rPr>
          <w:color w:val="000000" w:themeColor="text1"/>
          <w:lang w:eastAsia="zh-CN"/>
        </w:rPr>
        <w:t xml:space="preserve">The </w:t>
      </w:r>
      <w:r w:rsidRPr="0070394C">
        <w:rPr>
          <w:color w:val="000000" w:themeColor="text1"/>
        </w:rPr>
        <w:t xml:space="preserve">single RAT </w:t>
      </w:r>
      <w:r w:rsidRPr="0070394C">
        <w:rPr>
          <w:color w:val="000000" w:themeColor="text1"/>
          <w:lang w:eastAsia="zh-CN"/>
        </w:rPr>
        <w:t xml:space="preserve">E-UTRA AAS BS of Local Area BS class shall fulfil minimum requirements for adjacent channel selectivity and narrow-band blocking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.5.</w:t>
      </w:r>
    </w:p>
    <w:p w14:paraId="6C0A8DE0" w14:textId="77777777" w:rsidR="005432EB" w:rsidRPr="0070394C" w:rsidRDefault="005432EB" w:rsidP="005432EB">
      <w:pPr>
        <w:keepNext/>
        <w:keepLines/>
        <w:spacing w:before="120"/>
        <w:ind w:left="1134" w:hanging="1134"/>
        <w:outlineLvl w:val="0"/>
        <w:rPr>
          <w:rFonts w:ascii="Arial" w:hAnsi="Arial"/>
          <w:color w:val="000000" w:themeColor="text1"/>
          <w:sz w:val="28"/>
          <w:szCs w:val="28"/>
          <w:lang w:eastAsia="sv-SE"/>
        </w:rPr>
      </w:pPr>
      <w:r w:rsidRPr="0070394C">
        <w:rPr>
          <w:rFonts w:ascii="Arial" w:hAnsi="Arial"/>
          <w:color w:val="000000" w:themeColor="text1"/>
          <w:sz w:val="28"/>
          <w:szCs w:val="28"/>
          <w:lang w:eastAsia="sv-SE"/>
        </w:rPr>
        <w:t>7.4.3</w:t>
      </w:r>
      <w:r w:rsidRPr="0070394C">
        <w:rPr>
          <w:rFonts w:ascii="Arial" w:hAnsi="Arial"/>
          <w:color w:val="000000" w:themeColor="text1"/>
          <w:sz w:val="28"/>
          <w:szCs w:val="28"/>
          <w:lang w:eastAsia="sv-SE"/>
        </w:rPr>
        <w:tab/>
        <w:t>Test purpose</w:t>
      </w:r>
    </w:p>
    <w:p w14:paraId="6BF1C6E7" w14:textId="77777777" w:rsidR="005432EB" w:rsidRPr="0070394C" w:rsidRDefault="005432EB" w:rsidP="005432EB">
      <w:pPr>
        <w:rPr>
          <w:color w:val="000000" w:themeColor="text1"/>
        </w:rPr>
      </w:pPr>
      <w:r w:rsidRPr="0070394C">
        <w:rPr>
          <w:color w:val="000000" w:themeColor="text1"/>
        </w:rPr>
        <w:t xml:space="preserve">The test stresses the receiver unit ability to withstand high-level interference from unwanted signals at specified frequency offsets at the </w:t>
      </w:r>
      <w:r w:rsidRPr="0070394C">
        <w:rPr>
          <w:i/>
          <w:color w:val="000000" w:themeColor="text1"/>
        </w:rPr>
        <w:t xml:space="preserve">TAB connector </w:t>
      </w:r>
      <w:r w:rsidRPr="0070394C">
        <w:rPr>
          <w:color w:val="000000" w:themeColor="text1"/>
        </w:rPr>
        <w:t>without undue degradation of its sensitivity.</w:t>
      </w:r>
    </w:p>
    <w:p w14:paraId="356887ED" w14:textId="77777777" w:rsidR="005432EB" w:rsidRPr="0070394C" w:rsidRDefault="005432EB" w:rsidP="005432EB">
      <w:pPr>
        <w:pStyle w:val="Heading3"/>
        <w:rPr>
          <w:color w:val="000000" w:themeColor="text1"/>
        </w:rPr>
      </w:pPr>
      <w:bookmarkStart w:id="9161" w:name="_Toc21095391"/>
      <w:bookmarkStart w:id="9162" w:name="_Toc29766924"/>
      <w:bookmarkStart w:id="9163" w:name="_Toc36041071"/>
      <w:bookmarkStart w:id="9164" w:name="_Toc37228481"/>
      <w:bookmarkStart w:id="9165" w:name="_Toc37228985"/>
      <w:bookmarkStart w:id="9166" w:name="_Toc37229489"/>
      <w:bookmarkStart w:id="9167" w:name="_Toc45907046"/>
      <w:bookmarkStart w:id="9168" w:name="_Toc61116533"/>
      <w:bookmarkStart w:id="9169" w:name="_Toc67055189"/>
      <w:bookmarkStart w:id="9170" w:name="_Toc74763390"/>
      <w:bookmarkStart w:id="9171" w:name="_Toc76505686"/>
      <w:bookmarkStart w:id="9172" w:name="_Toc83110147"/>
      <w:bookmarkStart w:id="9173" w:name="_Toc89875872"/>
      <w:bookmarkStart w:id="9174" w:name="_Toc98707584"/>
      <w:bookmarkStart w:id="9175" w:name="_Toc105698222"/>
      <w:bookmarkStart w:id="9176" w:name="_Toc123141881"/>
      <w:bookmarkStart w:id="9177" w:name="_Toc124165966"/>
      <w:bookmarkStart w:id="9178" w:name="_Toc130919524"/>
      <w:bookmarkStart w:id="9179" w:name="_Toc137306238"/>
      <w:bookmarkStart w:id="9180" w:name="_Toc138890440"/>
      <w:bookmarkStart w:id="9181" w:name="_Toc145094283"/>
      <w:bookmarkStart w:id="9182" w:name="_Toc155241116"/>
      <w:bookmarkStart w:id="9183" w:name="_Toc155241627"/>
      <w:bookmarkStart w:id="9184" w:name="_Toc161847713"/>
      <w:bookmarkStart w:id="9185" w:name="_Toc219541817"/>
      <w:r w:rsidRPr="0070394C">
        <w:rPr>
          <w:color w:val="000000" w:themeColor="text1"/>
        </w:rPr>
        <w:t>7.4.4</w:t>
      </w:r>
      <w:r w:rsidRPr="0070394C">
        <w:rPr>
          <w:color w:val="000000" w:themeColor="text1"/>
        </w:rPr>
        <w:tab/>
        <w:t>Method of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06335A41" w14:textId="77777777" w:rsidR="005432EB" w:rsidRPr="0070394C" w:rsidRDefault="005432EB" w:rsidP="005432EB">
      <w:pPr>
        <w:pStyle w:val="Heading4"/>
        <w:rPr>
          <w:color w:val="000000" w:themeColor="text1"/>
        </w:rPr>
      </w:pPr>
      <w:bookmarkStart w:id="9186" w:name="_Toc21095392"/>
      <w:bookmarkStart w:id="9187" w:name="_Toc29766925"/>
      <w:bookmarkStart w:id="9188" w:name="_Toc36041072"/>
      <w:bookmarkStart w:id="9189" w:name="_Toc37228482"/>
      <w:bookmarkStart w:id="9190" w:name="_Toc37228986"/>
      <w:bookmarkStart w:id="9191" w:name="_Toc37229490"/>
      <w:bookmarkStart w:id="9192" w:name="_Toc45907047"/>
      <w:bookmarkStart w:id="9193" w:name="_Toc61116534"/>
      <w:bookmarkStart w:id="9194" w:name="_Toc67055190"/>
      <w:bookmarkStart w:id="9195" w:name="_Toc74763391"/>
      <w:bookmarkStart w:id="9196" w:name="_Toc76505687"/>
      <w:bookmarkStart w:id="9197" w:name="_Toc83110148"/>
      <w:bookmarkStart w:id="9198" w:name="_Toc89875873"/>
      <w:bookmarkStart w:id="9199" w:name="_Toc98707585"/>
      <w:bookmarkStart w:id="9200" w:name="_Toc105698223"/>
      <w:bookmarkStart w:id="9201" w:name="_Toc123141882"/>
      <w:bookmarkStart w:id="9202" w:name="_Toc124165967"/>
      <w:bookmarkStart w:id="9203" w:name="_Toc130919525"/>
      <w:bookmarkStart w:id="9204" w:name="_Toc137306239"/>
      <w:bookmarkStart w:id="9205" w:name="_Toc138890441"/>
      <w:bookmarkStart w:id="9206" w:name="_Toc145094284"/>
      <w:bookmarkStart w:id="9207" w:name="_Toc155241117"/>
      <w:bookmarkStart w:id="9208" w:name="_Toc155241628"/>
      <w:bookmarkStart w:id="9209" w:name="_Toc161847714"/>
      <w:bookmarkStart w:id="9210" w:name="_Toc219541818"/>
      <w:r w:rsidRPr="0070394C">
        <w:rPr>
          <w:color w:val="000000" w:themeColor="text1"/>
        </w:rPr>
        <w:t>7.4.4.1</w:t>
      </w:r>
      <w:r w:rsidRPr="0070394C">
        <w:rPr>
          <w:color w:val="000000" w:themeColor="text1"/>
        </w:rPr>
        <w:tab/>
        <w:t>Initial conditions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6C039F5" w14:textId="77777777" w:rsidR="007D061B" w:rsidRPr="0070394C" w:rsidRDefault="005432EB" w:rsidP="005432EB">
      <w:pPr>
        <w:rPr>
          <w:color w:val="000000" w:themeColor="text1"/>
        </w:rPr>
      </w:pPr>
      <w:r w:rsidRPr="0070394C">
        <w:rPr>
          <w:color w:val="000000" w:themeColor="text1"/>
        </w:rPr>
        <w:t>Test environment:</w:t>
      </w:r>
    </w:p>
    <w:p w14:paraId="35D20EBE" w14:textId="277C61B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E17E440"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6263862E" w14:textId="659C314E"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0776D786" w14:textId="77777777" w:rsidR="007D061B" w:rsidRPr="0070394C" w:rsidRDefault="005432EB" w:rsidP="005432EB">
      <w:pPr>
        <w:rPr>
          <w:rFonts w:cs="v4.2.0"/>
          <w:color w:val="000000" w:themeColor="text1"/>
        </w:rPr>
      </w:pPr>
      <w:r w:rsidRPr="0070394C">
        <w:rPr>
          <w:i/>
          <w:color w:val="000000" w:themeColor="text1"/>
        </w:rPr>
        <w:t>Base Station RF Bandwidth p</w:t>
      </w:r>
      <w:r w:rsidRPr="0070394C">
        <w:rPr>
          <w:color w:val="000000" w:themeColor="text1"/>
        </w:rPr>
        <w:t xml:space="preserve">ositions </w:t>
      </w:r>
      <w:r w:rsidRPr="0070394C">
        <w:rPr>
          <w:rFonts w:cs="v4.2.0"/>
          <w:color w:val="000000" w:themeColor="text1"/>
        </w:rPr>
        <w:t>to be tested for multi-carrier (MC):</w:t>
      </w:r>
    </w:p>
    <w:p w14:paraId="1834799D" w14:textId="7536DE0F"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for </w:t>
      </w:r>
      <w:r w:rsidRPr="0070394C">
        <w:rPr>
          <w:i/>
          <w:color w:val="000000" w:themeColor="text1"/>
        </w:rPr>
        <w:t>single-band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 xml:space="preserve">RFBW </w:t>
      </w: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302A4B89" w14:textId="77777777" w:rsidR="005432EB" w:rsidRPr="0070394C" w:rsidRDefault="005432EB" w:rsidP="005432EB">
      <w:pPr>
        <w:pStyle w:val="Heading4"/>
        <w:rPr>
          <w:color w:val="000000" w:themeColor="text1"/>
        </w:rPr>
      </w:pPr>
      <w:bookmarkStart w:id="9211" w:name="_Toc21095393"/>
      <w:bookmarkStart w:id="9212" w:name="_Toc29766926"/>
      <w:bookmarkStart w:id="9213" w:name="_Toc36041073"/>
      <w:bookmarkStart w:id="9214" w:name="_Toc37228483"/>
      <w:bookmarkStart w:id="9215" w:name="_Toc37228987"/>
      <w:bookmarkStart w:id="9216" w:name="_Toc37229491"/>
      <w:bookmarkStart w:id="9217" w:name="_Toc45907048"/>
      <w:bookmarkStart w:id="9218" w:name="_Toc61116535"/>
      <w:bookmarkStart w:id="9219" w:name="_Toc67055191"/>
      <w:bookmarkStart w:id="9220" w:name="_Toc74763392"/>
      <w:bookmarkStart w:id="9221" w:name="_Toc76505688"/>
      <w:bookmarkStart w:id="9222" w:name="_Toc83110149"/>
      <w:bookmarkStart w:id="9223" w:name="_Toc89875874"/>
      <w:bookmarkStart w:id="9224" w:name="_Toc98707586"/>
      <w:bookmarkStart w:id="9225" w:name="_Toc105698224"/>
      <w:bookmarkStart w:id="9226" w:name="_Toc123141883"/>
      <w:bookmarkStart w:id="9227" w:name="_Toc124165968"/>
      <w:bookmarkStart w:id="9228" w:name="_Toc130919526"/>
      <w:bookmarkStart w:id="9229" w:name="_Toc137306240"/>
      <w:bookmarkStart w:id="9230" w:name="_Toc138890442"/>
      <w:bookmarkStart w:id="9231" w:name="_Toc145094285"/>
      <w:bookmarkStart w:id="9232" w:name="_Toc155241118"/>
      <w:bookmarkStart w:id="9233" w:name="_Toc155241629"/>
      <w:bookmarkStart w:id="9234" w:name="_Toc161847715"/>
      <w:bookmarkStart w:id="9235" w:name="_Toc219541819"/>
      <w:r w:rsidRPr="0070394C">
        <w:rPr>
          <w:color w:val="000000" w:themeColor="text1"/>
        </w:rPr>
        <w:t>7.4.4.2</w:t>
      </w:r>
      <w:r w:rsidRPr="0070394C">
        <w:rPr>
          <w:color w:val="000000" w:themeColor="text1"/>
        </w:rPr>
        <w:tab/>
      </w:r>
      <w:r w:rsidRPr="0070394C">
        <w:rPr>
          <w:rFonts w:cs="v4.2.0"/>
          <w:color w:val="000000" w:themeColor="text1"/>
        </w:rPr>
        <w:t>Procedure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61A095E4" w14:textId="77777777" w:rsidR="005432EB" w:rsidRPr="0070394C" w:rsidRDefault="005432EB" w:rsidP="005432EB">
      <w:pPr>
        <w:pStyle w:val="Heading5"/>
        <w:rPr>
          <w:color w:val="000000" w:themeColor="text1"/>
        </w:rPr>
      </w:pPr>
      <w:bookmarkStart w:id="9236" w:name="_Toc21095394"/>
      <w:bookmarkStart w:id="9237" w:name="_Toc29766927"/>
      <w:bookmarkStart w:id="9238" w:name="_Toc36041074"/>
      <w:bookmarkStart w:id="9239" w:name="_Toc37228484"/>
      <w:bookmarkStart w:id="9240" w:name="_Toc37228988"/>
      <w:bookmarkStart w:id="9241" w:name="_Toc37229492"/>
      <w:bookmarkStart w:id="9242" w:name="_Toc45907049"/>
      <w:bookmarkStart w:id="9243" w:name="_Toc61116536"/>
      <w:bookmarkStart w:id="9244" w:name="_Toc67055192"/>
      <w:bookmarkStart w:id="9245" w:name="_Toc74763393"/>
      <w:bookmarkStart w:id="9246" w:name="_Toc76505689"/>
      <w:bookmarkStart w:id="9247" w:name="_Toc83110150"/>
      <w:bookmarkStart w:id="9248" w:name="_Toc89875875"/>
      <w:bookmarkStart w:id="9249" w:name="_Toc98707587"/>
      <w:bookmarkStart w:id="9250" w:name="_Toc105698225"/>
      <w:bookmarkStart w:id="9251" w:name="_Toc123141884"/>
      <w:bookmarkStart w:id="9252" w:name="_Toc124165969"/>
      <w:bookmarkStart w:id="9253" w:name="_Toc130919527"/>
      <w:bookmarkStart w:id="9254" w:name="_Toc137306241"/>
      <w:bookmarkStart w:id="9255" w:name="_Toc138890443"/>
      <w:bookmarkStart w:id="9256" w:name="_Toc145094286"/>
      <w:bookmarkStart w:id="9257" w:name="_Toc155241119"/>
      <w:bookmarkStart w:id="9258" w:name="_Toc155241630"/>
      <w:bookmarkStart w:id="9259" w:name="_Toc161847716"/>
      <w:bookmarkStart w:id="9260" w:name="_Toc219541820"/>
      <w:r w:rsidRPr="0070394C">
        <w:rPr>
          <w:color w:val="000000" w:themeColor="text1"/>
        </w:rPr>
        <w:t>7.4.4.2.1</w:t>
      </w:r>
      <w:r w:rsidRPr="0070394C">
        <w:rPr>
          <w:color w:val="000000" w:themeColor="text1"/>
        </w:rPr>
        <w:tab/>
        <w:t>General procedure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68A344D6"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5A94ACFE" w14:textId="09185B1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14BD71A8"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2.3. All </w:t>
      </w:r>
      <w:r w:rsidRPr="0070394C">
        <w:rPr>
          <w:i/>
          <w:color w:val="000000" w:themeColor="text1"/>
        </w:rPr>
        <w:t>TAB connectors</w:t>
      </w:r>
      <w:r w:rsidRPr="0070394C">
        <w:rPr>
          <w:color w:val="000000" w:themeColor="text1"/>
        </w:rPr>
        <w:t xml:space="preserve"> not under test shall be terminated.</w:t>
      </w:r>
    </w:p>
    <w:p w14:paraId="42BDE44A" w14:textId="29DDA49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09EBD5CF" w14:textId="37EC5A41"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37762165" w14:textId="56AE1C3F"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9EBE633" w14:textId="609AC112"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79EB0971" w14:textId="59C3C62C" w:rsidR="005432EB" w:rsidRPr="0070394C" w:rsidRDefault="005432EB" w:rsidP="00B23F39">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48D628DD" w14:textId="0B46A926"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5AEA8704" w14:textId="77777777" w:rsidR="005432EB" w:rsidRPr="0070394C" w:rsidRDefault="005432EB" w:rsidP="005432EB">
      <w:pPr>
        <w:pStyle w:val="Heading5"/>
        <w:rPr>
          <w:color w:val="000000" w:themeColor="text1"/>
        </w:rPr>
      </w:pPr>
      <w:bookmarkStart w:id="9261" w:name="_Toc21095395"/>
      <w:bookmarkStart w:id="9262" w:name="_Toc29766928"/>
      <w:bookmarkStart w:id="9263" w:name="_Toc36041075"/>
      <w:bookmarkStart w:id="9264" w:name="_Toc37228485"/>
      <w:bookmarkStart w:id="9265" w:name="_Toc37228989"/>
      <w:bookmarkStart w:id="9266" w:name="_Toc37229493"/>
      <w:bookmarkStart w:id="9267" w:name="_Toc45907050"/>
      <w:bookmarkStart w:id="9268" w:name="_Toc61116537"/>
      <w:bookmarkStart w:id="9269" w:name="_Toc67055193"/>
      <w:bookmarkStart w:id="9270" w:name="_Toc74763394"/>
      <w:bookmarkStart w:id="9271" w:name="_Toc76505690"/>
      <w:bookmarkStart w:id="9272" w:name="_Toc83110151"/>
      <w:bookmarkStart w:id="9273" w:name="_Toc89875876"/>
      <w:bookmarkStart w:id="9274" w:name="_Toc98707588"/>
      <w:bookmarkStart w:id="9275" w:name="_Toc105698226"/>
      <w:bookmarkStart w:id="9276" w:name="_Toc123141885"/>
      <w:bookmarkStart w:id="9277" w:name="_Toc124165970"/>
      <w:bookmarkStart w:id="9278" w:name="_Toc130919528"/>
      <w:bookmarkStart w:id="9279" w:name="_Toc137306242"/>
      <w:bookmarkStart w:id="9280" w:name="_Toc138890444"/>
      <w:bookmarkStart w:id="9281" w:name="_Toc145094287"/>
      <w:bookmarkStart w:id="9282" w:name="_Toc155241120"/>
      <w:bookmarkStart w:id="9283" w:name="_Toc155241631"/>
      <w:bookmarkStart w:id="9284" w:name="_Toc161847717"/>
      <w:bookmarkStart w:id="9285" w:name="_Toc219541821"/>
      <w:r w:rsidRPr="0070394C">
        <w:rPr>
          <w:color w:val="000000" w:themeColor="text1"/>
        </w:rPr>
        <w:t>7.4.4.2.2</w:t>
      </w:r>
      <w:r w:rsidRPr="0070394C">
        <w:rPr>
          <w:color w:val="000000" w:themeColor="text1"/>
        </w:rPr>
        <w:tab/>
        <w:t>MSR operation</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24A9165" w14:textId="77777777" w:rsidR="005432EB" w:rsidRPr="0070394C" w:rsidRDefault="005432EB" w:rsidP="005432EB">
      <w:pPr>
        <w:pStyle w:val="H6"/>
        <w:rPr>
          <w:color w:val="000000" w:themeColor="text1"/>
        </w:rPr>
      </w:pPr>
      <w:r w:rsidRPr="0070394C">
        <w:rPr>
          <w:color w:val="000000" w:themeColor="text1"/>
        </w:rPr>
        <w:t>7.4.4.2.2.1</w:t>
      </w:r>
      <w:r w:rsidRPr="0070394C">
        <w:rPr>
          <w:color w:val="000000" w:themeColor="text1"/>
        </w:rPr>
        <w:tab/>
        <w:t>Procedure for general blocking</w:t>
      </w:r>
    </w:p>
    <w:p w14:paraId="31B8D3F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7.4.5.1.1-1.</w:t>
      </w:r>
    </w:p>
    <w:p w14:paraId="1AA78EF5"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.4.5.1, for the relevant carriers specified by the test configuration in </w:t>
      </w:r>
      <w:r w:rsidR="007D061B" w:rsidRPr="0070394C">
        <w:rPr>
          <w:color w:val="000000" w:themeColor="text1"/>
        </w:rPr>
        <w:t>clause 4</w:t>
      </w:r>
      <w:r w:rsidRPr="0070394C">
        <w:rPr>
          <w:color w:val="000000" w:themeColor="text1"/>
        </w:rPr>
        <w:t>.11.</w:t>
      </w:r>
    </w:p>
    <w:p w14:paraId="675287E9"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434E9C8"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70394C" w:rsidRDefault="005432EB" w:rsidP="005432EB">
      <w:pPr>
        <w:pStyle w:val="H6"/>
        <w:rPr>
          <w:color w:val="000000" w:themeColor="text1"/>
        </w:rPr>
      </w:pPr>
      <w:r w:rsidRPr="0070394C">
        <w:rPr>
          <w:color w:val="000000" w:themeColor="text1"/>
        </w:rPr>
        <w:t>7.4.4.2.2.2</w:t>
      </w:r>
      <w:r w:rsidRPr="0070394C">
        <w:rPr>
          <w:color w:val="000000" w:themeColor="text1"/>
        </w:rPr>
        <w:tab/>
        <w:t>Procedure for narrowband blocking</w:t>
      </w:r>
    </w:p>
    <w:p w14:paraId="6C8930DB"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7.4.5.1.2-1.</w:t>
      </w:r>
    </w:p>
    <w:p w14:paraId="66242031"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Set-up and sweep the interfering RB centre frequency offset to the channel edge of the wanted signal according to table 7.4.5.1.2-1.</w:t>
      </w:r>
    </w:p>
    <w:p w14:paraId="12F3E187" w14:textId="7F09FA03"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.4.5.1, for the relevant carriers specified by the test configuration in </w:t>
      </w:r>
      <w:r w:rsidR="007D061B" w:rsidRPr="0070394C">
        <w:rPr>
          <w:color w:val="000000" w:themeColor="text1"/>
        </w:rPr>
        <w:t>clause 4</w:t>
      </w:r>
      <w:r w:rsidRPr="0070394C">
        <w:rPr>
          <w:color w:val="000000" w:themeColor="text1"/>
        </w:rPr>
        <w:t>.11.</w:t>
      </w:r>
    </w:p>
    <w:p w14:paraId="311FB6D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8B5EB76"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70394C" w:rsidRDefault="005432EB" w:rsidP="005432EB">
      <w:pPr>
        <w:pStyle w:val="H6"/>
        <w:rPr>
          <w:color w:val="000000" w:themeColor="text1"/>
        </w:rPr>
      </w:pPr>
      <w:r w:rsidRPr="0070394C">
        <w:rPr>
          <w:color w:val="000000" w:themeColor="text1"/>
        </w:rPr>
        <w:t>7.4.4.2.2.3</w:t>
      </w:r>
      <w:r w:rsidRPr="0070394C">
        <w:rPr>
          <w:color w:val="000000" w:themeColor="text1"/>
        </w:rPr>
        <w:tab/>
        <w:t>Procedure for additional BC3 blocking requirement</w:t>
      </w:r>
    </w:p>
    <w:p w14:paraId="166DCBD2"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 levels and the frequency offsets as specified in table 7.4.5.5-1.</w:t>
      </w:r>
    </w:p>
    <w:p w14:paraId="0D30E200" w14:textId="25CB225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.4.5, for the relevant carriers specified by the test configuration in </w:t>
      </w:r>
      <w:r w:rsidR="007D061B" w:rsidRPr="0070394C">
        <w:rPr>
          <w:color w:val="000000" w:themeColor="text1"/>
        </w:rPr>
        <w:t>clause 4</w:t>
      </w:r>
      <w:r w:rsidRPr="0070394C">
        <w:rPr>
          <w:color w:val="000000" w:themeColor="text1"/>
        </w:rPr>
        <w:t>.8.</w:t>
      </w:r>
    </w:p>
    <w:p w14:paraId="275AE202" w14:textId="77777777" w:rsidR="005432EB" w:rsidRPr="0070394C" w:rsidRDefault="005432EB" w:rsidP="005432EB">
      <w:pPr>
        <w:pStyle w:val="Heading5"/>
        <w:rPr>
          <w:color w:val="000000" w:themeColor="text1"/>
        </w:rPr>
      </w:pPr>
      <w:bookmarkStart w:id="9286" w:name="_Toc21095396"/>
      <w:bookmarkStart w:id="9287" w:name="_Toc29766929"/>
      <w:bookmarkStart w:id="9288" w:name="_Toc36041076"/>
      <w:bookmarkStart w:id="9289" w:name="_Toc37228486"/>
      <w:bookmarkStart w:id="9290" w:name="_Toc37228990"/>
      <w:bookmarkStart w:id="9291" w:name="_Toc37229494"/>
      <w:bookmarkStart w:id="9292" w:name="_Toc45907051"/>
      <w:bookmarkStart w:id="9293" w:name="_Toc61116538"/>
      <w:bookmarkStart w:id="9294" w:name="_Toc67055194"/>
      <w:bookmarkStart w:id="9295" w:name="_Toc74763395"/>
      <w:bookmarkStart w:id="9296" w:name="_Toc76505691"/>
      <w:bookmarkStart w:id="9297" w:name="_Toc83110152"/>
      <w:bookmarkStart w:id="9298" w:name="_Toc89875877"/>
      <w:bookmarkStart w:id="9299" w:name="_Toc98707589"/>
      <w:bookmarkStart w:id="9300" w:name="_Toc105698227"/>
      <w:bookmarkStart w:id="9301" w:name="_Toc123141886"/>
      <w:bookmarkStart w:id="9302" w:name="_Toc124165971"/>
      <w:bookmarkStart w:id="9303" w:name="_Toc130919529"/>
      <w:bookmarkStart w:id="9304" w:name="_Toc137306243"/>
      <w:bookmarkStart w:id="9305" w:name="_Toc138890445"/>
      <w:bookmarkStart w:id="9306" w:name="_Toc145094288"/>
      <w:bookmarkStart w:id="9307" w:name="_Toc155241121"/>
      <w:bookmarkStart w:id="9308" w:name="_Toc155241632"/>
      <w:bookmarkStart w:id="9309" w:name="_Toc161847718"/>
      <w:bookmarkStart w:id="9310" w:name="_Toc219541822"/>
      <w:r w:rsidRPr="0070394C">
        <w:rPr>
          <w:color w:val="000000" w:themeColor="text1"/>
        </w:rPr>
        <w:t>7.4.4.2.3</w:t>
      </w:r>
      <w:r w:rsidRPr="0070394C">
        <w:rPr>
          <w:color w:val="000000" w:themeColor="text1"/>
        </w:rPr>
        <w:tab/>
        <w:t>Single RAT UTRA FDD operation</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49D2F8E" w14:textId="4841156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and adjust the ATT1 to set the input level to the base station under test to the level specified in table 7.4.5.2-1 For a </w:t>
      </w:r>
      <w:r w:rsidRPr="0070394C">
        <w:rPr>
          <w:i/>
          <w:color w:val="000000" w:themeColor="text1"/>
        </w:rPr>
        <w:t>TAB connector</w:t>
      </w:r>
      <w:r w:rsidRPr="0070394C">
        <w:rPr>
          <w:color w:val="000000" w:themeColor="text1"/>
        </w:rPr>
        <w:t xml:space="preserve"> supporting multi-carrier operation, generate the wanted signal according to </w:t>
      </w:r>
      <w:r w:rsidRPr="0070394C">
        <w:rPr>
          <w:snapToGrid w:val="0"/>
          <w:color w:val="000000" w:themeColor="text1"/>
        </w:rPr>
        <w:t xml:space="preserve">the applicable test configuration (see </w:t>
      </w:r>
      <w:r w:rsidR="007D061B" w:rsidRPr="0070394C">
        <w:rPr>
          <w:snapToGrid w:val="0"/>
          <w:color w:val="000000" w:themeColor="text1"/>
        </w:rPr>
        <w:t>clause 4</w:t>
      </w:r>
      <w:r w:rsidRPr="0070394C">
        <w:rPr>
          <w:snapToGrid w:val="0"/>
          <w:color w:val="000000" w:themeColor="text1"/>
        </w:rPr>
        <w:t>.11) using</w:t>
      </w:r>
      <w:r w:rsidRPr="0070394C">
        <w:rPr>
          <w:color w:val="000000" w:themeColor="text1"/>
        </w:rPr>
        <w:t xml:space="preserve"> applicable reference measurement channel to the </w:t>
      </w:r>
      <w:r w:rsidRPr="0070394C">
        <w:rPr>
          <w:i/>
          <w:color w:val="000000" w:themeColor="text1"/>
        </w:rPr>
        <w:t>TAB connector</w:t>
      </w:r>
      <w:r w:rsidRPr="0070394C">
        <w:rPr>
          <w:color w:val="000000" w:themeColor="text1"/>
        </w:rPr>
        <w:t xml:space="preserve"> under test. P</w:t>
      </w:r>
      <w:r w:rsidRPr="0070394C">
        <w:rPr>
          <w:color w:val="000000" w:themeColor="text1"/>
          <w:lang w:eastAsia="zh-CN"/>
        </w:rPr>
        <w:t>ower settings are specified</w:t>
      </w:r>
      <w:r w:rsidRPr="0070394C">
        <w:rPr>
          <w:snapToGrid w:val="0"/>
          <w:color w:val="000000" w:themeColor="text1"/>
        </w:rPr>
        <w:t xml:space="preserve"> in table 7.4.5.2-1.</w:t>
      </w:r>
    </w:p>
    <w:p w14:paraId="7D3649B4" w14:textId="7777777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E88A88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B7230F"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70394C" w:rsidRDefault="005432EB" w:rsidP="005432EB">
      <w:pPr>
        <w:pStyle w:val="Heading5"/>
        <w:rPr>
          <w:color w:val="000000" w:themeColor="text1"/>
        </w:rPr>
      </w:pPr>
      <w:bookmarkStart w:id="9311" w:name="_Toc21095397"/>
      <w:bookmarkStart w:id="9312" w:name="_Toc29766930"/>
      <w:bookmarkStart w:id="9313" w:name="_Toc36041077"/>
      <w:bookmarkStart w:id="9314" w:name="_Toc37228487"/>
      <w:bookmarkStart w:id="9315" w:name="_Toc37228991"/>
      <w:bookmarkStart w:id="9316" w:name="_Toc37229495"/>
      <w:bookmarkStart w:id="9317" w:name="_Toc45907052"/>
      <w:bookmarkStart w:id="9318" w:name="_Toc61116539"/>
      <w:bookmarkStart w:id="9319" w:name="_Toc67055195"/>
      <w:bookmarkStart w:id="9320" w:name="_Toc74763396"/>
      <w:bookmarkStart w:id="9321" w:name="_Toc76505692"/>
      <w:bookmarkStart w:id="9322" w:name="_Toc83110153"/>
      <w:bookmarkStart w:id="9323" w:name="_Toc89875878"/>
      <w:bookmarkStart w:id="9324" w:name="_Toc98707590"/>
      <w:bookmarkStart w:id="9325" w:name="_Toc105698228"/>
      <w:bookmarkStart w:id="9326" w:name="_Toc123141887"/>
      <w:bookmarkStart w:id="9327" w:name="_Toc124165972"/>
      <w:bookmarkStart w:id="9328" w:name="_Toc130919530"/>
      <w:bookmarkStart w:id="9329" w:name="_Toc137306244"/>
      <w:bookmarkStart w:id="9330" w:name="_Toc138890446"/>
      <w:bookmarkStart w:id="9331" w:name="_Toc145094289"/>
      <w:bookmarkStart w:id="9332" w:name="_Toc155241122"/>
      <w:bookmarkStart w:id="9333" w:name="_Toc155241633"/>
      <w:bookmarkStart w:id="9334" w:name="_Toc161847719"/>
      <w:bookmarkStart w:id="9335" w:name="_Toc219541823"/>
      <w:r w:rsidRPr="0070394C">
        <w:rPr>
          <w:color w:val="000000" w:themeColor="text1"/>
        </w:rPr>
        <w:t>7.4.4.2.4</w:t>
      </w:r>
      <w:r w:rsidRPr="0070394C">
        <w:rPr>
          <w:color w:val="000000" w:themeColor="text1"/>
        </w:rPr>
        <w:tab/>
        <w:t>Single RAT UTRA TDD 1,28Mcps option operation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3E2B63C0" w14:textId="7615E589" w:rsidR="005432EB" w:rsidRPr="0070394C" w:rsidRDefault="005432EB" w:rsidP="005432EB">
      <w:pPr>
        <w:pStyle w:val="B10"/>
        <w:rPr>
          <w:color w:val="000000" w:themeColor="text1"/>
        </w:rPr>
      </w:pPr>
      <w:r w:rsidRPr="0070394C">
        <w:rPr>
          <w:rFonts w:eastAsia="MS P??" w:cs="v4.2.0"/>
          <w:color w:val="000000" w:themeColor="text1"/>
        </w:rPr>
        <w:t>1)</w:t>
      </w:r>
      <w:r w:rsidRPr="0070394C">
        <w:rPr>
          <w:rFonts w:eastAsia="MS P??" w:cs="v4.2.0"/>
          <w:color w:val="000000" w:themeColor="text1"/>
        </w:rPr>
        <w:tab/>
      </w:r>
      <w:r w:rsidRPr="0070394C">
        <w:rPr>
          <w:color w:val="000000" w:themeColor="text1"/>
          <w:lang w:eastAsia="zh-CN"/>
        </w:rPr>
        <w:t xml:space="preserve">Generate the wanted signal according to the test configurations in </w:t>
      </w:r>
      <w:r w:rsidR="007D061B" w:rsidRPr="0070394C">
        <w:rPr>
          <w:color w:val="000000" w:themeColor="text1"/>
          <w:lang w:eastAsia="zh-CN"/>
        </w:rPr>
        <w:t>clause 4</w:t>
      </w:r>
      <w:r w:rsidRPr="0070394C">
        <w:rPr>
          <w:color w:val="000000" w:themeColor="text1"/>
          <w:lang w:eastAsia="zh-CN"/>
        </w:rPr>
        <w:t>.11 and adjust the input level to the</w:t>
      </w:r>
      <w:r w:rsidRPr="0070394C">
        <w:rPr>
          <w:i/>
          <w:color w:val="000000" w:themeColor="text1"/>
          <w:lang w:eastAsia="zh-CN"/>
        </w:rPr>
        <w:t xml:space="preserve"> TAB connector</w:t>
      </w:r>
      <w:r w:rsidRPr="0070394C">
        <w:rPr>
          <w:color w:val="000000" w:themeColor="text1"/>
          <w:lang w:eastAsia="zh-CN"/>
        </w:rPr>
        <w:t xml:space="preserve"> under test according to table 7.4.5.3-1. The</w:t>
      </w:r>
      <w:r w:rsidRPr="0070394C">
        <w:rPr>
          <w:rFonts w:eastAsia="MS P??"/>
          <w:color w:val="000000" w:themeColor="text1"/>
        </w:rPr>
        <w:t xml:space="preserve"> 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w:t>
      </w:r>
      <w:r w:rsidRPr="0070394C">
        <w:rPr>
          <w:color w:val="000000" w:themeColor="text1"/>
          <w:lang w:eastAsia="zh-CN"/>
        </w:rPr>
        <w:t xml:space="preserve">in </w:t>
      </w:r>
      <w:r w:rsidR="007D061B" w:rsidRPr="0070394C">
        <w:rPr>
          <w:color w:val="000000" w:themeColor="text1"/>
          <w:lang w:eastAsia="zh-CN"/>
        </w:rPr>
        <w:t>TS 2</w:t>
      </w:r>
      <w:r w:rsidRPr="0070394C">
        <w:rPr>
          <w:color w:val="000000" w:themeColor="text1"/>
          <w:lang w:eastAsia="zh-CN"/>
        </w:rPr>
        <w:t>5.142</w:t>
      </w:r>
      <w:r w:rsidR="007D061B" w:rsidRPr="0070394C">
        <w:rPr>
          <w:color w:val="000000" w:themeColor="text1"/>
          <w:lang w:eastAsia="zh-CN"/>
        </w:rPr>
        <w:t> [</w:t>
      </w:r>
      <w:r w:rsidRPr="0070394C">
        <w:rPr>
          <w:color w:val="000000" w:themeColor="text1"/>
          <w:lang w:eastAsia="zh-CN"/>
        </w:rPr>
        <w:t>20] shall be used for each wanted carrier</w:t>
      </w:r>
      <w:r w:rsidRPr="0070394C">
        <w:rPr>
          <w:rFonts w:eastAsia="MS P??"/>
          <w:color w:val="000000" w:themeColor="text1"/>
        </w:rPr>
        <w:t>.</w:t>
      </w:r>
    </w:p>
    <w:p w14:paraId="219E917F"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r>
      <w:r w:rsidRPr="0070394C">
        <w:rPr>
          <w:color w:val="000000" w:themeColor="text1"/>
          <w:lang w:eastAsia="zh-CN"/>
        </w:rPr>
        <w:t xml:space="preserve">Set-up the interfering signal at the adjacent channel frequency and adjust the interfering signal level at the </w:t>
      </w:r>
      <w:r w:rsidRPr="0070394C">
        <w:rPr>
          <w:i/>
          <w:color w:val="000000" w:themeColor="text1"/>
          <w:lang w:eastAsia="zh-CN"/>
        </w:rPr>
        <w:t>TAB connector</w:t>
      </w:r>
      <w:r w:rsidRPr="0070394C">
        <w:rPr>
          <w:color w:val="000000" w:themeColor="text1"/>
          <w:lang w:eastAsia="zh-CN"/>
        </w:rPr>
        <w:t xml:space="preserve"> according to table 7.4.5.3-1. The</w:t>
      </w:r>
      <w:r w:rsidRPr="0070394C">
        <w:rPr>
          <w:rFonts w:eastAsia="MS P??"/>
          <w:color w:val="000000" w:themeColor="text1"/>
        </w:rPr>
        <w:t xml:space="preserve"> interfering signal is equivalent to a continuous CDMA signal with one code of chip frequency 1,28 Mchip/s,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w:t>
      </w:r>
    </w:p>
    <w:p w14:paraId="5B407952" w14:textId="77777777" w:rsidR="005432EB" w:rsidRPr="0070394C" w:rsidRDefault="005432EB" w:rsidP="005432EB">
      <w:pPr>
        <w:pStyle w:val="B10"/>
        <w:rPr>
          <w:color w:val="000000" w:themeColor="text1"/>
          <w:lang w:eastAsia="en-GB"/>
        </w:rPr>
      </w:pPr>
      <w:r w:rsidRPr="0070394C">
        <w:rPr>
          <w:rFonts w:eastAsia="MS P??"/>
          <w:color w:val="000000" w:themeColor="text1"/>
          <w:lang w:eastAsia="en-GB"/>
        </w:rPr>
        <w:t>3)</w:t>
      </w:r>
      <w:r w:rsidRPr="0070394C">
        <w:rPr>
          <w:rFonts w:eastAsia="MS P??"/>
          <w:color w:val="000000" w:themeColor="text1"/>
          <w:lang w:eastAsia="en-GB"/>
        </w:rPr>
        <w:tab/>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537B23DE"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61BD6C3"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70394C" w:rsidRDefault="005432EB" w:rsidP="005432EB">
      <w:pPr>
        <w:pStyle w:val="Heading5"/>
        <w:rPr>
          <w:color w:val="000000" w:themeColor="text1"/>
        </w:rPr>
      </w:pPr>
      <w:bookmarkStart w:id="9336" w:name="_Toc21095398"/>
      <w:bookmarkStart w:id="9337" w:name="_Toc29766931"/>
      <w:bookmarkStart w:id="9338" w:name="_Toc36041078"/>
      <w:bookmarkStart w:id="9339" w:name="_Toc37228488"/>
      <w:bookmarkStart w:id="9340" w:name="_Toc37228992"/>
      <w:bookmarkStart w:id="9341" w:name="_Toc37229496"/>
      <w:bookmarkStart w:id="9342" w:name="_Toc45907053"/>
      <w:bookmarkStart w:id="9343" w:name="_Toc61116540"/>
      <w:bookmarkStart w:id="9344" w:name="_Toc67055196"/>
      <w:bookmarkStart w:id="9345" w:name="_Toc74763397"/>
      <w:bookmarkStart w:id="9346" w:name="_Toc76505693"/>
      <w:bookmarkStart w:id="9347" w:name="_Toc83110154"/>
      <w:bookmarkStart w:id="9348" w:name="_Toc89875879"/>
      <w:bookmarkStart w:id="9349" w:name="_Toc98707591"/>
      <w:bookmarkStart w:id="9350" w:name="_Toc105698229"/>
      <w:bookmarkStart w:id="9351" w:name="_Toc123141888"/>
      <w:bookmarkStart w:id="9352" w:name="_Toc124165973"/>
      <w:bookmarkStart w:id="9353" w:name="_Toc130919531"/>
      <w:bookmarkStart w:id="9354" w:name="_Toc137306245"/>
      <w:bookmarkStart w:id="9355" w:name="_Toc138890447"/>
      <w:bookmarkStart w:id="9356" w:name="_Toc145094290"/>
      <w:bookmarkStart w:id="9357" w:name="_Toc155241123"/>
      <w:bookmarkStart w:id="9358" w:name="_Toc155241634"/>
      <w:bookmarkStart w:id="9359" w:name="_Toc161847720"/>
      <w:bookmarkStart w:id="9360" w:name="_Toc219541824"/>
      <w:r w:rsidRPr="0070394C">
        <w:rPr>
          <w:color w:val="000000" w:themeColor="text1"/>
        </w:rPr>
        <w:t>7.4.4.2.5</w:t>
      </w:r>
      <w:r w:rsidRPr="0070394C">
        <w:rPr>
          <w:color w:val="000000" w:themeColor="text1"/>
        </w:rPr>
        <w:tab/>
        <w:t>Single RAT E-UTRA operation</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6A3C7D28" w14:textId="77777777" w:rsidR="005432EB" w:rsidRPr="0070394C" w:rsidRDefault="005432EB" w:rsidP="005432EB">
      <w:pPr>
        <w:pStyle w:val="H6"/>
        <w:rPr>
          <w:color w:val="000000" w:themeColor="text1"/>
        </w:rPr>
      </w:pPr>
      <w:r w:rsidRPr="0070394C">
        <w:rPr>
          <w:color w:val="000000" w:themeColor="text1"/>
        </w:rPr>
        <w:t>7.4.4.2.5.1</w:t>
      </w:r>
      <w:r w:rsidRPr="0070394C">
        <w:rPr>
          <w:color w:val="000000" w:themeColor="text1"/>
        </w:rPr>
        <w:tab/>
        <w:t>Procedure for adjacent channel selectivity</w:t>
      </w:r>
    </w:p>
    <w:p w14:paraId="2D9A627D" w14:textId="16FC32D0"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.3.4 and adjust the input level to the </w:t>
      </w:r>
      <w:r w:rsidRPr="0070394C">
        <w:rPr>
          <w:i/>
          <w:color w:val="000000" w:themeColor="text1"/>
        </w:rPr>
        <w:t>TAB connector</w:t>
      </w:r>
      <w:r w:rsidRPr="0070394C">
        <w:rPr>
          <w:color w:val="000000" w:themeColor="text1"/>
        </w:rPr>
        <w:t xml:space="preserve"> under test to the level specified in table 7.4.5.4-1 </w:t>
      </w:r>
      <w:r w:rsidRPr="0070394C">
        <w:rPr>
          <w:color w:val="000000" w:themeColor="text1"/>
          <w:lang w:eastAsia="zh-CN"/>
        </w:rPr>
        <w:t>for the appropriate BS class.</w:t>
      </w:r>
    </w:p>
    <w:p w14:paraId="16C13206" w14:textId="77777777" w:rsidR="005432EB" w:rsidRPr="0070394C" w:rsidRDefault="005432EB" w:rsidP="005432EB">
      <w:pPr>
        <w:pStyle w:val="B10"/>
        <w:rPr>
          <w:color w:val="000000" w:themeColor="text1"/>
          <w:lang w:eastAsia="zh-CN"/>
        </w:rPr>
      </w:pPr>
      <w:r w:rsidRPr="0070394C">
        <w:rPr>
          <w:color w:val="000000" w:themeColor="text1"/>
        </w:rPr>
        <w:t>2)</w:t>
      </w:r>
      <w:r w:rsidRPr="0070394C">
        <w:rPr>
          <w:color w:val="000000" w:themeColor="text1"/>
        </w:rPr>
        <w:tab/>
        <w:t xml:space="preserve">Set-up the interfering signal at the adjacent channel frequency and adjust the interfering signal level at the </w:t>
      </w:r>
      <w:r w:rsidRPr="0070394C">
        <w:rPr>
          <w:i/>
          <w:color w:val="000000" w:themeColor="text1"/>
        </w:rPr>
        <w:t xml:space="preserve">TAB connector </w:t>
      </w:r>
      <w:r w:rsidRPr="0070394C">
        <w:rPr>
          <w:color w:val="000000" w:themeColor="text1"/>
        </w:rPr>
        <w:t>under test to the level defined in table 7.4.5.4-1</w:t>
      </w:r>
      <w:r w:rsidRPr="0070394C">
        <w:rPr>
          <w:color w:val="000000" w:themeColor="text1"/>
          <w:lang w:eastAsia="zh-CN"/>
        </w:rPr>
        <w:t xml:space="preserve"> for the appropriate BS class.</w:t>
      </w:r>
    </w:p>
    <w:p w14:paraId="0CA8D724" w14:textId="2916A7B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throughput, for multi-carrier and/or CA operation the throughput shall be measured for relevant carriers specified by the test configuration specified in </w:t>
      </w:r>
      <w:r w:rsidR="007D061B" w:rsidRPr="0070394C">
        <w:rPr>
          <w:color w:val="000000" w:themeColor="text1"/>
        </w:rPr>
        <w:t>clause 5</w:t>
      </w:r>
      <w:r w:rsidRPr="0070394C">
        <w:rPr>
          <w:color w:val="000000" w:themeColor="text1"/>
        </w:rPr>
        <w:t>.3.4.</w:t>
      </w:r>
    </w:p>
    <w:p w14:paraId="4452341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0A4BF5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70394C" w:rsidRDefault="005432EB" w:rsidP="005432EB">
      <w:pPr>
        <w:pStyle w:val="H6"/>
        <w:rPr>
          <w:color w:val="000000" w:themeColor="text1"/>
        </w:rPr>
      </w:pPr>
      <w:r w:rsidRPr="0070394C">
        <w:rPr>
          <w:color w:val="000000" w:themeColor="text1"/>
        </w:rPr>
        <w:t>7.4.4.2.5.2</w:t>
      </w:r>
      <w:r w:rsidRPr="0070394C">
        <w:rPr>
          <w:color w:val="000000" w:themeColor="text1"/>
        </w:rPr>
        <w:tab/>
        <w:t>Procedure for narrow-band blocking</w:t>
      </w:r>
    </w:p>
    <w:p w14:paraId="212F5ECC" w14:textId="41D1538A" w:rsidR="005432EB" w:rsidRPr="0070394C" w:rsidRDefault="005432EB" w:rsidP="005432EB">
      <w:pPr>
        <w:pStyle w:val="B10"/>
        <w:rPr>
          <w:rFonts w:cs="v4.2.0"/>
          <w:color w:val="000000" w:themeColor="text1"/>
        </w:rPr>
      </w:pPr>
      <w:r w:rsidRPr="0070394C">
        <w:rPr>
          <w:rFonts w:cs="v4.2.0"/>
          <w:color w:val="000000" w:themeColor="text1"/>
        </w:rPr>
        <w:t>1)</w:t>
      </w:r>
      <w:r w:rsidRPr="0070394C">
        <w:rPr>
          <w:rFonts w:cs="v4.2.0"/>
          <w:color w:val="000000" w:themeColor="text1"/>
        </w:rPr>
        <w:tab/>
        <w:t xml:space="preserve">For </w:t>
      </w:r>
      <w:r w:rsidRPr="0070394C">
        <w:rPr>
          <w:rFonts w:cs="v4.2.0"/>
          <w:i/>
          <w:color w:val="000000" w:themeColor="text1"/>
        </w:rPr>
        <w:t>TAB connector</w:t>
      </w:r>
      <w:r w:rsidRPr="0070394C">
        <w:rPr>
          <w:rFonts w:cs="v4.2.0"/>
          <w:color w:val="000000" w:themeColor="text1"/>
        </w:rPr>
        <w:t xml:space="preserve"> operating E-UTRA FDD declared to be capable of single carrier operation only in the operating band, </w:t>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t>
      </w:r>
      <w:r w:rsidRPr="0070394C">
        <w:rPr>
          <w:color w:val="000000" w:themeColor="text1"/>
        </w:rPr>
        <w:t xml:space="preserve">according to </w:t>
      </w:r>
      <w:r w:rsidR="007D061B" w:rsidRPr="0070394C">
        <w:rPr>
          <w:color w:val="000000" w:themeColor="text1"/>
        </w:rPr>
        <w:t>clause 4</w:t>
      </w:r>
      <w:r w:rsidRPr="0070394C">
        <w:rPr>
          <w:color w:val="000000" w:themeColor="text1"/>
        </w:rPr>
        <w:t>.12.2 at manufacturers declared rated output power P</w:t>
      </w:r>
      <w:r w:rsidRPr="0070394C">
        <w:rPr>
          <w:color w:val="000000" w:themeColor="text1"/>
          <w:vertAlign w:val="subscript"/>
        </w:rPr>
        <w:t>Rated,c,TABC</w:t>
      </w:r>
      <w:r w:rsidRPr="0070394C">
        <w:rPr>
          <w:color w:val="000000" w:themeColor="text1"/>
        </w:rPr>
        <w:t>.</w:t>
      </w:r>
    </w:p>
    <w:p w14:paraId="31546B49" w14:textId="2A2177C3" w:rsidR="005432EB" w:rsidRPr="0070394C" w:rsidRDefault="005432EB" w:rsidP="005432EB">
      <w:pPr>
        <w:pStyle w:val="B10"/>
        <w:rPr>
          <w:color w:val="000000" w:themeColor="text1"/>
        </w:rPr>
      </w:pPr>
      <w:r w:rsidRPr="0070394C">
        <w:rPr>
          <w:color w:val="000000" w:themeColor="text1"/>
          <w:lang w:eastAsia="zh-CN"/>
        </w:rPr>
        <w:tab/>
        <w:t xml:space="preserve">For a </w:t>
      </w:r>
      <w:r w:rsidRPr="0070394C">
        <w:rPr>
          <w:i/>
          <w:color w:val="000000" w:themeColor="text1"/>
        </w:rPr>
        <w:t>TAB connector</w:t>
      </w:r>
      <w:r w:rsidRPr="0070394C">
        <w:rPr>
          <w:color w:val="000000" w:themeColor="text1"/>
        </w:rPr>
        <w:t xml:space="preserve"> operating E-UTRA FDD d</w:t>
      </w:r>
      <w:r w:rsidRPr="0070394C">
        <w:rPr>
          <w:color w:val="000000" w:themeColor="text1"/>
          <w:lang w:eastAsia="zh-CN"/>
        </w:rPr>
        <w:t>eclared to be capable of multi-carrier</w:t>
      </w:r>
      <w:r w:rsidRPr="0070394C">
        <w:rPr>
          <w:color w:val="000000" w:themeColor="text1"/>
        </w:rPr>
        <w:t xml:space="preserve"> and/or CA</w:t>
      </w:r>
      <w:r w:rsidRPr="0070394C">
        <w:rPr>
          <w:color w:val="000000" w:themeColor="text1"/>
          <w:lang w:eastAsia="zh-CN"/>
        </w:rPr>
        <w:t xml:space="preserve"> operation in the operating band, s</w:t>
      </w:r>
      <w:r w:rsidRPr="0070394C">
        <w:rPr>
          <w:snapToGrid w:val="0"/>
          <w:color w:val="000000" w:themeColor="text1"/>
        </w:rPr>
        <w:t xml:space="preserve">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t>
      </w:r>
      <w:r w:rsidRPr="0070394C">
        <w:rPr>
          <w:color w:val="000000" w:themeColor="text1"/>
          <w:lang w:eastAsia="zh-CN"/>
        </w:rPr>
        <w:t xml:space="preserve">according to </w:t>
      </w:r>
      <w:r w:rsidR="007D061B" w:rsidRPr="0070394C">
        <w:rPr>
          <w:color w:val="000000" w:themeColor="text1"/>
        </w:rPr>
        <w:t>clause 4</w:t>
      </w:r>
      <w:r w:rsidRPr="0070394C">
        <w:rPr>
          <w:color w:val="000000" w:themeColor="text1"/>
        </w:rPr>
        <w:t xml:space="preserve">.12.2 </w:t>
      </w:r>
      <w:r w:rsidRPr="0070394C">
        <w:rPr>
          <w:color w:val="000000" w:themeColor="text1"/>
          <w:lang w:eastAsia="zh-CN"/>
        </w:rPr>
        <w:t xml:space="preserve">on all carriers configured using the applicable test configuration and corresponding power setting specified in </w:t>
      </w:r>
      <w:r w:rsidR="007D061B" w:rsidRPr="0070394C">
        <w:rPr>
          <w:color w:val="000000" w:themeColor="text1"/>
          <w:lang w:eastAsia="zh-CN"/>
        </w:rPr>
        <w:t>clause 5</w:t>
      </w:r>
      <w:r w:rsidRPr="0070394C">
        <w:rPr>
          <w:color w:val="000000" w:themeColor="text1"/>
          <w:lang w:eastAsia="zh-CN"/>
        </w:rPr>
        <w:t>.3.4.</w:t>
      </w:r>
    </w:p>
    <w:p w14:paraId="0EA4ABAF" w14:textId="30BA049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.3.4 and adjust the input level to the </w:t>
      </w:r>
      <w:r w:rsidRPr="0070394C">
        <w:rPr>
          <w:i/>
          <w:color w:val="000000" w:themeColor="text1"/>
        </w:rPr>
        <w:t>TAB connector</w:t>
      </w:r>
      <w:r w:rsidRPr="0070394C">
        <w:rPr>
          <w:color w:val="000000" w:themeColor="text1"/>
        </w:rPr>
        <w:t xml:space="preserve"> under test to the level specified in table 7.4.5.4-1.</w:t>
      </w:r>
    </w:p>
    <w:p w14:paraId="5E5B1C15"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Adjust the interfering signal level at the </w:t>
      </w:r>
      <w:r w:rsidRPr="0070394C">
        <w:rPr>
          <w:i/>
          <w:color w:val="000000" w:themeColor="text1"/>
        </w:rPr>
        <w:t>TAB connector</w:t>
      </w:r>
      <w:r w:rsidRPr="0070394C">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Measure the throughput, for multi-carrier and/or CA operation the throughput shall be measured for relevant carriers specified by the test configuration specified in </w:t>
      </w:r>
      <w:r w:rsidR="007D061B" w:rsidRPr="0070394C">
        <w:rPr>
          <w:color w:val="000000" w:themeColor="text1"/>
        </w:rPr>
        <w:t>clause 5</w:t>
      </w:r>
      <w:r w:rsidRPr="0070394C">
        <w:rPr>
          <w:color w:val="000000" w:themeColor="text1"/>
        </w:rPr>
        <w:t>.3.4.</w:t>
      </w:r>
    </w:p>
    <w:p w14:paraId="10C620B0"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1BE0AB40"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70394C" w:rsidRDefault="005432EB" w:rsidP="005432EB">
      <w:pPr>
        <w:pStyle w:val="Heading3"/>
        <w:rPr>
          <w:color w:val="000000" w:themeColor="text1"/>
        </w:rPr>
      </w:pPr>
      <w:bookmarkStart w:id="9361" w:name="_Toc21095399"/>
      <w:bookmarkStart w:id="9362" w:name="_Toc29766932"/>
      <w:bookmarkStart w:id="9363" w:name="_Toc36041079"/>
      <w:bookmarkStart w:id="9364" w:name="_Toc37228489"/>
      <w:bookmarkStart w:id="9365" w:name="_Toc37228993"/>
      <w:bookmarkStart w:id="9366" w:name="_Toc37229497"/>
      <w:bookmarkStart w:id="9367" w:name="_Toc45907054"/>
      <w:bookmarkStart w:id="9368" w:name="_Toc61116541"/>
      <w:bookmarkStart w:id="9369" w:name="_Toc67055197"/>
      <w:bookmarkStart w:id="9370" w:name="_Toc74763398"/>
      <w:bookmarkStart w:id="9371" w:name="_Toc76505694"/>
      <w:bookmarkStart w:id="9372" w:name="_Toc83110155"/>
      <w:bookmarkStart w:id="9373" w:name="_Toc89875880"/>
      <w:bookmarkStart w:id="9374" w:name="_Toc98707592"/>
      <w:bookmarkStart w:id="9375" w:name="_Toc105698230"/>
      <w:bookmarkStart w:id="9376" w:name="_Toc123141889"/>
      <w:bookmarkStart w:id="9377" w:name="_Toc124165974"/>
      <w:bookmarkStart w:id="9378" w:name="_Toc130919532"/>
      <w:bookmarkStart w:id="9379" w:name="_Toc137306246"/>
      <w:bookmarkStart w:id="9380" w:name="_Toc138890448"/>
      <w:bookmarkStart w:id="9381" w:name="_Toc145094291"/>
      <w:bookmarkStart w:id="9382" w:name="_Toc155241124"/>
      <w:bookmarkStart w:id="9383" w:name="_Toc155241635"/>
      <w:bookmarkStart w:id="9384" w:name="_Toc161847721"/>
      <w:bookmarkStart w:id="9385" w:name="_Toc219541825"/>
      <w:r w:rsidRPr="0070394C">
        <w:rPr>
          <w:color w:val="000000" w:themeColor="text1"/>
        </w:rPr>
        <w:t>7.4.5</w:t>
      </w:r>
      <w:r w:rsidRPr="0070394C">
        <w:rPr>
          <w:color w:val="000000" w:themeColor="text1"/>
        </w:rPr>
        <w:tab/>
        <w:t>Test requirements</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17D19705" w14:textId="77777777" w:rsidR="005432EB" w:rsidRPr="0070394C" w:rsidRDefault="005432EB" w:rsidP="005432EB">
      <w:pPr>
        <w:pStyle w:val="Heading4"/>
        <w:rPr>
          <w:color w:val="000000" w:themeColor="text1"/>
        </w:rPr>
      </w:pPr>
      <w:bookmarkStart w:id="9386" w:name="_Toc21095400"/>
      <w:bookmarkStart w:id="9387" w:name="_Toc29766933"/>
      <w:bookmarkStart w:id="9388" w:name="_Toc36041080"/>
      <w:bookmarkStart w:id="9389" w:name="_Toc37228490"/>
      <w:bookmarkStart w:id="9390" w:name="_Toc37228994"/>
      <w:bookmarkStart w:id="9391" w:name="_Toc37229498"/>
      <w:bookmarkStart w:id="9392" w:name="_Toc45907055"/>
      <w:bookmarkStart w:id="9393" w:name="_Toc61116542"/>
      <w:bookmarkStart w:id="9394" w:name="_Toc67055198"/>
      <w:bookmarkStart w:id="9395" w:name="_Toc74763399"/>
      <w:bookmarkStart w:id="9396" w:name="_Toc76505695"/>
      <w:bookmarkStart w:id="9397" w:name="_Toc83110156"/>
      <w:bookmarkStart w:id="9398" w:name="_Toc89875881"/>
      <w:bookmarkStart w:id="9399" w:name="_Toc98707593"/>
      <w:bookmarkStart w:id="9400" w:name="_Toc105698231"/>
      <w:bookmarkStart w:id="9401" w:name="_Toc123141890"/>
      <w:bookmarkStart w:id="9402" w:name="_Toc124165975"/>
      <w:bookmarkStart w:id="9403" w:name="_Toc130919533"/>
      <w:bookmarkStart w:id="9404" w:name="_Toc137306247"/>
      <w:bookmarkStart w:id="9405" w:name="_Toc138890449"/>
      <w:bookmarkStart w:id="9406" w:name="_Toc145094292"/>
      <w:bookmarkStart w:id="9407" w:name="_Toc155241125"/>
      <w:bookmarkStart w:id="9408" w:name="_Toc155241636"/>
      <w:bookmarkStart w:id="9409" w:name="_Toc161847722"/>
      <w:bookmarkStart w:id="9410" w:name="_Toc219541826"/>
      <w:r w:rsidRPr="0070394C">
        <w:rPr>
          <w:color w:val="000000" w:themeColor="text1"/>
        </w:rPr>
        <w:t>7.4.5.1</w:t>
      </w:r>
      <w:r w:rsidRPr="0070394C">
        <w:rPr>
          <w:color w:val="000000" w:themeColor="text1"/>
        </w:rPr>
        <w:tab/>
        <w:t>MSR operation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5E9B6691" w14:textId="77777777" w:rsidR="005432EB" w:rsidRPr="0070394C" w:rsidRDefault="005432EB" w:rsidP="005432EB">
      <w:pPr>
        <w:pStyle w:val="Heading5"/>
        <w:rPr>
          <w:color w:val="000000" w:themeColor="text1"/>
        </w:rPr>
      </w:pPr>
      <w:bookmarkStart w:id="9411" w:name="_Toc21095401"/>
      <w:bookmarkStart w:id="9412" w:name="_Toc29766934"/>
      <w:bookmarkStart w:id="9413" w:name="_Toc36041081"/>
      <w:bookmarkStart w:id="9414" w:name="_Toc37228491"/>
      <w:bookmarkStart w:id="9415" w:name="_Toc37228995"/>
      <w:bookmarkStart w:id="9416" w:name="_Toc37229499"/>
      <w:bookmarkStart w:id="9417" w:name="_Toc45907056"/>
      <w:bookmarkStart w:id="9418" w:name="_Toc61116543"/>
      <w:bookmarkStart w:id="9419" w:name="_Toc67055199"/>
      <w:bookmarkStart w:id="9420" w:name="_Toc74763400"/>
      <w:bookmarkStart w:id="9421" w:name="_Toc76505696"/>
      <w:bookmarkStart w:id="9422" w:name="_Toc83110157"/>
      <w:bookmarkStart w:id="9423" w:name="_Toc89875882"/>
      <w:bookmarkStart w:id="9424" w:name="_Toc98707594"/>
      <w:bookmarkStart w:id="9425" w:name="_Toc105698232"/>
      <w:bookmarkStart w:id="9426" w:name="_Toc123141891"/>
      <w:bookmarkStart w:id="9427" w:name="_Toc124165976"/>
      <w:bookmarkStart w:id="9428" w:name="_Toc130919534"/>
      <w:bookmarkStart w:id="9429" w:name="_Toc137306248"/>
      <w:bookmarkStart w:id="9430" w:name="_Toc138890450"/>
      <w:bookmarkStart w:id="9431" w:name="_Toc145094293"/>
      <w:bookmarkStart w:id="9432" w:name="_Toc155241126"/>
      <w:bookmarkStart w:id="9433" w:name="_Toc155241637"/>
      <w:bookmarkStart w:id="9434" w:name="_Toc161847723"/>
      <w:bookmarkStart w:id="9435" w:name="_Toc219541827"/>
      <w:r w:rsidRPr="0070394C">
        <w:rPr>
          <w:color w:val="000000" w:themeColor="text1"/>
        </w:rPr>
        <w:t>7.4.5.1.1</w:t>
      </w:r>
      <w:r w:rsidRPr="0070394C">
        <w:rPr>
          <w:color w:val="000000" w:themeColor="text1"/>
        </w:rPr>
        <w:tab/>
        <w:t>General blocking test requirement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0ABABB05" w14:textId="5DC1F2A6" w:rsidR="005432EB" w:rsidRPr="0070394C" w:rsidRDefault="005432EB" w:rsidP="005432EB">
      <w:pPr>
        <w:rPr>
          <w:color w:val="000000" w:themeColor="text1"/>
        </w:rPr>
      </w:pPr>
      <w:r w:rsidRPr="0070394C">
        <w:rPr>
          <w:color w:val="000000" w:themeColor="text1"/>
        </w:rPr>
        <w:t xml:space="preserve">For the general blocking requirement, the interfering signal shall be a UTRA FDD signal as specified in clause A.1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 for a UTRA, E-UTRA or NR (</w:t>
      </w:r>
      <w:r w:rsidRPr="0070394C">
        <w:rPr>
          <w:rFonts w:cs="Arial"/>
          <w:color w:val="000000" w:themeColor="text1"/>
        </w:rPr>
        <w:t>≤ 20 MHz</w:t>
      </w:r>
      <w:r w:rsidRPr="0070394C">
        <w:rPr>
          <w:color w:val="000000" w:themeColor="text1"/>
        </w:rPr>
        <w:t>) wanted signal. The interfering signal shall be a 20 MHz E-UTRA signal for NR wanted signal channel bandwidth greater than 20 MHz.</w:t>
      </w:r>
    </w:p>
    <w:p w14:paraId="38A56956"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TAB connector</w:t>
      </w:r>
      <w:r w:rsidRPr="0070394C">
        <w:rPr>
          <w:color w:val="000000" w:themeColor="text1"/>
        </w:rPr>
        <w:t xml:space="preserve"> operating in non-contiguous spectrum,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15 MHz. The interfering signal offset is defined relative to the sub-block edges inside the </w:t>
      </w:r>
      <w:r w:rsidRPr="0070394C">
        <w:rPr>
          <w:i/>
          <w:color w:val="000000" w:themeColor="text1"/>
        </w:rPr>
        <w:t>sub-block gap</w:t>
      </w:r>
      <w:r w:rsidRPr="0070394C">
        <w:rPr>
          <w:color w:val="000000" w:themeColor="text1"/>
        </w:rPr>
        <w:t>.</w:t>
      </w:r>
    </w:p>
    <w:p w14:paraId="3CC6DCC3" w14:textId="77777777" w:rsidR="005432EB" w:rsidRPr="0070394C" w:rsidRDefault="005432EB" w:rsidP="005432EB">
      <w:pPr>
        <w:rPr>
          <w:color w:val="000000" w:themeColor="text1"/>
        </w:rPr>
      </w:pPr>
      <w:r w:rsidRPr="0070394C">
        <w:rPr>
          <w:rFonts w:cs="v3.8.0"/>
          <w:color w:val="000000" w:themeColor="text1"/>
        </w:rPr>
        <w:t xml:space="preserve">For </w:t>
      </w:r>
      <w:r w:rsidRPr="0070394C">
        <w:rPr>
          <w:rFonts w:cs="v3.8.0"/>
          <w:i/>
          <w:color w:val="000000" w:themeColor="text1"/>
        </w:rPr>
        <w:t>multi-band TAB connector</w:t>
      </w:r>
      <w:r w:rsidRPr="0070394C">
        <w:rPr>
          <w:rFonts w:cs="v3.8.0"/>
          <w:color w:val="000000" w:themeColor="text1"/>
        </w:rPr>
        <w:t xml:space="preserve"> the requirement applies in addition inside any </w:t>
      </w:r>
      <w:r w:rsidRPr="0070394C">
        <w:rPr>
          <w:rFonts w:cs="v3.8.0"/>
          <w:i/>
          <w:color w:val="000000" w:themeColor="text1"/>
        </w:rPr>
        <w:t>Inter RF Bandwidth gap</w:t>
      </w:r>
      <w:r w:rsidRPr="0070394C">
        <w:rPr>
          <w:rFonts w:cs="v3.8.0"/>
          <w:color w:val="000000" w:themeColor="text1"/>
        </w:rPr>
        <w:t xml:space="preserve">, in case the gap size is at least 15 MHz. The interfering signal offset is defined relative to the </w:t>
      </w:r>
      <w:r w:rsidRPr="0070394C">
        <w:rPr>
          <w:rFonts w:cs="v3.8.0"/>
          <w:i/>
          <w:color w:val="000000" w:themeColor="text1"/>
        </w:rPr>
        <w:t>Base Station RF Bandwidth</w:t>
      </w:r>
      <w:r w:rsidRPr="0070394C">
        <w:rPr>
          <w:rFonts w:cs="v3.8.0"/>
          <w:color w:val="000000" w:themeColor="text1"/>
        </w:rPr>
        <w:t xml:space="preserve"> </w:t>
      </w:r>
      <w:r w:rsidRPr="0070394C">
        <w:rPr>
          <w:rFonts w:cs="v3.8.0"/>
          <w:i/>
          <w:color w:val="000000" w:themeColor="text1"/>
        </w:rPr>
        <w:t xml:space="preserve">edges </w:t>
      </w:r>
      <w:r w:rsidRPr="0070394C">
        <w:rPr>
          <w:rFonts w:cs="v3.8.0"/>
          <w:color w:val="000000" w:themeColor="text1"/>
        </w:rPr>
        <w:t xml:space="preserve">inside the </w:t>
      </w:r>
      <w:r w:rsidRPr="0070394C">
        <w:rPr>
          <w:rFonts w:cs="v3.8.0"/>
          <w:i/>
          <w:color w:val="000000" w:themeColor="text1"/>
        </w:rPr>
        <w:t>Inter RF Bandwidth gap</w:t>
      </w:r>
      <w:r w:rsidRPr="0070394C">
        <w:rPr>
          <w:rFonts w:cs="v3.8.0"/>
          <w:color w:val="000000" w:themeColor="text1"/>
        </w:rPr>
        <w:t>.</w:t>
      </w:r>
    </w:p>
    <w:p w14:paraId="340FFA7C" w14:textId="77777777" w:rsidR="005432EB" w:rsidRPr="0070394C" w:rsidRDefault="005432EB" w:rsidP="005432EB">
      <w:pPr>
        <w:rPr>
          <w:color w:val="000000" w:themeColor="text1"/>
        </w:rPr>
      </w:pPr>
      <w:r w:rsidRPr="0070394C">
        <w:rPr>
          <w:color w:val="000000" w:themeColor="text1"/>
        </w:rPr>
        <w:t xml:space="preserve">For the wanted and interfering signal coupled to the </w:t>
      </w:r>
      <w:r w:rsidRPr="0070394C">
        <w:rPr>
          <w:i/>
          <w:color w:val="000000" w:themeColor="text1"/>
        </w:rPr>
        <w:t>TAB connector</w:t>
      </w:r>
      <w:r w:rsidRPr="0070394C">
        <w:rPr>
          <w:color w:val="000000" w:themeColor="text1"/>
        </w:rPr>
        <w:t>, using the parameters in tables 7.4.5.1.1-1 and 7.4.5.1.1-2, the following requirements shall be met:</w:t>
      </w:r>
    </w:p>
    <w:p w14:paraId="64093220" w14:textId="37CF177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4FD4CF9D" w14:textId="7FE5D9B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322D99A5" w14:textId="23CF62B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1A6C2017" w14:textId="7CD834B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17], </w:t>
      </w:r>
      <w:r w:rsidR="007D061B" w:rsidRPr="0070394C">
        <w:rPr>
          <w:color w:val="000000" w:themeColor="text1"/>
        </w:rPr>
        <w:t>clause 7</w:t>
      </w:r>
      <w:r w:rsidRPr="0070394C">
        <w:rPr>
          <w:color w:val="000000" w:themeColor="text1"/>
        </w:rPr>
        <w:t>.2.</w:t>
      </w:r>
    </w:p>
    <w:p w14:paraId="4117E155"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requirement applies according to table 7.4.5.1</w:t>
      </w:r>
      <w:r w:rsidRPr="0070394C">
        <w:rPr>
          <w:color w:val="000000" w:themeColor="text1"/>
        </w:rPr>
        <w:noBreakHyphen/>
        <w:t xml:space="preserve">1 for the in-band blocking frequency ranges of </w:t>
      </w:r>
      <w:r w:rsidRPr="0070394C">
        <w:rPr>
          <w:rFonts w:cs="v3.8.0"/>
          <w:color w:val="000000" w:themeColor="text1"/>
        </w:rPr>
        <w:t xml:space="preserve">each </w:t>
      </w:r>
      <w:r w:rsidRPr="0070394C">
        <w:rPr>
          <w:color w:val="000000" w:themeColor="text1"/>
        </w:rPr>
        <w:t xml:space="preserve">supported </w:t>
      </w:r>
      <w:r w:rsidRPr="0070394C">
        <w:rPr>
          <w:rFonts w:cs="v3.8.0"/>
          <w:color w:val="000000" w:themeColor="text1"/>
        </w:rPr>
        <w:t>operating band.</w:t>
      </w:r>
    </w:p>
    <w:p w14:paraId="4C2C3E96" w14:textId="77777777" w:rsidR="005432EB" w:rsidRPr="0070394C" w:rsidRDefault="005432EB" w:rsidP="005432EB">
      <w:pPr>
        <w:pStyle w:val="TH"/>
        <w:rPr>
          <w:color w:val="000000" w:themeColor="text1"/>
        </w:rPr>
      </w:pPr>
      <w:r w:rsidRPr="0070394C">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70394C" w:rsidRPr="0070394C" w14:paraId="6106415A" w14:textId="77777777" w:rsidTr="00734A5F">
        <w:trPr>
          <w:jc w:val="center"/>
        </w:trPr>
        <w:tc>
          <w:tcPr>
            <w:tcW w:w="1772" w:type="dxa"/>
          </w:tcPr>
          <w:p w14:paraId="5869EFFC" w14:textId="77777777" w:rsidR="005432EB" w:rsidRPr="0070394C" w:rsidRDefault="005432EB" w:rsidP="0001143E">
            <w:pPr>
              <w:pStyle w:val="TAH"/>
              <w:rPr>
                <w:color w:val="000000" w:themeColor="text1"/>
              </w:rPr>
            </w:pPr>
            <w:r w:rsidRPr="0070394C">
              <w:rPr>
                <w:color w:val="000000" w:themeColor="text1"/>
              </w:rPr>
              <w:t>Base Station class</w:t>
            </w:r>
          </w:p>
        </w:tc>
        <w:tc>
          <w:tcPr>
            <w:tcW w:w="1452" w:type="dxa"/>
          </w:tcPr>
          <w:p w14:paraId="73287B2C" w14:textId="77777777" w:rsidR="005432EB" w:rsidRPr="0070394C" w:rsidRDefault="005432EB" w:rsidP="0001143E">
            <w:pPr>
              <w:pStyle w:val="TAH"/>
              <w:rPr>
                <w:color w:val="000000" w:themeColor="text1"/>
              </w:rPr>
            </w:pPr>
            <w:r w:rsidRPr="0070394C">
              <w:rPr>
                <w:color w:val="000000" w:themeColor="text1"/>
              </w:rPr>
              <w:t>Mean power of interfering signal (dBm)</w:t>
            </w:r>
          </w:p>
        </w:tc>
        <w:tc>
          <w:tcPr>
            <w:tcW w:w="2268" w:type="dxa"/>
          </w:tcPr>
          <w:p w14:paraId="730A4503" w14:textId="77777777" w:rsidR="005432EB" w:rsidRPr="0070394C" w:rsidRDefault="005432EB" w:rsidP="0001143E">
            <w:pPr>
              <w:pStyle w:val="TAH"/>
              <w:rPr>
                <w:color w:val="000000" w:themeColor="text1"/>
              </w:rPr>
            </w:pPr>
            <w:r w:rsidRPr="0070394C">
              <w:rPr>
                <w:color w:val="000000" w:themeColor="text1"/>
              </w:rPr>
              <w:t>Wanted Signal mean power (dBm)</w:t>
            </w:r>
          </w:p>
          <w:p w14:paraId="6C067202" w14:textId="77777777" w:rsidR="005432EB" w:rsidRPr="0070394C" w:rsidRDefault="005432EB" w:rsidP="0001143E">
            <w:pPr>
              <w:pStyle w:val="TAH"/>
              <w:rPr>
                <w:color w:val="000000" w:themeColor="text1"/>
              </w:rPr>
            </w:pPr>
            <w:r w:rsidRPr="0070394C">
              <w:rPr>
                <w:color w:val="000000" w:themeColor="text1"/>
              </w:rPr>
              <w:t>(Note 1)</w:t>
            </w:r>
          </w:p>
        </w:tc>
        <w:tc>
          <w:tcPr>
            <w:tcW w:w="1701" w:type="dxa"/>
            <w:tcBorders>
              <w:bottom w:val="single" w:sz="4" w:space="0" w:color="auto"/>
            </w:tcBorders>
          </w:tcPr>
          <w:p w14:paraId="4E50A28C"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825" w:type="dxa"/>
            <w:tcBorders>
              <w:bottom w:val="single" w:sz="4" w:space="0" w:color="auto"/>
            </w:tcBorders>
          </w:tcPr>
          <w:p w14:paraId="0678BD63"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i/>
                <w:color w:val="000000" w:themeColor="text1"/>
              </w:rPr>
              <w:t>Base Station RF Bandwidth</w:t>
            </w:r>
            <w:r w:rsidRPr="0070394C">
              <w:rPr>
                <w:color w:val="000000" w:themeColor="text1"/>
              </w:rPr>
              <w:t xml:space="preserve"> </w:t>
            </w:r>
            <w:r w:rsidRPr="0070394C">
              <w:rPr>
                <w:i/>
                <w:color w:val="000000" w:themeColor="text1"/>
              </w:rPr>
              <w:t>edge</w:t>
            </w:r>
            <w:r w:rsidRPr="0070394C">
              <w:rPr>
                <w:color w:val="000000" w:themeColor="text1"/>
              </w:rPr>
              <w:t xml:space="preserve"> or sub-block edge inside a gap (MHz)</w:t>
            </w:r>
          </w:p>
        </w:tc>
      </w:tr>
      <w:tr w:rsidR="0070394C" w:rsidRPr="0070394C" w14:paraId="1C403B06" w14:textId="77777777" w:rsidTr="00734A5F">
        <w:trPr>
          <w:jc w:val="center"/>
        </w:trPr>
        <w:tc>
          <w:tcPr>
            <w:tcW w:w="1772" w:type="dxa"/>
          </w:tcPr>
          <w:p w14:paraId="4805F0FD" w14:textId="77777777" w:rsidR="00734A5F" w:rsidRPr="0070394C" w:rsidRDefault="00734A5F" w:rsidP="0001143E">
            <w:pPr>
              <w:pStyle w:val="TAC"/>
              <w:rPr>
                <w:color w:val="000000" w:themeColor="text1"/>
              </w:rPr>
            </w:pPr>
            <w:r w:rsidRPr="0070394C">
              <w:rPr>
                <w:color w:val="000000" w:themeColor="text1"/>
              </w:rPr>
              <w:t>Wide Area BS</w:t>
            </w:r>
          </w:p>
        </w:tc>
        <w:tc>
          <w:tcPr>
            <w:tcW w:w="1452" w:type="dxa"/>
          </w:tcPr>
          <w:p w14:paraId="26FAE4D7" w14:textId="77777777" w:rsidR="00734A5F" w:rsidRPr="0070394C" w:rsidRDefault="00734A5F" w:rsidP="0001143E">
            <w:pPr>
              <w:pStyle w:val="TAC"/>
              <w:rPr>
                <w:color w:val="000000" w:themeColor="text1"/>
              </w:rPr>
            </w:pPr>
            <w:r w:rsidRPr="0070394C">
              <w:rPr>
                <w:color w:val="000000" w:themeColor="text1"/>
              </w:rPr>
              <w:t xml:space="preserve">-40 </w:t>
            </w:r>
            <w:r w:rsidRPr="0070394C">
              <w:rPr>
                <w:rFonts w:cs="Arial"/>
                <w:color w:val="000000" w:themeColor="text1"/>
              </w:rPr>
              <w:t>+y (Note 7)</w:t>
            </w:r>
          </w:p>
        </w:tc>
        <w:tc>
          <w:tcPr>
            <w:tcW w:w="2268" w:type="dxa"/>
            <w:vAlign w:val="center"/>
          </w:tcPr>
          <w:p w14:paraId="0229D82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2, 5)</w:t>
            </w:r>
          </w:p>
        </w:tc>
        <w:tc>
          <w:tcPr>
            <w:tcW w:w="1701" w:type="dxa"/>
            <w:tcBorders>
              <w:bottom w:val="nil"/>
            </w:tcBorders>
            <w:shd w:val="clear" w:color="auto" w:fill="auto"/>
            <w:vAlign w:val="center"/>
          </w:tcPr>
          <w:p w14:paraId="1A565E62" w14:textId="54677ADA" w:rsidR="00734A5F" w:rsidRPr="0070394C"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70394C" w:rsidRDefault="00734A5F" w:rsidP="0001143E">
            <w:pPr>
              <w:pStyle w:val="TAC"/>
              <w:rPr>
                <w:color w:val="000000" w:themeColor="text1"/>
              </w:rPr>
            </w:pPr>
          </w:p>
        </w:tc>
      </w:tr>
      <w:tr w:rsidR="0070394C" w:rsidRPr="0070394C" w14:paraId="724F06B0" w14:textId="77777777" w:rsidTr="00734A5F">
        <w:trPr>
          <w:jc w:val="center"/>
        </w:trPr>
        <w:tc>
          <w:tcPr>
            <w:tcW w:w="1772" w:type="dxa"/>
          </w:tcPr>
          <w:p w14:paraId="672513BE" w14:textId="77777777" w:rsidR="00734A5F" w:rsidRPr="0070394C" w:rsidRDefault="00734A5F" w:rsidP="00734A5F">
            <w:pPr>
              <w:pStyle w:val="TAC"/>
              <w:rPr>
                <w:color w:val="000000" w:themeColor="text1"/>
              </w:rPr>
            </w:pPr>
            <w:r w:rsidRPr="0070394C">
              <w:rPr>
                <w:color w:val="000000" w:themeColor="text1"/>
              </w:rPr>
              <w:t>Medium Range BS</w:t>
            </w:r>
          </w:p>
        </w:tc>
        <w:tc>
          <w:tcPr>
            <w:tcW w:w="1452" w:type="dxa"/>
          </w:tcPr>
          <w:p w14:paraId="14735391" w14:textId="77777777" w:rsidR="00734A5F" w:rsidRPr="0070394C" w:rsidRDefault="00734A5F" w:rsidP="00734A5F">
            <w:pPr>
              <w:pStyle w:val="TAC"/>
              <w:rPr>
                <w:color w:val="000000" w:themeColor="text1"/>
              </w:rPr>
            </w:pPr>
            <w:r w:rsidRPr="0070394C">
              <w:rPr>
                <w:color w:val="000000" w:themeColor="text1"/>
              </w:rPr>
              <w:t xml:space="preserve">-35 </w:t>
            </w:r>
            <w:r w:rsidRPr="0070394C">
              <w:rPr>
                <w:rFonts w:cs="Arial"/>
                <w:color w:val="000000" w:themeColor="text1"/>
              </w:rPr>
              <w:t>+y (Note 7)</w:t>
            </w:r>
          </w:p>
        </w:tc>
        <w:tc>
          <w:tcPr>
            <w:tcW w:w="2268" w:type="dxa"/>
            <w:vAlign w:val="center"/>
          </w:tcPr>
          <w:p w14:paraId="2759989A" w14:textId="77777777"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70394C" w:rsidRDefault="00734A5F" w:rsidP="00734A5F">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rFonts w:cs="v5.0.0"/>
                <w:color w:val="000000" w:themeColor="text1"/>
              </w:rPr>
              <w:t xml:space="preserve"> </w:t>
            </w:r>
            <w:r w:rsidRPr="0070394C">
              <w:rPr>
                <w:color w:val="000000" w:themeColor="text1"/>
              </w:rPr>
              <w:t xml:space="preserve">to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 xml:space="preserve">OOB </w:t>
            </w:r>
            <w:r w:rsidRPr="0070394C">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70394C" w:rsidRDefault="00734A5F" w:rsidP="00734A5F">
            <w:pPr>
              <w:pStyle w:val="TAC"/>
              <w:rPr>
                <w:color w:val="000000" w:themeColor="text1"/>
              </w:rPr>
            </w:pPr>
            <w:r w:rsidRPr="0070394C">
              <w:rPr>
                <w:color w:val="000000" w:themeColor="text1"/>
              </w:rPr>
              <w:t>±(7.5+z) (Note 9)</w:t>
            </w:r>
          </w:p>
        </w:tc>
      </w:tr>
      <w:tr w:rsidR="0070394C" w:rsidRPr="0070394C" w14:paraId="027AC5E8" w14:textId="77777777" w:rsidTr="00734A5F">
        <w:trPr>
          <w:jc w:val="center"/>
        </w:trPr>
        <w:tc>
          <w:tcPr>
            <w:tcW w:w="1772" w:type="dxa"/>
          </w:tcPr>
          <w:p w14:paraId="5CC07783" w14:textId="77777777" w:rsidR="00734A5F" w:rsidRPr="0070394C" w:rsidRDefault="00734A5F" w:rsidP="00734A5F">
            <w:pPr>
              <w:pStyle w:val="TAC"/>
              <w:rPr>
                <w:color w:val="000000" w:themeColor="text1"/>
              </w:rPr>
            </w:pPr>
            <w:r w:rsidRPr="0070394C">
              <w:rPr>
                <w:color w:val="000000" w:themeColor="text1"/>
              </w:rPr>
              <w:t>Local Area BS</w:t>
            </w:r>
          </w:p>
        </w:tc>
        <w:tc>
          <w:tcPr>
            <w:tcW w:w="1452" w:type="dxa"/>
          </w:tcPr>
          <w:p w14:paraId="5EB5B3E1" w14:textId="77777777" w:rsidR="00734A5F" w:rsidRPr="0070394C" w:rsidRDefault="00734A5F" w:rsidP="00734A5F">
            <w:pPr>
              <w:pStyle w:val="TAC"/>
              <w:rPr>
                <w:color w:val="000000" w:themeColor="text1"/>
              </w:rPr>
            </w:pPr>
            <w:r w:rsidRPr="0070394C">
              <w:rPr>
                <w:color w:val="000000" w:themeColor="text1"/>
              </w:rPr>
              <w:t xml:space="preserve">-30 </w:t>
            </w:r>
            <w:r w:rsidRPr="0070394C">
              <w:rPr>
                <w:rFonts w:cs="Arial"/>
                <w:color w:val="000000" w:themeColor="text1"/>
              </w:rPr>
              <w:t>+y (Note 7)</w:t>
            </w:r>
          </w:p>
        </w:tc>
        <w:tc>
          <w:tcPr>
            <w:tcW w:w="2268" w:type="dxa"/>
          </w:tcPr>
          <w:p w14:paraId="7BC2B007" w14:textId="77777777"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 </w:t>
            </w:r>
            <w:r w:rsidRPr="0070394C">
              <w:rPr>
                <w:color w:val="000000" w:themeColor="text1"/>
              </w:rPr>
              <w:br/>
              <w:t>(Note 4, 5)</w:t>
            </w:r>
          </w:p>
        </w:tc>
        <w:tc>
          <w:tcPr>
            <w:tcW w:w="1701" w:type="dxa"/>
            <w:tcBorders>
              <w:top w:val="nil"/>
            </w:tcBorders>
            <w:shd w:val="clear" w:color="auto" w:fill="auto"/>
          </w:tcPr>
          <w:p w14:paraId="76E7EEF5" w14:textId="77777777" w:rsidR="00734A5F" w:rsidRPr="0070394C"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70394C" w:rsidRDefault="00734A5F" w:rsidP="00734A5F">
            <w:pPr>
              <w:pStyle w:val="TAC"/>
              <w:rPr>
                <w:color w:val="000000" w:themeColor="text1"/>
              </w:rPr>
            </w:pPr>
          </w:p>
        </w:tc>
      </w:tr>
      <w:tr w:rsidR="00734A5F" w:rsidRPr="0070394C" w14:paraId="033F885C" w14:textId="77777777" w:rsidTr="0001143E">
        <w:trPr>
          <w:jc w:val="center"/>
        </w:trPr>
        <w:tc>
          <w:tcPr>
            <w:tcW w:w="9018" w:type="dxa"/>
            <w:gridSpan w:val="5"/>
          </w:tcPr>
          <w:p w14:paraId="161FBEA5" w14:textId="77777777" w:rsidR="007F3C25" w:rsidRPr="0070394C" w:rsidRDefault="007F3C25" w:rsidP="007F3C25">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on the channel bandwidth, see clause 7.2.</w:t>
            </w:r>
          </w:p>
          <w:p w14:paraId="5AE188FF" w14:textId="5CBD581E" w:rsidR="007F3C25" w:rsidRPr="0070394C" w:rsidRDefault="007F3C25" w:rsidP="007F3C25">
            <w:pPr>
              <w:pStyle w:val="TAN"/>
              <w:rPr>
                <w:color w:val="000000" w:themeColor="text1"/>
              </w:rPr>
            </w:pPr>
            <w:r w:rsidRPr="0070394C">
              <w:rPr>
                <w:color w:val="000000" w:themeColor="text1"/>
              </w:rPr>
              <w:t>NOTE 2:</w:t>
            </w:r>
            <w:r w:rsidRPr="0070394C">
              <w:rPr>
                <w:color w:val="000000" w:themeColor="text1"/>
              </w:rPr>
              <w:tab/>
              <w:t>For WA BS supporting UTRA, "x" is equal to 6 in case of NR or E-UTRA or UTRA wanted signals.</w:t>
            </w:r>
          </w:p>
          <w:p w14:paraId="19517C4D" w14:textId="66EA6305" w:rsidR="007F3C25" w:rsidRPr="0070394C" w:rsidRDefault="007F3C25" w:rsidP="007F3C25">
            <w:pPr>
              <w:pStyle w:val="TAN"/>
              <w:rPr>
                <w:color w:val="000000" w:themeColor="text1"/>
              </w:rPr>
            </w:pPr>
            <w:r w:rsidRPr="0070394C">
              <w:rPr>
                <w:color w:val="000000" w:themeColor="text1"/>
              </w:rPr>
              <w:t>NOTE 3:</w:t>
            </w:r>
            <w:r w:rsidRPr="0070394C">
              <w:rPr>
                <w:color w:val="000000" w:themeColor="text1"/>
              </w:rPr>
              <w:tab/>
              <w:t>For MR BS supporting UTRA, "x" is equal to 6 in case of UTRA wanted signals, 9 in case of NR or E-UTRA wanted signal.</w:t>
            </w:r>
          </w:p>
          <w:p w14:paraId="661A4B65" w14:textId="48E594C7" w:rsidR="007F3C25" w:rsidRPr="0070394C" w:rsidRDefault="007F3C25" w:rsidP="007F3C25">
            <w:pPr>
              <w:pStyle w:val="TAN"/>
              <w:rPr>
                <w:color w:val="000000" w:themeColor="text1"/>
              </w:rPr>
            </w:pPr>
            <w:r w:rsidRPr="0070394C">
              <w:rPr>
                <w:color w:val="000000" w:themeColor="text1"/>
              </w:rPr>
              <w:t>NOTE 4:</w:t>
            </w:r>
            <w:r w:rsidRPr="0070394C">
              <w:rPr>
                <w:color w:val="000000" w:themeColor="text1"/>
              </w:rPr>
              <w:tab/>
              <w:t>For LA BS supporting UTRA, "x" is equal to 11 in case of NR or E-UTRA wanted signal, 6 in case of UTRA wanted signal.</w:t>
            </w:r>
          </w:p>
          <w:p w14:paraId="19CB4F17" w14:textId="7457E8C4" w:rsidR="007F3C25" w:rsidRPr="0070394C" w:rsidRDefault="007F3C25" w:rsidP="007F3C25">
            <w:pPr>
              <w:pStyle w:val="TAN"/>
              <w:rPr>
                <w:color w:val="000000" w:themeColor="text1"/>
              </w:rPr>
            </w:pPr>
            <w:r w:rsidRPr="0070394C">
              <w:rPr>
                <w:color w:val="000000" w:themeColor="text1"/>
              </w:rPr>
              <w:t>NOTE 5:</w:t>
            </w:r>
            <w:r w:rsidRPr="0070394C">
              <w:rPr>
                <w:color w:val="000000" w:themeColor="text1"/>
              </w:rPr>
              <w:tab/>
              <w:t xml:space="preserve">For a BS </w:t>
            </w:r>
            <w:r w:rsidRPr="0070394C">
              <w:rPr>
                <w:color w:val="000000" w:themeColor="text1"/>
                <w:lang w:eastAsia="ko-KR"/>
              </w:rPr>
              <w:t>not supporting UTRA</w:t>
            </w:r>
            <w:r w:rsidRPr="0070394C">
              <w:rPr>
                <w:color w:val="000000" w:themeColor="text1"/>
              </w:rPr>
              <w:t>, x is equal to 6 for all BS classes if NR is supported, otherwise “x” is equal to 6 for WA BS or 9 for MR BS or 11 for LA BS if NR is not supported.</w:t>
            </w:r>
          </w:p>
          <w:p w14:paraId="23475E1D" w14:textId="77777777" w:rsidR="00A80E2E" w:rsidRPr="0070394C" w:rsidRDefault="00A80E2E" w:rsidP="00A80E2E">
            <w:pPr>
              <w:pStyle w:val="TAN"/>
              <w:rPr>
                <w:color w:val="000000" w:themeColor="text1"/>
              </w:rPr>
            </w:pPr>
            <w:r w:rsidRPr="0070394C">
              <w:rPr>
                <w:color w:val="000000" w:themeColor="text1"/>
              </w:rPr>
              <w:t>NOTE 6:</w:t>
            </w:r>
            <w:r w:rsidRPr="0070394C">
              <w:rPr>
                <w:color w:val="000000" w:themeColor="text1"/>
              </w:rPr>
              <w:tab/>
            </w:r>
            <w:r w:rsidRPr="0070394C">
              <w:rPr>
                <w:rFonts w:cs="v3.8.0"/>
                <w:color w:val="000000" w:themeColor="text1"/>
              </w:rPr>
              <w:t xml:space="preserve">For a BS capable of multi-band operation, </w:t>
            </w:r>
            <w:r w:rsidRPr="0070394C">
              <w:rPr>
                <w:color w:val="000000" w:themeColor="text1"/>
              </w:rPr>
              <w:t>"x" i</w:t>
            </w:r>
            <w:r w:rsidRPr="0070394C">
              <w:rPr>
                <w:color w:val="000000" w:themeColor="text1"/>
                <w:lang w:eastAsia="zh-CN"/>
              </w:rPr>
              <w:t>n Note 2, 3, 4, 5 applies</w:t>
            </w:r>
            <w:r w:rsidRPr="0070394C">
              <w:rPr>
                <w:color w:val="000000" w:themeColor="text1"/>
              </w:rPr>
              <w:t xml:space="preserve"> in case of interfering signals that are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For other in-band blocking frequency ranges of the interfering signal for the supported operating bands, "x" is equal to 1.4 dB.</w:t>
            </w:r>
          </w:p>
          <w:p w14:paraId="219BA81F" w14:textId="7A59C433" w:rsidR="007F3C25" w:rsidRPr="0070394C" w:rsidRDefault="007F3C25" w:rsidP="007F3C25">
            <w:pPr>
              <w:pStyle w:val="TAN"/>
              <w:rPr>
                <w:color w:val="000000" w:themeColor="text1"/>
              </w:rPr>
            </w:pPr>
            <w:bookmarkStart w:id="9436" w:name="_Hlk513542859"/>
            <w:r w:rsidRPr="0070394C">
              <w:rPr>
                <w:color w:val="000000" w:themeColor="text1"/>
              </w:rPr>
              <w:t>NOTE 7:</w:t>
            </w:r>
            <w:r w:rsidRPr="0070394C">
              <w:rPr>
                <w:color w:val="000000" w:themeColor="text1"/>
              </w:rPr>
              <w:tab/>
            </w:r>
            <w:r w:rsidRPr="0070394C">
              <w:rPr>
                <w:color w:val="000000" w:themeColor="text1"/>
                <w:lang w:eastAsia="ko-KR"/>
              </w:rPr>
              <w:t xml:space="preserve">For a BS supporting NR and not supporting UTRA, </w:t>
            </w:r>
            <w:r w:rsidRPr="0070394C">
              <w:rPr>
                <w:color w:val="000000" w:themeColor="text1"/>
              </w:rPr>
              <w:t>"</w:t>
            </w:r>
            <w:r w:rsidRPr="0070394C">
              <w:rPr>
                <w:color w:val="000000" w:themeColor="text1"/>
                <w:lang w:eastAsia="ko-KR"/>
              </w:rPr>
              <w:t>y</w:t>
            </w:r>
            <w:r w:rsidRPr="0070394C">
              <w:rPr>
                <w:color w:val="000000" w:themeColor="text1"/>
              </w:rPr>
              <w:t>"</w:t>
            </w:r>
            <w:r w:rsidRPr="0070394C">
              <w:rPr>
                <w:color w:val="000000" w:themeColor="text1"/>
                <w:lang w:eastAsia="ko-KR"/>
              </w:rPr>
              <w:t xml:space="preserve"> is equal to -3 for the WA and MR BS class and -5 for the LA BS class. </w:t>
            </w:r>
            <w:r w:rsidRPr="0070394C">
              <w:rPr>
                <w:color w:val="000000" w:themeColor="text1"/>
              </w:rPr>
              <w:t>For all other cases, “y” is equal to zero for all BS classes.</w:t>
            </w:r>
          </w:p>
          <w:bookmarkEnd w:id="9436"/>
          <w:p w14:paraId="6B8D6A2D" w14:textId="77777777" w:rsidR="007F3C25" w:rsidRPr="0070394C" w:rsidRDefault="007F3C25" w:rsidP="007F3C25">
            <w:pPr>
              <w:pStyle w:val="TAN"/>
              <w:rPr>
                <w:color w:val="000000" w:themeColor="text1"/>
              </w:rPr>
            </w:pPr>
            <w:r w:rsidRPr="0070394C">
              <w:rPr>
                <w:color w:val="000000" w:themeColor="text1"/>
              </w:rPr>
              <w:t>NOTE 8:</w:t>
            </w:r>
            <w:r w:rsidRPr="0070394C">
              <w:rPr>
                <w:color w:val="000000" w:themeColor="text1"/>
              </w:rPr>
              <w:tab/>
              <w:t>The downlink frequency range of an FDD operating band is excluded from the general blocking requirement.</w:t>
            </w:r>
          </w:p>
          <w:p w14:paraId="6377BAA0" w14:textId="2B2F340A" w:rsidR="00734A5F" w:rsidRPr="0070394C" w:rsidRDefault="007F3C25" w:rsidP="007F3C25">
            <w:pPr>
              <w:pStyle w:val="TAN"/>
              <w:rPr>
                <w:color w:val="000000" w:themeColor="text1"/>
              </w:rPr>
            </w:pPr>
            <w:r w:rsidRPr="0070394C">
              <w:rPr>
                <w:color w:val="000000" w:themeColor="text1"/>
              </w:rPr>
              <w:t>NOTE 9:</w:t>
            </w:r>
            <w:r w:rsidRPr="0070394C">
              <w:rPr>
                <w:color w:val="000000" w:themeColor="text1"/>
              </w:rPr>
              <w:tab/>
              <w:t>For NR wanted signal channel bandwidth greater than 20 MHz, z = 22.5 MHz. For all other cases, z = 0 MHz.</w:t>
            </w:r>
          </w:p>
        </w:tc>
      </w:tr>
    </w:tbl>
    <w:p w14:paraId="375EEB0B" w14:textId="77777777" w:rsidR="005432EB" w:rsidRPr="0070394C" w:rsidRDefault="005432EB" w:rsidP="005432EB">
      <w:pPr>
        <w:rPr>
          <w:color w:val="000000" w:themeColor="text1"/>
        </w:rPr>
      </w:pPr>
    </w:p>
    <w:p w14:paraId="4F6BD2A0" w14:textId="77777777" w:rsidR="005432EB" w:rsidRPr="0070394C" w:rsidRDefault="005432EB" w:rsidP="005432EB">
      <w:pPr>
        <w:pStyle w:val="TH"/>
        <w:rPr>
          <w:color w:val="000000" w:themeColor="text1"/>
        </w:rPr>
      </w:pPr>
      <w:r w:rsidRPr="0070394C">
        <w:rPr>
          <w:color w:val="000000" w:themeColor="text1"/>
        </w:rPr>
        <w:t>Table 7.4.5.1.1-2: Void</w:t>
      </w:r>
    </w:p>
    <w:p w14:paraId="767C157E" w14:textId="6EFA5297" w:rsidR="005432EB" w:rsidRPr="0070394C" w:rsidRDefault="005432EB" w:rsidP="005432EB">
      <w:pPr>
        <w:keepLines/>
        <w:ind w:left="1135" w:hanging="851"/>
        <w:rPr>
          <w:color w:val="000000" w:themeColor="text1"/>
        </w:rPr>
      </w:pPr>
      <w:r w:rsidRPr="0070394C">
        <w:rPr>
          <w:color w:val="000000" w:themeColor="text1"/>
        </w:rPr>
        <w:t>NOTE:</w:t>
      </w:r>
      <w:r w:rsidRPr="0070394C">
        <w:rPr>
          <w:color w:val="000000" w:themeColor="text1"/>
        </w:rPr>
        <w:tab/>
        <w:t xml:space="preserve">The requirement in tables 7.4.5.1.1-1 assumes that two operating bands, where the </w:t>
      </w:r>
      <w:r w:rsidRPr="0070394C">
        <w:rPr>
          <w:i/>
          <w:color w:val="000000" w:themeColor="text1"/>
        </w:rPr>
        <w:t>downlink operating band</w:t>
      </w:r>
      <w:r w:rsidRPr="0070394C">
        <w:rPr>
          <w:color w:val="000000" w:themeColor="text1"/>
        </w:rPr>
        <w:t xml:space="preserve"> (see table 4.4-1 and table 4.4-2 in </w:t>
      </w:r>
      <w:r w:rsidR="007D061B" w:rsidRPr="0070394C">
        <w:rPr>
          <w:color w:val="000000" w:themeColor="text1"/>
        </w:rPr>
        <w:t>T</w:t>
      </w:r>
      <w:r w:rsidR="007D061B" w:rsidRPr="0070394C">
        <w:rPr>
          <w:color w:val="000000" w:themeColor="text1"/>
          <w:lang w:eastAsia="zh-CN"/>
        </w:rPr>
        <w:t>S 3</w:t>
      </w:r>
      <w:r w:rsidRPr="0070394C">
        <w:rPr>
          <w:color w:val="000000" w:themeColor="text1"/>
          <w:lang w:eastAsia="zh-CN"/>
        </w:rPr>
        <w:t>7.141</w:t>
      </w:r>
      <w:r w:rsidR="007D061B" w:rsidRPr="0070394C">
        <w:rPr>
          <w:color w:val="000000" w:themeColor="text1"/>
          <w:lang w:eastAsia="zh-CN"/>
        </w:rPr>
        <w:t> [</w:t>
      </w:r>
      <w:r w:rsidRPr="0070394C">
        <w:rPr>
          <w:color w:val="000000" w:themeColor="text1"/>
          <w:lang w:eastAsia="zh-CN"/>
        </w:rPr>
        <w:t>16].</w:t>
      </w:r>
      <w:r w:rsidRPr="0070394C">
        <w:rPr>
          <w:color w:val="000000" w:themeColor="text1"/>
        </w:rPr>
        <w:t>) of one band would be within the in-band blocking region of the other band, are not deployed in the same geographical area.</w:t>
      </w:r>
    </w:p>
    <w:p w14:paraId="11518D05" w14:textId="77777777" w:rsidR="005432EB" w:rsidRPr="0070394C" w:rsidRDefault="005432EB" w:rsidP="005432EB">
      <w:pPr>
        <w:pStyle w:val="Heading5"/>
        <w:rPr>
          <w:color w:val="000000" w:themeColor="text1"/>
        </w:rPr>
      </w:pPr>
      <w:bookmarkStart w:id="9437" w:name="_Toc21095402"/>
      <w:bookmarkStart w:id="9438" w:name="_Toc29766935"/>
      <w:bookmarkStart w:id="9439" w:name="_Toc36041082"/>
      <w:bookmarkStart w:id="9440" w:name="_Toc37228492"/>
      <w:bookmarkStart w:id="9441" w:name="_Toc37228996"/>
      <w:bookmarkStart w:id="9442" w:name="_Toc37229500"/>
      <w:bookmarkStart w:id="9443" w:name="_Toc45907057"/>
      <w:bookmarkStart w:id="9444" w:name="_Toc61116544"/>
      <w:bookmarkStart w:id="9445" w:name="_Toc67055200"/>
      <w:bookmarkStart w:id="9446" w:name="_Toc74763401"/>
      <w:bookmarkStart w:id="9447" w:name="_Toc76505697"/>
      <w:bookmarkStart w:id="9448" w:name="_Toc83110158"/>
      <w:bookmarkStart w:id="9449" w:name="_Toc89875883"/>
      <w:bookmarkStart w:id="9450" w:name="_Toc98707595"/>
      <w:bookmarkStart w:id="9451" w:name="_Toc105698233"/>
      <w:bookmarkStart w:id="9452" w:name="_Toc123141892"/>
      <w:bookmarkStart w:id="9453" w:name="_Toc124165977"/>
      <w:bookmarkStart w:id="9454" w:name="_Toc130919535"/>
      <w:bookmarkStart w:id="9455" w:name="_Toc137306249"/>
      <w:bookmarkStart w:id="9456" w:name="_Toc138890451"/>
      <w:bookmarkStart w:id="9457" w:name="_Toc145094294"/>
      <w:bookmarkStart w:id="9458" w:name="_Toc155241127"/>
      <w:bookmarkStart w:id="9459" w:name="_Toc155241638"/>
      <w:bookmarkStart w:id="9460" w:name="_Toc161847724"/>
      <w:bookmarkStart w:id="9461" w:name="_Toc219541828"/>
      <w:r w:rsidRPr="0070394C">
        <w:rPr>
          <w:color w:val="000000" w:themeColor="text1"/>
        </w:rPr>
        <w:t>7.4.5.1.2</w:t>
      </w:r>
      <w:r w:rsidRPr="0070394C">
        <w:rPr>
          <w:color w:val="000000" w:themeColor="text1"/>
        </w:rPr>
        <w:tab/>
        <w:t>General narrowband blocking test requirement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2CBEBC" w14:textId="77777777" w:rsidR="007D061B" w:rsidRPr="0070394C" w:rsidRDefault="005432EB" w:rsidP="005432EB">
      <w:pPr>
        <w:rPr>
          <w:color w:val="000000" w:themeColor="text1"/>
        </w:rPr>
      </w:pPr>
      <w:r w:rsidRPr="0070394C">
        <w:rPr>
          <w:color w:val="000000" w:themeColor="text1"/>
        </w:rPr>
        <w:t xml:space="preserve">For the narrowband blocking requirement, the interfering signal shall be an E-UTRA 1RB signal as specified in clause A.3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6FEB4261" w14:textId="439DD6C9"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The interfering signal offset is defined relative to the </w:t>
      </w:r>
      <w:r w:rsidRPr="0070394C">
        <w:rPr>
          <w:i/>
          <w:color w:val="000000" w:themeColor="text1"/>
        </w:rPr>
        <w:t>Base Station RF Bandwidth</w:t>
      </w:r>
      <w:r w:rsidRPr="0070394C">
        <w:rPr>
          <w:color w:val="000000" w:themeColor="text1"/>
        </w:rPr>
        <w:t xml:space="preserve"> </w:t>
      </w:r>
      <w:r w:rsidRPr="0070394C">
        <w:rPr>
          <w:i/>
          <w:color w:val="000000" w:themeColor="text1"/>
        </w:rPr>
        <w:t>edges</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edges.</w:t>
      </w:r>
    </w:p>
    <w:p w14:paraId="2F5E7F8C"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3 MHz. The interfering signal offset is defined relative to the sub-block edges inside the </w:t>
      </w:r>
      <w:r w:rsidRPr="0070394C">
        <w:rPr>
          <w:i/>
          <w:color w:val="000000" w:themeColor="text1"/>
        </w:rPr>
        <w:t>sub-block gap</w:t>
      </w:r>
      <w:r w:rsidRPr="0070394C">
        <w:rPr>
          <w:color w:val="000000" w:themeColor="text1"/>
        </w:rPr>
        <w:t>.</w:t>
      </w:r>
    </w:p>
    <w:p w14:paraId="574FEA0F"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w:t>
      </w:r>
      <w:r w:rsidRPr="0070394C">
        <w:rPr>
          <w:color w:val="000000" w:themeColor="text1"/>
          <w:lang w:eastAsia="zh-CN"/>
        </w:rPr>
        <w:t xml:space="preserve">size </w:t>
      </w:r>
      <w:r w:rsidRPr="0070394C">
        <w:rPr>
          <w:color w:val="000000" w:themeColor="text1"/>
        </w:rPr>
        <w:t xml:space="preserve">is at least 3 MHz. The interfering signal offset is defined relative to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lang w:eastAsia="zh-CN"/>
        </w:rPr>
        <w:t>edges</w:t>
      </w:r>
      <w:r w:rsidRPr="0070394C">
        <w:rPr>
          <w:color w:val="000000" w:themeColor="text1"/>
        </w:rPr>
        <w:t xml:space="preserve"> inside</w:t>
      </w:r>
      <w:r w:rsidRPr="0070394C">
        <w:rPr>
          <w:color w:val="000000" w:themeColor="text1"/>
          <w:lang w:eastAsia="zh-CN"/>
        </w:rPr>
        <w:t xml:space="preserve"> the </w:t>
      </w:r>
      <w:r w:rsidRPr="0070394C">
        <w:rPr>
          <w:i/>
          <w:color w:val="000000" w:themeColor="text1"/>
          <w:lang w:eastAsia="zh-CN"/>
        </w:rPr>
        <w:t>Inter RF Bandwidth gap</w:t>
      </w:r>
      <w:r w:rsidRPr="0070394C">
        <w:rPr>
          <w:color w:val="000000" w:themeColor="text1"/>
        </w:rPr>
        <w:t>.</w:t>
      </w:r>
    </w:p>
    <w:p w14:paraId="2FD3373D" w14:textId="77777777" w:rsidR="005432EB" w:rsidRPr="0070394C" w:rsidRDefault="005432EB" w:rsidP="005432EB">
      <w:pPr>
        <w:rPr>
          <w:color w:val="000000" w:themeColor="text1"/>
        </w:rPr>
      </w:pPr>
      <w:r w:rsidRPr="0070394C">
        <w:rPr>
          <w:color w:val="000000" w:themeColor="text1"/>
        </w:rPr>
        <w:t xml:space="preserve">For the wanted and interfering signal coupled to the </w:t>
      </w:r>
      <w:r w:rsidRPr="0070394C">
        <w:rPr>
          <w:i/>
          <w:color w:val="000000" w:themeColor="text1"/>
        </w:rPr>
        <w:t>TAB connector</w:t>
      </w:r>
      <w:r w:rsidRPr="0070394C">
        <w:rPr>
          <w:color w:val="000000" w:themeColor="text1"/>
        </w:rPr>
        <w:t>, using the parameters in table 7.4.5.1.2-1 the following requirements shall be met:</w:t>
      </w:r>
    </w:p>
    <w:p w14:paraId="54FAE751" w14:textId="7DBC5F6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3888E532" w14:textId="4C28FA5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76CD6FAD" w14:textId="0937F27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424228BF" w14:textId="24E1CC8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17], </w:t>
      </w:r>
      <w:r w:rsidR="007D061B" w:rsidRPr="0070394C">
        <w:rPr>
          <w:color w:val="000000" w:themeColor="text1"/>
        </w:rPr>
        <w:t>clause 7</w:t>
      </w:r>
      <w:r w:rsidRPr="0070394C">
        <w:rPr>
          <w:color w:val="000000" w:themeColor="text1"/>
        </w:rPr>
        <w:t>.2.5.3.</w:t>
      </w:r>
    </w:p>
    <w:p w14:paraId="7F220C9C" w14:textId="77777777" w:rsidR="005432EB" w:rsidRPr="0070394C" w:rsidRDefault="005432EB" w:rsidP="005432EB">
      <w:pPr>
        <w:pStyle w:val="TH"/>
        <w:rPr>
          <w:color w:val="000000" w:themeColor="text1"/>
        </w:rPr>
      </w:pPr>
      <w:r w:rsidRPr="0070394C">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0394C" w:rsidRPr="0070394C" w14:paraId="4F365F4A" w14:textId="77777777" w:rsidTr="00734A5F">
        <w:trPr>
          <w:jc w:val="center"/>
        </w:trPr>
        <w:tc>
          <w:tcPr>
            <w:tcW w:w="1731" w:type="dxa"/>
          </w:tcPr>
          <w:p w14:paraId="584ACC15" w14:textId="77777777" w:rsidR="005432EB" w:rsidRPr="0070394C" w:rsidRDefault="005432EB" w:rsidP="0001143E">
            <w:pPr>
              <w:pStyle w:val="TAH"/>
              <w:rPr>
                <w:color w:val="000000" w:themeColor="text1"/>
              </w:rPr>
            </w:pPr>
            <w:r w:rsidRPr="0070394C">
              <w:rPr>
                <w:color w:val="000000" w:themeColor="text1"/>
              </w:rPr>
              <w:t>Base Station Class</w:t>
            </w:r>
          </w:p>
        </w:tc>
        <w:tc>
          <w:tcPr>
            <w:tcW w:w="1496" w:type="dxa"/>
            <w:tcBorders>
              <w:bottom w:val="single" w:sz="4" w:space="0" w:color="auto"/>
            </w:tcBorders>
          </w:tcPr>
          <w:p w14:paraId="488434F1" w14:textId="77777777" w:rsidR="005432EB" w:rsidRPr="0070394C" w:rsidRDefault="005432EB" w:rsidP="0001143E">
            <w:pPr>
              <w:pStyle w:val="TAH"/>
              <w:rPr>
                <w:color w:val="000000" w:themeColor="text1"/>
              </w:rPr>
            </w:pPr>
            <w:r w:rsidRPr="0070394C">
              <w:rPr>
                <w:color w:val="000000" w:themeColor="text1"/>
              </w:rPr>
              <w:t>RAT of the carrier</w:t>
            </w:r>
          </w:p>
        </w:tc>
        <w:tc>
          <w:tcPr>
            <w:tcW w:w="2693" w:type="dxa"/>
            <w:tcBorders>
              <w:bottom w:val="single" w:sz="4" w:space="0" w:color="auto"/>
            </w:tcBorders>
          </w:tcPr>
          <w:p w14:paraId="12EFF04C" w14:textId="77777777" w:rsidR="005432EB" w:rsidRPr="0070394C" w:rsidRDefault="005432EB" w:rsidP="0001143E">
            <w:pPr>
              <w:pStyle w:val="TAH"/>
              <w:rPr>
                <w:color w:val="000000" w:themeColor="text1"/>
              </w:rPr>
            </w:pPr>
            <w:r w:rsidRPr="0070394C">
              <w:rPr>
                <w:color w:val="000000" w:themeColor="text1"/>
              </w:rPr>
              <w:t>Wanted signal mean power (dBm)</w:t>
            </w:r>
          </w:p>
          <w:p w14:paraId="19E258EC" w14:textId="77777777" w:rsidR="005432EB" w:rsidRPr="0070394C" w:rsidRDefault="005432EB" w:rsidP="0001143E">
            <w:pPr>
              <w:pStyle w:val="TAH"/>
              <w:rPr>
                <w:color w:val="000000" w:themeColor="text1"/>
              </w:rPr>
            </w:pPr>
            <w:r w:rsidRPr="0070394C">
              <w:rPr>
                <w:color w:val="000000" w:themeColor="text1"/>
              </w:rPr>
              <w:t>(Note 1</w:t>
            </w:r>
            <w:r w:rsidRPr="0070394C">
              <w:rPr>
                <w:rFonts w:eastAsia="SimSun"/>
                <w:color w:val="000000" w:themeColor="text1"/>
                <w:lang w:eastAsia="zh-CN"/>
              </w:rPr>
              <w:t>, 2, 6</w:t>
            </w:r>
            <w:r w:rsidRPr="0070394C">
              <w:rPr>
                <w:color w:val="000000" w:themeColor="text1"/>
              </w:rPr>
              <w:t>)</w:t>
            </w:r>
          </w:p>
        </w:tc>
        <w:tc>
          <w:tcPr>
            <w:tcW w:w="1701" w:type="dxa"/>
          </w:tcPr>
          <w:p w14:paraId="1B7A09E3"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2021" w:type="dxa"/>
            <w:tcBorders>
              <w:bottom w:val="single" w:sz="4" w:space="0" w:color="auto"/>
            </w:tcBorders>
          </w:tcPr>
          <w:p w14:paraId="33DA0D20" w14:textId="77777777" w:rsidR="005432EB" w:rsidRPr="0070394C" w:rsidRDefault="005432EB" w:rsidP="0001143E">
            <w:pPr>
              <w:pStyle w:val="TAH"/>
              <w:rPr>
                <w:color w:val="000000" w:themeColor="text1"/>
              </w:rPr>
            </w:pPr>
            <w:r w:rsidRPr="0070394C">
              <w:rPr>
                <w:color w:val="000000" w:themeColor="text1"/>
              </w:rPr>
              <w:t xml:space="preserve">Interfering RB (Note 3) centre frequency offset from the </w:t>
            </w:r>
            <w:r w:rsidRPr="0070394C">
              <w:rPr>
                <w:i/>
                <w:color w:val="000000" w:themeColor="text1"/>
              </w:rPr>
              <w:t>Base Station RF Bandwidth edge</w:t>
            </w:r>
            <w:r w:rsidRPr="0070394C">
              <w:rPr>
                <w:color w:val="000000" w:themeColor="text1"/>
              </w:rPr>
              <w:t xml:space="preserve"> or sub-block edge inside a gap (kHz)</w:t>
            </w:r>
          </w:p>
        </w:tc>
      </w:tr>
      <w:tr w:rsidR="0070394C" w:rsidRPr="0070394C" w14:paraId="239C2A4E" w14:textId="77777777" w:rsidTr="00734A5F">
        <w:trPr>
          <w:jc w:val="center"/>
        </w:trPr>
        <w:tc>
          <w:tcPr>
            <w:tcW w:w="1731" w:type="dxa"/>
          </w:tcPr>
          <w:p w14:paraId="73F26B7A" w14:textId="77777777" w:rsidR="00734A5F" w:rsidRPr="0070394C" w:rsidRDefault="00734A5F" w:rsidP="0001143E">
            <w:pPr>
              <w:pStyle w:val="TAC"/>
              <w:rPr>
                <w:color w:val="000000" w:themeColor="text1"/>
              </w:rPr>
            </w:pPr>
            <w:r w:rsidRPr="0070394C">
              <w:rPr>
                <w:color w:val="000000" w:themeColor="text1"/>
              </w:rPr>
              <w:t>Wide Area BS</w:t>
            </w:r>
          </w:p>
        </w:tc>
        <w:tc>
          <w:tcPr>
            <w:tcW w:w="1496" w:type="dxa"/>
            <w:tcBorders>
              <w:bottom w:val="nil"/>
            </w:tcBorders>
            <w:shd w:val="clear" w:color="auto" w:fill="auto"/>
            <w:vAlign w:val="center"/>
          </w:tcPr>
          <w:p w14:paraId="3612201B" w14:textId="5B2E895E" w:rsidR="00734A5F" w:rsidRPr="0070394C"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70394C" w:rsidRDefault="00734A5F" w:rsidP="0001143E">
            <w:pPr>
              <w:pStyle w:val="TAC"/>
              <w:rPr>
                <w:color w:val="000000" w:themeColor="text1"/>
              </w:rPr>
            </w:pPr>
          </w:p>
        </w:tc>
        <w:tc>
          <w:tcPr>
            <w:tcW w:w="1701" w:type="dxa"/>
            <w:vAlign w:val="center"/>
          </w:tcPr>
          <w:p w14:paraId="27028FE9" w14:textId="77777777" w:rsidR="00734A5F" w:rsidRPr="0070394C" w:rsidRDefault="00734A5F" w:rsidP="0001143E">
            <w:pPr>
              <w:pStyle w:val="TAC"/>
              <w:rPr>
                <w:color w:val="000000" w:themeColor="text1"/>
              </w:rPr>
            </w:pPr>
            <w:r w:rsidRPr="0070394C">
              <w:rPr>
                <w:color w:val="000000" w:themeColor="text1"/>
              </w:rPr>
              <w:t>-49</w:t>
            </w:r>
          </w:p>
        </w:tc>
        <w:tc>
          <w:tcPr>
            <w:tcW w:w="2021" w:type="dxa"/>
            <w:tcBorders>
              <w:bottom w:val="nil"/>
            </w:tcBorders>
            <w:shd w:val="clear" w:color="auto" w:fill="auto"/>
            <w:vAlign w:val="center"/>
          </w:tcPr>
          <w:p w14:paraId="2857AD4C" w14:textId="77777777" w:rsidR="00734A5F" w:rsidRPr="0070394C" w:rsidRDefault="00734A5F" w:rsidP="0001143E">
            <w:pPr>
              <w:pStyle w:val="TAC"/>
              <w:rPr>
                <w:color w:val="000000" w:themeColor="text1"/>
              </w:rPr>
            </w:pPr>
            <w:r w:rsidRPr="0070394C">
              <w:rPr>
                <w:color w:val="000000" w:themeColor="text1"/>
              </w:rPr>
              <w:t>±(240 +m*180),</w:t>
            </w:r>
          </w:p>
          <w:p w14:paraId="5D446323" w14:textId="79E16B74" w:rsidR="00734A5F" w:rsidRPr="0070394C" w:rsidRDefault="00734A5F" w:rsidP="00734A5F">
            <w:pPr>
              <w:pStyle w:val="TAC"/>
              <w:rPr>
                <w:color w:val="000000" w:themeColor="text1"/>
              </w:rPr>
            </w:pPr>
            <w:r w:rsidRPr="0070394C">
              <w:rPr>
                <w:color w:val="000000" w:themeColor="text1"/>
              </w:rPr>
              <w:t>m=0, 1, 2, 3, 4, 9, 14</w:t>
            </w:r>
          </w:p>
        </w:tc>
      </w:tr>
      <w:tr w:rsidR="0070394C" w:rsidRPr="0070394C" w14:paraId="5369E441" w14:textId="77777777" w:rsidTr="00734A5F">
        <w:trPr>
          <w:jc w:val="center"/>
        </w:trPr>
        <w:tc>
          <w:tcPr>
            <w:tcW w:w="1731" w:type="dxa"/>
          </w:tcPr>
          <w:p w14:paraId="390FBE17" w14:textId="77777777" w:rsidR="00734A5F" w:rsidRPr="0070394C" w:rsidRDefault="00734A5F" w:rsidP="00734A5F">
            <w:pPr>
              <w:pStyle w:val="TAC"/>
              <w:rPr>
                <w:color w:val="000000" w:themeColor="text1"/>
              </w:rPr>
            </w:pPr>
            <w:r w:rsidRPr="0070394C">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70394C" w:rsidRDefault="00734A5F" w:rsidP="00734A5F">
            <w:pPr>
              <w:pStyle w:val="TAC"/>
              <w:rPr>
                <w:color w:val="000000" w:themeColor="text1"/>
              </w:rPr>
            </w:pPr>
            <w:r w:rsidRPr="0070394C">
              <w:rPr>
                <w:color w:val="000000" w:themeColor="text1"/>
              </w:rPr>
              <w:t xml:space="preserve">NR, E-UTRA and </w:t>
            </w:r>
            <w:r w:rsidRPr="0070394C">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70394C" w:rsidRDefault="00734A5F" w:rsidP="00734A5F">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701" w:type="dxa"/>
            <w:vAlign w:val="center"/>
          </w:tcPr>
          <w:p w14:paraId="440B7A5C" w14:textId="77777777" w:rsidR="00734A5F" w:rsidRPr="0070394C" w:rsidRDefault="00734A5F" w:rsidP="00734A5F">
            <w:pPr>
              <w:pStyle w:val="TAC"/>
              <w:rPr>
                <w:color w:val="000000" w:themeColor="text1"/>
              </w:rPr>
            </w:pPr>
            <w:r w:rsidRPr="0070394C">
              <w:rPr>
                <w:color w:val="000000" w:themeColor="text1"/>
              </w:rPr>
              <w:t>-44</w:t>
            </w:r>
          </w:p>
        </w:tc>
        <w:tc>
          <w:tcPr>
            <w:tcW w:w="2021" w:type="dxa"/>
            <w:tcBorders>
              <w:top w:val="nil"/>
              <w:bottom w:val="nil"/>
            </w:tcBorders>
            <w:shd w:val="clear" w:color="auto" w:fill="auto"/>
            <w:vAlign w:val="center"/>
          </w:tcPr>
          <w:p w14:paraId="03194BDE" w14:textId="77777777" w:rsidR="00734A5F" w:rsidRPr="0070394C" w:rsidRDefault="00734A5F" w:rsidP="00734A5F">
            <w:pPr>
              <w:pStyle w:val="TAC"/>
              <w:rPr>
                <w:rFonts w:cs="Arial"/>
                <w:color w:val="000000" w:themeColor="text1"/>
              </w:rPr>
            </w:pPr>
            <w:r w:rsidRPr="0070394C">
              <w:rPr>
                <w:rFonts w:cs="Arial"/>
                <w:color w:val="000000" w:themeColor="text1"/>
              </w:rPr>
              <w:t>(Note 4)</w:t>
            </w:r>
          </w:p>
          <w:p w14:paraId="7C804283" w14:textId="77777777" w:rsidR="00734A5F" w:rsidRPr="0070394C" w:rsidRDefault="00734A5F" w:rsidP="00734A5F">
            <w:pPr>
              <w:pStyle w:val="TAC"/>
              <w:rPr>
                <w:rFonts w:cs="Arial"/>
                <w:color w:val="000000" w:themeColor="text1"/>
              </w:rPr>
            </w:pPr>
          </w:p>
          <w:p w14:paraId="0761F112" w14:textId="5F8484A4" w:rsidR="00734A5F" w:rsidRPr="0070394C" w:rsidRDefault="00734A5F" w:rsidP="00734A5F">
            <w:pPr>
              <w:pStyle w:val="TAC"/>
              <w:rPr>
                <w:color w:val="000000" w:themeColor="text1"/>
              </w:rPr>
            </w:pPr>
            <w:r w:rsidRPr="0070394C">
              <w:rPr>
                <w:rFonts w:cs="Arial"/>
                <w:color w:val="000000" w:themeColor="text1"/>
              </w:rPr>
              <w:t>±(550 +m*180),</w:t>
            </w:r>
          </w:p>
        </w:tc>
      </w:tr>
      <w:tr w:rsidR="0070394C" w:rsidRPr="0070394C" w14:paraId="20BB2536" w14:textId="77777777" w:rsidTr="00734A5F">
        <w:trPr>
          <w:jc w:val="center"/>
        </w:trPr>
        <w:tc>
          <w:tcPr>
            <w:tcW w:w="1731" w:type="dxa"/>
          </w:tcPr>
          <w:p w14:paraId="20666B9B" w14:textId="77777777" w:rsidR="00734A5F" w:rsidRPr="0070394C" w:rsidRDefault="00734A5F" w:rsidP="00734A5F">
            <w:pPr>
              <w:pStyle w:val="TAC"/>
              <w:rPr>
                <w:color w:val="000000" w:themeColor="text1"/>
              </w:rPr>
            </w:pPr>
            <w:r w:rsidRPr="0070394C">
              <w:rPr>
                <w:color w:val="000000" w:themeColor="text1"/>
              </w:rPr>
              <w:t>Local Area BS</w:t>
            </w:r>
          </w:p>
        </w:tc>
        <w:tc>
          <w:tcPr>
            <w:tcW w:w="1496" w:type="dxa"/>
            <w:tcBorders>
              <w:top w:val="nil"/>
            </w:tcBorders>
            <w:shd w:val="clear" w:color="auto" w:fill="auto"/>
            <w:vAlign w:val="center"/>
          </w:tcPr>
          <w:p w14:paraId="143AD28F" w14:textId="77777777" w:rsidR="00734A5F" w:rsidRPr="0070394C"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70394C" w:rsidRDefault="00734A5F" w:rsidP="00734A5F">
            <w:pPr>
              <w:pStyle w:val="TAC"/>
              <w:rPr>
                <w:color w:val="000000" w:themeColor="text1"/>
              </w:rPr>
            </w:pPr>
          </w:p>
        </w:tc>
        <w:tc>
          <w:tcPr>
            <w:tcW w:w="1701" w:type="dxa"/>
            <w:vAlign w:val="center"/>
          </w:tcPr>
          <w:p w14:paraId="03549546" w14:textId="77777777" w:rsidR="00734A5F" w:rsidRPr="0070394C" w:rsidRDefault="00734A5F" w:rsidP="00734A5F">
            <w:pPr>
              <w:pStyle w:val="TAC"/>
              <w:rPr>
                <w:color w:val="000000" w:themeColor="text1"/>
              </w:rPr>
            </w:pPr>
            <w:r w:rsidRPr="0070394C">
              <w:rPr>
                <w:color w:val="000000" w:themeColor="text1"/>
              </w:rPr>
              <w:t>-41</w:t>
            </w:r>
          </w:p>
        </w:tc>
        <w:tc>
          <w:tcPr>
            <w:tcW w:w="2021" w:type="dxa"/>
            <w:tcBorders>
              <w:top w:val="nil"/>
            </w:tcBorders>
            <w:shd w:val="clear" w:color="auto" w:fill="auto"/>
            <w:vAlign w:val="center"/>
          </w:tcPr>
          <w:p w14:paraId="5EEF6323" w14:textId="0043A34D" w:rsidR="00734A5F" w:rsidRPr="0070394C" w:rsidRDefault="00734A5F" w:rsidP="00734A5F">
            <w:pPr>
              <w:pStyle w:val="TAC"/>
              <w:rPr>
                <w:color w:val="000000" w:themeColor="text1"/>
              </w:rPr>
            </w:pPr>
            <w:r w:rsidRPr="0070394C">
              <w:rPr>
                <w:rFonts w:cs="Arial"/>
                <w:color w:val="000000" w:themeColor="text1"/>
              </w:rPr>
              <w:t>m=</w:t>
            </w:r>
            <w:r w:rsidRPr="0070394C">
              <w:rPr>
                <w:color w:val="000000" w:themeColor="text1"/>
              </w:rPr>
              <w:t>0, 1, 2, 3, 4, 29, 54, 79, 99 (Note 5)</w:t>
            </w:r>
          </w:p>
        </w:tc>
      </w:tr>
      <w:tr w:rsidR="00734A5F" w:rsidRPr="0070394C" w14:paraId="77D927B1" w14:textId="77777777" w:rsidTr="00734A5F">
        <w:trPr>
          <w:jc w:val="center"/>
        </w:trPr>
        <w:tc>
          <w:tcPr>
            <w:tcW w:w="9642" w:type="dxa"/>
            <w:gridSpan w:val="5"/>
          </w:tcPr>
          <w:p w14:paraId="468F5DE3" w14:textId="045452CC" w:rsidR="00734A5F" w:rsidRPr="0070394C" w:rsidRDefault="00734A5F" w:rsidP="00734A5F">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on the channel bandwidth, see clause 7.2 in TS 37.104 [12].</w:t>
            </w:r>
          </w:p>
          <w:p w14:paraId="05119C12" w14:textId="77777777" w:rsidR="00734A5F" w:rsidRPr="0070394C" w:rsidRDefault="00734A5F" w:rsidP="00734A5F">
            <w:pPr>
              <w:pStyle w:val="TAN"/>
              <w:rPr>
                <w:color w:val="000000" w:themeColor="text1"/>
              </w:rPr>
            </w:pPr>
            <w:r w:rsidRPr="0070394C">
              <w:rPr>
                <w:color w:val="000000" w:themeColor="text1"/>
              </w:rPr>
              <w:t>NOTE 2:</w:t>
            </w:r>
            <w:r w:rsidRPr="0070394C">
              <w:rPr>
                <w:color w:val="000000" w:themeColor="text1"/>
              </w:rPr>
              <w:tab/>
              <w:t>"x" is equal to 6 in case of E-UTRA, NR or UTRA wanted signals.</w:t>
            </w:r>
          </w:p>
          <w:p w14:paraId="0F9D0069" w14:textId="77777777" w:rsidR="00734A5F" w:rsidRPr="0070394C" w:rsidRDefault="00734A5F" w:rsidP="00734A5F">
            <w:pPr>
              <w:pStyle w:val="TAN"/>
              <w:rPr>
                <w:color w:val="000000" w:themeColor="text1"/>
              </w:rPr>
            </w:pPr>
            <w:r w:rsidRPr="0070394C">
              <w:rPr>
                <w:color w:val="000000" w:themeColor="text1"/>
              </w:rPr>
              <w:t>NOTE 3:</w:t>
            </w:r>
            <w:r w:rsidRPr="0070394C">
              <w:rPr>
                <w:color w:val="000000" w:themeColor="text1"/>
              </w:rPr>
              <w:tab/>
              <w:t xml:space="preserve">Interfering signal (E-UTRA 3 MHz) consisting of one resource block positioned at the stated offset, the channel bandwidth of the interfering signal is located adjacently to the </w:t>
            </w:r>
            <w:r w:rsidRPr="0070394C">
              <w:rPr>
                <w:i/>
                <w:color w:val="000000" w:themeColor="text1"/>
              </w:rPr>
              <w:t>Base Station RF Bandwidth edge</w:t>
            </w:r>
            <w:r w:rsidRPr="0070394C">
              <w:rPr>
                <w:color w:val="000000" w:themeColor="text1"/>
              </w:rPr>
              <w:t>.</w:t>
            </w:r>
          </w:p>
          <w:p w14:paraId="15257385" w14:textId="77777777" w:rsidR="00734A5F" w:rsidRPr="0070394C" w:rsidRDefault="00734A5F" w:rsidP="00734A5F">
            <w:pPr>
              <w:pStyle w:val="TAN"/>
              <w:rPr>
                <w:rFonts w:cs="Arial"/>
                <w:color w:val="000000" w:themeColor="text1"/>
                <w:lang w:eastAsia="ja-JP"/>
              </w:rPr>
            </w:pPr>
            <w:r w:rsidRPr="0070394C">
              <w:rPr>
                <w:rFonts w:cs="Arial"/>
                <w:color w:val="000000" w:themeColor="text1"/>
                <w:lang w:eastAsia="ja-JP"/>
              </w:rPr>
              <w:t>NOTE 4:</w:t>
            </w:r>
            <w:r w:rsidRPr="0070394C">
              <w:rPr>
                <w:color w:val="000000" w:themeColor="text1"/>
              </w:rPr>
              <w:tab/>
            </w:r>
            <w:r w:rsidRPr="0070394C">
              <w:rPr>
                <w:rFonts w:cs="Arial"/>
                <w:color w:val="000000" w:themeColor="text1"/>
                <w:lang w:eastAsia="ja-JP"/>
              </w:rPr>
              <w:t xml:space="preserve">Applicable for </w:t>
            </w:r>
            <w:r w:rsidRPr="0070394C">
              <w:rPr>
                <w:rFonts w:cs="Arial"/>
                <w:i/>
                <w:color w:val="000000" w:themeColor="text1"/>
                <w:lang w:eastAsia="ja-JP"/>
              </w:rPr>
              <w:t xml:space="preserve">channel bandwidths </w:t>
            </w:r>
            <w:r w:rsidRPr="0070394C">
              <w:rPr>
                <w:rFonts w:cs="Arial"/>
                <w:color w:val="000000" w:themeColor="text1"/>
                <w:lang w:eastAsia="ja-JP"/>
              </w:rPr>
              <w:t>equal to or below 20 MHz.</w:t>
            </w:r>
          </w:p>
          <w:p w14:paraId="58CD71B5" w14:textId="77777777" w:rsidR="00734A5F" w:rsidRPr="0070394C" w:rsidRDefault="00734A5F" w:rsidP="00734A5F">
            <w:pPr>
              <w:pStyle w:val="TAN"/>
              <w:rPr>
                <w:rFonts w:cs="Arial"/>
                <w:i/>
                <w:color w:val="000000" w:themeColor="text1"/>
                <w:lang w:eastAsia="ja-JP"/>
              </w:rPr>
            </w:pPr>
            <w:r w:rsidRPr="0070394C">
              <w:rPr>
                <w:rFonts w:cs="Arial"/>
                <w:color w:val="000000" w:themeColor="text1"/>
                <w:lang w:eastAsia="ja-JP"/>
              </w:rPr>
              <w:t>NOTE 5:</w:t>
            </w:r>
            <w:r w:rsidRPr="0070394C">
              <w:rPr>
                <w:color w:val="000000" w:themeColor="text1"/>
              </w:rPr>
              <w:tab/>
            </w:r>
            <w:r w:rsidRPr="0070394C">
              <w:rPr>
                <w:rFonts w:cs="Arial"/>
                <w:color w:val="000000" w:themeColor="text1"/>
                <w:lang w:eastAsia="ja-JP"/>
              </w:rPr>
              <w:t xml:space="preserve">Applicable for </w:t>
            </w:r>
            <w:r w:rsidRPr="0070394C">
              <w:rPr>
                <w:rFonts w:cs="Arial"/>
                <w:i/>
                <w:color w:val="000000" w:themeColor="text1"/>
                <w:lang w:eastAsia="ja-JP"/>
              </w:rPr>
              <w:t xml:space="preserve">channel bandwidths </w:t>
            </w:r>
            <w:r w:rsidRPr="0070394C">
              <w:rPr>
                <w:rFonts w:cs="Arial"/>
                <w:color w:val="000000" w:themeColor="text1"/>
                <w:lang w:eastAsia="ja-JP"/>
              </w:rPr>
              <w:t>above</w:t>
            </w:r>
            <w:r w:rsidRPr="0070394C">
              <w:rPr>
                <w:rFonts w:cs="Arial"/>
                <w:i/>
                <w:color w:val="000000" w:themeColor="text1"/>
                <w:lang w:eastAsia="ja-JP"/>
              </w:rPr>
              <w:t xml:space="preserve"> </w:t>
            </w:r>
            <w:r w:rsidRPr="0070394C">
              <w:rPr>
                <w:rFonts w:cs="Arial"/>
                <w:color w:val="000000" w:themeColor="text1"/>
                <w:lang w:eastAsia="ja-JP"/>
              </w:rPr>
              <w:t>20MHz.</w:t>
            </w:r>
          </w:p>
          <w:p w14:paraId="5C901607" w14:textId="77777777" w:rsidR="00734A5F" w:rsidRPr="0070394C" w:rsidRDefault="00734A5F" w:rsidP="00734A5F">
            <w:pPr>
              <w:pStyle w:val="TAN"/>
              <w:rPr>
                <w:color w:val="000000" w:themeColor="text1"/>
                <w:lang w:eastAsia="zh-CN"/>
              </w:rPr>
            </w:pPr>
            <w:bookmarkStart w:id="9462" w:name="OLE_LINK4"/>
            <w:r w:rsidRPr="0070394C">
              <w:rPr>
                <w:color w:val="000000" w:themeColor="text1"/>
                <w:lang w:eastAsia="zh-CN"/>
              </w:rPr>
              <w:t>NOTE 6:</w:t>
            </w:r>
            <w:r w:rsidRPr="0070394C">
              <w:rPr>
                <w:rFonts w:eastAsia="SimSun"/>
                <w:color w:val="000000" w:themeColor="text1"/>
                <w:lang w:eastAsia="zh-CN"/>
              </w:rPr>
              <w:tab/>
            </w:r>
            <w:r w:rsidRPr="0070394C">
              <w:rPr>
                <w:color w:val="000000" w:themeColor="text1"/>
                <w:lang w:eastAsia="zh-CN"/>
              </w:rPr>
              <w:t>7.5 kHz shift is not applied to the wanted signal of NR.</w:t>
            </w:r>
          </w:p>
          <w:p w14:paraId="1EA9EC40" w14:textId="77777777" w:rsidR="00734A5F" w:rsidRPr="0070394C" w:rsidRDefault="00734A5F" w:rsidP="00734A5F">
            <w:pPr>
              <w:pStyle w:val="TAN"/>
              <w:rPr>
                <w:color w:val="000000" w:themeColor="text1"/>
              </w:rPr>
            </w:pPr>
            <w:r w:rsidRPr="0070394C">
              <w:rPr>
                <w:color w:val="000000" w:themeColor="text1"/>
              </w:rPr>
              <w:t xml:space="preserve">NOTE </w:t>
            </w:r>
            <w:r w:rsidRPr="0070394C">
              <w:rPr>
                <w:rFonts w:eastAsia="SimSun"/>
                <w:color w:val="000000" w:themeColor="text1"/>
                <w:lang w:eastAsia="zh-CN"/>
              </w:rPr>
              <w:t>7</w:t>
            </w:r>
            <w:r w:rsidRPr="0070394C">
              <w:rPr>
                <w:color w:val="000000" w:themeColor="text1"/>
              </w:rPr>
              <w:t>:</w:t>
            </w:r>
            <w:r w:rsidRPr="0070394C">
              <w:rPr>
                <w:rFonts w:eastAsia="SimSun"/>
                <w:color w:val="000000" w:themeColor="text1"/>
                <w:lang w:eastAsia="zh-CN"/>
              </w:rPr>
              <w:tab/>
            </w:r>
            <w:bookmarkEnd w:id="9462"/>
            <w:r w:rsidRPr="0070394C">
              <w:rPr>
                <w:color w:val="000000" w:themeColor="text1"/>
              </w:rPr>
              <w:t>Void</w:t>
            </w:r>
          </w:p>
        </w:tc>
      </w:tr>
    </w:tbl>
    <w:p w14:paraId="60D4A656" w14:textId="77777777" w:rsidR="005432EB" w:rsidRPr="0070394C" w:rsidRDefault="005432EB" w:rsidP="005432EB">
      <w:pPr>
        <w:rPr>
          <w:color w:val="000000" w:themeColor="text1"/>
        </w:rPr>
      </w:pPr>
    </w:p>
    <w:p w14:paraId="58FE26F4" w14:textId="77777777" w:rsidR="005432EB" w:rsidRPr="0070394C" w:rsidRDefault="005432EB" w:rsidP="005432EB">
      <w:pPr>
        <w:pStyle w:val="Heading5"/>
        <w:rPr>
          <w:color w:val="000000" w:themeColor="text1"/>
        </w:rPr>
      </w:pPr>
      <w:bookmarkStart w:id="9463" w:name="_Toc21095403"/>
      <w:bookmarkStart w:id="9464" w:name="_Toc29766936"/>
      <w:bookmarkStart w:id="9465" w:name="_Toc36041083"/>
      <w:bookmarkStart w:id="9466" w:name="_Toc37228493"/>
      <w:bookmarkStart w:id="9467" w:name="_Toc37228997"/>
      <w:bookmarkStart w:id="9468" w:name="_Toc37229501"/>
      <w:bookmarkStart w:id="9469" w:name="_Toc45907058"/>
      <w:bookmarkStart w:id="9470" w:name="_Toc61116545"/>
      <w:bookmarkStart w:id="9471" w:name="_Toc67055201"/>
      <w:bookmarkStart w:id="9472" w:name="_Toc74763402"/>
      <w:bookmarkStart w:id="9473" w:name="_Toc76505698"/>
      <w:bookmarkStart w:id="9474" w:name="_Toc83110159"/>
      <w:bookmarkStart w:id="9475" w:name="_Toc89875884"/>
      <w:bookmarkStart w:id="9476" w:name="_Toc98707596"/>
      <w:bookmarkStart w:id="9477" w:name="_Toc105698234"/>
      <w:bookmarkStart w:id="9478" w:name="_Toc123141893"/>
      <w:bookmarkStart w:id="9479" w:name="_Toc124165978"/>
      <w:bookmarkStart w:id="9480" w:name="_Toc130919536"/>
      <w:bookmarkStart w:id="9481" w:name="_Toc137306250"/>
      <w:bookmarkStart w:id="9482" w:name="_Toc138890452"/>
      <w:bookmarkStart w:id="9483" w:name="_Toc145094295"/>
      <w:bookmarkStart w:id="9484" w:name="_Toc155241128"/>
      <w:bookmarkStart w:id="9485" w:name="_Toc155241639"/>
      <w:bookmarkStart w:id="9486" w:name="_Toc161847725"/>
      <w:bookmarkStart w:id="9487" w:name="_Toc219541829"/>
      <w:r w:rsidRPr="0070394C">
        <w:rPr>
          <w:color w:val="000000" w:themeColor="text1"/>
        </w:rPr>
        <w:t>7.4.5.1.3</w:t>
      </w:r>
      <w:r w:rsidRPr="0070394C">
        <w:rPr>
          <w:color w:val="000000" w:themeColor="text1"/>
        </w:rPr>
        <w:tab/>
        <w:t>Additional BC3 blocking test requirement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3023D968" w14:textId="443A2CCE" w:rsidR="006543CA" w:rsidRPr="0070394C" w:rsidRDefault="006543CA" w:rsidP="005432EB">
      <w:pPr>
        <w:rPr>
          <w:rFonts w:eastAsia="SimSun"/>
          <w:color w:val="000000" w:themeColor="text1"/>
          <w:lang w:eastAsia="en-GB"/>
        </w:rPr>
      </w:pPr>
      <w:r w:rsidRPr="0070394C">
        <w:rPr>
          <w:rFonts w:eastAsia="SimSun"/>
          <w:color w:val="000000" w:themeColor="text1"/>
          <w:lang w:eastAsia="en-GB"/>
        </w:rPr>
        <w:t>This additional requirement only applies for BS operating in the same geographical area as UTRA TDD.</w:t>
      </w:r>
    </w:p>
    <w:p w14:paraId="29294631" w14:textId="0A887602" w:rsidR="005432EB" w:rsidRPr="0070394C" w:rsidRDefault="005432EB" w:rsidP="005432EB">
      <w:pPr>
        <w:rPr>
          <w:color w:val="000000" w:themeColor="text1"/>
        </w:rPr>
      </w:pPr>
      <w:r w:rsidRPr="0070394C">
        <w:rPr>
          <w:color w:val="000000" w:themeColor="text1"/>
        </w:rPr>
        <w:t xml:space="preserve">The interfering signal is a 1,28Mcps UTRA TDD modulated signal as specified in clause A.2 in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2F76A0B1" w14:textId="77777777"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The interfering signal offset is defined relative to the </w:t>
      </w:r>
      <w:r w:rsidRPr="0070394C">
        <w:rPr>
          <w:i/>
          <w:color w:val="000000" w:themeColor="text1"/>
        </w:rPr>
        <w:t>Base Station RF Bandwidth</w:t>
      </w:r>
      <w:r w:rsidRPr="0070394C">
        <w:rPr>
          <w:color w:val="000000" w:themeColor="text1"/>
        </w:rPr>
        <w:t xml:space="preserve"> </w:t>
      </w:r>
      <w:r w:rsidRPr="0070394C">
        <w:rPr>
          <w:i/>
          <w:color w:val="000000" w:themeColor="text1"/>
        </w:rPr>
        <w:t>edges</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edges.</w:t>
      </w:r>
    </w:p>
    <w:p w14:paraId="74FF667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rPr>
        <w:t>Inter RF Bandwidth gap</w:t>
      </w:r>
      <w:r w:rsidRPr="0070394C">
        <w:rPr>
          <w:color w:val="000000" w:themeColor="text1"/>
        </w:rPr>
        <w:t xml:space="preserve">, in case the gap size is at least </w:t>
      </w:r>
      <w:r w:rsidRPr="0070394C">
        <w:rPr>
          <w:color w:val="000000" w:themeColor="text1"/>
          <w:lang w:eastAsia="zh-CN"/>
        </w:rPr>
        <w:t>4.8</w:t>
      </w:r>
      <w:r w:rsidRPr="0070394C">
        <w:rPr>
          <w:color w:val="000000" w:themeColor="text1"/>
        </w:rPr>
        <w:t xml:space="preserve">MHz. The interfering signal offset is defined relative to the </w:t>
      </w:r>
      <w:r w:rsidRPr="0070394C">
        <w:rPr>
          <w:i/>
          <w:color w:val="000000" w:themeColor="text1"/>
        </w:rPr>
        <w:t>Base Station RF Bandwidth</w:t>
      </w:r>
      <w:r w:rsidRPr="0070394C">
        <w:rPr>
          <w:color w:val="000000" w:themeColor="text1"/>
        </w:rPr>
        <w:t xml:space="preserve"> </w:t>
      </w:r>
      <w:r w:rsidRPr="0070394C">
        <w:rPr>
          <w:i/>
          <w:color w:val="000000" w:themeColor="text1"/>
        </w:rPr>
        <w:t xml:space="preserve">edges </w:t>
      </w:r>
      <w:r w:rsidRPr="0070394C">
        <w:rPr>
          <w:color w:val="000000" w:themeColor="text1"/>
        </w:rPr>
        <w:t xml:space="preserve">inside the </w:t>
      </w:r>
      <w:r w:rsidRPr="0070394C">
        <w:rPr>
          <w:i/>
          <w:color w:val="000000" w:themeColor="text1"/>
        </w:rPr>
        <w:t>Inter RF Bandwidth gap</w:t>
      </w:r>
      <w:r w:rsidRPr="0070394C">
        <w:rPr>
          <w:color w:val="000000" w:themeColor="text1"/>
        </w:rPr>
        <w:t>.</w:t>
      </w:r>
    </w:p>
    <w:p w14:paraId="0509C31D" w14:textId="77777777" w:rsidR="005432EB" w:rsidRPr="0070394C" w:rsidRDefault="005432EB" w:rsidP="005432EB">
      <w:pPr>
        <w:rPr>
          <w:color w:val="000000" w:themeColor="text1"/>
        </w:rPr>
      </w:pPr>
      <w:r w:rsidRPr="0070394C">
        <w:rPr>
          <w:color w:val="000000" w:themeColor="text1"/>
        </w:rPr>
        <w:t xml:space="preserve">For the wanted and interfering signal coupled to the </w:t>
      </w:r>
      <w:r w:rsidRPr="0070394C">
        <w:rPr>
          <w:i/>
          <w:color w:val="000000" w:themeColor="text1"/>
        </w:rPr>
        <w:t>TAB connector</w:t>
      </w:r>
      <w:r w:rsidRPr="0070394C">
        <w:rPr>
          <w:color w:val="000000" w:themeColor="text1"/>
        </w:rPr>
        <w:t>, using the parameters in table 7.4.5.1.3-1, the following requirements shall be met:</w:t>
      </w:r>
    </w:p>
    <w:p w14:paraId="628EDCB7" w14:textId="0190898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1DB646A1" w14:textId="03A4695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74C04269" w14:textId="77777777" w:rsidR="005432EB" w:rsidRPr="0070394C" w:rsidRDefault="005432EB" w:rsidP="005432EB">
      <w:pPr>
        <w:pStyle w:val="TH"/>
        <w:rPr>
          <w:color w:val="000000" w:themeColor="text1"/>
        </w:rPr>
      </w:pPr>
      <w:r w:rsidRPr="0070394C">
        <w:rPr>
          <w:color w:val="000000" w:themeColor="text1"/>
        </w:rPr>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70394C" w:rsidRPr="0070394C"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0394C" w:rsidRDefault="005432EB" w:rsidP="0001143E">
            <w:pPr>
              <w:pStyle w:val="TAH"/>
              <w:rPr>
                <w:color w:val="000000" w:themeColor="text1"/>
              </w:rPr>
            </w:pPr>
            <w:r w:rsidRPr="0070394C">
              <w:rPr>
                <w:color w:val="000000" w:themeColor="text1"/>
              </w:rPr>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i/>
                <w:color w:val="000000" w:themeColor="text1"/>
              </w:rPr>
              <w:t>Base Station RF Bandwidth edge</w:t>
            </w:r>
            <w:r w:rsidRPr="0070394C">
              <w:rPr>
                <w:color w:val="000000" w:themeColor="text1"/>
              </w:rPr>
              <w:t xml:space="preserve"> (MHz)</w:t>
            </w:r>
          </w:p>
        </w:tc>
      </w:tr>
      <w:tr w:rsidR="0070394C" w:rsidRPr="0070394C"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0394C" w:rsidRDefault="005432EB" w:rsidP="0001143E">
            <w:pPr>
              <w:pStyle w:val="TAC"/>
              <w:rPr>
                <w:color w:val="000000" w:themeColor="text1"/>
              </w:rPr>
            </w:pPr>
            <w:r w:rsidRPr="0070394C">
              <w:rPr>
                <w:color w:val="000000" w:themeColor="text1"/>
                <w:lang w:eastAsia="zh-CN"/>
              </w:rPr>
              <w:t xml:space="preserve">33 </w:t>
            </w:r>
            <w:r w:rsidRPr="0070394C">
              <w:rPr>
                <w:color w:val="000000" w:themeColor="text1"/>
              </w:rPr>
              <w:t>-</w:t>
            </w:r>
            <w:r w:rsidRPr="0070394C">
              <w:rPr>
                <w:color w:val="000000" w:themeColor="text1"/>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0394C" w:rsidRDefault="005432EB" w:rsidP="0001143E">
            <w:pPr>
              <w:pStyle w:val="TAC"/>
              <w:rPr>
                <w:color w:val="000000" w:themeColor="text1"/>
              </w:rPr>
            </w:pPr>
            <w:r w:rsidRPr="0070394C">
              <w:rPr>
                <w:color w:val="000000" w:themeColor="text1"/>
              </w:rPr>
              <w:t>(F</w:t>
            </w:r>
            <w:r w:rsidRPr="0070394C">
              <w:rPr>
                <w:color w:val="000000" w:themeColor="text1"/>
                <w:vertAlign w:val="subscript"/>
              </w:rPr>
              <w:t>UL_low</w:t>
            </w:r>
            <w:r w:rsidRPr="0070394C">
              <w:rPr>
                <w:color w:val="000000" w:themeColor="text1"/>
              </w:rPr>
              <w:t xml:space="preserve"> -</w:t>
            </w:r>
            <w:r w:rsidRPr="0070394C">
              <w:rPr>
                <w:color w:val="000000" w:themeColor="text1"/>
                <w:lang w:eastAsia="zh-CN"/>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7C2CFD21" w14:textId="77777777" w:rsidR="005432EB" w:rsidRPr="0070394C" w:rsidRDefault="005432EB" w:rsidP="0001143E">
            <w:pPr>
              <w:pStyle w:val="TAC"/>
              <w:rPr>
                <w:color w:val="000000" w:themeColor="text1"/>
              </w:rPr>
            </w:pPr>
            <w:r w:rsidRPr="0070394C">
              <w:rPr>
                <w:color w:val="000000" w:themeColor="text1"/>
              </w:rPr>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0394C" w:rsidRDefault="005432EB" w:rsidP="0001143E">
            <w:pPr>
              <w:pStyle w:val="TAC"/>
              <w:rPr>
                <w:color w:val="000000" w:themeColor="text1"/>
              </w:rPr>
            </w:pPr>
            <w:r w:rsidRPr="0070394C">
              <w:rPr>
                <w:color w:val="000000" w:themeColor="text1"/>
              </w:rPr>
              <w:t>(F</w:t>
            </w:r>
            <w:r w:rsidRPr="0070394C">
              <w:rPr>
                <w:color w:val="000000" w:themeColor="text1"/>
                <w:vertAlign w:val="subscript"/>
              </w:rPr>
              <w:t>UL_high</w:t>
            </w:r>
            <w:r w:rsidRPr="0070394C">
              <w:rPr>
                <w:color w:val="000000" w:themeColor="text1"/>
              </w:rPr>
              <w:t xml:space="preserve"> +</w:t>
            </w:r>
            <w:r w:rsidRPr="0070394C">
              <w:rPr>
                <w:color w:val="000000" w:themeColor="text1"/>
                <w:lang w:eastAsia="zh-CN"/>
              </w:rPr>
              <w:t xml:space="preserve"> </w:t>
            </w:r>
            <w:r w:rsidRPr="0070394C">
              <w:rPr>
                <w:color w:val="000000" w:themeColor="text1"/>
              </w:rPr>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0394C" w:rsidRDefault="005432EB" w:rsidP="0001143E">
            <w:pPr>
              <w:pStyle w:val="TAC"/>
              <w:rPr>
                <w:color w:val="000000" w:themeColor="text1"/>
              </w:rPr>
            </w:pPr>
            <w:r w:rsidRPr="0070394C">
              <w:rPr>
                <w:color w:val="000000" w:themeColor="text1"/>
              </w:rPr>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2.4</w:t>
            </w:r>
          </w:p>
        </w:tc>
      </w:tr>
      <w:tr w:rsidR="005432EB" w:rsidRPr="0070394C"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and on the channel bandwidth, see </w:t>
            </w:r>
            <w:r w:rsidR="007D061B" w:rsidRPr="0070394C">
              <w:rPr>
                <w:color w:val="000000" w:themeColor="text1"/>
              </w:rPr>
              <w:t>clause 7</w:t>
            </w:r>
            <w:r w:rsidRPr="0070394C">
              <w:rPr>
                <w:color w:val="000000" w:themeColor="text1"/>
              </w:rPr>
              <w:t>.2.</w:t>
            </w:r>
          </w:p>
        </w:tc>
      </w:tr>
    </w:tbl>
    <w:p w14:paraId="3AD9F639" w14:textId="77777777" w:rsidR="005432EB" w:rsidRPr="0070394C" w:rsidRDefault="005432EB" w:rsidP="005432EB">
      <w:pPr>
        <w:rPr>
          <w:color w:val="000000" w:themeColor="text1"/>
          <w:lang w:eastAsia="sv-SE"/>
        </w:rPr>
      </w:pPr>
    </w:p>
    <w:p w14:paraId="56C7C4CB" w14:textId="77777777" w:rsidR="005432EB" w:rsidRPr="0070394C" w:rsidRDefault="005432EB" w:rsidP="005432EB">
      <w:pPr>
        <w:pStyle w:val="Heading4"/>
        <w:rPr>
          <w:color w:val="000000" w:themeColor="text1"/>
        </w:rPr>
      </w:pPr>
      <w:bookmarkStart w:id="9488" w:name="_Toc21095404"/>
      <w:bookmarkStart w:id="9489" w:name="_Toc29766937"/>
      <w:bookmarkStart w:id="9490" w:name="_Toc36041084"/>
      <w:bookmarkStart w:id="9491" w:name="_Toc37228494"/>
      <w:bookmarkStart w:id="9492" w:name="_Toc37228998"/>
      <w:bookmarkStart w:id="9493" w:name="_Toc37229502"/>
      <w:bookmarkStart w:id="9494" w:name="_Toc45907059"/>
      <w:bookmarkStart w:id="9495" w:name="_Toc61116546"/>
      <w:bookmarkStart w:id="9496" w:name="_Toc67055202"/>
      <w:bookmarkStart w:id="9497" w:name="_Toc74763403"/>
      <w:bookmarkStart w:id="9498" w:name="_Toc76505699"/>
      <w:bookmarkStart w:id="9499" w:name="_Toc83110160"/>
      <w:bookmarkStart w:id="9500" w:name="_Toc89875885"/>
      <w:bookmarkStart w:id="9501" w:name="_Toc98707597"/>
      <w:bookmarkStart w:id="9502" w:name="_Toc105698235"/>
      <w:bookmarkStart w:id="9503" w:name="_Toc123141894"/>
      <w:bookmarkStart w:id="9504" w:name="_Toc124165979"/>
      <w:bookmarkStart w:id="9505" w:name="_Toc130919537"/>
      <w:bookmarkStart w:id="9506" w:name="_Toc137306251"/>
      <w:bookmarkStart w:id="9507" w:name="_Toc138890453"/>
      <w:bookmarkStart w:id="9508" w:name="_Toc145094296"/>
      <w:bookmarkStart w:id="9509" w:name="_Toc155241129"/>
      <w:bookmarkStart w:id="9510" w:name="_Toc155241640"/>
      <w:bookmarkStart w:id="9511" w:name="_Toc161847726"/>
      <w:bookmarkStart w:id="9512" w:name="_Toc219541830"/>
      <w:r w:rsidRPr="0070394C">
        <w:rPr>
          <w:color w:val="000000" w:themeColor="text1"/>
        </w:rPr>
        <w:t>7.4.5.2</w:t>
      </w:r>
      <w:r w:rsidRPr="0070394C">
        <w:rPr>
          <w:color w:val="000000" w:themeColor="text1"/>
        </w:rPr>
        <w:tab/>
        <w:t>Single RAT UTRA FDD operation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8D582A7" w14:textId="77777777" w:rsidR="005432EB" w:rsidRPr="0070394C" w:rsidRDefault="005432EB" w:rsidP="005432EB">
      <w:pPr>
        <w:rPr>
          <w:color w:val="000000" w:themeColor="text1"/>
        </w:rPr>
      </w:pPr>
      <w:r w:rsidRPr="0070394C">
        <w:rPr>
          <w:color w:val="000000" w:themeColor="text1"/>
        </w:rPr>
        <w:t>For each measured carrier, the BER shall not exceed 0,001 for the parameters specified in table 7.4.5.2-1.</w:t>
      </w:r>
    </w:p>
    <w:p w14:paraId="42021184" w14:textId="77777777" w:rsidR="005432EB" w:rsidRPr="0070394C" w:rsidRDefault="005432EB" w:rsidP="005432EB">
      <w:pPr>
        <w:rPr>
          <w:color w:val="000000" w:themeColor="text1"/>
        </w:rPr>
      </w:pPr>
      <w:r w:rsidRPr="0070394C">
        <w:rPr>
          <w:rFonts w:eastAsia="MS Mincho"/>
          <w:color w:val="000000" w:themeColor="text1"/>
        </w:rPr>
        <w:t xml:space="preserve">For </w:t>
      </w:r>
      <w:r w:rsidRPr="0070394C">
        <w:rPr>
          <w:rFonts w:eastAsia="MS Mincho"/>
          <w:i/>
          <w:color w:val="000000" w:themeColor="text1"/>
        </w:rPr>
        <w:t>multi-carrier TAB connector</w:t>
      </w:r>
      <w:r w:rsidRPr="0070394C">
        <w:rPr>
          <w:rFonts w:eastAsia="MS Mincho"/>
          <w:color w:val="000000" w:themeColor="text1"/>
        </w:rPr>
        <w:t xml:space="preserve"> the ACS requirement is applicable outside the</w:t>
      </w:r>
      <w:r w:rsidRPr="0070394C">
        <w:rPr>
          <w:rFonts w:eastAsia="MS Mincho"/>
          <w:color w:val="000000" w:themeColor="text1"/>
          <w:lang w:eastAsia="zh-CN"/>
        </w:rPr>
        <w:t xml:space="preserve"> </w:t>
      </w:r>
      <w:r w:rsidRPr="0070394C">
        <w:rPr>
          <w:rFonts w:eastAsia="MS Mincho"/>
          <w:i/>
          <w:color w:val="000000" w:themeColor="text1"/>
          <w:lang w:eastAsia="zh-CN"/>
        </w:rPr>
        <w:t>Base Station</w:t>
      </w:r>
      <w:r w:rsidRPr="0070394C">
        <w:rPr>
          <w:rFonts w:eastAsia="MS Mincho"/>
          <w:i/>
          <w:color w:val="000000" w:themeColor="text1"/>
        </w:rPr>
        <w:t xml:space="preserve"> RF Bandwidth</w:t>
      </w:r>
      <w:r w:rsidRPr="0070394C">
        <w:rPr>
          <w:rFonts w:eastAsia="MS Mincho"/>
          <w:color w:val="000000" w:themeColor="text1"/>
        </w:rPr>
        <w:t xml:space="preserve"> or </w:t>
      </w:r>
      <w:r w:rsidRPr="0070394C">
        <w:rPr>
          <w:rFonts w:eastAsia="MS Mincho"/>
          <w:i/>
          <w:color w:val="000000" w:themeColor="text1"/>
        </w:rPr>
        <w:t>Maximum Radio Bandwidth</w:t>
      </w:r>
      <w:r w:rsidRPr="0070394C">
        <w:rPr>
          <w:rFonts w:eastAsia="MS Mincho"/>
          <w:color w:val="000000" w:themeColor="text1"/>
        </w:rPr>
        <w:t xml:space="preserve">. The interfering signal offset is defined relative to the lower/upper </w:t>
      </w:r>
      <w:r w:rsidRPr="0070394C">
        <w:rPr>
          <w:rFonts w:eastAsia="MS Mincho"/>
          <w:i/>
          <w:color w:val="000000" w:themeColor="text1"/>
        </w:rPr>
        <w:t>Base Station RF Bandwidth</w:t>
      </w:r>
      <w:r w:rsidRPr="0070394C">
        <w:rPr>
          <w:rFonts w:eastAsia="MS Mincho"/>
          <w:color w:val="000000" w:themeColor="text1"/>
        </w:rPr>
        <w:t xml:space="preserve"> </w:t>
      </w:r>
      <w:r w:rsidRPr="0070394C">
        <w:rPr>
          <w:rFonts w:eastAsia="MS Mincho"/>
          <w:i/>
          <w:color w:val="000000" w:themeColor="text1"/>
        </w:rPr>
        <w:t>edges</w:t>
      </w:r>
      <w:r w:rsidRPr="0070394C">
        <w:rPr>
          <w:rFonts w:eastAsia="MS Mincho"/>
          <w:color w:val="000000" w:themeColor="text1"/>
        </w:rPr>
        <w:t xml:space="preserve"> or </w:t>
      </w:r>
      <w:r w:rsidRPr="0070394C">
        <w:rPr>
          <w:rFonts w:eastAsia="MS Mincho"/>
          <w:i/>
          <w:color w:val="000000" w:themeColor="text1"/>
        </w:rPr>
        <w:t xml:space="preserve">Maximum Radio Bandwidth </w:t>
      </w:r>
      <w:r w:rsidRPr="0070394C">
        <w:rPr>
          <w:rFonts w:eastAsia="MS Mincho"/>
          <w:color w:val="000000" w:themeColor="text1"/>
        </w:rPr>
        <w:t>edges.</w:t>
      </w:r>
    </w:p>
    <w:p w14:paraId="6466CE6A"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5 MHz.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2.5 MHz/+2.5 MHz, respectively.</w:t>
      </w:r>
    </w:p>
    <w:p w14:paraId="5709B41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5 MHz. The interfering signal offset is defined relative to lower/upper </w:t>
      </w:r>
      <w:r w:rsidRPr="0070394C">
        <w:rPr>
          <w:i/>
          <w:color w:val="000000" w:themeColor="text1"/>
        </w:rPr>
        <w:t>Base Station RF Bandwidth</w:t>
      </w:r>
      <w:r w:rsidRPr="0070394C">
        <w:rPr>
          <w:color w:val="000000" w:themeColor="text1"/>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-2.5 MHz/+2.5 MHz, respectively.</w:t>
      </w:r>
    </w:p>
    <w:p w14:paraId="2A4DB7CF" w14:textId="77777777" w:rsidR="005432EB" w:rsidRPr="0070394C" w:rsidRDefault="005432EB" w:rsidP="005432EB">
      <w:pPr>
        <w:pStyle w:val="TH"/>
        <w:rPr>
          <w:rFonts w:eastAsia="MS Mincho"/>
          <w:color w:val="000000" w:themeColor="text1"/>
        </w:rPr>
      </w:pPr>
      <w:r w:rsidRPr="0070394C">
        <w:rPr>
          <w:color w:val="000000" w:themeColor="text1"/>
        </w:rPr>
        <w:t xml:space="preserve">Table </w:t>
      </w:r>
      <w:r w:rsidRPr="0070394C">
        <w:rPr>
          <w:rFonts w:eastAsia="MS Mincho"/>
          <w:color w:val="000000" w:themeColor="text1"/>
        </w:rPr>
        <w:t xml:space="preserve">7.4.5.2-1: </w:t>
      </w:r>
      <w:r w:rsidRPr="0070394C">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70394C" w:rsidRPr="0070394C" w14:paraId="6AD854C0" w14:textId="77777777" w:rsidTr="0001143E">
        <w:trPr>
          <w:jc w:val="center"/>
        </w:trPr>
        <w:tc>
          <w:tcPr>
            <w:tcW w:w="2747" w:type="dxa"/>
          </w:tcPr>
          <w:p w14:paraId="02914C8E" w14:textId="77777777" w:rsidR="005432EB" w:rsidRPr="0070394C" w:rsidRDefault="005432EB" w:rsidP="0001143E">
            <w:pPr>
              <w:pStyle w:val="TAH"/>
              <w:rPr>
                <w:rFonts w:cs="Arial"/>
                <w:color w:val="000000" w:themeColor="text1"/>
              </w:rPr>
            </w:pPr>
            <w:r w:rsidRPr="0070394C">
              <w:rPr>
                <w:color w:val="000000" w:themeColor="text1"/>
              </w:rPr>
              <w:br w:type="page"/>
              <w:t>Parameter</w:t>
            </w:r>
          </w:p>
        </w:tc>
        <w:tc>
          <w:tcPr>
            <w:tcW w:w="1331" w:type="dxa"/>
          </w:tcPr>
          <w:p w14:paraId="1A58BFEB" w14:textId="77777777" w:rsidR="007D061B" w:rsidRPr="0070394C" w:rsidRDefault="005432EB" w:rsidP="0001143E">
            <w:pPr>
              <w:pStyle w:val="TAH"/>
              <w:rPr>
                <w:color w:val="000000" w:themeColor="text1"/>
              </w:rPr>
            </w:pPr>
            <w:r w:rsidRPr="0070394C">
              <w:rPr>
                <w:color w:val="000000" w:themeColor="text1"/>
              </w:rPr>
              <w:t>Level</w:t>
            </w:r>
          </w:p>
          <w:p w14:paraId="7F612C68" w14:textId="59C74D8C" w:rsidR="005432EB" w:rsidRPr="0070394C" w:rsidRDefault="005432EB" w:rsidP="0001143E">
            <w:pPr>
              <w:pStyle w:val="TAH"/>
              <w:rPr>
                <w:rFonts w:cs="Arial"/>
                <w:color w:val="000000" w:themeColor="text1"/>
              </w:rPr>
            </w:pPr>
            <w:r w:rsidRPr="0070394C">
              <w:rPr>
                <w:color w:val="000000" w:themeColor="text1"/>
              </w:rPr>
              <w:t>Wide Area BS</w:t>
            </w:r>
          </w:p>
        </w:tc>
        <w:tc>
          <w:tcPr>
            <w:tcW w:w="1559" w:type="dxa"/>
          </w:tcPr>
          <w:p w14:paraId="148D0808" w14:textId="77777777" w:rsidR="007D061B" w:rsidRPr="0070394C" w:rsidRDefault="005432EB" w:rsidP="0001143E">
            <w:pPr>
              <w:pStyle w:val="TAH"/>
              <w:rPr>
                <w:rFonts w:cs="v5.0.0"/>
                <w:color w:val="000000" w:themeColor="text1"/>
              </w:rPr>
            </w:pPr>
            <w:r w:rsidRPr="0070394C">
              <w:rPr>
                <w:rFonts w:cs="v5.0.0"/>
                <w:color w:val="000000" w:themeColor="text1"/>
              </w:rPr>
              <w:t>Level</w:t>
            </w:r>
          </w:p>
          <w:p w14:paraId="44D3E0D1" w14:textId="0179CE63" w:rsidR="005432EB" w:rsidRPr="0070394C" w:rsidRDefault="005432EB" w:rsidP="0001143E">
            <w:pPr>
              <w:pStyle w:val="TAH"/>
              <w:rPr>
                <w:rFonts w:cs="Arial"/>
                <w:color w:val="000000" w:themeColor="text1"/>
              </w:rPr>
            </w:pPr>
            <w:r w:rsidRPr="0070394C">
              <w:rPr>
                <w:rFonts w:cs="v5.0.0"/>
                <w:color w:val="000000" w:themeColor="text1"/>
              </w:rPr>
              <w:t>Medium Range BS</w:t>
            </w:r>
          </w:p>
        </w:tc>
        <w:tc>
          <w:tcPr>
            <w:tcW w:w="1559" w:type="dxa"/>
          </w:tcPr>
          <w:p w14:paraId="3990DEFB" w14:textId="77777777" w:rsidR="007D061B" w:rsidRPr="0070394C" w:rsidRDefault="005432EB" w:rsidP="0001143E">
            <w:pPr>
              <w:pStyle w:val="TAH"/>
              <w:rPr>
                <w:rFonts w:cs="v5.0.0"/>
                <w:color w:val="000000" w:themeColor="text1"/>
              </w:rPr>
            </w:pPr>
            <w:r w:rsidRPr="0070394C">
              <w:rPr>
                <w:rFonts w:cs="v5.0.0"/>
                <w:color w:val="000000" w:themeColor="text1"/>
              </w:rPr>
              <w:t>Level</w:t>
            </w:r>
          </w:p>
          <w:p w14:paraId="1C926F90" w14:textId="05C706EC" w:rsidR="005432EB" w:rsidRPr="0070394C" w:rsidRDefault="005432EB" w:rsidP="0001143E">
            <w:pPr>
              <w:pStyle w:val="TAH"/>
              <w:rPr>
                <w:rFonts w:cs="Arial"/>
                <w:color w:val="000000" w:themeColor="text1"/>
              </w:rPr>
            </w:pPr>
            <w:r w:rsidRPr="0070394C">
              <w:rPr>
                <w:rFonts w:cs="v5.0.0"/>
                <w:color w:val="000000" w:themeColor="text1"/>
              </w:rPr>
              <w:t>Local Area BS</w:t>
            </w:r>
          </w:p>
        </w:tc>
        <w:tc>
          <w:tcPr>
            <w:tcW w:w="818" w:type="dxa"/>
          </w:tcPr>
          <w:p w14:paraId="38CEA68E" w14:textId="77777777" w:rsidR="005432EB" w:rsidRPr="0070394C" w:rsidRDefault="005432EB" w:rsidP="0001143E">
            <w:pPr>
              <w:pStyle w:val="TAH"/>
              <w:rPr>
                <w:rFonts w:cs="Arial"/>
                <w:color w:val="000000" w:themeColor="text1"/>
              </w:rPr>
            </w:pPr>
            <w:r w:rsidRPr="0070394C">
              <w:rPr>
                <w:color w:val="000000" w:themeColor="text1"/>
              </w:rPr>
              <w:t>Unit</w:t>
            </w:r>
          </w:p>
        </w:tc>
      </w:tr>
      <w:tr w:rsidR="0070394C" w:rsidRPr="0070394C" w14:paraId="7612C592" w14:textId="77777777" w:rsidTr="0001143E">
        <w:trPr>
          <w:jc w:val="center"/>
        </w:trPr>
        <w:tc>
          <w:tcPr>
            <w:tcW w:w="2747" w:type="dxa"/>
          </w:tcPr>
          <w:p w14:paraId="08382850" w14:textId="77777777" w:rsidR="005432EB" w:rsidRPr="0070394C" w:rsidRDefault="005432EB" w:rsidP="0001143E">
            <w:pPr>
              <w:pStyle w:val="TAC"/>
              <w:rPr>
                <w:color w:val="000000" w:themeColor="text1"/>
              </w:rPr>
            </w:pPr>
            <w:r w:rsidRPr="0070394C">
              <w:rPr>
                <w:color w:val="000000" w:themeColor="text1"/>
              </w:rPr>
              <w:t>Reference measurement channel data rate</w:t>
            </w:r>
          </w:p>
        </w:tc>
        <w:tc>
          <w:tcPr>
            <w:tcW w:w="1331" w:type="dxa"/>
          </w:tcPr>
          <w:p w14:paraId="6D6F4187" w14:textId="77777777" w:rsidR="005432EB" w:rsidRPr="0070394C" w:rsidRDefault="005432EB" w:rsidP="0001143E">
            <w:pPr>
              <w:pStyle w:val="TAC"/>
              <w:rPr>
                <w:color w:val="000000" w:themeColor="text1"/>
              </w:rPr>
            </w:pPr>
            <w:r w:rsidRPr="0070394C">
              <w:rPr>
                <w:rFonts w:cs="v4.2.0"/>
                <w:color w:val="000000" w:themeColor="text1"/>
              </w:rPr>
              <w:t>12.2</w:t>
            </w:r>
          </w:p>
        </w:tc>
        <w:tc>
          <w:tcPr>
            <w:tcW w:w="1559" w:type="dxa"/>
          </w:tcPr>
          <w:p w14:paraId="6031C849" w14:textId="77777777" w:rsidR="005432EB" w:rsidRPr="0070394C" w:rsidRDefault="005432EB" w:rsidP="0001143E">
            <w:pPr>
              <w:pStyle w:val="TAC"/>
              <w:rPr>
                <w:color w:val="000000" w:themeColor="text1"/>
              </w:rPr>
            </w:pPr>
            <w:r w:rsidRPr="0070394C">
              <w:rPr>
                <w:rFonts w:cs="v5.0.0"/>
                <w:color w:val="000000" w:themeColor="text1"/>
              </w:rPr>
              <w:t>12.2</w:t>
            </w:r>
          </w:p>
        </w:tc>
        <w:tc>
          <w:tcPr>
            <w:tcW w:w="1559" w:type="dxa"/>
          </w:tcPr>
          <w:p w14:paraId="70DD7641" w14:textId="77777777" w:rsidR="005432EB" w:rsidRPr="0070394C" w:rsidRDefault="005432EB" w:rsidP="0001143E">
            <w:pPr>
              <w:pStyle w:val="TAC"/>
              <w:rPr>
                <w:color w:val="000000" w:themeColor="text1"/>
              </w:rPr>
            </w:pPr>
            <w:r w:rsidRPr="0070394C">
              <w:rPr>
                <w:rFonts w:cs="v5.0.0"/>
                <w:color w:val="000000" w:themeColor="text1"/>
              </w:rPr>
              <w:t>12.2</w:t>
            </w:r>
          </w:p>
        </w:tc>
        <w:tc>
          <w:tcPr>
            <w:tcW w:w="818" w:type="dxa"/>
          </w:tcPr>
          <w:p w14:paraId="7B0E7E5E" w14:textId="77777777" w:rsidR="005432EB" w:rsidRPr="0070394C" w:rsidRDefault="005432EB" w:rsidP="0001143E">
            <w:pPr>
              <w:pStyle w:val="TAC"/>
              <w:rPr>
                <w:color w:val="000000" w:themeColor="text1"/>
              </w:rPr>
            </w:pPr>
            <w:r w:rsidRPr="0070394C">
              <w:rPr>
                <w:rFonts w:cs="v4.2.0"/>
                <w:color w:val="000000" w:themeColor="text1"/>
              </w:rPr>
              <w:t>kbps</w:t>
            </w:r>
          </w:p>
        </w:tc>
      </w:tr>
      <w:tr w:rsidR="0070394C" w:rsidRPr="0070394C" w14:paraId="5FD8985A" w14:textId="77777777" w:rsidTr="0001143E">
        <w:trPr>
          <w:jc w:val="center"/>
        </w:trPr>
        <w:tc>
          <w:tcPr>
            <w:tcW w:w="2747" w:type="dxa"/>
          </w:tcPr>
          <w:p w14:paraId="493261C2" w14:textId="77777777" w:rsidR="005432EB" w:rsidRPr="0070394C" w:rsidRDefault="005432EB" w:rsidP="0001143E">
            <w:pPr>
              <w:pStyle w:val="TAC"/>
              <w:rPr>
                <w:color w:val="000000" w:themeColor="text1"/>
              </w:rPr>
            </w:pPr>
            <w:r w:rsidRPr="0070394C">
              <w:rPr>
                <w:color w:val="000000" w:themeColor="text1"/>
              </w:rPr>
              <w:t>Wanted signal mean power</w:t>
            </w:r>
          </w:p>
        </w:tc>
        <w:tc>
          <w:tcPr>
            <w:tcW w:w="1331" w:type="dxa"/>
          </w:tcPr>
          <w:p w14:paraId="2CDD22B9" w14:textId="77777777" w:rsidR="005432EB" w:rsidRPr="0070394C" w:rsidRDefault="005432EB" w:rsidP="0001143E">
            <w:pPr>
              <w:pStyle w:val="TAC"/>
              <w:rPr>
                <w:color w:val="000000" w:themeColor="text1"/>
              </w:rPr>
            </w:pPr>
            <w:r w:rsidRPr="0070394C">
              <w:rPr>
                <w:rFonts w:cs="v4.2.0"/>
                <w:color w:val="000000" w:themeColor="text1"/>
              </w:rPr>
              <w:t>-11</w:t>
            </w:r>
            <w:r w:rsidRPr="0070394C">
              <w:rPr>
                <w:rFonts w:eastAsia="MS Mincho" w:cs="v4.2.0"/>
                <w:color w:val="000000" w:themeColor="text1"/>
              </w:rPr>
              <w:t>5</w:t>
            </w:r>
          </w:p>
        </w:tc>
        <w:tc>
          <w:tcPr>
            <w:tcW w:w="1559" w:type="dxa"/>
          </w:tcPr>
          <w:p w14:paraId="3A89E57B" w14:textId="77777777" w:rsidR="005432EB" w:rsidRPr="0070394C" w:rsidRDefault="005432EB" w:rsidP="0001143E">
            <w:pPr>
              <w:pStyle w:val="TAC"/>
              <w:rPr>
                <w:color w:val="000000" w:themeColor="text1"/>
              </w:rPr>
            </w:pPr>
            <w:r w:rsidRPr="0070394C">
              <w:rPr>
                <w:rFonts w:cs="v5.0.0"/>
                <w:color w:val="000000" w:themeColor="text1"/>
              </w:rPr>
              <w:t>-105</w:t>
            </w:r>
          </w:p>
        </w:tc>
        <w:tc>
          <w:tcPr>
            <w:tcW w:w="1559" w:type="dxa"/>
          </w:tcPr>
          <w:p w14:paraId="57356418" w14:textId="77777777" w:rsidR="005432EB" w:rsidRPr="0070394C" w:rsidRDefault="005432EB" w:rsidP="0001143E">
            <w:pPr>
              <w:pStyle w:val="TAC"/>
              <w:rPr>
                <w:color w:val="000000" w:themeColor="text1"/>
              </w:rPr>
            </w:pPr>
            <w:r w:rsidRPr="0070394C">
              <w:rPr>
                <w:rFonts w:cs="v5.0.0"/>
                <w:color w:val="000000" w:themeColor="text1"/>
              </w:rPr>
              <w:t>-101</w:t>
            </w:r>
          </w:p>
        </w:tc>
        <w:tc>
          <w:tcPr>
            <w:tcW w:w="818" w:type="dxa"/>
          </w:tcPr>
          <w:p w14:paraId="364DC057" w14:textId="77777777" w:rsidR="005432EB" w:rsidRPr="0070394C" w:rsidRDefault="005432EB" w:rsidP="0001143E">
            <w:pPr>
              <w:pStyle w:val="TAC"/>
              <w:rPr>
                <w:color w:val="000000" w:themeColor="text1"/>
              </w:rPr>
            </w:pPr>
            <w:r w:rsidRPr="0070394C">
              <w:rPr>
                <w:rFonts w:cs="v4.2.0"/>
                <w:color w:val="000000" w:themeColor="text1"/>
              </w:rPr>
              <w:t> dBm</w:t>
            </w:r>
          </w:p>
        </w:tc>
      </w:tr>
      <w:tr w:rsidR="0070394C" w:rsidRPr="0070394C" w14:paraId="27028785" w14:textId="77777777" w:rsidTr="0001143E">
        <w:trPr>
          <w:jc w:val="center"/>
        </w:trPr>
        <w:tc>
          <w:tcPr>
            <w:tcW w:w="2747" w:type="dxa"/>
          </w:tcPr>
          <w:p w14:paraId="1359B13B" w14:textId="77777777" w:rsidR="005432EB" w:rsidRPr="0070394C" w:rsidRDefault="005432EB" w:rsidP="0001143E">
            <w:pPr>
              <w:pStyle w:val="TAC"/>
              <w:rPr>
                <w:color w:val="000000" w:themeColor="text1"/>
              </w:rPr>
            </w:pPr>
            <w:r w:rsidRPr="0070394C">
              <w:rPr>
                <w:color w:val="000000" w:themeColor="text1"/>
              </w:rPr>
              <w:t>Interfering signal mean power</w:t>
            </w:r>
          </w:p>
        </w:tc>
        <w:tc>
          <w:tcPr>
            <w:tcW w:w="1331" w:type="dxa"/>
          </w:tcPr>
          <w:p w14:paraId="72F0D390" w14:textId="77777777" w:rsidR="005432EB" w:rsidRPr="0070394C" w:rsidRDefault="005432EB" w:rsidP="0001143E">
            <w:pPr>
              <w:pStyle w:val="TAC"/>
              <w:rPr>
                <w:color w:val="000000" w:themeColor="text1"/>
              </w:rPr>
            </w:pPr>
            <w:r w:rsidRPr="0070394C">
              <w:rPr>
                <w:rFonts w:cs="v4.2.0"/>
                <w:color w:val="000000" w:themeColor="text1"/>
              </w:rPr>
              <w:t>-52</w:t>
            </w:r>
          </w:p>
        </w:tc>
        <w:tc>
          <w:tcPr>
            <w:tcW w:w="1559" w:type="dxa"/>
          </w:tcPr>
          <w:p w14:paraId="1BF11ED2" w14:textId="77777777" w:rsidR="005432EB" w:rsidRPr="0070394C" w:rsidRDefault="005432EB" w:rsidP="0001143E">
            <w:pPr>
              <w:pStyle w:val="TAC"/>
              <w:rPr>
                <w:color w:val="000000" w:themeColor="text1"/>
              </w:rPr>
            </w:pPr>
            <w:r w:rsidRPr="0070394C">
              <w:rPr>
                <w:rFonts w:cs="v5.0.0"/>
                <w:color w:val="000000" w:themeColor="text1"/>
              </w:rPr>
              <w:t>-42</w:t>
            </w:r>
          </w:p>
        </w:tc>
        <w:tc>
          <w:tcPr>
            <w:tcW w:w="1559" w:type="dxa"/>
          </w:tcPr>
          <w:p w14:paraId="0C381A29" w14:textId="77777777" w:rsidR="005432EB" w:rsidRPr="0070394C" w:rsidRDefault="005432EB" w:rsidP="0001143E">
            <w:pPr>
              <w:pStyle w:val="TAC"/>
              <w:rPr>
                <w:color w:val="000000" w:themeColor="text1"/>
              </w:rPr>
            </w:pPr>
            <w:r w:rsidRPr="0070394C">
              <w:rPr>
                <w:rFonts w:cs="v5.0.0"/>
                <w:color w:val="000000" w:themeColor="text1"/>
              </w:rPr>
              <w:t>-38</w:t>
            </w:r>
          </w:p>
        </w:tc>
        <w:tc>
          <w:tcPr>
            <w:tcW w:w="818" w:type="dxa"/>
          </w:tcPr>
          <w:p w14:paraId="5F504F64" w14:textId="77777777" w:rsidR="005432EB" w:rsidRPr="0070394C" w:rsidRDefault="005432EB" w:rsidP="0001143E">
            <w:pPr>
              <w:pStyle w:val="TAC"/>
              <w:rPr>
                <w:color w:val="000000" w:themeColor="text1"/>
              </w:rPr>
            </w:pPr>
            <w:r w:rsidRPr="0070394C">
              <w:rPr>
                <w:rFonts w:cs="v4.2.0"/>
                <w:color w:val="000000" w:themeColor="text1"/>
              </w:rPr>
              <w:t> dBm</w:t>
            </w:r>
          </w:p>
        </w:tc>
      </w:tr>
      <w:tr w:rsidR="005432EB" w:rsidRPr="0070394C" w14:paraId="7E13DA0B" w14:textId="77777777" w:rsidTr="0001143E">
        <w:trPr>
          <w:jc w:val="center"/>
        </w:trPr>
        <w:tc>
          <w:tcPr>
            <w:tcW w:w="2747" w:type="dxa"/>
          </w:tcPr>
          <w:p w14:paraId="2715CB24" w14:textId="77777777" w:rsidR="005432EB" w:rsidRPr="0070394C" w:rsidRDefault="005432EB" w:rsidP="0001143E">
            <w:pPr>
              <w:pStyle w:val="TAC"/>
              <w:rPr>
                <w:color w:val="000000" w:themeColor="text1"/>
              </w:rPr>
            </w:pPr>
            <w:r w:rsidRPr="0070394C">
              <w:rPr>
                <w:rFonts w:cs="v4.2.0"/>
                <w:color w:val="000000" w:themeColor="text1"/>
              </w:rPr>
              <w:t>F</w:t>
            </w:r>
            <w:r w:rsidRPr="0070394C">
              <w:rPr>
                <w:rFonts w:cs="v4.2.0"/>
                <w:color w:val="000000" w:themeColor="text1"/>
                <w:vertAlign w:val="subscript"/>
              </w:rPr>
              <w:t>uw</w:t>
            </w:r>
            <w:r w:rsidRPr="0070394C">
              <w:rPr>
                <w:rFonts w:cs="v4.2.0"/>
                <w:color w:val="000000" w:themeColor="text1"/>
              </w:rPr>
              <w:t xml:space="preserve"> (Modulated)</w:t>
            </w:r>
          </w:p>
        </w:tc>
        <w:tc>
          <w:tcPr>
            <w:tcW w:w="1331" w:type="dxa"/>
          </w:tcPr>
          <w:p w14:paraId="0A1EE50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4.2.0"/>
                <w:color w:val="000000" w:themeColor="text1"/>
              </w:rPr>
              <w:t>5</w:t>
            </w:r>
          </w:p>
        </w:tc>
        <w:tc>
          <w:tcPr>
            <w:tcW w:w="1559" w:type="dxa"/>
          </w:tcPr>
          <w:p w14:paraId="5E459CF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5.0.0"/>
                <w:color w:val="000000" w:themeColor="text1"/>
              </w:rPr>
              <w:t>5</w:t>
            </w:r>
          </w:p>
        </w:tc>
        <w:tc>
          <w:tcPr>
            <w:tcW w:w="1559" w:type="dxa"/>
          </w:tcPr>
          <w:p w14:paraId="2FA415B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rFonts w:cs="v5.0.0"/>
                <w:color w:val="000000" w:themeColor="text1"/>
              </w:rPr>
              <w:t>5</w:t>
            </w:r>
          </w:p>
        </w:tc>
        <w:tc>
          <w:tcPr>
            <w:tcW w:w="818" w:type="dxa"/>
          </w:tcPr>
          <w:p w14:paraId="44E0C5DF" w14:textId="77777777" w:rsidR="005432EB" w:rsidRPr="0070394C" w:rsidRDefault="005432EB" w:rsidP="0001143E">
            <w:pPr>
              <w:pStyle w:val="TAC"/>
              <w:rPr>
                <w:color w:val="000000" w:themeColor="text1"/>
              </w:rPr>
            </w:pPr>
            <w:r w:rsidRPr="0070394C">
              <w:rPr>
                <w:rFonts w:cs="v4.2.0"/>
                <w:color w:val="000000" w:themeColor="text1"/>
              </w:rPr>
              <w:t>MHz</w:t>
            </w:r>
          </w:p>
        </w:tc>
      </w:tr>
    </w:tbl>
    <w:p w14:paraId="5AA0D6A0" w14:textId="77777777" w:rsidR="005432EB" w:rsidRPr="0070394C" w:rsidRDefault="005432EB" w:rsidP="005432EB">
      <w:pPr>
        <w:rPr>
          <w:rFonts w:cs="v4.2.0"/>
          <w:color w:val="000000" w:themeColor="text1"/>
        </w:rPr>
      </w:pPr>
    </w:p>
    <w:p w14:paraId="67569110" w14:textId="3E5CA738"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F0803F3" w14:textId="77777777" w:rsidR="005432EB" w:rsidRPr="0070394C" w:rsidRDefault="005432EB" w:rsidP="005432EB">
      <w:pPr>
        <w:pStyle w:val="Heading4"/>
        <w:rPr>
          <w:color w:val="000000" w:themeColor="text1"/>
        </w:rPr>
      </w:pPr>
      <w:bookmarkStart w:id="9513" w:name="_Toc21095405"/>
      <w:bookmarkStart w:id="9514" w:name="_Toc29766938"/>
      <w:bookmarkStart w:id="9515" w:name="_Toc36041085"/>
      <w:bookmarkStart w:id="9516" w:name="_Toc37228495"/>
      <w:bookmarkStart w:id="9517" w:name="_Toc37228999"/>
      <w:bookmarkStart w:id="9518" w:name="_Toc37229503"/>
      <w:bookmarkStart w:id="9519" w:name="_Toc45907060"/>
      <w:bookmarkStart w:id="9520" w:name="_Toc61116547"/>
      <w:bookmarkStart w:id="9521" w:name="_Toc67055203"/>
      <w:bookmarkStart w:id="9522" w:name="_Toc74763404"/>
      <w:bookmarkStart w:id="9523" w:name="_Toc76505700"/>
      <w:bookmarkStart w:id="9524" w:name="_Toc83110161"/>
      <w:bookmarkStart w:id="9525" w:name="_Toc89875886"/>
      <w:bookmarkStart w:id="9526" w:name="_Toc98707598"/>
      <w:bookmarkStart w:id="9527" w:name="_Toc105698236"/>
      <w:bookmarkStart w:id="9528" w:name="_Toc123141895"/>
      <w:bookmarkStart w:id="9529" w:name="_Toc124165980"/>
      <w:bookmarkStart w:id="9530" w:name="_Toc130919538"/>
      <w:bookmarkStart w:id="9531" w:name="_Toc137306252"/>
      <w:bookmarkStart w:id="9532" w:name="_Toc138890454"/>
      <w:bookmarkStart w:id="9533" w:name="_Toc145094297"/>
      <w:bookmarkStart w:id="9534" w:name="_Toc155241130"/>
      <w:bookmarkStart w:id="9535" w:name="_Toc155241641"/>
      <w:bookmarkStart w:id="9536" w:name="_Toc161847727"/>
      <w:bookmarkStart w:id="9537" w:name="_Toc219541831"/>
      <w:r w:rsidRPr="0070394C">
        <w:rPr>
          <w:color w:val="000000" w:themeColor="text1"/>
        </w:rPr>
        <w:t>7.4.5.3</w:t>
      </w:r>
      <w:r w:rsidRPr="0070394C">
        <w:rPr>
          <w:color w:val="000000" w:themeColor="text1"/>
        </w:rPr>
        <w:tab/>
        <w:t>Single RAT UTRA TDD 1,28 Mcps option operation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18C8C1E" w14:textId="77777777" w:rsidR="005432EB" w:rsidRPr="0070394C" w:rsidRDefault="005432EB" w:rsidP="005432EB">
      <w:pPr>
        <w:rPr>
          <w:rFonts w:eastAsia="Osaka" w:cs="v4.2.0"/>
          <w:color w:val="000000" w:themeColor="text1"/>
          <w:lang w:eastAsia="en-GB"/>
        </w:rPr>
      </w:pPr>
      <w:r w:rsidRPr="0070394C">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70394C" w:rsidRDefault="005432EB" w:rsidP="005432EB">
      <w:pPr>
        <w:rPr>
          <w:rFonts w:cs="v4.2.0"/>
          <w:color w:val="000000" w:themeColor="text1"/>
          <w:lang w:eastAsia="zh-CN"/>
        </w:rPr>
      </w:pPr>
      <w:r w:rsidRPr="0070394C">
        <w:rPr>
          <w:color w:val="000000" w:themeColor="text1"/>
          <w:lang w:eastAsia="en-GB"/>
        </w:rPr>
        <w:t>The ACS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lang w:eastAsia="en-GB"/>
        </w:rPr>
        <w:t xml:space="preserve"> RF Bandwidth</w:t>
      </w:r>
      <w:r w:rsidRPr="0070394C">
        <w:rPr>
          <w:color w:val="000000" w:themeColor="text1"/>
          <w:lang w:eastAsia="zh-CN"/>
        </w:rPr>
        <w:t xml:space="preserve"> or </w:t>
      </w:r>
      <w:r w:rsidRPr="0070394C">
        <w:rPr>
          <w:i/>
          <w:color w:val="000000" w:themeColor="text1"/>
          <w:lang w:eastAsia="zh-CN"/>
        </w:rPr>
        <w:t xml:space="preserve">Maximum Radio Bandwidth </w:t>
      </w:r>
      <w:r w:rsidRPr="0070394C">
        <w:rPr>
          <w:color w:val="000000" w:themeColor="text1"/>
          <w:lang w:eastAsia="zh-CN"/>
        </w:rPr>
        <w:t>edges</w:t>
      </w:r>
      <w:r w:rsidRPr="0070394C">
        <w:rPr>
          <w:color w:val="000000" w:themeColor="text1"/>
          <w:lang w:eastAsia="en-GB"/>
        </w:rPr>
        <w:t xml:space="preserve">. The interfering signal offset is defined relative to the lower / upper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 xml:space="preserve">edges </w:t>
      </w:r>
      <w:r w:rsidRPr="0070394C">
        <w:rPr>
          <w:color w:val="000000" w:themeColor="text1"/>
          <w:lang w:eastAsia="en-GB"/>
        </w:rPr>
        <w:t xml:space="preserve">or </w:t>
      </w:r>
      <w:r w:rsidRPr="0070394C">
        <w:rPr>
          <w:i/>
          <w:color w:val="000000" w:themeColor="text1"/>
          <w:lang w:eastAsia="zh-CN"/>
        </w:rPr>
        <w:t xml:space="preserve">Maximum Radio Bandwidth </w:t>
      </w:r>
      <w:r w:rsidRPr="0070394C">
        <w:rPr>
          <w:color w:val="000000" w:themeColor="text1"/>
          <w:lang w:eastAsia="zh-CN"/>
        </w:rPr>
        <w:t>edges</w:t>
      </w:r>
      <w:r w:rsidRPr="0070394C">
        <w:rPr>
          <w:color w:val="000000" w:themeColor="text1"/>
          <w:lang w:eastAsia="en-GB"/>
        </w:rPr>
        <w:t>.</w:t>
      </w:r>
    </w:p>
    <w:p w14:paraId="6594A1DE" w14:textId="5022DCC6" w:rsidR="005432EB" w:rsidRPr="0070394C" w:rsidRDefault="005432EB" w:rsidP="005432EB">
      <w:pPr>
        <w:rPr>
          <w:rFonts w:cs="v4.2.0"/>
          <w:color w:val="000000" w:themeColor="text1"/>
          <w:lang w:eastAsia="en-GB"/>
        </w:rPr>
      </w:pPr>
      <w:r w:rsidRPr="0070394C">
        <w:rPr>
          <w:rFonts w:eastAsia="Osaka"/>
          <w:color w:val="000000" w:themeColor="text1"/>
          <w:lang w:eastAsia="en-GB"/>
        </w:rPr>
        <w:t xml:space="preserve">For </w:t>
      </w:r>
      <w:r w:rsidRPr="0070394C">
        <w:rPr>
          <w:rFonts w:eastAsia="Osaka"/>
          <w:i/>
          <w:color w:val="000000" w:themeColor="text1"/>
          <w:lang w:eastAsia="en-GB"/>
        </w:rPr>
        <w:t>multi-band TAB connector</w:t>
      </w:r>
      <w:r w:rsidRPr="0070394C">
        <w:rPr>
          <w:rFonts w:eastAsia="Osaka"/>
          <w:color w:val="000000" w:themeColor="text1"/>
          <w:lang w:eastAsia="en-GB"/>
        </w:rPr>
        <w:t xml:space="preserve">, the requirement applies in addition inside any </w:t>
      </w:r>
      <w:r w:rsidRPr="0070394C">
        <w:rPr>
          <w:rFonts w:eastAsia="Osaka"/>
          <w:i/>
          <w:color w:val="000000" w:themeColor="text1"/>
          <w:lang w:eastAsia="en-GB"/>
        </w:rPr>
        <w:t>Inter RF Bandwidth gap</w:t>
      </w:r>
      <w:r w:rsidRPr="0070394C">
        <w:rPr>
          <w:color w:val="000000" w:themeColor="text1"/>
          <w:lang w:eastAsia="en-GB"/>
        </w:rPr>
        <w:t xml:space="preserve"> as long as the </w:t>
      </w:r>
      <w:r w:rsidRPr="0070394C">
        <w:rPr>
          <w:i/>
          <w:color w:val="000000" w:themeColor="text1"/>
          <w:lang w:eastAsia="en-GB"/>
        </w:rPr>
        <w:t>Inter RF Bandwidth gap</w:t>
      </w:r>
      <w:r w:rsidRPr="0070394C">
        <w:rPr>
          <w:color w:val="000000" w:themeColor="text1"/>
          <w:lang w:eastAsia="en-GB"/>
        </w:rPr>
        <w:t xml:space="preserve"> size is at least 1.6MHz</w:t>
      </w:r>
      <w:r w:rsidRPr="0070394C">
        <w:rPr>
          <w:rFonts w:eastAsia="Osaka"/>
          <w:color w:val="000000" w:themeColor="text1"/>
          <w:lang w:eastAsia="en-GB"/>
        </w:rPr>
        <w:t xml:space="preserve">. The interfering signal offset is defined relative to </w:t>
      </w:r>
      <w:r w:rsidRPr="0070394C">
        <w:rPr>
          <w:color w:val="000000" w:themeColor="text1"/>
          <w:lang w:eastAsia="en-GB"/>
        </w:rPr>
        <w:t>the 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 xml:space="preserve">edges </w:t>
      </w:r>
      <w:r w:rsidRPr="0070394C">
        <w:rPr>
          <w:rFonts w:eastAsia="Osaka"/>
          <w:color w:val="000000" w:themeColor="text1"/>
          <w:lang w:eastAsia="en-GB"/>
        </w:rPr>
        <w:t xml:space="preserve">inside the </w:t>
      </w:r>
      <w:r w:rsidRPr="0070394C">
        <w:rPr>
          <w:rFonts w:eastAsia="Osaka"/>
          <w:i/>
          <w:color w:val="000000" w:themeColor="text1"/>
          <w:lang w:eastAsia="en-GB"/>
        </w:rPr>
        <w:t>Inter RF Bandwidth gap</w:t>
      </w:r>
      <w:r w:rsidRPr="0070394C">
        <w:rPr>
          <w:rFonts w:eastAsia="Osaka"/>
          <w:color w:val="000000" w:themeColor="text1"/>
          <w:lang w:eastAsia="en-GB"/>
        </w:rPr>
        <w:t xml:space="preserve"> and is equal to -0.8MHz/+0.8MHz, respectively.</w:t>
      </w:r>
    </w:p>
    <w:p w14:paraId="1212A18F" w14:textId="77777777" w:rsidR="005432EB" w:rsidRPr="0070394C" w:rsidRDefault="005432EB" w:rsidP="005432EB">
      <w:pPr>
        <w:pStyle w:val="TH"/>
        <w:rPr>
          <w:color w:val="000000" w:themeColor="text1"/>
          <w:lang w:eastAsia="en-GB"/>
        </w:rPr>
      </w:pPr>
      <w:r w:rsidRPr="0070394C">
        <w:rPr>
          <w:color w:val="000000" w:themeColor="text1"/>
          <w:lang w:eastAsia="en-GB"/>
        </w:rPr>
        <w:t>Table 7.4.5.3-1: Parameters of the wanted signal and the interfering signal</w:t>
      </w:r>
      <w:r w:rsidRPr="0070394C">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70394C" w:rsidRPr="0070394C" w14:paraId="5D1E6F61" w14:textId="77777777" w:rsidTr="0001143E">
        <w:trPr>
          <w:jc w:val="center"/>
        </w:trPr>
        <w:tc>
          <w:tcPr>
            <w:tcW w:w="2817" w:type="dxa"/>
            <w:gridSpan w:val="2"/>
          </w:tcPr>
          <w:p w14:paraId="6FCCB19B" w14:textId="77777777" w:rsidR="005432EB" w:rsidRPr="0070394C" w:rsidRDefault="005432EB" w:rsidP="0001143E">
            <w:pPr>
              <w:pStyle w:val="TAH"/>
              <w:rPr>
                <w:color w:val="000000" w:themeColor="text1"/>
                <w:lang w:eastAsia="en-GB"/>
              </w:rPr>
            </w:pPr>
            <w:r w:rsidRPr="0070394C">
              <w:rPr>
                <w:color w:val="000000" w:themeColor="text1"/>
                <w:lang w:eastAsia="en-GB"/>
              </w:rPr>
              <w:br w:type="page"/>
              <w:t>Parameter</w:t>
            </w:r>
          </w:p>
        </w:tc>
        <w:tc>
          <w:tcPr>
            <w:tcW w:w="2390" w:type="dxa"/>
          </w:tcPr>
          <w:p w14:paraId="1AC66C2A" w14:textId="77777777" w:rsidR="005432EB" w:rsidRPr="0070394C" w:rsidRDefault="005432EB" w:rsidP="0001143E">
            <w:pPr>
              <w:pStyle w:val="TAH"/>
              <w:rPr>
                <w:color w:val="000000" w:themeColor="text1"/>
                <w:lang w:eastAsia="en-GB"/>
              </w:rPr>
            </w:pPr>
            <w:r w:rsidRPr="0070394C">
              <w:rPr>
                <w:color w:val="000000" w:themeColor="text1"/>
                <w:lang w:eastAsia="en-GB"/>
              </w:rPr>
              <w:t>Level</w:t>
            </w:r>
          </w:p>
        </w:tc>
        <w:tc>
          <w:tcPr>
            <w:tcW w:w="2194" w:type="dxa"/>
          </w:tcPr>
          <w:p w14:paraId="49304D9E" w14:textId="77777777" w:rsidR="005432EB" w:rsidRPr="0070394C" w:rsidRDefault="005432EB" w:rsidP="0001143E">
            <w:pPr>
              <w:pStyle w:val="TAH"/>
              <w:rPr>
                <w:color w:val="000000" w:themeColor="text1"/>
                <w:lang w:eastAsia="en-GB"/>
              </w:rPr>
            </w:pPr>
            <w:r w:rsidRPr="0070394C">
              <w:rPr>
                <w:color w:val="000000" w:themeColor="text1"/>
                <w:lang w:eastAsia="en-GB"/>
              </w:rPr>
              <w:t>Unit</w:t>
            </w:r>
          </w:p>
        </w:tc>
      </w:tr>
      <w:tr w:rsidR="0070394C" w:rsidRPr="0070394C" w14:paraId="76964179" w14:textId="77777777" w:rsidTr="0001143E">
        <w:trPr>
          <w:jc w:val="center"/>
        </w:trPr>
        <w:tc>
          <w:tcPr>
            <w:tcW w:w="2817" w:type="dxa"/>
            <w:gridSpan w:val="2"/>
          </w:tcPr>
          <w:p w14:paraId="73A3B2ED" w14:textId="77777777" w:rsidR="005432EB" w:rsidRPr="0070394C" w:rsidRDefault="005432EB" w:rsidP="0001143E">
            <w:pPr>
              <w:pStyle w:val="TAC"/>
              <w:rPr>
                <w:color w:val="000000" w:themeColor="text1"/>
                <w:lang w:eastAsia="en-GB"/>
              </w:rPr>
            </w:pPr>
            <w:r w:rsidRPr="0070394C">
              <w:rPr>
                <w:color w:val="000000" w:themeColor="text1"/>
                <w:lang w:eastAsia="en-GB"/>
              </w:rPr>
              <w:t>Reference measurement channel data rate</w:t>
            </w:r>
          </w:p>
        </w:tc>
        <w:tc>
          <w:tcPr>
            <w:tcW w:w="2390" w:type="dxa"/>
          </w:tcPr>
          <w:p w14:paraId="6A14345E" w14:textId="77777777" w:rsidR="005432EB" w:rsidRPr="0070394C" w:rsidRDefault="005432EB" w:rsidP="0001143E">
            <w:pPr>
              <w:pStyle w:val="TAC"/>
              <w:rPr>
                <w:color w:val="000000" w:themeColor="text1"/>
                <w:lang w:eastAsia="en-GB"/>
              </w:rPr>
            </w:pPr>
            <w:r w:rsidRPr="0070394C">
              <w:rPr>
                <w:color w:val="000000" w:themeColor="text1"/>
                <w:lang w:eastAsia="en-GB"/>
              </w:rPr>
              <w:t>12,2</w:t>
            </w:r>
          </w:p>
        </w:tc>
        <w:tc>
          <w:tcPr>
            <w:tcW w:w="2194" w:type="dxa"/>
          </w:tcPr>
          <w:p w14:paraId="2429E72C" w14:textId="77777777" w:rsidR="005432EB" w:rsidRPr="0070394C" w:rsidRDefault="005432EB" w:rsidP="0001143E">
            <w:pPr>
              <w:pStyle w:val="TAC"/>
              <w:rPr>
                <w:color w:val="000000" w:themeColor="text1"/>
                <w:lang w:eastAsia="en-GB"/>
              </w:rPr>
            </w:pPr>
            <w:r w:rsidRPr="0070394C">
              <w:rPr>
                <w:color w:val="000000" w:themeColor="text1"/>
                <w:lang w:eastAsia="en-GB"/>
              </w:rPr>
              <w:t>kbit/s</w:t>
            </w:r>
          </w:p>
        </w:tc>
      </w:tr>
      <w:tr w:rsidR="0070394C" w:rsidRPr="0070394C" w14:paraId="74EA2D96" w14:textId="77777777" w:rsidTr="00734A5F">
        <w:trPr>
          <w:cantSplit/>
          <w:jc w:val="center"/>
        </w:trPr>
        <w:tc>
          <w:tcPr>
            <w:tcW w:w="1432" w:type="dxa"/>
            <w:tcBorders>
              <w:bottom w:val="nil"/>
            </w:tcBorders>
            <w:shd w:val="clear" w:color="auto" w:fill="auto"/>
          </w:tcPr>
          <w:p w14:paraId="7D5AAB86" w14:textId="77777777" w:rsidR="00734A5F" w:rsidRPr="0070394C" w:rsidRDefault="00734A5F" w:rsidP="0001143E">
            <w:pPr>
              <w:pStyle w:val="TAC"/>
              <w:rPr>
                <w:color w:val="000000" w:themeColor="text1"/>
                <w:lang w:eastAsia="en-GB"/>
              </w:rPr>
            </w:pPr>
            <w:r w:rsidRPr="0070394C">
              <w:rPr>
                <w:color w:val="000000" w:themeColor="text1"/>
                <w:lang w:eastAsia="en-GB"/>
              </w:rPr>
              <w:t>Wanted signal mean power</w:t>
            </w:r>
          </w:p>
        </w:tc>
        <w:tc>
          <w:tcPr>
            <w:tcW w:w="1385" w:type="dxa"/>
          </w:tcPr>
          <w:p w14:paraId="1A733B87"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390" w:type="dxa"/>
          </w:tcPr>
          <w:p w14:paraId="51BF69A8" w14:textId="77777777" w:rsidR="00734A5F" w:rsidRPr="0070394C" w:rsidRDefault="00734A5F" w:rsidP="0001143E">
            <w:pPr>
              <w:pStyle w:val="TAC"/>
              <w:rPr>
                <w:color w:val="000000" w:themeColor="text1"/>
                <w:lang w:eastAsia="en-GB"/>
              </w:rPr>
            </w:pPr>
            <w:r w:rsidRPr="0070394C">
              <w:rPr>
                <w:color w:val="000000" w:themeColor="text1"/>
                <w:lang w:eastAsia="en-GB"/>
              </w:rPr>
              <w:t>-104</w:t>
            </w:r>
          </w:p>
        </w:tc>
        <w:tc>
          <w:tcPr>
            <w:tcW w:w="2194" w:type="dxa"/>
          </w:tcPr>
          <w:p w14:paraId="3745340A"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3288B202" w14:textId="77777777" w:rsidTr="00734A5F">
        <w:trPr>
          <w:cantSplit/>
          <w:jc w:val="center"/>
        </w:trPr>
        <w:tc>
          <w:tcPr>
            <w:tcW w:w="1432" w:type="dxa"/>
            <w:tcBorders>
              <w:top w:val="nil"/>
            </w:tcBorders>
            <w:shd w:val="clear" w:color="auto" w:fill="auto"/>
          </w:tcPr>
          <w:p w14:paraId="56E3B80B" w14:textId="77777777" w:rsidR="00734A5F" w:rsidRPr="0070394C"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390" w:type="dxa"/>
          </w:tcPr>
          <w:p w14:paraId="3A554BB8" w14:textId="77777777" w:rsidR="00734A5F" w:rsidRPr="0070394C" w:rsidRDefault="00734A5F" w:rsidP="0001143E">
            <w:pPr>
              <w:pStyle w:val="TAC"/>
              <w:rPr>
                <w:color w:val="000000" w:themeColor="text1"/>
                <w:lang w:eastAsia="en-GB"/>
              </w:rPr>
            </w:pPr>
            <w:r w:rsidRPr="0070394C">
              <w:rPr>
                <w:color w:val="000000" w:themeColor="text1"/>
                <w:lang w:eastAsia="en-GB"/>
              </w:rPr>
              <w:t>-90</w:t>
            </w:r>
          </w:p>
        </w:tc>
        <w:tc>
          <w:tcPr>
            <w:tcW w:w="2194" w:type="dxa"/>
          </w:tcPr>
          <w:p w14:paraId="7546A72F"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587A1CE" w14:textId="77777777" w:rsidTr="00734A5F">
        <w:trPr>
          <w:cantSplit/>
          <w:jc w:val="center"/>
        </w:trPr>
        <w:tc>
          <w:tcPr>
            <w:tcW w:w="1432" w:type="dxa"/>
            <w:tcBorders>
              <w:bottom w:val="nil"/>
            </w:tcBorders>
            <w:shd w:val="clear" w:color="auto" w:fill="auto"/>
          </w:tcPr>
          <w:p w14:paraId="4121BAFD" w14:textId="77777777" w:rsidR="00734A5F" w:rsidRPr="0070394C" w:rsidRDefault="00734A5F" w:rsidP="0001143E">
            <w:pPr>
              <w:pStyle w:val="TAC"/>
              <w:rPr>
                <w:color w:val="000000" w:themeColor="text1"/>
                <w:lang w:eastAsia="en-GB"/>
              </w:rPr>
            </w:pPr>
            <w:r w:rsidRPr="0070394C">
              <w:rPr>
                <w:color w:val="000000" w:themeColor="text1"/>
                <w:lang w:eastAsia="en-GB"/>
              </w:rPr>
              <w:t>Interfering signal mean power</w:t>
            </w:r>
          </w:p>
        </w:tc>
        <w:tc>
          <w:tcPr>
            <w:tcW w:w="1385" w:type="dxa"/>
          </w:tcPr>
          <w:p w14:paraId="460F4198" w14:textId="77777777" w:rsidR="00734A5F" w:rsidRPr="0070394C" w:rsidRDefault="00734A5F" w:rsidP="0001143E">
            <w:pPr>
              <w:pStyle w:val="TAC"/>
              <w:rPr>
                <w:color w:val="000000" w:themeColor="text1"/>
                <w:lang w:eastAsia="en-GB"/>
              </w:rPr>
            </w:pPr>
            <w:r w:rsidRPr="0070394C">
              <w:rPr>
                <w:color w:val="000000" w:themeColor="text1"/>
                <w:lang w:eastAsia="en-GB"/>
              </w:rPr>
              <w:t>Wide Area BS</w:t>
            </w:r>
          </w:p>
        </w:tc>
        <w:tc>
          <w:tcPr>
            <w:tcW w:w="2390" w:type="dxa"/>
          </w:tcPr>
          <w:p w14:paraId="52543B36" w14:textId="77777777" w:rsidR="00734A5F" w:rsidRPr="0070394C" w:rsidRDefault="00734A5F" w:rsidP="0001143E">
            <w:pPr>
              <w:pStyle w:val="TAC"/>
              <w:rPr>
                <w:color w:val="000000" w:themeColor="text1"/>
                <w:lang w:eastAsia="en-GB"/>
              </w:rPr>
            </w:pPr>
            <w:r w:rsidRPr="0070394C">
              <w:rPr>
                <w:color w:val="000000" w:themeColor="text1"/>
                <w:lang w:eastAsia="en-GB"/>
              </w:rPr>
              <w:t>-55</w:t>
            </w:r>
          </w:p>
        </w:tc>
        <w:tc>
          <w:tcPr>
            <w:tcW w:w="2194" w:type="dxa"/>
          </w:tcPr>
          <w:p w14:paraId="04705C0A"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642C3A8E" w14:textId="77777777" w:rsidTr="00734A5F">
        <w:trPr>
          <w:cantSplit/>
          <w:jc w:val="center"/>
        </w:trPr>
        <w:tc>
          <w:tcPr>
            <w:tcW w:w="1432" w:type="dxa"/>
            <w:tcBorders>
              <w:top w:val="nil"/>
            </w:tcBorders>
            <w:shd w:val="clear" w:color="auto" w:fill="auto"/>
          </w:tcPr>
          <w:p w14:paraId="1F574231" w14:textId="77777777" w:rsidR="00734A5F" w:rsidRPr="0070394C" w:rsidRDefault="00734A5F" w:rsidP="0001143E">
            <w:pPr>
              <w:pStyle w:val="TAC"/>
              <w:rPr>
                <w:color w:val="000000" w:themeColor="text1"/>
                <w:lang w:eastAsia="en-GB"/>
              </w:rPr>
            </w:pPr>
          </w:p>
        </w:tc>
        <w:tc>
          <w:tcPr>
            <w:tcW w:w="1385" w:type="dxa"/>
          </w:tcPr>
          <w:p w14:paraId="719309EB" w14:textId="77777777" w:rsidR="00734A5F" w:rsidRPr="0070394C" w:rsidRDefault="00734A5F" w:rsidP="0001143E">
            <w:pPr>
              <w:pStyle w:val="TAC"/>
              <w:rPr>
                <w:color w:val="000000" w:themeColor="text1"/>
                <w:lang w:eastAsia="en-GB"/>
              </w:rPr>
            </w:pPr>
            <w:r w:rsidRPr="0070394C">
              <w:rPr>
                <w:color w:val="000000" w:themeColor="text1"/>
                <w:lang w:eastAsia="en-GB"/>
              </w:rPr>
              <w:t>Local Area BS</w:t>
            </w:r>
          </w:p>
        </w:tc>
        <w:tc>
          <w:tcPr>
            <w:tcW w:w="2390" w:type="dxa"/>
          </w:tcPr>
          <w:p w14:paraId="30F07E73" w14:textId="77777777" w:rsidR="00734A5F" w:rsidRPr="0070394C" w:rsidRDefault="00734A5F" w:rsidP="0001143E">
            <w:pPr>
              <w:pStyle w:val="TAC"/>
              <w:rPr>
                <w:color w:val="000000" w:themeColor="text1"/>
                <w:lang w:eastAsia="en-GB"/>
              </w:rPr>
            </w:pPr>
            <w:r w:rsidRPr="0070394C">
              <w:rPr>
                <w:color w:val="000000" w:themeColor="text1"/>
                <w:lang w:eastAsia="en-GB"/>
              </w:rPr>
              <w:t>-41</w:t>
            </w:r>
          </w:p>
        </w:tc>
        <w:tc>
          <w:tcPr>
            <w:tcW w:w="2194" w:type="dxa"/>
          </w:tcPr>
          <w:p w14:paraId="152FC1D8" w14:textId="77777777" w:rsidR="00734A5F" w:rsidRPr="0070394C" w:rsidRDefault="00734A5F" w:rsidP="0001143E">
            <w:pPr>
              <w:pStyle w:val="TAC"/>
              <w:rPr>
                <w:color w:val="000000" w:themeColor="text1"/>
                <w:lang w:eastAsia="en-GB"/>
              </w:rPr>
            </w:pPr>
            <w:r w:rsidRPr="0070394C">
              <w:rPr>
                <w:color w:val="000000" w:themeColor="text1"/>
                <w:lang w:eastAsia="en-GB"/>
              </w:rPr>
              <w:t>dBm</w:t>
            </w:r>
          </w:p>
        </w:tc>
      </w:tr>
      <w:tr w:rsidR="0070394C" w:rsidRPr="0070394C" w14:paraId="39EC6677" w14:textId="77777777" w:rsidTr="0001143E">
        <w:trPr>
          <w:jc w:val="center"/>
        </w:trPr>
        <w:tc>
          <w:tcPr>
            <w:tcW w:w="2817" w:type="dxa"/>
            <w:gridSpan w:val="2"/>
          </w:tcPr>
          <w:p w14:paraId="0FCF578B" w14:textId="77777777" w:rsidR="005432EB" w:rsidRPr="0070394C" w:rsidRDefault="005432EB" w:rsidP="0001143E">
            <w:pPr>
              <w:pStyle w:val="TAC"/>
              <w:rPr>
                <w:color w:val="000000" w:themeColor="text1"/>
                <w:lang w:eastAsia="en-GB"/>
              </w:rPr>
            </w:pPr>
            <w:r w:rsidRPr="0070394C">
              <w:rPr>
                <w:color w:val="000000" w:themeColor="text1"/>
                <w:lang w:eastAsia="en-GB"/>
              </w:rPr>
              <w:t>Fuw (modulated)</w:t>
            </w:r>
          </w:p>
        </w:tc>
        <w:tc>
          <w:tcPr>
            <w:tcW w:w="2390" w:type="dxa"/>
          </w:tcPr>
          <w:p w14:paraId="205E2FF0" w14:textId="77777777" w:rsidR="005432EB" w:rsidRPr="0070394C" w:rsidRDefault="005432EB" w:rsidP="0001143E">
            <w:pPr>
              <w:pStyle w:val="TAC"/>
              <w:rPr>
                <w:color w:val="000000" w:themeColor="text1"/>
                <w:lang w:eastAsia="en-GB"/>
              </w:rPr>
            </w:pPr>
            <w:r w:rsidRPr="0070394C">
              <w:rPr>
                <w:color w:val="000000" w:themeColor="text1"/>
                <w:lang w:eastAsia="en-GB"/>
              </w:rPr>
              <w:t>±1,6</w:t>
            </w:r>
          </w:p>
        </w:tc>
        <w:tc>
          <w:tcPr>
            <w:tcW w:w="2194" w:type="dxa"/>
          </w:tcPr>
          <w:p w14:paraId="5861C5C1" w14:textId="77777777" w:rsidR="005432EB" w:rsidRPr="0070394C" w:rsidRDefault="005432EB" w:rsidP="0001143E">
            <w:pPr>
              <w:pStyle w:val="TAC"/>
              <w:rPr>
                <w:color w:val="000000" w:themeColor="text1"/>
                <w:lang w:eastAsia="en-GB"/>
              </w:rPr>
            </w:pPr>
            <w:r w:rsidRPr="0070394C">
              <w:rPr>
                <w:color w:val="000000" w:themeColor="text1"/>
                <w:lang w:eastAsia="en-GB"/>
              </w:rPr>
              <w:t>MHz</w:t>
            </w:r>
          </w:p>
        </w:tc>
      </w:tr>
      <w:tr w:rsidR="005432EB" w:rsidRPr="0070394C" w14:paraId="1B9295D2" w14:textId="77777777" w:rsidTr="0001143E">
        <w:trPr>
          <w:cantSplit/>
          <w:jc w:val="center"/>
        </w:trPr>
        <w:tc>
          <w:tcPr>
            <w:tcW w:w="7401" w:type="dxa"/>
            <w:gridSpan w:val="4"/>
          </w:tcPr>
          <w:p w14:paraId="3D23A58B" w14:textId="77777777" w:rsidR="005432EB" w:rsidRPr="0070394C" w:rsidRDefault="005432EB" w:rsidP="0001143E">
            <w:pPr>
              <w:pStyle w:val="TAN"/>
              <w:rPr>
                <w:color w:val="000000" w:themeColor="text1"/>
                <w:lang w:eastAsia="en-GB"/>
              </w:rPr>
            </w:pPr>
            <w:r w:rsidRPr="0070394C">
              <w:rPr>
                <w:color w:val="000000" w:themeColor="text1"/>
                <w:lang w:eastAsia="en-GB"/>
              </w:rPr>
              <w:t>NOTE:</w:t>
            </w:r>
            <w:r w:rsidRPr="0070394C">
              <w:rPr>
                <w:color w:val="000000" w:themeColor="text1"/>
                <w:lang w:eastAsia="en-GB"/>
              </w:rPr>
              <w:tab/>
              <w:t>Fuw is the frequency offset of the unwanted interfering signal from the assigned channel frequency of the wanted signal.</w:t>
            </w:r>
          </w:p>
        </w:tc>
      </w:tr>
    </w:tbl>
    <w:p w14:paraId="618A6856" w14:textId="77777777" w:rsidR="005432EB" w:rsidRPr="0070394C" w:rsidRDefault="005432EB" w:rsidP="005432EB">
      <w:pPr>
        <w:rPr>
          <w:color w:val="000000" w:themeColor="text1"/>
          <w:lang w:eastAsia="sv-SE"/>
        </w:rPr>
      </w:pPr>
    </w:p>
    <w:p w14:paraId="15D19D49" w14:textId="77777777" w:rsidR="005432EB" w:rsidRPr="0070394C" w:rsidRDefault="005432EB" w:rsidP="005432EB">
      <w:pPr>
        <w:pStyle w:val="Heading4"/>
        <w:rPr>
          <w:color w:val="000000" w:themeColor="text1"/>
        </w:rPr>
      </w:pPr>
      <w:bookmarkStart w:id="9538" w:name="_Toc21095406"/>
      <w:bookmarkStart w:id="9539" w:name="_Toc29766939"/>
      <w:bookmarkStart w:id="9540" w:name="_Toc36041086"/>
      <w:bookmarkStart w:id="9541" w:name="_Toc37228496"/>
      <w:bookmarkStart w:id="9542" w:name="_Toc37229000"/>
      <w:bookmarkStart w:id="9543" w:name="_Toc37229504"/>
      <w:bookmarkStart w:id="9544" w:name="_Toc45907061"/>
      <w:bookmarkStart w:id="9545" w:name="_Toc61116548"/>
      <w:bookmarkStart w:id="9546" w:name="_Toc67055204"/>
      <w:bookmarkStart w:id="9547" w:name="_Toc74763405"/>
      <w:bookmarkStart w:id="9548" w:name="_Toc76505701"/>
      <w:bookmarkStart w:id="9549" w:name="_Toc83110162"/>
      <w:bookmarkStart w:id="9550" w:name="_Toc89875887"/>
      <w:bookmarkStart w:id="9551" w:name="_Toc98707599"/>
      <w:bookmarkStart w:id="9552" w:name="_Toc105698237"/>
      <w:bookmarkStart w:id="9553" w:name="_Toc123141896"/>
      <w:bookmarkStart w:id="9554" w:name="_Toc124165981"/>
      <w:bookmarkStart w:id="9555" w:name="_Toc130919539"/>
      <w:bookmarkStart w:id="9556" w:name="_Toc137306253"/>
      <w:bookmarkStart w:id="9557" w:name="_Toc138890455"/>
      <w:bookmarkStart w:id="9558" w:name="_Toc145094298"/>
      <w:bookmarkStart w:id="9559" w:name="_Toc155241131"/>
      <w:bookmarkStart w:id="9560" w:name="_Toc155241642"/>
      <w:bookmarkStart w:id="9561" w:name="_Toc161847728"/>
      <w:bookmarkStart w:id="9562" w:name="_Toc219541832"/>
      <w:r w:rsidRPr="0070394C">
        <w:rPr>
          <w:color w:val="000000" w:themeColor="text1"/>
        </w:rPr>
        <w:t>7.4.5.4</w:t>
      </w:r>
      <w:r w:rsidRPr="0070394C">
        <w:rPr>
          <w:color w:val="000000" w:themeColor="text1"/>
        </w:rPr>
        <w:tab/>
        <w:t>Single RAT E-UTRA operation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258BBE88" w14:textId="77777777" w:rsidR="005432EB" w:rsidRPr="0070394C" w:rsidRDefault="005432EB" w:rsidP="005432EB">
      <w:pPr>
        <w:rPr>
          <w:color w:val="000000" w:themeColor="text1"/>
          <w:lang w:eastAsia="zh-CN"/>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of the reference measurement channel</w:t>
      </w:r>
      <w:r w:rsidRPr="0070394C">
        <w:rPr>
          <w:color w:val="000000" w:themeColor="text1"/>
          <w:lang w:eastAsia="zh-CN"/>
        </w:rPr>
        <w:t>.</w:t>
      </w:r>
    </w:p>
    <w:p w14:paraId="68BF10E6" w14:textId="77777777" w:rsidR="007D061B" w:rsidRPr="0070394C" w:rsidRDefault="005432EB" w:rsidP="005432EB">
      <w:pPr>
        <w:rPr>
          <w:color w:val="000000" w:themeColor="text1"/>
          <w:lang w:eastAsia="zh-CN"/>
        </w:rPr>
      </w:pPr>
      <w:r w:rsidRPr="0070394C">
        <w:rPr>
          <w:color w:val="000000" w:themeColor="text1"/>
          <w:lang w:eastAsia="zh-CN"/>
        </w:rPr>
        <w:t xml:space="preserve">For </w:t>
      </w:r>
      <w:r w:rsidRPr="0070394C">
        <w:rPr>
          <w:color w:val="000000" w:themeColor="text1"/>
        </w:rPr>
        <w:t>AAS BS of wide area BS class</w:t>
      </w:r>
      <w:r w:rsidRPr="0070394C">
        <w:rPr>
          <w:color w:val="000000" w:themeColor="text1"/>
          <w:lang w:eastAsia="zh-CN"/>
        </w:rPr>
        <w:t xml:space="preserve"> the</w:t>
      </w:r>
      <w:r w:rsidRPr="0070394C">
        <w:rPr>
          <w:color w:val="000000" w:themeColor="text1"/>
        </w:rPr>
        <w:t xml:space="preserve"> wanted and </w:t>
      </w:r>
      <w:r w:rsidRPr="0070394C">
        <w:rPr>
          <w:color w:val="000000" w:themeColor="text1"/>
          <w:lang w:eastAsia="zh-CN"/>
        </w:rPr>
        <w:t>the</w:t>
      </w:r>
      <w:r w:rsidRPr="0070394C">
        <w:rPr>
          <w:color w:val="000000" w:themeColor="text1"/>
        </w:rPr>
        <w:t xml:space="preserve"> interfering signal coupled to the </w:t>
      </w:r>
      <w:r w:rsidRPr="0070394C">
        <w:rPr>
          <w:i/>
          <w:color w:val="000000" w:themeColor="text1"/>
        </w:rPr>
        <w:t>TAB connector</w:t>
      </w:r>
      <w:r w:rsidRPr="0070394C">
        <w:rPr>
          <w:color w:val="000000" w:themeColor="text1"/>
        </w:rPr>
        <w:t xml:space="preserve"> </w:t>
      </w:r>
      <w:r w:rsidRPr="0070394C">
        <w:rPr>
          <w:color w:val="000000" w:themeColor="text1"/>
          <w:lang w:eastAsia="zh-CN"/>
        </w:rPr>
        <w:t>are</w:t>
      </w:r>
      <w:r w:rsidRPr="0070394C">
        <w:rPr>
          <w:color w:val="000000" w:themeColor="text1"/>
        </w:rPr>
        <w:t xml:space="preserve"> specified in table </w:t>
      </w:r>
      <w:r w:rsidRPr="0070394C">
        <w:rPr>
          <w:color w:val="000000" w:themeColor="text1"/>
          <w:lang w:eastAsia="zh-CN"/>
        </w:rPr>
        <w:t xml:space="preserve">7.4.5.4-1 and </w:t>
      </w:r>
      <w:r w:rsidRPr="0070394C">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48D56E81" w14:textId="04F83CBF" w:rsidR="005432EB" w:rsidRPr="0070394C" w:rsidRDefault="005432EB" w:rsidP="005432EB">
      <w:pPr>
        <w:rPr>
          <w:color w:val="000000" w:themeColor="text1"/>
          <w:lang w:eastAsia="zh-CN"/>
        </w:rPr>
      </w:pPr>
      <w:r w:rsidRPr="0070394C">
        <w:rPr>
          <w:color w:val="000000" w:themeColor="text1"/>
          <w:lang w:eastAsia="zh-CN"/>
        </w:rPr>
        <w:t xml:space="preserve">For AAS BS of Medium Range BS class, the </w:t>
      </w:r>
      <w:r w:rsidRPr="0070394C">
        <w:rPr>
          <w:color w:val="000000" w:themeColor="text1"/>
        </w:rPr>
        <w:t xml:space="preserve">wanted and </w:t>
      </w:r>
      <w:r w:rsidRPr="0070394C">
        <w:rPr>
          <w:color w:val="000000" w:themeColor="text1"/>
          <w:lang w:eastAsia="zh-CN"/>
        </w:rPr>
        <w:t>the</w:t>
      </w:r>
      <w:r w:rsidRPr="0070394C">
        <w:rPr>
          <w:color w:val="000000" w:themeColor="text1"/>
        </w:rPr>
        <w:t xml:space="preserve"> interfering signal coupled to the </w:t>
      </w:r>
      <w:r w:rsidRPr="0070394C">
        <w:rPr>
          <w:i/>
          <w:color w:val="000000" w:themeColor="text1"/>
        </w:rPr>
        <w:t>TAB connector</w:t>
      </w:r>
      <w:r w:rsidRPr="0070394C">
        <w:rPr>
          <w:color w:val="000000" w:themeColor="text1"/>
        </w:rPr>
        <w:t xml:space="preserve"> </w:t>
      </w:r>
      <w:r w:rsidRPr="0070394C">
        <w:rPr>
          <w:color w:val="000000" w:themeColor="text1"/>
          <w:lang w:eastAsia="zh-CN"/>
        </w:rPr>
        <w:t>are</w:t>
      </w:r>
      <w:r w:rsidRPr="0070394C">
        <w:rPr>
          <w:color w:val="000000" w:themeColor="text1"/>
        </w:rPr>
        <w:t xml:space="preserve"> specified</w:t>
      </w:r>
      <w:r w:rsidRPr="0070394C">
        <w:rPr>
          <w:rFonts w:eastAsia="Osaka"/>
          <w:color w:val="000000" w:themeColor="text1"/>
        </w:rPr>
        <w:t xml:space="preserve"> in tables 7.4.5.4-</w:t>
      </w:r>
      <w:r w:rsidRPr="0070394C">
        <w:rPr>
          <w:color w:val="000000" w:themeColor="text1"/>
          <w:lang w:eastAsia="zh-CN"/>
        </w:rPr>
        <w:t>1</w:t>
      </w:r>
      <w:r w:rsidRPr="0070394C">
        <w:rPr>
          <w:rFonts w:eastAsia="Osaka"/>
          <w:color w:val="000000" w:themeColor="text1"/>
        </w:rPr>
        <w:t xml:space="preserve"> and 7.4.5.4-2 for narrowband blocking and in table 7.4.5.4-5 for ACS. The reference measurement channel for the wanted signal is specified in table 7.2.5.3-3</w:t>
      </w:r>
      <w:r w:rsidRPr="0070394C">
        <w:rPr>
          <w:color w:val="000000" w:themeColor="text1"/>
        </w:rPr>
        <w:t xml:space="preserve"> </w:t>
      </w:r>
      <w:r w:rsidRPr="0070394C">
        <w:rPr>
          <w:rFonts w:eastAsia="Osaka"/>
          <w:color w:val="000000" w:themeColor="text1"/>
        </w:rPr>
        <w:t>for each channel bandwidth and further specified in annex A</w:t>
      </w:r>
      <w:r w:rsidRPr="0070394C">
        <w:rPr>
          <w:color w:val="000000" w:themeColor="text1"/>
        </w:rPr>
        <w:t xml:space="preserv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r w:rsidRPr="0070394C">
        <w:rPr>
          <w:rFonts w:eastAsia="Osaka"/>
          <w:color w:val="000000" w:themeColor="text1"/>
        </w:rPr>
        <w:t>].</w:t>
      </w:r>
    </w:p>
    <w:p w14:paraId="3EFD241A" w14:textId="4EEFAD7A" w:rsidR="005432EB" w:rsidRPr="0070394C" w:rsidRDefault="005432EB" w:rsidP="005432EB">
      <w:pPr>
        <w:rPr>
          <w:color w:val="000000" w:themeColor="text1"/>
          <w:lang w:eastAsia="zh-CN"/>
        </w:rPr>
      </w:pPr>
      <w:r w:rsidRPr="0070394C">
        <w:rPr>
          <w:color w:val="000000" w:themeColor="text1"/>
        </w:rPr>
        <w:t xml:space="preserve">For AAS BS of Local Area BS class, the wanted and the interfering signal coupled to the </w:t>
      </w:r>
      <w:r w:rsidRPr="0070394C">
        <w:rPr>
          <w:i/>
          <w:color w:val="000000" w:themeColor="text1"/>
        </w:rPr>
        <w:t>TAB connector</w:t>
      </w:r>
      <w:r w:rsidRPr="0070394C">
        <w:rPr>
          <w:color w:val="000000" w:themeColor="text1"/>
        </w:rPr>
        <w:t xml:space="preserve"> are specified</w:t>
      </w:r>
      <w:r w:rsidRPr="0070394C">
        <w:rPr>
          <w:rFonts w:eastAsia="Osaka"/>
          <w:color w:val="000000" w:themeColor="text1"/>
        </w:rPr>
        <w:t xml:space="preserve"> in tables 7.4.5.4-</w:t>
      </w:r>
      <w:r w:rsidRPr="0070394C">
        <w:rPr>
          <w:color w:val="000000" w:themeColor="text1"/>
          <w:lang w:eastAsia="zh-CN"/>
        </w:rPr>
        <w:t>1</w:t>
      </w:r>
      <w:r w:rsidRPr="0070394C">
        <w:rPr>
          <w:rFonts w:eastAsia="Osaka"/>
          <w:color w:val="000000" w:themeColor="text1"/>
        </w:rPr>
        <w:t xml:space="preserve"> and 7.4.5.4-2 for narrowband blocking and 7.4.5.4</w:t>
      </w:r>
      <w:r w:rsidRPr="0070394C">
        <w:rPr>
          <w:color w:val="000000" w:themeColor="text1"/>
          <w:lang w:eastAsia="zh-CN"/>
        </w:rPr>
        <w:t>-4</w:t>
      </w:r>
      <w:r w:rsidRPr="0070394C">
        <w:rPr>
          <w:rFonts w:eastAsia="Osaka"/>
          <w:color w:val="000000" w:themeColor="text1"/>
        </w:rPr>
        <w:t xml:space="preserve"> for ACS. The reference measurement channel for the wanted signal is specified in table 7.2.5.3-2 for each channel bandwidth and further specified in annex A</w:t>
      </w:r>
      <w:r w:rsidRPr="0070394C">
        <w:rPr>
          <w:color w:val="000000" w:themeColor="text1"/>
        </w:rPr>
        <w:t xml:space="preserve">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r w:rsidRPr="0070394C">
        <w:rPr>
          <w:rFonts w:eastAsia="Osaka"/>
          <w:color w:val="000000" w:themeColor="text1"/>
        </w:rPr>
        <w:t>].</w:t>
      </w:r>
    </w:p>
    <w:p w14:paraId="105EE01A" w14:textId="77777777" w:rsidR="005432EB" w:rsidRPr="0070394C" w:rsidRDefault="005432EB" w:rsidP="005432EB">
      <w:pPr>
        <w:rPr>
          <w:color w:val="000000" w:themeColor="text1"/>
        </w:rPr>
      </w:pPr>
      <w:r w:rsidRPr="0070394C">
        <w:rPr>
          <w:color w:val="000000" w:themeColor="text1"/>
        </w:rPr>
        <w:t>The ACS and narrowband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rPr>
        <w:t xml:space="preserve"> RF Bandwidth</w:t>
      </w:r>
      <w:r w:rsidRPr="0070394C">
        <w:rPr>
          <w:color w:val="000000" w:themeColor="text1"/>
          <w:lang w:eastAsia="zh-CN"/>
        </w:rPr>
        <w:t xml:space="preserve"> or Maximum </w:t>
      </w:r>
      <w:r w:rsidRPr="0070394C">
        <w:rPr>
          <w:i/>
          <w:color w:val="000000" w:themeColor="text1"/>
          <w:lang w:eastAsia="zh-CN"/>
        </w:rPr>
        <w:t>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sidDel="00CC6E7C">
        <w:rPr>
          <w:color w:val="000000" w:themeColor="text1"/>
        </w:rPr>
        <w:t xml:space="preserve"> </w:t>
      </w:r>
      <w:r w:rsidRPr="0070394C">
        <w:rPr>
          <w:color w:val="000000" w:themeColor="text1"/>
        </w:rPr>
        <w:t xml:space="preserve">or Maximum </w:t>
      </w:r>
      <w:r w:rsidRPr="0070394C">
        <w:rPr>
          <w:i/>
          <w:color w:val="000000" w:themeColor="text1"/>
        </w:rPr>
        <w:t>Radio Bandwidth</w:t>
      </w:r>
      <w:r w:rsidRPr="0070394C">
        <w:rPr>
          <w:color w:val="000000" w:themeColor="text1"/>
        </w:rPr>
        <w:t xml:space="preserve"> edges.</w:t>
      </w:r>
    </w:p>
    <w:p w14:paraId="3F2A2495" w14:textId="77777777" w:rsidR="007D061B" w:rsidRPr="0070394C" w:rsidRDefault="005432EB" w:rsidP="005432EB">
      <w:pPr>
        <w:rPr>
          <w:color w:val="000000" w:themeColor="text1"/>
        </w:rPr>
      </w:pPr>
      <w:r w:rsidRPr="0070394C">
        <w:rPr>
          <w:color w:val="000000" w:themeColor="text1"/>
        </w:rPr>
        <w:t>For a</w:t>
      </w:r>
      <w:r w:rsidRPr="0070394C">
        <w:rPr>
          <w:i/>
          <w:color w:val="000000" w:themeColor="text1"/>
        </w:rPr>
        <w:t xml:space="preserve"> TAB connector</w:t>
      </w:r>
      <w:r w:rsidRPr="0070394C">
        <w:rPr>
          <w:color w:val="000000" w:themeColor="text1"/>
        </w:rPr>
        <w:t xml:space="preserve"> operating in non-contiguous spectrum within any operating band, the ACS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the E-UTRA interfering signal in tables 7.4.5.4-3, 7.4.5.4-4 and 7.4.5.4-5. The interfering signal offset is defined relative to the sub-block edges inside the </w:t>
      </w:r>
      <w:r w:rsidRPr="0070394C">
        <w:rPr>
          <w:i/>
          <w:color w:val="000000" w:themeColor="text1"/>
        </w:rPr>
        <w:t>sub-block gap</w:t>
      </w:r>
      <w:r w:rsidRPr="0070394C">
        <w:rPr>
          <w:color w:val="000000" w:themeColor="text1"/>
        </w:rPr>
        <w:t>.</w:t>
      </w:r>
    </w:p>
    <w:p w14:paraId="6BC5117E" w14:textId="4ECA46D6"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ACS requirement applies in addition inside any </w:t>
      </w:r>
      <w:r w:rsidRPr="0070394C">
        <w:rPr>
          <w:i/>
          <w:color w:val="000000" w:themeColor="text1"/>
          <w:lang w:eastAsia="zh-CN"/>
        </w:rPr>
        <w:t xml:space="preserve">Inter RF Bandwidth </w:t>
      </w:r>
      <w:r w:rsidRPr="0070394C">
        <w:rPr>
          <w:i/>
          <w:color w:val="000000" w:themeColor="text1"/>
        </w:rPr>
        <w:t>gap</w:t>
      </w:r>
      <w:r w:rsidRPr="0070394C">
        <w:rPr>
          <w:color w:val="000000" w:themeColor="text1"/>
        </w:rPr>
        <w:t xml:space="preserve">, in case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 xml:space="preserve"> size is at least as wide as the E-UTRA interfering signal in tables 7.4.5.4-3, 7.4.5.4-4 and 7.4.5.4-5. The interfering signal offset is defined relative to the </w:t>
      </w:r>
      <w:r w:rsidRPr="0070394C">
        <w:rPr>
          <w:i/>
          <w:color w:val="000000" w:themeColor="text1"/>
        </w:rPr>
        <w:t xml:space="preserve">Base Station </w:t>
      </w:r>
      <w:r w:rsidRPr="0070394C">
        <w:rPr>
          <w:i/>
          <w:color w:val="000000" w:themeColor="text1"/>
          <w:lang w:eastAsia="zh-CN"/>
        </w:rPr>
        <w:t>RF Bandwidth</w:t>
      </w:r>
      <w:r w:rsidRPr="0070394C">
        <w:rPr>
          <w:i/>
          <w:color w:val="000000" w:themeColor="text1"/>
        </w:rPr>
        <w:t xml:space="preserve"> edges</w:t>
      </w:r>
      <w:r w:rsidRPr="0070394C">
        <w:rPr>
          <w:color w:val="000000" w:themeColor="text1"/>
        </w:rPr>
        <w:t xml:space="preserve"> inside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w:t>
      </w:r>
    </w:p>
    <w:p w14:paraId="023CF6B4"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the channel bandwidth of the E-UTRA interfering signal in table 7.4.5.4-2. The interfering signal offset is defined relative to the sub-block edges inside the </w:t>
      </w:r>
      <w:r w:rsidRPr="0070394C">
        <w:rPr>
          <w:i/>
          <w:color w:val="000000" w:themeColor="text1"/>
        </w:rPr>
        <w:t>sub-block gap</w:t>
      </w:r>
      <w:r w:rsidRPr="0070394C">
        <w:rPr>
          <w:color w:val="000000" w:themeColor="text1"/>
        </w:rPr>
        <w:t>.</w:t>
      </w:r>
    </w:p>
    <w:p w14:paraId="77D10877"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blocking requirement applies in addition inside any </w:t>
      </w:r>
      <w:r w:rsidRPr="0070394C">
        <w:rPr>
          <w:i/>
          <w:color w:val="000000" w:themeColor="text1"/>
          <w:lang w:eastAsia="zh-CN"/>
        </w:rPr>
        <w:t xml:space="preserve">Inter RF Bandwidth </w:t>
      </w:r>
      <w:r w:rsidRPr="0070394C">
        <w:rPr>
          <w:i/>
          <w:color w:val="000000" w:themeColor="text1"/>
        </w:rPr>
        <w:t>gap</w:t>
      </w:r>
      <w:r w:rsidRPr="0070394C">
        <w:rPr>
          <w:color w:val="000000" w:themeColor="text1"/>
        </w:rPr>
        <w:t xml:space="preserve">, in case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 xml:space="preserve"> size is at least as wide as the E-UTRA interfering signal in table 7.4.5.4-2. The interfering signal offset is defined relative to the </w:t>
      </w:r>
      <w:r w:rsidRPr="0070394C">
        <w:rPr>
          <w:i/>
          <w:color w:val="000000" w:themeColor="text1"/>
        </w:rPr>
        <w:t xml:space="preserve">Base Station </w:t>
      </w:r>
      <w:r w:rsidRPr="0070394C">
        <w:rPr>
          <w:i/>
          <w:color w:val="000000" w:themeColor="text1"/>
          <w:lang w:eastAsia="zh-CN"/>
        </w:rPr>
        <w:t>RF Bandwidth</w:t>
      </w:r>
      <w:r w:rsidRPr="0070394C">
        <w:rPr>
          <w:i/>
          <w:color w:val="000000" w:themeColor="text1"/>
        </w:rPr>
        <w:t xml:space="preserve"> edges</w:t>
      </w:r>
      <w:r w:rsidRPr="0070394C">
        <w:rPr>
          <w:color w:val="000000" w:themeColor="text1"/>
        </w:rPr>
        <w:t xml:space="preserve"> inside the </w:t>
      </w:r>
      <w:r w:rsidRPr="0070394C">
        <w:rPr>
          <w:i/>
          <w:color w:val="000000" w:themeColor="text1"/>
          <w:lang w:eastAsia="zh-CN"/>
        </w:rPr>
        <w:t>Inter RF Bandwidth</w:t>
      </w:r>
      <w:r w:rsidRPr="0070394C">
        <w:rPr>
          <w:i/>
          <w:color w:val="000000" w:themeColor="text1"/>
        </w:rPr>
        <w:t xml:space="preserve"> gap</w:t>
      </w:r>
      <w:r w:rsidRPr="0070394C">
        <w:rPr>
          <w:color w:val="000000" w:themeColor="text1"/>
        </w:rPr>
        <w:t>.</w:t>
      </w:r>
    </w:p>
    <w:p w14:paraId="293EBC76" w14:textId="77777777" w:rsidR="005432EB" w:rsidRPr="0070394C" w:rsidRDefault="005432EB" w:rsidP="005432EB">
      <w:pPr>
        <w:pStyle w:val="TH"/>
        <w:rPr>
          <w:color w:val="000000" w:themeColor="text1"/>
        </w:rPr>
      </w:pPr>
      <w:r w:rsidRPr="0070394C">
        <w:rPr>
          <w:rFonts w:eastAsia="Osaka" w:cs="v5.0.0"/>
          <w:color w:val="000000" w:themeColor="text1"/>
        </w:rPr>
        <w:t xml:space="preserve">Table 7.4.5.4-1: </w:t>
      </w:r>
      <w:r w:rsidRPr="0070394C">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70394C" w:rsidRPr="0070394C" w14:paraId="54C9EAB1" w14:textId="77777777" w:rsidTr="0001143E">
        <w:trPr>
          <w:jc w:val="center"/>
        </w:trPr>
        <w:tc>
          <w:tcPr>
            <w:tcW w:w="2663" w:type="dxa"/>
            <w:vAlign w:val="center"/>
          </w:tcPr>
          <w:p w14:paraId="66D0D5C1" w14:textId="77777777" w:rsidR="005432EB" w:rsidRPr="0070394C" w:rsidRDefault="005432EB" w:rsidP="0001143E">
            <w:pPr>
              <w:pStyle w:val="TAH"/>
              <w:rPr>
                <w:color w:val="000000" w:themeColor="text1"/>
              </w:rPr>
            </w:pPr>
          </w:p>
        </w:tc>
        <w:tc>
          <w:tcPr>
            <w:tcW w:w="1701" w:type="dxa"/>
            <w:vAlign w:val="center"/>
          </w:tcPr>
          <w:p w14:paraId="74A5339D" w14:textId="77777777" w:rsidR="005432EB" w:rsidRPr="0070394C" w:rsidRDefault="005432EB" w:rsidP="0001143E">
            <w:pPr>
              <w:pStyle w:val="TAH"/>
              <w:rPr>
                <w:color w:val="000000" w:themeColor="text1"/>
              </w:rPr>
            </w:pPr>
            <w:r w:rsidRPr="0070394C">
              <w:rPr>
                <w:color w:val="000000" w:themeColor="text1"/>
              </w:rPr>
              <w:t>Wanted signal mean power (dBm)</w:t>
            </w:r>
          </w:p>
          <w:p w14:paraId="00B9FA76" w14:textId="77777777" w:rsidR="005432EB" w:rsidRPr="0070394C" w:rsidRDefault="005432EB" w:rsidP="0001143E">
            <w:pPr>
              <w:pStyle w:val="TAH"/>
              <w:rPr>
                <w:color w:val="000000" w:themeColor="text1"/>
              </w:rPr>
            </w:pPr>
            <w:r w:rsidRPr="0070394C">
              <w:rPr>
                <w:color w:val="000000" w:themeColor="text1"/>
              </w:rPr>
              <w:t>(Note)</w:t>
            </w:r>
          </w:p>
        </w:tc>
        <w:tc>
          <w:tcPr>
            <w:tcW w:w="1701" w:type="dxa"/>
            <w:vAlign w:val="center"/>
          </w:tcPr>
          <w:p w14:paraId="79CA2E0C"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2022" w:type="dxa"/>
            <w:vAlign w:val="center"/>
          </w:tcPr>
          <w:p w14:paraId="5C557081"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E0D22AC" w14:textId="77777777" w:rsidTr="0001143E">
        <w:trPr>
          <w:jc w:val="center"/>
        </w:trPr>
        <w:tc>
          <w:tcPr>
            <w:tcW w:w="2663" w:type="dxa"/>
            <w:vAlign w:val="center"/>
          </w:tcPr>
          <w:p w14:paraId="613D5C5E" w14:textId="77777777" w:rsidR="005432EB" w:rsidRPr="0070394C" w:rsidRDefault="005432EB" w:rsidP="0001143E">
            <w:pPr>
              <w:pStyle w:val="TAC"/>
              <w:rPr>
                <w:color w:val="000000" w:themeColor="text1"/>
              </w:rPr>
            </w:pPr>
            <w:r w:rsidRPr="0070394C">
              <w:rPr>
                <w:color w:val="000000" w:themeColor="text1"/>
                <w:lang w:eastAsia="zh-CN"/>
              </w:rPr>
              <w:t>Wide Area BS</w:t>
            </w:r>
          </w:p>
        </w:tc>
        <w:tc>
          <w:tcPr>
            <w:tcW w:w="1701" w:type="dxa"/>
            <w:vAlign w:val="center"/>
          </w:tcPr>
          <w:p w14:paraId="0A0D7AB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+ 6 dB </w:t>
            </w:r>
          </w:p>
        </w:tc>
        <w:tc>
          <w:tcPr>
            <w:tcW w:w="1701" w:type="dxa"/>
            <w:vAlign w:val="center"/>
          </w:tcPr>
          <w:p w14:paraId="4229558F" w14:textId="77777777" w:rsidR="005432EB" w:rsidRPr="0070394C" w:rsidRDefault="005432EB" w:rsidP="0001143E">
            <w:pPr>
              <w:pStyle w:val="TAC"/>
              <w:rPr>
                <w:color w:val="000000" w:themeColor="text1"/>
              </w:rPr>
            </w:pPr>
            <w:r w:rsidRPr="0070394C">
              <w:rPr>
                <w:color w:val="000000" w:themeColor="text1"/>
              </w:rPr>
              <w:t>-49</w:t>
            </w:r>
          </w:p>
        </w:tc>
        <w:tc>
          <w:tcPr>
            <w:tcW w:w="2022" w:type="dxa"/>
            <w:shd w:val="clear" w:color="auto" w:fill="auto"/>
            <w:vAlign w:val="center"/>
          </w:tcPr>
          <w:p w14:paraId="46C426B1" w14:textId="77777777" w:rsidR="005432EB" w:rsidRPr="0070394C" w:rsidRDefault="005432EB" w:rsidP="0001143E">
            <w:pPr>
              <w:pStyle w:val="TAC"/>
              <w:rPr>
                <w:color w:val="000000" w:themeColor="text1"/>
              </w:rPr>
            </w:pPr>
            <w:r w:rsidRPr="0070394C">
              <w:rPr>
                <w:color w:val="000000" w:themeColor="text1"/>
              </w:rPr>
              <w:t>See table 7.4.5.4-2</w:t>
            </w:r>
          </w:p>
        </w:tc>
      </w:tr>
      <w:tr w:rsidR="0070394C" w:rsidRPr="0070394C" w14:paraId="2C186FDA" w14:textId="77777777" w:rsidTr="0001143E">
        <w:trPr>
          <w:jc w:val="center"/>
        </w:trPr>
        <w:tc>
          <w:tcPr>
            <w:tcW w:w="2663" w:type="dxa"/>
            <w:vAlign w:val="center"/>
          </w:tcPr>
          <w:p w14:paraId="08F8208A" w14:textId="77777777" w:rsidR="005432EB" w:rsidRPr="0070394C" w:rsidRDefault="005432EB" w:rsidP="0001143E">
            <w:pPr>
              <w:pStyle w:val="TAC"/>
              <w:rPr>
                <w:color w:val="000000" w:themeColor="text1"/>
                <w:lang w:eastAsia="zh-CN"/>
              </w:rPr>
            </w:pPr>
            <w:r w:rsidRPr="0070394C">
              <w:rPr>
                <w:color w:val="000000" w:themeColor="text1"/>
                <w:lang w:eastAsia="zh-CN"/>
              </w:rPr>
              <w:t>Medium Range BS</w:t>
            </w:r>
          </w:p>
        </w:tc>
        <w:tc>
          <w:tcPr>
            <w:tcW w:w="1701" w:type="dxa"/>
            <w:vAlign w:val="center"/>
          </w:tcPr>
          <w:p w14:paraId="320511F2"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+ 6 dB </w:t>
            </w:r>
          </w:p>
        </w:tc>
        <w:tc>
          <w:tcPr>
            <w:tcW w:w="1701" w:type="dxa"/>
            <w:vAlign w:val="center"/>
          </w:tcPr>
          <w:p w14:paraId="078E3328" w14:textId="77777777" w:rsidR="005432EB" w:rsidRPr="0070394C" w:rsidRDefault="005432EB" w:rsidP="0001143E">
            <w:pPr>
              <w:pStyle w:val="TAC"/>
              <w:rPr>
                <w:color w:val="000000" w:themeColor="text1"/>
              </w:rPr>
            </w:pPr>
            <w:r w:rsidRPr="0070394C">
              <w:rPr>
                <w:color w:val="000000" w:themeColor="text1"/>
              </w:rPr>
              <w:t>-44</w:t>
            </w:r>
          </w:p>
        </w:tc>
        <w:tc>
          <w:tcPr>
            <w:tcW w:w="2022" w:type="dxa"/>
            <w:shd w:val="clear" w:color="auto" w:fill="auto"/>
            <w:vAlign w:val="center"/>
          </w:tcPr>
          <w:p w14:paraId="754D2885" w14:textId="77777777" w:rsidR="005432EB" w:rsidRPr="0070394C" w:rsidRDefault="005432EB" w:rsidP="0001143E">
            <w:pPr>
              <w:pStyle w:val="TAC"/>
              <w:rPr>
                <w:color w:val="000000" w:themeColor="text1"/>
              </w:rPr>
            </w:pPr>
            <w:r w:rsidRPr="0070394C">
              <w:rPr>
                <w:color w:val="000000" w:themeColor="text1"/>
              </w:rPr>
              <w:t>See table 7.4.5.4-2</w:t>
            </w:r>
          </w:p>
        </w:tc>
      </w:tr>
      <w:tr w:rsidR="0070394C" w:rsidRPr="0070394C" w14:paraId="5C25C632" w14:textId="77777777" w:rsidTr="0001143E">
        <w:trPr>
          <w:jc w:val="center"/>
        </w:trPr>
        <w:tc>
          <w:tcPr>
            <w:tcW w:w="2663" w:type="dxa"/>
            <w:vAlign w:val="center"/>
          </w:tcPr>
          <w:p w14:paraId="4087C9A6" w14:textId="77777777" w:rsidR="005432EB" w:rsidRPr="0070394C" w:rsidRDefault="005432EB" w:rsidP="0001143E">
            <w:pPr>
              <w:pStyle w:val="TAC"/>
              <w:rPr>
                <w:color w:val="000000" w:themeColor="text1"/>
                <w:lang w:eastAsia="zh-CN"/>
              </w:rPr>
            </w:pPr>
            <w:r w:rsidRPr="0070394C">
              <w:rPr>
                <w:color w:val="000000" w:themeColor="text1"/>
                <w:lang w:eastAsia="zh-CN"/>
              </w:rPr>
              <w:t>Local Area BS</w:t>
            </w:r>
          </w:p>
        </w:tc>
        <w:tc>
          <w:tcPr>
            <w:tcW w:w="1701" w:type="dxa"/>
            <w:vAlign w:val="center"/>
          </w:tcPr>
          <w:p w14:paraId="344FBBC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w:t>
            </w:r>
            <w:r w:rsidRPr="0070394C">
              <w:rPr>
                <w:color w:val="000000" w:themeColor="text1"/>
                <w:lang w:eastAsia="zh-CN"/>
              </w:rPr>
              <w:t>6 dB</w:t>
            </w:r>
            <w:r w:rsidRPr="0070394C">
              <w:rPr>
                <w:color w:val="000000" w:themeColor="text1"/>
              </w:rPr>
              <w:t xml:space="preserve"> </w:t>
            </w:r>
          </w:p>
        </w:tc>
        <w:tc>
          <w:tcPr>
            <w:tcW w:w="1701" w:type="dxa"/>
            <w:vAlign w:val="center"/>
          </w:tcPr>
          <w:p w14:paraId="71E365EE" w14:textId="77777777" w:rsidR="005432EB" w:rsidRPr="0070394C" w:rsidRDefault="005432EB" w:rsidP="0001143E">
            <w:pPr>
              <w:pStyle w:val="TAC"/>
              <w:rPr>
                <w:color w:val="000000" w:themeColor="text1"/>
                <w:lang w:eastAsia="zh-CN"/>
              </w:rPr>
            </w:pPr>
            <w:r w:rsidRPr="0070394C">
              <w:rPr>
                <w:color w:val="000000" w:themeColor="text1"/>
                <w:lang w:eastAsia="zh-CN"/>
              </w:rPr>
              <w:t>-41</w:t>
            </w:r>
          </w:p>
        </w:tc>
        <w:tc>
          <w:tcPr>
            <w:tcW w:w="2022" w:type="dxa"/>
            <w:shd w:val="clear" w:color="auto" w:fill="auto"/>
            <w:vAlign w:val="center"/>
          </w:tcPr>
          <w:p w14:paraId="3BCA54D8" w14:textId="77777777" w:rsidR="005432EB" w:rsidRPr="0070394C" w:rsidRDefault="005432EB" w:rsidP="0001143E">
            <w:pPr>
              <w:pStyle w:val="TAC"/>
              <w:rPr>
                <w:color w:val="000000" w:themeColor="text1"/>
              </w:rPr>
            </w:pPr>
            <w:r w:rsidRPr="0070394C">
              <w:rPr>
                <w:color w:val="000000" w:themeColor="text1"/>
              </w:rPr>
              <w:t>See table 7.4.5.4-2</w:t>
            </w:r>
          </w:p>
        </w:tc>
      </w:tr>
      <w:tr w:rsidR="005432EB" w:rsidRPr="0070394C" w14:paraId="71BB5377" w14:textId="77777777" w:rsidTr="0001143E">
        <w:trPr>
          <w:jc w:val="center"/>
        </w:trPr>
        <w:tc>
          <w:tcPr>
            <w:tcW w:w="8087" w:type="dxa"/>
            <w:gridSpan w:val="4"/>
            <w:vAlign w:val="center"/>
          </w:tcPr>
          <w:p w14:paraId="3031634D" w14:textId="4B608D54"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3A7DFBE9" w14:textId="77777777" w:rsidR="005432EB" w:rsidRPr="0070394C" w:rsidRDefault="005432EB" w:rsidP="005432EB">
      <w:pPr>
        <w:rPr>
          <w:color w:val="000000" w:themeColor="text1"/>
        </w:rPr>
      </w:pPr>
    </w:p>
    <w:p w14:paraId="0E35E0E8" w14:textId="77777777" w:rsidR="005432EB" w:rsidRPr="0070394C" w:rsidRDefault="005432EB" w:rsidP="005432EB">
      <w:pPr>
        <w:pStyle w:val="TH"/>
        <w:rPr>
          <w:color w:val="000000" w:themeColor="text1"/>
        </w:rPr>
      </w:pPr>
      <w:r w:rsidRPr="0070394C">
        <w:rPr>
          <w:rFonts w:eastAsia="Osaka"/>
          <w:color w:val="000000" w:themeColor="text1"/>
        </w:rPr>
        <w:t xml:space="preserve">Table 7.4.5.4-2: Interfering signal for </w:t>
      </w:r>
      <w:r w:rsidRPr="0070394C">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70394C" w:rsidRPr="0070394C" w14:paraId="783E690C" w14:textId="77777777" w:rsidTr="0001143E">
        <w:trPr>
          <w:jc w:val="center"/>
        </w:trPr>
        <w:tc>
          <w:tcPr>
            <w:tcW w:w="1750" w:type="dxa"/>
            <w:shd w:val="clear" w:color="auto" w:fill="auto"/>
            <w:vAlign w:val="center"/>
          </w:tcPr>
          <w:p w14:paraId="4401CDCB" w14:textId="77777777" w:rsidR="005432EB" w:rsidRPr="0070394C" w:rsidRDefault="005432EB" w:rsidP="0001143E">
            <w:pPr>
              <w:pStyle w:val="TAH"/>
              <w:rPr>
                <w:color w:val="000000" w:themeColor="text1"/>
              </w:rPr>
            </w:pPr>
            <w:r w:rsidRPr="0070394C">
              <w:rPr>
                <w:color w:val="000000" w:themeColor="text1"/>
              </w:rPr>
              <w:t>E-UTRA</w:t>
            </w:r>
          </w:p>
          <w:p w14:paraId="1440B05A" w14:textId="77777777" w:rsidR="005432EB" w:rsidRPr="0070394C" w:rsidRDefault="005432EB" w:rsidP="0001143E">
            <w:pPr>
              <w:pStyle w:val="TAH"/>
              <w:rPr>
                <w:color w:val="000000" w:themeColor="text1"/>
              </w:rPr>
            </w:pPr>
            <w:r w:rsidRPr="0070394C">
              <w:rPr>
                <w:color w:val="000000" w:themeColor="text1"/>
                <w:lang w:eastAsia="zh-CN"/>
              </w:rPr>
              <w:t xml:space="preserve">channel </w:t>
            </w:r>
            <w:r w:rsidRPr="0070394C">
              <w:rPr>
                <w:color w:val="000000" w:themeColor="text1"/>
              </w:rPr>
              <w:t>BW of the lowest/highest carrier received (MHz)</w:t>
            </w:r>
          </w:p>
        </w:tc>
        <w:tc>
          <w:tcPr>
            <w:tcW w:w="4222" w:type="dxa"/>
            <w:vAlign w:val="center"/>
          </w:tcPr>
          <w:p w14:paraId="10BA2ABD" w14:textId="14BDE8E6" w:rsidR="005432EB" w:rsidRPr="0070394C" w:rsidRDefault="005432EB" w:rsidP="0001143E">
            <w:pPr>
              <w:pStyle w:val="TAH"/>
              <w:rPr>
                <w:color w:val="000000" w:themeColor="text1"/>
              </w:rPr>
            </w:pPr>
            <w:r w:rsidRPr="0070394C">
              <w:rPr>
                <w:color w:val="000000" w:themeColor="text1"/>
              </w:rPr>
              <w:t>Interfering RB centre frequency offset to</w:t>
            </w:r>
            <w:r w:rsidR="00353938" w:rsidRPr="0070394C">
              <w:rPr>
                <w:color w:val="000000" w:themeColor="text1"/>
              </w:rPr>
              <w:t xml:space="preserve"> </w:t>
            </w:r>
            <w:r w:rsidRPr="0070394C">
              <w:rPr>
                <w:color w:val="000000" w:themeColor="text1"/>
              </w:rPr>
              <w:t xml:space="preserve">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(kHz)</w:t>
            </w:r>
          </w:p>
        </w:tc>
        <w:tc>
          <w:tcPr>
            <w:tcW w:w="3422" w:type="dxa"/>
            <w:vAlign w:val="center"/>
          </w:tcPr>
          <w:p w14:paraId="5106576C" w14:textId="77777777" w:rsidR="005432EB" w:rsidRPr="0070394C" w:rsidRDefault="005432EB" w:rsidP="0001143E">
            <w:pPr>
              <w:pStyle w:val="TAH"/>
              <w:rPr>
                <w:color w:val="000000" w:themeColor="text1"/>
              </w:rPr>
            </w:pPr>
            <w:r w:rsidRPr="0070394C">
              <w:rPr>
                <w:color w:val="000000" w:themeColor="text1"/>
              </w:rPr>
              <w:t>Type of interfering signal</w:t>
            </w:r>
          </w:p>
          <w:p w14:paraId="7B549E00"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76A1D929" w14:textId="77777777" w:rsidTr="0001143E">
        <w:trPr>
          <w:jc w:val="center"/>
        </w:trPr>
        <w:tc>
          <w:tcPr>
            <w:tcW w:w="1750" w:type="dxa"/>
            <w:vAlign w:val="center"/>
          </w:tcPr>
          <w:p w14:paraId="0D50E5BA" w14:textId="77777777" w:rsidR="005432EB" w:rsidRPr="0070394C" w:rsidRDefault="005432EB" w:rsidP="0001143E">
            <w:pPr>
              <w:pStyle w:val="TAC"/>
              <w:rPr>
                <w:color w:val="000000" w:themeColor="text1"/>
              </w:rPr>
            </w:pPr>
            <w:r w:rsidRPr="0070394C">
              <w:rPr>
                <w:color w:val="000000" w:themeColor="text1"/>
              </w:rPr>
              <w:t>1.4</w:t>
            </w:r>
          </w:p>
        </w:tc>
        <w:tc>
          <w:tcPr>
            <w:tcW w:w="4222" w:type="dxa"/>
            <w:vAlign w:val="center"/>
          </w:tcPr>
          <w:p w14:paraId="7389C77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252.5+m*180</w:t>
            </w:r>
            <w:r w:rsidRPr="0070394C">
              <w:rPr>
                <w:color w:val="000000" w:themeColor="text1"/>
                <w:lang w:eastAsia="zh-CN"/>
              </w:rPr>
              <w:t>)</w:t>
            </w:r>
            <w:r w:rsidRPr="0070394C">
              <w:rPr>
                <w:color w:val="000000" w:themeColor="text1"/>
              </w:rPr>
              <w:t>,</w:t>
            </w:r>
          </w:p>
          <w:p w14:paraId="07B70C16" w14:textId="77777777" w:rsidR="005432EB" w:rsidRPr="0070394C" w:rsidRDefault="005432EB" w:rsidP="0001143E">
            <w:pPr>
              <w:pStyle w:val="TAC"/>
              <w:rPr>
                <w:color w:val="000000" w:themeColor="text1"/>
              </w:rPr>
            </w:pPr>
            <w:r w:rsidRPr="0070394C">
              <w:rPr>
                <w:color w:val="000000" w:themeColor="text1"/>
              </w:rPr>
              <w:t>m=0, 1, 2, 3, 4, 5</w:t>
            </w:r>
          </w:p>
        </w:tc>
        <w:tc>
          <w:tcPr>
            <w:tcW w:w="3422" w:type="dxa"/>
            <w:shd w:val="clear" w:color="auto" w:fill="auto"/>
            <w:vAlign w:val="center"/>
          </w:tcPr>
          <w:p w14:paraId="14575D45" w14:textId="77777777" w:rsidR="005432EB" w:rsidRPr="0070394C" w:rsidRDefault="005432EB" w:rsidP="0001143E">
            <w:pPr>
              <w:pStyle w:val="TAC"/>
              <w:rPr>
                <w:color w:val="000000" w:themeColor="text1"/>
              </w:rPr>
            </w:pPr>
            <w:r w:rsidRPr="0070394C">
              <w:rPr>
                <w:color w:val="000000" w:themeColor="text1"/>
              </w:rPr>
              <w:t>1.4 MHz E-UTRA signal, 1 RB</w:t>
            </w:r>
          </w:p>
        </w:tc>
      </w:tr>
      <w:tr w:rsidR="0070394C" w:rsidRPr="0070394C" w14:paraId="5542CAF3" w14:textId="77777777" w:rsidTr="0001143E">
        <w:trPr>
          <w:jc w:val="center"/>
        </w:trPr>
        <w:tc>
          <w:tcPr>
            <w:tcW w:w="1750" w:type="dxa"/>
            <w:vAlign w:val="center"/>
          </w:tcPr>
          <w:p w14:paraId="3A14E378" w14:textId="77777777" w:rsidR="005432EB" w:rsidRPr="0070394C" w:rsidRDefault="005432EB" w:rsidP="0001143E">
            <w:pPr>
              <w:pStyle w:val="TAC"/>
              <w:rPr>
                <w:color w:val="000000" w:themeColor="text1"/>
              </w:rPr>
            </w:pPr>
            <w:r w:rsidRPr="0070394C">
              <w:rPr>
                <w:color w:val="000000" w:themeColor="text1"/>
              </w:rPr>
              <w:t>3</w:t>
            </w:r>
          </w:p>
        </w:tc>
        <w:tc>
          <w:tcPr>
            <w:tcW w:w="4222" w:type="dxa"/>
            <w:vAlign w:val="center"/>
          </w:tcPr>
          <w:p w14:paraId="4E6749E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247.5+m*180</w:t>
            </w:r>
            <w:r w:rsidRPr="0070394C">
              <w:rPr>
                <w:color w:val="000000" w:themeColor="text1"/>
                <w:lang w:eastAsia="zh-CN"/>
              </w:rPr>
              <w:t>)</w:t>
            </w:r>
            <w:r w:rsidRPr="0070394C">
              <w:rPr>
                <w:color w:val="000000" w:themeColor="text1"/>
              </w:rPr>
              <w:t>,</w:t>
            </w:r>
          </w:p>
          <w:p w14:paraId="6B8A5464" w14:textId="77777777" w:rsidR="005432EB" w:rsidRPr="0070394C" w:rsidRDefault="005432EB" w:rsidP="0001143E">
            <w:pPr>
              <w:pStyle w:val="TAC"/>
              <w:rPr>
                <w:color w:val="000000" w:themeColor="text1"/>
              </w:rPr>
            </w:pPr>
            <w:r w:rsidRPr="0070394C">
              <w:rPr>
                <w:color w:val="000000" w:themeColor="text1"/>
              </w:rPr>
              <w:t>m=0, 1, 2, 3, 4, 7, 10, 13</w:t>
            </w:r>
          </w:p>
        </w:tc>
        <w:tc>
          <w:tcPr>
            <w:tcW w:w="3422" w:type="dxa"/>
            <w:shd w:val="clear" w:color="auto" w:fill="auto"/>
            <w:vAlign w:val="center"/>
          </w:tcPr>
          <w:p w14:paraId="34D472BF" w14:textId="77777777" w:rsidR="005432EB" w:rsidRPr="0070394C" w:rsidRDefault="005432EB" w:rsidP="0001143E">
            <w:pPr>
              <w:pStyle w:val="TAC"/>
              <w:rPr>
                <w:color w:val="000000" w:themeColor="text1"/>
              </w:rPr>
            </w:pPr>
            <w:r w:rsidRPr="0070394C">
              <w:rPr>
                <w:color w:val="000000" w:themeColor="text1"/>
              </w:rPr>
              <w:t>3 MHz E-UTRA signal, 1 RB</w:t>
            </w:r>
          </w:p>
        </w:tc>
      </w:tr>
      <w:tr w:rsidR="0070394C" w:rsidRPr="0070394C" w14:paraId="636CA5E7" w14:textId="77777777" w:rsidTr="0001143E">
        <w:trPr>
          <w:jc w:val="center"/>
        </w:trPr>
        <w:tc>
          <w:tcPr>
            <w:tcW w:w="1750" w:type="dxa"/>
            <w:vAlign w:val="center"/>
          </w:tcPr>
          <w:p w14:paraId="7E70A3A4" w14:textId="77777777" w:rsidR="005432EB" w:rsidRPr="0070394C" w:rsidRDefault="005432EB" w:rsidP="0001143E">
            <w:pPr>
              <w:pStyle w:val="TAC"/>
              <w:rPr>
                <w:color w:val="000000" w:themeColor="text1"/>
              </w:rPr>
            </w:pPr>
            <w:r w:rsidRPr="0070394C">
              <w:rPr>
                <w:color w:val="000000" w:themeColor="text1"/>
              </w:rPr>
              <w:t>5</w:t>
            </w:r>
          </w:p>
        </w:tc>
        <w:tc>
          <w:tcPr>
            <w:tcW w:w="4222" w:type="dxa"/>
            <w:vAlign w:val="center"/>
          </w:tcPr>
          <w:p w14:paraId="4242C2D7"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342.5+m*180</w:t>
            </w:r>
            <w:r w:rsidRPr="0070394C">
              <w:rPr>
                <w:color w:val="000000" w:themeColor="text1"/>
                <w:lang w:eastAsia="zh-CN"/>
              </w:rPr>
              <w:t>)</w:t>
            </w:r>
            <w:r w:rsidRPr="0070394C">
              <w:rPr>
                <w:color w:val="000000" w:themeColor="text1"/>
              </w:rPr>
              <w:t>,</w:t>
            </w:r>
          </w:p>
          <w:p w14:paraId="16397A1D"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360E735E"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614592A2" w14:textId="77777777" w:rsidTr="0001143E">
        <w:trPr>
          <w:jc w:val="center"/>
        </w:trPr>
        <w:tc>
          <w:tcPr>
            <w:tcW w:w="1750" w:type="dxa"/>
            <w:vAlign w:val="center"/>
          </w:tcPr>
          <w:p w14:paraId="5A257711" w14:textId="77777777" w:rsidR="005432EB" w:rsidRPr="0070394C" w:rsidRDefault="005432EB" w:rsidP="0001143E">
            <w:pPr>
              <w:pStyle w:val="TAC"/>
              <w:rPr>
                <w:color w:val="000000" w:themeColor="text1"/>
              </w:rPr>
            </w:pPr>
            <w:r w:rsidRPr="0070394C">
              <w:rPr>
                <w:color w:val="000000" w:themeColor="text1"/>
              </w:rPr>
              <w:t>10</w:t>
            </w:r>
          </w:p>
        </w:tc>
        <w:tc>
          <w:tcPr>
            <w:tcW w:w="4222" w:type="dxa"/>
            <w:vAlign w:val="center"/>
          </w:tcPr>
          <w:p w14:paraId="6A55B37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347.5+m*180</w:t>
            </w:r>
            <w:r w:rsidRPr="0070394C">
              <w:rPr>
                <w:color w:val="000000" w:themeColor="text1"/>
                <w:lang w:eastAsia="zh-CN"/>
              </w:rPr>
              <w:t>)</w:t>
            </w:r>
            <w:r w:rsidRPr="0070394C">
              <w:rPr>
                <w:color w:val="000000" w:themeColor="text1"/>
              </w:rPr>
              <w:t>,</w:t>
            </w:r>
          </w:p>
          <w:p w14:paraId="74D2084F"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3895AE1E"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35CF7D1D" w14:textId="77777777" w:rsidTr="0001143E">
        <w:trPr>
          <w:jc w:val="center"/>
        </w:trPr>
        <w:tc>
          <w:tcPr>
            <w:tcW w:w="1750" w:type="dxa"/>
            <w:vAlign w:val="center"/>
          </w:tcPr>
          <w:p w14:paraId="4517339B" w14:textId="77777777" w:rsidR="005432EB" w:rsidRPr="0070394C" w:rsidRDefault="005432EB" w:rsidP="0001143E">
            <w:pPr>
              <w:pStyle w:val="TAC"/>
              <w:rPr>
                <w:color w:val="000000" w:themeColor="text1"/>
              </w:rPr>
            </w:pPr>
            <w:r w:rsidRPr="0070394C">
              <w:rPr>
                <w:color w:val="000000" w:themeColor="text1"/>
              </w:rPr>
              <w:t>15</w:t>
            </w:r>
          </w:p>
        </w:tc>
        <w:tc>
          <w:tcPr>
            <w:tcW w:w="4222" w:type="dxa"/>
            <w:vAlign w:val="center"/>
          </w:tcPr>
          <w:p w14:paraId="2623AA9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352.5+m*180</w:t>
            </w:r>
            <w:r w:rsidRPr="0070394C">
              <w:rPr>
                <w:color w:val="000000" w:themeColor="text1"/>
                <w:lang w:eastAsia="zh-CN"/>
              </w:rPr>
              <w:t>)</w:t>
            </w:r>
            <w:r w:rsidRPr="0070394C">
              <w:rPr>
                <w:color w:val="000000" w:themeColor="text1"/>
              </w:rPr>
              <w:t>,</w:t>
            </w:r>
          </w:p>
          <w:p w14:paraId="4153F7D6"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4D57A130" w14:textId="77777777" w:rsidR="005432EB" w:rsidRPr="0070394C" w:rsidRDefault="005432EB" w:rsidP="0001143E">
            <w:pPr>
              <w:pStyle w:val="TAC"/>
              <w:rPr>
                <w:color w:val="000000" w:themeColor="text1"/>
              </w:rPr>
            </w:pPr>
            <w:r w:rsidRPr="0070394C">
              <w:rPr>
                <w:color w:val="000000" w:themeColor="text1"/>
              </w:rPr>
              <w:t>5 MHz E-UTRA signal, 1 RB</w:t>
            </w:r>
          </w:p>
        </w:tc>
      </w:tr>
      <w:tr w:rsidR="0070394C" w:rsidRPr="0070394C" w14:paraId="1A4E51AE" w14:textId="77777777" w:rsidTr="0001143E">
        <w:trPr>
          <w:jc w:val="center"/>
        </w:trPr>
        <w:tc>
          <w:tcPr>
            <w:tcW w:w="1750" w:type="dxa"/>
            <w:vAlign w:val="center"/>
          </w:tcPr>
          <w:p w14:paraId="73FF90BB" w14:textId="77777777" w:rsidR="005432EB" w:rsidRPr="0070394C" w:rsidRDefault="005432EB" w:rsidP="0001143E">
            <w:pPr>
              <w:pStyle w:val="TAC"/>
              <w:rPr>
                <w:color w:val="000000" w:themeColor="text1"/>
              </w:rPr>
            </w:pPr>
            <w:r w:rsidRPr="0070394C">
              <w:rPr>
                <w:color w:val="000000" w:themeColor="text1"/>
              </w:rPr>
              <w:t>20</w:t>
            </w:r>
          </w:p>
        </w:tc>
        <w:tc>
          <w:tcPr>
            <w:tcW w:w="4222" w:type="dxa"/>
            <w:vAlign w:val="center"/>
          </w:tcPr>
          <w:p w14:paraId="2E6055E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w:t>
            </w:r>
            <w:r w:rsidRPr="0070394C">
              <w:rPr>
                <w:color w:val="000000" w:themeColor="text1"/>
              </w:rPr>
              <w:t>342.5+m*180</w:t>
            </w:r>
            <w:r w:rsidRPr="0070394C">
              <w:rPr>
                <w:color w:val="000000" w:themeColor="text1"/>
                <w:lang w:eastAsia="zh-CN"/>
              </w:rPr>
              <w:t>)</w:t>
            </w:r>
            <w:r w:rsidRPr="0070394C">
              <w:rPr>
                <w:color w:val="000000" w:themeColor="text1"/>
              </w:rPr>
              <w:t>,</w:t>
            </w:r>
          </w:p>
          <w:p w14:paraId="40CCAEC6" w14:textId="77777777" w:rsidR="005432EB" w:rsidRPr="0070394C" w:rsidRDefault="005432EB" w:rsidP="0001143E">
            <w:pPr>
              <w:pStyle w:val="TAC"/>
              <w:rPr>
                <w:color w:val="000000" w:themeColor="text1"/>
              </w:rPr>
            </w:pPr>
            <w:r w:rsidRPr="0070394C">
              <w:rPr>
                <w:color w:val="000000" w:themeColor="text1"/>
              </w:rPr>
              <w:t>m=0, 1, 2, 3, 4, 9, 14, 19, 24</w:t>
            </w:r>
          </w:p>
        </w:tc>
        <w:tc>
          <w:tcPr>
            <w:tcW w:w="3422" w:type="dxa"/>
            <w:shd w:val="clear" w:color="auto" w:fill="auto"/>
            <w:vAlign w:val="center"/>
          </w:tcPr>
          <w:p w14:paraId="0759C7B0" w14:textId="77777777" w:rsidR="005432EB" w:rsidRPr="0070394C" w:rsidRDefault="005432EB" w:rsidP="0001143E">
            <w:pPr>
              <w:pStyle w:val="TAC"/>
              <w:rPr>
                <w:color w:val="000000" w:themeColor="text1"/>
              </w:rPr>
            </w:pPr>
            <w:r w:rsidRPr="0070394C">
              <w:rPr>
                <w:color w:val="000000" w:themeColor="text1"/>
              </w:rPr>
              <w:t>5 MHz E-UTRA signal, 1 RB</w:t>
            </w:r>
          </w:p>
        </w:tc>
      </w:tr>
      <w:tr w:rsidR="005432EB" w:rsidRPr="0070394C" w14:paraId="21649EB1" w14:textId="77777777" w:rsidTr="0001143E">
        <w:trPr>
          <w:jc w:val="center"/>
        </w:trPr>
        <w:tc>
          <w:tcPr>
            <w:tcW w:w="9393" w:type="dxa"/>
            <w:gridSpan w:val="3"/>
            <w:vAlign w:val="center"/>
          </w:tcPr>
          <w:p w14:paraId="49A0302A"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Interfering signal consisting of one resource block </w:t>
            </w:r>
            <w:r w:rsidRPr="0070394C">
              <w:rPr>
                <w:color w:val="000000" w:themeColor="text1"/>
                <w:lang w:eastAsia="zh-CN"/>
              </w:rPr>
              <w:t xml:space="preserve">is positioned at the stated offset, the </w:t>
            </w:r>
            <w:r w:rsidRPr="0070394C">
              <w:rPr>
                <w:i/>
                <w:color w:val="000000" w:themeColor="text1"/>
                <w:lang w:eastAsia="zh-CN"/>
              </w:rPr>
              <w:t>channel bandwidth</w:t>
            </w:r>
            <w:r w:rsidRPr="0070394C">
              <w:rPr>
                <w:color w:val="000000" w:themeColor="text1"/>
                <w:lang w:eastAsia="zh-CN"/>
              </w:rPr>
              <w:t xml:space="preserve"> of the interfering signal is located</w:t>
            </w:r>
            <w:r w:rsidRPr="0070394C">
              <w:rPr>
                <w:color w:val="000000" w:themeColor="text1"/>
              </w:rPr>
              <w:t xml:space="preserve"> adjacent</w:t>
            </w:r>
            <w:r w:rsidRPr="0070394C">
              <w:rPr>
                <w:color w:val="000000" w:themeColor="text1"/>
                <w:lang w:eastAsia="zh-CN"/>
              </w:rPr>
              <w:t>ly</w:t>
            </w:r>
            <w:r w:rsidRPr="0070394C">
              <w:rPr>
                <w:color w:val="000000" w:themeColor="text1"/>
              </w:rPr>
              <w:t xml:space="preserve"> to the </w:t>
            </w:r>
            <w:r w:rsidRPr="0070394C">
              <w:rPr>
                <w:color w:val="000000" w:themeColor="text1"/>
                <w:lang w:eastAsia="zh-CN"/>
              </w:rPr>
              <w:t xml:space="preserve">lower/upper </w:t>
            </w:r>
            <w:r w:rsidRPr="0070394C">
              <w:rPr>
                <w:i/>
                <w:color w:val="000000" w:themeColor="text1"/>
                <w:lang w:eastAsia="zh-CN"/>
              </w:rPr>
              <w:t>Base Station RF Bandwidth edge</w:t>
            </w:r>
            <w:r w:rsidRPr="0070394C">
              <w:rPr>
                <w:color w:val="000000" w:themeColor="text1"/>
                <w:lang w:eastAsia="zh-CN"/>
              </w:rPr>
              <w:t>.</w:t>
            </w:r>
          </w:p>
        </w:tc>
      </w:tr>
    </w:tbl>
    <w:p w14:paraId="2C28A134" w14:textId="77777777" w:rsidR="005432EB" w:rsidRPr="0070394C" w:rsidRDefault="005432EB" w:rsidP="005432EB">
      <w:pPr>
        <w:rPr>
          <w:color w:val="000000" w:themeColor="text1"/>
        </w:rPr>
      </w:pPr>
    </w:p>
    <w:p w14:paraId="2DBD0482" w14:textId="77777777" w:rsidR="005432EB" w:rsidRPr="0070394C" w:rsidRDefault="005432EB" w:rsidP="005432EB">
      <w:pPr>
        <w:pStyle w:val="TH"/>
        <w:rPr>
          <w:color w:val="000000" w:themeColor="text1"/>
        </w:rPr>
      </w:pPr>
      <w:r w:rsidRPr="0070394C">
        <w:rPr>
          <w:rFonts w:eastAsia="Osaka" w:cs="v5.0.0"/>
          <w:color w:val="000000" w:themeColor="text1"/>
        </w:rPr>
        <w:t xml:space="preserve">Table 7.4.5.4-3: </w:t>
      </w:r>
      <w:r w:rsidRPr="0070394C">
        <w:rPr>
          <w:color w:val="000000" w:themeColor="text1"/>
        </w:rPr>
        <w:t>Adjacent channel selectivity</w:t>
      </w:r>
      <w:r w:rsidRPr="0070394C">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70394C" w:rsidRPr="0070394C" w14:paraId="07EFADE1" w14:textId="77777777" w:rsidTr="0001143E">
        <w:trPr>
          <w:jc w:val="center"/>
        </w:trPr>
        <w:tc>
          <w:tcPr>
            <w:tcW w:w="1467" w:type="dxa"/>
            <w:shd w:val="clear" w:color="auto" w:fill="auto"/>
            <w:vAlign w:val="center"/>
          </w:tcPr>
          <w:p w14:paraId="4762C70B" w14:textId="77777777" w:rsidR="005432EB" w:rsidRPr="0070394C" w:rsidRDefault="005432EB" w:rsidP="0001143E">
            <w:pPr>
              <w:pStyle w:val="TAH"/>
              <w:rPr>
                <w:color w:val="000000" w:themeColor="text1"/>
              </w:rPr>
            </w:pPr>
            <w:r w:rsidRPr="0070394C">
              <w:rPr>
                <w:color w:val="000000" w:themeColor="text1"/>
              </w:rPr>
              <w:t>E-UTRA</w:t>
            </w:r>
          </w:p>
          <w:p w14:paraId="337AC657" w14:textId="77777777" w:rsidR="005432EB" w:rsidRPr="0070394C" w:rsidRDefault="005432EB" w:rsidP="0001143E">
            <w:pPr>
              <w:pStyle w:val="TAH"/>
              <w:rPr>
                <w:color w:val="000000" w:themeColor="text1"/>
              </w:rPr>
            </w:pPr>
            <w:r w:rsidRPr="0070394C">
              <w:rPr>
                <w:color w:val="000000" w:themeColor="text1"/>
              </w:rPr>
              <w:t>channel bandwidth of the lowest/highest carrier received (MHz)</w:t>
            </w:r>
          </w:p>
        </w:tc>
        <w:tc>
          <w:tcPr>
            <w:tcW w:w="2199" w:type="dxa"/>
            <w:vAlign w:val="center"/>
          </w:tcPr>
          <w:p w14:paraId="0817CD2D" w14:textId="77777777" w:rsidR="005432EB" w:rsidRPr="0070394C" w:rsidRDefault="005432EB" w:rsidP="0001143E">
            <w:pPr>
              <w:pStyle w:val="TAH"/>
              <w:rPr>
                <w:color w:val="000000" w:themeColor="text1"/>
              </w:rPr>
            </w:pPr>
            <w:r w:rsidRPr="0070394C">
              <w:rPr>
                <w:color w:val="000000" w:themeColor="text1"/>
              </w:rPr>
              <w:t>Wanted signal mean power (dBm)</w:t>
            </w:r>
          </w:p>
          <w:p w14:paraId="1426FB76" w14:textId="77777777" w:rsidR="005432EB" w:rsidRPr="0070394C" w:rsidRDefault="005432EB" w:rsidP="0001143E">
            <w:pPr>
              <w:pStyle w:val="TAH"/>
              <w:rPr>
                <w:color w:val="000000" w:themeColor="text1"/>
              </w:rPr>
            </w:pPr>
            <w:r w:rsidRPr="0070394C">
              <w:rPr>
                <w:color w:val="000000" w:themeColor="text1"/>
              </w:rPr>
              <w:t>(Note)</w:t>
            </w:r>
          </w:p>
        </w:tc>
        <w:tc>
          <w:tcPr>
            <w:tcW w:w="1842" w:type="dxa"/>
            <w:vAlign w:val="center"/>
          </w:tcPr>
          <w:p w14:paraId="3689959D"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852" w:type="dxa"/>
            <w:vAlign w:val="center"/>
          </w:tcPr>
          <w:p w14:paraId="573D8745" w14:textId="77777777" w:rsidR="005432EB" w:rsidRPr="0070394C" w:rsidRDefault="005432EB" w:rsidP="0001143E">
            <w:pPr>
              <w:pStyle w:val="TAH"/>
              <w:rPr>
                <w:color w:val="000000" w:themeColor="text1"/>
              </w:rPr>
            </w:pPr>
            <w:r w:rsidRPr="0070394C">
              <w:rPr>
                <w:color w:val="000000" w:themeColor="text1"/>
              </w:rPr>
              <w:t xml:space="preserve"> Interfering signal centre frequency offset from 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389" w:type="dxa"/>
            <w:vAlign w:val="center"/>
          </w:tcPr>
          <w:p w14:paraId="6E7B36BC"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AB556A7" w14:textId="77777777" w:rsidTr="0001143E">
        <w:trPr>
          <w:jc w:val="center"/>
        </w:trPr>
        <w:tc>
          <w:tcPr>
            <w:tcW w:w="1467" w:type="dxa"/>
            <w:vAlign w:val="center"/>
          </w:tcPr>
          <w:p w14:paraId="10EE53A7" w14:textId="77777777" w:rsidR="005432EB" w:rsidRPr="0070394C" w:rsidRDefault="005432EB" w:rsidP="0001143E">
            <w:pPr>
              <w:pStyle w:val="TAC"/>
              <w:rPr>
                <w:color w:val="000000" w:themeColor="text1"/>
              </w:rPr>
            </w:pPr>
            <w:r w:rsidRPr="0070394C">
              <w:rPr>
                <w:color w:val="000000" w:themeColor="text1"/>
              </w:rPr>
              <w:t>1.4</w:t>
            </w:r>
          </w:p>
        </w:tc>
        <w:tc>
          <w:tcPr>
            <w:tcW w:w="2199" w:type="dxa"/>
            <w:vAlign w:val="center"/>
          </w:tcPr>
          <w:p w14:paraId="220BE90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1842" w:type="dxa"/>
            <w:vAlign w:val="center"/>
          </w:tcPr>
          <w:p w14:paraId="3DF6EC89"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44DD1272" w14:textId="77777777" w:rsidR="005432EB" w:rsidRPr="0070394C" w:rsidRDefault="005432EB" w:rsidP="0001143E">
            <w:pPr>
              <w:pStyle w:val="TAC"/>
              <w:rPr>
                <w:color w:val="000000" w:themeColor="text1"/>
              </w:rPr>
            </w:pPr>
            <w:r w:rsidRPr="0070394C">
              <w:rPr>
                <w:color w:val="000000" w:themeColor="text1"/>
              </w:rPr>
              <w:t>±0.7025</w:t>
            </w:r>
          </w:p>
        </w:tc>
        <w:tc>
          <w:tcPr>
            <w:tcW w:w="2389" w:type="dxa"/>
            <w:shd w:val="clear" w:color="auto" w:fill="auto"/>
            <w:vAlign w:val="center"/>
          </w:tcPr>
          <w:p w14:paraId="70196E9C"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4F4043A8" w14:textId="77777777" w:rsidTr="0001143E">
        <w:trPr>
          <w:jc w:val="center"/>
        </w:trPr>
        <w:tc>
          <w:tcPr>
            <w:tcW w:w="1467" w:type="dxa"/>
            <w:vAlign w:val="center"/>
          </w:tcPr>
          <w:p w14:paraId="39CA016F" w14:textId="77777777" w:rsidR="005432EB" w:rsidRPr="0070394C" w:rsidRDefault="005432EB" w:rsidP="0001143E">
            <w:pPr>
              <w:pStyle w:val="TAC"/>
              <w:rPr>
                <w:color w:val="000000" w:themeColor="text1"/>
              </w:rPr>
            </w:pPr>
            <w:r w:rsidRPr="0070394C">
              <w:rPr>
                <w:color w:val="000000" w:themeColor="text1"/>
              </w:rPr>
              <w:t>3</w:t>
            </w:r>
          </w:p>
        </w:tc>
        <w:tc>
          <w:tcPr>
            <w:tcW w:w="2199" w:type="dxa"/>
            <w:vAlign w:val="center"/>
          </w:tcPr>
          <w:p w14:paraId="15A5E514"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w:t>
            </w:r>
          </w:p>
        </w:tc>
        <w:tc>
          <w:tcPr>
            <w:tcW w:w="1842" w:type="dxa"/>
            <w:vAlign w:val="center"/>
          </w:tcPr>
          <w:p w14:paraId="1851FD5F"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1C71D578" w14:textId="77777777" w:rsidR="005432EB" w:rsidRPr="0070394C" w:rsidRDefault="005432EB" w:rsidP="0001143E">
            <w:pPr>
              <w:pStyle w:val="TAC"/>
              <w:rPr>
                <w:color w:val="000000" w:themeColor="text1"/>
              </w:rPr>
            </w:pPr>
            <w:r w:rsidRPr="0070394C">
              <w:rPr>
                <w:color w:val="000000" w:themeColor="text1"/>
              </w:rPr>
              <w:t>±1.5075</w:t>
            </w:r>
          </w:p>
        </w:tc>
        <w:tc>
          <w:tcPr>
            <w:tcW w:w="2389" w:type="dxa"/>
            <w:shd w:val="clear" w:color="auto" w:fill="auto"/>
            <w:vAlign w:val="center"/>
          </w:tcPr>
          <w:p w14:paraId="561719A9"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7AA08309" w14:textId="77777777" w:rsidTr="0001143E">
        <w:trPr>
          <w:jc w:val="center"/>
        </w:trPr>
        <w:tc>
          <w:tcPr>
            <w:tcW w:w="1467" w:type="dxa"/>
            <w:vAlign w:val="center"/>
          </w:tcPr>
          <w:p w14:paraId="6F706702" w14:textId="77777777" w:rsidR="005432EB" w:rsidRPr="0070394C" w:rsidRDefault="005432EB" w:rsidP="0001143E">
            <w:pPr>
              <w:pStyle w:val="TAC"/>
              <w:rPr>
                <w:color w:val="000000" w:themeColor="text1"/>
              </w:rPr>
            </w:pPr>
            <w:r w:rsidRPr="0070394C">
              <w:rPr>
                <w:color w:val="000000" w:themeColor="text1"/>
              </w:rPr>
              <w:t>5</w:t>
            </w:r>
          </w:p>
        </w:tc>
        <w:tc>
          <w:tcPr>
            <w:tcW w:w="2199" w:type="dxa"/>
            <w:vAlign w:val="center"/>
          </w:tcPr>
          <w:p w14:paraId="462CB5E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w:t>
            </w:r>
          </w:p>
        </w:tc>
        <w:tc>
          <w:tcPr>
            <w:tcW w:w="1842" w:type="dxa"/>
            <w:vAlign w:val="center"/>
          </w:tcPr>
          <w:p w14:paraId="3C4B5AA0"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31E081B2" w14:textId="77777777" w:rsidR="005432EB" w:rsidRPr="0070394C" w:rsidRDefault="005432EB" w:rsidP="0001143E">
            <w:pPr>
              <w:pStyle w:val="TAC"/>
              <w:rPr>
                <w:color w:val="000000" w:themeColor="text1"/>
              </w:rPr>
            </w:pPr>
            <w:r w:rsidRPr="0070394C">
              <w:rPr>
                <w:color w:val="000000" w:themeColor="text1"/>
              </w:rPr>
              <w:t>±2.5025</w:t>
            </w:r>
          </w:p>
        </w:tc>
        <w:tc>
          <w:tcPr>
            <w:tcW w:w="2389" w:type="dxa"/>
            <w:shd w:val="clear" w:color="auto" w:fill="auto"/>
            <w:vAlign w:val="center"/>
          </w:tcPr>
          <w:p w14:paraId="0CDC4DC7"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566469EF" w14:textId="77777777" w:rsidTr="0001143E">
        <w:trPr>
          <w:jc w:val="center"/>
        </w:trPr>
        <w:tc>
          <w:tcPr>
            <w:tcW w:w="1467" w:type="dxa"/>
            <w:vAlign w:val="center"/>
          </w:tcPr>
          <w:p w14:paraId="7ACFF5DD" w14:textId="77777777" w:rsidR="005432EB" w:rsidRPr="0070394C" w:rsidRDefault="005432EB" w:rsidP="0001143E">
            <w:pPr>
              <w:pStyle w:val="TAC"/>
              <w:rPr>
                <w:color w:val="000000" w:themeColor="text1"/>
              </w:rPr>
            </w:pPr>
            <w:r w:rsidRPr="0070394C">
              <w:rPr>
                <w:color w:val="000000" w:themeColor="text1"/>
              </w:rPr>
              <w:t>10</w:t>
            </w:r>
          </w:p>
        </w:tc>
        <w:tc>
          <w:tcPr>
            <w:tcW w:w="2199" w:type="dxa"/>
            <w:vAlign w:val="center"/>
          </w:tcPr>
          <w:p w14:paraId="17181A65"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12B958F4"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6B964E52" w14:textId="77777777" w:rsidR="005432EB" w:rsidRPr="0070394C" w:rsidRDefault="005432EB" w:rsidP="0001143E">
            <w:pPr>
              <w:pStyle w:val="TAC"/>
              <w:rPr>
                <w:color w:val="000000" w:themeColor="text1"/>
              </w:rPr>
            </w:pPr>
            <w:r w:rsidRPr="0070394C">
              <w:rPr>
                <w:color w:val="000000" w:themeColor="text1"/>
              </w:rPr>
              <w:t>±2.5075</w:t>
            </w:r>
          </w:p>
        </w:tc>
        <w:tc>
          <w:tcPr>
            <w:tcW w:w="2389" w:type="dxa"/>
            <w:shd w:val="clear" w:color="auto" w:fill="auto"/>
            <w:vAlign w:val="center"/>
          </w:tcPr>
          <w:p w14:paraId="00479D26"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76924B2A" w14:textId="77777777" w:rsidTr="0001143E">
        <w:trPr>
          <w:jc w:val="center"/>
        </w:trPr>
        <w:tc>
          <w:tcPr>
            <w:tcW w:w="1467" w:type="dxa"/>
            <w:vAlign w:val="center"/>
          </w:tcPr>
          <w:p w14:paraId="6540D954" w14:textId="77777777" w:rsidR="005432EB" w:rsidRPr="0070394C" w:rsidRDefault="005432EB" w:rsidP="0001143E">
            <w:pPr>
              <w:pStyle w:val="TAC"/>
              <w:rPr>
                <w:color w:val="000000" w:themeColor="text1"/>
              </w:rPr>
            </w:pPr>
            <w:r w:rsidRPr="0070394C">
              <w:rPr>
                <w:color w:val="000000" w:themeColor="text1"/>
              </w:rPr>
              <w:t>15</w:t>
            </w:r>
          </w:p>
        </w:tc>
        <w:tc>
          <w:tcPr>
            <w:tcW w:w="2199" w:type="dxa"/>
            <w:vAlign w:val="center"/>
          </w:tcPr>
          <w:p w14:paraId="03DE5C2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04815E6B"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720FEF15" w14:textId="77777777" w:rsidR="005432EB" w:rsidRPr="0070394C" w:rsidRDefault="005432EB" w:rsidP="0001143E">
            <w:pPr>
              <w:pStyle w:val="TAC"/>
              <w:rPr>
                <w:color w:val="000000" w:themeColor="text1"/>
              </w:rPr>
            </w:pPr>
            <w:r w:rsidRPr="0070394C">
              <w:rPr>
                <w:color w:val="000000" w:themeColor="text1"/>
              </w:rPr>
              <w:t>±2.5125</w:t>
            </w:r>
          </w:p>
        </w:tc>
        <w:tc>
          <w:tcPr>
            <w:tcW w:w="2389" w:type="dxa"/>
            <w:shd w:val="clear" w:color="auto" w:fill="auto"/>
            <w:vAlign w:val="center"/>
          </w:tcPr>
          <w:p w14:paraId="6853EC04"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43E67EC4" w14:textId="77777777" w:rsidTr="0001143E">
        <w:trPr>
          <w:jc w:val="center"/>
        </w:trPr>
        <w:tc>
          <w:tcPr>
            <w:tcW w:w="1467" w:type="dxa"/>
            <w:vAlign w:val="center"/>
          </w:tcPr>
          <w:p w14:paraId="655A71CF" w14:textId="77777777" w:rsidR="005432EB" w:rsidRPr="0070394C" w:rsidRDefault="005432EB" w:rsidP="0001143E">
            <w:pPr>
              <w:pStyle w:val="TAC"/>
              <w:rPr>
                <w:color w:val="000000" w:themeColor="text1"/>
              </w:rPr>
            </w:pPr>
            <w:r w:rsidRPr="0070394C">
              <w:rPr>
                <w:color w:val="000000" w:themeColor="text1"/>
              </w:rPr>
              <w:t>20</w:t>
            </w:r>
          </w:p>
        </w:tc>
        <w:tc>
          <w:tcPr>
            <w:tcW w:w="2199" w:type="dxa"/>
            <w:vAlign w:val="center"/>
          </w:tcPr>
          <w:p w14:paraId="59CCED3C"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 </w:t>
            </w:r>
          </w:p>
        </w:tc>
        <w:tc>
          <w:tcPr>
            <w:tcW w:w="1842" w:type="dxa"/>
            <w:vAlign w:val="center"/>
          </w:tcPr>
          <w:p w14:paraId="25B60B3D" w14:textId="77777777" w:rsidR="005432EB" w:rsidRPr="0070394C" w:rsidRDefault="005432EB" w:rsidP="0001143E">
            <w:pPr>
              <w:pStyle w:val="TAC"/>
              <w:rPr>
                <w:color w:val="000000" w:themeColor="text1"/>
              </w:rPr>
            </w:pPr>
            <w:r w:rsidRPr="0070394C">
              <w:rPr>
                <w:color w:val="000000" w:themeColor="text1"/>
              </w:rPr>
              <w:t>-52</w:t>
            </w:r>
          </w:p>
        </w:tc>
        <w:tc>
          <w:tcPr>
            <w:tcW w:w="1852" w:type="dxa"/>
            <w:vAlign w:val="center"/>
          </w:tcPr>
          <w:p w14:paraId="53D9E0FA" w14:textId="77777777" w:rsidR="005432EB" w:rsidRPr="0070394C" w:rsidRDefault="005432EB" w:rsidP="0001143E">
            <w:pPr>
              <w:pStyle w:val="TAC"/>
              <w:rPr>
                <w:color w:val="000000" w:themeColor="text1"/>
              </w:rPr>
            </w:pPr>
            <w:r w:rsidRPr="0070394C">
              <w:rPr>
                <w:color w:val="000000" w:themeColor="text1"/>
              </w:rPr>
              <w:t>±2.5025</w:t>
            </w:r>
          </w:p>
        </w:tc>
        <w:tc>
          <w:tcPr>
            <w:tcW w:w="2389" w:type="dxa"/>
            <w:shd w:val="clear" w:color="auto" w:fill="auto"/>
            <w:vAlign w:val="center"/>
          </w:tcPr>
          <w:p w14:paraId="6898AB0A"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3B1C37B2" w14:textId="77777777" w:rsidTr="0001143E">
        <w:trPr>
          <w:jc w:val="center"/>
        </w:trPr>
        <w:tc>
          <w:tcPr>
            <w:tcW w:w="9749" w:type="dxa"/>
            <w:gridSpan w:val="5"/>
            <w:vAlign w:val="center"/>
          </w:tcPr>
          <w:p w14:paraId="7C9A00C3" w14:textId="074A8102"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44916F12" w14:textId="77777777" w:rsidR="005432EB" w:rsidRPr="0070394C" w:rsidRDefault="005432EB" w:rsidP="005432EB">
      <w:pPr>
        <w:rPr>
          <w:rFonts w:cs="v4.2.0"/>
          <w:color w:val="000000" w:themeColor="text1"/>
        </w:rPr>
      </w:pPr>
    </w:p>
    <w:p w14:paraId="1A5EE35A" w14:textId="77777777" w:rsidR="005432EB" w:rsidRPr="0070394C" w:rsidRDefault="005432EB" w:rsidP="005432EB">
      <w:pPr>
        <w:pStyle w:val="TH"/>
        <w:rPr>
          <w:color w:val="000000" w:themeColor="text1"/>
        </w:rPr>
      </w:pPr>
      <w:r w:rsidRPr="0070394C">
        <w:rPr>
          <w:color w:val="000000" w:themeColor="text1"/>
        </w:rPr>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70394C" w:rsidRPr="0070394C" w14:paraId="09C48316" w14:textId="77777777" w:rsidTr="0001143E">
        <w:trPr>
          <w:jc w:val="center"/>
        </w:trPr>
        <w:tc>
          <w:tcPr>
            <w:tcW w:w="751" w:type="pct"/>
            <w:shd w:val="clear" w:color="auto" w:fill="auto"/>
            <w:vAlign w:val="center"/>
          </w:tcPr>
          <w:p w14:paraId="4544B70E" w14:textId="77777777" w:rsidR="005432EB" w:rsidRPr="0070394C" w:rsidRDefault="005432EB" w:rsidP="0001143E">
            <w:pPr>
              <w:pStyle w:val="TAH"/>
              <w:rPr>
                <w:color w:val="000000" w:themeColor="text1"/>
              </w:rPr>
            </w:pPr>
            <w:r w:rsidRPr="0070394C">
              <w:rPr>
                <w:color w:val="000000" w:themeColor="text1"/>
              </w:rPr>
              <w:t>E-UTRA</w:t>
            </w:r>
          </w:p>
          <w:p w14:paraId="782F793C" w14:textId="77777777" w:rsidR="005432EB" w:rsidRPr="0070394C" w:rsidRDefault="005432EB" w:rsidP="0001143E">
            <w:pPr>
              <w:pStyle w:val="TAH"/>
              <w:rPr>
                <w:color w:val="000000" w:themeColor="text1"/>
              </w:rPr>
            </w:pPr>
            <w:r w:rsidRPr="0070394C">
              <w:rPr>
                <w:color w:val="000000" w:themeColor="text1"/>
              </w:rPr>
              <w:t>channel bandwidth</w:t>
            </w:r>
            <w:r w:rsidRPr="0070394C">
              <w:rPr>
                <w:color w:val="000000" w:themeColor="text1"/>
                <w:lang w:eastAsia="zh-CN"/>
              </w:rPr>
              <w:t xml:space="preserve"> </w:t>
            </w:r>
            <w:r w:rsidRPr="0070394C">
              <w:rPr>
                <w:color w:val="000000" w:themeColor="text1"/>
              </w:rPr>
              <w:t>of the lowest/highest carrier received (MHz)</w:t>
            </w:r>
          </w:p>
        </w:tc>
        <w:tc>
          <w:tcPr>
            <w:tcW w:w="1158" w:type="pct"/>
            <w:shd w:val="clear" w:color="auto" w:fill="auto"/>
            <w:vAlign w:val="center"/>
          </w:tcPr>
          <w:p w14:paraId="504AFB3E" w14:textId="77777777" w:rsidR="005432EB" w:rsidRPr="0070394C" w:rsidRDefault="005432EB" w:rsidP="0001143E">
            <w:pPr>
              <w:pStyle w:val="TAH"/>
              <w:rPr>
                <w:color w:val="000000" w:themeColor="text1"/>
              </w:rPr>
            </w:pPr>
            <w:r w:rsidRPr="0070394C">
              <w:rPr>
                <w:color w:val="000000" w:themeColor="text1"/>
              </w:rPr>
              <w:t>Wanted signal mean power (dBm)</w:t>
            </w:r>
          </w:p>
          <w:p w14:paraId="67954A85" w14:textId="77777777" w:rsidR="005432EB" w:rsidRPr="0070394C" w:rsidRDefault="005432EB" w:rsidP="0001143E">
            <w:pPr>
              <w:pStyle w:val="TAH"/>
              <w:rPr>
                <w:color w:val="000000" w:themeColor="text1"/>
              </w:rPr>
            </w:pPr>
            <w:r w:rsidRPr="0070394C">
              <w:rPr>
                <w:color w:val="000000" w:themeColor="text1"/>
              </w:rPr>
              <w:t>(Note)</w:t>
            </w:r>
          </w:p>
        </w:tc>
        <w:tc>
          <w:tcPr>
            <w:tcW w:w="904" w:type="pct"/>
            <w:shd w:val="clear" w:color="auto" w:fill="auto"/>
            <w:vAlign w:val="center"/>
          </w:tcPr>
          <w:p w14:paraId="6558B7B7"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917" w:type="pct"/>
            <w:shd w:val="clear" w:color="auto" w:fill="auto"/>
            <w:vAlign w:val="center"/>
          </w:tcPr>
          <w:p w14:paraId="178CDACC" w14:textId="77777777" w:rsidR="005432EB" w:rsidRPr="0070394C" w:rsidRDefault="005432EB" w:rsidP="0001143E">
            <w:pPr>
              <w:pStyle w:val="TAH"/>
              <w:rPr>
                <w:color w:val="000000" w:themeColor="text1"/>
              </w:rPr>
            </w:pPr>
            <w:r w:rsidRPr="0070394C">
              <w:rPr>
                <w:color w:val="000000" w:themeColor="text1"/>
              </w:rPr>
              <w:t xml:space="preserve"> Interfering signal centre frequency offset from the lower/upper </w:t>
            </w:r>
            <w:r w:rsidRPr="0070394C">
              <w:rPr>
                <w:i/>
                <w:color w:val="000000" w:themeColor="text1"/>
              </w:rPr>
              <w:t>Base Station RF Bandwidth edge</w:t>
            </w:r>
            <w:r w:rsidRPr="0070394C">
              <w:rPr>
                <w:color w:val="000000" w:themeColor="text1"/>
              </w:rPr>
              <w:t xml:space="preserve"> or sub-block edge inside a </w:t>
            </w:r>
            <w:r w:rsidRPr="0070394C">
              <w:rPr>
                <w:color w:val="000000" w:themeColor="text1"/>
              </w:rPr>
              <w:br/>
            </w:r>
            <w:r w:rsidRPr="0070394C">
              <w:rPr>
                <w:i/>
                <w:color w:val="000000" w:themeColor="text1"/>
              </w:rPr>
              <w:t>sub-block gap</w:t>
            </w:r>
            <w:r w:rsidRPr="0070394C">
              <w:rPr>
                <w:color w:val="000000" w:themeColor="text1"/>
              </w:rPr>
              <w:t xml:space="preserve"> (MHz)</w:t>
            </w:r>
          </w:p>
        </w:tc>
        <w:tc>
          <w:tcPr>
            <w:tcW w:w="1269" w:type="pct"/>
            <w:shd w:val="clear" w:color="auto" w:fill="auto"/>
            <w:vAlign w:val="center"/>
          </w:tcPr>
          <w:p w14:paraId="11B28C7E"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F90BC41" w14:textId="77777777" w:rsidTr="0001143E">
        <w:trPr>
          <w:jc w:val="center"/>
        </w:trPr>
        <w:tc>
          <w:tcPr>
            <w:tcW w:w="751" w:type="pct"/>
            <w:shd w:val="clear" w:color="auto" w:fill="auto"/>
            <w:vAlign w:val="center"/>
          </w:tcPr>
          <w:p w14:paraId="52E59724" w14:textId="77777777" w:rsidR="005432EB" w:rsidRPr="0070394C" w:rsidRDefault="005432EB" w:rsidP="0001143E">
            <w:pPr>
              <w:pStyle w:val="TAC"/>
              <w:rPr>
                <w:color w:val="000000" w:themeColor="text1"/>
              </w:rPr>
            </w:pPr>
            <w:r w:rsidRPr="0070394C">
              <w:rPr>
                <w:color w:val="000000" w:themeColor="text1"/>
              </w:rPr>
              <w:t>1.4</w:t>
            </w:r>
          </w:p>
        </w:tc>
        <w:tc>
          <w:tcPr>
            <w:tcW w:w="1158" w:type="pct"/>
            <w:shd w:val="clear" w:color="auto" w:fill="auto"/>
            <w:vAlign w:val="center"/>
          </w:tcPr>
          <w:p w14:paraId="4CE42A1A"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904" w:type="pct"/>
            <w:shd w:val="clear" w:color="auto" w:fill="auto"/>
            <w:vAlign w:val="center"/>
          </w:tcPr>
          <w:p w14:paraId="6830021B"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4CDBDC6" w14:textId="77777777" w:rsidR="005432EB" w:rsidRPr="0070394C" w:rsidRDefault="005432EB" w:rsidP="0001143E">
            <w:pPr>
              <w:pStyle w:val="TAC"/>
              <w:rPr>
                <w:color w:val="000000" w:themeColor="text1"/>
              </w:rPr>
            </w:pPr>
            <w:r w:rsidRPr="0070394C">
              <w:rPr>
                <w:color w:val="000000" w:themeColor="text1"/>
              </w:rPr>
              <w:t>±0.7025</w:t>
            </w:r>
          </w:p>
        </w:tc>
        <w:tc>
          <w:tcPr>
            <w:tcW w:w="1269" w:type="pct"/>
            <w:shd w:val="clear" w:color="auto" w:fill="auto"/>
            <w:vAlign w:val="center"/>
          </w:tcPr>
          <w:p w14:paraId="33F600FD"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6F3AD53B" w14:textId="77777777" w:rsidTr="0001143E">
        <w:trPr>
          <w:jc w:val="center"/>
        </w:trPr>
        <w:tc>
          <w:tcPr>
            <w:tcW w:w="751" w:type="pct"/>
            <w:shd w:val="clear" w:color="auto" w:fill="auto"/>
            <w:vAlign w:val="center"/>
          </w:tcPr>
          <w:p w14:paraId="6E92FB5A" w14:textId="77777777" w:rsidR="005432EB" w:rsidRPr="0070394C" w:rsidRDefault="005432EB" w:rsidP="0001143E">
            <w:pPr>
              <w:pStyle w:val="TAC"/>
              <w:rPr>
                <w:color w:val="000000" w:themeColor="text1"/>
              </w:rPr>
            </w:pPr>
            <w:r w:rsidRPr="0070394C">
              <w:rPr>
                <w:color w:val="000000" w:themeColor="text1"/>
              </w:rPr>
              <w:t>3</w:t>
            </w:r>
          </w:p>
        </w:tc>
        <w:tc>
          <w:tcPr>
            <w:tcW w:w="1158" w:type="pct"/>
            <w:shd w:val="clear" w:color="auto" w:fill="auto"/>
            <w:vAlign w:val="center"/>
          </w:tcPr>
          <w:p w14:paraId="17C1A1B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 </w:t>
            </w:r>
          </w:p>
        </w:tc>
        <w:tc>
          <w:tcPr>
            <w:tcW w:w="904" w:type="pct"/>
            <w:shd w:val="clear" w:color="auto" w:fill="auto"/>
            <w:vAlign w:val="center"/>
          </w:tcPr>
          <w:p w14:paraId="7A6579E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2201F134" w14:textId="77777777" w:rsidR="005432EB" w:rsidRPr="0070394C" w:rsidRDefault="005432EB" w:rsidP="0001143E">
            <w:pPr>
              <w:pStyle w:val="TAC"/>
              <w:rPr>
                <w:color w:val="000000" w:themeColor="text1"/>
              </w:rPr>
            </w:pPr>
            <w:r w:rsidRPr="0070394C">
              <w:rPr>
                <w:color w:val="000000" w:themeColor="text1"/>
              </w:rPr>
              <w:t>±1.5075</w:t>
            </w:r>
          </w:p>
        </w:tc>
        <w:tc>
          <w:tcPr>
            <w:tcW w:w="1269" w:type="pct"/>
            <w:shd w:val="clear" w:color="auto" w:fill="auto"/>
            <w:vAlign w:val="center"/>
          </w:tcPr>
          <w:p w14:paraId="3F8F158F"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5922EA08" w14:textId="77777777" w:rsidTr="0001143E">
        <w:trPr>
          <w:jc w:val="center"/>
        </w:trPr>
        <w:tc>
          <w:tcPr>
            <w:tcW w:w="751" w:type="pct"/>
            <w:shd w:val="clear" w:color="auto" w:fill="auto"/>
            <w:vAlign w:val="center"/>
          </w:tcPr>
          <w:p w14:paraId="3F1320CF" w14:textId="77777777" w:rsidR="005432EB" w:rsidRPr="0070394C" w:rsidRDefault="005432EB" w:rsidP="0001143E">
            <w:pPr>
              <w:pStyle w:val="TAC"/>
              <w:rPr>
                <w:color w:val="000000" w:themeColor="text1"/>
              </w:rPr>
            </w:pPr>
            <w:r w:rsidRPr="0070394C">
              <w:rPr>
                <w:color w:val="000000" w:themeColor="text1"/>
              </w:rPr>
              <w:t>5</w:t>
            </w:r>
          </w:p>
        </w:tc>
        <w:tc>
          <w:tcPr>
            <w:tcW w:w="1158" w:type="pct"/>
            <w:shd w:val="clear" w:color="auto" w:fill="auto"/>
            <w:vAlign w:val="center"/>
          </w:tcPr>
          <w:p w14:paraId="5BDE801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01E4B280"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3DA07832" w14:textId="77777777" w:rsidR="005432EB" w:rsidRPr="0070394C" w:rsidRDefault="005432EB" w:rsidP="0001143E">
            <w:pPr>
              <w:pStyle w:val="TAC"/>
              <w:rPr>
                <w:color w:val="000000" w:themeColor="text1"/>
              </w:rPr>
            </w:pPr>
            <w:r w:rsidRPr="0070394C">
              <w:rPr>
                <w:color w:val="000000" w:themeColor="text1"/>
              </w:rPr>
              <w:t>±2.5025</w:t>
            </w:r>
          </w:p>
        </w:tc>
        <w:tc>
          <w:tcPr>
            <w:tcW w:w="1269" w:type="pct"/>
            <w:shd w:val="clear" w:color="auto" w:fill="auto"/>
            <w:vAlign w:val="center"/>
          </w:tcPr>
          <w:p w14:paraId="502FE9A3"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01D3172" w14:textId="77777777" w:rsidTr="0001143E">
        <w:trPr>
          <w:jc w:val="center"/>
        </w:trPr>
        <w:tc>
          <w:tcPr>
            <w:tcW w:w="751" w:type="pct"/>
            <w:shd w:val="clear" w:color="auto" w:fill="auto"/>
            <w:vAlign w:val="center"/>
          </w:tcPr>
          <w:p w14:paraId="2B790A40" w14:textId="77777777" w:rsidR="005432EB" w:rsidRPr="0070394C" w:rsidRDefault="005432EB" w:rsidP="0001143E">
            <w:pPr>
              <w:pStyle w:val="TAC"/>
              <w:rPr>
                <w:color w:val="000000" w:themeColor="text1"/>
              </w:rPr>
            </w:pPr>
            <w:r w:rsidRPr="0070394C">
              <w:rPr>
                <w:color w:val="000000" w:themeColor="text1"/>
              </w:rPr>
              <w:t>10</w:t>
            </w:r>
          </w:p>
        </w:tc>
        <w:tc>
          <w:tcPr>
            <w:tcW w:w="1158" w:type="pct"/>
            <w:shd w:val="clear" w:color="auto" w:fill="auto"/>
            <w:vAlign w:val="center"/>
          </w:tcPr>
          <w:p w14:paraId="5D8B0ED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3AC4526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899F12B" w14:textId="77777777" w:rsidR="005432EB" w:rsidRPr="0070394C" w:rsidRDefault="005432EB" w:rsidP="0001143E">
            <w:pPr>
              <w:pStyle w:val="TAC"/>
              <w:rPr>
                <w:color w:val="000000" w:themeColor="text1"/>
              </w:rPr>
            </w:pPr>
            <w:r w:rsidRPr="0070394C">
              <w:rPr>
                <w:color w:val="000000" w:themeColor="text1"/>
              </w:rPr>
              <w:t>±2.5075</w:t>
            </w:r>
          </w:p>
        </w:tc>
        <w:tc>
          <w:tcPr>
            <w:tcW w:w="1269" w:type="pct"/>
            <w:shd w:val="clear" w:color="auto" w:fill="auto"/>
            <w:vAlign w:val="center"/>
          </w:tcPr>
          <w:p w14:paraId="64C5B77D"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4A0BE2A9" w14:textId="77777777" w:rsidTr="0001143E">
        <w:trPr>
          <w:jc w:val="center"/>
        </w:trPr>
        <w:tc>
          <w:tcPr>
            <w:tcW w:w="751" w:type="pct"/>
            <w:shd w:val="clear" w:color="auto" w:fill="auto"/>
            <w:vAlign w:val="center"/>
          </w:tcPr>
          <w:p w14:paraId="4AFE9FA1" w14:textId="77777777" w:rsidR="005432EB" w:rsidRPr="0070394C" w:rsidRDefault="005432EB" w:rsidP="0001143E">
            <w:pPr>
              <w:pStyle w:val="TAC"/>
              <w:rPr>
                <w:color w:val="000000" w:themeColor="text1"/>
              </w:rPr>
            </w:pPr>
            <w:r w:rsidRPr="0070394C">
              <w:rPr>
                <w:color w:val="000000" w:themeColor="text1"/>
              </w:rPr>
              <w:t>15</w:t>
            </w:r>
          </w:p>
        </w:tc>
        <w:tc>
          <w:tcPr>
            <w:tcW w:w="1158" w:type="pct"/>
            <w:shd w:val="clear" w:color="auto" w:fill="auto"/>
            <w:vAlign w:val="center"/>
          </w:tcPr>
          <w:p w14:paraId="253ECCB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753F56AC"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19ED036A" w14:textId="77777777" w:rsidR="005432EB" w:rsidRPr="0070394C" w:rsidRDefault="005432EB" w:rsidP="0001143E">
            <w:pPr>
              <w:pStyle w:val="TAC"/>
              <w:rPr>
                <w:color w:val="000000" w:themeColor="text1"/>
              </w:rPr>
            </w:pPr>
            <w:r w:rsidRPr="0070394C">
              <w:rPr>
                <w:color w:val="000000" w:themeColor="text1"/>
              </w:rPr>
              <w:t>±2.5125</w:t>
            </w:r>
          </w:p>
        </w:tc>
        <w:tc>
          <w:tcPr>
            <w:tcW w:w="1269" w:type="pct"/>
            <w:shd w:val="clear" w:color="auto" w:fill="auto"/>
            <w:vAlign w:val="center"/>
          </w:tcPr>
          <w:p w14:paraId="34A8C7F5"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21334E66" w14:textId="77777777" w:rsidTr="0001143E">
        <w:trPr>
          <w:jc w:val="center"/>
        </w:trPr>
        <w:tc>
          <w:tcPr>
            <w:tcW w:w="751" w:type="pct"/>
            <w:shd w:val="clear" w:color="auto" w:fill="auto"/>
            <w:vAlign w:val="center"/>
          </w:tcPr>
          <w:p w14:paraId="4503535F" w14:textId="77777777" w:rsidR="005432EB" w:rsidRPr="0070394C" w:rsidRDefault="005432EB" w:rsidP="0001143E">
            <w:pPr>
              <w:pStyle w:val="TAC"/>
              <w:rPr>
                <w:color w:val="000000" w:themeColor="text1"/>
              </w:rPr>
            </w:pPr>
            <w:r w:rsidRPr="0070394C">
              <w:rPr>
                <w:color w:val="000000" w:themeColor="text1"/>
              </w:rPr>
              <w:t>20</w:t>
            </w:r>
          </w:p>
        </w:tc>
        <w:tc>
          <w:tcPr>
            <w:tcW w:w="1158" w:type="pct"/>
            <w:shd w:val="clear" w:color="auto" w:fill="auto"/>
            <w:vAlign w:val="center"/>
          </w:tcPr>
          <w:p w14:paraId="2BA24585"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904" w:type="pct"/>
            <w:shd w:val="clear" w:color="auto" w:fill="auto"/>
            <w:vAlign w:val="center"/>
          </w:tcPr>
          <w:p w14:paraId="0B51C946"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44</w:t>
            </w:r>
          </w:p>
        </w:tc>
        <w:tc>
          <w:tcPr>
            <w:tcW w:w="917" w:type="pct"/>
            <w:shd w:val="clear" w:color="auto" w:fill="auto"/>
            <w:vAlign w:val="center"/>
          </w:tcPr>
          <w:p w14:paraId="5BA3409E" w14:textId="77777777" w:rsidR="005432EB" w:rsidRPr="0070394C" w:rsidRDefault="005432EB" w:rsidP="0001143E">
            <w:pPr>
              <w:pStyle w:val="TAC"/>
              <w:rPr>
                <w:color w:val="000000" w:themeColor="text1"/>
              </w:rPr>
            </w:pPr>
            <w:r w:rsidRPr="0070394C">
              <w:rPr>
                <w:color w:val="000000" w:themeColor="text1"/>
              </w:rPr>
              <w:t>±2.5025</w:t>
            </w:r>
          </w:p>
        </w:tc>
        <w:tc>
          <w:tcPr>
            <w:tcW w:w="1269" w:type="pct"/>
            <w:shd w:val="clear" w:color="auto" w:fill="auto"/>
            <w:vAlign w:val="center"/>
          </w:tcPr>
          <w:p w14:paraId="20F2E476"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401BF6DF" w14:textId="77777777" w:rsidTr="0001143E">
        <w:trPr>
          <w:jc w:val="center"/>
        </w:trPr>
        <w:tc>
          <w:tcPr>
            <w:tcW w:w="5000" w:type="pct"/>
            <w:gridSpan w:val="5"/>
            <w:shd w:val="clear" w:color="auto" w:fill="auto"/>
            <w:vAlign w:val="center"/>
          </w:tcPr>
          <w:p w14:paraId="48535620" w14:textId="50CBFFB3"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0BDA9C69" w14:textId="77777777" w:rsidR="005432EB" w:rsidRPr="0070394C" w:rsidRDefault="005432EB" w:rsidP="005432EB">
      <w:pPr>
        <w:rPr>
          <w:rFonts w:cs="v4.2.0"/>
          <w:color w:val="000000" w:themeColor="text1"/>
        </w:rPr>
      </w:pPr>
    </w:p>
    <w:p w14:paraId="5CAF21FD" w14:textId="77777777" w:rsidR="005432EB" w:rsidRPr="0070394C" w:rsidRDefault="005432EB" w:rsidP="005432EB">
      <w:pPr>
        <w:pStyle w:val="TH"/>
        <w:rPr>
          <w:color w:val="000000" w:themeColor="text1"/>
          <w:lang w:eastAsia="zh-CN"/>
        </w:rPr>
      </w:pPr>
      <w:r w:rsidRPr="0070394C">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70394C" w:rsidRPr="0070394C" w14:paraId="3087ED10" w14:textId="77777777" w:rsidTr="0001143E">
        <w:trPr>
          <w:jc w:val="center"/>
        </w:trPr>
        <w:tc>
          <w:tcPr>
            <w:tcW w:w="1468" w:type="dxa"/>
            <w:shd w:val="clear" w:color="auto" w:fill="auto"/>
            <w:vAlign w:val="center"/>
          </w:tcPr>
          <w:p w14:paraId="45B7C971" w14:textId="77777777" w:rsidR="005432EB" w:rsidRPr="0070394C" w:rsidRDefault="005432EB" w:rsidP="0001143E">
            <w:pPr>
              <w:pStyle w:val="TAH"/>
              <w:rPr>
                <w:color w:val="000000" w:themeColor="text1"/>
              </w:rPr>
            </w:pPr>
            <w:r w:rsidRPr="0070394C">
              <w:rPr>
                <w:color w:val="000000" w:themeColor="text1"/>
              </w:rPr>
              <w:t>E-UTRA</w:t>
            </w:r>
          </w:p>
          <w:p w14:paraId="36B7C86C" w14:textId="77777777" w:rsidR="005432EB" w:rsidRPr="0070394C" w:rsidRDefault="005432EB" w:rsidP="0001143E">
            <w:pPr>
              <w:pStyle w:val="TAH"/>
              <w:rPr>
                <w:color w:val="000000" w:themeColor="text1"/>
              </w:rPr>
            </w:pPr>
            <w:r w:rsidRPr="0070394C">
              <w:rPr>
                <w:color w:val="000000" w:themeColor="text1"/>
              </w:rPr>
              <w:t>channel bandwidth</w:t>
            </w:r>
            <w:r w:rsidRPr="0070394C">
              <w:rPr>
                <w:color w:val="000000" w:themeColor="text1"/>
                <w:lang w:eastAsia="zh-CN"/>
              </w:rPr>
              <w:t xml:space="preserve"> </w:t>
            </w:r>
            <w:r w:rsidRPr="0070394C">
              <w:rPr>
                <w:color w:val="000000" w:themeColor="text1"/>
              </w:rPr>
              <w:t>of the lowest/highest carrier received (MHz)</w:t>
            </w:r>
          </w:p>
        </w:tc>
        <w:tc>
          <w:tcPr>
            <w:tcW w:w="2199" w:type="dxa"/>
            <w:vAlign w:val="center"/>
          </w:tcPr>
          <w:p w14:paraId="43909EF1"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842" w:type="dxa"/>
            <w:vAlign w:val="center"/>
          </w:tcPr>
          <w:p w14:paraId="1E2E56E0"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852" w:type="dxa"/>
            <w:vAlign w:val="center"/>
          </w:tcPr>
          <w:p w14:paraId="72C78240" w14:textId="77777777" w:rsidR="005432EB" w:rsidRPr="0070394C" w:rsidRDefault="005432EB" w:rsidP="0001143E">
            <w:pPr>
              <w:pStyle w:val="TAH"/>
              <w:rPr>
                <w:color w:val="000000" w:themeColor="text1"/>
              </w:rPr>
            </w:pPr>
            <w:r w:rsidRPr="0070394C">
              <w:rPr>
                <w:color w:val="000000" w:themeColor="text1"/>
              </w:rPr>
              <w:t xml:space="preserve">Interfering signal centre frequency offset from 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388" w:type="dxa"/>
            <w:vAlign w:val="center"/>
          </w:tcPr>
          <w:p w14:paraId="6ADCB7E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1A4FE40" w14:textId="77777777" w:rsidTr="0001143E">
        <w:trPr>
          <w:jc w:val="center"/>
        </w:trPr>
        <w:tc>
          <w:tcPr>
            <w:tcW w:w="1468" w:type="dxa"/>
            <w:vAlign w:val="center"/>
          </w:tcPr>
          <w:p w14:paraId="699E580D" w14:textId="77777777" w:rsidR="005432EB" w:rsidRPr="0070394C" w:rsidRDefault="005432EB" w:rsidP="0001143E">
            <w:pPr>
              <w:pStyle w:val="TAC"/>
              <w:rPr>
                <w:color w:val="000000" w:themeColor="text1"/>
              </w:rPr>
            </w:pPr>
            <w:r w:rsidRPr="0070394C">
              <w:rPr>
                <w:color w:val="000000" w:themeColor="text1"/>
              </w:rPr>
              <w:t>1.4</w:t>
            </w:r>
          </w:p>
        </w:tc>
        <w:tc>
          <w:tcPr>
            <w:tcW w:w="2199" w:type="dxa"/>
            <w:vAlign w:val="center"/>
          </w:tcPr>
          <w:p w14:paraId="7AA4D15F"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6E4AFD">
              <w:rPr>
                <w:color w:val="000000" w:themeColor="text1"/>
              </w:rPr>
              <w:t xml:space="preserve"> </w:t>
            </w:r>
            <w:r w:rsidRPr="0070394C">
              <w:rPr>
                <w:color w:val="000000" w:themeColor="text1"/>
              </w:rPr>
              <w:t>+ 11 dB</w:t>
            </w:r>
          </w:p>
        </w:tc>
        <w:tc>
          <w:tcPr>
            <w:tcW w:w="1842" w:type="dxa"/>
            <w:vAlign w:val="center"/>
          </w:tcPr>
          <w:p w14:paraId="200123DF"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6C9ED50" w14:textId="77777777" w:rsidR="005432EB" w:rsidRPr="0070394C" w:rsidRDefault="005432EB" w:rsidP="0001143E">
            <w:pPr>
              <w:pStyle w:val="TAC"/>
              <w:rPr>
                <w:color w:val="000000" w:themeColor="text1"/>
              </w:rPr>
            </w:pPr>
            <w:r w:rsidRPr="0070394C">
              <w:rPr>
                <w:color w:val="000000" w:themeColor="text1"/>
              </w:rPr>
              <w:t>±0.7025</w:t>
            </w:r>
          </w:p>
        </w:tc>
        <w:tc>
          <w:tcPr>
            <w:tcW w:w="2388" w:type="dxa"/>
            <w:shd w:val="clear" w:color="auto" w:fill="auto"/>
            <w:vAlign w:val="center"/>
          </w:tcPr>
          <w:p w14:paraId="6BA204F4"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4CFA96CD" w14:textId="77777777" w:rsidTr="0001143E">
        <w:trPr>
          <w:jc w:val="center"/>
        </w:trPr>
        <w:tc>
          <w:tcPr>
            <w:tcW w:w="1468" w:type="dxa"/>
            <w:vAlign w:val="center"/>
          </w:tcPr>
          <w:p w14:paraId="71BAAF98" w14:textId="77777777" w:rsidR="005432EB" w:rsidRPr="0070394C" w:rsidRDefault="005432EB" w:rsidP="0001143E">
            <w:pPr>
              <w:pStyle w:val="TAC"/>
              <w:rPr>
                <w:color w:val="000000" w:themeColor="text1"/>
              </w:rPr>
            </w:pPr>
            <w:r w:rsidRPr="0070394C">
              <w:rPr>
                <w:color w:val="000000" w:themeColor="text1"/>
              </w:rPr>
              <w:t>3</w:t>
            </w:r>
          </w:p>
        </w:tc>
        <w:tc>
          <w:tcPr>
            <w:tcW w:w="2199" w:type="dxa"/>
            <w:vAlign w:val="center"/>
          </w:tcPr>
          <w:p w14:paraId="21EF4BF6"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+ 8 dB</w:t>
            </w:r>
          </w:p>
        </w:tc>
        <w:tc>
          <w:tcPr>
            <w:tcW w:w="1842" w:type="dxa"/>
            <w:vAlign w:val="center"/>
          </w:tcPr>
          <w:p w14:paraId="7441EC03"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20083284" w14:textId="77777777" w:rsidR="005432EB" w:rsidRPr="0070394C" w:rsidRDefault="005432EB" w:rsidP="0001143E">
            <w:pPr>
              <w:pStyle w:val="TAC"/>
              <w:rPr>
                <w:color w:val="000000" w:themeColor="text1"/>
              </w:rPr>
            </w:pPr>
            <w:r w:rsidRPr="0070394C">
              <w:rPr>
                <w:color w:val="000000" w:themeColor="text1"/>
              </w:rPr>
              <w:t>±1.5075</w:t>
            </w:r>
          </w:p>
        </w:tc>
        <w:tc>
          <w:tcPr>
            <w:tcW w:w="2388" w:type="dxa"/>
            <w:shd w:val="clear" w:color="auto" w:fill="auto"/>
            <w:vAlign w:val="center"/>
          </w:tcPr>
          <w:p w14:paraId="7586BC81"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3FB1438F" w14:textId="77777777" w:rsidTr="0001143E">
        <w:trPr>
          <w:jc w:val="center"/>
        </w:trPr>
        <w:tc>
          <w:tcPr>
            <w:tcW w:w="1468" w:type="dxa"/>
            <w:vAlign w:val="center"/>
          </w:tcPr>
          <w:p w14:paraId="44780CB7" w14:textId="77777777" w:rsidR="005432EB" w:rsidRPr="0070394C" w:rsidRDefault="005432EB" w:rsidP="0001143E">
            <w:pPr>
              <w:pStyle w:val="TAC"/>
              <w:rPr>
                <w:color w:val="000000" w:themeColor="text1"/>
              </w:rPr>
            </w:pPr>
            <w:r w:rsidRPr="0070394C">
              <w:rPr>
                <w:color w:val="000000" w:themeColor="text1"/>
              </w:rPr>
              <w:t>5</w:t>
            </w:r>
          </w:p>
        </w:tc>
        <w:tc>
          <w:tcPr>
            <w:tcW w:w="2199" w:type="dxa"/>
            <w:vAlign w:val="center"/>
          </w:tcPr>
          <w:p w14:paraId="4C8CA4F1"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4AA090EF"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0CE5036F" w14:textId="77777777" w:rsidR="005432EB" w:rsidRPr="0070394C" w:rsidRDefault="005432EB" w:rsidP="0001143E">
            <w:pPr>
              <w:pStyle w:val="TAC"/>
              <w:rPr>
                <w:color w:val="000000" w:themeColor="text1"/>
              </w:rPr>
            </w:pPr>
            <w:r w:rsidRPr="0070394C">
              <w:rPr>
                <w:color w:val="000000" w:themeColor="text1"/>
              </w:rPr>
              <w:t>±2.5025</w:t>
            </w:r>
          </w:p>
        </w:tc>
        <w:tc>
          <w:tcPr>
            <w:tcW w:w="2388" w:type="dxa"/>
            <w:shd w:val="clear" w:color="auto" w:fill="auto"/>
            <w:vAlign w:val="center"/>
          </w:tcPr>
          <w:p w14:paraId="48C16E4C"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B1ADFC3" w14:textId="77777777" w:rsidTr="0001143E">
        <w:trPr>
          <w:jc w:val="center"/>
        </w:trPr>
        <w:tc>
          <w:tcPr>
            <w:tcW w:w="1468" w:type="dxa"/>
            <w:vAlign w:val="center"/>
          </w:tcPr>
          <w:p w14:paraId="0E7998A6" w14:textId="77777777" w:rsidR="005432EB" w:rsidRPr="0070394C" w:rsidRDefault="005432EB" w:rsidP="0001143E">
            <w:pPr>
              <w:pStyle w:val="TAC"/>
              <w:rPr>
                <w:color w:val="000000" w:themeColor="text1"/>
              </w:rPr>
            </w:pPr>
            <w:r w:rsidRPr="0070394C">
              <w:rPr>
                <w:color w:val="000000" w:themeColor="text1"/>
              </w:rPr>
              <w:t>10</w:t>
            </w:r>
          </w:p>
        </w:tc>
        <w:tc>
          <w:tcPr>
            <w:tcW w:w="2199" w:type="dxa"/>
            <w:vAlign w:val="center"/>
          </w:tcPr>
          <w:p w14:paraId="69E1C7A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15B57072"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CA774EB" w14:textId="77777777" w:rsidR="005432EB" w:rsidRPr="0070394C" w:rsidRDefault="005432EB" w:rsidP="0001143E">
            <w:pPr>
              <w:pStyle w:val="TAC"/>
              <w:rPr>
                <w:color w:val="000000" w:themeColor="text1"/>
              </w:rPr>
            </w:pPr>
            <w:r w:rsidRPr="0070394C">
              <w:rPr>
                <w:color w:val="000000" w:themeColor="text1"/>
              </w:rPr>
              <w:t>±2.5075</w:t>
            </w:r>
          </w:p>
        </w:tc>
        <w:tc>
          <w:tcPr>
            <w:tcW w:w="2388" w:type="dxa"/>
            <w:shd w:val="clear" w:color="auto" w:fill="auto"/>
            <w:vAlign w:val="center"/>
          </w:tcPr>
          <w:p w14:paraId="6F3D3B5A"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6CE75B54" w14:textId="77777777" w:rsidTr="0001143E">
        <w:trPr>
          <w:jc w:val="center"/>
        </w:trPr>
        <w:tc>
          <w:tcPr>
            <w:tcW w:w="1468" w:type="dxa"/>
            <w:vAlign w:val="center"/>
          </w:tcPr>
          <w:p w14:paraId="7106FD40" w14:textId="77777777" w:rsidR="005432EB" w:rsidRPr="0070394C" w:rsidRDefault="005432EB" w:rsidP="0001143E">
            <w:pPr>
              <w:pStyle w:val="TAC"/>
              <w:rPr>
                <w:color w:val="000000" w:themeColor="text1"/>
              </w:rPr>
            </w:pPr>
            <w:r w:rsidRPr="0070394C">
              <w:rPr>
                <w:color w:val="000000" w:themeColor="text1"/>
              </w:rPr>
              <w:t>15</w:t>
            </w:r>
          </w:p>
        </w:tc>
        <w:tc>
          <w:tcPr>
            <w:tcW w:w="2199" w:type="dxa"/>
            <w:vAlign w:val="center"/>
          </w:tcPr>
          <w:p w14:paraId="342E700B"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748D3022"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677C75E5" w14:textId="77777777" w:rsidR="005432EB" w:rsidRPr="0070394C" w:rsidRDefault="005432EB" w:rsidP="0001143E">
            <w:pPr>
              <w:pStyle w:val="TAC"/>
              <w:rPr>
                <w:color w:val="000000" w:themeColor="text1"/>
              </w:rPr>
            </w:pPr>
            <w:r w:rsidRPr="0070394C">
              <w:rPr>
                <w:color w:val="000000" w:themeColor="text1"/>
              </w:rPr>
              <w:t>±2.5125</w:t>
            </w:r>
          </w:p>
        </w:tc>
        <w:tc>
          <w:tcPr>
            <w:tcW w:w="2388" w:type="dxa"/>
            <w:shd w:val="clear" w:color="auto" w:fill="auto"/>
            <w:vAlign w:val="center"/>
          </w:tcPr>
          <w:p w14:paraId="2CC3C19C"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590E899C" w14:textId="77777777" w:rsidTr="0001143E">
        <w:trPr>
          <w:jc w:val="center"/>
        </w:trPr>
        <w:tc>
          <w:tcPr>
            <w:tcW w:w="1468" w:type="dxa"/>
            <w:vAlign w:val="center"/>
          </w:tcPr>
          <w:p w14:paraId="02A7A7AC" w14:textId="77777777" w:rsidR="005432EB" w:rsidRPr="0070394C" w:rsidRDefault="005432EB" w:rsidP="0001143E">
            <w:pPr>
              <w:pStyle w:val="TAC"/>
              <w:rPr>
                <w:color w:val="000000" w:themeColor="text1"/>
              </w:rPr>
            </w:pPr>
            <w:r w:rsidRPr="0070394C">
              <w:rPr>
                <w:color w:val="000000" w:themeColor="text1"/>
              </w:rPr>
              <w:t>20</w:t>
            </w:r>
          </w:p>
        </w:tc>
        <w:tc>
          <w:tcPr>
            <w:tcW w:w="2199" w:type="dxa"/>
            <w:vAlign w:val="center"/>
          </w:tcPr>
          <w:p w14:paraId="74D8123A"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+ 6 dB</w:t>
            </w:r>
          </w:p>
        </w:tc>
        <w:tc>
          <w:tcPr>
            <w:tcW w:w="1842" w:type="dxa"/>
            <w:vAlign w:val="center"/>
          </w:tcPr>
          <w:p w14:paraId="20402360" w14:textId="77777777" w:rsidR="005432EB" w:rsidRPr="0070394C" w:rsidRDefault="005432EB" w:rsidP="0001143E">
            <w:pPr>
              <w:pStyle w:val="TAC"/>
              <w:rPr>
                <w:color w:val="000000" w:themeColor="text1"/>
                <w:lang w:eastAsia="zh-CN"/>
              </w:rPr>
            </w:pPr>
            <w:r w:rsidRPr="0070394C">
              <w:rPr>
                <w:color w:val="000000" w:themeColor="text1"/>
              </w:rPr>
              <w:t>-47</w:t>
            </w:r>
          </w:p>
        </w:tc>
        <w:tc>
          <w:tcPr>
            <w:tcW w:w="1852" w:type="dxa"/>
            <w:vAlign w:val="center"/>
          </w:tcPr>
          <w:p w14:paraId="5799DE6F" w14:textId="77777777" w:rsidR="005432EB" w:rsidRPr="0070394C" w:rsidRDefault="005432EB" w:rsidP="0001143E">
            <w:pPr>
              <w:pStyle w:val="TAC"/>
              <w:rPr>
                <w:color w:val="000000" w:themeColor="text1"/>
              </w:rPr>
            </w:pPr>
            <w:r w:rsidRPr="0070394C">
              <w:rPr>
                <w:color w:val="000000" w:themeColor="text1"/>
              </w:rPr>
              <w:t>±2.5025</w:t>
            </w:r>
          </w:p>
        </w:tc>
        <w:tc>
          <w:tcPr>
            <w:tcW w:w="2388" w:type="dxa"/>
            <w:shd w:val="clear" w:color="auto" w:fill="auto"/>
            <w:vAlign w:val="center"/>
          </w:tcPr>
          <w:p w14:paraId="44F729E2"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3603FB4E" w14:textId="77777777" w:rsidTr="0001143E">
        <w:trPr>
          <w:jc w:val="center"/>
        </w:trPr>
        <w:tc>
          <w:tcPr>
            <w:tcW w:w="9749" w:type="dxa"/>
            <w:gridSpan w:val="5"/>
            <w:vAlign w:val="center"/>
          </w:tcPr>
          <w:p w14:paraId="1DC1FC97" w14:textId="2225D5D0"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sidDel="00A31D92">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tc>
      </w:tr>
    </w:tbl>
    <w:p w14:paraId="51CCBFFE" w14:textId="77777777" w:rsidR="005432EB" w:rsidRPr="0070394C" w:rsidRDefault="005432EB" w:rsidP="005432EB">
      <w:pPr>
        <w:rPr>
          <w:color w:val="000000" w:themeColor="text1"/>
        </w:rPr>
      </w:pPr>
    </w:p>
    <w:p w14:paraId="36EE5940" w14:textId="77A8515A"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0E2CE41" w14:textId="77777777" w:rsidR="005432EB" w:rsidRPr="0070394C" w:rsidRDefault="005432EB" w:rsidP="005432EB">
      <w:pPr>
        <w:pStyle w:val="Heading2"/>
        <w:rPr>
          <w:color w:val="000000" w:themeColor="text1"/>
        </w:rPr>
      </w:pPr>
      <w:bookmarkStart w:id="9563" w:name="_Toc21095407"/>
      <w:bookmarkStart w:id="9564" w:name="_Toc29766940"/>
      <w:bookmarkStart w:id="9565" w:name="_Toc36041087"/>
      <w:bookmarkStart w:id="9566" w:name="_Toc37228497"/>
      <w:bookmarkStart w:id="9567" w:name="_Toc37229001"/>
      <w:bookmarkStart w:id="9568" w:name="_Toc37229505"/>
      <w:bookmarkStart w:id="9569" w:name="_Toc45907062"/>
      <w:bookmarkStart w:id="9570" w:name="_Toc61116549"/>
      <w:bookmarkStart w:id="9571" w:name="_Toc67055205"/>
      <w:bookmarkStart w:id="9572" w:name="_Toc74763406"/>
      <w:bookmarkStart w:id="9573" w:name="_Toc76505702"/>
      <w:bookmarkStart w:id="9574" w:name="_Toc83110163"/>
      <w:bookmarkStart w:id="9575" w:name="_Toc89875888"/>
      <w:bookmarkStart w:id="9576" w:name="_Toc98707600"/>
      <w:bookmarkStart w:id="9577" w:name="_Toc105698238"/>
      <w:bookmarkStart w:id="9578" w:name="_Toc123141897"/>
      <w:bookmarkStart w:id="9579" w:name="_Toc124165982"/>
      <w:bookmarkStart w:id="9580" w:name="_Toc130919540"/>
      <w:bookmarkStart w:id="9581" w:name="_Toc137306254"/>
      <w:bookmarkStart w:id="9582" w:name="_Toc138890456"/>
      <w:bookmarkStart w:id="9583" w:name="_Toc145094299"/>
      <w:bookmarkStart w:id="9584" w:name="_Toc155241132"/>
      <w:bookmarkStart w:id="9585" w:name="_Toc155241643"/>
      <w:bookmarkStart w:id="9586" w:name="_Toc161847729"/>
      <w:bookmarkStart w:id="9587" w:name="_Toc219541833"/>
      <w:r w:rsidRPr="0070394C">
        <w:rPr>
          <w:color w:val="000000" w:themeColor="text1"/>
        </w:rPr>
        <w:t>7.5</w:t>
      </w:r>
      <w:r w:rsidRPr="0070394C">
        <w:rPr>
          <w:color w:val="000000" w:themeColor="text1"/>
        </w:rPr>
        <w:tab/>
        <w:t>Blocking</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480F83EE" w14:textId="77777777" w:rsidR="005432EB" w:rsidRPr="0070394C" w:rsidRDefault="005432EB" w:rsidP="005432EB">
      <w:pPr>
        <w:pStyle w:val="Heading3"/>
        <w:rPr>
          <w:color w:val="000000" w:themeColor="text1"/>
        </w:rPr>
      </w:pPr>
      <w:bookmarkStart w:id="9588" w:name="_Toc21095408"/>
      <w:bookmarkStart w:id="9589" w:name="_Toc29766941"/>
      <w:bookmarkStart w:id="9590" w:name="_Toc36041088"/>
      <w:bookmarkStart w:id="9591" w:name="_Toc37228498"/>
      <w:bookmarkStart w:id="9592" w:name="_Toc37229002"/>
      <w:bookmarkStart w:id="9593" w:name="_Toc37229506"/>
      <w:bookmarkStart w:id="9594" w:name="_Toc45907063"/>
      <w:bookmarkStart w:id="9595" w:name="_Toc61116550"/>
      <w:bookmarkStart w:id="9596" w:name="_Toc67055206"/>
      <w:bookmarkStart w:id="9597" w:name="_Toc74763407"/>
      <w:bookmarkStart w:id="9598" w:name="_Toc76505703"/>
      <w:bookmarkStart w:id="9599" w:name="_Toc83110164"/>
      <w:bookmarkStart w:id="9600" w:name="_Toc89875889"/>
      <w:bookmarkStart w:id="9601" w:name="_Toc98707601"/>
      <w:bookmarkStart w:id="9602" w:name="_Toc105698239"/>
      <w:bookmarkStart w:id="9603" w:name="_Toc123141898"/>
      <w:bookmarkStart w:id="9604" w:name="_Toc124165983"/>
      <w:bookmarkStart w:id="9605" w:name="_Toc130919541"/>
      <w:bookmarkStart w:id="9606" w:name="_Toc137306255"/>
      <w:bookmarkStart w:id="9607" w:name="_Toc138890457"/>
      <w:bookmarkStart w:id="9608" w:name="_Toc145094300"/>
      <w:bookmarkStart w:id="9609" w:name="_Toc155241133"/>
      <w:bookmarkStart w:id="9610" w:name="_Toc155241644"/>
      <w:bookmarkStart w:id="9611" w:name="_Toc161847730"/>
      <w:bookmarkStart w:id="9612" w:name="_Toc219541834"/>
      <w:r w:rsidRPr="0070394C">
        <w:rPr>
          <w:color w:val="000000" w:themeColor="text1"/>
        </w:rPr>
        <w:t>7.5.1</w:t>
      </w:r>
      <w:r w:rsidRPr="0070394C">
        <w:rPr>
          <w:color w:val="000000" w:themeColor="text1"/>
        </w:rPr>
        <w:tab/>
        <w:t>Definition and applicability</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3972A2A0" w14:textId="77777777" w:rsidR="007D061B" w:rsidRPr="0070394C" w:rsidRDefault="005432EB" w:rsidP="005432EB">
      <w:pPr>
        <w:rPr>
          <w:color w:val="000000" w:themeColor="text1"/>
        </w:rPr>
      </w:pPr>
      <w:r w:rsidRPr="0070394C">
        <w:rPr>
          <w:color w:val="000000" w:themeColor="text1"/>
        </w:rPr>
        <w:t xml:space="preserve">The out-of-band blocking characteristic is a measure of the receiver ability to receive a wanted signal at its assigned channel in the presence of an unwanted interferer outside the </w:t>
      </w:r>
      <w:r w:rsidRPr="0070394C">
        <w:rPr>
          <w:i/>
          <w:color w:val="000000" w:themeColor="text1"/>
        </w:rPr>
        <w:t>uplink operating band</w:t>
      </w:r>
      <w:r w:rsidRPr="0070394C">
        <w:rPr>
          <w:color w:val="000000" w:themeColor="text1"/>
        </w:rPr>
        <w:t>.</w:t>
      </w:r>
      <w:bookmarkStart w:id="9613" w:name="_Toc21095409"/>
      <w:bookmarkStart w:id="9614" w:name="_Toc29766942"/>
      <w:bookmarkStart w:id="9615" w:name="_Toc36041089"/>
      <w:bookmarkStart w:id="9616" w:name="_Toc37228499"/>
      <w:bookmarkStart w:id="9617" w:name="_Toc37229003"/>
      <w:bookmarkStart w:id="9618" w:name="_Toc37229507"/>
      <w:bookmarkStart w:id="9619" w:name="_Toc45907064"/>
    </w:p>
    <w:p w14:paraId="75D31805" w14:textId="7DD5A126" w:rsidR="005432EB" w:rsidRPr="0070394C" w:rsidRDefault="005432EB" w:rsidP="005432EB">
      <w:pPr>
        <w:pStyle w:val="Heading3"/>
        <w:rPr>
          <w:color w:val="000000" w:themeColor="text1"/>
        </w:rPr>
      </w:pPr>
      <w:bookmarkStart w:id="9620" w:name="_Toc61116551"/>
      <w:bookmarkStart w:id="9621" w:name="_Toc67055207"/>
      <w:bookmarkStart w:id="9622" w:name="_Toc74763408"/>
      <w:bookmarkStart w:id="9623" w:name="_Toc76505704"/>
      <w:bookmarkStart w:id="9624" w:name="_Toc83110165"/>
      <w:bookmarkStart w:id="9625" w:name="_Toc89875890"/>
      <w:bookmarkStart w:id="9626" w:name="_Toc98707602"/>
      <w:bookmarkStart w:id="9627" w:name="_Toc105698240"/>
      <w:bookmarkStart w:id="9628" w:name="_Toc123141899"/>
      <w:bookmarkStart w:id="9629" w:name="_Toc124165984"/>
      <w:bookmarkStart w:id="9630" w:name="_Toc130919542"/>
      <w:bookmarkStart w:id="9631" w:name="_Toc137306256"/>
      <w:bookmarkStart w:id="9632" w:name="_Toc138890458"/>
      <w:bookmarkStart w:id="9633" w:name="_Toc145094301"/>
      <w:bookmarkStart w:id="9634" w:name="_Toc155241134"/>
      <w:bookmarkStart w:id="9635" w:name="_Toc155241645"/>
      <w:bookmarkStart w:id="9636" w:name="_Toc161847731"/>
      <w:bookmarkStart w:id="9637" w:name="_Toc219541835"/>
      <w:r w:rsidRPr="0070394C">
        <w:rPr>
          <w:color w:val="000000" w:themeColor="text1"/>
        </w:rPr>
        <w:t>7.5.2</w:t>
      </w:r>
      <w:r w:rsidRPr="0070394C">
        <w:rPr>
          <w:color w:val="000000" w:themeColor="text1"/>
        </w:rPr>
        <w:tab/>
        <w:t>Minimum requirement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3E4D6596" w14:textId="06122462" w:rsidR="005432EB" w:rsidRPr="0070394C" w:rsidRDefault="005432EB" w:rsidP="005432EB">
      <w:pPr>
        <w:rPr>
          <w:color w:val="000000" w:themeColor="text1"/>
          <w:lang w:eastAsia="sv-SE"/>
        </w:rPr>
      </w:pPr>
      <w:r w:rsidRPr="0070394C">
        <w:rPr>
          <w:color w:val="000000" w:themeColor="text1"/>
          <w:lang w:eastAsia="sv-SE"/>
        </w:rPr>
        <w:t xml:space="preserve">The minimum requirement for MSR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.5.2.</w:t>
      </w:r>
    </w:p>
    <w:p w14:paraId="3A3F0961" w14:textId="6177B696" w:rsidR="005432EB" w:rsidRPr="0070394C" w:rsidRDefault="005432EB" w:rsidP="005432EB">
      <w:pPr>
        <w:rPr>
          <w:color w:val="000000" w:themeColor="text1"/>
          <w:lang w:eastAsia="sv-SE"/>
        </w:rPr>
      </w:pPr>
      <w:r w:rsidRPr="0070394C">
        <w:rPr>
          <w:color w:val="000000" w:themeColor="text1"/>
          <w:lang w:eastAsia="sv-SE"/>
        </w:rPr>
        <w:t xml:space="preserve">The minimum requirement for single RAT UTRA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.5.3.</w:t>
      </w:r>
    </w:p>
    <w:p w14:paraId="1F579892" w14:textId="607B52A1" w:rsidR="005432EB" w:rsidRPr="0070394C" w:rsidRDefault="005432EB" w:rsidP="005432EB">
      <w:pPr>
        <w:rPr>
          <w:color w:val="000000" w:themeColor="text1"/>
          <w:lang w:eastAsia="sv-SE"/>
        </w:rPr>
      </w:pPr>
      <w:r w:rsidRPr="0070394C">
        <w:rPr>
          <w:color w:val="000000" w:themeColor="text1"/>
          <w:lang w:eastAsia="sv-SE"/>
        </w:rPr>
        <w:t xml:space="preserve">The minimum requirement for single RAT E-UTRA operation is in </w:t>
      </w:r>
      <w:r w:rsidR="007D061B" w:rsidRPr="0070394C">
        <w:rPr>
          <w:color w:val="000000" w:themeColor="text1"/>
          <w:lang w:eastAsia="sv-SE"/>
        </w:rPr>
        <w:t>TS 3</w:t>
      </w:r>
      <w:r w:rsidRPr="0070394C">
        <w:rPr>
          <w:color w:val="000000" w:themeColor="text1"/>
          <w:lang w:eastAsia="sv-SE"/>
        </w:rPr>
        <w:t>7.105</w:t>
      </w:r>
      <w:r w:rsidR="007D061B" w:rsidRPr="0070394C">
        <w:rPr>
          <w:color w:val="000000" w:themeColor="text1"/>
          <w:lang w:eastAsia="sv-SE"/>
        </w:rPr>
        <w:t> [</w:t>
      </w:r>
      <w:r w:rsidRPr="0070394C">
        <w:rPr>
          <w:color w:val="000000" w:themeColor="text1"/>
          <w:lang w:eastAsia="sv-SE"/>
        </w:rPr>
        <w:t xml:space="preserve">8], </w:t>
      </w:r>
      <w:r w:rsidR="007D061B" w:rsidRPr="0070394C">
        <w:rPr>
          <w:color w:val="000000" w:themeColor="text1"/>
          <w:lang w:eastAsia="sv-SE"/>
        </w:rPr>
        <w:t>clause 7</w:t>
      </w:r>
      <w:r w:rsidRPr="0070394C">
        <w:rPr>
          <w:color w:val="000000" w:themeColor="text1"/>
          <w:lang w:eastAsia="sv-SE"/>
        </w:rPr>
        <w:t>.5.4.</w:t>
      </w:r>
    </w:p>
    <w:p w14:paraId="7E84D3B4" w14:textId="16E96F2A" w:rsidR="005432EB" w:rsidRPr="0070394C" w:rsidRDefault="005432EB" w:rsidP="005432EB">
      <w:pPr>
        <w:rPr>
          <w:color w:val="000000" w:themeColor="text1"/>
          <w:lang w:eastAsia="sv-SE"/>
        </w:rPr>
      </w:pPr>
      <w:r w:rsidRPr="0070394C">
        <w:rPr>
          <w:color w:val="000000" w:themeColor="text1"/>
          <w:lang w:eastAsia="sv-SE"/>
        </w:rPr>
        <w:t xml:space="preserve">The minimum requirement for NR operation is in </w:t>
      </w:r>
      <w:r w:rsidR="007D061B" w:rsidRPr="0070394C">
        <w:rPr>
          <w:color w:val="000000" w:themeColor="text1"/>
          <w:lang w:eastAsia="sv-SE"/>
        </w:rPr>
        <w:t>TS 3</w:t>
      </w:r>
      <w:r w:rsidRPr="0070394C">
        <w:rPr>
          <w:color w:val="000000" w:themeColor="text1"/>
          <w:lang w:eastAsia="sv-SE"/>
        </w:rPr>
        <w:t>8.104</w:t>
      </w:r>
      <w:r w:rsidR="007D061B" w:rsidRPr="0070394C">
        <w:rPr>
          <w:color w:val="000000" w:themeColor="text1"/>
          <w:lang w:eastAsia="sv-SE"/>
        </w:rPr>
        <w:t> [</w:t>
      </w:r>
      <w:r w:rsidRPr="0070394C">
        <w:rPr>
          <w:color w:val="000000" w:themeColor="text1"/>
          <w:lang w:eastAsia="sv-SE"/>
        </w:rPr>
        <w:t xml:space="preserve">36], </w:t>
      </w:r>
      <w:r w:rsidR="007D061B" w:rsidRPr="0070394C">
        <w:rPr>
          <w:color w:val="000000" w:themeColor="text1"/>
          <w:lang w:eastAsia="sv-SE"/>
        </w:rPr>
        <w:t>clause 7</w:t>
      </w:r>
      <w:r w:rsidRPr="0070394C">
        <w:rPr>
          <w:color w:val="000000" w:themeColor="text1"/>
          <w:lang w:eastAsia="sv-SE"/>
        </w:rPr>
        <w:t>.5.2.</w:t>
      </w:r>
    </w:p>
    <w:p w14:paraId="48BAA936" w14:textId="77777777" w:rsidR="005432EB" w:rsidRPr="0070394C" w:rsidRDefault="005432EB" w:rsidP="005432EB">
      <w:pPr>
        <w:pStyle w:val="Heading3"/>
        <w:rPr>
          <w:color w:val="000000" w:themeColor="text1"/>
        </w:rPr>
      </w:pPr>
      <w:bookmarkStart w:id="9638" w:name="_Toc21095410"/>
      <w:bookmarkStart w:id="9639" w:name="_Toc29766943"/>
      <w:bookmarkStart w:id="9640" w:name="_Toc36041090"/>
      <w:bookmarkStart w:id="9641" w:name="_Toc37228500"/>
      <w:bookmarkStart w:id="9642" w:name="_Toc37229004"/>
      <w:bookmarkStart w:id="9643" w:name="_Toc37229508"/>
      <w:bookmarkStart w:id="9644" w:name="_Toc45907065"/>
      <w:bookmarkStart w:id="9645" w:name="_Toc61116552"/>
      <w:bookmarkStart w:id="9646" w:name="_Toc67055208"/>
      <w:bookmarkStart w:id="9647" w:name="_Toc74763409"/>
      <w:bookmarkStart w:id="9648" w:name="_Toc76505705"/>
      <w:bookmarkStart w:id="9649" w:name="_Toc83110166"/>
      <w:bookmarkStart w:id="9650" w:name="_Toc89875891"/>
      <w:bookmarkStart w:id="9651" w:name="_Toc98707603"/>
      <w:bookmarkStart w:id="9652" w:name="_Toc105698241"/>
      <w:bookmarkStart w:id="9653" w:name="_Toc123141900"/>
      <w:bookmarkStart w:id="9654" w:name="_Toc124165985"/>
      <w:bookmarkStart w:id="9655" w:name="_Toc130919543"/>
      <w:bookmarkStart w:id="9656" w:name="_Toc137306257"/>
      <w:bookmarkStart w:id="9657" w:name="_Toc138890459"/>
      <w:bookmarkStart w:id="9658" w:name="_Toc145094302"/>
      <w:bookmarkStart w:id="9659" w:name="_Toc155241135"/>
      <w:bookmarkStart w:id="9660" w:name="_Toc155241646"/>
      <w:bookmarkStart w:id="9661" w:name="_Toc161847732"/>
      <w:bookmarkStart w:id="9662" w:name="_Toc219541836"/>
      <w:r w:rsidRPr="0070394C">
        <w:rPr>
          <w:color w:val="000000" w:themeColor="text1"/>
        </w:rPr>
        <w:t>7.5.3</w:t>
      </w:r>
      <w:r w:rsidRPr="0070394C">
        <w:rPr>
          <w:color w:val="000000" w:themeColor="text1"/>
        </w:rPr>
        <w:tab/>
        <w:t>Test purpose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3BFA4A2B" w14:textId="77777777" w:rsidR="005432EB" w:rsidRPr="0070394C" w:rsidRDefault="005432EB" w:rsidP="005432EB">
      <w:pPr>
        <w:rPr>
          <w:color w:val="000000" w:themeColor="text1"/>
        </w:rPr>
      </w:pPr>
      <w:r w:rsidRPr="0070394C">
        <w:rPr>
          <w:color w:val="000000" w:themeColor="text1"/>
        </w:rPr>
        <w:t xml:space="preserve">The test stresses the ability of the receiver unit associated with the </w:t>
      </w:r>
      <w:r w:rsidRPr="0070394C">
        <w:rPr>
          <w:i/>
          <w:color w:val="000000" w:themeColor="text1"/>
        </w:rPr>
        <w:t>TAB connector</w:t>
      </w:r>
      <w:r w:rsidRPr="0070394C">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70394C" w:rsidRDefault="005432EB" w:rsidP="005432EB">
      <w:pPr>
        <w:pStyle w:val="Heading3"/>
        <w:rPr>
          <w:color w:val="000000" w:themeColor="text1"/>
        </w:rPr>
      </w:pPr>
      <w:bookmarkStart w:id="9663" w:name="_Toc21095411"/>
      <w:bookmarkStart w:id="9664" w:name="_Toc29766944"/>
      <w:bookmarkStart w:id="9665" w:name="_Toc36041091"/>
      <w:bookmarkStart w:id="9666" w:name="_Toc37228501"/>
      <w:bookmarkStart w:id="9667" w:name="_Toc37229005"/>
      <w:bookmarkStart w:id="9668" w:name="_Toc37229509"/>
      <w:bookmarkStart w:id="9669" w:name="_Toc45907066"/>
      <w:bookmarkStart w:id="9670" w:name="_Toc61116553"/>
      <w:bookmarkStart w:id="9671" w:name="_Toc67055209"/>
      <w:bookmarkStart w:id="9672" w:name="_Toc74763410"/>
      <w:bookmarkStart w:id="9673" w:name="_Toc76505706"/>
      <w:bookmarkStart w:id="9674" w:name="_Toc83110167"/>
      <w:bookmarkStart w:id="9675" w:name="_Toc89875892"/>
      <w:bookmarkStart w:id="9676" w:name="_Toc98707604"/>
      <w:bookmarkStart w:id="9677" w:name="_Toc105698242"/>
      <w:bookmarkStart w:id="9678" w:name="_Toc123141901"/>
      <w:bookmarkStart w:id="9679" w:name="_Toc124165986"/>
      <w:bookmarkStart w:id="9680" w:name="_Toc130919544"/>
      <w:bookmarkStart w:id="9681" w:name="_Toc137306258"/>
      <w:bookmarkStart w:id="9682" w:name="_Toc138890460"/>
      <w:bookmarkStart w:id="9683" w:name="_Toc145094303"/>
      <w:bookmarkStart w:id="9684" w:name="_Toc155241136"/>
      <w:bookmarkStart w:id="9685" w:name="_Toc155241647"/>
      <w:bookmarkStart w:id="9686" w:name="_Toc161847733"/>
      <w:bookmarkStart w:id="9687" w:name="_Toc219541837"/>
      <w:r w:rsidRPr="0070394C">
        <w:rPr>
          <w:color w:val="000000" w:themeColor="text1"/>
        </w:rPr>
        <w:t>7.5.4</w:t>
      </w:r>
      <w:r w:rsidRPr="0070394C">
        <w:rPr>
          <w:color w:val="000000" w:themeColor="text1"/>
        </w:rPr>
        <w:tab/>
        <w:t>Method of test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465F9AB" w14:textId="77777777" w:rsidR="005432EB" w:rsidRPr="0070394C" w:rsidRDefault="005432EB" w:rsidP="005432EB">
      <w:pPr>
        <w:pStyle w:val="Heading4"/>
        <w:rPr>
          <w:color w:val="000000" w:themeColor="text1"/>
        </w:rPr>
      </w:pPr>
      <w:bookmarkStart w:id="9688" w:name="_Toc21095412"/>
      <w:bookmarkStart w:id="9689" w:name="_Toc29766945"/>
      <w:bookmarkStart w:id="9690" w:name="_Toc36041092"/>
      <w:bookmarkStart w:id="9691" w:name="_Toc37228502"/>
      <w:bookmarkStart w:id="9692" w:name="_Toc37229006"/>
      <w:bookmarkStart w:id="9693" w:name="_Toc37229510"/>
      <w:bookmarkStart w:id="9694" w:name="_Toc45907067"/>
      <w:bookmarkStart w:id="9695" w:name="_Toc61116554"/>
      <w:bookmarkStart w:id="9696" w:name="_Toc67055210"/>
      <w:bookmarkStart w:id="9697" w:name="_Toc74763411"/>
      <w:bookmarkStart w:id="9698" w:name="_Toc76505707"/>
      <w:bookmarkStart w:id="9699" w:name="_Toc83110168"/>
      <w:bookmarkStart w:id="9700" w:name="_Toc89875893"/>
      <w:bookmarkStart w:id="9701" w:name="_Toc98707605"/>
      <w:bookmarkStart w:id="9702" w:name="_Toc105698243"/>
      <w:bookmarkStart w:id="9703" w:name="_Toc123141902"/>
      <w:bookmarkStart w:id="9704" w:name="_Toc124165987"/>
      <w:bookmarkStart w:id="9705" w:name="_Toc130919545"/>
      <w:bookmarkStart w:id="9706" w:name="_Toc137306259"/>
      <w:bookmarkStart w:id="9707" w:name="_Toc138890461"/>
      <w:bookmarkStart w:id="9708" w:name="_Toc145094304"/>
      <w:bookmarkStart w:id="9709" w:name="_Toc155241137"/>
      <w:bookmarkStart w:id="9710" w:name="_Toc155241648"/>
      <w:bookmarkStart w:id="9711" w:name="_Toc161847734"/>
      <w:bookmarkStart w:id="9712" w:name="_Toc219541838"/>
      <w:r w:rsidRPr="0070394C">
        <w:rPr>
          <w:color w:val="000000" w:themeColor="text1"/>
        </w:rPr>
        <w:t>7.5.4.1</w:t>
      </w:r>
      <w:r w:rsidRPr="0070394C">
        <w:rPr>
          <w:color w:val="000000" w:themeColor="text1"/>
        </w:rPr>
        <w:tab/>
        <w:t>Initial conditions</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DAD69D" w14:textId="77777777" w:rsidR="007D061B" w:rsidRPr="0070394C" w:rsidRDefault="005432EB" w:rsidP="005432EB">
      <w:pPr>
        <w:rPr>
          <w:color w:val="000000" w:themeColor="text1"/>
        </w:rPr>
      </w:pPr>
      <w:r w:rsidRPr="0070394C">
        <w:rPr>
          <w:color w:val="000000" w:themeColor="text1"/>
        </w:rPr>
        <w:t>Test environment:</w:t>
      </w:r>
    </w:p>
    <w:p w14:paraId="1293FEB5" w14:textId="786825B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2718384D"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3B027057" w14:textId="67349C0A"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2FA90B1" w14:textId="77777777" w:rsidR="007D061B" w:rsidRPr="0070394C" w:rsidRDefault="005432EB" w:rsidP="005432EB">
      <w:pPr>
        <w:rPr>
          <w:rFonts w:cs="v4.2.0"/>
          <w:color w:val="000000" w:themeColor="text1"/>
        </w:rPr>
      </w:pPr>
      <w:r w:rsidRPr="0070394C">
        <w:rPr>
          <w:i/>
          <w:color w:val="000000" w:themeColor="text1"/>
        </w:rPr>
        <w:t>Base Station RF Bandwidth p</w:t>
      </w:r>
      <w:r w:rsidRPr="0070394C">
        <w:rPr>
          <w:color w:val="000000" w:themeColor="text1"/>
        </w:rPr>
        <w:t xml:space="preserve">ositions </w:t>
      </w:r>
      <w:r w:rsidRPr="0070394C">
        <w:rPr>
          <w:rFonts w:cs="v4.2.0"/>
          <w:color w:val="000000" w:themeColor="text1"/>
        </w:rPr>
        <w:t>to be tested for multi-carrier (MC):</w:t>
      </w:r>
    </w:p>
    <w:p w14:paraId="7D97A529" w14:textId="018D9F0F"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for </w:t>
      </w:r>
      <w:r w:rsidRPr="0070394C">
        <w:rPr>
          <w:i/>
          <w:color w:val="000000" w:themeColor="text1"/>
        </w:rPr>
        <w:t>single-band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 xml:space="preserve">RFBW </w:t>
      </w:r>
      <w:r w:rsidRPr="0070394C">
        <w:rPr>
          <w:color w:val="000000" w:themeColor="text1"/>
        </w:rPr>
        <w:t xml:space="preserve">for </w:t>
      </w:r>
      <w:r w:rsidRPr="0070394C">
        <w:rPr>
          <w:i/>
          <w:color w:val="000000" w:themeColor="text1"/>
        </w:rPr>
        <w:t>multi-band TAB connector(s),</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3DA805D6" w14:textId="77777777" w:rsidR="005432EB" w:rsidRPr="0070394C" w:rsidRDefault="005432EB" w:rsidP="005432EB">
      <w:pPr>
        <w:rPr>
          <w:rFonts w:eastAsia="MS P??" w:cs="v4.2.0"/>
          <w:color w:val="000000" w:themeColor="text1"/>
        </w:rPr>
      </w:pPr>
      <w:r w:rsidRPr="0070394C">
        <w:rPr>
          <w:rFonts w:eastAsia="MS P??" w:cs="v4.2.0"/>
          <w:color w:val="000000" w:themeColor="text1"/>
        </w:rPr>
        <w:t xml:space="preserve">In addition, for </w:t>
      </w:r>
      <w:r w:rsidRPr="0070394C">
        <w:rPr>
          <w:rFonts w:eastAsia="MS P??" w:cs="v4.2.0"/>
          <w:i/>
          <w:color w:val="000000" w:themeColor="text1"/>
        </w:rPr>
        <w:t>multi-band TAB connectors</w:t>
      </w:r>
      <w:r w:rsidRPr="0070394C">
        <w:rPr>
          <w:rFonts w:eastAsia="MS P??" w:cs="v4.2.0"/>
          <w:color w:val="000000" w:themeColor="text1"/>
        </w:rPr>
        <w:t>:</w:t>
      </w:r>
    </w:p>
    <w:p w14:paraId="71F4CAF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out-of-band blocking testing above the highest operating band may be omitted.</w:t>
      </w:r>
    </w:p>
    <w:p w14:paraId="571B58F8"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For B'</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out-of-band blocking testing below the lowest operating band may be omitted.</w:t>
      </w:r>
    </w:p>
    <w:p w14:paraId="4F310A05" w14:textId="77777777" w:rsidR="005432EB" w:rsidRPr="0070394C" w:rsidRDefault="005432EB" w:rsidP="005432EB">
      <w:pPr>
        <w:pStyle w:val="Heading4"/>
        <w:rPr>
          <w:color w:val="000000" w:themeColor="text1"/>
        </w:rPr>
      </w:pPr>
      <w:bookmarkStart w:id="9713" w:name="_Toc21095413"/>
      <w:bookmarkStart w:id="9714" w:name="_Toc29766946"/>
      <w:bookmarkStart w:id="9715" w:name="_Toc36041093"/>
      <w:bookmarkStart w:id="9716" w:name="_Toc37228503"/>
      <w:bookmarkStart w:id="9717" w:name="_Toc37229007"/>
      <w:bookmarkStart w:id="9718" w:name="_Toc37229511"/>
      <w:bookmarkStart w:id="9719" w:name="_Toc45907068"/>
      <w:bookmarkStart w:id="9720" w:name="_Toc61116555"/>
      <w:bookmarkStart w:id="9721" w:name="_Toc67055211"/>
      <w:bookmarkStart w:id="9722" w:name="_Toc74763412"/>
      <w:bookmarkStart w:id="9723" w:name="_Toc76505708"/>
      <w:bookmarkStart w:id="9724" w:name="_Toc83110169"/>
      <w:bookmarkStart w:id="9725" w:name="_Toc89875894"/>
      <w:bookmarkStart w:id="9726" w:name="_Toc98707606"/>
      <w:bookmarkStart w:id="9727" w:name="_Toc105698244"/>
      <w:bookmarkStart w:id="9728" w:name="_Toc123141903"/>
      <w:bookmarkStart w:id="9729" w:name="_Toc124165988"/>
      <w:bookmarkStart w:id="9730" w:name="_Toc130919546"/>
      <w:bookmarkStart w:id="9731" w:name="_Toc137306260"/>
      <w:bookmarkStart w:id="9732" w:name="_Toc138890462"/>
      <w:bookmarkStart w:id="9733" w:name="_Toc145094305"/>
      <w:bookmarkStart w:id="9734" w:name="_Toc155241138"/>
      <w:bookmarkStart w:id="9735" w:name="_Toc155241649"/>
      <w:bookmarkStart w:id="9736" w:name="_Toc161847735"/>
      <w:bookmarkStart w:id="9737" w:name="_Toc219541839"/>
      <w:r w:rsidRPr="0070394C">
        <w:rPr>
          <w:color w:val="000000" w:themeColor="text1"/>
        </w:rPr>
        <w:t>7.5.4.2</w:t>
      </w:r>
      <w:r w:rsidRPr="0070394C">
        <w:rPr>
          <w:color w:val="000000" w:themeColor="text1"/>
        </w:rPr>
        <w:tab/>
        <w:t>Procedure</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75A392F" w14:textId="77777777" w:rsidR="005432EB" w:rsidRPr="0070394C" w:rsidRDefault="005432EB" w:rsidP="005432EB">
      <w:pPr>
        <w:pStyle w:val="Heading5"/>
        <w:rPr>
          <w:color w:val="000000" w:themeColor="text1"/>
        </w:rPr>
      </w:pPr>
      <w:bookmarkStart w:id="9738" w:name="_Toc21095414"/>
      <w:bookmarkStart w:id="9739" w:name="_Toc29766947"/>
      <w:bookmarkStart w:id="9740" w:name="_Toc36041094"/>
      <w:bookmarkStart w:id="9741" w:name="_Toc37228504"/>
      <w:bookmarkStart w:id="9742" w:name="_Toc37229008"/>
      <w:bookmarkStart w:id="9743" w:name="_Toc37229512"/>
      <w:bookmarkStart w:id="9744" w:name="_Toc45907069"/>
      <w:bookmarkStart w:id="9745" w:name="_Toc61116556"/>
      <w:bookmarkStart w:id="9746" w:name="_Toc67055212"/>
      <w:bookmarkStart w:id="9747" w:name="_Toc74763413"/>
      <w:bookmarkStart w:id="9748" w:name="_Toc76505709"/>
      <w:bookmarkStart w:id="9749" w:name="_Toc83110170"/>
      <w:bookmarkStart w:id="9750" w:name="_Toc89875895"/>
      <w:bookmarkStart w:id="9751" w:name="_Toc98707607"/>
      <w:bookmarkStart w:id="9752" w:name="_Toc105698245"/>
      <w:bookmarkStart w:id="9753" w:name="_Toc123141904"/>
      <w:bookmarkStart w:id="9754" w:name="_Toc124165989"/>
      <w:bookmarkStart w:id="9755" w:name="_Toc130919547"/>
      <w:bookmarkStart w:id="9756" w:name="_Toc137306261"/>
      <w:bookmarkStart w:id="9757" w:name="_Toc138890463"/>
      <w:bookmarkStart w:id="9758" w:name="_Toc145094306"/>
      <w:bookmarkStart w:id="9759" w:name="_Toc155241139"/>
      <w:bookmarkStart w:id="9760" w:name="_Toc155241650"/>
      <w:bookmarkStart w:id="9761" w:name="_Toc161847736"/>
      <w:bookmarkStart w:id="9762" w:name="_Toc219541840"/>
      <w:r w:rsidRPr="0070394C">
        <w:rPr>
          <w:color w:val="000000" w:themeColor="text1"/>
        </w:rPr>
        <w:t>7.5.4.2.1</w:t>
      </w:r>
      <w:r w:rsidRPr="0070394C">
        <w:rPr>
          <w:color w:val="000000" w:themeColor="text1"/>
        </w:rPr>
        <w:tab/>
        <w:t>General Procedure</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4B5091F8"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6CFCC563" w14:textId="0E84A58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382D4F31"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2.3. All </w:t>
      </w:r>
      <w:r w:rsidRPr="0070394C">
        <w:rPr>
          <w:i/>
          <w:color w:val="000000" w:themeColor="text1"/>
        </w:rPr>
        <w:t>TAB connectors</w:t>
      </w:r>
      <w:r w:rsidRPr="0070394C">
        <w:rPr>
          <w:color w:val="000000" w:themeColor="text1"/>
        </w:rPr>
        <w:t xml:space="preserve"> not under test shall be terminated.</w:t>
      </w:r>
    </w:p>
    <w:p w14:paraId="3D43D7C1" w14:textId="77777777" w:rsidR="005432EB" w:rsidRPr="0070394C" w:rsidRDefault="005432EB" w:rsidP="005432EB">
      <w:pPr>
        <w:pStyle w:val="Heading5"/>
        <w:rPr>
          <w:color w:val="000000" w:themeColor="text1"/>
        </w:rPr>
      </w:pPr>
      <w:bookmarkStart w:id="9763" w:name="_Toc21095415"/>
      <w:bookmarkStart w:id="9764" w:name="_Toc29766948"/>
      <w:bookmarkStart w:id="9765" w:name="_Toc36041095"/>
      <w:bookmarkStart w:id="9766" w:name="_Toc37228505"/>
      <w:bookmarkStart w:id="9767" w:name="_Toc37229009"/>
      <w:bookmarkStart w:id="9768" w:name="_Toc37229513"/>
      <w:bookmarkStart w:id="9769" w:name="_Toc45907070"/>
      <w:bookmarkStart w:id="9770" w:name="_Toc61116557"/>
      <w:bookmarkStart w:id="9771" w:name="_Toc67055213"/>
      <w:bookmarkStart w:id="9772" w:name="_Toc74763414"/>
      <w:bookmarkStart w:id="9773" w:name="_Toc76505710"/>
      <w:bookmarkStart w:id="9774" w:name="_Toc83110171"/>
      <w:bookmarkStart w:id="9775" w:name="_Toc89875896"/>
      <w:bookmarkStart w:id="9776" w:name="_Toc98707608"/>
      <w:bookmarkStart w:id="9777" w:name="_Toc105698246"/>
      <w:bookmarkStart w:id="9778" w:name="_Toc123141905"/>
      <w:bookmarkStart w:id="9779" w:name="_Toc124165990"/>
      <w:bookmarkStart w:id="9780" w:name="_Toc130919548"/>
      <w:bookmarkStart w:id="9781" w:name="_Toc137306262"/>
      <w:bookmarkStart w:id="9782" w:name="_Toc138890464"/>
      <w:bookmarkStart w:id="9783" w:name="_Toc145094307"/>
      <w:bookmarkStart w:id="9784" w:name="_Toc155241140"/>
      <w:bookmarkStart w:id="9785" w:name="_Toc155241651"/>
      <w:bookmarkStart w:id="9786" w:name="_Toc161847737"/>
      <w:bookmarkStart w:id="9787" w:name="_Toc219541841"/>
      <w:r w:rsidRPr="0070394C">
        <w:rPr>
          <w:color w:val="000000" w:themeColor="text1"/>
        </w:rPr>
        <w:t>7.5.4.2.2</w:t>
      </w:r>
      <w:r w:rsidRPr="0070394C">
        <w:rPr>
          <w:color w:val="000000" w:themeColor="text1"/>
        </w:rPr>
        <w:tab/>
        <w:t>MSR operation</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EB8CF7E" w14:textId="73AF34F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42FD0072" w14:textId="0238FCBF"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7F06F000" w14:textId="72121FD8"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83220FE" w14:textId="124A19CB"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462886D1" w14:textId="180A9FB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1BC8D1E6" w14:textId="5D4CBD47"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02293375" w14:textId="77777777" w:rsidR="005432EB" w:rsidRPr="0070394C" w:rsidRDefault="005432EB" w:rsidP="005432EB">
      <w:pPr>
        <w:pStyle w:val="B10"/>
        <w:rPr>
          <w:snapToGrid w:val="0"/>
          <w:color w:val="000000" w:themeColor="text1"/>
        </w:rPr>
      </w:pPr>
      <w:r w:rsidRPr="0070394C">
        <w:rPr>
          <w:color w:val="000000" w:themeColor="text1"/>
        </w:rPr>
        <w:tab/>
      </w:r>
      <w:r w:rsidRPr="0070394C">
        <w:rPr>
          <w:snapToGrid w:val="0"/>
          <w:color w:val="000000" w:themeColor="text1"/>
        </w:rPr>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70394C" w:rsidRDefault="005432EB" w:rsidP="005432EB">
      <w:pPr>
        <w:pStyle w:val="B10"/>
        <w:rPr>
          <w:color w:val="000000" w:themeColor="text1"/>
        </w:rPr>
      </w:pPr>
      <w:r w:rsidRPr="0070394C">
        <w:rPr>
          <w:snapToGrid w:val="0"/>
          <w:color w:val="000000" w:themeColor="text1"/>
        </w:rPr>
        <w:t>3)</w:t>
      </w:r>
      <w:r w:rsidRPr="0070394C">
        <w:rPr>
          <w:snapToGrid w:val="0"/>
          <w:color w:val="000000" w:themeColor="text1"/>
        </w:rPr>
        <w:tab/>
      </w:r>
      <w:r w:rsidRPr="0070394C">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The CW interfering signal shall be swept with a step size of 1 MHz within the specified range.</w:t>
      </w:r>
    </w:p>
    <w:p w14:paraId="6173B4F7" w14:textId="6AECA549"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as defined in the </w:t>
      </w:r>
      <w:r w:rsidR="007D061B" w:rsidRPr="0070394C">
        <w:rPr>
          <w:color w:val="000000" w:themeColor="text1"/>
        </w:rPr>
        <w:t>clause 7</w:t>
      </w:r>
      <w:r w:rsidRPr="0070394C">
        <w:rPr>
          <w:color w:val="000000" w:themeColor="text1"/>
        </w:rPr>
        <w:t xml:space="preserve">.5.5, for the relevant carriers specified by the test configuration in </w:t>
      </w:r>
      <w:r w:rsidR="007D061B" w:rsidRPr="0070394C">
        <w:rPr>
          <w:color w:val="000000" w:themeColor="text1"/>
        </w:rPr>
        <w:t>clause 4</w:t>
      </w:r>
      <w:r w:rsidRPr="0070394C">
        <w:rPr>
          <w:color w:val="000000" w:themeColor="text1"/>
        </w:rPr>
        <w:t>.11.</w:t>
      </w:r>
    </w:p>
    <w:p w14:paraId="2EF24D13"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0838BE6"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70394C" w:rsidRDefault="005432EB" w:rsidP="005432EB">
      <w:pPr>
        <w:pStyle w:val="Heading5"/>
        <w:rPr>
          <w:color w:val="000000" w:themeColor="text1"/>
        </w:rPr>
      </w:pPr>
      <w:bookmarkStart w:id="9788" w:name="_Toc21095416"/>
      <w:bookmarkStart w:id="9789" w:name="_Toc29766949"/>
      <w:bookmarkStart w:id="9790" w:name="_Toc36041096"/>
      <w:bookmarkStart w:id="9791" w:name="_Toc37228506"/>
      <w:bookmarkStart w:id="9792" w:name="_Toc37229010"/>
      <w:bookmarkStart w:id="9793" w:name="_Toc37229514"/>
      <w:bookmarkStart w:id="9794" w:name="_Toc45907071"/>
      <w:bookmarkStart w:id="9795" w:name="_Toc61116558"/>
      <w:bookmarkStart w:id="9796" w:name="_Toc67055214"/>
      <w:bookmarkStart w:id="9797" w:name="_Toc74763415"/>
      <w:bookmarkStart w:id="9798" w:name="_Toc76505711"/>
      <w:bookmarkStart w:id="9799" w:name="_Toc83110172"/>
      <w:bookmarkStart w:id="9800" w:name="_Toc89875897"/>
      <w:bookmarkStart w:id="9801" w:name="_Toc98707609"/>
      <w:bookmarkStart w:id="9802" w:name="_Toc105698247"/>
      <w:bookmarkStart w:id="9803" w:name="_Toc123141906"/>
      <w:bookmarkStart w:id="9804" w:name="_Toc124165991"/>
      <w:bookmarkStart w:id="9805" w:name="_Toc130919549"/>
      <w:bookmarkStart w:id="9806" w:name="_Toc137306263"/>
      <w:bookmarkStart w:id="9807" w:name="_Toc138890465"/>
      <w:bookmarkStart w:id="9808" w:name="_Toc145094308"/>
      <w:bookmarkStart w:id="9809" w:name="_Toc155241141"/>
      <w:bookmarkStart w:id="9810" w:name="_Toc155241652"/>
      <w:bookmarkStart w:id="9811" w:name="_Toc161847738"/>
      <w:bookmarkStart w:id="9812" w:name="_Toc219541842"/>
      <w:r w:rsidRPr="0070394C">
        <w:rPr>
          <w:color w:val="000000" w:themeColor="text1"/>
        </w:rPr>
        <w:t>7.5.4.2.3</w:t>
      </w:r>
      <w:r w:rsidRPr="0070394C">
        <w:rPr>
          <w:color w:val="000000" w:themeColor="text1"/>
        </w:rPr>
        <w:tab/>
        <w:t>Single RAT UTRA FDD operation</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58DDDF85" w14:textId="380AB5EC"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w:t>
      </w:r>
      <w:r w:rsidRPr="0070394C">
        <w:rPr>
          <w:color w:val="000000" w:themeColor="text1"/>
        </w:rPr>
        <w:t>S 25.141 [18].</w:t>
      </w:r>
    </w:p>
    <w:p w14:paraId="52D4E022" w14:textId="5C3CC8EF"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4BA76AFE" w14:textId="77777777" w:rsidR="005432EB" w:rsidRPr="0070394C" w:rsidRDefault="005432EB" w:rsidP="005432EB">
      <w:pPr>
        <w:pStyle w:val="B10"/>
        <w:rPr>
          <w:snapToGrid w:val="0"/>
          <w:color w:val="000000" w:themeColor="text1"/>
        </w:rPr>
      </w:pPr>
      <w:r w:rsidRPr="0070394C">
        <w:rPr>
          <w:snapToGrid w:val="0"/>
          <w:color w:val="000000" w:themeColor="text1"/>
        </w:rPr>
        <w:tab/>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r>
      <w:r w:rsidRPr="0070394C">
        <w:rPr>
          <w:snapToGrid w:val="0"/>
          <w:color w:val="000000" w:themeColor="text1"/>
        </w:rPr>
        <w:t xml:space="preserve">Adjust the signal generators to the type of interfering signals and the frequency offsets as specified in tables 7.5.5.2-1 to 7.5.5.2-9. </w:t>
      </w:r>
      <w:r w:rsidRPr="0070394C">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70394C">
        <w:rPr>
          <w:snapToGrid w:val="0"/>
          <w:color w:val="000000" w:themeColor="text1"/>
        </w:rPr>
        <w:t xml:space="preserve">For the tests defined in tables 7.5.5.2-1 to 7.5.5.2-9, </w:t>
      </w:r>
      <w:r w:rsidRPr="0070394C">
        <w:rPr>
          <w:rFonts w:eastAsia="MS P??"/>
          <w:color w:val="000000" w:themeColor="text1"/>
        </w:rPr>
        <w:t>the interfering signal shall be at a frequency offset Fuw from the assigned channel frequency of the wanted signal which is given by:</w:t>
      </w:r>
    </w:p>
    <w:p w14:paraId="207C2C29" w14:textId="77777777" w:rsidR="005432EB" w:rsidRPr="0070394C" w:rsidRDefault="005432EB" w:rsidP="005432EB">
      <w:pPr>
        <w:pStyle w:val="EQ"/>
        <w:rPr>
          <w:rFonts w:eastAsia="MS P??"/>
          <w:color w:val="000000" w:themeColor="text1"/>
        </w:rPr>
      </w:pPr>
      <w:r w:rsidRPr="0070394C">
        <w:rPr>
          <w:rFonts w:eastAsia="MS P??"/>
          <w:color w:val="000000" w:themeColor="text1"/>
        </w:rPr>
        <w:tab/>
        <w:t xml:space="preserve">Fuw = </w:t>
      </w:r>
      <w:r w:rsidRPr="0070394C">
        <w:rPr>
          <w:rFonts w:eastAsia="MS P??"/>
          <w:color w:val="000000" w:themeColor="text1"/>
        </w:rPr>
        <w:sym w:font="Symbol" w:char="F0B1"/>
      </w:r>
      <w:r w:rsidRPr="0070394C">
        <w:rPr>
          <w:rFonts w:eastAsia="MS P??"/>
          <w:color w:val="000000" w:themeColor="text1"/>
        </w:rPr>
        <w:t xml:space="preserve"> (n x 1 MHz),</w:t>
      </w:r>
    </w:p>
    <w:p w14:paraId="56B6D1AC" w14:textId="77777777" w:rsidR="005432EB" w:rsidRPr="0070394C" w:rsidRDefault="005432EB" w:rsidP="005432EB">
      <w:pPr>
        <w:pStyle w:val="B10"/>
        <w:rPr>
          <w:rFonts w:eastAsia="MS P??"/>
          <w:color w:val="000000" w:themeColor="text1"/>
        </w:rPr>
      </w:pPr>
      <w:r w:rsidRPr="0070394C">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2258A67"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53B5227"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70394C" w:rsidRDefault="005432EB" w:rsidP="005432EB">
      <w:pPr>
        <w:pStyle w:val="Heading5"/>
        <w:rPr>
          <w:color w:val="000000" w:themeColor="text1"/>
        </w:rPr>
      </w:pPr>
      <w:bookmarkStart w:id="9813" w:name="_Toc21095417"/>
      <w:bookmarkStart w:id="9814" w:name="_Toc29766950"/>
      <w:bookmarkStart w:id="9815" w:name="_Toc36041097"/>
      <w:bookmarkStart w:id="9816" w:name="_Toc37228507"/>
      <w:bookmarkStart w:id="9817" w:name="_Toc37229011"/>
      <w:bookmarkStart w:id="9818" w:name="_Toc37229515"/>
      <w:bookmarkStart w:id="9819" w:name="_Toc45907072"/>
      <w:bookmarkStart w:id="9820" w:name="_Toc61116559"/>
      <w:bookmarkStart w:id="9821" w:name="_Toc67055215"/>
      <w:bookmarkStart w:id="9822" w:name="_Toc74763416"/>
      <w:bookmarkStart w:id="9823" w:name="_Toc76505712"/>
      <w:bookmarkStart w:id="9824" w:name="_Toc83110173"/>
      <w:bookmarkStart w:id="9825" w:name="_Toc89875898"/>
      <w:bookmarkStart w:id="9826" w:name="_Toc98707610"/>
      <w:bookmarkStart w:id="9827" w:name="_Toc105698248"/>
      <w:bookmarkStart w:id="9828" w:name="_Toc123141907"/>
      <w:bookmarkStart w:id="9829" w:name="_Toc124165992"/>
      <w:bookmarkStart w:id="9830" w:name="_Toc130919550"/>
      <w:bookmarkStart w:id="9831" w:name="_Toc137306264"/>
      <w:bookmarkStart w:id="9832" w:name="_Toc138890466"/>
      <w:bookmarkStart w:id="9833" w:name="_Toc145094309"/>
      <w:bookmarkStart w:id="9834" w:name="_Toc155241142"/>
      <w:bookmarkStart w:id="9835" w:name="_Toc155241653"/>
      <w:bookmarkStart w:id="9836" w:name="_Toc161847739"/>
      <w:bookmarkStart w:id="9837" w:name="_Toc219541843"/>
      <w:r w:rsidRPr="0070394C">
        <w:rPr>
          <w:color w:val="000000" w:themeColor="text1"/>
        </w:rPr>
        <w:t>7.5.4.2.4</w:t>
      </w:r>
      <w:r w:rsidRPr="0070394C">
        <w:rPr>
          <w:color w:val="000000" w:themeColor="text1"/>
        </w:rPr>
        <w:tab/>
        <w:t>Single RAT UTRA TDD 1,28 Mcps option operation</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31C4EC53" w14:textId="0A286503"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w:t>
      </w:r>
      <w:r w:rsidRPr="0070394C">
        <w:rPr>
          <w:color w:val="000000" w:themeColor="text1"/>
        </w:rPr>
        <w:t>S 25.142 [20].</w:t>
      </w:r>
    </w:p>
    <w:p w14:paraId="6AAAEFF6" w14:textId="0AE0018C" w:rsidR="005432EB" w:rsidRPr="0070394C" w:rsidRDefault="005432EB" w:rsidP="005432EB">
      <w:pPr>
        <w:pStyle w:val="B10"/>
        <w:rPr>
          <w:color w:val="000000" w:themeColor="text1"/>
        </w:rPr>
      </w:pPr>
      <w:r w:rsidRPr="0070394C">
        <w:rPr>
          <w:snapToGrid w:val="0"/>
          <w:color w:val="000000" w:themeColor="text1"/>
        </w:rPr>
        <w:t>2)</w:t>
      </w:r>
      <w:r w:rsidRPr="0070394C">
        <w:rPr>
          <w:snapToGrid w:val="0"/>
          <w:color w:val="000000" w:themeColor="text1"/>
        </w:rPr>
        <w:tab/>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3AC498F8" w14:textId="77777777" w:rsidR="005432EB" w:rsidRPr="0070394C" w:rsidRDefault="005432EB" w:rsidP="005432EB">
      <w:pPr>
        <w:pStyle w:val="B10"/>
        <w:rPr>
          <w:snapToGrid w:val="0"/>
          <w:color w:val="000000" w:themeColor="text1"/>
        </w:rPr>
      </w:pPr>
      <w:r w:rsidRPr="0070394C">
        <w:rPr>
          <w:snapToGrid w:val="0"/>
          <w:color w:val="000000" w:themeColor="text1"/>
        </w:rPr>
        <w:tab/>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70394C" w:rsidRDefault="005432EB" w:rsidP="005432EB">
      <w:pPr>
        <w:pStyle w:val="EQ"/>
        <w:rPr>
          <w:rFonts w:eastAsia="MS P??"/>
          <w:color w:val="000000" w:themeColor="text1"/>
        </w:rPr>
      </w:pPr>
      <w:r w:rsidRPr="0070394C">
        <w:rPr>
          <w:color w:val="000000" w:themeColor="text1"/>
        </w:rPr>
        <w:tab/>
      </w:r>
      <w:r w:rsidRPr="0070394C">
        <w:rPr>
          <w:rFonts w:eastAsia="MS P??"/>
          <w:color w:val="000000" w:themeColor="text1"/>
        </w:rPr>
        <w:t>Fuw=</w:t>
      </w:r>
      <w:r w:rsidRPr="0070394C">
        <w:rPr>
          <w:color w:val="000000" w:themeColor="text1"/>
        </w:rPr>
        <w:sym w:font="Symbol" w:char="F0B1"/>
      </w:r>
      <w:r w:rsidRPr="0070394C">
        <w:rPr>
          <w:color w:val="000000" w:themeColor="text1"/>
        </w:rPr>
        <w:t>3,2 +</w:t>
      </w:r>
      <w:r w:rsidRPr="0070394C">
        <w:rPr>
          <w:color w:val="000000" w:themeColor="text1"/>
          <w:lang w:eastAsia="zh-CN"/>
        </w:rPr>
        <w:t>/-</w:t>
      </w:r>
      <w:r w:rsidRPr="0070394C">
        <w:rPr>
          <w:color w:val="000000" w:themeColor="text1"/>
        </w:rPr>
        <w:t xml:space="preserve"> n) x 1 MHz</w:t>
      </w:r>
    </w:p>
    <w:p w14:paraId="77660E94" w14:textId="77777777" w:rsidR="005432EB" w:rsidRPr="0070394C" w:rsidRDefault="005432EB" w:rsidP="005432EB">
      <w:pPr>
        <w:pStyle w:val="B10"/>
        <w:rPr>
          <w:rFonts w:eastAsia="MS P??"/>
          <w:color w:val="000000" w:themeColor="text1"/>
        </w:rPr>
      </w:pPr>
      <w:r w:rsidRPr="0070394C">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70394C">
        <w:rPr>
          <w:rFonts w:eastAsia="MS P??"/>
          <w:color w:val="000000" w:themeColor="text1"/>
        </w:rPr>
        <w:t xml:space="preserve"> </w:t>
      </w:r>
      <w:r w:rsidRPr="0070394C">
        <w:rPr>
          <w:rFonts w:eastAsia="MS P??"/>
          <w:i/>
          <w:color w:val="000000" w:themeColor="text1"/>
        </w:rPr>
        <w:t>TAB connector</w:t>
      </w:r>
      <w:r w:rsidRPr="0070394C">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 or a CW signal; see tables 7.5.5.3.1-1 to 7.5.5.3.1-9 and 7.5.5.3.2-1.</w:t>
      </w:r>
    </w:p>
    <w:p w14:paraId="214A32A9"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r>
      <w:r w:rsidRPr="0070394C">
        <w:rPr>
          <w:rFonts w:eastAsia="MS P??"/>
          <w:color w:val="000000" w:themeColor="text1"/>
          <w:lang w:eastAsia="en-GB"/>
        </w:rPr>
        <w:t xml:space="preserve">Measure the BER of the wanted signal at the </w:t>
      </w:r>
      <w:r w:rsidRPr="0070394C">
        <w:rPr>
          <w:color w:val="000000" w:themeColor="text1"/>
        </w:rPr>
        <w:t xml:space="preserve">receiver unit associated with the </w:t>
      </w:r>
      <w:r w:rsidRPr="0070394C">
        <w:rPr>
          <w:i/>
          <w:color w:val="000000" w:themeColor="text1"/>
        </w:rPr>
        <w:t>TAB connecter</w:t>
      </w:r>
      <w:r w:rsidRPr="0070394C">
        <w:rPr>
          <w:color w:val="000000" w:themeColor="text1"/>
        </w:rPr>
        <w:t xml:space="preserve"> under test.</w:t>
      </w:r>
    </w:p>
    <w:p w14:paraId="368650A4"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9D075D9"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70394C" w:rsidRDefault="005432EB" w:rsidP="005432EB">
      <w:pPr>
        <w:pStyle w:val="Heading5"/>
        <w:rPr>
          <w:color w:val="000000" w:themeColor="text1"/>
        </w:rPr>
      </w:pPr>
      <w:bookmarkStart w:id="9838" w:name="_Toc21095418"/>
      <w:bookmarkStart w:id="9839" w:name="_Toc29766951"/>
      <w:bookmarkStart w:id="9840" w:name="_Toc36041098"/>
      <w:bookmarkStart w:id="9841" w:name="_Toc37228508"/>
      <w:bookmarkStart w:id="9842" w:name="_Toc37229012"/>
      <w:bookmarkStart w:id="9843" w:name="_Toc37229516"/>
      <w:bookmarkStart w:id="9844" w:name="_Toc45907073"/>
      <w:bookmarkStart w:id="9845" w:name="_Toc61116560"/>
      <w:bookmarkStart w:id="9846" w:name="_Toc67055216"/>
      <w:bookmarkStart w:id="9847" w:name="_Toc74763417"/>
      <w:bookmarkStart w:id="9848" w:name="_Toc76505713"/>
      <w:bookmarkStart w:id="9849" w:name="_Toc83110174"/>
      <w:bookmarkStart w:id="9850" w:name="_Toc89875899"/>
      <w:bookmarkStart w:id="9851" w:name="_Toc98707611"/>
      <w:bookmarkStart w:id="9852" w:name="_Toc105698249"/>
      <w:bookmarkStart w:id="9853" w:name="_Toc123141908"/>
      <w:bookmarkStart w:id="9854" w:name="_Toc124165993"/>
      <w:bookmarkStart w:id="9855" w:name="_Toc130919551"/>
      <w:bookmarkStart w:id="9856" w:name="_Toc137306265"/>
      <w:bookmarkStart w:id="9857" w:name="_Toc138890467"/>
      <w:bookmarkStart w:id="9858" w:name="_Toc145094310"/>
      <w:bookmarkStart w:id="9859" w:name="_Toc155241143"/>
      <w:bookmarkStart w:id="9860" w:name="_Toc155241654"/>
      <w:bookmarkStart w:id="9861" w:name="_Toc161847740"/>
      <w:bookmarkStart w:id="9862" w:name="_Toc219541844"/>
      <w:r w:rsidRPr="0070394C">
        <w:rPr>
          <w:color w:val="000000" w:themeColor="text1"/>
        </w:rPr>
        <w:t>7.5.4.2.5</w:t>
      </w:r>
      <w:r w:rsidRPr="0070394C">
        <w:rPr>
          <w:color w:val="000000" w:themeColor="text1"/>
        </w:rPr>
        <w:tab/>
        <w:t>Single RAT E-UTRA operation</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6F2C3DED" w14:textId="60E38A1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shown in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0F50A237" w14:textId="44960AD6"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236BC7DD" w14:textId="77777777" w:rsidR="005432EB" w:rsidRPr="0070394C" w:rsidRDefault="005432EB" w:rsidP="005432EB">
      <w:pPr>
        <w:pStyle w:val="B10"/>
        <w:rPr>
          <w:snapToGrid w:val="0"/>
          <w:color w:val="000000" w:themeColor="text1"/>
        </w:rPr>
      </w:pPr>
      <w:r w:rsidRPr="0070394C">
        <w:rPr>
          <w:color w:val="000000" w:themeColor="text1"/>
        </w:rPr>
        <w:tab/>
      </w:r>
      <w:r w:rsidRPr="0070394C">
        <w:rPr>
          <w:snapToGrid w:val="0"/>
          <w:color w:val="000000" w:themeColor="text1"/>
        </w:rPr>
        <w:t xml:space="preserve">The transmitter unit associated with the </w:t>
      </w:r>
      <w:r w:rsidRPr="0070394C">
        <w:rPr>
          <w:i/>
          <w:snapToGrid w:val="0"/>
          <w:color w:val="000000" w:themeColor="text1"/>
        </w:rPr>
        <w:t>TAB connector</w:t>
      </w:r>
      <w:r w:rsidRPr="0070394C">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70394C" w:rsidRDefault="005432EB" w:rsidP="005432EB">
      <w:pPr>
        <w:pStyle w:val="B10"/>
        <w:rPr>
          <w:color w:val="000000" w:themeColor="text1"/>
        </w:rPr>
      </w:pPr>
      <w:r w:rsidRPr="0070394C">
        <w:rPr>
          <w:snapToGrid w:val="0"/>
          <w:color w:val="000000" w:themeColor="text1"/>
        </w:rPr>
        <w:t>3)</w:t>
      </w:r>
      <w:r w:rsidRPr="0070394C">
        <w:rPr>
          <w:snapToGrid w:val="0"/>
          <w:color w:val="000000" w:themeColor="text1"/>
        </w:rPr>
        <w:tab/>
      </w:r>
      <w:r w:rsidRPr="0070394C">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The CW interfering signal shall be swept with a step size of 1 MHz within the specified range.</w:t>
      </w:r>
    </w:p>
    <w:p w14:paraId="4D5B933A" w14:textId="717D6C45"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as defined in the </w:t>
      </w:r>
      <w:r w:rsidR="007D061B" w:rsidRPr="0070394C">
        <w:rPr>
          <w:color w:val="000000" w:themeColor="text1"/>
        </w:rPr>
        <w:t>clause 7</w:t>
      </w:r>
      <w:r w:rsidRPr="0070394C">
        <w:rPr>
          <w:color w:val="000000" w:themeColor="text1"/>
        </w:rPr>
        <w:t xml:space="preserve">.5.5, for the relevant carriers specified by the test configuration in </w:t>
      </w:r>
      <w:r w:rsidR="007D061B" w:rsidRPr="0070394C">
        <w:rPr>
          <w:color w:val="000000" w:themeColor="text1"/>
        </w:rPr>
        <w:t>clause 4</w:t>
      </w:r>
      <w:r w:rsidRPr="0070394C">
        <w:rPr>
          <w:color w:val="000000" w:themeColor="text1"/>
        </w:rPr>
        <w:t>.11.</w:t>
      </w:r>
    </w:p>
    <w:p w14:paraId="4D2BFA60"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B311AB4"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70394C" w:rsidRDefault="005432EB" w:rsidP="005432EB">
      <w:pPr>
        <w:pStyle w:val="Heading3"/>
        <w:rPr>
          <w:color w:val="000000" w:themeColor="text1"/>
        </w:rPr>
      </w:pPr>
      <w:bookmarkStart w:id="9863" w:name="_Toc21095419"/>
      <w:bookmarkStart w:id="9864" w:name="_Toc29766952"/>
      <w:bookmarkStart w:id="9865" w:name="_Toc36041099"/>
      <w:bookmarkStart w:id="9866" w:name="_Toc37228509"/>
      <w:bookmarkStart w:id="9867" w:name="_Toc37229013"/>
      <w:bookmarkStart w:id="9868" w:name="_Toc37229517"/>
      <w:bookmarkStart w:id="9869" w:name="_Toc45907074"/>
      <w:bookmarkStart w:id="9870" w:name="_Toc61116561"/>
      <w:bookmarkStart w:id="9871" w:name="_Toc67055217"/>
      <w:bookmarkStart w:id="9872" w:name="_Toc74763418"/>
      <w:bookmarkStart w:id="9873" w:name="_Toc76505714"/>
      <w:bookmarkStart w:id="9874" w:name="_Toc83110175"/>
      <w:bookmarkStart w:id="9875" w:name="_Toc89875900"/>
      <w:bookmarkStart w:id="9876" w:name="_Toc98707612"/>
      <w:bookmarkStart w:id="9877" w:name="_Toc105698250"/>
      <w:bookmarkStart w:id="9878" w:name="_Toc123141909"/>
      <w:bookmarkStart w:id="9879" w:name="_Toc124165994"/>
      <w:bookmarkStart w:id="9880" w:name="_Toc130919552"/>
      <w:bookmarkStart w:id="9881" w:name="_Toc137306266"/>
      <w:bookmarkStart w:id="9882" w:name="_Toc138890468"/>
      <w:bookmarkStart w:id="9883" w:name="_Toc145094311"/>
      <w:bookmarkStart w:id="9884" w:name="_Toc155241144"/>
      <w:bookmarkStart w:id="9885" w:name="_Toc155241655"/>
      <w:bookmarkStart w:id="9886" w:name="_Toc161847741"/>
      <w:bookmarkStart w:id="9887" w:name="_Toc219541845"/>
      <w:r w:rsidRPr="0070394C">
        <w:rPr>
          <w:color w:val="000000" w:themeColor="text1"/>
        </w:rPr>
        <w:t>7.5.5</w:t>
      </w:r>
      <w:r w:rsidRPr="0070394C">
        <w:rPr>
          <w:color w:val="000000" w:themeColor="text1"/>
        </w:rPr>
        <w:tab/>
        <w:t>Test requirements</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70C16410" w14:textId="77777777" w:rsidR="005432EB" w:rsidRPr="0070394C" w:rsidRDefault="005432EB" w:rsidP="005432EB">
      <w:pPr>
        <w:pStyle w:val="Heading4"/>
        <w:rPr>
          <w:color w:val="000000" w:themeColor="text1"/>
        </w:rPr>
      </w:pPr>
      <w:bookmarkStart w:id="9888" w:name="_Toc21095420"/>
      <w:bookmarkStart w:id="9889" w:name="_Toc29766953"/>
      <w:bookmarkStart w:id="9890" w:name="_Toc36041100"/>
      <w:bookmarkStart w:id="9891" w:name="_Toc37228510"/>
      <w:bookmarkStart w:id="9892" w:name="_Toc37229014"/>
      <w:bookmarkStart w:id="9893" w:name="_Toc37229518"/>
      <w:bookmarkStart w:id="9894" w:name="_Toc45907075"/>
      <w:bookmarkStart w:id="9895" w:name="_Toc61116562"/>
      <w:bookmarkStart w:id="9896" w:name="_Toc67055218"/>
      <w:bookmarkStart w:id="9897" w:name="_Toc74763419"/>
      <w:bookmarkStart w:id="9898" w:name="_Toc76505715"/>
      <w:bookmarkStart w:id="9899" w:name="_Toc83110176"/>
      <w:bookmarkStart w:id="9900" w:name="_Toc89875901"/>
      <w:bookmarkStart w:id="9901" w:name="_Toc98707613"/>
      <w:bookmarkStart w:id="9902" w:name="_Toc105698251"/>
      <w:bookmarkStart w:id="9903" w:name="_Toc123141910"/>
      <w:bookmarkStart w:id="9904" w:name="_Toc124165995"/>
      <w:bookmarkStart w:id="9905" w:name="_Toc130919553"/>
      <w:bookmarkStart w:id="9906" w:name="_Toc137306267"/>
      <w:bookmarkStart w:id="9907" w:name="_Toc138890469"/>
      <w:bookmarkStart w:id="9908" w:name="_Toc145094312"/>
      <w:bookmarkStart w:id="9909" w:name="_Toc155241145"/>
      <w:bookmarkStart w:id="9910" w:name="_Toc155241656"/>
      <w:bookmarkStart w:id="9911" w:name="_Toc161847742"/>
      <w:bookmarkStart w:id="9912" w:name="_Toc219541846"/>
      <w:r w:rsidRPr="0070394C">
        <w:rPr>
          <w:color w:val="000000" w:themeColor="text1"/>
        </w:rPr>
        <w:t>7.5.5.1</w:t>
      </w:r>
      <w:r w:rsidRPr="0070394C">
        <w:rPr>
          <w:color w:val="000000" w:themeColor="text1"/>
        </w:rPr>
        <w:tab/>
        <w:t>MSR operation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46289D9E" w14:textId="77777777" w:rsidR="005432EB" w:rsidRPr="0070394C" w:rsidRDefault="005432EB" w:rsidP="005432EB">
      <w:pPr>
        <w:pStyle w:val="Heading5"/>
        <w:rPr>
          <w:color w:val="000000" w:themeColor="text1"/>
        </w:rPr>
      </w:pPr>
      <w:bookmarkStart w:id="9913" w:name="_Toc21095421"/>
      <w:bookmarkStart w:id="9914" w:name="_Toc29766954"/>
      <w:bookmarkStart w:id="9915" w:name="_Toc36041101"/>
      <w:bookmarkStart w:id="9916" w:name="_Toc37228511"/>
      <w:bookmarkStart w:id="9917" w:name="_Toc37229015"/>
      <w:bookmarkStart w:id="9918" w:name="_Toc37229519"/>
      <w:bookmarkStart w:id="9919" w:name="_Toc45907076"/>
      <w:bookmarkStart w:id="9920" w:name="_Toc61116563"/>
      <w:bookmarkStart w:id="9921" w:name="_Toc67055219"/>
      <w:bookmarkStart w:id="9922" w:name="_Toc74763420"/>
      <w:bookmarkStart w:id="9923" w:name="_Toc76505716"/>
      <w:bookmarkStart w:id="9924" w:name="_Toc83110177"/>
      <w:bookmarkStart w:id="9925" w:name="_Toc89875902"/>
      <w:bookmarkStart w:id="9926" w:name="_Toc98707614"/>
      <w:bookmarkStart w:id="9927" w:name="_Toc105698252"/>
      <w:bookmarkStart w:id="9928" w:name="_Toc123141911"/>
      <w:bookmarkStart w:id="9929" w:name="_Toc124165996"/>
      <w:bookmarkStart w:id="9930" w:name="_Toc130919554"/>
      <w:bookmarkStart w:id="9931" w:name="_Toc137306268"/>
      <w:bookmarkStart w:id="9932" w:name="_Toc138890470"/>
      <w:bookmarkStart w:id="9933" w:name="_Toc145094313"/>
      <w:bookmarkStart w:id="9934" w:name="_Toc155241146"/>
      <w:bookmarkStart w:id="9935" w:name="_Toc155241657"/>
      <w:bookmarkStart w:id="9936" w:name="_Toc161847743"/>
      <w:bookmarkStart w:id="9937" w:name="_Toc219541847"/>
      <w:r w:rsidRPr="0070394C">
        <w:rPr>
          <w:color w:val="000000" w:themeColor="text1"/>
        </w:rPr>
        <w:t>7.5.5.1.1</w:t>
      </w:r>
      <w:r w:rsidRPr="0070394C">
        <w:rPr>
          <w:color w:val="000000" w:themeColor="text1"/>
        </w:rPr>
        <w:tab/>
        <w:t>General out-of-band blocking test requirements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F338E24" w14:textId="77777777" w:rsidR="005432EB" w:rsidRPr="0070394C" w:rsidRDefault="005432EB" w:rsidP="005432EB">
      <w:pPr>
        <w:rPr>
          <w:color w:val="000000" w:themeColor="text1"/>
        </w:rPr>
      </w:pPr>
      <w:r w:rsidRPr="0070394C">
        <w:rPr>
          <w:color w:val="000000" w:themeColor="text1"/>
        </w:rPr>
        <w:t xml:space="preserve">For a wanted and an interfering signal coupled to a </w:t>
      </w:r>
      <w:r w:rsidRPr="0070394C">
        <w:rPr>
          <w:i/>
          <w:color w:val="000000" w:themeColor="text1"/>
        </w:rPr>
        <w:t>TAB connector</w:t>
      </w:r>
      <w:r w:rsidRPr="0070394C">
        <w:rPr>
          <w:color w:val="000000" w:themeColor="text1"/>
        </w:rPr>
        <w:t xml:space="preserve"> using the parameters in table 7.5.5.1.1-1, the following requirements shall be met:</w:t>
      </w:r>
    </w:p>
    <w:p w14:paraId="17E0C975" w14:textId="714C3CA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259D40D5" w14:textId="288F275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.2.5.4.</w:t>
      </w:r>
    </w:p>
    <w:p w14:paraId="1CCCEF1E" w14:textId="01488D3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7CFE0D2A" w14:textId="0DA4C9F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394BF819" w14:textId="77777777" w:rsidR="005432EB" w:rsidRPr="0070394C" w:rsidRDefault="005432EB" w:rsidP="005432EB">
      <w:pPr>
        <w:rPr>
          <w:color w:val="000000" w:themeColor="text1"/>
        </w:rPr>
      </w:pPr>
      <w:r w:rsidRPr="0070394C">
        <w:rPr>
          <w:rFonts w:cs="v3.8.0"/>
          <w:color w:val="000000" w:themeColor="text1"/>
        </w:rPr>
        <w:t xml:space="preserve">The </w:t>
      </w:r>
      <w:r w:rsidRPr="0070394C">
        <w:rPr>
          <w:color w:val="000000" w:themeColor="text1"/>
        </w:rPr>
        <w:t xml:space="preserve">out-of-band blocking requirement </w:t>
      </w:r>
      <w:r w:rsidRPr="0070394C">
        <w:rPr>
          <w:rFonts w:cs="v3.8.0"/>
          <w:color w:val="000000" w:themeColor="text1"/>
        </w:rPr>
        <w:t xml:space="preserve">applies </w:t>
      </w:r>
      <w:r w:rsidRPr="0070394C">
        <w:rPr>
          <w:color w:val="000000" w:themeColor="text1"/>
        </w:rPr>
        <w:t xml:space="preserve">from 1 MHz to </w:t>
      </w:r>
      <w:r w:rsidRPr="0070394C">
        <w:rPr>
          <w:rFonts w:cs="Arial"/>
          <w:color w:val="000000" w:themeColor="text1"/>
        </w:rPr>
        <w:t>F</w:t>
      </w:r>
      <w:r w:rsidRPr="0070394C">
        <w:rPr>
          <w:rFonts w:cs="Arial"/>
          <w:color w:val="000000" w:themeColor="text1"/>
          <w:vertAlign w:val="subscript"/>
        </w:rPr>
        <w:t>UL_low</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and from </w:t>
      </w:r>
      <w:r w:rsidRPr="0070394C">
        <w:rPr>
          <w:rFonts w:cs="Arial"/>
          <w:color w:val="000000" w:themeColor="text1"/>
        </w:rPr>
        <w:t>F</w:t>
      </w:r>
      <w:r w:rsidRPr="0070394C">
        <w:rPr>
          <w:rFonts w:cs="Arial"/>
          <w:color w:val="000000" w:themeColor="text1"/>
          <w:vertAlign w:val="subscript"/>
        </w:rPr>
        <w:t>UL_high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OOB</w:t>
      </w:r>
      <w:r w:rsidRPr="0070394C">
        <w:rPr>
          <w:color w:val="000000" w:themeColor="text1"/>
        </w:rPr>
        <w:t xml:space="preserve"> up to 12750 MHz</w:t>
      </w:r>
      <w:r w:rsidRPr="0070394C">
        <w:rPr>
          <w:rFonts w:cs="v3.8.0"/>
          <w:color w:val="000000" w:themeColor="text1"/>
        </w:rPr>
        <w:t>,</w:t>
      </w:r>
      <w:r w:rsidRPr="0070394C">
        <w:rPr>
          <w:color w:val="000000" w:themeColor="text1"/>
        </w:rPr>
        <w:t xml:space="preserve"> including the downlink frequency range of the FDD </w:t>
      </w:r>
      <w:r w:rsidRPr="0070394C">
        <w:rPr>
          <w:i/>
          <w:color w:val="000000" w:themeColor="text1"/>
        </w:rPr>
        <w:t>operating band</w:t>
      </w:r>
      <w:r w:rsidRPr="0070394C">
        <w:rPr>
          <w:color w:val="000000" w:themeColor="text1"/>
        </w:rPr>
        <w:t xml:space="preserve"> for BS supporting </w:t>
      </w:r>
      <w:r w:rsidRPr="0070394C">
        <w:rPr>
          <w:rFonts w:cs="v3.8.0"/>
          <w:color w:val="000000" w:themeColor="text1"/>
        </w:rPr>
        <w:t>FDD</w:t>
      </w:r>
      <w:r w:rsidRPr="0070394C">
        <w:rPr>
          <w:color w:val="000000" w:themeColor="text1"/>
        </w:rPr>
        <w:t>. The Δf</w:t>
      </w:r>
      <w:r w:rsidRPr="0070394C">
        <w:rPr>
          <w:color w:val="000000" w:themeColor="text1"/>
          <w:vertAlign w:val="subscript"/>
        </w:rPr>
        <w:t>OOB</w:t>
      </w:r>
      <w:r w:rsidRPr="0070394C">
        <w:rPr>
          <w:rFonts w:cs="v5.0.0"/>
          <w:color w:val="000000" w:themeColor="text1"/>
        </w:rPr>
        <w:t xml:space="preserve"> is </w:t>
      </w:r>
      <w:r w:rsidRPr="0070394C">
        <w:rPr>
          <w:color w:val="000000" w:themeColor="text1"/>
        </w:rPr>
        <w:t>defined in table 7.4.1-1.</w:t>
      </w:r>
    </w:p>
    <w:p w14:paraId="3279AA07" w14:textId="77777777" w:rsidR="005432EB" w:rsidRPr="0070394C" w:rsidRDefault="005432EB" w:rsidP="005432EB">
      <w:pPr>
        <w:rPr>
          <w:color w:val="000000" w:themeColor="text1"/>
        </w:rPr>
      </w:pPr>
      <w:r w:rsidRPr="0070394C">
        <w:rPr>
          <w:color w:val="000000" w:themeColor="text1"/>
          <w:lang w:eastAsia="zh-CN"/>
        </w:rPr>
        <w:t>T</w:t>
      </w:r>
      <w:r w:rsidRPr="0070394C">
        <w:rPr>
          <w:color w:val="000000" w:themeColor="text1"/>
        </w:rPr>
        <w:t xml:space="preserve">he in-band blocking </w:t>
      </w:r>
      <w:r w:rsidRPr="0070394C">
        <w:rPr>
          <w:color w:val="000000" w:themeColor="text1"/>
          <w:lang w:eastAsia="zh-CN"/>
        </w:rPr>
        <w:t xml:space="preserve">frequency ranges of all </w:t>
      </w:r>
      <w:r w:rsidRPr="0070394C">
        <w:rPr>
          <w:color w:val="000000" w:themeColor="text1"/>
        </w:rPr>
        <w:t>supported operating bands shall be excluded</w:t>
      </w:r>
      <w:r w:rsidRPr="0070394C">
        <w:rPr>
          <w:color w:val="000000" w:themeColor="text1"/>
          <w:lang w:eastAsia="zh-CN"/>
        </w:rPr>
        <w:t xml:space="preserve"> from the requirement</w:t>
      </w:r>
      <w:r w:rsidRPr="0070394C">
        <w:rPr>
          <w:color w:val="000000" w:themeColor="text1"/>
        </w:rPr>
        <w:t>.</w:t>
      </w:r>
    </w:p>
    <w:p w14:paraId="007CAB4F" w14:textId="77777777" w:rsidR="005432EB" w:rsidRPr="0070394C" w:rsidRDefault="005432EB" w:rsidP="005432EB">
      <w:pPr>
        <w:pStyle w:val="TH"/>
        <w:rPr>
          <w:color w:val="000000" w:themeColor="text1"/>
        </w:rPr>
      </w:pPr>
      <w:r w:rsidRPr="0070394C">
        <w:rPr>
          <w:rFonts w:eastAsia="Osaka"/>
          <w:color w:val="000000" w:themeColor="text1"/>
        </w:rPr>
        <w:t xml:space="preserve">Table 7.5.5.1.1-1: </w:t>
      </w:r>
      <w:r w:rsidRPr="0070394C">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70394C" w:rsidRPr="0070394C"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0394C" w:rsidRDefault="005432EB" w:rsidP="0001143E">
            <w:pPr>
              <w:pStyle w:val="TAH"/>
              <w:rPr>
                <w:rFonts w:cs="Arial"/>
                <w:color w:val="000000" w:themeColor="text1"/>
              </w:rPr>
            </w:pPr>
            <w:r w:rsidRPr="0070394C">
              <w:rPr>
                <w:rFonts w:cs="Arial"/>
                <w:color w:val="000000" w:themeColor="text1"/>
              </w:rPr>
              <w:t>Wanted Signal mean power</w:t>
            </w:r>
            <w:r w:rsidR="007D061B" w:rsidRPr="0070394C">
              <w:rPr>
                <w:rFonts w:cs="Arial"/>
                <w:color w:val="000000" w:themeColor="text1"/>
              </w:rPr>
              <w:t> [</w:t>
            </w:r>
            <w:r w:rsidRPr="0070394C">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0394C" w:rsidRDefault="005432EB" w:rsidP="0001143E">
            <w:pPr>
              <w:pStyle w:val="TAH"/>
              <w:rPr>
                <w:rFonts w:cs="Arial"/>
                <w:color w:val="000000" w:themeColor="text1"/>
              </w:rPr>
            </w:pPr>
            <w:r w:rsidRPr="0070394C">
              <w:rPr>
                <w:rFonts w:cs="Arial"/>
                <w:color w:val="000000" w:themeColor="text1"/>
              </w:rPr>
              <w:t>Interfering Signal mean power</w:t>
            </w:r>
            <w:r w:rsidR="007D061B" w:rsidRPr="0070394C">
              <w:rPr>
                <w:rFonts w:cs="Arial"/>
                <w:color w:val="000000" w:themeColor="text1"/>
              </w:rPr>
              <w:t> [</w:t>
            </w:r>
            <w:r w:rsidRPr="0070394C">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0394C" w:rsidRDefault="005432EB"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+6 dB</w:t>
            </w:r>
            <w:r w:rsidRPr="0070394C">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0394C" w:rsidRDefault="005432EB" w:rsidP="0001143E">
            <w:pPr>
              <w:pStyle w:val="TAC"/>
              <w:rPr>
                <w:rFonts w:cs="Arial"/>
                <w:color w:val="000000" w:themeColor="text1"/>
              </w:rPr>
            </w:pPr>
            <w:r w:rsidRPr="0070394C">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0394C" w:rsidRDefault="005432EB" w:rsidP="0001143E">
            <w:pPr>
              <w:pStyle w:val="TAL"/>
              <w:rPr>
                <w:rFonts w:cs="Arial"/>
                <w:color w:val="000000" w:themeColor="text1"/>
              </w:rPr>
            </w:pPr>
            <w:r w:rsidRPr="0070394C">
              <w:rPr>
                <w:rFonts w:cs="Arial"/>
                <w:color w:val="000000" w:themeColor="text1"/>
              </w:rPr>
              <w:t xml:space="preserve">CW carrier </w:t>
            </w:r>
          </w:p>
        </w:tc>
      </w:tr>
      <w:tr w:rsidR="005432EB" w:rsidRPr="0070394C"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RAT, the BS class and the</w:t>
            </w:r>
            <w:r w:rsidRPr="0070394C">
              <w:rPr>
                <w:i/>
                <w:color w:val="000000" w:themeColor="text1"/>
              </w:rPr>
              <w:t xml:space="preserve"> channel bandwidth; </w:t>
            </w:r>
            <w:r w:rsidRPr="0070394C">
              <w:rPr>
                <w:color w:val="000000" w:themeColor="text1"/>
              </w:rPr>
              <w:t xml:space="preserve">see </w:t>
            </w:r>
            <w:r w:rsidR="007D061B" w:rsidRPr="0070394C">
              <w:rPr>
                <w:color w:val="000000" w:themeColor="text1"/>
              </w:rPr>
              <w:t>clause 7</w:t>
            </w:r>
            <w:r w:rsidRPr="0070394C">
              <w:rPr>
                <w:color w:val="000000" w:themeColor="text1"/>
              </w:rPr>
              <w:t>.2.</w:t>
            </w:r>
          </w:p>
        </w:tc>
      </w:tr>
    </w:tbl>
    <w:p w14:paraId="5CE2C9F4" w14:textId="77777777" w:rsidR="005432EB" w:rsidRPr="0070394C" w:rsidRDefault="005432EB" w:rsidP="005432EB">
      <w:pPr>
        <w:rPr>
          <w:color w:val="000000" w:themeColor="text1"/>
          <w:lang w:eastAsia="en-GB"/>
        </w:rPr>
      </w:pPr>
    </w:p>
    <w:p w14:paraId="036A8BA8" w14:textId="77777777" w:rsidR="005432EB" w:rsidRPr="0070394C" w:rsidRDefault="005432EB" w:rsidP="005432EB">
      <w:pPr>
        <w:pStyle w:val="Heading5"/>
        <w:rPr>
          <w:color w:val="000000" w:themeColor="text1"/>
        </w:rPr>
      </w:pPr>
      <w:bookmarkStart w:id="9938" w:name="_Toc21095422"/>
      <w:bookmarkStart w:id="9939" w:name="_Toc29766955"/>
      <w:bookmarkStart w:id="9940" w:name="_Toc36041102"/>
      <w:bookmarkStart w:id="9941" w:name="_Toc37228512"/>
      <w:bookmarkStart w:id="9942" w:name="_Toc37229016"/>
      <w:bookmarkStart w:id="9943" w:name="_Toc37229520"/>
      <w:bookmarkStart w:id="9944" w:name="_Toc45907077"/>
      <w:bookmarkStart w:id="9945" w:name="_Toc61116564"/>
      <w:bookmarkStart w:id="9946" w:name="_Toc67055220"/>
      <w:bookmarkStart w:id="9947" w:name="_Toc74763421"/>
      <w:bookmarkStart w:id="9948" w:name="_Toc76505717"/>
      <w:bookmarkStart w:id="9949" w:name="_Toc83110178"/>
      <w:bookmarkStart w:id="9950" w:name="_Toc89875903"/>
      <w:bookmarkStart w:id="9951" w:name="_Toc98707615"/>
      <w:bookmarkStart w:id="9952" w:name="_Toc105698253"/>
      <w:bookmarkStart w:id="9953" w:name="_Toc123141912"/>
      <w:bookmarkStart w:id="9954" w:name="_Toc124165997"/>
      <w:bookmarkStart w:id="9955" w:name="_Toc130919555"/>
      <w:bookmarkStart w:id="9956" w:name="_Toc137306269"/>
      <w:bookmarkStart w:id="9957" w:name="_Toc138890471"/>
      <w:bookmarkStart w:id="9958" w:name="_Toc145094314"/>
      <w:bookmarkStart w:id="9959" w:name="_Toc155241147"/>
      <w:bookmarkStart w:id="9960" w:name="_Toc155241658"/>
      <w:bookmarkStart w:id="9961" w:name="_Toc161847744"/>
      <w:bookmarkStart w:id="9962" w:name="_Toc219541848"/>
      <w:r w:rsidRPr="0070394C">
        <w:rPr>
          <w:color w:val="000000" w:themeColor="text1"/>
        </w:rPr>
        <w:t>7.5.5.1.2</w:t>
      </w:r>
      <w:r w:rsidRPr="0070394C">
        <w:rPr>
          <w:color w:val="000000" w:themeColor="text1"/>
        </w:rPr>
        <w:tab/>
        <w:t>Co-location test requirements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297C62BB" w14:textId="77777777" w:rsidR="005432EB" w:rsidRPr="0070394C" w:rsidRDefault="005432EB" w:rsidP="005432EB">
      <w:pPr>
        <w:rPr>
          <w:color w:val="000000" w:themeColor="text1"/>
        </w:rPr>
      </w:pPr>
      <w:r w:rsidRPr="0070394C">
        <w:rPr>
          <w:color w:val="000000" w:themeColor="text1"/>
        </w:rPr>
        <w:t xml:space="preserve">This additional blocking requirement may be applied for the protection of receiver units associated with </w:t>
      </w:r>
      <w:r w:rsidRPr="0070394C">
        <w:rPr>
          <w:i/>
          <w:color w:val="000000" w:themeColor="text1"/>
        </w:rPr>
        <w:t>TAB connectors</w:t>
      </w:r>
      <w:r w:rsidRPr="0070394C">
        <w:rPr>
          <w:color w:val="000000" w:themeColor="text1"/>
        </w:rPr>
        <w:t xml:space="preserve"> when a E-UTRA, UTRA, CDMA or GSM/EDGE BS operating in a different frequency band are co-located with the AAS BS.</w:t>
      </w:r>
    </w:p>
    <w:p w14:paraId="23E46A57" w14:textId="2D9B53CF" w:rsidR="005432EB" w:rsidRPr="0070394C" w:rsidRDefault="005432EB" w:rsidP="005432EB">
      <w:pPr>
        <w:rPr>
          <w:color w:val="000000" w:themeColor="text1"/>
        </w:rPr>
      </w:pPr>
      <w:r w:rsidRPr="0070394C">
        <w:rPr>
          <w:color w:val="000000" w:themeColor="text1"/>
        </w:rPr>
        <w:t xml:space="preserve">The requirements in this </w:t>
      </w:r>
      <w:r w:rsidR="007D061B" w:rsidRPr="0070394C">
        <w:rPr>
          <w:color w:val="000000" w:themeColor="text1"/>
        </w:rPr>
        <w:t>clause</w:t>
      </w:r>
      <w:r w:rsidRPr="0070394C">
        <w:rPr>
          <w:color w:val="000000" w:themeColor="text1"/>
        </w:rPr>
        <w:t xml:space="preserve"> assume a 30 dB coupling loss between the interfering transmitter and the </w:t>
      </w:r>
      <w:r w:rsidRPr="0070394C">
        <w:rPr>
          <w:i/>
          <w:color w:val="000000" w:themeColor="text1"/>
        </w:rPr>
        <w:t>TAB connector</w:t>
      </w:r>
      <w:r w:rsidRPr="0070394C">
        <w:rPr>
          <w:color w:val="000000" w:themeColor="text1"/>
        </w:rPr>
        <w:t xml:space="preserve"> and are based on co-location with base stations of the same class.</w:t>
      </w:r>
    </w:p>
    <w:p w14:paraId="0CD04D3F" w14:textId="77777777" w:rsidR="005432EB" w:rsidRPr="0070394C" w:rsidRDefault="005432EB" w:rsidP="005432EB">
      <w:pPr>
        <w:rPr>
          <w:color w:val="000000" w:themeColor="text1"/>
        </w:rPr>
      </w:pPr>
      <w:r w:rsidRPr="0070394C">
        <w:rPr>
          <w:color w:val="000000" w:themeColor="text1"/>
        </w:rPr>
        <w:t xml:space="preserve">For </w:t>
      </w:r>
      <w:r w:rsidRPr="0070394C">
        <w:rPr>
          <w:rFonts w:cs="v5.0.0"/>
          <w:color w:val="000000" w:themeColor="text1"/>
        </w:rPr>
        <w:t xml:space="preserve">a wanted and an interfering signal coupled to </w:t>
      </w:r>
      <w:r w:rsidRPr="0070394C">
        <w:rPr>
          <w:rFonts w:cs="v5.0.0"/>
          <w:i/>
          <w:color w:val="000000" w:themeColor="text1"/>
        </w:rPr>
        <w:t>TAB connector</w:t>
      </w:r>
      <w:r w:rsidRPr="0070394C">
        <w:rPr>
          <w:rFonts w:cs="v5.0.0"/>
          <w:color w:val="000000" w:themeColor="text1"/>
        </w:rPr>
        <w:t xml:space="preserve"> using the parameters in table 7.5.5.1.2-1</w:t>
      </w:r>
      <w:r w:rsidRPr="0070394C">
        <w:rPr>
          <w:color w:val="000000" w:themeColor="text1"/>
        </w:rPr>
        <w:t>, the following requirements shall be met:</w:t>
      </w:r>
    </w:p>
    <w:p w14:paraId="2E3021DC" w14:textId="2233081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078FC2B4" w14:textId="5511EBF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NR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.2.5.4.</w:t>
      </w:r>
    </w:p>
    <w:p w14:paraId="312D1556" w14:textId="747FBA1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29984296" w14:textId="7001B8AD"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513F2CC3" w14:textId="77777777" w:rsidR="005432EB" w:rsidRPr="0070394C" w:rsidRDefault="005432EB" w:rsidP="005432EB">
      <w:pPr>
        <w:pStyle w:val="TH"/>
        <w:rPr>
          <w:color w:val="000000" w:themeColor="text1"/>
        </w:rPr>
      </w:pPr>
      <w:r w:rsidRPr="0070394C">
        <w:rPr>
          <w:rFonts w:eastAsia="Osaka"/>
          <w:color w:val="000000" w:themeColor="text1"/>
        </w:rPr>
        <w:t xml:space="preserve">Table 7.5.5.1.2-1: </w:t>
      </w:r>
      <w:r w:rsidRPr="0070394C">
        <w:rPr>
          <w:color w:val="000000" w:themeColor="text1"/>
        </w:rPr>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70394C" w:rsidRPr="0070394C" w14:paraId="7DC63A41" w14:textId="77777777" w:rsidTr="0001143E">
        <w:trPr>
          <w:tblHeader/>
          <w:jc w:val="center"/>
        </w:trPr>
        <w:tc>
          <w:tcPr>
            <w:tcW w:w="1735" w:type="dxa"/>
          </w:tcPr>
          <w:p w14:paraId="7FA51E7C"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7C8F7F97"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281ED07F"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41316FBA"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for MR BS</w:t>
            </w:r>
            <w:r w:rsidRPr="0070394C" w:rsidDel="006A67F6">
              <w:rPr>
                <w:color w:val="000000" w:themeColor="text1"/>
                <w:lang w:eastAsia="zh-CN"/>
              </w:rPr>
              <w:t xml:space="preserve"> </w:t>
            </w:r>
            <w:r w:rsidRPr="0070394C">
              <w:rPr>
                <w:color w:val="000000" w:themeColor="text1"/>
              </w:rPr>
              <w:t>(dBm)</w:t>
            </w:r>
          </w:p>
        </w:tc>
        <w:tc>
          <w:tcPr>
            <w:tcW w:w="1133" w:type="dxa"/>
          </w:tcPr>
          <w:p w14:paraId="20981960"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for LA BS</w:t>
            </w:r>
            <w:r w:rsidRPr="0070394C" w:rsidDel="006A67F6">
              <w:rPr>
                <w:color w:val="000000" w:themeColor="text1"/>
                <w:lang w:eastAsia="zh-CN"/>
              </w:rPr>
              <w:t xml:space="preserve"> </w:t>
            </w:r>
            <w:r w:rsidRPr="0070394C">
              <w:rPr>
                <w:color w:val="000000" w:themeColor="text1"/>
              </w:rPr>
              <w:t>(dBm)</w:t>
            </w:r>
          </w:p>
        </w:tc>
        <w:tc>
          <w:tcPr>
            <w:tcW w:w="1735" w:type="dxa"/>
          </w:tcPr>
          <w:p w14:paraId="06123372" w14:textId="77777777" w:rsidR="005432EB" w:rsidRPr="0070394C" w:rsidRDefault="005432EB" w:rsidP="0001143E">
            <w:pPr>
              <w:pStyle w:val="TAH"/>
              <w:rPr>
                <w:color w:val="000000" w:themeColor="text1"/>
              </w:rPr>
            </w:pPr>
            <w:r w:rsidRPr="0070394C">
              <w:rPr>
                <w:color w:val="000000" w:themeColor="text1"/>
              </w:rPr>
              <w:t>Wanted Signal mean power (dBm)</w:t>
            </w:r>
          </w:p>
          <w:p w14:paraId="034C5F67" w14:textId="77777777" w:rsidR="005432EB" w:rsidRPr="0070394C" w:rsidRDefault="005432EB" w:rsidP="0001143E">
            <w:pPr>
              <w:pStyle w:val="TAH"/>
              <w:rPr>
                <w:color w:val="000000" w:themeColor="text1"/>
              </w:rPr>
            </w:pPr>
            <w:r w:rsidRPr="0070394C">
              <w:rPr>
                <w:color w:val="000000" w:themeColor="text1"/>
              </w:rPr>
              <w:t>(Note 1)</w:t>
            </w:r>
          </w:p>
        </w:tc>
        <w:tc>
          <w:tcPr>
            <w:tcW w:w="1280" w:type="dxa"/>
          </w:tcPr>
          <w:p w14:paraId="23F4B4BB"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1ECA387" w14:textId="77777777" w:rsidTr="0001143E">
        <w:trPr>
          <w:jc w:val="center"/>
        </w:trPr>
        <w:tc>
          <w:tcPr>
            <w:tcW w:w="1735" w:type="dxa"/>
          </w:tcPr>
          <w:p w14:paraId="38B5DC0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33C6E1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6FCC30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77C77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01D0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9B9FD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F4C6C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5D44EE" w14:textId="77777777" w:rsidTr="0001143E">
        <w:trPr>
          <w:jc w:val="center"/>
        </w:trPr>
        <w:tc>
          <w:tcPr>
            <w:tcW w:w="1735" w:type="dxa"/>
          </w:tcPr>
          <w:p w14:paraId="2E4A512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741725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370EEF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0D35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CC1F3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7B6E2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E1EEC5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0CEC133" w14:textId="77777777" w:rsidTr="0001143E">
        <w:trPr>
          <w:jc w:val="center"/>
        </w:trPr>
        <w:tc>
          <w:tcPr>
            <w:tcW w:w="1735" w:type="dxa"/>
          </w:tcPr>
          <w:p w14:paraId="6C2A464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2CD83B7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7E6DF3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B34F2E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56FC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91FCF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47B4C0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2022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EC0F800" w14:textId="77777777" w:rsidTr="0001143E">
        <w:trPr>
          <w:jc w:val="center"/>
        </w:trPr>
        <w:tc>
          <w:tcPr>
            <w:tcW w:w="1735" w:type="dxa"/>
          </w:tcPr>
          <w:p w14:paraId="56D6941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00FC63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6D7CD0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84F50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5DA69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70505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69FE2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9C75985" w14:textId="77777777" w:rsidTr="0001143E">
        <w:trPr>
          <w:jc w:val="center"/>
        </w:trPr>
        <w:tc>
          <w:tcPr>
            <w:tcW w:w="1735" w:type="dxa"/>
          </w:tcPr>
          <w:p w14:paraId="4BF71E5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62540A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4D11BC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7D6F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1D499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59DD2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2AE74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0E2710" w14:textId="77777777" w:rsidTr="0001143E">
        <w:trPr>
          <w:jc w:val="center"/>
        </w:trPr>
        <w:tc>
          <w:tcPr>
            <w:tcW w:w="1735" w:type="dxa"/>
          </w:tcPr>
          <w:p w14:paraId="7FC2257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56246A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4E23E3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D0B3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8D00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4DA5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7E089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AA35724" w14:textId="77777777" w:rsidTr="0001143E">
        <w:trPr>
          <w:jc w:val="center"/>
        </w:trPr>
        <w:tc>
          <w:tcPr>
            <w:tcW w:w="1735" w:type="dxa"/>
          </w:tcPr>
          <w:p w14:paraId="15FD3E4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2F4BA6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044EB5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A9E50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68F87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B519C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500C7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E393A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9C3C5C0" w14:textId="77777777" w:rsidTr="0001143E">
        <w:trPr>
          <w:jc w:val="center"/>
        </w:trPr>
        <w:tc>
          <w:tcPr>
            <w:tcW w:w="1735" w:type="dxa"/>
          </w:tcPr>
          <w:p w14:paraId="3752B6C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7B3ABA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171926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ED26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DB34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79B4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20C37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18F44B8" w14:textId="77777777" w:rsidTr="0001143E">
        <w:trPr>
          <w:jc w:val="center"/>
        </w:trPr>
        <w:tc>
          <w:tcPr>
            <w:tcW w:w="1735" w:type="dxa"/>
          </w:tcPr>
          <w:p w14:paraId="36861A0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51A1A97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41EEAD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C7CD9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B180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0AB2A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17B48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BE7529" w14:textId="77777777" w:rsidTr="0001143E">
        <w:trPr>
          <w:jc w:val="center"/>
        </w:trPr>
        <w:tc>
          <w:tcPr>
            <w:tcW w:w="1735" w:type="dxa"/>
          </w:tcPr>
          <w:p w14:paraId="004C2AA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050CFA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5DE16C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1550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8B8A7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F0CF6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F5FE4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7AB229B" w14:textId="77777777" w:rsidTr="0001143E">
        <w:trPr>
          <w:jc w:val="center"/>
        </w:trPr>
        <w:tc>
          <w:tcPr>
            <w:tcW w:w="1735" w:type="dxa"/>
          </w:tcPr>
          <w:p w14:paraId="31A19D2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r w:rsidRPr="0070394C">
              <w:rPr>
                <w:rFonts w:cs="Arial"/>
                <w:color w:val="000000" w:themeColor="text1"/>
              </w:rPr>
              <w:t xml:space="preserve"> or NR band n7</w:t>
            </w:r>
          </w:p>
        </w:tc>
        <w:tc>
          <w:tcPr>
            <w:tcW w:w="1557" w:type="dxa"/>
            <w:vAlign w:val="center"/>
          </w:tcPr>
          <w:p w14:paraId="2017CE2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4C4C32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23AB9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1FCDB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C71FC4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BE83E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B007E49" w14:textId="77777777" w:rsidTr="0001143E">
        <w:trPr>
          <w:jc w:val="center"/>
        </w:trPr>
        <w:tc>
          <w:tcPr>
            <w:tcW w:w="1735" w:type="dxa"/>
          </w:tcPr>
          <w:p w14:paraId="6FDBB69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5AF906C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1E8558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C9B7C0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3F180F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EC6F2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370D7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E80CD02" w14:textId="77777777" w:rsidTr="0001143E">
        <w:trPr>
          <w:jc w:val="center"/>
        </w:trPr>
        <w:tc>
          <w:tcPr>
            <w:tcW w:w="1735" w:type="dxa"/>
          </w:tcPr>
          <w:p w14:paraId="0CF9A42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601AC90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7E9EE4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0A20CD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3D2978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10AE0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95BB6C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50D218E" w14:textId="77777777" w:rsidTr="0001143E">
        <w:trPr>
          <w:jc w:val="center"/>
        </w:trPr>
        <w:tc>
          <w:tcPr>
            <w:tcW w:w="1735" w:type="dxa"/>
          </w:tcPr>
          <w:p w14:paraId="6E45AD3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021277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198B2A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AF6A6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581F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6B333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3CC05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754C47" w14:textId="77777777" w:rsidTr="0001143E">
        <w:trPr>
          <w:jc w:val="center"/>
        </w:trPr>
        <w:tc>
          <w:tcPr>
            <w:tcW w:w="1735" w:type="dxa"/>
          </w:tcPr>
          <w:p w14:paraId="53CD1C1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7EBBF1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0B2416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28D45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0B3AB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7D9E5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D4A03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9CB2A9E" w14:textId="77777777" w:rsidTr="0001143E">
        <w:trPr>
          <w:jc w:val="center"/>
        </w:trPr>
        <w:tc>
          <w:tcPr>
            <w:tcW w:w="1735" w:type="dxa"/>
          </w:tcPr>
          <w:p w14:paraId="4DFC18BB" w14:textId="6F98A49C"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5B4DAF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4E4250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112895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F2B51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BE385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27627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0D09CC" w14:textId="77777777" w:rsidTr="0001143E">
        <w:trPr>
          <w:jc w:val="center"/>
        </w:trPr>
        <w:tc>
          <w:tcPr>
            <w:tcW w:w="1735" w:type="dxa"/>
          </w:tcPr>
          <w:p w14:paraId="122ECDB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289773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552668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D789D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7509E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AE2BC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77448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DF3E850" w14:textId="77777777" w:rsidTr="0001143E">
        <w:trPr>
          <w:jc w:val="center"/>
        </w:trPr>
        <w:tc>
          <w:tcPr>
            <w:tcW w:w="1735" w:type="dxa"/>
          </w:tcPr>
          <w:p w14:paraId="663DA7A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6655BB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021998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AF1AF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DB3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90CE8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F43251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EA13E5" w14:textId="77777777" w:rsidTr="0001143E">
        <w:trPr>
          <w:jc w:val="center"/>
        </w:trPr>
        <w:tc>
          <w:tcPr>
            <w:tcW w:w="1735" w:type="dxa"/>
          </w:tcPr>
          <w:p w14:paraId="6123F49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3B6A3E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75F2A7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FE4B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A526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0D16A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CF5EF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0DC1C60" w14:textId="77777777" w:rsidTr="0001143E">
        <w:trPr>
          <w:jc w:val="center"/>
        </w:trPr>
        <w:tc>
          <w:tcPr>
            <w:tcW w:w="1735" w:type="dxa"/>
          </w:tcPr>
          <w:p w14:paraId="7C0A17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2A3745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255F39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1D04C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14C80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EEBDD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99CD6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F21C87C" w14:textId="77777777" w:rsidTr="0001143E">
        <w:trPr>
          <w:jc w:val="center"/>
        </w:trPr>
        <w:tc>
          <w:tcPr>
            <w:tcW w:w="1735" w:type="dxa"/>
          </w:tcPr>
          <w:p w14:paraId="3739487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2B9EFD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0D7A02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CC187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8AAC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E05E8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3BB2F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410F9CB" w14:textId="77777777" w:rsidTr="0001143E">
        <w:trPr>
          <w:jc w:val="center"/>
        </w:trPr>
        <w:tc>
          <w:tcPr>
            <w:tcW w:w="1735" w:type="dxa"/>
          </w:tcPr>
          <w:p w14:paraId="3E150A7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483EA9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26FD72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41504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55AB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2AB76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6F51A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4B1C319" w14:textId="77777777" w:rsidTr="0001143E">
        <w:trPr>
          <w:jc w:val="center"/>
        </w:trPr>
        <w:tc>
          <w:tcPr>
            <w:tcW w:w="1735" w:type="dxa"/>
          </w:tcPr>
          <w:p w14:paraId="6A4BAEB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747BB2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487F6F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BF590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6B7F0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99AF8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93DD8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CEEEEF6" w14:textId="77777777" w:rsidTr="0001143E">
        <w:trPr>
          <w:jc w:val="center"/>
        </w:trPr>
        <w:tc>
          <w:tcPr>
            <w:tcW w:w="1735" w:type="dxa"/>
          </w:tcPr>
          <w:p w14:paraId="14555211" w14:textId="7D9A0F3F" w:rsidR="005432EB" w:rsidRPr="0070394C" w:rsidRDefault="00D63BCD"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283A0C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55F5B8D0"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4EBFE62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EDDA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tcPr>
          <w:p w14:paraId="69F5D2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tcPr>
          <w:p w14:paraId="16AAAE57"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0D0C4784" w14:textId="77777777" w:rsidTr="0001143E">
        <w:trPr>
          <w:jc w:val="center"/>
        </w:trPr>
        <w:tc>
          <w:tcPr>
            <w:tcW w:w="1735" w:type="dxa"/>
          </w:tcPr>
          <w:p w14:paraId="65522569"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1B722961"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05AA27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BC7F0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0640B9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91D8C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0DB252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22F8E5" w14:textId="77777777" w:rsidTr="0001143E">
        <w:trPr>
          <w:jc w:val="center"/>
        </w:trPr>
        <w:tc>
          <w:tcPr>
            <w:tcW w:w="1735" w:type="dxa"/>
          </w:tcPr>
          <w:p w14:paraId="2B2049E1"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10BEF5B0"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08E41637"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3134F514"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57AAC37A" w14:textId="77777777" w:rsidR="005432EB" w:rsidRPr="0070394C" w:rsidRDefault="005432EB" w:rsidP="0001143E">
            <w:pPr>
              <w:pStyle w:val="TAC"/>
              <w:rPr>
                <w:color w:val="000000" w:themeColor="text1"/>
              </w:rPr>
            </w:pPr>
            <w:r w:rsidRPr="0070394C">
              <w:rPr>
                <w:color w:val="000000" w:themeColor="text1"/>
              </w:rPr>
              <w:t>-6</w:t>
            </w:r>
          </w:p>
        </w:tc>
        <w:tc>
          <w:tcPr>
            <w:tcW w:w="1735" w:type="dxa"/>
            <w:vAlign w:val="center"/>
          </w:tcPr>
          <w:p w14:paraId="4D19F689"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 dB</w:t>
            </w:r>
          </w:p>
        </w:tc>
        <w:tc>
          <w:tcPr>
            <w:tcW w:w="1280" w:type="dxa"/>
            <w:vAlign w:val="center"/>
          </w:tcPr>
          <w:p w14:paraId="7813D017"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2E0B1C19" w14:textId="77777777" w:rsidTr="0001143E">
        <w:trPr>
          <w:jc w:val="center"/>
        </w:trPr>
        <w:tc>
          <w:tcPr>
            <w:tcW w:w="1735" w:type="dxa"/>
          </w:tcPr>
          <w:p w14:paraId="77B32A7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F70860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0AD16A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E2C7FE"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7D1F22FA"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5" w:type="dxa"/>
            <w:vAlign w:val="center"/>
          </w:tcPr>
          <w:p w14:paraId="2E8DCA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09E90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399E2A8" w14:textId="77777777" w:rsidTr="0001143E">
        <w:trPr>
          <w:jc w:val="center"/>
        </w:trPr>
        <w:tc>
          <w:tcPr>
            <w:tcW w:w="1735" w:type="dxa"/>
          </w:tcPr>
          <w:p w14:paraId="7B41BF13"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244C2D7F"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197A22B4"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7D920464"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65BF6896" w14:textId="77777777" w:rsidR="005432EB" w:rsidRPr="0070394C" w:rsidRDefault="005432EB" w:rsidP="0001143E">
            <w:pPr>
              <w:pStyle w:val="TAC"/>
              <w:rPr>
                <w:color w:val="000000" w:themeColor="text1"/>
              </w:rPr>
            </w:pPr>
            <w:r w:rsidRPr="0070394C">
              <w:rPr>
                <w:color w:val="000000" w:themeColor="text1"/>
              </w:rPr>
              <w:t>-6</w:t>
            </w:r>
          </w:p>
        </w:tc>
        <w:tc>
          <w:tcPr>
            <w:tcW w:w="1735" w:type="dxa"/>
          </w:tcPr>
          <w:p w14:paraId="7B1C30DC"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 dB</w:t>
            </w:r>
          </w:p>
        </w:tc>
        <w:tc>
          <w:tcPr>
            <w:tcW w:w="1280" w:type="dxa"/>
          </w:tcPr>
          <w:p w14:paraId="038B571F"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147CDC63" w14:textId="77777777" w:rsidTr="00C10AC9">
        <w:trPr>
          <w:jc w:val="center"/>
        </w:trPr>
        <w:tc>
          <w:tcPr>
            <w:tcW w:w="1735" w:type="dxa"/>
          </w:tcPr>
          <w:p w14:paraId="119908D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36F426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4F6A38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8F586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43D0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A9B42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41527C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7BACB99" w14:textId="77777777" w:rsidTr="0001143E">
        <w:trPr>
          <w:jc w:val="center"/>
        </w:trPr>
        <w:tc>
          <w:tcPr>
            <w:tcW w:w="1735" w:type="dxa"/>
          </w:tcPr>
          <w:p w14:paraId="151F739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2A164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34AAD85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39F9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02E9E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78C21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5FF8C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116AA1C" w14:textId="77777777" w:rsidTr="0001143E">
        <w:trPr>
          <w:jc w:val="center"/>
        </w:trPr>
        <w:tc>
          <w:tcPr>
            <w:tcW w:w="1735" w:type="dxa"/>
          </w:tcPr>
          <w:p w14:paraId="6421878B" w14:textId="1611CA55"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7559CC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11190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855EE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3B51F6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682A2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4CA42B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EE4A789" w14:textId="77777777" w:rsidTr="0001143E">
        <w:trPr>
          <w:jc w:val="center"/>
        </w:trPr>
        <w:tc>
          <w:tcPr>
            <w:tcW w:w="1735" w:type="dxa"/>
          </w:tcPr>
          <w:p w14:paraId="6D88E5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37D2128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111E28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4CFCE89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3C1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CDE79E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DF6DDF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+ 6 dB</w:t>
            </w:r>
          </w:p>
        </w:tc>
        <w:tc>
          <w:tcPr>
            <w:tcW w:w="1280" w:type="dxa"/>
            <w:vAlign w:val="center"/>
          </w:tcPr>
          <w:p w14:paraId="02AD56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E598065" w14:textId="77777777" w:rsidTr="0001143E">
        <w:trPr>
          <w:jc w:val="center"/>
        </w:trPr>
        <w:tc>
          <w:tcPr>
            <w:tcW w:w="1735" w:type="dxa"/>
          </w:tcPr>
          <w:p w14:paraId="34FC12A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33</w:t>
            </w:r>
          </w:p>
        </w:tc>
        <w:tc>
          <w:tcPr>
            <w:tcW w:w="1557" w:type="dxa"/>
            <w:vAlign w:val="center"/>
          </w:tcPr>
          <w:p w14:paraId="45657A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612798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1DB7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A15B1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D3BA3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3EE0C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AD0CAEB" w14:textId="77777777" w:rsidTr="0001143E">
        <w:trPr>
          <w:jc w:val="center"/>
        </w:trPr>
        <w:tc>
          <w:tcPr>
            <w:tcW w:w="1735" w:type="dxa"/>
          </w:tcPr>
          <w:p w14:paraId="6A9F678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34 or NR band n34</w:t>
            </w:r>
          </w:p>
        </w:tc>
        <w:tc>
          <w:tcPr>
            <w:tcW w:w="1557" w:type="dxa"/>
            <w:vAlign w:val="center"/>
          </w:tcPr>
          <w:p w14:paraId="005463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4071EA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D35317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CB830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134D8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35CD1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21D373F" w14:textId="77777777" w:rsidTr="0001143E">
        <w:trPr>
          <w:jc w:val="center"/>
        </w:trPr>
        <w:tc>
          <w:tcPr>
            <w:tcW w:w="1735" w:type="dxa"/>
          </w:tcPr>
          <w:p w14:paraId="2705559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b) or E-UTRA Band 35</w:t>
            </w:r>
          </w:p>
        </w:tc>
        <w:tc>
          <w:tcPr>
            <w:tcW w:w="1557" w:type="dxa"/>
            <w:vAlign w:val="center"/>
          </w:tcPr>
          <w:p w14:paraId="12B2436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1850-1910</w:t>
            </w:r>
          </w:p>
          <w:p w14:paraId="5BCF7D75" w14:textId="77777777" w:rsidR="005432EB" w:rsidRPr="0070394C" w:rsidRDefault="005432EB" w:rsidP="0001143E">
            <w:pPr>
              <w:pStyle w:val="TAC"/>
              <w:rPr>
                <w:rFonts w:cs="Arial"/>
                <w:color w:val="000000" w:themeColor="text1"/>
                <w:szCs w:val="18"/>
              </w:rPr>
            </w:pPr>
          </w:p>
        </w:tc>
        <w:tc>
          <w:tcPr>
            <w:tcW w:w="1138" w:type="dxa"/>
            <w:vAlign w:val="center"/>
          </w:tcPr>
          <w:p w14:paraId="420CEB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4B5C9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CEE09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300AB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BC07A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EE397F6" w14:textId="77777777" w:rsidTr="0001143E">
        <w:trPr>
          <w:jc w:val="center"/>
        </w:trPr>
        <w:tc>
          <w:tcPr>
            <w:tcW w:w="1735" w:type="dxa"/>
          </w:tcPr>
          <w:p w14:paraId="05DD264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b) or E-UTRA Band 36</w:t>
            </w:r>
          </w:p>
        </w:tc>
        <w:tc>
          <w:tcPr>
            <w:tcW w:w="1557" w:type="dxa"/>
            <w:vAlign w:val="center"/>
          </w:tcPr>
          <w:p w14:paraId="101178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094AE3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1353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66BA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11055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0AACB68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DF561D3" w14:textId="77777777" w:rsidTr="0001143E">
        <w:trPr>
          <w:jc w:val="center"/>
        </w:trPr>
        <w:tc>
          <w:tcPr>
            <w:tcW w:w="1735" w:type="dxa"/>
          </w:tcPr>
          <w:p w14:paraId="1C498B5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c) or E-UTRA Band 37</w:t>
            </w:r>
          </w:p>
        </w:tc>
        <w:tc>
          <w:tcPr>
            <w:tcW w:w="1557" w:type="dxa"/>
            <w:vAlign w:val="center"/>
          </w:tcPr>
          <w:p w14:paraId="4C7258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59C66B8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18ABF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98A990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51D30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BE151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224090F" w14:textId="77777777" w:rsidTr="0001143E">
        <w:trPr>
          <w:jc w:val="center"/>
        </w:trPr>
        <w:tc>
          <w:tcPr>
            <w:tcW w:w="1735" w:type="dxa"/>
          </w:tcPr>
          <w:p w14:paraId="49B6DA5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d) or E-UTRA Band 38 or NR band n38</w:t>
            </w:r>
          </w:p>
        </w:tc>
        <w:tc>
          <w:tcPr>
            <w:tcW w:w="1557" w:type="dxa"/>
            <w:vAlign w:val="center"/>
          </w:tcPr>
          <w:p w14:paraId="06E3B4E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689F74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53C4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AE665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D97EF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8DEB0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A752A66" w14:textId="77777777" w:rsidTr="0001143E">
        <w:trPr>
          <w:jc w:val="center"/>
        </w:trPr>
        <w:tc>
          <w:tcPr>
            <w:tcW w:w="1735" w:type="dxa"/>
          </w:tcPr>
          <w:p w14:paraId="6B7C8A1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f) or E-UTRA Band 39 or NR band n39</w:t>
            </w:r>
          </w:p>
        </w:tc>
        <w:tc>
          <w:tcPr>
            <w:tcW w:w="1557" w:type="dxa"/>
            <w:vAlign w:val="center"/>
          </w:tcPr>
          <w:p w14:paraId="23CBA2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5635311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A909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DF9F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A04CB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5124F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56126C4" w14:textId="77777777" w:rsidTr="0001143E">
        <w:trPr>
          <w:jc w:val="center"/>
        </w:trPr>
        <w:tc>
          <w:tcPr>
            <w:tcW w:w="1735" w:type="dxa"/>
          </w:tcPr>
          <w:p w14:paraId="5BE860F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e) or E-UTRA Band 40 or NR band n40</w:t>
            </w:r>
          </w:p>
        </w:tc>
        <w:tc>
          <w:tcPr>
            <w:tcW w:w="1557" w:type="dxa"/>
            <w:vAlign w:val="center"/>
          </w:tcPr>
          <w:p w14:paraId="7CDDFD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6B5653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9C8D1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81DF1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FC33B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FD3A4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6C5A51B" w14:textId="77777777" w:rsidTr="0001143E">
        <w:trPr>
          <w:jc w:val="center"/>
        </w:trPr>
        <w:tc>
          <w:tcPr>
            <w:tcW w:w="1735" w:type="dxa"/>
          </w:tcPr>
          <w:p w14:paraId="7B18DD3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03EC0A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116864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CE525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DE30B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A47B87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C7CB20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F05EF8" w14:textId="77777777" w:rsidTr="0001143E">
        <w:trPr>
          <w:jc w:val="center"/>
        </w:trPr>
        <w:tc>
          <w:tcPr>
            <w:tcW w:w="1735" w:type="dxa"/>
          </w:tcPr>
          <w:p w14:paraId="275BE75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0BC773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7D98E0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CF5FA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86F1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AEEBC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13CC8A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C17BAB4" w14:textId="77777777" w:rsidTr="0001143E">
        <w:trPr>
          <w:jc w:val="center"/>
        </w:trPr>
        <w:tc>
          <w:tcPr>
            <w:tcW w:w="1735" w:type="dxa"/>
          </w:tcPr>
          <w:p w14:paraId="287827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488EC0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33D372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D6CE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8B041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CDD25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AF60B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CF8294" w14:textId="77777777" w:rsidTr="0001143E">
        <w:trPr>
          <w:jc w:val="center"/>
        </w:trPr>
        <w:tc>
          <w:tcPr>
            <w:tcW w:w="1735" w:type="dxa"/>
          </w:tcPr>
          <w:p w14:paraId="756260C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5A28C1BC"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689D2F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13CB1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07877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89FE5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93149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ADC66B" w14:textId="77777777" w:rsidTr="0001143E">
        <w:trPr>
          <w:jc w:val="center"/>
        </w:trPr>
        <w:tc>
          <w:tcPr>
            <w:tcW w:w="1735" w:type="dxa"/>
          </w:tcPr>
          <w:p w14:paraId="7DD150D0"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62162EB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080B76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CC14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2416D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300E3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42C97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B50A112" w14:textId="77777777" w:rsidTr="0001143E">
        <w:trPr>
          <w:jc w:val="center"/>
        </w:trPr>
        <w:tc>
          <w:tcPr>
            <w:tcW w:w="1735" w:type="dxa"/>
          </w:tcPr>
          <w:p w14:paraId="7EA1C804" w14:textId="525B8259"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color w:val="000000" w:themeColor="text1"/>
              </w:rPr>
              <w:t xml:space="preserve"> or NR Band n46</w:t>
            </w:r>
          </w:p>
        </w:tc>
        <w:tc>
          <w:tcPr>
            <w:tcW w:w="1557" w:type="dxa"/>
            <w:vAlign w:val="center"/>
          </w:tcPr>
          <w:p w14:paraId="1F8336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07D9CE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49D7E76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AD42A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86624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419CE6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FE7D9F5" w14:textId="77777777" w:rsidTr="0001143E">
        <w:trPr>
          <w:jc w:val="center"/>
        </w:trPr>
        <w:tc>
          <w:tcPr>
            <w:tcW w:w="1735" w:type="dxa"/>
          </w:tcPr>
          <w:p w14:paraId="1F3FF6A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73E6003D"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59A41E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82DDFE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2F28B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DDEF3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D206C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676595B" w14:textId="77777777" w:rsidTr="0001143E">
        <w:trPr>
          <w:jc w:val="center"/>
        </w:trPr>
        <w:tc>
          <w:tcPr>
            <w:tcW w:w="1735" w:type="dxa"/>
          </w:tcPr>
          <w:p w14:paraId="1CA15BE1" w14:textId="77777777" w:rsidR="005432EB" w:rsidRPr="0070394C" w:rsidRDefault="005432EB" w:rsidP="0001143E">
            <w:pPr>
              <w:pStyle w:val="TAL"/>
              <w:rPr>
                <w:color w:val="000000" w:themeColor="text1"/>
                <w:lang w:eastAsia="ja-JP"/>
              </w:rPr>
            </w:pPr>
            <w:r w:rsidRPr="0070394C">
              <w:rPr>
                <w:rFonts w:cs="Arial"/>
                <w:color w:val="000000" w:themeColor="text1"/>
                <w:lang w:eastAsia="ja-JP"/>
              </w:rPr>
              <w:t>E-UTRA Band 49</w:t>
            </w:r>
          </w:p>
        </w:tc>
        <w:tc>
          <w:tcPr>
            <w:tcW w:w="1557" w:type="dxa"/>
            <w:vAlign w:val="center"/>
          </w:tcPr>
          <w:p w14:paraId="754E9257" w14:textId="77777777" w:rsidR="005432EB" w:rsidRPr="0070394C" w:rsidRDefault="005432EB" w:rsidP="0001143E">
            <w:pPr>
              <w:pStyle w:val="TAC"/>
              <w:rPr>
                <w:rFonts w:eastAsia="SimSun"/>
                <w:color w:val="000000" w:themeColor="text1"/>
                <w:lang w:eastAsia="zh-CN"/>
              </w:rPr>
            </w:pPr>
            <w:r w:rsidRPr="0070394C">
              <w:rPr>
                <w:rFonts w:cs="Arial"/>
                <w:color w:val="000000" w:themeColor="text1"/>
                <w:szCs w:val="18"/>
                <w:lang w:eastAsia="zh-CN"/>
              </w:rPr>
              <w:t>3550 - 3700</w:t>
            </w:r>
          </w:p>
        </w:tc>
        <w:tc>
          <w:tcPr>
            <w:tcW w:w="1138" w:type="dxa"/>
          </w:tcPr>
          <w:p w14:paraId="6250F802" w14:textId="77777777" w:rsidR="005432EB" w:rsidRPr="0070394C" w:rsidRDefault="005432EB" w:rsidP="0001143E">
            <w:pPr>
              <w:pStyle w:val="TAC"/>
              <w:rPr>
                <w:color w:val="000000" w:themeColor="text1"/>
                <w:lang w:eastAsia="ja-JP"/>
              </w:rPr>
            </w:pPr>
            <w:r w:rsidRPr="0070394C">
              <w:rPr>
                <w:rFonts w:cs="Arial"/>
                <w:color w:val="000000" w:themeColor="text1"/>
                <w:szCs w:val="18"/>
              </w:rPr>
              <w:t>N/A</w:t>
            </w:r>
          </w:p>
        </w:tc>
        <w:tc>
          <w:tcPr>
            <w:tcW w:w="1133" w:type="dxa"/>
          </w:tcPr>
          <w:p w14:paraId="57474DDA" w14:textId="77777777" w:rsidR="005432EB" w:rsidRPr="0070394C" w:rsidRDefault="005432EB" w:rsidP="0001143E">
            <w:pPr>
              <w:pStyle w:val="TAC"/>
              <w:rPr>
                <w:color w:val="000000" w:themeColor="text1"/>
                <w:lang w:eastAsia="ja-JP"/>
              </w:rPr>
            </w:pPr>
            <w:r w:rsidRPr="0070394C">
              <w:rPr>
                <w:rFonts w:cs="Arial"/>
                <w:color w:val="000000" w:themeColor="text1"/>
                <w:szCs w:val="18"/>
              </w:rPr>
              <w:t>N/A</w:t>
            </w:r>
          </w:p>
        </w:tc>
        <w:tc>
          <w:tcPr>
            <w:tcW w:w="1133" w:type="dxa"/>
            <w:vAlign w:val="center"/>
          </w:tcPr>
          <w:p w14:paraId="658277F7" w14:textId="77777777" w:rsidR="005432EB" w:rsidRPr="0070394C" w:rsidRDefault="005432EB" w:rsidP="0001143E">
            <w:pPr>
              <w:pStyle w:val="TAC"/>
              <w:rPr>
                <w:color w:val="000000" w:themeColor="text1"/>
                <w:lang w:eastAsia="ja-JP"/>
              </w:rPr>
            </w:pPr>
            <w:r w:rsidRPr="0070394C">
              <w:rPr>
                <w:rFonts w:cs="Arial"/>
                <w:color w:val="000000" w:themeColor="text1"/>
                <w:szCs w:val="18"/>
              </w:rPr>
              <w:t>-6</w:t>
            </w:r>
          </w:p>
        </w:tc>
        <w:tc>
          <w:tcPr>
            <w:tcW w:w="1735" w:type="dxa"/>
            <w:vAlign w:val="center"/>
          </w:tcPr>
          <w:p w14:paraId="59411B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31C5A5CC" w14:textId="77777777" w:rsidR="005432EB" w:rsidRPr="0070394C" w:rsidRDefault="005432EB" w:rsidP="0001143E">
            <w:pPr>
              <w:pStyle w:val="TAC"/>
              <w:rPr>
                <w:color w:val="000000" w:themeColor="text1"/>
                <w:lang w:eastAsia="ja-JP"/>
              </w:rPr>
            </w:pPr>
            <w:r w:rsidRPr="0070394C">
              <w:rPr>
                <w:rFonts w:cs="Arial"/>
                <w:color w:val="000000" w:themeColor="text1"/>
                <w:szCs w:val="18"/>
              </w:rPr>
              <w:t>CW carrier</w:t>
            </w:r>
          </w:p>
        </w:tc>
      </w:tr>
      <w:tr w:rsidR="0070394C" w:rsidRPr="0070394C" w14:paraId="08F82AF5" w14:textId="77777777" w:rsidTr="0001143E">
        <w:trPr>
          <w:jc w:val="center"/>
        </w:trPr>
        <w:tc>
          <w:tcPr>
            <w:tcW w:w="1735" w:type="dxa"/>
          </w:tcPr>
          <w:p w14:paraId="054EAE29"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367C13EA"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5114DA9D"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28139460"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122FEA77"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5" w:type="dxa"/>
            <w:vAlign w:val="center"/>
          </w:tcPr>
          <w:p w14:paraId="534284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9E45E08"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5C9D7B92" w14:textId="77777777" w:rsidTr="0001143E">
        <w:trPr>
          <w:jc w:val="center"/>
        </w:trPr>
        <w:tc>
          <w:tcPr>
            <w:tcW w:w="1735" w:type="dxa"/>
          </w:tcPr>
          <w:p w14:paraId="3394A882"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69116335"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5B17DC3E"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3D691742"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03AE0590"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5" w:type="dxa"/>
            <w:vAlign w:val="center"/>
          </w:tcPr>
          <w:p w14:paraId="46181C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6170813"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5ED1FA05" w14:textId="77777777" w:rsidTr="0001143E">
        <w:trPr>
          <w:jc w:val="center"/>
        </w:trPr>
        <w:tc>
          <w:tcPr>
            <w:tcW w:w="1735" w:type="dxa"/>
          </w:tcPr>
          <w:p w14:paraId="209A727F" w14:textId="77777777" w:rsidR="005432EB" w:rsidRPr="0070394C" w:rsidRDefault="005432EB" w:rsidP="0001143E">
            <w:pPr>
              <w:pStyle w:val="TAL"/>
              <w:tabs>
                <w:tab w:val="left" w:pos="1335"/>
              </w:tabs>
              <w:rPr>
                <w:rFonts w:cs="Arial"/>
                <w:color w:val="000000" w:themeColor="text1"/>
                <w:szCs w:val="18"/>
              </w:rPr>
            </w:pPr>
            <w:r w:rsidRPr="0070394C">
              <w:rPr>
                <w:rFonts w:cs="Arial"/>
                <w:color w:val="000000" w:themeColor="text1"/>
              </w:rPr>
              <w:t>E-UTRA Band 52</w:t>
            </w:r>
          </w:p>
        </w:tc>
        <w:tc>
          <w:tcPr>
            <w:tcW w:w="1557" w:type="dxa"/>
          </w:tcPr>
          <w:p w14:paraId="60273F89" w14:textId="77777777" w:rsidR="005432EB" w:rsidRPr="0070394C" w:rsidRDefault="005432EB" w:rsidP="0001143E">
            <w:pPr>
              <w:pStyle w:val="TAC"/>
              <w:rPr>
                <w:rFonts w:cs="Arial"/>
                <w:color w:val="000000" w:themeColor="text1"/>
                <w:szCs w:val="18"/>
              </w:rPr>
            </w:pPr>
            <w:r w:rsidRPr="0070394C">
              <w:rPr>
                <w:rFonts w:cs="v5.0.0"/>
                <w:color w:val="000000" w:themeColor="text1"/>
              </w:rPr>
              <w:t>330</w:t>
            </w:r>
            <w:r w:rsidRPr="0070394C">
              <w:rPr>
                <w:rFonts w:eastAsia="SimSun" w:cs="v5.0.0"/>
                <w:color w:val="000000" w:themeColor="text1"/>
                <w:lang w:eastAsia="zh-CN"/>
              </w:rPr>
              <w:t>0</w:t>
            </w:r>
            <w:r w:rsidRPr="0070394C">
              <w:rPr>
                <w:rFonts w:cs="v5.0.0"/>
                <w:color w:val="000000" w:themeColor="text1"/>
              </w:rPr>
              <w:t xml:space="preserve"> - 3400 </w:t>
            </w:r>
          </w:p>
        </w:tc>
        <w:tc>
          <w:tcPr>
            <w:tcW w:w="1138" w:type="dxa"/>
            <w:vAlign w:val="center"/>
          </w:tcPr>
          <w:p w14:paraId="5CBD5C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7A41C5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DDF05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FEF448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92580FB" w14:textId="77777777" w:rsidR="005432EB" w:rsidRPr="0070394C" w:rsidRDefault="005432EB" w:rsidP="0001143E">
            <w:pPr>
              <w:pStyle w:val="TAC"/>
              <w:rPr>
                <w:rFonts w:cs="Arial"/>
                <w:color w:val="000000" w:themeColor="text1"/>
                <w:szCs w:val="18"/>
              </w:rPr>
            </w:pPr>
            <w:r w:rsidRPr="0070394C">
              <w:rPr>
                <w:rFonts w:cs="v5.0.0"/>
                <w:color w:val="000000" w:themeColor="text1"/>
              </w:rPr>
              <w:t>CW carrier</w:t>
            </w:r>
          </w:p>
        </w:tc>
      </w:tr>
      <w:tr w:rsidR="0070394C" w:rsidRPr="0070394C" w14:paraId="23D75339" w14:textId="77777777" w:rsidTr="00085818">
        <w:trPr>
          <w:jc w:val="center"/>
        </w:trPr>
        <w:tc>
          <w:tcPr>
            <w:tcW w:w="1735" w:type="dxa"/>
          </w:tcPr>
          <w:p w14:paraId="38716DAE" w14:textId="77777777" w:rsidR="00085818" w:rsidRPr="0070394C" w:rsidRDefault="00085818" w:rsidP="00085818">
            <w:pPr>
              <w:pStyle w:val="TAL"/>
              <w:tabs>
                <w:tab w:val="left" w:pos="1335"/>
              </w:tabs>
              <w:rPr>
                <w:rFonts w:cs="Arial"/>
                <w:color w:val="000000" w:themeColor="text1"/>
                <w:lang w:eastAsia="ko-KR"/>
              </w:rPr>
            </w:pPr>
            <w:r w:rsidRPr="0070394C">
              <w:rPr>
                <w:rFonts w:cs="Arial"/>
                <w:color w:val="000000" w:themeColor="text1"/>
                <w:lang w:eastAsia="ko-KR"/>
              </w:rPr>
              <w:t>E-UTRA Band 53 or NR Band n53</w:t>
            </w:r>
          </w:p>
        </w:tc>
        <w:tc>
          <w:tcPr>
            <w:tcW w:w="1557" w:type="dxa"/>
            <w:vAlign w:val="center"/>
          </w:tcPr>
          <w:p w14:paraId="72897A35" w14:textId="77777777" w:rsidR="00085818" w:rsidRPr="0070394C" w:rsidRDefault="00085818" w:rsidP="00085818">
            <w:pPr>
              <w:pStyle w:val="TAC"/>
              <w:rPr>
                <w:rFonts w:cs="v5.0.0"/>
                <w:color w:val="000000" w:themeColor="text1"/>
                <w:lang w:eastAsia="ko-KR"/>
              </w:rPr>
            </w:pPr>
            <w:r w:rsidRPr="0070394C">
              <w:rPr>
                <w:rFonts w:cs="v5.0.0"/>
                <w:color w:val="000000" w:themeColor="text1"/>
                <w:lang w:eastAsia="ko-KR"/>
              </w:rPr>
              <w:t>2483.5 - 2495</w:t>
            </w:r>
          </w:p>
        </w:tc>
        <w:tc>
          <w:tcPr>
            <w:tcW w:w="1138" w:type="dxa"/>
            <w:vAlign w:val="center"/>
          </w:tcPr>
          <w:p w14:paraId="1F2246D5"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N/A</w:t>
            </w:r>
          </w:p>
        </w:tc>
        <w:tc>
          <w:tcPr>
            <w:tcW w:w="1133" w:type="dxa"/>
            <w:vAlign w:val="center"/>
          </w:tcPr>
          <w:p w14:paraId="01040B5C"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133481D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-6</w:t>
            </w:r>
          </w:p>
        </w:tc>
        <w:tc>
          <w:tcPr>
            <w:tcW w:w="1735" w:type="dxa"/>
            <w:vAlign w:val="center"/>
          </w:tcPr>
          <w:p w14:paraId="60650E0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1FD75B53" w14:textId="77777777" w:rsidR="00085818" w:rsidRPr="0070394C" w:rsidRDefault="00085818" w:rsidP="00085818">
            <w:pPr>
              <w:pStyle w:val="TAC"/>
              <w:rPr>
                <w:rFonts w:cs="v5.0.0"/>
                <w:color w:val="000000" w:themeColor="text1"/>
                <w:lang w:eastAsia="ko-KR"/>
              </w:rPr>
            </w:pPr>
            <w:r w:rsidRPr="0070394C">
              <w:rPr>
                <w:rFonts w:cs="v5.0.0"/>
                <w:color w:val="000000" w:themeColor="text1"/>
                <w:lang w:eastAsia="ko-KR"/>
              </w:rPr>
              <w:t>CW carrier</w:t>
            </w:r>
          </w:p>
        </w:tc>
      </w:tr>
      <w:tr w:rsidR="0070394C" w:rsidRPr="0070394C" w14:paraId="5170A0F5" w14:textId="77777777" w:rsidTr="00516E46">
        <w:trPr>
          <w:jc w:val="center"/>
        </w:trPr>
        <w:tc>
          <w:tcPr>
            <w:tcW w:w="1735" w:type="dxa"/>
          </w:tcPr>
          <w:p w14:paraId="6D49947D" w14:textId="238CE694"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3AD266A9" w14:textId="31A70061"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34B946EC" w14:textId="56C8ADDC" w:rsidR="006543CA" w:rsidRPr="0070394C" w:rsidRDefault="006543CA" w:rsidP="006543C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2E2AA4B" w14:textId="6BC2B8B2"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ABE1EE" w14:textId="28347475"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39072368" w14:textId="7F6486A4"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61E60C3E" w14:textId="4E8E2F1F" w:rsidR="006543CA" w:rsidRPr="0070394C" w:rsidRDefault="006543CA" w:rsidP="006543CA">
            <w:pPr>
              <w:pStyle w:val="TAC"/>
              <w:rPr>
                <w:rFonts w:cs="Arial"/>
                <w:color w:val="000000" w:themeColor="text1"/>
                <w:szCs w:val="18"/>
              </w:rPr>
            </w:pPr>
            <w:r w:rsidRPr="0070394C">
              <w:rPr>
                <w:rFonts w:cs="v5.0.0"/>
                <w:color w:val="000000" w:themeColor="text1"/>
              </w:rPr>
              <w:t>CW carrier</w:t>
            </w:r>
          </w:p>
        </w:tc>
      </w:tr>
      <w:tr w:rsidR="0070394C" w:rsidRPr="0070394C" w14:paraId="7833579F" w14:textId="77777777" w:rsidTr="0001143E">
        <w:trPr>
          <w:jc w:val="center"/>
        </w:trPr>
        <w:tc>
          <w:tcPr>
            <w:tcW w:w="1735" w:type="dxa"/>
          </w:tcPr>
          <w:p w14:paraId="16A083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26F118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0A4E48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5160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4F5C0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2E14D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85CB9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246E2D3" w14:textId="77777777" w:rsidTr="0001143E">
        <w:trPr>
          <w:jc w:val="center"/>
        </w:trPr>
        <w:tc>
          <w:tcPr>
            <w:tcW w:w="1735" w:type="dxa"/>
          </w:tcPr>
          <w:p w14:paraId="64B5684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1E6EF7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2208F7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D0350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2707E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B677F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2C9C46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FE3BD01" w14:textId="77777777" w:rsidTr="0001143E">
        <w:trPr>
          <w:jc w:val="center"/>
        </w:trPr>
        <w:tc>
          <w:tcPr>
            <w:tcW w:w="1735" w:type="dxa"/>
          </w:tcPr>
          <w:p w14:paraId="74786B9A" w14:textId="2FBD887B"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4AC4E091" w14:textId="7A0FC5BD"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7DE8018D" w14:textId="0FDF163E"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90671F" w14:textId="48AE82F9"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6D0F57D" w14:textId="55D02F28"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966A575" w14:textId="62D4DA0B"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1E66CAA" w14:textId="7AE06A76"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7779D20D" w14:textId="77777777" w:rsidTr="0001143E">
        <w:trPr>
          <w:jc w:val="center"/>
        </w:trPr>
        <w:tc>
          <w:tcPr>
            <w:tcW w:w="1735" w:type="dxa"/>
          </w:tcPr>
          <w:p w14:paraId="4ED6A3F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1B5CCA9E"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51D5D6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38D3B6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2C2D7A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7BA7E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789B43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D688C3" w14:textId="77777777" w:rsidTr="0001143E">
        <w:trPr>
          <w:jc w:val="center"/>
        </w:trPr>
        <w:tc>
          <w:tcPr>
            <w:tcW w:w="1735" w:type="dxa"/>
          </w:tcPr>
          <w:p w14:paraId="177C386F"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138DA99B"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3CB06A63"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56EE31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0AFF3D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CDD91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B1FC5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5797A9" w14:textId="77777777" w:rsidTr="0001143E">
        <w:trPr>
          <w:jc w:val="center"/>
        </w:trPr>
        <w:tc>
          <w:tcPr>
            <w:tcW w:w="1735" w:type="dxa"/>
          </w:tcPr>
          <w:p w14:paraId="7D499E44"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0C49999B"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7E968F5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710714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7BC1F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71033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sidDel="00E01BA4">
              <w:rPr>
                <w:rFonts w:cs="Arial"/>
                <w:color w:val="000000" w:themeColor="text1"/>
                <w:szCs w:val="18"/>
              </w:rPr>
              <w:t xml:space="preserve"> </w:t>
            </w:r>
            <w:r w:rsidRPr="0070394C">
              <w:rPr>
                <w:rFonts w:cs="Arial"/>
                <w:color w:val="000000" w:themeColor="text1"/>
                <w:szCs w:val="18"/>
              </w:rPr>
              <w:t>+ x dB</w:t>
            </w:r>
          </w:p>
        </w:tc>
        <w:tc>
          <w:tcPr>
            <w:tcW w:w="1280" w:type="dxa"/>
            <w:vAlign w:val="center"/>
          </w:tcPr>
          <w:p w14:paraId="5390FD70"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448BD793" w14:textId="77777777" w:rsidTr="0001143E">
        <w:trPr>
          <w:jc w:val="center"/>
        </w:trPr>
        <w:tc>
          <w:tcPr>
            <w:tcW w:w="1735" w:type="dxa"/>
          </w:tcPr>
          <w:p w14:paraId="476236C4" w14:textId="6A5A1177" w:rsidR="005432EB" w:rsidRPr="0070394C" w:rsidRDefault="00160507" w:rsidP="0001143E">
            <w:pPr>
              <w:pStyle w:val="TAL"/>
              <w:rPr>
                <w:rFonts w:cs="v5.0.0"/>
                <w:color w:val="000000" w:themeColor="text1"/>
              </w:rPr>
            </w:pPr>
            <w:r w:rsidRPr="0070394C">
              <w:rPr>
                <w:rFonts w:cs="Arial"/>
                <w:color w:val="000000" w:themeColor="text1"/>
                <w:lang w:eastAsia="ko-KR"/>
              </w:rPr>
              <w:t xml:space="preserve">E-UTRA Band 71 or </w:t>
            </w:r>
            <w:r w:rsidRPr="0070394C">
              <w:rPr>
                <w:rFonts w:cs="Arial"/>
                <w:color w:val="000000" w:themeColor="text1"/>
              </w:rPr>
              <w:t>NR band n71</w:t>
            </w:r>
          </w:p>
        </w:tc>
        <w:tc>
          <w:tcPr>
            <w:tcW w:w="1557" w:type="dxa"/>
            <w:vAlign w:val="center"/>
          </w:tcPr>
          <w:p w14:paraId="1DDBC72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13742E17"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B18D2B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579B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6601F1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398B605"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7A85B848" w14:textId="77777777" w:rsidTr="0001143E">
        <w:trPr>
          <w:jc w:val="center"/>
        </w:trPr>
        <w:tc>
          <w:tcPr>
            <w:tcW w:w="1735" w:type="dxa"/>
          </w:tcPr>
          <w:p w14:paraId="43DA02AF" w14:textId="1D51363E" w:rsidR="005432EB" w:rsidRPr="0070394C" w:rsidRDefault="00256190" w:rsidP="0001143E">
            <w:pPr>
              <w:pStyle w:val="TAL"/>
              <w:rPr>
                <w:rFonts w:cs="v5.0.0"/>
                <w:color w:val="000000" w:themeColor="text1"/>
              </w:rPr>
            </w:pPr>
            <w:r w:rsidRPr="0070394C">
              <w:rPr>
                <w:rFonts w:cs="Arial"/>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1DA5DD1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7F1EF226"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13C8A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A9089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5EC3C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2CA6B5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9536FDB" w14:textId="77777777" w:rsidTr="0001143E">
        <w:trPr>
          <w:jc w:val="center"/>
        </w:trPr>
        <w:tc>
          <w:tcPr>
            <w:tcW w:w="1735" w:type="dxa"/>
          </w:tcPr>
          <w:p w14:paraId="76FB98C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2D2085B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53B6E10C"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29E477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CBDEA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CE087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CC3A9BD"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8EE3AB4" w14:textId="77777777" w:rsidTr="0001143E">
        <w:trPr>
          <w:jc w:val="center"/>
        </w:trPr>
        <w:tc>
          <w:tcPr>
            <w:tcW w:w="1735" w:type="dxa"/>
          </w:tcPr>
          <w:p w14:paraId="40F7073D" w14:textId="77777777" w:rsidR="005432EB" w:rsidRPr="0070394C" w:rsidRDefault="005432EB" w:rsidP="0001143E">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5FDD9177"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5222680F"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0CFEDB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8384F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34F38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133526E" w14:textId="77777777" w:rsidR="005432EB" w:rsidRPr="0070394C" w:rsidRDefault="005432EB" w:rsidP="0001143E">
            <w:pPr>
              <w:pStyle w:val="TAC"/>
              <w:rPr>
                <w:rFonts w:cs="Arial"/>
                <w:color w:val="000000" w:themeColor="text1"/>
              </w:rPr>
            </w:pPr>
            <w:r w:rsidRPr="0070394C">
              <w:rPr>
                <w:rFonts w:cs="Arial"/>
                <w:color w:val="000000" w:themeColor="text1"/>
              </w:rPr>
              <w:t>CW carrier</w:t>
            </w:r>
          </w:p>
        </w:tc>
      </w:tr>
      <w:tr w:rsidR="0070394C" w:rsidRPr="0070394C" w14:paraId="08C59E2E" w14:textId="77777777" w:rsidTr="0001143E">
        <w:trPr>
          <w:jc w:val="center"/>
        </w:trPr>
        <w:tc>
          <w:tcPr>
            <w:tcW w:w="1735" w:type="dxa"/>
          </w:tcPr>
          <w:p w14:paraId="364EBEB8" w14:textId="1C5CEA62" w:rsidR="00160507" w:rsidRPr="0070394C" w:rsidRDefault="00160507" w:rsidP="00160507">
            <w:pPr>
              <w:pStyle w:val="TAL"/>
              <w:rPr>
                <w:rFonts w:cs="v5.0.0"/>
                <w:color w:val="000000" w:themeColor="text1"/>
              </w:rPr>
            </w:pPr>
            <w:r w:rsidRPr="0070394C">
              <w:rPr>
                <w:rFonts w:cs="Arial"/>
                <w:color w:val="000000" w:themeColor="text1"/>
                <w:lang w:eastAsia="ko-KR"/>
              </w:rPr>
              <w:t xml:space="preserve">E-UTRA Band 75 or </w:t>
            </w:r>
            <w:r w:rsidRPr="0070394C">
              <w:rPr>
                <w:rFonts w:cs="Arial"/>
                <w:color w:val="000000" w:themeColor="text1"/>
              </w:rPr>
              <w:t>NR band n75</w:t>
            </w:r>
          </w:p>
        </w:tc>
        <w:tc>
          <w:tcPr>
            <w:tcW w:w="1557" w:type="dxa"/>
            <w:vAlign w:val="center"/>
          </w:tcPr>
          <w:p w14:paraId="05F75C95"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7DA77B65" w14:textId="77777777" w:rsidR="00160507" w:rsidRPr="0070394C" w:rsidRDefault="00160507" w:rsidP="00160507">
            <w:pPr>
              <w:pStyle w:val="TAC"/>
              <w:rPr>
                <w:rFonts w:cs="Arial"/>
                <w:color w:val="000000" w:themeColor="text1"/>
              </w:rPr>
            </w:pPr>
            <w:r w:rsidRPr="0070394C">
              <w:rPr>
                <w:rFonts w:cs="Arial"/>
                <w:color w:val="000000" w:themeColor="text1"/>
                <w:szCs w:val="18"/>
              </w:rPr>
              <w:t>+16</w:t>
            </w:r>
          </w:p>
        </w:tc>
        <w:tc>
          <w:tcPr>
            <w:tcW w:w="1133" w:type="dxa"/>
            <w:vAlign w:val="center"/>
          </w:tcPr>
          <w:p w14:paraId="1D35C588"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E7C55A"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008AEA76"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C515F65"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CW carrier</w:t>
            </w:r>
          </w:p>
        </w:tc>
      </w:tr>
      <w:tr w:rsidR="0070394C" w:rsidRPr="0070394C" w14:paraId="77FBE26C" w14:textId="77777777" w:rsidTr="0001143E">
        <w:trPr>
          <w:jc w:val="center"/>
        </w:trPr>
        <w:tc>
          <w:tcPr>
            <w:tcW w:w="1735" w:type="dxa"/>
          </w:tcPr>
          <w:p w14:paraId="20520CBA" w14:textId="33987783" w:rsidR="00160507" w:rsidRPr="0070394C" w:rsidRDefault="00160507" w:rsidP="00160507">
            <w:pPr>
              <w:pStyle w:val="TAL"/>
              <w:rPr>
                <w:rFonts w:cs="v5.0.0"/>
                <w:color w:val="000000" w:themeColor="text1"/>
              </w:rPr>
            </w:pPr>
            <w:r w:rsidRPr="0070394C">
              <w:rPr>
                <w:rFonts w:cs="Arial"/>
                <w:color w:val="000000" w:themeColor="text1"/>
                <w:lang w:eastAsia="ko-KR"/>
              </w:rPr>
              <w:t xml:space="preserve">E-UTRA Band 76 or </w:t>
            </w:r>
            <w:r w:rsidRPr="0070394C">
              <w:rPr>
                <w:rFonts w:cs="Arial"/>
                <w:color w:val="000000" w:themeColor="text1"/>
              </w:rPr>
              <w:t>NR band n76</w:t>
            </w:r>
          </w:p>
        </w:tc>
        <w:tc>
          <w:tcPr>
            <w:tcW w:w="1557" w:type="dxa"/>
            <w:vAlign w:val="center"/>
          </w:tcPr>
          <w:p w14:paraId="06BEF006"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660ACF59" w14:textId="77777777" w:rsidR="00160507" w:rsidRPr="0070394C" w:rsidRDefault="00160507" w:rsidP="00160507">
            <w:pPr>
              <w:pStyle w:val="TAC"/>
              <w:rPr>
                <w:rFonts w:cs="Arial"/>
                <w:color w:val="000000" w:themeColor="text1"/>
              </w:rPr>
            </w:pPr>
            <w:r w:rsidRPr="0070394C">
              <w:rPr>
                <w:rFonts w:cs="Arial"/>
                <w:color w:val="000000" w:themeColor="text1"/>
                <w:szCs w:val="18"/>
              </w:rPr>
              <w:t>N/A</w:t>
            </w:r>
          </w:p>
        </w:tc>
        <w:tc>
          <w:tcPr>
            <w:tcW w:w="1133" w:type="dxa"/>
            <w:vAlign w:val="center"/>
          </w:tcPr>
          <w:p w14:paraId="47C179E0"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646D5978"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20E3B4A" w14:textId="77777777" w:rsidR="00160507" w:rsidRPr="0070394C" w:rsidRDefault="00160507" w:rsidP="00160507">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70578E7" w14:textId="77777777" w:rsidR="00160507" w:rsidRPr="0070394C" w:rsidRDefault="00160507" w:rsidP="00160507">
            <w:pPr>
              <w:pStyle w:val="TAC"/>
              <w:rPr>
                <w:rFonts w:cs="Arial"/>
                <w:color w:val="000000" w:themeColor="text1"/>
              </w:rPr>
            </w:pPr>
            <w:r w:rsidRPr="0070394C">
              <w:rPr>
                <w:rFonts w:cs="Arial"/>
                <w:color w:val="000000" w:themeColor="text1"/>
                <w:lang w:eastAsia="ko-KR"/>
              </w:rPr>
              <w:t>CW carrier</w:t>
            </w:r>
          </w:p>
        </w:tc>
      </w:tr>
      <w:tr w:rsidR="0070394C" w:rsidRPr="0070394C" w14:paraId="70DAE9C5" w14:textId="77777777" w:rsidTr="0001143E">
        <w:trPr>
          <w:jc w:val="center"/>
        </w:trPr>
        <w:tc>
          <w:tcPr>
            <w:tcW w:w="1735" w:type="dxa"/>
          </w:tcPr>
          <w:p w14:paraId="152A4565"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11B4E66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63F86F96"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CDDA9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EC535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E9EEC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51D4EED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48FB448F" w14:textId="77777777" w:rsidTr="0001143E">
        <w:trPr>
          <w:jc w:val="center"/>
        </w:trPr>
        <w:tc>
          <w:tcPr>
            <w:tcW w:w="1735" w:type="dxa"/>
          </w:tcPr>
          <w:p w14:paraId="19471198"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567AC4C4"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3EDB7728"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04771F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8F520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1EF640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809547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3A427CD2" w14:textId="77777777" w:rsidTr="0001143E">
        <w:trPr>
          <w:jc w:val="center"/>
        </w:trPr>
        <w:tc>
          <w:tcPr>
            <w:tcW w:w="1735" w:type="dxa"/>
          </w:tcPr>
          <w:p w14:paraId="6A81F32B"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165AB4E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30DBCF0D"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7BA2EF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4C065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3F658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CB86D36"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5BBAADD2" w14:textId="77777777" w:rsidTr="0001143E">
        <w:trPr>
          <w:jc w:val="center"/>
        </w:trPr>
        <w:tc>
          <w:tcPr>
            <w:tcW w:w="1735" w:type="dxa"/>
          </w:tcPr>
          <w:p w14:paraId="39ACBF8C" w14:textId="7B2DA21F" w:rsidR="000D1C59" w:rsidRPr="0070394C" w:rsidRDefault="00160507" w:rsidP="000D1C59">
            <w:pPr>
              <w:pStyle w:val="TAL"/>
              <w:rPr>
                <w:rFonts w:cs="Arial"/>
                <w:color w:val="000000" w:themeColor="text1"/>
                <w:lang w:eastAsia="ko-KR"/>
              </w:rPr>
            </w:pPr>
            <w:r w:rsidRPr="0070394C">
              <w:rPr>
                <w:rFonts w:cs="Arial"/>
                <w:color w:val="000000" w:themeColor="text1"/>
                <w:lang w:eastAsia="ko-KR"/>
              </w:rPr>
              <w:t xml:space="preserve">E-UTRA Band 85 or </w:t>
            </w:r>
            <w:r w:rsidRPr="0070394C">
              <w:rPr>
                <w:rFonts w:cs="Arial"/>
                <w:color w:val="000000" w:themeColor="text1"/>
              </w:rPr>
              <w:t>NR band n85</w:t>
            </w:r>
          </w:p>
        </w:tc>
        <w:tc>
          <w:tcPr>
            <w:tcW w:w="1557" w:type="dxa"/>
            <w:vAlign w:val="center"/>
          </w:tcPr>
          <w:p w14:paraId="333D3A2C" w14:textId="42626BB5" w:rsidR="000D1C59" w:rsidRPr="0070394C" w:rsidRDefault="000D1C59" w:rsidP="000D1C59">
            <w:pPr>
              <w:pStyle w:val="TAC"/>
              <w:rPr>
                <w:rFonts w:cs="Arial"/>
                <w:color w:val="000000" w:themeColor="text1"/>
                <w:lang w:eastAsia="ko-KR"/>
              </w:rPr>
            </w:pPr>
            <w:r w:rsidRPr="0070394C">
              <w:rPr>
                <w:rFonts w:cs="Arial"/>
                <w:color w:val="000000" w:themeColor="text1"/>
                <w:lang w:eastAsia="ko-KR"/>
              </w:rPr>
              <w:t>728 - 746</w:t>
            </w:r>
          </w:p>
        </w:tc>
        <w:tc>
          <w:tcPr>
            <w:tcW w:w="1138" w:type="dxa"/>
            <w:vAlign w:val="center"/>
          </w:tcPr>
          <w:p w14:paraId="4EED7B6E" w14:textId="54CAD585"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07A515D0" w14:textId="046E3632"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34280C9" w14:textId="1321DEB4"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09539004" w14:textId="15695E42" w:rsidR="000D1C59" w:rsidRPr="0070394C" w:rsidRDefault="000D1C59" w:rsidP="000D1C59">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5C899A1" w14:textId="0651CCAB" w:rsidR="000D1C59" w:rsidRPr="0070394C" w:rsidRDefault="000D1C59" w:rsidP="000D1C59">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25847CE" w14:textId="77777777" w:rsidTr="0001143E">
        <w:trPr>
          <w:jc w:val="center"/>
        </w:trPr>
        <w:tc>
          <w:tcPr>
            <w:tcW w:w="1735" w:type="dxa"/>
          </w:tcPr>
          <w:p w14:paraId="23BB53B7"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ko-KR"/>
              </w:rPr>
              <w:t>E-UTRA Band 87</w:t>
            </w:r>
          </w:p>
        </w:tc>
        <w:tc>
          <w:tcPr>
            <w:tcW w:w="1557" w:type="dxa"/>
            <w:vAlign w:val="center"/>
          </w:tcPr>
          <w:p w14:paraId="64875BA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420 - 425</w:t>
            </w:r>
          </w:p>
        </w:tc>
        <w:tc>
          <w:tcPr>
            <w:tcW w:w="1138" w:type="dxa"/>
            <w:vAlign w:val="center"/>
          </w:tcPr>
          <w:p w14:paraId="37D352FC"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41234E0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02767E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5" w:type="dxa"/>
            <w:vAlign w:val="center"/>
          </w:tcPr>
          <w:p w14:paraId="16DA01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447AB400"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BCC6374" w14:textId="77777777" w:rsidTr="0001143E">
        <w:trPr>
          <w:jc w:val="center"/>
        </w:trPr>
        <w:tc>
          <w:tcPr>
            <w:tcW w:w="1735" w:type="dxa"/>
          </w:tcPr>
          <w:p w14:paraId="7FC78193"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ko-KR"/>
              </w:rPr>
              <w:t>E-UTRA Band 88</w:t>
            </w:r>
          </w:p>
        </w:tc>
        <w:tc>
          <w:tcPr>
            <w:tcW w:w="1557" w:type="dxa"/>
            <w:vAlign w:val="center"/>
          </w:tcPr>
          <w:p w14:paraId="23C2D925"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422 - 427</w:t>
            </w:r>
          </w:p>
        </w:tc>
        <w:tc>
          <w:tcPr>
            <w:tcW w:w="1138" w:type="dxa"/>
            <w:vAlign w:val="center"/>
          </w:tcPr>
          <w:p w14:paraId="051113EC"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7B35F0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5F46AF6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5" w:type="dxa"/>
            <w:vAlign w:val="center"/>
          </w:tcPr>
          <w:p w14:paraId="35C337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0" w:type="dxa"/>
            <w:vAlign w:val="center"/>
          </w:tcPr>
          <w:p w14:paraId="1D2BFE6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98FB063" w14:textId="77777777" w:rsidTr="0001143E">
        <w:trPr>
          <w:jc w:val="center"/>
        </w:trPr>
        <w:tc>
          <w:tcPr>
            <w:tcW w:w="1735" w:type="dxa"/>
          </w:tcPr>
          <w:p w14:paraId="2B103A66"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289D2C0E"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30AFD620"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64B6569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4224342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01F15B1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2341420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40EEC1A" w14:textId="77777777" w:rsidTr="0001143E">
        <w:trPr>
          <w:jc w:val="center"/>
        </w:trPr>
        <w:tc>
          <w:tcPr>
            <w:tcW w:w="1735" w:type="dxa"/>
          </w:tcPr>
          <w:p w14:paraId="386E9145"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04C7CC9A"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0000DCD5"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3C24834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FCD724B"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67A688A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AD54D99"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ED5611" w14:textId="77777777" w:rsidTr="0001143E">
        <w:trPr>
          <w:jc w:val="center"/>
        </w:trPr>
        <w:tc>
          <w:tcPr>
            <w:tcW w:w="1735" w:type="dxa"/>
          </w:tcPr>
          <w:p w14:paraId="2B8495A9"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186E43AC"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5926D7B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422DF36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77DF762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52C5B2A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56398E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C8938AC" w14:textId="77777777" w:rsidTr="0001143E">
        <w:trPr>
          <w:jc w:val="center"/>
        </w:trPr>
        <w:tc>
          <w:tcPr>
            <w:tcW w:w="1735" w:type="dxa"/>
          </w:tcPr>
          <w:p w14:paraId="240BB1F4"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6FB6A71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D3437AD"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748D57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0322C7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5" w:type="dxa"/>
            <w:vAlign w:val="center"/>
          </w:tcPr>
          <w:p w14:paraId="4FE0C332"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CAD39A4"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F8A3C18" w14:textId="77777777" w:rsidTr="00102B73">
        <w:trPr>
          <w:jc w:val="center"/>
        </w:trPr>
        <w:tc>
          <w:tcPr>
            <w:tcW w:w="1735" w:type="dxa"/>
          </w:tcPr>
          <w:p w14:paraId="4BAE8B11" w14:textId="37E4BE49"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0219D97B" w14:textId="5D64C006"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34B8F00B" w14:textId="7D278749"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35DD9DDB" w14:textId="707DE4F1"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1FDAC75" w14:textId="28C4E145"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BCDCC6F" w14:textId="2402E750"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3128A68D" w14:textId="1E70BA56"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01A13C4" w14:textId="77777777" w:rsidTr="00BE69B0">
        <w:trPr>
          <w:jc w:val="center"/>
        </w:trPr>
        <w:tc>
          <w:tcPr>
            <w:tcW w:w="1735" w:type="dxa"/>
          </w:tcPr>
          <w:p w14:paraId="271C1A24" w14:textId="2EEF6212" w:rsidR="00E2629B" w:rsidRPr="0070394C" w:rsidRDefault="00E2629B" w:rsidP="00E2629B">
            <w:pPr>
              <w:pStyle w:val="TAL"/>
              <w:rPr>
                <w:color w:val="000000" w:themeColor="text1"/>
                <w:lang w:val="sv-SE" w:eastAsia="ko-KR"/>
              </w:rPr>
            </w:pPr>
            <w:r w:rsidRPr="0070394C">
              <w:rPr>
                <w:color w:val="000000" w:themeColor="text1"/>
                <w:lang w:val="sv-SE" w:eastAsia="ko-KR"/>
              </w:rPr>
              <w:t>NR band n100</w:t>
            </w:r>
          </w:p>
        </w:tc>
        <w:tc>
          <w:tcPr>
            <w:tcW w:w="1557" w:type="dxa"/>
            <w:vAlign w:val="center"/>
          </w:tcPr>
          <w:p w14:paraId="7C23A7B3" w14:textId="30920DCE" w:rsidR="00E2629B" w:rsidRPr="0070394C" w:rsidRDefault="00E2629B" w:rsidP="00E2629B">
            <w:pPr>
              <w:pStyle w:val="TAC"/>
              <w:rPr>
                <w:color w:val="000000" w:themeColor="text1"/>
                <w:lang w:eastAsia="ko-KR"/>
              </w:rPr>
            </w:pPr>
            <w:r w:rsidRPr="0070394C">
              <w:rPr>
                <w:color w:val="000000" w:themeColor="text1"/>
                <w:lang w:eastAsia="ko-KR"/>
              </w:rPr>
              <w:t>919.4 - 925</w:t>
            </w:r>
          </w:p>
        </w:tc>
        <w:tc>
          <w:tcPr>
            <w:tcW w:w="1138" w:type="dxa"/>
            <w:vAlign w:val="center"/>
          </w:tcPr>
          <w:p w14:paraId="7EE568F2" w14:textId="6E285354" w:rsidR="00E2629B" w:rsidRPr="0070394C" w:rsidRDefault="00E2629B" w:rsidP="00E2629B">
            <w:pPr>
              <w:pStyle w:val="TAC"/>
              <w:rPr>
                <w:color w:val="000000" w:themeColor="text1"/>
                <w:lang w:eastAsia="ko-KR"/>
              </w:rPr>
            </w:pPr>
            <w:r w:rsidRPr="0070394C">
              <w:rPr>
                <w:color w:val="000000" w:themeColor="text1"/>
                <w:lang w:eastAsia="ko-KR"/>
              </w:rPr>
              <w:t>+16</w:t>
            </w:r>
          </w:p>
        </w:tc>
        <w:tc>
          <w:tcPr>
            <w:tcW w:w="1133" w:type="dxa"/>
            <w:vAlign w:val="center"/>
          </w:tcPr>
          <w:p w14:paraId="41F813E9" w14:textId="1C119FE6"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133" w:type="dxa"/>
            <w:vAlign w:val="center"/>
          </w:tcPr>
          <w:p w14:paraId="65209F32" w14:textId="6B30010F"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735" w:type="dxa"/>
            <w:vAlign w:val="center"/>
          </w:tcPr>
          <w:p w14:paraId="2F881AEE" w14:textId="2BA599BB" w:rsidR="00E2629B" w:rsidRPr="0070394C" w:rsidRDefault="00E2629B" w:rsidP="00E2629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tcPr>
          <w:p w14:paraId="137DE72B" w14:textId="0B076963" w:rsidR="00E2629B" w:rsidRPr="0070394C" w:rsidRDefault="00E2629B" w:rsidP="00E2629B">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AB2EEA6" w14:textId="77777777" w:rsidTr="00BE69B0">
        <w:trPr>
          <w:jc w:val="center"/>
        </w:trPr>
        <w:tc>
          <w:tcPr>
            <w:tcW w:w="1735" w:type="dxa"/>
          </w:tcPr>
          <w:p w14:paraId="73BF7542" w14:textId="4BB53ED6" w:rsidR="00811A60" w:rsidRPr="0070394C" w:rsidRDefault="00811A60" w:rsidP="00811A60">
            <w:pPr>
              <w:pStyle w:val="TAL"/>
              <w:rPr>
                <w:rFonts w:cs="Arial"/>
                <w:color w:val="000000" w:themeColor="text1"/>
                <w:lang w:eastAsia="zh-CN"/>
              </w:rPr>
            </w:pPr>
            <w:r w:rsidRPr="0070394C">
              <w:rPr>
                <w:color w:val="000000" w:themeColor="text1"/>
                <w:lang w:val="sv-SE" w:eastAsia="ko-KR"/>
              </w:rPr>
              <w:t>NR band n101</w:t>
            </w:r>
          </w:p>
        </w:tc>
        <w:tc>
          <w:tcPr>
            <w:tcW w:w="1557" w:type="dxa"/>
            <w:vAlign w:val="center"/>
          </w:tcPr>
          <w:p w14:paraId="13025539" w14:textId="03387987" w:rsidR="00811A60" w:rsidRPr="0070394C" w:rsidRDefault="00811A60" w:rsidP="00811A60">
            <w:pPr>
              <w:pStyle w:val="TAC"/>
              <w:rPr>
                <w:rFonts w:cs="Arial"/>
                <w:color w:val="000000" w:themeColor="text1"/>
                <w:lang w:eastAsia="ko-KR"/>
              </w:rPr>
            </w:pPr>
            <w:r w:rsidRPr="0070394C">
              <w:rPr>
                <w:color w:val="000000" w:themeColor="text1"/>
                <w:lang w:eastAsia="ko-KR"/>
              </w:rPr>
              <w:t>1900 - 1910</w:t>
            </w:r>
          </w:p>
        </w:tc>
        <w:tc>
          <w:tcPr>
            <w:tcW w:w="1138" w:type="dxa"/>
            <w:vAlign w:val="center"/>
          </w:tcPr>
          <w:p w14:paraId="5B8C2314" w14:textId="289AE518" w:rsidR="00811A60" w:rsidRPr="0070394C" w:rsidRDefault="00811A60" w:rsidP="00811A60">
            <w:pPr>
              <w:pStyle w:val="TAC"/>
              <w:rPr>
                <w:color w:val="000000" w:themeColor="text1"/>
                <w:lang w:eastAsia="ja-JP"/>
              </w:rPr>
            </w:pPr>
            <w:r w:rsidRPr="0070394C">
              <w:rPr>
                <w:color w:val="000000" w:themeColor="text1"/>
                <w:lang w:eastAsia="ko-KR"/>
              </w:rPr>
              <w:t>+16</w:t>
            </w:r>
          </w:p>
        </w:tc>
        <w:tc>
          <w:tcPr>
            <w:tcW w:w="1133" w:type="dxa"/>
            <w:vAlign w:val="center"/>
          </w:tcPr>
          <w:p w14:paraId="2A2A9906" w14:textId="59539446"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133" w:type="dxa"/>
            <w:vAlign w:val="center"/>
          </w:tcPr>
          <w:p w14:paraId="3F3D3E17" w14:textId="766C2801"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735" w:type="dxa"/>
            <w:vAlign w:val="center"/>
          </w:tcPr>
          <w:p w14:paraId="2B83DA10" w14:textId="2E47A1C1"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tcPr>
          <w:p w14:paraId="7C516C41" w14:textId="0D153877" w:rsidR="00811A60" w:rsidRPr="0070394C" w:rsidRDefault="00811A60" w:rsidP="00811A60">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2FD1A5F" w14:textId="77777777" w:rsidTr="00637E06">
        <w:trPr>
          <w:jc w:val="center"/>
        </w:trPr>
        <w:tc>
          <w:tcPr>
            <w:tcW w:w="1735" w:type="dxa"/>
          </w:tcPr>
          <w:p w14:paraId="4F29B10A" w14:textId="7353B40D" w:rsidR="005345EA" w:rsidRPr="0070394C" w:rsidRDefault="005345EA" w:rsidP="005345EA">
            <w:pPr>
              <w:pStyle w:val="TAL"/>
              <w:rPr>
                <w:color w:val="000000" w:themeColor="text1"/>
                <w:lang w:val="sv-SE" w:eastAsia="ko-KR"/>
              </w:rPr>
            </w:pPr>
            <w:r w:rsidRPr="0070394C">
              <w:rPr>
                <w:rFonts w:cs="Arial"/>
                <w:color w:val="000000" w:themeColor="text1"/>
                <w:lang w:eastAsia="ko-KR"/>
              </w:rPr>
              <w:t>E-UTRA Band 103</w:t>
            </w:r>
          </w:p>
        </w:tc>
        <w:tc>
          <w:tcPr>
            <w:tcW w:w="1557" w:type="dxa"/>
          </w:tcPr>
          <w:p w14:paraId="0D79A6A0" w14:textId="6D2F3D26" w:rsidR="005345EA" w:rsidRPr="0070394C" w:rsidRDefault="005345EA" w:rsidP="005345EA">
            <w:pPr>
              <w:pStyle w:val="TAC"/>
              <w:rPr>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0EFA0160" w14:textId="4849C055" w:rsidR="005345EA" w:rsidRPr="0070394C" w:rsidRDefault="005345EA" w:rsidP="005345EA">
            <w:pPr>
              <w:pStyle w:val="TAC"/>
              <w:rPr>
                <w:color w:val="000000" w:themeColor="text1"/>
                <w:lang w:eastAsia="ko-KR"/>
              </w:rPr>
            </w:pPr>
            <w:r w:rsidRPr="0070394C">
              <w:rPr>
                <w:rFonts w:cs="Arial"/>
                <w:color w:val="000000" w:themeColor="text1"/>
                <w:szCs w:val="18"/>
              </w:rPr>
              <w:t>+16</w:t>
            </w:r>
          </w:p>
        </w:tc>
        <w:tc>
          <w:tcPr>
            <w:tcW w:w="1133" w:type="dxa"/>
            <w:vAlign w:val="center"/>
          </w:tcPr>
          <w:p w14:paraId="28136AA9" w14:textId="50645B83" w:rsidR="005345EA" w:rsidRPr="0070394C" w:rsidRDefault="005345EA" w:rsidP="005345EA">
            <w:pPr>
              <w:pStyle w:val="TAC"/>
              <w:rPr>
                <w:color w:val="000000" w:themeColor="text1"/>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EFA45F" w14:textId="35179A3D" w:rsidR="005345EA" w:rsidRPr="0070394C" w:rsidRDefault="005345EA" w:rsidP="005345EA">
            <w:pPr>
              <w:pStyle w:val="TAC"/>
              <w:rPr>
                <w:color w:val="000000" w:themeColor="text1"/>
                <w:lang w:eastAsia="ko-KR"/>
              </w:rPr>
            </w:pPr>
            <w:r w:rsidRPr="0070394C">
              <w:rPr>
                <w:rFonts w:cs="Arial"/>
                <w:color w:val="000000" w:themeColor="text1"/>
                <w:szCs w:val="18"/>
              </w:rPr>
              <w:t>-6</w:t>
            </w:r>
          </w:p>
        </w:tc>
        <w:tc>
          <w:tcPr>
            <w:tcW w:w="1735" w:type="dxa"/>
            <w:vAlign w:val="center"/>
          </w:tcPr>
          <w:p w14:paraId="0381953A" w14:textId="6584F458"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1D4674D7" w14:textId="389EBA2C" w:rsidR="005345EA" w:rsidRPr="0070394C" w:rsidRDefault="005345EA" w:rsidP="005345EA">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DB7774B" w14:textId="77777777" w:rsidTr="00EE3223">
        <w:trPr>
          <w:jc w:val="center"/>
        </w:trPr>
        <w:tc>
          <w:tcPr>
            <w:tcW w:w="1735" w:type="dxa"/>
          </w:tcPr>
          <w:p w14:paraId="6F4875D3" w14:textId="338F7320" w:rsidR="00B93992" w:rsidRPr="0070394C" w:rsidRDefault="00B93992" w:rsidP="00B93992">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49DD0B79" w14:textId="214068B8" w:rsidR="00B93992" w:rsidRPr="0070394C" w:rsidRDefault="00B93992" w:rsidP="00B93992">
            <w:pPr>
              <w:pStyle w:val="TAC"/>
              <w:rPr>
                <w:color w:val="000000" w:themeColor="text1"/>
                <w:lang w:val="en-US" w:eastAsia="zh-CN"/>
              </w:rPr>
            </w:pPr>
            <w:r w:rsidRPr="0070394C">
              <w:rPr>
                <w:rFonts w:cs="Arial"/>
                <w:color w:val="000000" w:themeColor="text1"/>
              </w:rPr>
              <w:t>6425 – 7125</w:t>
            </w:r>
          </w:p>
        </w:tc>
        <w:tc>
          <w:tcPr>
            <w:tcW w:w="1138" w:type="dxa"/>
            <w:vAlign w:val="center"/>
          </w:tcPr>
          <w:p w14:paraId="400E097B" w14:textId="3EFE295E" w:rsidR="00B93992" w:rsidRPr="0070394C" w:rsidRDefault="00B93992" w:rsidP="00B9399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58E9C6E" w14:textId="3785E2C6" w:rsidR="00B93992" w:rsidRPr="0070394C" w:rsidRDefault="00B93992" w:rsidP="00B9399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B14259D" w14:textId="2659A7CA" w:rsidR="00B93992" w:rsidRPr="0070394C" w:rsidRDefault="00B93992" w:rsidP="00B9399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4EF3E967" w14:textId="5886AC66" w:rsidR="00B93992" w:rsidRPr="0070394C" w:rsidRDefault="00B93992" w:rsidP="00B9399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7E4DE783" w14:textId="4190B1DA" w:rsidR="00B93992" w:rsidRPr="0070394C" w:rsidRDefault="00B93992" w:rsidP="00B9399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6ECDB85" w14:textId="77777777" w:rsidTr="00EE3223">
        <w:trPr>
          <w:jc w:val="center"/>
        </w:trPr>
        <w:tc>
          <w:tcPr>
            <w:tcW w:w="1735" w:type="dxa"/>
          </w:tcPr>
          <w:p w14:paraId="5F4635BE" w14:textId="2843EA54"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23889CEE" w14:textId="50815AD4"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4AF9274F" w14:textId="0D864758"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65DB2A" w14:textId="736BA3A7"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595AF75" w14:textId="03722FB6"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5A78BCC5" w14:textId="4E9D1E47"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64EEC448" w14:textId="7C9F565E"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BD4C4D0" w14:textId="77777777" w:rsidTr="00EE3223">
        <w:trPr>
          <w:jc w:val="center"/>
        </w:trPr>
        <w:tc>
          <w:tcPr>
            <w:tcW w:w="1735" w:type="dxa"/>
          </w:tcPr>
          <w:p w14:paraId="1AF30866" w14:textId="0CB21219" w:rsidR="009B227C" w:rsidRPr="0070394C" w:rsidRDefault="00C10AC9"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w:t>
            </w:r>
            <w:r w:rsidRPr="0070394C">
              <w:rPr>
                <w:rFonts w:cs="Arial"/>
                <w:color w:val="000000" w:themeColor="text1"/>
                <w:lang w:val="en-US" w:eastAsia="zh-CN"/>
              </w:rPr>
              <w:t xml:space="preserve"> or NR Band n106</w:t>
            </w:r>
          </w:p>
        </w:tc>
        <w:tc>
          <w:tcPr>
            <w:tcW w:w="1557" w:type="dxa"/>
            <w:vAlign w:val="center"/>
          </w:tcPr>
          <w:p w14:paraId="789601E6" w14:textId="36996745"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 </w:t>
            </w:r>
            <w:r w:rsidRPr="0070394C">
              <w:rPr>
                <w:rFonts w:eastAsia="SimSun" w:cs="Arial" w:hint="eastAsia"/>
                <w:color w:val="000000" w:themeColor="text1"/>
                <w:lang w:val="en-US" w:eastAsia="zh-CN"/>
              </w:rPr>
              <w:t>940</w:t>
            </w:r>
          </w:p>
        </w:tc>
        <w:tc>
          <w:tcPr>
            <w:tcW w:w="1138" w:type="dxa"/>
            <w:vAlign w:val="center"/>
          </w:tcPr>
          <w:p w14:paraId="2DD3D462" w14:textId="361B8BF2" w:rsidR="009B227C" w:rsidRPr="0070394C" w:rsidRDefault="009B227C" w:rsidP="009B227C">
            <w:pPr>
              <w:pStyle w:val="TAC"/>
              <w:rPr>
                <w:rFonts w:cs="Arial"/>
                <w:color w:val="000000" w:themeColor="text1"/>
                <w:szCs w:val="18"/>
              </w:rPr>
            </w:pPr>
            <w:r w:rsidRPr="0070394C">
              <w:rPr>
                <w:rFonts w:eastAsia="SimSun" w:cs="Arial" w:hint="eastAsia"/>
                <w:color w:val="000000" w:themeColor="text1"/>
                <w:szCs w:val="18"/>
                <w:lang w:val="en-US" w:eastAsia="zh-CN"/>
              </w:rPr>
              <w:t>+16</w:t>
            </w:r>
          </w:p>
        </w:tc>
        <w:tc>
          <w:tcPr>
            <w:tcW w:w="1133" w:type="dxa"/>
            <w:vAlign w:val="center"/>
          </w:tcPr>
          <w:p w14:paraId="328788F2" w14:textId="59D4A080"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9D817C" w14:textId="4D1E2351"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797D3627" w14:textId="183DCBF2"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53937AA4" w14:textId="15C5BD83"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21A2623B" w14:textId="77777777" w:rsidTr="005E66F6">
        <w:trPr>
          <w:jc w:val="center"/>
        </w:trPr>
        <w:tc>
          <w:tcPr>
            <w:tcW w:w="1735" w:type="dxa"/>
          </w:tcPr>
          <w:p w14:paraId="4CCF48D2" w14:textId="42757D89" w:rsidR="00C10AC9" w:rsidRPr="0070394C" w:rsidRDefault="00C10AC9" w:rsidP="00C10AC9">
            <w:pPr>
              <w:pStyle w:val="TAL"/>
              <w:rPr>
                <w:rFonts w:cs="Arial"/>
                <w:color w:val="000000" w:themeColor="text1"/>
                <w:lang w:eastAsia="ko-KR"/>
              </w:rPr>
            </w:pPr>
            <w:r w:rsidRPr="0070394C">
              <w:rPr>
                <w:color w:val="000000" w:themeColor="text1"/>
              </w:rPr>
              <w:t>NR Band n109</w:t>
            </w:r>
          </w:p>
        </w:tc>
        <w:tc>
          <w:tcPr>
            <w:tcW w:w="1557" w:type="dxa"/>
          </w:tcPr>
          <w:p w14:paraId="472973C2" w14:textId="305DB7F4"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1C4AC0A8" w14:textId="1666D48C" w:rsidR="00C10AC9" w:rsidRPr="0070394C" w:rsidRDefault="00C10AC9" w:rsidP="00C10AC9">
            <w:pPr>
              <w:pStyle w:val="TAC"/>
              <w:rPr>
                <w:rFonts w:eastAsia="SimSun" w:cs="Arial"/>
                <w:color w:val="000000" w:themeColor="text1"/>
                <w:szCs w:val="18"/>
                <w:lang w:val="en-US" w:eastAsia="zh-CN"/>
              </w:rPr>
            </w:pPr>
            <w:r w:rsidRPr="0070394C">
              <w:rPr>
                <w:rFonts w:eastAsia="SimSun" w:cs="Arial" w:hint="eastAsia"/>
                <w:color w:val="000000" w:themeColor="text1"/>
                <w:szCs w:val="18"/>
                <w:lang w:val="en-US" w:eastAsia="zh-CN"/>
              </w:rPr>
              <w:t>+16</w:t>
            </w:r>
          </w:p>
        </w:tc>
        <w:tc>
          <w:tcPr>
            <w:tcW w:w="1133" w:type="dxa"/>
            <w:vAlign w:val="center"/>
          </w:tcPr>
          <w:p w14:paraId="7ACDA513" w14:textId="01F4CE96"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42C503" w14:textId="27A60E29"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5" w:type="dxa"/>
            <w:vAlign w:val="center"/>
          </w:tcPr>
          <w:p w14:paraId="228CC85A" w14:textId="287A012E"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0" w:type="dxa"/>
            <w:vAlign w:val="center"/>
          </w:tcPr>
          <w:p w14:paraId="0DEEEA62" w14:textId="6B8C1AB9"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707EA358" w14:textId="77777777" w:rsidTr="0001143E">
        <w:trPr>
          <w:jc w:val="center"/>
        </w:trPr>
        <w:tc>
          <w:tcPr>
            <w:tcW w:w="9711" w:type="dxa"/>
            <w:gridSpan w:val="7"/>
          </w:tcPr>
          <w:p w14:paraId="574FEE22" w14:textId="28D73806"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RAT,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UTRA or E-UTRA or NR wanted signals.</w:t>
            </w:r>
          </w:p>
          <w:p w14:paraId="306F6B6A"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Except for a </w:t>
            </w:r>
            <w:r w:rsidRPr="0070394C">
              <w:rPr>
                <w:i/>
                <w:color w:val="000000" w:themeColor="text1"/>
              </w:rPr>
              <w:t>TAB connector</w:t>
            </w:r>
            <w:r w:rsidRPr="0070394C">
              <w:rPr>
                <w:color w:val="000000" w:themeColor="text1"/>
              </w:rPr>
              <w:t xml:space="preserve"> operating in Band 13, these requirements do not apply when the interfering signal falls within any of the supported </w:t>
            </w:r>
            <w:r w:rsidRPr="0070394C">
              <w:rPr>
                <w:i/>
                <w:color w:val="000000" w:themeColor="text1"/>
              </w:rPr>
              <w:t>uplink operating band</w:t>
            </w:r>
            <w:r w:rsidRPr="0070394C">
              <w:rPr>
                <w:color w:val="000000" w:themeColor="text1"/>
              </w:rPr>
              <w:t xml:space="preserve"> or in the Δf</w:t>
            </w:r>
            <w:r w:rsidRPr="0070394C">
              <w:rPr>
                <w:color w:val="000000" w:themeColor="text1"/>
                <w:vertAlign w:val="subscript"/>
              </w:rPr>
              <w:t>OOB</w:t>
            </w:r>
            <w:r w:rsidRPr="0070394C">
              <w:rPr>
                <w:color w:val="000000" w:themeColor="text1"/>
              </w:rPr>
              <w:t xml:space="preserve"> immediately outside any of the supported </w:t>
            </w:r>
            <w:r w:rsidRPr="0070394C">
              <w:rPr>
                <w:i/>
                <w:color w:val="000000" w:themeColor="text1"/>
              </w:rPr>
              <w:t>uplink operating band</w:t>
            </w:r>
            <w:r w:rsidRPr="0070394C">
              <w:rPr>
                <w:color w:val="000000" w:themeColor="text1"/>
              </w:rPr>
              <w:t>.</w:t>
            </w:r>
            <w:r w:rsidRPr="0070394C">
              <w:rPr>
                <w:color w:val="000000" w:themeColor="text1"/>
              </w:rPr>
              <w:br/>
              <w:t xml:space="preserve">For a </w:t>
            </w:r>
            <w:r w:rsidRPr="0070394C">
              <w:rPr>
                <w:i/>
                <w:color w:val="000000" w:themeColor="text1"/>
              </w:rPr>
              <w:t>TAB connector</w:t>
            </w:r>
            <w:r w:rsidRPr="0070394C">
              <w:rPr>
                <w:color w:val="000000" w:themeColor="text1"/>
              </w:rPr>
              <w:t xml:space="preserve"> operating in band 13 the requirements do not apply when the interfering signal falls within the frequency range 768-797MHz.</w:t>
            </w:r>
          </w:p>
          <w:p w14:paraId="3D788BE9" w14:textId="1FBE16A4"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549C51A5"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In China, the blocking requirement for co-location with DCS1800 and Band III BS is only applicable in the frequency range 1805-1850 MHz.</w:t>
            </w:r>
          </w:p>
          <w:p w14:paraId="7D426992" w14:textId="77777777" w:rsidR="007D061B" w:rsidRPr="0070394C" w:rsidRDefault="005432EB" w:rsidP="0001143E">
            <w:pPr>
              <w:pStyle w:val="TAN"/>
              <w:rPr>
                <w:color w:val="000000" w:themeColor="text1"/>
                <w:lang w:eastAsia="zh-CN"/>
              </w:rPr>
            </w:pPr>
            <w:r w:rsidRPr="0070394C">
              <w:rPr>
                <w:color w:val="000000" w:themeColor="text1"/>
              </w:rPr>
              <w:t>NOTE 5:</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11 or 21, this requirement applies for interfering signal within the frequency range 1475.9-1495.9 MHz.</w:t>
            </w:r>
          </w:p>
          <w:p w14:paraId="51D84291" w14:textId="77D9041A" w:rsidR="005432EB" w:rsidRPr="0070394C" w:rsidRDefault="005432EB" w:rsidP="0001143E">
            <w:pPr>
              <w:pStyle w:val="TAN"/>
              <w:rPr>
                <w:color w:val="000000" w:themeColor="text1"/>
              </w:rPr>
            </w:pPr>
            <w:r w:rsidRPr="0070394C">
              <w:rPr>
                <w:color w:val="000000" w:themeColor="text1"/>
                <w:lang w:eastAsia="zh-CN"/>
              </w:rPr>
              <w:t>NOTE 6:</w:t>
            </w:r>
            <w:r w:rsidRPr="0070394C">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0394C" w:rsidRDefault="005432EB" w:rsidP="005432EB">
      <w:pPr>
        <w:rPr>
          <w:color w:val="000000" w:themeColor="text1"/>
          <w:lang w:eastAsia="en-GB"/>
        </w:rPr>
      </w:pPr>
    </w:p>
    <w:p w14:paraId="415CE41E" w14:textId="77777777" w:rsidR="005432EB" w:rsidRPr="0070394C" w:rsidRDefault="005432EB" w:rsidP="005432EB">
      <w:pPr>
        <w:pStyle w:val="Heading4"/>
        <w:rPr>
          <w:color w:val="000000" w:themeColor="text1"/>
        </w:rPr>
      </w:pPr>
      <w:bookmarkStart w:id="9963" w:name="_Toc21095423"/>
      <w:bookmarkStart w:id="9964" w:name="_Toc29766956"/>
      <w:bookmarkStart w:id="9965" w:name="_Toc36041103"/>
      <w:bookmarkStart w:id="9966" w:name="_Toc37228513"/>
      <w:bookmarkStart w:id="9967" w:name="_Toc37229017"/>
      <w:bookmarkStart w:id="9968" w:name="_Toc37229521"/>
      <w:bookmarkStart w:id="9969" w:name="_Toc45907078"/>
      <w:bookmarkStart w:id="9970" w:name="_Toc61116565"/>
      <w:bookmarkStart w:id="9971" w:name="_Toc67055221"/>
      <w:bookmarkStart w:id="9972" w:name="_Toc74763422"/>
      <w:bookmarkStart w:id="9973" w:name="_Toc76505718"/>
      <w:bookmarkStart w:id="9974" w:name="_Toc83110179"/>
      <w:bookmarkStart w:id="9975" w:name="_Toc89875904"/>
      <w:bookmarkStart w:id="9976" w:name="_Toc98707616"/>
      <w:bookmarkStart w:id="9977" w:name="_Toc105698254"/>
      <w:bookmarkStart w:id="9978" w:name="_Toc123141913"/>
      <w:bookmarkStart w:id="9979" w:name="_Toc124165998"/>
      <w:bookmarkStart w:id="9980" w:name="_Toc130919556"/>
      <w:bookmarkStart w:id="9981" w:name="_Toc137306270"/>
      <w:bookmarkStart w:id="9982" w:name="_Toc138890472"/>
      <w:bookmarkStart w:id="9983" w:name="_Toc145094315"/>
      <w:bookmarkStart w:id="9984" w:name="_Toc155241148"/>
      <w:bookmarkStart w:id="9985" w:name="_Toc155241659"/>
      <w:bookmarkStart w:id="9986" w:name="_Toc161847745"/>
      <w:bookmarkStart w:id="9987" w:name="_Toc219541849"/>
      <w:r w:rsidRPr="0070394C">
        <w:rPr>
          <w:color w:val="000000" w:themeColor="text1"/>
        </w:rPr>
        <w:t>7.5.5.2</w:t>
      </w:r>
      <w:r w:rsidRPr="0070394C">
        <w:rPr>
          <w:color w:val="000000" w:themeColor="text1"/>
        </w:rPr>
        <w:tab/>
        <w:t>Single RAT UTRA FDD operation</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23A83C8D" w14:textId="77777777" w:rsidR="005432EB" w:rsidRPr="0070394C" w:rsidRDefault="005432EB" w:rsidP="005432EB">
      <w:pPr>
        <w:keepNext/>
        <w:numPr>
          <w:ilvl w:val="12"/>
          <w:numId w:val="0"/>
        </w:numPr>
        <w:rPr>
          <w:rFonts w:cs="v4.2.0"/>
          <w:color w:val="000000" w:themeColor="text1"/>
        </w:rPr>
      </w:pPr>
      <w:r w:rsidRPr="0070394C">
        <w:rPr>
          <w:rFonts w:cs="v4.2.0"/>
          <w:color w:val="000000" w:themeColor="text1"/>
        </w:rPr>
        <w:t xml:space="preserve">For each measured carrier, the BER shall not exceed 0.001 for the parameters specified in tables 7.5.5.2-1 to 7.5.5.2-9 if applicable for </w:t>
      </w:r>
      <w:r w:rsidRPr="0070394C">
        <w:rPr>
          <w:color w:val="000000" w:themeColor="text1"/>
        </w:rPr>
        <w:t xml:space="preserve">the </w:t>
      </w:r>
      <w:r w:rsidRPr="0070394C">
        <w:rPr>
          <w:i/>
          <w:color w:val="000000" w:themeColor="text1"/>
        </w:rPr>
        <w:t>TAB connector</w:t>
      </w:r>
      <w:r w:rsidRPr="0070394C">
        <w:rPr>
          <w:color w:val="000000" w:themeColor="text1"/>
        </w:rPr>
        <w:t xml:space="preserve"> under</w:t>
      </w:r>
      <w:r w:rsidRPr="0070394C">
        <w:rPr>
          <w:rFonts w:cs="v4.2.0"/>
          <w:color w:val="000000" w:themeColor="text1"/>
        </w:rPr>
        <w:t xml:space="preserve"> test.</w:t>
      </w:r>
    </w:p>
    <w:p w14:paraId="0827A50C" w14:textId="77777777" w:rsidR="005432EB" w:rsidRPr="0070394C" w:rsidRDefault="005432EB" w:rsidP="005432EB">
      <w:pPr>
        <w:keepNext/>
        <w:numPr>
          <w:ilvl w:val="12"/>
          <w:numId w:val="0"/>
        </w:numPr>
        <w:rPr>
          <w:rFonts w:cs="v4.2.0"/>
          <w:color w:val="000000" w:themeColor="text1"/>
        </w:rPr>
      </w:pPr>
      <w:r w:rsidRPr="0070394C">
        <w:rPr>
          <w:rFonts w:eastAsia="MS Mincho" w:cs="v5.0.0"/>
          <w:color w:val="000000" w:themeColor="text1"/>
          <w:lang w:eastAsia="zh-CN"/>
        </w:rPr>
        <w:t xml:space="preserve">The requirement is applicable outside the </w:t>
      </w:r>
      <w:r w:rsidRPr="0070394C">
        <w:rPr>
          <w:rFonts w:eastAsia="MS Mincho" w:cs="v5.0.0"/>
          <w:i/>
          <w:color w:val="000000" w:themeColor="text1"/>
          <w:lang w:eastAsia="zh-CN"/>
        </w:rPr>
        <w:t>Base Station RF Bandwidth</w:t>
      </w:r>
      <w:r w:rsidRPr="0070394C">
        <w:rPr>
          <w:rFonts w:eastAsia="MS Mincho" w:cs="v5.0.0"/>
          <w:color w:val="000000" w:themeColor="text1"/>
          <w:lang w:eastAsia="zh-CN"/>
        </w:rPr>
        <w:t xml:space="preserve"> or </w:t>
      </w:r>
      <w:r w:rsidRPr="0070394C">
        <w:rPr>
          <w:rFonts w:eastAsia="MS Mincho" w:cs="v5.0.0"/>
          <w:i/>
          <w:color w:val="000000" w:themeColor="text1"/>
          <w:lang w:eastAsia="zh-CN"/>
        </w:rPr>
        <w:t>Maximum Radio Bandwidth</w:t>
      </w:r>
      <w:r w:rsidRPr="0070394C">
        <w:rPr>
          <w:rFonts w:eastAsia="MS Mincho" w:cs="v5.0.0"/>
          <w:color w:val="000000" w:themeColor="text1"/>
          <w:lang w:eastAsia="zh-CN"/>
        </w:rPr>
        <w:t xml:space="preserve">. The interfering signal offset is defined relative to the lower/upper </w:t>
      </w:r>
      <w:r w:rsidRPr="0070394C">
        <w:rPr>
          <w:rFonts w:eastAsia="MS Mincho" w:cs="v5.0.0"/>
          <w:i/>
          <w:color w:val="000000" w:themeColor="text1"/>
          <w:lang w:eastAsia="zh-CN"/>
        </w:rPr>
        <w:t>Base Station RF Bandwidth edges</w:t>
      </w:r>
      <w:r w:rsidRPr="0070394C">
        <w:rPr>
          <w:rFonts w:eastAsia="MS Mincho" w:cs="v5.0.0"/>
          <w:color w:val="000000" w:themeColor="text1"/>
          <w:lang w:eastAsia="zh-CN"/>
        </w:rPr>
        <w:t xml:space="preserve"> or </w:t>
      </w:r>
      <w:r w:rsidRPr="0070394C">
        <w:rPr>
          <w:rFonts w:eastAsia="MS Mincho" w:cs="v5.0.0"/>
          <w:i/>
          <w:color w:val="000000" w:themeColor="text1"/>
          <w:lang w:eastAsia="zh-CN"/>
        </w:rPr>
        <w:t>Maximum Radio Bandwidth</w:t>
      </w:r>
      <w:r w:rsidRPr="0070394C">
        <w:rPr>
          <w:rFonts w:eastAsia="MS Mincho" w:cs="v5.0.0"/>
          <w:color w:val="000000" w:themeColor="text1"/>
          <w:lang w:eastAsia="zh-CN"/>
        </w:rPr>
        <w:t xml:space="preserve"> edges.</w:t>
      </w:r>
    </w:p>
    <w:p w14:paraId="73F37D32"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15 MHz.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7.5 MHz/+7.5 MHz, respectively.</w:t>
      </w:r>
    </w:p>
    <w:p w14:paraId="5F16DE13" w14:textId="3E0C9A50"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blocking requirements in tables</w:t>
      </w:r>
      <w:r w:rsidR="00353938" w:rsidRPr="0070394C">
        <w:rPr>
          <w:color w:val="000000" w:themeColor="text1"/>
        </w:rPr>
        <w:t xml:space="preserve"> 7.5.5.2-7 to 7.5.5.2-9</w:t>
      </w:r>
      <w:r w:rsidRPr="0070394C">
        <w:rPr>
          <w:color w:val="000000" w:themeColor="text1"/>
        </w:rPr>
        <w:t xml:space="preserve"> apply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400 kHz or 600 kHz, depending on the operating band. The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 xml:space="preserve">200 kHz/+200 kHz or </w:t>
      </w:r>
      <w:r w:rsidRPr="0070394C">
        <w:rPr>
          <w:rFonts w:cs="Arial"/>
          <w:color w:val="000000" w:themeColor="text1"/>
        </w:rPr>
        <w:t>-</w:t>
      </w:r>
      <w:r w:rsidRPr="0070394C">
        <w:rPr>
          <w:color w:val="000000" w:themeColor="text1"/>
        </w:rPr>
        <w:t>300 kHz/+300 kHz, respectively.</w:t>
      </w:r>
    </w:p>
    <w:p w14:paraId="0B5262EF"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in the in-band blocking frequency range applies for each supported operating band. The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15 MHz. The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-7.5 MHz/+7.5 MHz, respectively.</w:t>
      </w:r>
    </w:p>
    <w:p w14:paraId="72AA311B" w14:textId="0488CB74"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70394C">
        <w:rPr>
          <w:color w:val="000000" w:themeColor="text1"/>
        </w:rPr>
        <w:t xml:space="preserve"> 7.5.5.2-1 to 7.5.5.2-3</w:t>
      </w:r>
      <w:r w:rsidRPr="0070394C">
        <w:rPr>
          <w:color w:val="000000" w:themeColor="text1"/>
        </w:rPr>
        <w:t xml:space="preserve"> shall be excluded from the out-of-band blocking requirement.</w:t>
      </w:r>
    </w:p>
    <w:p w14:paraId="062AC130"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blocking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400 kHz or 600 kHz, depending on the operating band. The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-200 kHz/+200 kHz or -300 kHz/+300 kHz, respectively.</w:t>
      </w:r>
    </w:p>
    <w:p w14:paraId="314202F7"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7.5.5.2-1</w:t>
      </w:r>
      <w:r w:rsidRPr="0070394C">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4CCD0086" w14:textId="77777777" w:rsidTr="00734A5F">
        <w:trPr>
          <w:tblHeader/>
          <w:jc w:val="center"/>
        </w:trPr>
        <w:tc>
          <w:tcPr>
            <w:tcW w:w="1276" w:type="dxa"/>
            <w:tcBorders>
              <w:bottom w:val="single" w:sz="4" w:space="0" w:color="auto"/>
            </w:tcBorders>
          </w:tcPr>
          <w:p w14:paraId="4C787DDE"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45819A12"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18007803"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6508CBE7"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1D833B54"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4E87DA4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0FE43AD" w14:textId="77777777" w:rsidTr="00734A5F">
        <w:trPr>
          <w:cantSplit/>
          <w:jc w:val="center"/>
        </w:trPr>
        <w:tc>
          <w:tcPr>
            <w:tcW w:w="1276" w:type="dxa"/>
            <w:tcBorders>
              <w:bottom w:val="nil"/>
            </w:tcBorders>
            <w:shd w:val="clear" w:color="auto" w:fill="auto"/>
          </w:tcPr>
          <w:p w14:paraId="6F99F9C1"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010F62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1920 </w:t>
            </w:r>
            <w:r w:rsidRPr="0070394C">
              <w:rPr>
                <w:rFonts w:cs="Arial"/>
                <w:color w:val="000000" w:themeColor="text1"/>
                <w:szCs w:val="18"/>
              </w:rPr>
              <w:noBreakHyphen/>
              <w:t xml:space="preserve"> 1980 MHz</w:t>
            </w:r>
          </w:p>
        </w:tc>
        <w:tc>
          <w:tcPr>
            <w:tcW w:w="1134" w:type="dxa"/>
          </w:tcPr>
          <w:p w14:paraId="46460F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8DCCA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955C91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B107251" w14:textId="1021152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0394C" w:rsidRDefault="00734A5F" w:rsidP="00734A5F">
            <w:pPr>
              <w:pStyle w:val="TAC"/>
              <w:rPr>
                <w:color w:val="000000" w:themeColor="text1"/>
              </w:rPr>
            </w:pPr>
          </w:p>
        </w:tc>
        <w:tc>
          <w:tcPr>
            <w:tcW w:w="2126" w:type="dxa"/>
          </w:tcPr>
          <w:p w14:paraId="42E65B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1900 </w:t>
            </w:r>
            <w:r w:rsidRPr="0070394C">
              <w:rPr>
                <w:rFonts w:cs="Arial"/>
                <w:color w:val="000000" w:themeColor="text1"/>
                <w:szCs w:val="18"/>
              </w:rPr>
              <w:noBreakHyphen/>
              <w:t xml:space="preserve"> 1920 MHz</w:t>
            </w:r>
          </w:p>
          <w:p w14:paraId="1A458F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1980 </w:t>
            </w:r>
            <w:r w:rsidRPr="0070394C">
              <w:rPr>
                <w:rFonts w:cs="Arial"/>
                <w:color w:val="000000" w:themeColor="text1"/>
                <w:szCs w:val="18"/>
              </w:rPr>
              <w:noBreakHyphen/>
              <w:t xml:space="preserve"> 2000 MHz</w:t>
            </w:r>
          </w:p>
        </w:tc>
        <w:tc>
          <w:tcPr>
            <w:tcW w:w="1134" w:type="dxa"/>
          </w:tcPr>
          <w:p w14:paraId="79A35C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B315A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F65D49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099A762" w14:textId="72A28BC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0394C" w:rsidRDefault="00734A5F" w:rsidP="00734A5F">
            <w:pPr>
              <w:pStyle w:val="TAC"/>
              <w:rPr>
                <w:color w:val="000000" w:themeColor="text1"/>
              </w:rPr>
            </w:pPr>
          </w:p>
        </w:tc>
        <w:tc>
          <w:tcPr>
            <w:tcW w:w="2126" w:type="dxa"/>
          </w:tcPr>
          <w:p w14:paraId="6448C27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-1900 MHz</w:t>
            </w:r>
          </w:p>
          <w:p w14:paraId="565909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2000 MHz </w:t>
            </w:r>
            <w:r w:rsidRPr="0070394C">
              <w:rPr>
                <w:rFonts w:cs="Arial"/>
                <w:color w:val="000000" w:themeColor="text1"/>
                <w:szCs w:val="18"/>
              </w:rPr>
              <w:noBreakHyphen/>
              <w:t xml:space="preserve"> 12750 MHz</w:t>
            </w:r>
          </w:p>
        </w:tc>
        <w:tc>
          <w:tcPr>
            <w:tcW w:w="1134" w:type="dxa"/>
          </w:tcPr>
          <w:p w14:paraId="30DF0EE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84BC8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E57B7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6315E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25CD5B1" w14:textId="77777777" w:rsidTr="00734A5F">
        <w:trPr>
          <w:cantSplit/>
          <w:jc w:val="center"/>
        </w:trPr>
        <w:tc>
          <w:tcPr>
            <w:tcW w:w="1276" w:type="dxa"/>
            <w:tcBorders>
              <w:bottom w:val="nil"/>
            </w:tcBorders>
            <w:shd w:val="clear" w:color="auto" w:fill="auto"/>
          </w:tcPr>
          <w:p w14:paraId="2E6C7D28"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130A30A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1910 MHz</w:t>
            </w:r>
          </w:p>
        </w:tc>
        <w:tc>
          <w:tcPr>
            <w:tcW w:w="1134" w:type="dxa"/>
          </w:tcPr>
          <w:p w14:paraId="08F9A80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CAFC5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45DD3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9454B0C" w14:textId="608CFC6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0394C" w:rsidRDefault="00734A5F" w:rsidP="00734A5F">
            <w:pPr>
              <w:pStyle w:val="TAC"/>
              <w:rPr>
                <w:color w:val="000000" w:themeColor="text1"/>
              </w:rPr>
            </w:pPr>
          </w:p>
        </w:tc>
        <w:tc>
          <w:tcPr>
            <w:tcW w:w="2126" w:type="dxa"/>
          </w:tcPr>
          <w:p w14:paraId="1B1889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1761CA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1910 </w:t>
            </w:r>
            <w:r w:rsidRPr="0070394C">
              <w:rPr>
                <w:rFonts w:cs="Arial"/>
                <w:color w:val="000000" w:themeColor="text1"/>
                <w:szCs w:val="18"/>
              </w:rPr>
              <w:noBreakHyphen/>
              <w:t xml:space="preserve"> 1930 MHz</w:t>
            </w:r>
          </w:p>
        </w:tc>
        <w:tc>
          <w:tcPr>
            <w:tcW w:w="1134" w:type="dxa"/>
          </w:tcPr>
          <w:p w14:paraId="1DA745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35187C0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75AA88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FF2ACA" w14:textId="1A0382A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0394C" w:rsidRDefault="00734A5F" w:rsidP="00734A5F">
            <w:pPr>
              <w:pStyle w:val="TAC"/>
              <w:rPr>
                <w:color w:val="000000" w:themeColor="text1"/>
              </w:rPr>
            </w:pPr>
          </w:p>
        </w:tc>
        <w:tc>
          <w:tcPr>
            <w:tcW w:w="2126" w:type="dxa"/>
          </w:tcPr>
          <w:p w14:paraId="5EDC1C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3D4C9F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1930 MHz </w:t>
            </w:r>
            <w:r w:rsidRPr="0070394C">
              <w:rPr>
                <w:rFonts w:cs="Arial"/>
                <w:color w:val="000000" w:themeColor="text1"/>
                <w:szCs w:val="18"/>
              </w:rPr>
              <w:noBreakHyphen/>
              <w:t xml:space="preserve"> 12750 MHz</w:t>
            </w:r>
          </w:p>
        </w:tc>
        <w:tc>
          <w:tcPr>
            <w:tcW w:w="1134" w:type="dxa"/>
          </w:tcPr>
          <w:p w14:paraId="3FA23B8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DD247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704CF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2E9551C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45D0C75" w14:textId="77777777" w:rsidTr="00734A5F">
        <w:trPr>
          <w:cantSplit/>
          <w:jc w:val="center"/>
        </w:trPr>
        <w:tc>
          <w:tcPr>
            <w:tcW w:w="1276" w:type="dxa"/>
            <w:tcBorders>
              <w:bottom w:val="nil"/>
            </w:tcBorders>
            <w:shd w:val="clear" w:color="auto" w:fill="auto"/>
          </w:tcPr>
          <w:p w14:paraId="07394EB1"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3C8C95E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1710 - 1785 MHz</w:t>
            </w:r>
          </w:p>
        </w:tc>
        <w:tc>
          <w:tcPr>
            <w:tcW w:w="1134" w:type="dxa"/>
          </w:tcPr>
          <w:p w14:paraId="78604C5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15E46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8B6333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D69D4B" w14:textId="0B3EFBC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0394C" w:rsidRDefault="00734A5F" w:rsidP="00734A5F">
            <w:pPr>
              <w:pStyle w:val="TAC"/>
              <w:rPr>
                <w:color w:val="000000" w:themeColor="text1"/>
              </w:rPr>
            </w:pPr>
          </w:p>
        </w:tc>
        <w:tc>
          <w:tcPr>
            <w:tcW w:w="2126" w:type="dxa"/>
          </w:tcPr>
          <w:p w14:paraId="05FC9C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4717F6E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1785 - 1805 MHz</w:t>
            </w:r>
          </w:p>
        </w:tc>
        <w:tc>
          <w:tcPr>
            <w:tcW w:w="1134" w:type="dxa"/>
          </w:tcPr>
          <w:p w14:paraId="7D67FB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927661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7835FA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5F8B24E" w14:textId="5E094A2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0394C" w:rsidRDefault="00734A5F" w:rsidP="00734A5F">
            <w:pPr>
              <w:pStyle w:val="TAC"/>
              <w:rPr>
                <w:color w:val="000000" w:themeColor="text1"/>
              </w:rPr>
            </w:pPr>
          </w:p>
        </w:tc>
        <w:tc>
          <w:tcPr>
            <w:tcW w:w="2126" w:type="dxa"/>
          </w:tcPr>
          <w:p w14:paraId="0DEECD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1D5236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1805 MHz </w:t>
            </w:r>
            <w:r w:rsidRPr="0070394C">
              <w:rPr>
                <w:rFonts w:cs="Arial"/>
                <w:color w:val="000000" w:themeColor="text1"/>
                <w:szCs w:val="18"/>
              </w:rPr>
              <w:noBreakHyphen/>
              <w:t xml:space="preserve"> 12750 MHz</w:t>
            </w:r>
          </w:p>
        </w:tc>
        <w:tc>
          <w:tcPr>
            <w:tcW w:w="1134" w:type="dxa"/>
          </w:tcPr>
          <w:p w14:paraId="75F472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DDE32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049F1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7FD3195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5BBAA6" w14:textId="77777777" w:rsidTr="00734A5F">
        <w:trPr>
          <w:cantSplit/>
          <w:jc w:val="center"/>
        </w:trPr>
        <w:tc>
          <w:tcPr>
            <w:tcW w:w="1276" w:type="dxa"/>
            <w:tcBorders>
              <w:bottom w:val="nil"/>
            </w:tcBorders>
            <w:shd w:val="clear" w:color="auto" w:fill="auto"/>
          </w:tcPr>
          <w:p w14:paraId="07343DB6" w14:textId="77777777" w:rsidR="00734A5F" w:rsidRPr="0070394C" w:rsidRDefault="00734A5F" w:rsidP="00734A5F">
            <w:pPr>
              <w:pStyle w:val="TAC"/>
              <w:rPr>
                <w:color w:val="000000" w:themeColor="text1"/>
              </w:rPr>
            </w:pPr>
            <w:r w:rsidRPr="0070394C">
              <w:rPr>
                <w:color w:val="000000" w:themeColor="text1"/>
              </w:rPr>
              <w:t>IV</w:t>
            </w:r>
          </w:p>
        </w:tc>
        <w:tc>
          <w:tcPr>
            <w:tcW w:w="2126" w:type="dxa"/>
          </w:tcPr>
          <w:p w14:paraId="7A301FA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1710 - 1755 MHz</w:t>
            </w:r>
          </w:p>
        </w:tc>
        <w:tc>
          <w:tcPr>
            <w:tcW w:w="1134" w:type="dxa"/>
          </w:tcPr>
          <w:p w14:paraId="233BD7F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9D7CC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6CF508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A514F4C" w14:textId="4C14F1D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0394C" w:rsidRDefault="00734A5F" w:rsidP="00734A5F">
            <w:pPr>
              <w:pStyle w:val="TAC"/>
              <w:rPr>
                <w:color w:val="000000" w:themeColor="text1"/>
              </w:rPr>
            </w:pPr>
          </w:p>
        </w:tc>
        <w:tc>
          <w:tcPr>
            <w:tcW w:w="2126" w:type="dxa"/>
          </w:tcPr>
          <w:p w14:paraId="25D940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1A92D4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1755 - 1775 MHz</w:t>
            </w:r>
          </w:p>
        </w:tc>
        <w:tc>
          <w:tcPr>
            <w:tcW w:w="1134" w:type="dxa"/>
          </w:tcPr>
          <w:p w14:paraId="0DE5D6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5685C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B7049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37650D" w14:textId="31F21C5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0394C" w:rsidRDefault="00734A5F" w:rsidP="00734A5F">
            <w:pPr>
              <w:pStyle w:val="TAC"/>
              <w:rPr>
                <w:color w:val="000000" w:themeColor="text1"/>
              </w:rPr>
            </w:pPr>
          </w:p>
        </w:tc>
        <w:tc>
          <w:tcPr>
            <w:tcW w:w="2126" w:type="dxa"/>
          </w:tcPr>
          <w:p w14:paraId="1ADA70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91E5B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1775 MHz </w:t>
            </w:r>
            <w:r w:rsidRPr="0070394C">
              <w:rPr>
                <w:rFonts w:cs="Arial"/>
                <w:color w:val="000000" w:themeColor="text1"/>
                <w:szCs w:val="18"/>
              </w:rPr>
              <w:noBreakHyphen/>
              <w:t xml:space="preserve"> 12750 MHz</w:t>
            </w:r>
          </w:p>
        </w:tc>
        <w:tc>
          <w:tcPr>
            <w:tcW w:w="1134" w:type="dxa"/>
          </w:tcPr>
          <w:p w14:paraId="2C9C8CA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CCD1BE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3B3D4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14E317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D119AFA" w14:textId="77777777" w:rsidTr="00734A5F">
        <w:trPr>
          <w:cantSplit/>
          <w:jc w:val="center"/>
        </w:trPr>
        <w:tc>
          <w:tcPr>
            <w:tcW w:w="1276" w:type="dxa"/>
            <w:tcBorders>
              <w:bottom w:val="nil"/>
            </w:tcBorders>
            <w:shd w:val="clear" w:color="auto" w:fill="auto"/>
          </w:tcPr>
          <w:p w14:paraId="6A61778F"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3834A54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824-849 MHz</w:t>
            </w:r>
          </w:p>
        </w:tc>
        <w:tc>
          <w:tcPr>
            <w:tcW w:w="1134" w:type="dxa"/>
          </w:tcPr>
          <w:p w14:paraId="56B4959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8DAA5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6FFB6D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B15595A" w14:textId="2D5E997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0394C" w:rsidRDefault="00734A5F" w:rsidP="00734A5F">
            <w:pPr>
              <w:pStyle w:val="TAC"/>
              <w:rPr>
                <w:color w:val="000000" w:themeColor="text1"/>
              </w:rPr>
            </w:pPr>
          </w:p>
        </w:tc>
        <w:tc>
          <w:tcPr>
            <w:tcW w:w="2126" w:type="dxa"/>
          </w:tcPr>
          <w:p w14:paraId="49C5F6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804-824 MHz</w:t>
            </w:r>
          </w:p>
          <w:p w14:paraId="4A9260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849-869 MHz</w:t>
            </w:r>
          </w:p>
        </w:tc>
        <w:tc>
          <w:tcPr>
            <w:tcW w:w="1134" w:type="dxa"/>
          </w:tcPr>
          <w:p w14:paraId="6C8B8BF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0869C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72F369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94D1E82" w14:textId="35F0A04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0394C" w:rsidRDefault="00734A5F" w:rsidP="00734A5F">
            <w:pPr>
              <w:pStyle w:val="TAC"/>
              <w:rPr>
                <w:color w:val="000000" w:themeColor="text1"/>
              </w:rPr>
            </w:pPr>
          </w:p>
        </w:tc>
        <w:tc>
          <w:tcPr>
            <w:tcW w:w="2126" w:type="dxa"/>
          </w:tcPr>
          <w:p w14:paraId="265AB2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- 804 MHz</w:t>
            </w:r>
          </w:p>
          <w:p w14:paraId="006D08F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869 MHz </w:t>
            </w:r>
            <w:r w:rsidRPr="0070394C">
              <w:rPr>
                <w:rFonts w:cs="Arial"/>
                <w:color w:val="000000" w:themeColor="text1"/>
                <w:szCs w:val="18"/>
              </w:rPr>
              <w:noBreakHyphen/>
              <w:t xml:space="preserve"> 12750 MHz</w:t>
            </w:r>
          </w:p>
        </w:tc>
        <w:tc>
          <w:tcPr>
            <w:tcW w:w="1134" w:type="dxa"/>
          </w:tcPr>
          <w:p w14:paraId="71FCE12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D57CD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C82BF4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EF1E98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A6B63D1" w14:textId="77777777" w:rsidTr="00734A5F">
        <w:trPr>
          <w:cantSplit/>
          <w:jc w:val="center"/>
        </w:trPr>
        <w:tc>
          <w:tcPr>
            <w:tcW w:w="1276" w:type="dxa"/>
            <w:tcBorders>
              <w:bottom w:val="nil"/>
            </w:tcBorders>
            <w:shd w:val="clear" w:color="auto" w:fill="auto"/>
          </w:tcPr>
          <w:p w14:paraId="1800794F" w14:textId="77777777" w:rsidR="00734A5F" w:rsidRPr="0070394C" w:rsidRDefault="00734A5F" w:rsidP="00734A5F">
            <w:pPr>
              <w:pStyle w:val="TAC"/>
              <w:rPr>
                <w:color w:val="000000" w:themeColor="text1"/>
              </w:rPr>
            </w:pPr>
            <w:r w:rsidRPr="0070394C">
              <w:rPr>
                <w:color w:val="000000" w:themeColor="text1"/>
              </w:rPr>
              <w:t>VI</w:t>
            </w:r>
          </w:p>
        </w:tc>
        <w:tc>
          <w:tcPr>
            <w:tcW w:w="2126" w:type="dxa"/>
          </w:tcPr>
          <w:p w14:paraId="653A7F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103372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840 - 860 MHz</w:t>
            </w:r>
          </w:p>
        </w:tc>
        <w:tc>
          <w:tcPr>
            <w:tcW w:w="1134" w:type="dxa"/>
          </w:tcPr>
          <w:p w14:paraId="20C673F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85C7FE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FA2EC2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84B438D" w14:textId="66A134A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0394C" w:rsidRDefault="00734A5F" w:rsidP="00734A5F">
            <w:pPr>
              <w:pStyle w:val="TAC"/>
              <w:rPr>
                <w:color w:val="000000" w:themeColor="text1"/>
              </w:rPr>
            </w:pPr>
          </w:p>
        </w:tc>
        <w:tc>
          <w:tcPr>
            <w:tcW w:w="2126" w:type="dxa"/>
          </w:tcPr>
          <w:p w14:paraId="50CDD3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033B75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860 MHz - 12750 MHz</w:t>
            </w:r>
          </w:p>
        </w:tc>
        <w:tc>
          <w:tcPr>
            <w:tcW w:w="1134" w:type="dxa"/>
          </w:tcPr>
          <w:p w14:paraId="1B248A1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3D2EED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21DEC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646CAA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782710C" w14:textId="77777777" w:rsidTr="00734A5F">
        <w:trPr>
          <w:cantSplit/>
          <w:jc w:val="center"/>
        </w:trPr>
        <w:tc>
          <w:tcPr>
            <w:tcW w:w="1276" w:type="dxa"/>
            <w:tcBorders>
              <w:bottom w:val="nil"/>
            </w:tcBorders>
            <w:shd w:val="clear" w:color="auto" w:fill="auto"/>
          </w:tcPr>
          <w:p w14:paraId="41FF0E55"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70D5B5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2500 - 2570 MHz</w:t>
            </w:r>
          </w:p>
        </w:tc>
        <w:tc>
          <w:tcPr>
            <w:tcW w:w="1134" w:type="dxa"/>
          </w:tcPr>
          <w:p w14:paraId="51B170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F39E1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A9EC40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7D23D33" w14:textId="7EE4152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0394C" w:rsidRDefault="00734A5F" w:rsidP="00734A5F">
            <w:pPr>
              <w:pStyle w:val="TAC"/>
              <w:rPr>
                <w:color w:val="000000" w:themeColor="text1"/>
              </w:rPr>
            </w:pPr>
          </w:p>
        </w:tc>
        <w:tc>
          <w:tcPr>
            <w:tcW w:w="2126" w:type="dxa"/>
          </w:tcPr>
          <w:p w14:paraId="38B278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2480 - 2500 MHz</w:t>
            </w:r>
            <w:r w:rsidRPr="0070394C">
              <w:rPr>
                <w:rFonts w:cs="Arial"/>
                <w:color w:val="000000" w:themeColor="text1"/>
                <w:szCs w:val="18"/>
              </w:rPr>
              <w:br/>
              <w:t>2570 - 2590 MHz</w:t>
            </w:r>
          </w:p>
        </w:tc>
        <w:tc>
          <w:tcPr>
            <w:tcW w:w="1134" w:type="dxa"/>
          </w:tcPr>
          <w:p w14:paraId="31D6CD6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893D5E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7A8273D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A39071" w14:textId="18BF86C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0394C" w:rsidRDefault="00734A5F" w:rsidP="00734A5F">
            <w:pPr>
              <w:pStyle w:val="TAC"/>
              <w:rPr>
                <w:color w:val="000000" w:themeColor="text1"/>
              </w:rPr>
            </w:pPr>
          </w:p>
        </w:tc>
        <w:tc>
          <w:tcPr>
            <w:tcW w:w="2126" w:type="dxa"/>
          </w:tcPr>
          <w:p w14:paraId="245CA8C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-2480 MHz</w:t>
            </w:r>
            <w:r w:rsidRPr="0070394C">
              <w:rPr>
                <w:rFonts w:cs="Arial"/>
                <w:color w:val="000000" w:themeColor="text1"/>
                <w:szCs w:val="18"/>
              </w:rPr>
              <w:br/>
              <w:t>2590 MHz - 12750 MHz</w:t>
            </w:r>
          </w:p>
        </w:tc>
        <w:tc>
          <w:tcPr>
            <w:tcW w:w="1134" w:type="dxa"/>
          </w:tcPr>
          <w:p w14:paraId="11C382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47EE31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62DBE9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299A2A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A88EDC0" w14:textId="77777777" w:rsidTr="00734A5F">
        <w:trPr>
          <w:cantSplit/>
          <w:jc w:val="center"/>
        </w:trPr>
        <w:tc>
          <w:tcPr>
            <w:tcW w:w="1276" w:type="dxa"/>
            <w:tcBorders>
              <w:bottom w:val="nil"/>
            </w:tcBorders>
            <w:shd w:val="clear" w:color="auto" w:fill="auto"/>
          </w:tcPr>
          <w:p w14:paraId="0216B80C"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3C9F59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880 </w:t>
            </w:r>
            <w:r w:rsidRPr="0070394C">
              <w:rPr>
                <w:rFonts w:cs="Arial"/>
                <w:color w:val="000000" w:themeColor="text1"/>
                <w:szCs w:val="18"/>
              </w:rPr>
              <w:noBreakHyphen/>
              <w:t xml:space="preserve"> 915 MHz</w:t>
            </w:r>
          </w:p>
        </w:tc>
        <w:tc>
          <w:tcPr>
            <w:tcW w:w="1134" w:type="dxa"/>
          </w:tcPr>
          <w:p w14:paraId="4849FA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9272D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1660C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88AA92D" w14:textId="73F1199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0394C" w:rsidRDefault="00734A5F" w:rsidP="00734A5F">
            <w:pPr>
              <w:pStyle w:val="TAC"/>
              <w:rPr>
                <w:color w:val="000000" w:themeColor="text1"/>
              </w:rPr>
            </w:pPr>
          </w:p>
        </w:tc>
        <w:tc>
          <w:tcPr>
            <w:tcW w:w="2126" w:type="dxa"/>
          </w:tcPr>
          <w:p w14:paraId="3876921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860 </w:t>
            </w:r>
            <w:r w:rsidRPr="0070394C">
              <w:rPr>
                <w:rFonts w:cs="Arial"/>
                <w:color w:val="000000" w:themeColor="text1"/>
                <w:szCs w:val="18"/>
              </w:rPr>
              <w:noBreakHyphen/>
              <w:t xml:space="preserve"> 880 MHz</w:t>
            </w:r>
          </w:p>
          <w:p w14:paraId="37CF23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915 - 925 MHz</w:t>
            </w:r>
          </w:p>
        </w:tc>
        <w:tc>
          <w:tcPr>
            <w:tcW w:w="1134" w:type="dxa"/>
          </w:tcPr>
          <w:p w14:paraId="209C04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C73C3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028221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EB19C2F" w14:textId="1BE8917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0394C" w:rsidRDefault="00734A5F" w:rsidP="00734A5F">
            <w:pPr>
              <w:pStyle w:val="TAC"/>
              <w:rPr>
                <w:color w:val="000000" w:themeColor="text1"/>
              </w:rPr>
            </w:pPr>
          </w:p>
        </w:tc>
        <w:tc>
          <w:tcPr>
            <w:tcW w:w="2126" w:type="dxa"/>
          </w:tcPr>
          <w:p w14:paraId="305614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-860 MHz</w:t>
            </w:r>
          </w:p>
          <w:p w14:paraId="71540B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925 MHz </w:t>
            </w:r>
            <w:r w:rsidRPr="0070394C">
              <w:rPr>
                <w:rFonts w:cs="Arial"/>
                <w:color w:val="000000" w:themeColor="text1"/>
                <w:szCs w:val="18"/>
              </w:rPr>
              <w:noBreakHyphen/>
              <w:t xml:space="preserve"> 12750 MHz</w:t>
            </w:r>
          </w:p>
        </w:tc>
        <w:tc>
          <w:tcPr>
            <w:tcW w:w="1134" w:type="dxa"/>
          </w:tcPr>
          <w:p w14:paraId="405A8F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D321E4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6C0B7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A5CDE0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FD0BFD" w14:textId="77777777" w:rsidTr="00734A5F">
        <w:trPr>
          <w:cantSplit/>
          <w:jc w:val="center"/>
        </w:trPr>
        <w:tc>
          <w:tcPr>
            <w:tcW w:w="1276" w:type="dxa"/>
            <w:tcBorders>
              <w:bottom w:val="nil"/>
            </w:tcBorders>
            <w:shd w:val="clear" w:color="auto" w:fill="auto"/>
          </w:tcPr>
          <w:p w14:paraId="6AA831E0"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518E462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1749.9 - 1784.9 MHz</w:t>
            </w:r>
          </w:p>
        </w:tc>
        <w:tc>
          <w:tcPr>
            <w:tcW w:w="1134" w:type="dxa"/>
          </w:tcPr>
          <w:p w14:paraId="5A260F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1313A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8A6926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4ACF3D" w14:textId="35C330F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0394C" w:rsidRDefault="00734A5F" w:rsidP="00734A5F">
            <w:pPr>
              <w:pStyle w:val="TAC"/>
              <w:rPr>
                <w:color w:val="000000" w:themeColor="text1"/>
              </w:rPr>
            </w:pPr>
          </w:p>
        </w:tc>
        <w:tc>
          <w:tcPr>
            <w:tcW w:w="2126" w:type="dxa"/>
          </w:tcPr>
          <w:p w14:paraId="49ECAF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1729.9 - 1749.9 MHz</w:t>
            </w:r>
          </w:p>
          <w:p w14:paraId="18246C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1784.9 - 1804.9 MHz</w:t>
            </w:r>
          </w:p>
        </w:tc>
        <w:tc>
          <w:tcPr>
            <w:tcW w:w="1134" w:type="dxa"/>
          </w:tcPr>
          <w:p w14:paraId="4860B7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169363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C5204F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1948264" w14:textId="30F0832D"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0394C" w:rsidRDefault="00734A5F" w:rsidP="00734A5F">
            <w:pPr>
              <w:pStyle w:val="TAC"/>
              <w:rPr>
                <w:color w:val="000000" w:themeColor="text1"/>
              </w:rPr>
            </w:pPr>
          </w:p>
        </w:tc>
        <w:tc>
          <w:tcPr>
            <w:tcW w:w="2126" w:type="dxa"/>
          </w:tcPr>
          <w:p w14:paraId="0679567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- 1729.9 MHz</w:t>
            </w:r>
          </w:p>
          <w:p w14:paraId="77F687E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1804.9 MHz - 12750 MHz</w:t>
            </w:r>
          </w:p>
        </w:tc>
        <w:tc>
          <w:tcPr>
            <w:tcW w:w="1134" w:type="dxa"/>
          </w:tcPr>
          <w:p w14:paraId="47C90B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6D691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09CFB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15E5C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C91BCF7" w14:textId="77777777" w:rsidTr="00734A5F">
        <w:trPr>
          <w:cantSplit/>
          <w:jc w:val="center"/>
        </w:trPr>
        <w:tc>
          <w:tcPr>
            <w:tcW w:w="1276" w:type="dxa"/>
            <w:tcBorders>
              <w:bottom w:val="nil"/>
            </w:tcBorders>
            <w:shd w:val="clear" w:color="auto" w:fill="auto"/>
          </w:tcPr>
          <w:p w14:paraId="767E5E5B" w14:textId="77777777" w:rsidR="00734A5F" w:rsidRPr="0070394C" w:rsidRDefault="00734A5F" w:rsidP="00734A5F">
            <w:pPr>
              <w:pStyle w:val="TAC"/>
              <w:rPr>
                <w:color w:val="000000" w:themeColor="text1"/>
              </w:rPr>
            </w:pPr>
            <w:r w:rsidRPr="0070394C">
              <w:rPr>
                <w:color w:val="000000" w:themeColor="text1"/>
              </w:rPr>
              <w:t>X</w:t>
            </w:r>
          </w:p>
        </w:tc>
        <w:tc>
          <w:tcPr>
            <w:tcW w:w="2126" w:type="dxa"/>
          </w:tcPr>
          <w:p w14:paraId="68F6B19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1710 - 1770 MHz</w:t>
            </w:r>
          </w:p>
        </w:tc>
        <w:tc>
          <w:tcPr>
            <w:tcW w:w="1134" w:type="dxa"/>
          </w:tcPr>
          <w:p w14:paraId="5B0789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B4433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1287EBBA"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36B0B00" w14:textId="1219CF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0394C" w:rsidRDefault="00734A5F" w:rsidP="00734A5F">
            <w:pPr>
              <w:pStyle w:val="TAC"/>
              <w:rPr>
                <w:color w:val="000000" w:themeColor="text1"/>
              </w:rPr>
            </w:pPr>
          </w:p>
        </w:tc>
        <w:tc>
          <w:tcPr>
            <w:tcW w:w="2126" w:type="dxa"/>
          </w:tcPr>
          <w:p w14:paraId="4E85A95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78BEE45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1770 - 1790 MHz</w:t>
            </w:r>
          </w:p>
        </w:tc>
        <w:tc>
          <w:tcPr>
            <w:tcW w:w="1134" w:type="dxa"/>
          </w:tcPr>
          <w:p w14:paraId="4E4BE1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0285E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37CE8BA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D0728B" w14:textId="6B5AEF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0394C" w:rsidRDefault="00734A5F" w:rsidP="00734A5F">
            <w:pPr>
              <w:pStyle w:val="TAC"/>
              <w:rPr>
                <w:color w:val="000000" w:themeColor="text1"/>
              </w:rPr>
            </w:pPr>
          </w:p>
        </w:tc>
        <w:tc>
          <w:tcPr>
            <w:tcW w:w="2126" w:type="dxa"/>
          </w:tcPr>
          <w:p w14:paraId="67BA3CA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6EB5458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1790 MHz </w:t>
            </w:r>
            <w:r w:rsidRPr="0070394C">
              <w:rPr>
                <w:rFonts w:cs="Arial"/>
                <w:color w:val="000000" w:themeColor="text1"/>
                <w:szCs w:val="18"/>
              </w:rPr>
              <w:noBreakHyphen/>
              <w:t xml:space="preserve"> 12750 MHz</w:t>
            </w:r>
          </w:p>
        </w:tc>
        <w:tc>
          <w:tcPr>
            <w:tcW w:w="1134" w:type="dxa"/>
          </w:tcPr>
          <w:p w14:paraId="3B3A3A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3E6A3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20EB38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90A85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408B1B4" w14:textId="77777777" w:rsidTr="00734A5F">
        <w:trPr>
          <w:cantSplit/>
          <w:jc w:val="center"/>
        </w:trPr>
        <w:tc>
          <w:tcPr>
            <w:tcW w:w="1276" w:type="dxa"/>
            <w:tcBorders>
              <w:bottom w:val="nil"/>
            </w:tcBorders>
            <w:shd w:val="clear" w:color="auto" w:fill="auto"/>
          </w:tcPr>
          <w:p w14:paraId="35E543B6" w14:textId="77777777" w:rsidR="00734A5F" w:rsidRPr="0070394C" w:rsidRDefault="00734A5F" w:rsidP="00734A5F">
            <w:pPr>
              <w:pStyle w:val="TAC"/>
              <w:rPr>
                <w:color w:val="000000" w:themeColor="text1"/>
              </w:rPr>
            </w:pPr>
            <w:r w:rsidRPr="0070394C">
              <w:rPr>
                <w:color w:val="000000" w:themeColor="text1"/>
              </w:rPr>
              <w:t>XI</w:t>
            </w:r>
          </w:p>
        </w:tc>
        <w:tc>
          <w:tcPr>
            <w:tcW w:w="2126" w:type="dxa"/>
          </w:tcPr>
          <w:p w14:paraId="37637229"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1427.9 - 1447.9 MHz</w:t>
            </w:r>
          </w:p>
        </w:tc>
        <w:tc>
          <w:tcPr>
            <w:tcW w:w="1134" w:type="dxa"/>
          </w:tcPr>
          <w:p w14:paraId="7D1F6EF3"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-40 dBm</w:t>
            </w:r>
          </w:p>
        </w:tc>
        <w:tc>
          <w:tcPr>
            <w:tcW w:w="1560" w:type="dxa"/>
          </w:tcPr>
          <w:p w14:paraId="39F05B3C"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54E8E97B" w14:textId="77777777" w:rsidR="00734A5F" w:rsidRPr="0070394C" w:rsidRDefault="00734A5F" w:rsidP="0001143E">
            <w:pPr>
              <w:pStyle w:val="TAC"/>
              <w:keepNext w:val="0"/>
              <w:keepLines w:val="0"/>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65207FA" w14:textId="7D1E7EF3"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0394C" w:rsidRDefault="00734A5F" w:rsidP="00734A5F">
            <w:pPr>
              <w:pStyle w:val="TAC"/>
              <w:rPr>
                <w:color w:val="000000" w:themeColor="text1"/>
              </w:rPr>
            </w:pPr>
          </w:p>
        </w:tc>
        <w:tc>
          <w:tcPr>
            <w:tcW w:w="2126" w:type="dxa"/>
          </w:tcPr>
          <w:p w14:paraId="110426CC"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1407.9 - 1427.9 MHz</w:t>
            </w:r>
          </w:p>
          <w:p w14:paraId="67511C5A"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 xml:space="preserve">1447.9 - 1467.9 MHz </w:t>
            </w:r>
          </w:p>
        </w:tc>
        <w:tc>
          <w:tcPr>
            <w:tcW w:w="1134" w:type="dxa"/>
          </w:tcPr>
          <w:p w14:paraId="2DB98409"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-40 dBm</w:t>
            </w:r>
          </w:p>
        </w:tc>
        <w:tc>
          <w:tcPr>
            <w:tcW w:w="1560" w:type="dxa"/>
          </w:tcPr>
          <w:p w14:paraId="410B10DB"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60927540" w14:textId="77777777" w:rsidR="00734A5F" w:rsidRPr="0070394C" w:rsidRDefault="00734A5F" w:rsidP="0001143E">
            <w:pPr>
              <w:pStyle w:val="TAC"/>
              <w:keepNext w:val="0"/>
              <w:keepLines w:val="0"/>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DA91454" w14:textId="10F430D2"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0394C" w:rsidRDefault="00734A5F" w:rsidP="00734A5F">
            <w:pPr>
              <w:pStyle w:val="TAC"/>
              <w:rPr>
                <w:color w:val="000000" w:themeColor="text1"/>
              </w:rPr>
            </w:pPr>
          </w:p>
        </w:tc>
        <w:tc>
          <w:tcPr>
            <w:tcW w:w="2126" w:type="dxa"/>
          </w:tcPr>
          <w:p w14:paraId="77CEFA95"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 MHz - 1407.9 MHz</w:t>
            </w:r>
          </w:p>
          <w:p w14:paraId="5A7015FF"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1467.9 MHz - 12750 MHz</w:t>
            </w:r>
          </w:p>
        </w:tc>
        <w:tc>
          <w:tcPr>
            <w:tcW w:w="1134" w:type="dxa"/>
          </w:tcPr>
          <w:p w14:paraId="1908B8D2"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-15 dBm</w:t>
            </w:r>
          </w:p>
        </w:tc>
        <w:tc>
          <w:tcPr>
            <w:tcW w:w="1560" w:type="dxa"/>
          </w:tcPr>
          <w:p w14:paraId="7EA71A51"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-115 dBm</w:t>
            </w:r>
          </w:p>
        </w:tc>
        <w:tc>
          <w:tcPr>
            <w:tcW w:w="1701" w:type="dxa"/>
          </w:tcPr>
          <w:p w14:paraId="6BA980F2"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sym w:font="Symbol" w:char="F0BE"/>
            </w:r>
          </w:p>
        </w:tc>
        <w:tc>
          <w:tcPr>
            <w:tcW w:w="1984" w:type="dxa"/>
          </w:tcPr>
          <w:p w14:paraId="60C4B6ED" w14:textId="77777777" w:rsidR="00734A5F" w:rsidRPr="0070394C" w:rsidRDefault="00734A5F" w:rsidP="0001143E">
            <w:pPr>
              <w:pStyle w:val="TAC"/>
              <w:keepNext w:val="0"/>
              <w:keepLines w:val="0"/>
              <w:rPr>
                <w:rFonts w:cs="Arial"/>
                <w:color w:val="000000" w:themeColor="text1"/>
                <w:szCs w:val="18"/>
              </w:rPr>
            </w:pPr>
            <w:r w:rsidRPr="0070394C">
              <w:rPr>
                <w:rFonts w:cs="Arial"/>
                <w:color w:val="000000" w:themeColor="text1"/>
                <w:szCs w:val="18"/>
              </w:rPr>
              <w:t>CW carrier</w:t>
            </w:r>
          </w:p>
        </w:tc>
      </w:tr>
      <w:tr w:rsidR="0070394C" w:rsidRPr="0070394C" w14:paraId="3BAFA1AF" w14:textId="77777777" w:rsidTr="00734A5F">
        <w:trPr>
          <w:cantSplit/>
          <w:jc w:val="center"/>
        </w:trPr>
        <w:tc>
          <w:tcPr>
            <w:tcW w:w="1276" w:type="dxa"/>
            <w:tcBorders>
              <w:bottom w:val="nil"/>
            </w:tcBorders>
            <w:shd w:val="clear" w:color="auto" w:fill="auto"/>
          </w:tcPr>
          <w:p w14:paraId="2D18C18B" w14:textId="77777777" w:rsidR="00734A5F" w:rsidRPr="0070394C" w:rsidRDefault="00734A5F" w:rsidP="00734A5F">
            <w:pPr>
              <w:pStyle w:val="TAC"/>
              <w:rPr>
                <w:color w:val="000000" w:themeColor="text1"/>
              </w:rPr>
            </w:pPr>
            <w:r w:rsidRPr="0070394C">
              <w:rPr>
                <w:color w:val="000000" w:themeColor="text1"/>
              </w:rPr>
              <w:t>XII</w:t>
            </w:r>
          </w:p>
        </w:tc>
        <w:tc>
          <w:tcPr>
            <w:tcW w:w="2126" w:type="dxa"/>
          </w:tcPr>
          <w:p w14:paraId="29C5C68B" w14:textId="77777777" w:rsidR="00734A5F" w:rsidRPr="0070394C" w:rsidRDefault="00734A5F" w:rsidP="0001143E">
            <w:pPr>
              <w:pStyle w:val="TAC"/>
              <w:rPr>
                <w:rFonts w:cs="Arial"/>
                <w:color w:val="000000" w:themeColor="text1"/>
                <w:szCs w:val="18"/>
              </w:rPr>
            </w:pPr>
            <w:r w:rsidRPr="0070394C">
              <w:rPr>
                <w:rFonts w:cs="Arial"/>
                <w:snapToGrid w:val="0"/>
                <w:color w:val="000000" w:themeColor="text1"/>
                <w:szCs w:val="18"/>
              </w:rPr>
              <w:t xml:space="preserve">699 - 716 </w:t>
            </w:r>
            <w:r w:rsidRPr="0070394C">
              <w:rPr>
                <w:rFonts w:cs="Arial"/>
                <w:color w:val="000000" w:themeColor="text1"/>
                <w:szCs w:val="18"/>
              </w:rPr>
              <w:t>MHz</w:t>
            </w:r>
          </w:p>
        </w:tc>
        <w:tc>
          <w:tcPr>
            <w:tcW w:w="1134" w:type="dxa"/>
          </w:tcPr>
          <w:p w14:paraId="235E7C3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ACF386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AB3574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29124B" w14:textId="6F79A31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0394C" w:rsidRDefault="00734A5F" w:rsidP="00734A5F">
            <w:pPr>
              <w:pStyle w:val="TAC"/>
              <w:rPr>
                <w:color w:val="000000" w:themeColor="text1"/>
              </w:rPr>
            </w:pPr>
          </w:p>
        </w:tc>
        <w:tc>
          <w:tcPr>
            <w:tcW w:w="2126" w:type="dxa"/>
          </w:tcPr>
          <w:p w14:paraId="6C4494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679 - 699 MHz</w:t>
            </w:r>
          </w:p>
          <w:p w14:paraId="1DF912A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716 - 729 MHz</w:t>
            </w:r>
          </w:p>
        </w:tc>
        <w:tc>
          <w:tcPr>
            <w:tcW w:w="1134" w:type="dxa"/>
          </w:tcPr>
          <w:p w14:paraId="774D66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F6655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43EFA4C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B915569" w14:textId="66FEA86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0394C" w:rsidRDefault="00734A5F" w:rsidP="00734A5F">
            <w:pPr>
              <w:pStyle w:val="TAC"/>
              <w:rPr>
                <w:color w:val="000000" w:themeColor="text1"/>
              </w:rPr>
            </w:pPr>
          </w:p>
        </w:tc>
        <w:tc>
          <w:tcPr>
            <w:tcW w:w="2126" w:type="dxa"/>
          </w:tcPr>
          <w:p w14:paraId="36CD05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- 679 MHz</w:t>
            </w:r>
          </w:p>
          <w:p w14:paraId="7269251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729 MHz - 12750 MHz</w:t>
            </w:r>
          </w:p>
        </w:tc>
        <w:tc>
          <w:tcPr>
            <w:tcW w:w="1134" w:type="dxa"/>
          </w:tcPr>
          <w:p w14:paraId="46C1EF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91967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EAC7B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A0E65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D46D23" w14:textId="77777777" w:rsidTr="00734A5F">
        <w:trPr>
          <w:cantSplit/>
          <w:jc w:val="center"/>
        </w:trPr>
        <w:tc>
          <w:tcPr>
            <w:tcW w:w="1276" w:type="dxa"/>
            <w:tcBorders>
              <w:bottom w:val="nil"/>
            </w:tcBorders>
            <w:shd w:val="clear" w:color="auto" w:fill="auto"/>
          </w:tcPr>
          <w:p w14:paraId="7BF100AF" w14:textId="77777777" w:rsidR="00734A5F" w:rsidRPr="0070394C" w:rsidRDefault="00734A5F" w:rsidP="00734A5F">
            <w:pPr>
              <w:pStyle w:val="TAC"/>
              <w:rPr>
                <w:color w:val="000000" w:themeColor="text1"/>
              </w:rPr>
            </w:pPr>
            <w:r w:rsidRPr="0070394C">
              <w:rPr>
                <w:color w:val="000000" w:themeColor="text1"/>
              </w:rPr>
              <w:t>XIII</w:t>
            </w:r>
          </w:p>
        </w:tc>
        <w:tc>
          <w:tcPr>
            <w:tcW w:w="2126" w:type="dxa"/>
          </w:tcPr>
          <w:p w14:paraId="67B446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777 - 787 MHz</w:t>
            </w:r>
          </w:p>
        </w:tc>
        <w:tc>
          <w:tcPr>
            <w:tcW w:w="1134" w:type="dxa"/>
          </w:tcPr>
          <w:p w14:paraId="0A1342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FE281C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F98621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3F6EC50" w14:textId="122FF72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0394C" w:rsidRDefault="00734A5F" w:rsidP="00734A5F">
            <w:pPr>
              <w:pStyle w:val="TAC"/>
              <w:rPr>
                <w:color w:val="000000" w:themeColor="text1"/>
              </w:rPr>
            </w:pPr>
          </w:p>
        </w:tc>
        <w:tc>
          <w:tcPr>
            <w:tcW w:w="2126" w:type="dxa"/>
          </w:tcPr>
          <w:p w14:paraId="34EE7F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757 - 777 MHz</w:t>
            </w:r>
          </w:p>
          <w:p w14:paraId="713FABEA" w14:textId="3CA0EDEA" w:rsidR="00734A5F" w:rsidRPr="0070394C" w:rsidRDefault="00734A5F" w:rsidP="0001143E">
            <w:pPr>
              <w:pStyle w:val="TAC"/>
              <w:rPr>
                <w:rFonts w:cs="Arial"/>
                <w:color w:val="000000" w:themeColor="text1"/>
                <w:szCs w:val="18"/>
              </w:rPr>
            </w:pPr>
            <w:r w:rsidRPr="0070394C">
              <w:rPr>
                <w:rFonts w:cs="Arial"/>
                <w:color w:val="000000" w:themeColor="text1"/>
                <w:szCs w:val="18"/>
              </w:rPr>
              <w:t>787 - 807 MHz</w:t>
            </w:r>
          </w:p>
        </w:tc>
        <w:tc>
          <w:tcPr>
            <w:tcW w:w="1134" w:type="dxa"/>
          </w:tcPr>
          <w:p w14:paraId="32B32C5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EB7E01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F1CA2D5"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89F7C00" w14:textId="031EAB1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0394C" w:rsidRDefault="00734A5F" w:rsidP="00734A5F">
            <w:pPr>
              <w:pStyle w:val="TAC"/>
              <w:rPr>
                <w:color w:val="000000" w:themeColor="text1"/>
              </w:rPr>
            </w:pPr>
          </w:p>
        </w:tc>
        <w:tc>
          <w:tcPr>
            <w:tcW w:w="2126" w:type="dxa"/>
          </w:tcPr>
          <w:p w14:paraId="60E7646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1 - 757 MHz</w:t>
            </w:r>
          </w:p>
          <w:p w14:paraId="4B6C4BDC" w14:textId="2803035B" w:rsidR="00734A5F" w:rsidRPr="0070394C" w:rsidRDefault="00734A5F" w:rsidP="0001143E">
            <w:pPr>
              <w:pStyle w:val="TAC"/>
              <w:rPr>
                <w:rFonts w:cs="Arial"/>
                <w:color w:val="000000" w:themeColor="text1"/>
                <w:szCs w:val="18"/>
              </w:rPr>
            </w:pPr>
            <w:r w:rsidRPr="0070394C">
              <w:rPr>
                <w:rFonts w:cs="Arial"/>
                <w:color w:val="000000" w:themeColor="text1"/>
                <w:szCs w:val="18"/>
              </w:rPr>
              <w:t>807 MHz - 12750 MHz</w:t>
            </w:r>
          </w:p>
        </w:tc>
        <w:tc>
          <w:tcPr>
            <w:tcW w:w="1134" w:type="dxa"/>
          </w:tcPr>
          <w:p w14:paraId="14A70FB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8129C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D03E2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091584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64A9618" w14:textId="77777777" w:rsidTr="00734A5F">
        <w:trPr>
          <w:cantSplit/>
          <w:jc w:val="center"/>
        </w:trPr>
        <w:tc>
          <w:tcPr>
            <w:tcW w:w="1276" w:type="dxa"/>
            <w:tcBorders>
              <w:bottom w:val="nil"/>
            </w:tcBorders>
            <w:shd w:val="clear" w:color="auto" w:fill="auto"/>
          </w:tcPr>
          <w:p w14:paraId="1E4804D8" w14:textId="77777777" w:rsidR="00734A5F" w:rsidRPr="0070394C" w:rsidRDefault="00734A5F" w:rsidP="00734A5F">
            <w:pPr>
              <w:pStyle w:val="TAC"/>
              <w:rPr>
                <w:color w:val="000000" w:themeColor="text1"/>
              </w:rPr>
            </w:pPr>
            <w:r w:rsidRPr="0070394C">
              <w:rPr>
                <w:color w:val="000000" w:themeColor="text1"/>
              </w:rPr>
              <w:t>XIV</w:t>
            </w:r>
          </w:p>
        </w:tc>
        <w:tc>
          <w:tcPr>
            <w:tcW w:w="2126" w:type="dxa"/>
          </w:tcPr>
          <w:p w14:paraId="4BEE992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788 - 798 MHz</w:t>
            </w:r>
          </w:p>
        </w:tc>
        <w:tc>
          <w:tcPr>
            <w:tcW w:w="1134" w:type="dxa"/>
          </w:tcPr>
          <w:p w14:paraId="1B75457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7CF745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35411D3C"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E0B65BC" w14:textId="574FFB11"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0394C" w:rsidRDefault="00734A5F" w:rsidP="00734A5F">
            <w:pPr>
              <w:pStyle w:val="TAC"/>
              <w:rPr>
                <w:color w:val="000000" w:themeColor="text1"/>
              </w:rPr>
            </w:pPr>
          </w:p>
        </w:tc>
        <w:tc>
          <w:tcPr>
            <w:tcW w:w="2126" w:type="dxa"/>
          </w:tcPr>
          <w:p w14:paraId="30355D6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768 - 788 MHz</w:t>
            </w:r>
          </w:p>
          <w:p w14:paraId="2C18FDDE" w14:textId="0A4D3FAB" w:rsidR="00734A5F" w:rsidRPr="0070394C" w:rsidRDefault="00734A5F" w:rsidP="0001143E">
            <w:pPr>
              <w:pStyle w:val="TAC"/>
              <w:rPr>
                <w:rFonts w:cs="Arial"/>
                <w:color w:val="000000" w:themeColor="text1"/>
                <w:szCs w:val="18"/>
              </w:rPr>
            </w:pPr>
            <w:r w:rsidRPr="0070394C">
              <w:rPr>
                <w:rFonts w:cs="Arial"/>
                <w:color w:val="000000" w:themeColor="text1"/>
                <w:szCs w:val="18"/>
              </w:rPr>
              <w:t>798 - 818 MHz</w:t>
            </w:r>
          </w:p>
        </w:tc>
        <w:tc>
          <w:tcPr>
            <w:tcW w:w="1134" w:type="dxa"/>
          </w:tcPr>
          <w:p w14:paraId="55CFE59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3A8D28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EA1C071"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E606D64" w14:textId="1B6563C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0394C" w:rsidRDefault="00734A5F" w:rsidP="00734A5F">
            <w:pPr>
              <w:pStyle w:val="TAC"/>
              <w:rPr>
                <w:color w:val="000000" w:themeColor="text1"/>
              </w:rPr>
            </w:pPr>
          </w:p>
        </w:tc>
        <w:tc>
          <w:tcPr>
            <w:tcW w:w="2126" w:type="dxa"/>
          </w:tcPr>
          <w:p w14:paraId="32FE01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1 - 768 MHz</w:t>
            </w:r>
          </w:p>
          <w:p w14:paraId="52230C6B" w14:textId="55969631" w:rsidR="00734A5F" w:rsidRPr="0070394C" w:rsidRDefault="00734A5F" w:rsidP="0001143E">
            <w:pPr>
              <w:pStyle w:val="TAC"/>
              <w:rPr>
                <w:rFonts w:cs="Arial"/>
                <w:color w:val="000000" w:themeColor="text1"/>
                <w:szCs w:val="18"/>
              </w:rPr>
            </w:pPr>
            <w:r w:rsidRPr="0070394C">
              <w:rPr>
                <w:rFonts w:cs="Arial"/>
                <w:color w:val="000000" w:themeColor="text1"/>
                <w:szCs w:val="18"/>
              </w:rPr>
              <w:t>818 MHz - 12750 MHz</w:t>
            </w:r>
          </w:p>
        </w:tc>
        <w:tc>
          <w:tcPr>
            <w:tcW w:w="1134" w:type="dxa"/>
          </w:tcPr>
          <w:p w14:paraId="25A0356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E2E2D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CA0DD5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257CC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399A250" w14:textId="77777777" w:rsidTr="00734A5F">
        <w:trPr>
          <w:cantSplit/>
          <w:jc w:val="center"/>
        </w:trPr>
        <w:tc>
          <w:tcPr>
            <w:tcW w:w="1276" w:type="dxa"/>
            <w:tcBorders>
              <w:bottom w:val="nil"/>
            </w:tcBorders>
            <w:shd w:val="clear" w:color="auto" w:fill="auto"/>
          </w:tcPr>
          <w:p w14:paraId="24EF431A" w14:textId="77777777" w:rsidR="00734A5F" w:rsidRPr="0070394C" w:rsidRDefault="00734A5F" w:rsidP="00734A5F">
            <w:pPr>
              <w:pStyle w:val="TAC"/>
              <w:rPr>
                <w:color w:val="000000" w:themeColor="text1"/>
              </w:rPr>
            </w:pPr>
            <w:r w:rsidRPr="0070394C">
              <w:rPr>
                <w:color w:val="000000" w:themeColor="text1"/>
              </w:rPr>
              <w:t>XIX</w:t>
            </w:r>
          </w:p>
        </w:tc>
        <w:tc>
          <w:tcPr>
            <w:tcW w:w="2126" w:type="dxa"/>
          </w:tcPr>
          <w:p w14:paraId="09EDF4D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830 - 845 MHz</w:t>
            </w:r>
          </w:p>
        </w:tc>
        <w:tc>
          <w:tcPr>
            <w:tcW w:w="1134" w:type="dxa"/>
          </w:tcPr>
          <w:p w14:paraId="08D7B9E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70275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1473F89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14A8B9" w14:textId="05C403F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0394C" w:rsidRDefault="00734A5F" w:rsidP="00734A5F">
            <w:pPr>
              <w:pStyle w:val="TAC"/>
              <w:rPr>
                <w:color w:val="000000" w:themeColor="text1"/>
              </w:rPr>
            </w:pPr>
          </w:p>
        </w:tc>
        <w:tc>
          <w:tcPr>
            <w:tcW w:w="2126" w:type="dxa"/>
          </w:tcPr>
          <w:p w14:paraId="338944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341FE6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845 - 865 MHz</w:t>
            </w:r>
          </w:p>
        </w:tc>
        <w:tc>
          <w:tcPr>
            <w:tcW w:w="1134" w:type="dxa"/>
          </w:tcPr>
          <w:p w14:paraId="46D5BC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0A0F9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0A8692C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7B961D6" w14:textId="3AA1648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0394C" w:rsidRDefault="00734A5F" w:rsidP="00734A5F">
            <w:pPr>
              <w:pStyle w:val="TAC"/>
              <w:rPr>
                <w:color w:val="000000" w:themeColor="text1"/>
              </w:rPr>
            </w:pPr>
          </w:p>
        </w:tc>
        <w:tc>
          <w:tcPr>
            <w:tcW w:w="2126" w:type="dxa"/>
          </w:tcPr>
          <w:p w14:paraId="2AC1E62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6BA73C5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865 MHz - 12750 MHz</w:t>
            </w:r>
          </w:p>
        </w:tc>
        <w:tc>
          <w:tcPr>
            <w:tcW w:w="1134" w:type="dxa"/>
            <w:shd w:val="clear" w:color="auto" w:fill="auto"/>
          </w:tcPr>
          <w:p w14:paraId="09C284B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066B03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shd w:val="clear" w:color="auto" w:fill="auto"/>
          </w:tcPr>
          <w:p w14:paraId="5280919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295D8F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CE4EFD" w14:textId="77777777" w:rsidTr="00734A5F">
        <w:trPr>
          <w:cantSplit/>
          <w:jc w:val="center"/>
        </w:trPr>
        <w:tc>
          <w:tcPr>
            <w:tcW w:w="1276" w:type="dxa"/>
            <w:tcBorders>
              <w:bottom w:val="nil"/>
            </w:tcBorders>
            <w:shd w:val="clear" w:color="auto" w:fill="auto"/>
          </w:tcPr>
          <w:p w14:paraId="63DBF83D" w14:textId="77777777" w:rsidR="00734A5F" w:rsidRPr="0070394C" w:rsidRDefault="00734A5F" w:rsidP="00734A5F">
            <w:pPr>
              <w:pStyle w:val="TAC"/>
              <w:rPr>
                <w:color w:val="000000" w:themeColor="text1"/>
              </w:rPr>
            </w:pPr>
            <w:r w:rsidRPr="0070394C">
              <w:rPr>
                <w:color w:val="000000" w:themeColor="text1"/>
              </w:rPr>
              <w:t>XX</w:t>
            </w:r>
          </w:p>
        </w:tc>
        <w:tc>
          <w:tcPr>
            <w:tcW w:w="2126" w:type="dxa"/>
          </w:tcPr>
          <w:p w14:paraId="08CF35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832 - 862 MHz</w:t>
            </w:r>
          </w:p>
        </w:tc>
        <w:tc>
          <w:tcPr>
            <w:tcW w:w="1134" w:type="dxa"/>
            <w:shd w:val="clear" w:color="auto" w:fill="auto"/>
          </w:tcPr>
          <w:p w14:paraId="103A79B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shd w:val="clear" w:color="auto" w:fill="auto"/>
          </w:tcPr>
          <w:p w14:paraId="2E5D4F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4CB74E2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shd w:val="clear" w:color="auto" w:fill="auto"/>
          </w:tcPr>
          <w:p w14:paraId="2F3E1592" w14:textId="1BDE62B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0394C" w:rsidRDefault="00734A5F" w:rsidP="00734A5F">
            <w:pPr>
              <w:pStyle w:val="TAC"/>
              <w:rPr>
                <w:color w:val="000000" w:themeColor="text1"/>
              </w:rPr>
            </w:pPr>
          </w:p>
        </w:tc>
        <w:tc>
          <w:tcPr>
            <w:tcW w:w="2126" w:type="dxa"/>
          </w:tcPr>
          <w:p w14:paraId="3F3FA87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821 - 832 MHz</w:t>
            </w:r>
            <w:r w:rsidRPr="0070394C">
              <w:rPr>
                <w:rFonts w:cs="Arial"/>
                <w:color w:val="000000" w:themeColor="text1"/>
                <w:szCs w:val="18"/>
              </w:rPr>
              <w:br/>
              <w:t>862 - 882 MHz</w:t>
            </w:r>
          </w:p>
        </w:tc>
        <w:tc>
          <w:tcPr>
            <w:tcW w:w="1134" w:type="dxa"/>
            <w:shd w:val="clear" w:color="auto" w:fill="auto"/>
          </w:tcPr>
          <w:p w14:paraId="082FABD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shd w:val="clear" w:color="auto" w:fill="auto"/>
          </w:tcPr>
          <w:p w14:paraId="27E0F8B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7CB1EC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shd w:val="clear" w:color="auto" w:fill="auto"/>
          </w:tcPr>
          <w:p w14:paraId="50D66564" w14:textId="4951ABF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0394C" w:rsidRDefault="00734A5F" w:rsidP="00734A5F">
            <w:pPr>
              <w:pStyle w:val="TAC"/>
              <w:rPr>
                <w:color w:val="000000" w:themeColor="text1"/>
              </w:rPr>
            </w:pPr>
          </w:p>
        </w:tc>
        <w:tc>
          <w:tcPr>
            <w:tcW w:w="2126" w:type="dxa"/>
          </w:tcPr>
          <w:p w14:paraId="09922B8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- 821 MHz</w:t>
            </w:r>
          </w:p>
          <w:p w14:paraId="479BDBD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882 MHz - 12750 MHz</w:t>
            </w:r>
          </w:p>
        </w:tc>
        <w:tc>
          <w:tcPr>
            <w:tcW w:w="1134" w:type="dxa"/>
            <w:shd w:val="clear" w:color="auto" w:fill="auto"/>
          </w:tcPr>
          <w:p w14:paraId="414E8B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7D4F20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shd w:val="clear" w:color="auto" w:fill="auto"/>
          </w:tcPr>
          <w:p w14:paraId="5FA016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1B89AB7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BF4AFCF" w14:textId="77777777" w:rsidTr="00734A5F">
        <w:trPr>
          <w:cantSplit/>
          <w:jc w:val="center"/>
        </w:trPr>
        <w:tc>
          <w:tcPr>
            <w:tcW w:w="1276" w:type="dxa"/>
            <w:tcBorders>
              <w:bottom w:val="nil"/>
            </w:tcBorders>
            <w:shd w:val="clear" w:color="auto" w:fill="auto"/>
          </w:tcPr>
          <w:p w14:paraId="5C48A5E8" w14:textId="77777777" w:rsidR="00734A5F" w:rsidRPr="0070394C" w:rsidRDefault="00734A5F" w:rsidP="00734A5F">
            <w:pPr>
              <w:pStyle w:val="TAC"/>
              <w:rPr>
                <w:color w:val="000000" w:themeColor="text1"/>
              </w:rPr>
            </w:pPr>
            <w:r w:rsidRPr="0070394C">
              <w:rPr>
                <w:color w:val="000000" w:themeColor="text1"/>
              </w:rPr>
              <w:t>XXI</w:t>
            </w:r>
          </w:p>
        </w:tc>
        <w:tc>
          <w:tcPr>
            <w:tcW w:w="2126" w:type="dxa"/>
          </w:tcPr>
          <w:p w14:paraId="6A1193D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1447.9 - 1462.9 MHz</w:t>
            </w:r>
          </w:p>
        </w:tc>
        <w:tc>
          <w:tcPr>
            <w:tcW w:w="1134" w:type="dxa"/>
          </w:tcPr>
          <w:p w14:paraId="3F6181C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1ABCDE5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AA9FBF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634A041" w14:textId="48DB83E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0394C" w:rsidRDefault="00734A5F" w:rsidP="00734A5F">
            <w:pPr>
              <w:pStyle w:val="TAC"/>
              <w:rPr>
                <w:color w:val="000000" w:themeColor="text1"/>
              </w:rPr>
            </w:pPr>
          </w:p>
        </w:tc>
        <w:tc>
          <w:tcPr>
            <w:tcW w:w="2126" w:type="dxa"/>
          </w:tcPr>
          <w:p w14:paraId="77E70A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p w14:paraId="757B7C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1462.9 - 1482.9 MHz</w:t>
            </w:r>
          </w:p>
        </w:tc>
        <w:tc>
          <w:tcPr>
            <w:tcW w:w="1134" w:type="dxa"/>
          </w:tcPr>
          <w:p w14:paraId="1D57F0E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51C212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1D56567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402A10" w14:textId="1D05899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0394C" w:rsidRDefault="00734A5F" w:rsidP="00734A5F">
            <w:pPr>
              <w:pStyle w:val="TAC"/>
              <w:rPr>
                <w:color w:val="000000" w:themeColor="text1"/>
              </w:rPr>
            </w:pPr>
          </w:p>
        </w:tc>
        <w:tc>
          <w:tcPr>
            <w:tcW w:w="2126" w:type="dxa"/>
          </w:tcPr>
          <w:p w14:paraId="671FF2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- 1427.9 MHz</w:t>
            </w:r>
          </w:p>
          <w:p w14:paraId="4F96C6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1482.9 MHz - 12750 MHz</w:t>
            </w:r>
          </w:p>
        </w:tc>
        <w:tc>
          <w:tcPr>
            <w:tcW w:w="1134" w:type="dxa"/>
          </w:tcPr>
          <w:p w14:paraId="664ECE6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8511C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5ACFDCA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350FF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1361F9" w14:textId="77777777" w:rsidTr="00734A5F">
        <w:trPr>
          <w:cantSplit/>
          <w:jc w:val="center"/>
        </w:trPr>
        <w:tc>
          <w:tcPr>
            <w:tcW w:w="1276" w:type="dxa"/>
            <w:tcBorders>
              <w:bottom w:val="nil"/>
            </w:tcBorders>
            <w:shd w:val="clear" w:color="auto" w:fill="auto"/>
          </w:tcPr>
          <w:p w14:paraId="582EB72E"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Pr>
          <w:p w14:paraId="133652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3410 - 3490 MHz</w:t>
            </w:r>
          </w:p>
        </w:tc>
        <w:tc>
          <w:tcPr>
            <w:tcW w:w="1134" w:type="dxa"/>
          </w:tcPr>
          <w:p w14:paraId="26191C0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C560E8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C77B81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7DE37E7" w14:textId="63F1CE8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0394C" w:rsidRDefault="00734A5F" w:rsidP="00734A5F">
            <w:pPr>
              <w:pStyle w:val="TAC"/>
              <w:rPr>
                <w:color w:val="000000" w:themeColor="text1"/>
              </w:rPr>
            </w:pPr>
          </w:p>
        </w:tc>
        <w:tc>
          <w:tcPr>
            <w:tcW w:w="2126" w:type="dxa"/>
          </w:tcPr>
          <w:p w14:paraId="0DDA20A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3390 - 3410 MHz</w:t>
            </w:r>
          </w:p>
          <w:p w14:paraId="2255DBF9" w14:textId="0422C9FC" w:rsidR="00734A5F" w:rsidRPr="0070394C" w:rsidRDefault="00734A5F" w:rsidP="0001143E">
            <w:pPr>
              <w:pStyle w:val="TAC"/>
              <w:rPr>
                <w:rFonts w:cs="Arial"/>
                <w:color w:val="000000" w:themeColor="text1"/>
                <w:szCs w:val="18"/>
              </w:rPr>
            </w:pPr>
            <w:r w:rsidRPr="0070394C">
              <w:rPr>
                <w:rFonts w:cs="Arial"/>
                <w:color w:val="000000" w:themeColor="text1"/>
                <w:szCs w:val="18"/>
              </w:rPr>
              <w:t>3490 - 3510 MHz</w:t>
            </w:r>
          </w:p>
        </w:tc>
        <w:tc>
          <w:tcPr>
            <w:tcW w:w="1134" w:type="dxa"/>
          </w:tcPr>
          <w:p w14:paraId="52E49A6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27051F9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A98BA99"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03B268C" w14:textId="19FA349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0394C" w:rsidRDefault="00734A5F" w:rsidP="00734A5F">
            <w:pPr>
              <w:pStyle w:val="TAC"/>
              <w:rPr>
                <w:color w:val="000000" w:themeColor="text1"/>
              </w:rPr>
            </w:pPr>
          </w:p>
        </w:tc>
        <w:tc>
          <w:tcPr>
            <w:tcW w:w="2126" w:type="dxa"/>
          </w:tcPr>
          <w:p w14:paraId="59CDA10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- 3390 MHz</w:t>
            </w:r>
          </w:p>
          <w:p w14:paraId="40A788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3510 MHz - 12750 MHz</w:t>
            </w:r>
          </w:p>
        </w:tc>
        <w:tc>
          <w:tcPr>
            <w:tcW w:w="1134" w:type="dxa"/>
          </w:tcPr>
          <w:p w14:paraId="762598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B58DAE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3AD330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2FD605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122024" w14:textId="77777777" w:rsidTr="00734A5F">
        <w:trPr>
          <w:cantSplit/>
          <w:jc w:val="center"/>
        </w:trPr>
        <w:tc>
          <w:tcPr>
            <w:tcW w:w="1276" w:type="dxa"/>
            <w:tcBorders>
              <w:bottom w:val="nil"/>
            </w:tcBorders>
            <w:shd w:val="clear" w:color="auto" w:fill="auto"/>
          </w:tcPr>
          <w:p w14:paraId="4464095E"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Pr>
          <w:p w14:paraId="4CC8444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Pr>
          <w:p w14:paraId="39F005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80452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68D2D5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7B64FB85" w14:textId="1F43A64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0394C" w:rsidRDefault="00734A5F" w:rsidP="00734A5F">
            <w:pPr>
              <w:pStyle w:val="TAC"/>
              <w:rPr>
                <w:color w:val="000000" w:themeColor="text1"/>
              </w:rPr>
            </w:pPr>
          </w:p>
        </w:tc>
        <w:tc>
          <w:tcPr>
            <w:tcW w:w="2126" w:type="dxa"/>
          </w:tcPr>
          <w:p w14:paraId="42BA25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7A3561F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191</w:t>
            </w:r>
            <w:r w:rsidRPr="0070394C">
              <w:rPr>
                <w:rFonts w:cs="Arial"/>
                <w:color w:val="000000" w:themeColor="text1"/>
                <w:szCs w:val="18"/>
                <w:lang w:eastAsia="zh-CN"/>
              </w:rPr>
              <w:t>5</w:t>
            </w:r>
            <w:r w:rsidRPr="0070394C">
              <w:rPr>
                <w:rFonts w:cs="Arial"/>
                <w:color w:val="000000" w:themeColor="text1"/>
                <w:szCs w:val="18"/>
              </w:rPr>
              <w:t xml:space="preserve"> </w:t>
            </w:r>
            <w:r w:rsidRPr="0070394C">
              <w:rPr>
                <w:rFonts w:cs="Arial"/>
                <w:color w:val="000000" w:themeColor="text1"/>
                <w:szCs w:val="18"/>
              </w:rPr>
              <w:noBreakHyphen/>
              <w:t xml:space="preserve"> 193</w:t>
            </w:r>
            <w:r w:rsidRPr="0070394C">
              <w:rPr>
                <w:rFonts w:cs="Arial"/>
                <w:color w:val="000000" w:themeColor="text1"/>
                <w:szCs w:val="18"/>
                <w:lang w:eastAsia="zh-CN"/>
              </w:rPr>
              <w:t>0</w:t>
            </w:r>
            <w:r w:rsidRPr="0070394C">
              <w:rPr>
                <w:rFonts w:cs="Arial"/>
                <w:color w:val="000000" w:themeColor="text1"/>
                <w:szCs w:val="18"/>
              </w:rPr>
              <w:t xml:space="preserve"> MHz</w:t>
            </w:r>
          </w:p>
        </w:tc>
        <w:tc>
          <w:tcPr>
            <w:tcW w:w="1134" w:type="dxa"/>
          </w:tcPr>
          <w:p w14:paraId="6CFB677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03BE19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2EF37C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4E06559A" w14:textId="5C985DAA"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0394C" w:rsidRDefault="00734A5F" w:rsidP="00734A5F">
            <w:pPr>
              <w:pStyle w:val="TAC"/>
              <w:rPr>
                <w:color w:val="000000" w:themeColor="text1"/>
              </w:rPr>
            </w:pPr>
          </w:p>
        </w:tc>
        <w:tc>
          <w:tcPr>
            <w:tcW w:w="2126" w:type="dxa"/>
          </w:tcPr>
          <w:p w14:paraId="072F69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40F406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193</w:t>
            </w:r>
            <w:r w:rsidRPr="0070394C">
              <w:rPr>
                <w:rFonts w:cs="Arial"/>
                <w:color w:val="000000" w:themeColor="text1"/>
                <w:szCs w:val="18"/>
                <w:lang w:eastAsia="zh-CN"/>
              </w:rPr>
              <w:t>0</w:t>
            </w:r>
            <w:r w:rsidRPr="0070394C">
              <w:rPr>
                <w:rFonts w:cs="Arial"/>
                <w:color w:val="000000" w:themeColor="text1"/>
                <w:szCs w:val="18"/>
              </w:rPr>
              <w:t xml:space="preserve"> MHz </w:t>
            </w:r>
            <w:r w:rsidRPr="0070394C">
              <w:rPr>
                <w:rFonts w:cs="Arial"/>
                <w:color w:val="000000" w:themeColor="text1"/>
                <w:szCs w:val="18"/>
              </w:rPr>
              <w:noBreakHyphen/>
              <w:t xml:space="preserve"> 12750 MHz</w:t>
            </w:r>
          </w:p>
        </w:tc>
        <w:tc>
          <w:tcPr>
            <w:tcW w:w="1134" w:type="dxa"/>
          </w:tcPr>
          <w:p w14:paraId="6C9FB68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629987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-115 dBm </w:t>
            </w:r>
          </w:p>
        </w:tc>
        <w:tc>
          <w:tcPr>
            <w:tcW w:w="1701" w:type="dxa"/>
          </w:tcPr>
          <w:p w14:paraId="44CA84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284899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E160351" w14:textId="77777777" w:rsidTr="00734A5F">
        <w:trPr>
          <w:cantSplit/>
          <w:jc w:val="center"/>
        </w:trPr>
        <w:tc>
          <w:tcPr>
            <w:tcW w:w="1276" w:type="dxa"/>
            <w:tcBorders>
              <w:bottom w:val="nil"/>
            </w:tcBorders>
            <w:shd w:val="clear" w:color="auto" w:fill="auto"/>
          </w:tcPr>
          <w:p w14:paraId="0A33841D" w14:textId="77777777" w:rsidR="00734A5F" w:rsidRPr="0070394C" w:rsidRDefault="00734A5F" w:rsidP="00734A5F">
            <w:pPr>
              <w:pStyle w:val="TAC"/>
              <w:rPr>
                <w:color w:val="000000" w:themeColor="text1"/>
              </w:rPr>
            </w:pPr>
            <w:r w:rsidRPr="0070394C">
              <w:rPr>
                <w:color w:val="000000" w:themeColor="text1"/>
                <w:lang w:eastAsia="zh-CN"/>
              </w:rPr>
              <w:t>XXVI</w:t>
            </w:r>
          </w:p>
        </w:tc>
        <w:tc>
          <w:tcPr>
            <w:tcW w:w="2126" w:type="dxa"/>
          </w:tcPr>
          <w:p w14:paraId="756010C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814-849 MHz</w:t>
            </w:r>
          </w:p>
        </w:tc>
        <w:tc>
          <w:tcPr>
            <w:tcW w:w="1134" w:type="dxa"/>
          </w:tcPr>
          <w:p w14:paraId="017127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6D106D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2A5480D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06DED820" w14:textId="3E4118F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0394C" w:rsidRDefault="00734A5F" w:rsidP="0001143E">
            <w:pPr>
              <w:pStyle w:val="TAC"/>
              <w:rPr>
                <w:color w:val="000000" w:themeColor="text1"/>
              </w:rPr>
            </w:pPr>
          </w:p>
        </w:tc>
        <w:tc>
          <w:tcPr>
            <w:tcW w:w="2126" w:type="dxa"/>
          </w:tcPr>
          <w:p w14:paraId="51BD2E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794-814 MHz</w:t>
            </w:r>
          </w:p>
          <w:p w14:paraId="61AC70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849-859 MHz</w:t>
            </w:r>
          </w:p>
        </w:tc>
        <w:tc>
          <w:tcPr>
            <w:tcW w:w="1134" w:type="dxa"/>
          </w:tcPr>
          <w:p w14:paraId="2F57A21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-40 dBm</w:t>
            </w:r>
          </w:p>
        </w:tc>
        <w:tc>
          <w:tcPr>
            <w:tcW w:w="1560" w:type="dxa"/>
          </w:tcPr>
          <w:p w14:paraId="4FF169D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7B75A2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6AF99301" w14:textId="46CBAA7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A4071AF" w14:textId="77777777" w:rsidTr="00734A5F">
        <w:trPr>
          <w:cantSplit/>
          <w:jc w:val="center"/>
        </w:trPr>
        <w:tc>
          <w:tcPr>
            <w:tcW w:w="1276" w:type="dxa"/>
            <w:tcBorders>
              <w:top w:val="nil"/>
            </w:tcBorders>
            <w:shd w:val="clear" w:color="auto" w:fill="auto"/>
          </w:tcPr>
          <w:p w14:paraId="4A237DCF" w14:textId="77777777" w:rsidR="00734A5F" w:rsidRPr="0070394C" w:rsidRDefault="00734A5F" w:rsidP="0001143E">
            <w:pPr>
              <w:pStyle w:val="TAC"/>
              <w:rPr>
                <w:color w:val="000000" w:themeColor="text1"/>
              </w:rPr>
            </w:pPr>
          </w:p>
        </w:tc>
        <w:tc>
          <w:tcPr>
            <w:tcW w:w="2126" w:type="dxa"/>
          </w:tcPr>
          <w:p w14:paraId="4E9E484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794 MHz</w:t>
            </w:r>
          </w:p>
          <w:p w14:paraId="294718E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859 MHz </w:t>
            </w:r>
            <w:r w:rsidRPr="0070394C">
              <w:rPr>
                <w:rFonts w:cs="Arial"/>
                <w:color w:val="000000" w:themeColor="text1"/>
                <w:szCs w:val="18"/>
              </w:rPr>
              <w:noBreakHyphen/>
              <w:t xml:space="preserve"> 12750 MHz</w:t>
            </w:r>
          </w:p>
        </w:tc>
        <w:tc>
          <w:tcPr>
            <w:tcW w:w="1134" w:type="dxa"/>
          </w:tcPr>
          <w:p w14:paraId="2793BC6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69AF64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-115 dBm</w:t>
            </w:r>
          </w:p>
        </w:tc>
        <w:tc>
          <w:tcPr>
            <w:tcW w:w="1701" w:type="dxa"/>
          </w:tcPr>
          <w:p w14:paraId="08ABAA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CCAC6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5432EB" w:rsidRPr="0070394C" w14:paraId="51AED6FC" w14:textId="77777777" w:rsidTr="0001143E">
        <w:trPr>
          <w:cantSplit/>
          <w:jc w:val="center"/>
        </w:trPr>
        <w:tc>
          <w:tcPr>
            <w:tcW w:w="9781" w:type="dxa"/>
            <w:gridSpan w:val="6"/>
          </w:tcPr>
          <w:p w14:paraId="255632FF" w14:textId="31C2A0A8"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76EF341B" w14:textId="0B4947D1"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xml:space="preserve">, the wanted signal mean power is equal to </w:t>
            </w:r>
            <w:r w:rsidRPr="0070394C">
              <w:rPr>
                <w:color w:val="000000" w:themeColor="text1"/>
              </w:rPr>
              <w:noBreakHyphen/>
              <w:t>119.6 dBm.</w:t>
            </w:r>
          </w:p>
        </w:tc>
      </w:tr>
    </w:tbl>
    <w:p w14:paraId="3B7A6008" w14:textId="77777777" w:rsidR="005432EB" w:rsidRPr="0070394C" w:rsidRDefault="005432EB" w:rsidP="005432EB">
      <w:pPr>
        <w:rPr>
          <w:rFonts w:eastAsia="MS Mincho" w:cs="v4.2.0"/>
          <w:color w:val="000000" w:themeColor="text1"/>
        </w:rPr>
      </w:pPr>
    </w:p>
    <w:p w14:paraId="60C2EE9E" w14:textId="774218AB"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Table 7.5.5.2-1</w:t>
      </w:r>
      <w:r w:rsidRPr="0070394C">
        <w:rPr>
          <w:rFonts w:eastAsia="Batang"/>
          <w:color w:val="000000" w:themeColor="text1"/>
        </w:rPr>
        <w:t xml:space="preserve"> 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7.5.5.2-2</w:t>
      </w:r>
      <w:r w:rsidRPr="0070394C">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10DC417F" w14:textId="77777777" w:rsidTr="00734A5F">
        <w:trPr>
          <w:tblHeader/>
          <w:jc w:val="center"/>
        </w:trPr>
        <w:tc>
          <w:tcPr>
            <w:tcW w:w="1276" w:type="dxa"/>
            <w:tcBorders>
              <w:bottom w:val="single" w:sz="4" w:space="0" w:color="auto"/>
            </w:tcBorders>
          </w:tcPr>
          <w:p w14:paraId="5A0AC91B"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6AD1E866"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11CD77DC" w14:textId="77777777" w:rsidR="005432EB" w:rsidRPr="0070394C" w:rsidRDefault="005432EB" w:rsidP="0001143E">
            <w:pPr>
              <w:pStyle w:val="TAH"/>
              <w:rPr>
                <w:color w:val="000000" w:themeColor="text1"/>
              </w:rPr>
            </w:pPr>
            <w:r w:rsidRPr="0070394C">
              <w:rPr>
                <w:color w:val="000000" w:themeColor="text1"/>
              </w:rPr>
              <w:t>Interfering Signal Level</w:t>
            </w:r>
          </w:p>
        </w:tc>
        <w:tc>
          <w:tcPr>
            <w:tcW w:w="1560" w:type="dxa"/>
          </w:tcPr>
          <w:p w14:paraId="127BEE7E"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7791AC3"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3C046D2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B49F353" w14:textId="77777777" w:rsidTr="00734A5F">
        <w:trPr>
          <w:cantSplit/>
          <w:jc w:val="center"/>
        </w:trPr>
        <w:tc>
          <w:tcPr>
            <w:tcW w:w="1276" w:type="dxa"/>
            <w:tcBorders>
              <w:bottom w:val="nil"/>
            </w:tcBorders>
            <w:shd w:val="clear" w:color="auto" w:fill="auto"/>
          </w:tcPr>
          <w:p w14:paraId="6CC94DD2"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01BB63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1920 </w:t>
            </w:r>
            <w:r w:rsidRPr="0070394C">
              <w:rPr>
                <w:rFonts w:cs="Arial"/>
                <w:color w:val="000000" w:themeColor="text1"/>
                <w:szCs w:val="18"/>
              </w:rPr>
              <w:noBreakHyphen/>
              <w:t xml:space="preserve"> 1980 MHz</w:t>
            </w:r>
          </w:p>
        </w:tc>
        <w:tc>
          <w:tcPr>
            <w:tcW w:w="1134" w:type="dxa"/>
          </w:tcPr>
          <w:p w14:paraId="0CDE79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DD6413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F90978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9116484" w14:textId="79AB9E9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0394C" w:rsidRDefault="00734A5F" w:rsidP="00734A5F">
            <w:pPr>
              <w:pStyle w:val="TAC"/>
              <w:rPr>
                <w:color w:val="000000" w:themeColor="text1"/>
              </w:rPr>
            </w:pPr>
          </w:p>
        </w:tc>
        <w:tc>
          <w:tcPr>
            <w:tcW w:w="2126" w:type="dxa"/>
          </w:tcPr>
          <w:p w14:paraId="6FBEC1D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1900 </w:t>
            </w:r>
            <w:r w:rsidRPr="0070394C">
              <w:rPr>
                <w:rFonts w:cs="Arial"/>
                <w:color w:val="000000" w:themeColor="text1"/>
                <w:szCs w:val="18"/>
              </w:rPr>
              <w:noBreakHyphen/>
              <w:t xml:space="preserve"> 1920 MHz</w:t>
            </w:r>
          </w:p>
          <w:p w14:paraId="042049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1980 </w:t>
            </w:r>
            <w:r w:rsidRPr="0070394C">
              <w:rPr>
                <w:rFonts w:cs="Arial"/>
                <w:color w:val="000000" w:themeColor="text1"/>
                <w:szCs w:val="18"/>
              </w:rPr>
              <w:noBreakHyphen/>
              <w:t xml:space="preserve"> 2000 MHz</w:t>
            </w:r>
          </w:p>
        </w:tc>
        <w:tc>
          <w:tcPr>
            <w:tcW w:w="1134" w:type="dxa"/>
          </w:tcPr>
          <w:p w14:paraId="65BEE3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23D5E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4D19DD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8A201CC" w14:textId="5427F0E7"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0394C" w:rsidRDefault="00734A5F" w:rsidP="00734A5F">
            <w:pPr>
              <w:pStyle w:val="TAC"/>
              <w:rPr>
                <w:color w:val="000000" w:themeColor="text1"/>
              </w:rPr>
            </w:pPr>
          </w:p>
        </w:tc>
        <w:tc>
          <w:tcPr>
            <w:tcW w:w="2126" w:type="dxa"/>
          </w:tcPr>
          <w:p w14:paraId="2D47130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-1900 MHz</w:t>
            </w:r>
          </w:p>
          <w:p w14:paraId="1AB2AC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2000 MHz </w:t>
            </w:r>
            <w:r w:rsidRPr="0070394C">
              <w:rPr>
                <w:rFonts w:cs="Arial"/>
                <w:color w:val="000000" w:themeColor="text1"/>
                <w:szCs w:val="18"/>
              </w:rPr>
              <w:noBreakHyphen/>
              <w:t xml:space="preserve"> 12750 MHz</w:t>
            </w:r>
          </w:p>
        </w:tc>
        <w:tc>
          <w:tcPr>
            <w:tcW w:w="1134" w:type="dxa"/>
          </w:tcPr>
          <w:p w14:paraId="5382D9C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DE9E5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12039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C448D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31CC35D" w14:textId="77777777" w:rsidTr="00734A5F">
        <w:trPr>
          <w:cantSplit/>
          <w:jc w:val="center"/>
        </w:trPr>
        <w:tc>
          <w:tcPr>
            <w:tcW w:w="1276" w:type="dxa"/>
            <w:tcBorders>
              <w:bottom w:val="nil"/>
            </w:tcBorders>
            <w:shd w:val="clear" w:color="auto" w:fill="auto"/>
          </w:tcPr>
          <w:p w14:paraId="69F54217"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00F558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1910 MHz</w:t>
            </w:r>
          </w:p>
        </w:tc>
        <w:tc>
          <w:tcPr>
            <w:tcW w:w="1134" w:type="dxa"/>
          </w:tcPr>
          <w:p w14:paraId="5F5B9D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C0290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EF2685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992B3F" w14:textId="268F2FC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0394C" w:rsidRDefault="00734A5F" w:rsidP="00734A5F">
            <w:pPr>
              <w:pStyle w:val="TAC"/>
              <w:rPr>
                <w:color w:val="000000" w:themeColor="text1"/>
              </w:rPr>
            </w:pPr>
          </w:p>
        </w:tc>
        <w:tc>
          <w:tcPr>
            <w:tcW w:w="2126" w:type="dxa"/>
          </w:tcPr>
          <w:p w14:paraId="670899E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5004B4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1910 </w:t>
            </w:r>
            <w:r w:rsidRPr="0070394C">
              <w:rPr>
                <w:rFonts w:cs="Arial"/>
                <w:color w:val="000000" w:themeColor="text1"/>
                <w:szCs w:val="18"/>
              </w:rPr>
              <w:noBreakHyphen/>
              <w:t xml:space="preserve"> 1930 MHz</w:t>
            </w:r>
          </w:p>
        </w:tc>
        <w:tc>
          <w:tcPr>
            <w:tcW w:w="1134" w:type="dxa"/>
          </w:tcPr>
          <w:p w14:paraId="5F8A38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4AB1E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3AEAC5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F15E709" w14:textId="763D815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0394C" w:rsidRDefault="00734A5F" w:rsidP="00734A5F">
            <w:pPr>
              <w:pStyle w:val="TAC"/>
              <w:rPr>
                <w:color w:val="000000" w:themeColor="text1"/>
              </w:rPr>
            </w:pPr>
          </w:p>
        </w:tc>
        <w:tc>
          <w:tcPr>
            <w:tcW w:w="2126" w:type="dxa"/>
          </w:tcPr>
          <w:p w14:paraId="3B18B2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3D9726D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1930 MHz </w:t>
            </w:r>
            <w:r w:rsidRPr="0070394C">
              <w:rPr>
                <w:rFonts w:cs="Arial"/>
                <w:color w:val="000000" w:themeColor="text1"/>
                <w:szCs w:val="18"/>
              </w:rPr>
              <w:noBreakHyphen/>
              <w:t xml:space="preserve"> 12750 MHz</w:t>
            </w:r>
          </w:p>
        </w:tc>
        <w:tc>
          <w:tcPr>
            <w:tcW w:w="1134" w:type="dxa"/>
          </w:tcPr>
          <w:p w14:paraId="6ABAEA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FCD2C0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D2000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FC14D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F8AF8BB" w14:textId="77777777" w:rsidTr="00734A5F">
        <w:trPr>
          <w:cantSplit/>
          <w:jc w:val="center"/>
        </w:trPr>
        <w:tc>
          <w:tcPr>
            <w:tcW w:w="1276" w:type="dxa"/>
            <w:tcBorders>
              <w:bottom w:val="nil"/>
            </w:tcBorders>
            <w:shd w:val="clear" w:color="auto" w:fill="auto"/>
          </w:tcPr>
          <w:p w14:paraId="6ADAADE0"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624D6CE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1710 - 1785 MHz</w:t>
            </w:r>
          </w:p>
        </w:tc>
        <w:tc>
          <w:tcPr>
            <w:tcW w:w="1134" w:type="dxa"/>
          </w:tcPr>
          <w:p w14:paraId="4F579D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F45116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7BA7A8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7FC9272" w14:textId="7D036D3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0394C" w:rsidRDefault="00734A5F" w:rsidP="00734A5F">
            <w:pPr>
              <w:pStyle w:val="TAC"/>
              <w:rPr>
                <w:color w:val="000000" w:themeColor="text1"/>
              </w:rPr>
            </w:pPr>
          </w:p>
        </w:tc>
        <w:tc>
          <w:tcPr>
            <w:tcW w:w="2126" w:type="dxa"/>
          </w:tcPr>
          <w:p w14:paraId="5C8958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1C1BB07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1785 - 1805 MHz</w:t>
            </w:r>
          </w:p>
        </w:tc>
        <w:tc>
          <w:tcPr>
            <w:tcW w:w="1134" w:type="dxa"/>
          </w:tcPr>
          <w:p w14:paraId="6D4D102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0729D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81DEE9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F56D425" w14:textId="22A641A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0394C" w:rsidRDefault="00734A5F" w:rsidP="00734A5F">
            <w:pPr>
              <w:pStyle w:val="TAC"/>
              <w:rPr>
                <w:color w:val="000000" w:themeColor="text1"/>
              </w:rPr>
            </w:pPr>
          </w:p>
        </w:tc>
        <w:tc>
          <w:tcPr>
            <w:tcW w:w="2126" w:type="dxa"/>
          </w:tcPr>
          <w:p w14:paraId="111081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14C50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1805 MHz </w:t>
            </w:r>
            <w:r w:rsidRPr="0070394C">
              <w:rPr>
                <w:rFonts w:cs="Arial"/>
                <w:color w:val="000000" w:themeColor="text1"/>
                <w:szCs w:val="18"/>
              </w:rPr>
              <w:noBreakHyphen/>
              <w:t xml:space="preserve"> 12750 MHz</w:t>
            </w:r>
          </w:p>
        </w:tc>
        <w:tc>
          <w:tcPr>
            <w:tcW w:w="1134" w:type="dxa"/>
          </w:tcPr>
          <w:p w14:paraId="27B23E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C1A06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D6AC13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5383138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0394C" w:rsidRDefault="00734A5F" w:rsidP="00734A5F">
            <w:pPr>
              <w:pStyle w:val="TAC"/>
              <w:rPr>
                <w:color w:val="000000" w:themeColor="text1"/>
              </w:rPr>
            </w:pPr>
            <w:r w:rsidRPr="0070394C">
              <w:rPr>
                <w:color w:val="000000" w:themeColor="text1"/>
              </w:rPr>
              <w:t>IV</w:t>
            </w:r>
          </w:p>
        </w:tc>
        <w:tc>
          <w:tcPr>
            <w:tcW w:w="2126" w:type="dxa"/>
            <w:tcBorders>
              <w:left w:val="single" w:sz="4" w:space="0" w:color="auto"/>
            </w:tcBorders>
          </w:tcPr>
          <w:p w14:paraId="21BC39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1710 - 1755 MHz</w:t>
            </w:r>
          </w:p>
        </w:tc>
        <w:tc>
          <w:tcPr>
            <w:tcW w:w="1134" w:type="dxa"/>
          </w:tcPr>
          <w:p w14:paraId="4CFD644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FFE08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FAA8C2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CD066C7" w14:textId="6FF1F28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70CBE2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1755 - 1775 MHz</w:t>
            </w:r>
          </w:p>
        </w:tc>
        <w:tc>
          <w:tcPr>
            <w:tcW w:w="1134" w:type="dxa"/>
          </w:tcPr>
          <w:p w14:paraId="58C9FD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03055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6F17BFB"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2E12B0" w14:textId="0B3AB0D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0394C"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45F796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1775 MHz </w:t>
            </w:r>
            <w:r w:rsidRPr="0070394C">
              <w:rPr>
                <w:rFonts w:cs="Arial"/>
                <w:color w:val="000000" w:themeColor="text1"/>
                <w:szCs w:val="18"/>
              </w:rPr>
              <w:noBreakHyphen/>
              <w:t xml:space="preserve"> 12750 MHz</w:t>
            </w:r>
          </w:p>
        </w:tc>
        <w:tc>
          <w:tcPr>
            <w:tcW w:w="1134" w:type="dxa"/>
          </w:tcPr>
          <w:p w14:paraId="464C8C9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1BA47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249B71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4102694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5336F6" w14:textId="77777777" w:rsidTr="00734A5F">
        <w:trPr>
          <w:cantSplit/>
          <w:jc w:val="center"/>
        </w:trPr>
        <w:tc>
          <w:tcPr>
            <w:tcW w:w="1276" w:type="dxa"/>
            <w:tcBorders>
              <w:bottom w:val="nil"/>
            </w:tcBorders>
            <w:shd w:val="clear" w:color="auto" w:fill="auto"/>
          </w:tcPr>
          <w:p w14:paraId="08FB06F0"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2145D2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824-849 MHz</w:t>
            </w:r>
          </w:p>
        </w:tc>
        <w:tc>
          <w:tcPr>
            <w:tcW w:w="1134" w:type="dxa"/>
          </w:tcPr>
          <w:p w14:paraId="0EACEDE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B2FAB3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EC7E68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5E2729A" w14:textId="2F7F614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0394C" w:rsidRDefault="00734A5F" w:rsidP="00734A5F">
            <w:pPr>
              <w:pStyle w:val="TAC"/>
              <w:rPr>
                <w:color w:val="000000" w:themeColor="text1"/>
              </w:rPr>
            </w:pPr>
          </w:p>
        </w:tc>
        <w:tc>
          <w:tcPr>
            <w:tcW w:w="2126" w:type="dxa"/>
          </w:tcPr>
          <w:p w14:paraId="7191B2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804-824 MHz</w:t>
            </w:r>
          </w:p>
          <w:p w14:paraId="7D7CC1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849-869 MHz</w:t>
            </w:r>
          </w:p>
        </w:tc>
        <w:tc>
          <w:tcPr>
            <w:tcW w:w="1134" w:type="dxa"/>
          </w:tcPr>
          <w:p w14:paraId="36205D5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2A91C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CC5DAD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6A95DF" w14:textId="27F4DB5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0394C" w:rsidRDefault="00734A5F" w:rsidP="00734A5F">
            <w:pPr>
              <w:pStyle w:val="TAC"/>
              <w:rPr>
                <w:color w:val="000000" w:themeColor="text1"/>
              </w:rPr>
            </w:pPr>
          </w:p>
        </w:tc>
        <w:tc>
          <w:tcPr>
            <w:tcW w:w="2126" w:type="dxa"/>
          </w:tcPr>
          <w:p w14:paraId="7779FBB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- 804 MHz</w:t>
            </w:r>
          </w:p>
          <w:p w14:paraId="1DB9A7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869 MHz </w:t>
            </w:r>
            <w:r w:rsidRPr="0070394C">
              <w:rPr>
                <w:rFonts w:cs="Arial"/>
                <w:color w:val="000000" w:themeColor="text1"/>
                <w:szCs w:val="18"/>
              </w:rPr>
              <w:noBreakHyphen/>
              <w:t xml:space="preserve"> 12750 MHz</w:t>
            </w:r>
          </w:p>
        </w:tc>
        <w:tc>
          <w:tcPr>
            <w:tcW w:w="1134" w:type="dxa"/>
          </w:tcPr>
          <w:p w14:paraId="7663FF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54A10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55A53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654FA82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A8246D" w14:textId="77777777" w:rsidTr="00734A5F">
        <w:trPr>
          <w:cantSplit/>
          <w:jc w:val="center"/>
        </w:trPr>
        <w:tc>
          <w:tcPr>
            <w:tcW w:w="1276" w:type="dxa"/>
            <w:tcBorders>
              <w:bottom w:val="nil"/>
            </w:tcBorders>
            <w:shd w:val="clear" w:color="auto" w:fill="auto"/>
          </w:tcPr>
          <w:p w14:paraId="54CEC2A0" w14:textId="77777777" w:rsidR="00734A5F" w:rsidRPr="0070394C" w:rsidRDefault="00734A5F" w:rsidP="00734A5F">
            <w:pPr>
              <w:pStyle w:val="TAC"/>
              <w:rPr>
                <w:color w:val="000000" w:themeColor="text1"/>
              </w:rPr>
            </w:pPr>
            <w:r w:rsidRPr="0070394C">
              <w:rPr>
                <w:color w:val="000000" w:themeColor="text1"/>
              </w:rPr>
              <w:t>VI</w:t>
            </w:r>
          </w:p>
        </w:tc>
        <w:tc>
          <w:tcPr>
            <w:tcW w:w="2126" w:type="dxa"/>
            <w:tcBorders>
              <w:bottom w:val="single" w:sz="4" w:space="0" w:color="auto"/>
            </w:tcBorders>
          </w:tcPr>
          <w:p w14:paraId="1B0D553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698BA1D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840 - 860 MHz</w:t>
            </w:r>
          </w:p>
        </w:tc>
        <w:tc>
          <w:tcPr>
            <w:tcW w:w="1134" w:type="dxa"/>
            <w:tcBorders>
              <w:bottom w:val="single" w:sz="4" w:space="0" w:color="auto"/>
            </w:tcBorders>
          </w:tcPr>
          <w:p w14:paraId="2CCD3E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Borders>
              <w:bottom w:val="single" w:sz="4" w:space="0" w:color="auto"/>
            </w:tcBorders>
          </w:tcPr>
          <w:p w14:paraId="58D81D1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Borders>
              <w:bottom w:val="single" w:sz="4" w:space="0" w:color="auto"/>
            </w:tcBorders>
          </w:tcPr>
          <w:p w14:paraId="75E0F12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Borders>
              <w:bottom w:val="single" w:sz="4" w:space="0" w:color="auto"/>
            </w:tcBorders>
          </w:tcPr>
          <w:p w14:paraId="518FE099" w14:textId="3722CAC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0394C" w:rsidRDefault="00734A5F" w:rsidP="00734A5F">
            <w:pPr>
              <w:pStyle w:val="TAC"/>
              <w:rPr>
                <w:color w:val="000000" w:themeColor="text1"/>
              </w:rPr>
            </w:pPr>
          </w:p>
        </w:tc>
        <w:tc>
          <w:tcPr>
            <w:tcW w:w="2126" w:type="dxa"/>
          </w:tcPr>
          <w:p w14:paraId="5889B10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3559D8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860 MHz - 12750 MHz</w:t>
            </w:r>
          </w:p>
        </w:tc>
        <w:tc>
          <w:tcPr>
            <w:tcW w:w="1134" w:type="dxa"/>
          </w:tcPr>
          <w:p w14:paraId="52D74B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8694FB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B249B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7672B85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868F9C" w14:textId="77777777" w:rsidTr="00734A5F">
        <w:trPr>
          <w:cantSplit/>
          <w:jc w:val="center"/>
        </w:trPr>
        <w:tc>
          <w:tcPr>
            <w:tcW w:w="1276" w:type="dxa"/>
            <w:tcBorders>
              <w:bottom w:val="nil"/>
            </w:tcBorders>
            <w:shd w:val="clear" w:color="auto" w:fill="auto"/>
          </w:tcPr>
          <w:p w14:paraId="46EDC178"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2A23F1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2500 - 2570 MHz</w:t>
            </w:r>
          </w:p>
        </w:tc>
        <w:tc>
          <w:tcPr>
            <w:tcW w:w="1134" w:type="dxa"/>
          </w:tcPr>
          <w:p w14:paraId="3FFE7F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16120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615DDF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FF05200" w14:textId="798AF9B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0394C" w:rsidRDefault="00734A5F" w:rsidP="00734A5F">
            <w:pPr>
              <w:pStyle w:val="TAC"/>
              <w:rPr>
                <w:color w:val="000000" w:themeColor="text1"/>
              </w:rPr>
            </w:pPr>
          </w:p>
        </w:tc>
        <w:tc>
          <w:tcPr>
            <w:tcW w:w="2126" w:type="dxa"/>
          </w:tcPr>
          <w:p w14:paraId="41A63D3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2480 - 2500 MHz</w:t>
            </w:r>
            <w:r w:rsidRPr="0070394C">
              <w:rPr>
                <w:rFonts w:cs="Arial"/>
                <w:color w:val="000000" w:themeColor="text1"/>
                <w:szCs w:val="18"/>
              </w:rPr>
              <w:br/>
              <w:t>2570 - 2590 MHz</w:t>
            </w:r>
          </w:p>
        </w:tc>
        <w:tc>
          <w:tcPr>
            <w:tcW w:w="1134" w:type="dxa"/>
          </w:tcPr>
          <w:p w14:paraId="2186D00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BE86C9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E9AF64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9E80E8B" w14:textId="303C57E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0394C" w:rsidRDefault="00734A5F" w:rsidP="00734A5F">
            <w:pPr>
              <w:pStyle w:val="TAC"/>
              <w:rPr>
                <w:color w:val="000000" w:themeColor="text1"/>
              </w:rPr>
            </w:pPr>
          </w:p>
        </w:tc>
        <w:tc>
          <w:tcPr>
            <w:tcW w:w="2126" w:type="dxa"/>
          </w:tcPr>
          <w:p w14:paraId="46CF54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-2480 MHz</w:t>
            </w:r>
            <w:r w:rsidRPr="0070394C">
              <w:rPr>
                <w:rFonts w:cs="Arial"/>
                <w:color w:val="000000" w:themeColor="text1"/>
                <w:szCs w:val="18"/>
              </w:rPr>
              <w:br/>
              <w:t>2590 MHz - 12750 MHz</w:t>
            </w:r>
          </w:p>
        </w:tc>
        <w:tc>
          <w:tcPr>
            <w:tcW w:w="1134" w:type="dxa"/>
          </w:tcPr>
          <w:p w14:paraId="1AE1B3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FAAC2C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4FE93B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2575F4B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9F6A54" w14:textId="77777777" w:rsidTr="00734A5F">
        <w:trPr>
          <w:cantSplit/>
          <w:jc w:val="center"/>
        </w:trPr>
        <w:tc>
          <w:tcPr>
            <w:tcW w:w="1276" w:type="dxa"/>
            <w:tcBorders>
              <w:bottom w:val="nil"/>
            </w:tcBorders>
            <w:shd w:val="clear" w:color="auto" w:fill="auto"/>
          </w:tcPr>
          <w:p w14:paraId="0E7D5E10"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7A8E3F6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880 </w:t>
            </w:r>
            <w:r w:rsidRPr="0070394C">
              <w:rPr>
                <w:rFonts w:cs="Arial"/>
                <w:color w:val="000000" w:themeColor="text1"/>
                <w:szCs w:val="18"/>
              </w:rPr>
              <w:noBreakHyphen/>
              <w:t xml:space="preserve"> 915 MHz</w:t>
            </w:r>
          </w:p>
        </w:tc>
        <w:tc>
          <w:tcPr>
            <w:tcW w:w="1134" w:type="dxa"/>
          </w:tcPr>
          <w:p w14:paraId="3E248B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B00B3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04FCE87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56E6ED9" w14:textId="6005DC1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0394C" w:rsidRDefault="00734A5F" w:rsidP="00734A5F">
            <w:pPr>
              <w:pStyle w:val="TAC"/>
              <w:rPr>
                <w:color w:val="000000" w:themeColor="text1"/>
              </w:rPr>
            </w:pPr>
          </w:p>
        </w:tc>
        <w:tc>
          <w:tcPr>
            <w:tcW w:w="2126" w:type="dxa"/>
          </w:tcPr>
          <w:p w14:paraId="62428E5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860 </w:t>
            </w:r>
            <w:r w:rsidRPr="0070394C">
              <w:rPr>
                <w:rFonts w:cs="Arial"/>
                <w:color w:val="000000" w:themeColor="text1"/>
                <w:szCs w:val="18"/>
              </w:rPr>
              <w:noBreakHyphen/>
              <w:t xml:space="preserve"> 880 MHz</w:t>
            </w:r>
          </w:p>
          <w:p w14:paraId="2E5ACD8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915 - 925 MHz</w:t>
            </w:r>
          </w:p>
        </w:tc>
        <w:tc>
          <w:tcPr>
            <w:tcW w:w="1134" w:type="dxa"/>
          </w:tcPr>
          <w:p w14:paraId="6C8CC4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F65303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7F6F9C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8D84A3C" w14:textId="453167D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0394C" w:rsidRDefault="00734A5F" w:rsidP="00734A5F">
            <w:pPr>
              <w:pStyle w:val="TAC"/>
              <w:rPr>
                <w:color w:val="000000" w:themeColor="text1"/>
              </w:rPr>
            </w:pPr>
          </w:p>
        </w:tc>
        <w:tc>
          <w:tcPr>
            <w:tcW w:w="2126" w:type="dxa"/>
          </w:tcPr>
          <w:p w14:paraId="4866AB7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-860 MHz</w:t>
            </w:r>
          </w:p>
          <w:p w14:paraId="25CD0F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925 MHz </w:t>
            </w:r>
            <w:r w:rsidRPr="0070394C">
              <w:rPr>
                <w:rFonts w:cs="Arial"/>
                <w:color w:val="000000" w:themeColor="text1"/>
                <w:szCs w:val="18"/>
              </w:rPr>
              <w:noBreakHyphen/>
              <w:t xml:space="preserve"> 12750 MHz</w:t>
            </w:r>
          </w:p>
        </w:tc>
        <w:tc>
          <w:tcPr>
            <w:tcW w:w="1134" w:type="dxa"/>
          </w:tcPr>
          <w:p w14:paraId="46C969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7F2AC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3C141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580C05A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60A040" w14:textId="77777777" w:rsidTr="00734A5F">
        <w:trPr>
          <w:cantSplit/>
          <w:jc w:val="center"/>
        </w:trPr>
        <w:tc>
          <w:tcPr>
            <w:tcW w:w="1276" w:type="dxa"/>
            <w:tcBorders>
              <w:bottom w:val="nil"/>
            </w:tcBorders>
            <w:shd w:val="clear" w:color="auto" w:fill="auto"/>
          </w:tcPr>
          <w:p w14:paraId="7DFA2DF0"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01C15E0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1749.9 - 1784.9 MHz</w:t>
            </w:r>
          </w:p>
        </w:tc>
        <w:tc>
          <w:tcPr>
            <w:tcW w:w="1134" w:type="dxa"/>
          </w:tcPr>
          <w:p w14:paraId="7241068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3A4A7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EB5736D"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219F1DE" w14:textId="6E47EF6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0394C" w:rsidRDefault="00734A5F" w:rsidP="00734A5F">
            <w:pPr>
              <w:pStyle w:val="TAC"/>
              <w:rPr>
                <w:color w:val="000000" w:themeColor="text1"/>
              </w:rPr>
            </w:pPr>
          </w:p>
        </w:tc>
        <w:tc>
          <w:tcPr>
            <w:tcW w:w="2126" w:type="dxa"/>
          </w:tcPr>
          <w:p w14:paraId="2E576F6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1729.9 - 1749.9 MHz</w:t>
            </w:r>
          </w:p>
          <w:p w14:paraId="6B5A3E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1784.9 - 1804.9 MHz</w:t>
            </w:r>
          </w:p>
        </w:tc>
        <w:tc>
          <w:tcPr>
            <w:tcW w:w="1134" w:type="dxa"/>
          </w:tcPr>
          <w:p w14:paraId="002169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CD54FD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E64A028"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3560F779" w14:textId="24D6FE9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0394C" w:rsidRDefault="00734A5F" w:rsidP="00734A5F">
            <w:pPr>
              <w:pStyle w:val="TAC"/>
              <w:rPr>
                <w:color w:val="000000" w:themeColor="text1"/>
              </w:rPr>
            </w:pPr>
          </w:p>
        </w:tc>
        <w:tc>
          <w:tcPr>
            <w:tcW w:w="2126" w:type="dxa"/>
          </w:tcPr>
          <w:p w14:paraId="25D58B0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- 1729.9 MHz</w:t>
            </w:r>
          </w:p>
          <w:p w14:paraId="0C4334D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1804.9 MHz - 12750 MHz</w:t>
            </w:r>
          </w:p>
        </w:tc>
        <w:tc>
          <w:tcPr>
            <w:tcW w:w="1134" w:type="dxa"/>
          </w:tcPr>
          <w:p w14:paraId="094E861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47A77A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94DC32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7435A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0394C" w:rsidRDefault="00734A5F" w:rsidP="00734A5F">
            <w:pPr>
              <w:pStyle w:val="TAC"/>
              <w:rPr>
                <w:color w:val="000000" w:themeColor="text1"/>
              </w:rPr>
            </w:pPr>
            <w:r w:rsidRPr="0070394C">
              <w:rPr>
                <w:color w:val="000000" w:themeColor="text1"/>
              </w:rPr>
              <w:t>X</w:t>
            </w:r>
          </w:p>
        </w:tc>
        <w:tc>
          <w:tcPr>
            <w:tcW w:w="2126" w:type="dxa"/>
            <w:tcBorders>
              <w:left w:val="single" w:sz="4" w:space="0" w:color="auto"/>
            </w:tcBorders>
          </w:tcPr>
          <w:p w14:paraId="0B13064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1710 - 1770 MHz</w:t>
            </w:r>
          </w:p>
        </w:tc>
        <w:tc>
          <w:tcPr>
            <w:tcW w:w="1134" w:type="dxa"/>
          </w:tcPr>
          <w:p w14:paraId="73E48A1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19171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3BA9A33"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08BA8AAB" w14:textId="38D7C96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0394C"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1690 </w:t>
            </w:r>
            <w:r w:rsidRPr="0070394C">
              <w:rPr>
                <w:rFonts w:cs="Arial"/>
                <w:color w:val="000000" w:themeColor="text1"/>
                <w:szCs w:val="18"/>
              </w:rPr>
              <w:noBreakHyphen/>
              <w:t xml:space="preserve"> 1710 MHz</w:t>
            </w:r>
          </w:p>
          <w:p w14:paraId="650727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1770 - 1790 MHz</w:t>
            </w:r>
          </w:p>
        </w:tc>
        <w:tc>
          <w:tcPr>
            <w:tcW w:w="1134" w:type="dxa"/>
          </w:tcPr>
          <w:p w14:paraId="5E94C03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B9DD7A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1667F2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427D295" w14:textId="77457D2B"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0394C"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1690 MHz</w:t>
            </w:r>
          </w:p>
          <w:p w14:paraId="07A86BA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1790 MHz </w:t>
            </w:r>
            <w:r w:rsidRPr="0070394C">
              <w:rPr>
                <w:rFonts w:cs="Arial"/>
                <w:color w:val="000000" w:themeColor="text1"/>
                <w:szCs w:val="18"/>
              </w:rPr>
              <w:noBreakHyphen/>
              <w:t xml:space="preserve"> 12750 MHz</w:t>
            </w:r>
          </w:p>
        </w:tc>
        <w:tc>
          <w:tcPr>
            <w:tcW w:w="1134" w:type="dxa"/>
          </w:tcPr>
          <w:p w14:paraId="6337378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585AA0B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7D488C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F906D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0394C" w:rsidRDefault="00734A5F" w:rsidP="00734A5F">
            <w:pPr>
              <w:pStyle w:val="TAC"/>
              <w:rPr>
                <w:color w:val="000000" w:themeColor="text1"/>
              </w:rPr>
            </w:pPr>
            <w:r w:rsidRPr="0070394C">
              <w:rPr>
                <w:color w:val="000000" w:themeColor="text1"/>
              </w:rPr>
              <w:t>XI</w:t>
            </w:r>
          </w:p>
        </w:tc>
        <w:tc>
          <w:tcPr>
            <w:tcW w:w="2126" w:type="dxa"/>
            <w:tcBorders>
              <w:left w:val="single" w:sz="4" w:space="0" w:color="auto"/>
            </w:tcBorders>
          </w:tcPr>
          <w:p w14:paraId="2629D36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tc>
        <w:tc>
          <w:tcPr>
            <w:tcW w:w="1134" w:type="dxa"/>
          </w:tcPr>
          <w:p w14:paraId="2D9F36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009659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38B953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CE7673E" w14:textId="0AEBB631"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0394C"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1407.9 - 1427.9 MHz</w:t>
            </w:r>
          </w:p>
          <w:p w14:paraId="2EFC86F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1447.9 - 1467.9 MHz </w:t>
            </w:r>
          </w:p>
        </w:tc>
        <w:tc>
          <w:tcPr>
            <w:tcW w:w="1134" w:type="dxa"/>
          </w:tcPr>
          <w:p w14:paraId="28D2164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EAE9C1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BA7959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5723B81F" w14:textId="4E48F0C4"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- 1407.9 MHz</w:t>
            </w:r>
          </w:p>
          <w:p w14:paraId="78738DB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1467.9 MHz - 12750 MHz</w:t>
            </w:r>
          </w:p>
        </w:tc>
        <w:tc>
          <w:tcPr>
            <w:tcW w:w="1134" w:type="dxa"/>
          </w:tcPr>
          <w:p w14:paraId="0410E9A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17E0271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D48C0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3B1B2BB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0394C" w:rsidRDefault="00734A5F" w:rsidP="00734A5F">
            <w:pPr>
              <w:pStyle w:val="TAC"/>
              <w:rPr>
                <w:color w:val="000000" w:themeColor="text1"/>
              </w:rPr>
            </w:pPr>
            <w:r w:rsidRPr="0070394C">
              <w:rPr>
                <w:color w:val="000000" w:themeColor="text1"/>
              </w:rPr>
              <w:t>XII</w:t>
            </w:r>
          </w:p>
        </w:tc>
        <w:tc>
          <w:tcPr>
            <w:tcW w:w="2126" w:type="dxa"/>
            <w:tcBorders>
              <w:left w:val="single" w:sz="4" w:space="0" w:color="auto"/>
            </w:tcBorders>
          </w:tcPr>
          <w:p w14:paraId="434DB83E" w14:textId="77777777" w:rsidR="00734A5F" w:rsidRPr="0070394C" w:rsidRDefault="00734A5F" w:rsidP="0001143E">
            <w:pPr>
              <w:pStyle w:val="TAC"/>
              <w:rPr>
                <w:rFonts w:cs="Arial"/>
                <w:color w:val="000000" w:themeColor="text1"/>
                <w:szCs w:val="18"/>
              </w:rPr>
            </w:pPr>
            <w:r w:rsidRPr="0070394C">
              <w:rPr>
                <w:rFonts w:cs="Arial"/>
                <w:snapToGrid w:val="0"/>
                <w:color w:val="000000" w:themeColor="text1"/>
                <w:szCs w:val="18"/>
              </w:rPr>
              <w:t xml:space="preserve">699 - 716 </w:t>
            </w:r>
            <w:r w:rsidRPr="0070394C">
              <w:rPr>
                <w:rFonts w:cs="Arial"/>
                <w:color w:val="000000" w:themeColor="text1"/>
                <w:szCs w:val="18"/>
              </w:rPr>
              <w:t>MHz</w:t>
            </w:r>
          </w:p>
        </w:tc>
        <w:tc>
          <w:tcPr>
            <w:tcW w:w="1134" w:type="dxa"/>
          </w:tcPr>
          <w:p w14:paraId="17A1EF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3A6CE3B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7E6835B2"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EE0EE8A" w14:textId="1DEB013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0394C"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679 - 699 MHz</w:t>
            </w:r>
          </w:p>
          <w:p w14:paraId="5A58CF2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716 - 729 MHz</w:t>
            </w:r>
          </w:p>
        </w:tc>
        <w:tc>
          <w:tcPr>
            <w:tcW w:w="1134" w:type="dxa"/>
          </w:tcPr>
          <w:p w14:paraId="1C0FDDE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7C03BB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14BE89D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CBA8160" w14:textId="314EE9B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0394C"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- 679 MHz</w:t>
            </w:r>
          </w:p>
          <w:p w14:paraId="071868E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729 MHz - 12750 MHz</w:t>
            </w:r>
          </w:p>
        </w:tc>
        <w:tc>
          <w:tcPr>
            <w:tcW w:w="1134" w:type="dxa"/>
          </w:tcPr>
          <w:p w14:paraId="4E7C33E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0DDF757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50AB171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4EA105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0394C" w:rsidRDefault="00734A5F" w:rsidP="00734A5F">
            <w:pPr>
              <w:pStyle w:val="TAC"/>
              <w:rPr>
                <w:color w:val="000000" w:themeColor="text1"/>
              </w:rPr>
            </w:pPr>
            <w:r w:rsidRPr="0070394C">
              <w:rPr>
                <w:color w:val="000000" w:themeColor="text1"/>
              </w:rPr>
              <w:t>XIII</w:t>
            </w:r>
          </w:p>
        </w:tc>
        <w:tc>
          <w:tcPr>
            <w:tcW w:w="2126" w:type="dxa"/>
            <w:tcBorders>
              <w:left w:val="single" w:sz="4" w:space="0" w:color="auto"/>
            </w:tcBorders>
          </w:tcPr>
          <w:p w14:paraId="02DE7A0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777 - 787 MHz</w:t>
            </w:r>
          </w:p>
        </w:tc>
        <w:tc>
          <w:tcPr>
            <w:tcW w:w="1134" w:type="dxa"/>
          </w:tcPr>
          <w:p w14:paraId="2BFB6E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C0763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D8345D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01A1AC0" w14:textId="47F5227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0394C"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757 - 777 MHz</w:t>
            </w:r>
          </w:p>
          <w:p w14:paraId="6D74D556" w14:textId="72C4E96A" w:rsidR="00734A5F" w:rsidRPr="0070394C" w:rsidRDefault="00734A5F" w:rsidP="0001143E">
            <w:pPr>
              <w:pStyle w:val="TAC"/>
              <w:rPr>
                <w:rFonts w:cs="Arial"/>
                <w:color w:val="000000" w:themeColor="text1"/>
                <w:szCs w:val="18"/>
              </w:rPr>
            </w:pPr>
            <w:r w:rsidRPr="0070394C">
              <w:rPr>
                <w:rFonts w:cs="Arial"/>
                <w:color w:val="000000" w:themeColor="text1"/>
                <w:szCs w:val="18"/>
              </w:rPr>
              <w:t>787 - 807 MHz</w:t>
            </w:r>
          </w:p>
        </w:tc>
        <w:tc>
          <w:tcPr>
            <w:tcW w:w="1134" w:type="dxa"/>
          </w:tcPr>
          <w:p w14:paraId="36293E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6756453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73A95A8A"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30355FF" w14:textId="57BB8C0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0394C"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1 - 757 MHz</w:t>
            </w:r>
          </w:p>
          <w:p w14:paraId="6830C630" w14:textId="7FE534EF" w:rsidR="00734A5F" w:rsidRPr="0070394C" w:rsidRDefault="00734A5F" w:rsidP="0001143E">
            <w:pPr>
              <w:pStyle w:val="TAC"/>
              <w:rPr>
                <w:rFonts w:cs="Arial"/>
                <w:color w:val="000000" w:themeColor="text1"/>
                <w:szCs w:val="18"/>
              </w:rPr>
            </w:pPr>
            <w:r w:rsidRPr="0070394C">
              <w:rPr>
                <w:rFonts w:cs="Arial"/>
                <w:color w:val="000000" w:themeColor="text1"/>
                <w:szCs w:val="18"/>
              </w:rPr>
              <w:t>807 MHz - 12750 MHz</w:t>
            </w:r>
          </w:p>
        </w:tc>
        <w:tc>
          <w:tcPr>
            <w:tcW w:w="1134" w:type="dxa"/>
          </w:tcPr>
          <w:p w14:paraId="323012E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951FE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993273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7D54B7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0394C" w:rsidRDefault="00734A5F" w:rsidP="00734A5F">
            <w:pPr>
              <w:pStyle w:val="TAC"/>
              <w:rPr>
                <w:color w:val="000000" w:themeColor="text1"/>
              </w:rPr>
            </w:pPr>
            <w:r w:rsidRPr="0070394C">
              <w:rPr>
                <w:color w:val="000000" w:themeColor="text1"/>
              </w:rPr>
              <w:t>XIV</w:t>
            </w:r>
          </w:p>
        </w:tc>
        <w:tc>
          <w:tcPr>
            <w:tcW w:w="2126" w:type="dxa"/>
            <w:tcBorders>
              <w:left w:val="single" w:sz="4" w:space="0" w:color="auto"/>
            </w:tcBorders>
          </w:tcPr>
          <w:p w14:paraId="13F9D4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788 - 798 MHz</w:t>
            </w:r>
          </w:p>
        </w:tc>
        <w:tc>
          <w:tcPr>
            <w:tcW w:w="1134" w:type="dxa"/>
          </w:tcPr>
          <w:p w14:paraId="726B38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653544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15D3CDD4"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798C08CA" w14:textId="2301326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0394C"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768 - 788 MHz</w:t>
            </w:r>
          </w:p>
          <w:p w14:paraId="642A3636" w14:textId="6F0BD77B" w:rsidR="00734A5F" w:rsidRPr="0070394C" w:rsidRDefault="00734A5F" w:rsidP="0001143E">
            <w:pPr>
              <w:pStyle w:val="TAC"/>
              <w:rPr>
                <w:rFonts w:cs="Arial"/>
                <w:color w:val="000000" w:themeColor="text1"/>
                <w:szCs w:val="18"/>
              </w:rPr>
            </w:pPr>
            <w:r w:rsidRPr="0070394C">
              <w:rPr>
                <w:rFonts w:cs="Arial"/>
                <w:color w:val="000000" w:themeColor="text1"/>
                <w:szCs w:val="18"/>
              </w:rPr>
              <w:t>798 - 818 MHz</w:t>
            </w:r>
          </w:p>
        </w:tc>
        <w:tc>
          <w:tcPr>
            <w:tcW w:w="1134" w:type="dxa"/>
          </w:tcPr>
          <w:p w14:paraId="426EA6D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A0324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55A89E9F"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DA3026" w14:textId="5AAD44D6"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0394C"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1 - 768 MHz</w:t>
            </w:r>
          </w:p>
          <w:p w14:paraId="5DE1CD03" w14:textId="3936FD0E" w:rsidR="00734A5F" w:rsidRPr="0070394C" w:rsidRDefault="00734A5F" w:rsidP="0001143E">
            <w:pPr>
              <w:pStyle w:val="TAC"/>
              <w:rPr>
                <w:rFonts w:cs="Arial"/>
                <w:color w:val="000000" w:themeColor="text1"/>
                <w:szCs w:val="18"/>
              </w:rPr>
            </w:pPr>
            <w:r w:rsidRPr="0070394C">
              <w:rPr>
                <w:rFonts w:cs="Arial"/>
                <w:color w:val="000000" w:themeColor="text1"/>
                <w:szCs w:val="18"/>
              </w:rPr>
              <w:t>818 MHz - 12750 MHz</w:t>
            </w:r>
          </w:p>
        </w:tc>
        <w:tc>
          <w:tcPr>
            <w:tcW w:w="1134" w:type="dxa"/>
          </w:tcPr>
          <w:p w14:paraId="3A82DCE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4962856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63A5A72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650B37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0394C" w:rsidRDefault="00734A5F" w:rsidP="00734A5F">
            <w:pPr>
              <w:pStyle w:val="TAC"/>
              <w:rPr>
                <w:color w:val="000000" w:themeColor="text1"/>
              </w:rPr>
            </w:pPr>
            <w:r w:rsidRPr="0070394C">
              <w:rPr>
                <w:color w:val="000000" w:themeColor="text1"/>
              </w:rPr>
              <w:t>XIX</w:t>
            </w:r>
          </w:p>
        </w:tc>
        <w:tc>
          <w:tcPr>
            <w:tcW w:w="2126" w:type="dxa"/>
            <w:tcBorders>
              <w:left w:val="single" w:sz="4" w:space="0" w:color="auto"/>
            </w:tcBorders>
          </w:tcPr>
          <w:p w14:paraId="39F22BF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830 - 845 MHz</w:t>
            </w:r>
          </w:p>
        </w:tc>
        <w:tc>
          <w:tcPr>
            <w:tcW w:w="1134" w:type="dxa"/>
          </w:tcPr>
          <w:p w14:paraId="1A8E1B3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8B60CE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EABF7B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64AC00F" w14:textId="7EDFA56F"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0394C"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810 - 830 MHz</w:t>
            </w:r>
          </w:p>
          <w:p w14:paraId="771B9E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845 - 865 MHz</w:t>
            </w:r>
          </w:p>
        </w:tc>
        <w:tc>
          <w:tcPr>
            <w:tcW w:w="1134" w:type="dxa"/>
          </w:tcPr>
          <w:p w14:paraId="7992C26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E3902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C2D1F0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2A0D38D9" w14:textId="3179E6DC"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0394C"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- 810 MHz</w:t>
            </w:r>
          </w:p>
          <w:p w14:paraId="34707F9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865 MHz - 12750 MHz</w:t>
            </w:r>
          </w:p>
        </w:tc>
        <w:tc>
          <w:tcPr>
            <w:tcW w:w="1134" w:type="dxa"/>
            <w:shd w:val="clear" w:color="auto" w:fill="auto"/>
          </w:tcPr>
          <w:p w14:paraId="5ADB1EC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2338226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shd w:val="clear" w:color="auto" w:fill="auto"/>
          </w:tcPr>
          <w:p w14:paraId="3B8D14D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2E65A89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0394C" w:rsidRDefault="00734A5F" w:rsidP="00734A5F">
            <w:pPr>
              <w:pStyle w:val="TAC"/>
              <w:rPr>
                <w:color w:val="000000" w:themeColor="text1"/>
              </w:rPr>
            </w:pPr>
            <w:r w:rsidRPr="0070394C">
              <w:rPr>
                <w:color w:val="000000" w:themeColor="text1"/>
              </w:rPr>
              <w:t>XX</w:t>
            </w:r>
          </w:p>
        </w:tc>
        <w:tc>
          <w:tcPr>
            <w:tcW w:w="2126" w:type="dxa"/>
            <w:tcBorders>
              <w:left w:val="single" w:sz="4" w:space="0" w:color="auto"/>
            </w:tcBorders>
          </w:tcPr>
          <w:p w14:paraId="4D9088F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832 - 862 MHz</w:t>
            </w:r>
          </w:p>
        </w:tc>
        <w:tc>
          <w:tcPr>
            <w:tcW w:w="1134" w:type="dxa"/>
            <w:shd w:val="clear" w:color="auto" w:fill="auto"/>
          </w:tcPr>
          <w:p w14:paraId="3CE3C74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shd w:val="clear" w:color="auto" w:fill="auto"/>
          </w:tcPr>
          <w:p w14:paraId="096083D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56AEF73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shd w:val="clear" w:color="auto" w:fill="auto"/>
          </w:tcPr>
          <w:p w14:paraId="114FF672" w14:textId="360E536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0394C"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821 - 832 MHz</w:t>
            </w:r>
            <w:r w:rsidRPr="0070394C">
              <w:rPr>
                <w:rFonts w:cs="Arial"/>
                <w:color w:val="000000" w:themeColor="text1"/>
                <w:szCs w:val="18"/>
              </w:rPr>
              <w:br/>
              <w:t>862 - 882 MHz</w:t>
            </w:r>
          </w:p>
        </w:tc>
        <w:tc>
          <w:tcPr>
            <w:tcW w:w="1134" w:type="dxa"/>
            <w:shd w:val="clear" w:color="auto" w:fill="auto"/>
          </w:tcPr>
          <w:p w14:paraId="310B324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shd w:val="clear" w:color="auto" w:fill="auto"/>
          </w:tcPr>
          <w:p w14:paraId="159489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7E63A36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shd w:val="clear" w:color="auto" w:fill="auto"/>
          </w:tcPr>
          <w:p w14:paraId="4F807B80" w14:textId="1B62A70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0394C"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- 821 MHz</w:t>
            </w:r>
          </w:p>
          <w:p w14:paraId="31D84E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882 MHz - 12750 MHz</w:t>
            </w:r>
          </w:p>
        </w:tc>
        <w:tc>
          <w:tcPr>
            <w:tcW w:w="1134" w:type="dxa"/>
            <w:shd w:val="clear" w:color="auto" w:fill="auto"/>
          </w:tcPr>
          <w:p w14:paraId="5251FD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shd w:val="clear" w:color="auto" w:fill="auto"/>
          </w:tcPr>
          <w:p w14:paraId="2E6CA65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shd w:val="clear" w:color="auto" w:fill="auto"/>
          </w:tcPr>
          <w:p w14:paraId="19360C4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shd w:val="clear" w:color="auto" w:fill="auto"/>
          </w:tcPr>
          <w:p w14:paraId="4981F43B"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0394C" w:rsidRDefault="00734A5F" w:rsidP="00734A5F">
            <w:pPr>
              <w:pStyle w:val="TAC"/>
              <w:rPr>
                <w:color w:val="000000" w:themeColor="text1"/>
              </w:rPr>
            </w:pPr>
            <w:r w:rsidRPr="0070394C">
              <w:rPr>
                <w:color w:val="000000" w:themeColor="text1"/>
              </w:rPr>
              <w:t>XXI</w:t>
            </w:r>
          </w:p>
        </w:tc>
        <w:tc>
          <w:tcPr>
            <w:tcW w:w="2126" w:type="dxa"/>
            <w:tcBorders>
              <w:left w:val="single" w:sz="4" w:space="0" w:color="auto"/>
            </w:tcBorders>
          </w:tcPr>
          <w:p w14:paraId="431643B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1447.9 - 1462.9 MHz</w:t>
            </w:r>
          </w:p>
        </w:tc>
        <w:tc>
          <w:tcPr>
            <w:tcW w:w="1134" w:type="dxa"/>
          </w:tcPr>
          <w:p w14:paraId="4831D1F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3A502FC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1455FE6"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D7CD165" w14:textId="43193CF2"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0394C"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1427.9 - 1447.9 MHz</w:t>
            </w:r>
          </w:p>
          <w:p w14:paraId="4AB0B16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1462.9 - 1482.9 MHz</w:t>
            </w:r>
          </w:p>
        </w:tc>
        <w:tc>
          <w:tcPr>
            <w:tcW w:w="1134" w:type="dxa"/>
          </w:tcPr>
          <w:p w14:paraId="77924E3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42D0CF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5FC5BFD7"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405D87E7" w14:textId="59B64AEE"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0394C"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- 1427.9 MHz</w:t>
            </w:r>
          </w:p>
          <w:p w14:paraId="1AE2FEA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1482.9 MHz - 12750 MHz</w:t>
            </w:r>
          </w:p>
        </w:tc>
        <w:tc>
          <w:tcPr>
            <w:tcW w:w="1134" w:type="dxa"/>
          </w:tcPr>
          <w:p w14:paraId="114F106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133FAF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22F58C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4D6E9B7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Borders>
              <w:left w:val="single" w:sz="4" w:space="0" w:color="auto"/>
            </w:tcBorders>
          </w:tcPr>
          <w:p w14:paraId="68982D9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3410 - 3490 MHz</w:t>
            </w:r>
          </w:p>
        </w:tc>
        <w:tc>
          <w:tcPr>
            <w:tcW w:w="1134" w:type="dxa"/>
          </w:tcPr>
          <w:p w14:paraId="311A1183"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501E9AA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11F6D6E"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6DB5E55B" w14:textId="6E6AD798"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0394C"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3390 - 3410 MHz</w:t>
            </w:r>
          </w:p>
          <w:p w14:paraId="19E99E71" w14:textId="0FA6BB61" w:rsidR="00734A5F" w:rsidRPr="0070394C" w:rsidRDefault="00734A5F" w:rsidP="0001143E">
            <w:pPr>
              <w:pStyle w:val="TAC"/>
              <w:rPr>
                <w:rFonts w:cs="Arial"/>
                <w:color w:val="000000" w:themeColor="text1"/>
                <w:szCs w:val="18"/>
              </w:rPr>
            </w:pPr>
            <w:r w:rsidRPr="0070394C">
              <w:rPr>
                <w:rFonts w:cs="Arial"/>
                <w:color w:val="000000" w:themeColor="text1"/>
                <w:szCs w:val="18"/>
              </w:rPr>
              <w:t>3490 - 3510 MHz</w:t>
            </w:r>
          </w:p>
        </w:tc>
        <w:tc>
          <w:tcPr>
            <w:tcW w:w="1134" w:type="dxa"/>
          </w:tcPr>
          <w:p w14:paraId="3270109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103A66C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2B849610" w14:textId="77777777" w:rsidR="00734A5F" w:rsidRPr="0070394C" w:rsidRDefault="00734A5F" w:rsidP="0001143E">
            <w:pPr>
              <w:pStyle w:val="TAC"/>
              <w:rPr>
                <w:rFonts w:cs="Arial"/>
                <w:color w:val="000000" w:themeColor="text1"/>
                <w:szCs w:val="18"/>
              </w:rPr>
            </w:pPr>
            <w:r w:rsidRPr="0070394C">
              <w:rPr>
                <w:rFonts w:cs="v4.2.0"/>
                <w:color w:val="000000" w:themeColor="text1"/>
                <w:szCs w:val="18"/>
              </w:rPr>
              <w:sym w:font="Symbol" w:char="F0B1"/>
            </w:r>
            <w:r w:rsidRPr="0070394C">
              <w:rPr>
                <w:rFonts w:cs="Arial"/>
                <w:color w:val="000000" w:themeColor="text1"/>
                <w:szCs w:val="18"/>
              </w:rPr>
              <w:t>10 MHz</w:t>
            </w:r>
          </w:p>
        </w:tc>
        <w:tc>
          <w:tcPr>
            <w:tcW w:w="1984" w:type="dxa"/>
          </w:tcPr>
          <w:p w14:paraId="187DB423" w14:textId="3EE8A193"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0394C"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 MHz - 3390 MHz</w:t>
            </w:r>
          </w:p>
          <w:p w14:paraId="1CDF7D4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3510 MHz - 12750 MHz</w:t>
            </w:r>
          </w:p>
        </w:tc>
        <w:tc>
          <w:tcPr>
            <w:tcW w:w="1134" w:type="dxa"/>
          </w:tcPr>
          <w:p w14:paraId="44D4DB5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34F053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02CCCC1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05BDC9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Borders>
              <w:left w:val="single" w:sz="4" w:space="0" w:color="auto"/>
            </w:tcBorders>
          </w:tcPr>
          <w:p w14:paraId="2794E36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1850 </w:t>
            </w:r>
            <w:r w:rsidRPr="0070394C">
              <w:rPr>
                <w:rFonts w:cs="Arial"/>
                <w:color w:val="000000" w:themeColor="text1"/>
                <w:szCs w:val="18"/>
              </w:rPr>
              <w:noBreakHyphen/>
              <w:t xml:space="preserve"> 191</w:t>
            </w:r>
            <w:r w:rsidRPr="0070394C">
              <w:rPr>
                <w:rFonts w:cs="Arial"/>
                <w:color w:val="000000" w:themeColor="text1"/>
                <w:szCs w:val="18"/>
                <w:lang w:eastAsia="zh-CN"/>
              </w:rPr>
              <w:t>5</w:t>
            </w:r>
            <w:r w:rsidRPr="0070394C">
              <w:rPr>
                <w:rFonts w:cs="Arial"/>
                <w:color w:val="000000" w:themeColor="text1"/>
                <w:szCs w:val="18"/>
              </w:rPr>
              <w:t xml:space="preserve"> MHz</w:t>
            </w:r>
          </w:p>
        </w:tc>
        <w:tc>
          <w:tcPr>
            <w:tcW w:w="1134" w:type="dxa"/>
          </w:tcPr>
          <w:p w14:paraId="15E4C13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3D5D3F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3D319B4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331E9F87" w14:textId="67495B1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0394C"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1830 </w:t>
            </w:r>
            <w:r w:rsidRPr="0070394C">
              <w:rPr>
                <w:rFonts w:cs="Arial"/>
                <w:color w:val="000000" w:themeColor="text1"/>
                <w:szCs w:val="18"/>
              </w:rPr>
              <w:noBreakHyphen/>
              <w:t xml:space="preserve"> 1850 MHz</w:t>
            </w:r>
          </w:p>
          <w:p w14:paraId="3FD418D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191</w:t>
            </w:r>
            <w:r w:rsidRPr="0070394C">
              <w:rPr>
                <w:rFonts w:cs="Arial"/>
                <w:color w:val="000000" w:themeColor="text1"/>
                <w:szCs w:val="18"/>
                <w:lang w:eastAsia="zh-CN"/>
              </w:rPr>
              <w:t>5</w:t>
            </w:r>
            <w:r w:rsidRPr="0070394C">
              <w:rPr>
                <w:rFonts w:cs="Arial"/>
                <w:color w:val="000000" w:themeColor="text1"/>
                <w:szCs w:val="18"/>
              </w:rPr>
              <w:t xml:space="preserve"> </w:t>
            </w:r>
            <w:r w:rsidRPr="0070394C">
              <w:rPr>
                <w:rFonts w:cs="Arial"/>
                <w:color w:val="000000" w:themeColor="text1"/>
                <w:szCs w:val="18"/>
              </w:rPr>
              <w:noBreakHyphen/>
              <w:t xml:space="preserve"> 193</w:t>
            </w:r>
            <w:r w:rsidRPr="0070394C">
              <w:rPr>
                <w:rFonts w:cs="Arial"/>
                <w:color w:val="000000" w:themeColor="text1"/>
                <w:szCs w:val="18"/>
                <w:lang w:eastAsia="zh-CN"/>
              </w:rPr>
              <w:t>0</w:t>
            </w:r>
            <w:r w:rsidRPr="0070394C">
              <w:rPr>
                <w:rFonts w:cs="Arial"/>
                <w:color w:val="000000" w:themeColor="text1"/>
                <w:szCs w:val="18"/>
              </w:rPr>
              <w:t xml:space="preserve"> MHz</w:t>
            </w:r>
          </w:p>
        </w:tc>
        <w:tc>
          <w:tcPr>
            <w:tcW w:w="1134" w:type="dxa"/>
          </w:tcPr>
          <w:p w14:paraId="46C9094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2976C716"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4CC050F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08EFC405" w14:textId="76089DD5"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0394C"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1830 MHz</w:t>
            </w:r>
          </w:p>
          <w:p w14:paraId="5264A2D4"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193</w:t>
            </w:r>
            <w:r w:rsidRPr="0070394C">
              <w:rPr>
                <w:rFonts w:cs="Arial"/>
                <w:color w:val="000000" w:themeColor="text1"/>
                <w:szCs w:val="18"/>
                <w:lang w:eastAsia="zh-CN"/>
              </w:rPr>
              <w:t>0</w:t>
            </w:r>
            <w:r w:rsidRPr="0070394C">
              <w:rPr>
                <w:rFonts w:cs="Arial"/>
                <w:color w:val="000000" w:themeColor="text1"/>
                <w:szCs w:val="18"/>
              </w:rPr>
              <w:t xml:space="preserve"> MHz </w:t>
            </w:r>
            <w:r w:rsidRPr="0070394C">
              <w:rPr>
                <w:rFonts w:cs="Arial"/>
                <w:color w:val="000000" w:themeColor="text1"/>
                <w:szCs w:val="18"/>
              </w:rPr>
              <w:noBreakHyphen/>
              <w:t xml:space="preserve"> 12750 MHz</w:t>
            </w:r>
          </w:p>
        </w:tc>
        <w:tc>
          <w:tcPr>
            <w:tcW w:w="1134" w:type="dxa"/>
          </w:tcPr>
          <w:p w14:paraId="79C7854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765165C2"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-105 dBm </w:t>
            </w:r>
          </w:p>
        </w:tc>
        <w:tc>
          <w:tcPr>
            <w:tcW w:w="1701" w:type="dxa"/>
          </w:tcPr>
          <w:p w14:paraId="2BB9C9A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 </w:t>
            </w:r>
            <w:r w:rsidRPr="0070394C">
              <w:rPr>
                <w:rFonts w:cs="Arial"/>
                <w:color w:val="000000" w:themeColor="text1"/>
                <w:szCs w:val="18"/>
              </w:rPr>
              <w:sym w:font="Symbol" w:char="F0BE"/>
            </w:r>
          </w:p>
        </w:tc>
        <w:tc>
          <w:tcPr>
            <w:tcW w:w="1984" w:type="dxa"/>
          </w:tcPr>
          <w:p w14:paraId="117AB19D"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0394C" w:rsidRDefault="00734A5F" w:rsidP="00734A5F">
            <w:pPr>
              <w:pStyle w:val="TAC"/>
              <w:rPr>
                <w:color w:val="000000" w:themeColor="text1"/>
              </w:rPr>
            </w:pPr>
            <w:r w:rsidRPr="0070394C">
              <w:rPr>
                <w:color w:val="000000" w:themeColor="text1"/>
                <w:lang w:eastAsia="zh-CN"/>
              </w:rPr>
              <w:t>XXVI</w:t>
            </w:r>
          </w:p>
        </w:tc>
        <w:tc>
          <w:tcPr>
            <w:tcW w:w="2126" w:type="dxa"/>
            <w:tcBorders>
              <w:left w:val="single" w:sz="4" w:space="0" w:color="auto"/>
            </w:tcBorders>
          </w:tcPr>
          <w:p w14:paraId="4307AF7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814-849 MHz</w:t>
            </w:r>
          </w:p>
        </w:tc>
        <w:tc>
          <w:tcPr>
            <w:tcW w:w="1134" w:type="dxa"/>
          </w:tcPr>
          <w:p w14:paraId="18E3A4F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703CD380"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688AB6A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2C8F21AE" w14:textId="4E006C89"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0394C"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794-814 MHz</w:t>
            </w:r>
          </w:p>
          <w:p w14:paraId="006CA0C1"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849-859 MHz</w:t>
            </w:r>
          </w:p>
        </w:tc>
        <w:tc>
          <w:tcPr>
            <w:tcW w:w="1134" w:type="dxa"/>
          </w:tcPr>
          <w:p w14:paraId="625FA9C8"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-35 dBm</w:t>
            </w:r>
          </w:p>
        </w:tc>
        <w:tc>
          <w:tcPr>
            <w:tcW w:w="1560" w:type="dxa"/>
          </w:tcPr>
          <w:p w14:paraId="0B015B2A"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4E1322B7"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 MHz</w:t>
            </w:r>
          </w:p>
        </w:tc>
        <w:tc>
          <w:tcPr>
            <w:tcW w:w="1984" w:type="dxa"/>
          </w:tcPr>
          <w:p w14:paraId="4F2792C2" w14:textId="0C7EDE10" w:rsidR="00734A5F" w:rsidRPr="0070394C" w:rsidRDefault="00734A5F" w:rsidP="0001143E">
            <w:pPr>
              <w:pStyle w:val="TAC"/>
              <w:rPr>
                <w:rFonts w:cs="Arial"/>
                <w:color w:val="000000" w:themeColor="text1"/>
                <w:szCs w:val="18"/>
              </w:rPr>
            </w:pPr>
            <w:r w:rsidRPr="0070394C">
              <w:rPr>
                <w:rFonts w:cs="Arial"/>
                <w:color w:val="000000" w:themeColor="text1"/>
                <w:szCs w:val="18"/>
              </w:rPr>
              <w:t>WCDMA signal</w:t>
            </w:r>
            <w:r w:rsidR="00353938" w:rsidRPr="0070394C">
              <w:rPr>
                <w:rFonts w:cs="Arial"/>
                <w:color w:val="000000" w:themeColor="text1"/>
                <w:szCs w:val="18"/>
              </w:rPr>
              <w:t xml:space="preserve"> </w:t>
            </w:r>
            <w:r w:rsidRPr="0070394C">
              <w:rPr>
                <w:rFonts w:cs="Arial"/>
                <w:color w:val="000000" w:themeColor="text1"/>
                <w:szCs w:val="18"/>
              </w:rPr>
              <w:t>(Note</w:t>
            </w:r>
            <w:r w:rsidR="00353938" w:rsidRPr="0070394C">
              <w:rPr>
                <w:rFonts w:cs="Arial"/>
                <w:color w:val="000000" w:themeColor="text1"/>
                <w:szCs w:val="18"/>
              </w:rPr>
              <w:t> 1</w:t>
            </w:r>
            <w:r w:rsidRPr="0070394C">
              <w:rPr>
                <w:rFonts w:cs="Arial"/>
                <w:color w:val="000000" w:themeColor="text1"/>
                <w:szCs w:val="18"/>
              </w:rPr>
              <w:t>)</w:t>
            </w:r>
          </w:p>
        </w:tc>
      </w:tr>
      <w:tr w:rsidR="0070394C" w:rsidRPr="0070394C"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0394C"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1 MHz </w:t>
            </w:r>
            <w:r w:rsidRPr="0070394C">
              <w:rPr>
                <w:rFonts w:cs="Arial"/>
                <w:color w:val="000000" w:themeColor="text1"/>
                <w:szCs w:val="18"/>
              </w:rPr>
              <w:noBreakHyphen/>
              <w:t xml:space="preserve"> 794 MHz</w:t>
            </w:r>
          </w:p>
          <w:p w14:paraId="64B6E9EE"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 xml:space="preserve">859 MHz </w:t>
            </w:r>
            <w:r w:rsidRPr="0070394C">
              <w:rPr>
                <w:rFonts w:cs="Arial"/>
                <w:color w:val="000000" w:themeColor="text1"/>
                <w:szCs w:val="18"/>
              </w:rPr>
              <w:noBreakHyphen/>
              <w:t xml:space="preserve"> 12750 MHz</w:t>
            </w:r>
          </w:p>
        </w:tc>
        <w:tc>
          <w:tcPr>
            <w:tcW w:w="1134" w:type="dxa"/>
          </w:tcPr>
          <w:p w14:paraId="58392ACC"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-15 dBm</w:t>
            </w:r>
          </w:p>
        </w:tc>
        <w:tc>
          <w:tcPr>
            <w:tcW w:w="1560" w:type="dxa"/>
          </w:tcPr>
          <w:p w14:paraId="242BBE0F"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-105 dBm</w:t>
            </w:r>
          </w:p>
        </w:tc>
        <w:tc>
          <w:tcPr>
            <w:tcW w:w="1701" w:type="dxa"/>
          </w:tcPr>
          <w:p w14:paraId="3D271925"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sym w:font="Symbol" w:char="F0BE"/>
            </w:r>
          </w:p>
        </w:tc>
        <w:tc>
          <w:tcPr>
            <w:tcW w:w="1984" w:type="dxa"/>
          </w:tcPr>
          <w:p w14:paraId="1FFC7629" w14:textId="77777777" w:rsidR="00734A5F" w:rsidRPr="0070394C" w:rsidRDefault="00734A5F" w:rsidP="0001143E">
            <w:pPr>
              <w:pStyle w:val="TAC"/>
              <w:rPr>
                <w:rFonts w:cs="Arial"/>
                <w:color w:val="000000" w:themeColor="text1"/>
                <w:szCs w:val="18"/>
              </w:rPr>
            </w:pPr>
            <w:r w:rsidRPr="0070394C">
              <w:rPr>
                <w:rFonts w:cs="Arial"/>
                <w:color w:val="000000" w:themeColor="text1"/>
                <w:szCs w:val="18"/>
              </w:rPr>
              <w:t>CW carrier</w:t>
            </w:r>
          </w:p>
        </w:tc>
      </w:tr>
      <w:tr w:rsidR="005432EB" w:rsidRPr="0070394C" w14:paraId="1318D630" w14:textId="77777777" w:rsidTr="0001143E">
        <w:trPr>
          <w:cantSplit/>
          <w:jc w:val="center"/>
        </w:trPr>
        <w:tc>
          <w:tcPr>
            <w:tcW w:w="9781" w:type="dxa"/>
            <w:gridSpan w:val="6"/>
          </w:tcPr>
          <w:p w14:paraId="4BEEF76B" w14:textId="3E39B18A"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2996A3DB" w14:textId="5E9CF2B7"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xml:space="preserve">, the wanted signal mean power is equal to </w:t>
            </w:r>
            <w:r w:rsidRPr="0070394C">
              <w:rPr>
                <w:color w:val="000000" w:themeColor="text1"/>
              </w:rPr>
              <w:noBreakHyphen/>
              <w:t>109.6 dBm.</w:t>
            </w:r>
          </w:p>
        </w:tc>
      </w:tr>
    </w:tbl>
    <w:p w14:paraId="3ADDA9CF" w14:textId="77777777" w:rsidR="005432EB" w:rsidRPr="0070394C" w:rsidRDefault="005432EB" w:rsidP="005432EB">
      <w:pPr>
        <w:rPr>
          <w:rFonts w:eastAsia="MS Mincho" w:cs="v4.2.0"/>
          <w:color w:val="000000" w:themeColor="text1"/>
        </w:rPr>
      </w:pPr>
    </w:p>
    <w:p w14:paraId="64C830C8" w14:textId="3F4034ED"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 xml:space="preserve">Table 7.5.5.2-2 </w:t>
      </w:r>
      <w:r w:rsidRPr="0070394C">
        <w:rPr>
          <w:rFonts w:eastAsia="Batang"/>
          <w:color w:val="000000" w:themeColor="text1"/>
        </w:rPr>
        <w:t>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70394C" w:rsidRDefault="005432EB" w:rsidP="005432EB">
      <w:pPr>
        <w:pStyle w:val="TH"/>
        <w:rPr>
          <w:color w:val="000000" w:themeColor="text1"/>
        </w:rPr>
      </w:pPr>
      <w:r w:rsidRPr="0070394C">
        <w:rPr>
          <w:color w:val="000000" w:themeColor="text1"/>
        </w:rPr>
        <w:t xml:space="preserve">Table </w:t>
      </w:r>
      <w:r w:rsidRPr="0070394C">
        <w:rPr>
          <w:rFonts w:eastAsia="MS Mincho"/>
          <w:color w:val="000000" w:themeColor="text1"/>
        </w:rPr>
        <w:t>7.5.5.2-3</w:t>
      </w:r>
      <w:r w:rsidRPr="0070394C">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3835ED27" w14:textId="77777777" w:rsidTr="00734A5F">
        <w:trPr>
          <w:tblHeader/>
          <w:jc w:val="center"/>
        </w:trPr>
        <w:tc>
          <w:tcPr>
            <w:tcW w:w="1276" w:type="dxa"/>
            <w:tcBorders>
              <w:bottom w:val="single" w:sz="4" w:space="0" w:color="auto"/>
            </w:tcBorders>
          </w:tcPr>
          <w:p w14:paraId="12130CD4"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7FDFDBAE"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49FBAB08" w14:textId="77777777" w:rsidR="005432EB" w:rsidRPr="0070394C" w:rsidRDefault="005432EB" w:rsidP="0001143E">
            <w:pPr>
              <w:pStyle w:val="TAH"/>
              <w:rPr>
                <w:color w:val="000000" w:themeColor="text1"/>
              </w:rPr>
            </w:pPr>
            <w:r w:rsidRPr="0070394C">
              <w:rPr>
                <w:color w:val="000000" w:themeColor="text1"/>
              </w:rPr>
              <w:t>Interfering Signal Level</w:t>
            </w:r>
          </w:p>
        </w:tc>
        <w:tc>
          <w:tcPr>
            <w:tcW w:w="1560" w:type="dxa"/>
          </w:tcPr>
          <w:p w14:paraId="56DD1F75"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7C0CA544"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0C2D12C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3523B64" w14:textId="77777777" w:rsidTr="00734A5F">
        <w:trPr>
          <w:cantSplit/>
          <w:jc w:val="center"/>
        </w:trPr>
        <w:tc>
          <w:tcPr>
            <w:tcW w:w="1276" w:type="dxa"/>
            <w:tcBorders>
              <w:bottom w:val="nil"/>
            </w:tcBorders>
            <w:shd w:val="clear" w:color="auto" w:fill="auto"/>
          </w:tcPr>
          <w:p w14:paraId="07D7C5FE" w14:textId="77777777" w:rsidR="00734A5F" w:rsidRPr="0070394C" w:rsidRDefault="00734A5F" w:rsidP="00734A5F">
            <w:pPr>
              <w:pStyle w:val="TAC"/>
              <w:rPr>
                <w:color w:val="000000" w:themeColor="text1"/>
              </w:rPr>
            </w:pPr>
            <w:r w:rsidRPr="0070394C">
              <w:rPr>
                <w:color w:val="000000" w:themeColor="text1"/>
              </w:rPr>
              <w:t>I</w:t>
            </w:r>
          </w:p>
        </w:tc>
        <w:tc>
          <w:tcPr>
            <w:tcW w:w="2126" w:type="dxa"/>
          </w:tcPr>
          <w:p w14:paraId="7BD3460F" w14:textId="77777777" w:rsidR="00734A5F" w:rsidRPr="0070394C" w:rsidRDefault="00734A5F" w:rsidP="0001143E">
            <w:pPr>
              <w:pStyle w:val="TAC"/>
              <w:rPr>
                <w:color w:val="000000" w:themeColor="text1"/>
              </w:rPr>
            </w:pPr>
            <w:r w:rsidRPr="0070394C">
              <w:rPr>
                <w:color w:val="000000" w:themeColor="text1"/>
              </w:rPr>
              <w:t xml:space="preserve">1920 </w:t>
            </w:r>
            <w:r w:rsidRPr="0070394C">
              <w:rPr>
                <w:color w:val="000000" w:themeColor="text1"/>
              </w:rPr>
              <w:noBreakHyphen/>
              <w:t xml:space="preserve"> 1980 MHz</w:t>
            </w:r>
          </w:p>
        </w:tc>
        <w:tc>
          <w:tcPr>
            <w:tcW w:w="1134" w:type="dxa"/>
          </w:tcPr>
          <w:p w14:paraId="7333B4C4"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1AAC53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F5C3B6D"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0608EC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0394C" w:rsidRDefault="00734A5F" w:rsidP="00734A5F">
            <w:pPr>
              <w:pStyle w:val="TAC"/>
              <w:rPr>
                <w:color w:val="000000" w:themeColor="text1"/>
              </w:rPr>
            </w:pPr>
          </w:p>
        </w:tc>
        <w:tc>
          <w:tcPr>
            <w:tcW w:w="2126" w:type="dxa"/>
          </w:tcPr>
          <w:p w14:paraId="78DA67C6" w14:textId="77777777" w:rsidR="00734A5F" w:rsidRPr="0070394C" w:rsidRDefault="00734A5F" w:rsidP="0001143E">
            <w:pPr>
              <w:pStyle w:val="TAC"/>
              <w:rPr>
                <w:color w:val="000000" w:themeColor="text1"/>
              </w:rPr>
            </w:pPr>
            <w:r w:rsidRPr="0070394C">
              <w:rPr>
                <w:color w:val="000000" w:themeColor="text1"/>
              </w:rPr>
              <w:t xml:space="preserve">1900 </w:t>
            </w:r>
            <w:r w:rsidRPr="0070394C">
              <w:rPr>
                <w:color w:val="000000" w:themeColor="text1"/>
              </w:rPr>
              <w:noBreakHyphen/>
              <w:t xml:space="preserve"> 1920 MHz</w:t>
            </w:r>
          </w:p>
          <w:p w14:paraId="6DCC133C" w14:textId="77777777" w:rsidR="00734A5F" w:rsidRPr="0070394C" w:rsidRDefault="00734A5F" w:rsidP="0001143E">
            <w:pPr>
              <w:pStyle w:val="TAC"/>
              <w:rPr>
                <w:color w:val="000000" w:themeColor="text1"/>
              </w:rPr>
            </w:pPr>
            <w:r w:rsidRPr="0070394C">
              <w:rPr>
                <w:color w:val="000000" w:themeColor="text1"/>
              </w:rPr>
              <w:t xml:space="preserve">1980 </w:t>
            </w:r>
            <w:r w:rsidRPr="0070394C">
              <w:rPr>
                <w:color w:val="000000" w:themeColor="text1"/>
              </w:rPr>
              <w:noBreakHyphen/>
              <w:t xml:space="preserve"> 2000 MHz</w:t>
            </w:r>
          </w:p>
        </w:tc>
        <w:tc>
          <w:tcPr>
            <w:tcW w:w="1134" w:type="dxa"/>
          </w:tcPr>
          <w:p w14:paraId="490ACBD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E3A2E33"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90B3E7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F68DA5D"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0394C" w:rsidRDefault="00734A5F" w:rsidP="00734A5F">
            <w:pPr>
              <w:pStyle w:val="TAC"/>
              <w:rPr>
                <w:color w:val="000000" w:themeColor="text1"/>
              </w:rPr>
            </w:pPr>
          </w:p>
        </w:tc>
        <w:tc>
          <w:tcPr>
            <w:tcW w:w="2126" w:type="dxa"/>
          </w:tcPr>
          <w:p w14:paraId="5E1D7441" w14:textId="77777777" w:rsidR="00734A5F" w:rsidRPr="0070394C" w:rsidRDefault="00734A5F" w:rsidP="0001143E">
            <w:pPr>
              <w:pStyle w:val="TAC"/>
              <w:rPr>
                <w:color w:val="000000" w:themeColor="text1"/>
              </w:rPr>
            </w:pPr>
            <w:r w:rsidRPr="0070394C">
              <w:rPr>
                <w:color w:val="000000" w:themeColor="text1"/>
              </w:rPr>
              <w:t>1 MHz -1900 MHz</w:t>
            </w:r>
          </w:p>
          <w:p w14:paraId="2B01C066" w14:textId="77777777" w:rsidR="00734A5F" w:rsidRPr="0070394C" w:rsidRDefault="00734A5F" w:rsidP="0001143E">
            <w:pPr>
              <w:pStyle w:val="TAC"/>
              <w:rPr>
                <w:color w:val="000000" w:themeColor="text1"/>
              </w:rPr>
            </w:pPr>
            <w:r w:rsidRPr="0070394C">
              <w:rPr>
                <w:color w:val="000000" w:themeColor="text1"/>
              </w:rPr>
              <w:t xml:space="preserve">2000 MHz </w:t>
            </w:r>
            <w:r w:rsidRPr="0070394C">
              <w:rPr>
                <w:color w:val="000000" w:themeColor="text1"/>
              </w:rPr>
              <w:noBreakHyphen/>
              <w:t xml:space="preserve"> 12750 MHz</w:t>
            </w:r>
          </w:p>
        </w:tc>
        <w:tc>
          <w:tcPr>
            <w:tcW w:w="1134" w:type="dxa"/>
          </w:tcPr>
          <w:p w14:paraId="7D3EDA46"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F48ABBC"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1F1325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2D246AB4"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C24B83C" w14:textId="77777777" w:rsidTr="00734A5F">
        <w:trPr>
          <w:cantSplit/>
          <w:jc w:val="center"/>
        </w:trPr>
        <w:tc>
          <w:tcPr>
            <w:tcW w:w="1276" w:type="dxa"/>
            <w:tcBorders>
              <w:bottom w:val="nil"/>
            </w:tcBorders>
            <w:shd w:val="clear" w:color="auto" w:fill="auto"/>
          </w:tcPr>
          <w:p w14:paraId="477CDADC" w14:textId="77777777" w:rsidR="00734A5F" w:rsidRPr="0070394C" w:rsidRDefault="00734A5F" w:rsidP="00734A5F">
            <w:pPr>
              <w:pStyle w:val="TAC"/>
              <w:rPr>
                <w:color w:val="000000" w:themeColor="text1"/>
              </w:rPr>
            </w:pPr>
            <w:r w:rsidRPr="0070394C">
              <w:rPr>
                <w:color w:val="000000" w:themeColor="text1"/>
              </w:rPr>
              <w:t>II</w:t>
            </w:r>
          </w:p>
        </w:tc>
        <w:tc>
          <w:tcPr>
            <w:tcW w:w="2126" w:type="dxa"/>
          </w:tcPr>
          <w:p w14:paraId="1BE5166C" w14:textId="77777777" w:rsidR="00734A5F" w:rsidRPr="0070394C" w:rsidRDefault="00734A5F"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3E99E14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06576C1"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F89A8E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F2150C7"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0394C" w:rsidRDefault="00734A5F" w:rsidP="00734A5F">
            <w:pPr>
              <w:pStyle w:val="TAC"/>
              <w:rPr>
                <w:color w:val="000000" w:themeColor="text1"/>
              </w:rPr>
            </w:pPr>
          </w:p>
        </w:tc>
        <w:tc>
          <w:tcPr>
            <w:tcW w:w="2126" w:type="dxa"/>
          </w:tcPr>
          <w:p w14:paraId="6EA1DB41" w14:textId="77777777" w:rsidR="00734A5F" w:rsidRPr="0070394C" w:rsidRDefault="00734A5F" w:rsidP="0001143E">
            <w:pPr>
              <w:pStyle w:val="TAC"/>
              <w:rPr>
                <w:color w:val="000000" w:themeColor="text1"/>
              </w:rPr>
            </w:pPr>
            <w:r w:rsidRPr="0070394C">
              <w:rPr>
                <w:color w:val="000000" w:themeColor="text1"/>
              </w:rPr>
              <w:t xml:space="preserve">1830 </w:t>
            </w:r>
            <w:r w:rsidRPr="0070394C">
              <w:rPr>
                <w:color w:val="000000" w:themeColor="text1"/>
              </w:rPr>
              <w:noBreakHyphen/>
              <w:t xml:space="preserve"> 1850 MHz</w:t>
            </w:r>
          </w:p>
          <w:p w14:paraId="52652DB8" w14:textId="77777777" w:rsidR="00734A5F" w:rsidRPr="0070394C" w:rsidRDefault="00734A5F" w:rsidP="0001143E">
            <w:pPr>
              <w:pStyle w:val="TAC"/>
              <w:rPr>
                <w:color w:val="000000" w:themeColor="text1"/>
              </w:rPr>
            </w:pPr>
            <w:r w:rsidRPr="0070394C">
              <w:rPr>
                <w:color w:val="000000" w:themeColor="text1"/>
              </w:rPr>
              <w:t xml:space="preserve">1910 </w:t>
            </w:r>
            <w:r w:rsidRPr="0070394C">
              <w:rPr>
                <w:color w:val="000000" w:themeColor="text1"/>
              </w:rPr>
              <w:noBreakHyphen/>
              <w:t xml:space="preserve"> 1930 MHz</w:t>
            </w:r>
          </w:p>
        </w:tc>
        <w:tc>
          <w:tcPr>
            <w:tcW w:w="1134" w:type="dxa"/>
          </w:tcPr>
          <w:p w14:paraId="0E97D545"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1DD815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9B7FF8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2D2FA4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0394C" w:rsidRDefault="00734A5F" w:rsidP="00734A5F">
            <w:pPr>
              <w:pStyle w:val="TAC"/>
              <w:rPr>
                <w:color w:val="000000" w:themeColor="text1"/>
              </w:rPr>
            </w:pPr>
          </w:p>
        </w:tc>
        <w:tc>
          <w:tcPr>
            <w:tcW w:w="2126" w:type="dxa"/>
          </w:tcPr>
          <w:p w14:paraId="15570DAC"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1830 MHz</w:t>
            </w:r>
          </w:p>
          <w:p w14:paraId="47B4356F" w14:textId="77777777" w:rsidR="00734A5F" w:rsidRPr="0070394C" w:rsidRDefault="00734A5F" w:rsidP="0001143E">
            <w:pPr>
              <w:pStyle w:val="TAC"/>
              <w:rPr>
                <w:color w:val="000000" w:themeColor="text1"/>
              </w:rPr>
            </w:pPr>
            <w:r w:rsidRPr="0070394C">
              <w:rPr>
                <w:color w:val="000000" w:themeColor="text1"/>
              </w:rPr>
              <w:t xml:space="preserve">1930 MHz </w:t>
            </w:r>
            <w:r w:rsidRPr="0070394C">
              <w:rPr>
                <w:color w:val="000000" w:themeColor="text1"/>
              </w:rPr>
              <w:noBreakHyphen/>
              <w:t xml:space="preserve"> 12750 MHz</w:t>
            </w:r>
          </w:p>
        </w:tc>
        <w:tc>
          <w:tcPr>
            <w:tcW w:w="1134" w:type="dxa"/>
          </w:tcPr>
          <w:p w14:paraId="6772B4C5"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68DD46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7A1AC118"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6F6EA6B5"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6223F2B1" w14:textId="77777777" w:rsidTr="00734A5F">
        <w:trPr>
          <w:cantSplit/>
          <w:jc w:val="center"/>
        </w:trPr>
        <w:tc>
          <w:tcPr>
            <w:tcW w:w="1276" w:type="dxa"/>
            <w:tcBorders>
              <w:bottom w:val="nil"/>
            </w:tcBorders>
            <w:shd w:val="clear" w:color="auto" w:fill="auto"/>
          </w:tcPr>
          <w:p w14:paraId="754EA770" w14:textId="77777777" w:rsidR="00734A5F" w:rsidRPr="0070394C" w:rsidRDefault="00734A5F" w:rsidP="00734A5F">
            <w:pPr>
              <w:pStyle w:val="TAC"/>
              <w:rPr>
                <w:color w:val="000000" w:themeColor="text1"/>
              </w:rPr>
            </w:pPr>
            <w:r w:rsidRPr="0070394C">
              <w:rPr>
                <w:color w:val="000000" w:themeColor="text1"/>
              </w:rPr>
              <w:t>III</w:t>
            </w:r>
          </w:p>
        </w:tc>
        <w:tc>
          <w:tcPr>
            <w:tcW w:w="2126" w:type="dxa"/>
          </w:tcPr>
          <w:p w14:paraId="657A6FEB" w14:textId="77777777" w:rsidR="00734A5F" w:rsidRPr="0070394C" w:rsidRDefault="00734A5F" w:rsidP="0001143E">
            <w:pPr>
              <w:pStyle w:val="TAC"/>
              <w:rPr>
                <w:color w:val="000000" w:themeColor="text1"/>
              </w:rPr>
            </w:pPr>
            <w:r w:rsidRPr="0070394C">
              <w:rPr>
                <w:color w:val="000000" w:themeColor="text1"/>
              </w:rPr>
              <w:t>1710 - 1785 MHz</w:t>
            </w:r>
          </w:p>
        </w:tc>
        <w:tc>
          <w:tcPr>
            <w:tcW w:w="1134" w:type="dxa"/>
          </w:tcPr>
          <w:p w14:paraId="2524816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4864AD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EF26AA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4F18FB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0394C" w:rsidRDefault="00734A5F" w:rsidP="00734A5F">
            <w:pPr>
              <w:pStyle w:val="TAC"/>
              <w:rPr>
                <w:color w:val="000000" w:themeColor="text1"/>
              </w:rPr>
            </w:pPr>
          </w:p>
        </w:tc>
        <w:tc>
          <w:tcPr>
            <w:tcW w:w="2126" w:type="dxa"/>
          </w:tcPr>
          <w:p w14:paraId="77776DC1"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3BBA7FD9" w14:textId="77777777" w:rsidR="00734A5F" w:rsidRPr="0070394C" w:rsidRDefault="00734A5F" w:rsidP="0001143E">
            <w:pPr>
              <w:pStyle w:val="TAC"/>
              <w:rPr>
                <w:color w:val="000000" w:themeColor="text1"/>
              </w:rPr>
            </w:pPr>
            <w:r w:rsidRPr="0070394C">
              <w:rPr>
                <w:color w:val="000000" w:themeColor="text1"/>
              </w:rPr>
              <w:t>1785 - 1805 MHz</w:t>
            </w:r>
          </w:p>
        </w:tc>
        <w:tc>
          <w:tcPr>
            <w:tcW w:w="1134" w:type="dxa"/>
          </w:tcPr>
          <w:p w14:paraId="7CC76FA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A149433"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286135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C9FB30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0394C" w:rsidRDefault="00734A5F" w:rsidP="00734A5F">
            <w:pPr>
              <w:pStyle w:val="TAC"/>
              <w:rPr>
                <w:color w:val="000000" w:themeColor="text1"/>
              </w:rPr>
            </w:pPr>
          </w:p>
        </w:tc>
        <w:tc>
          <w:tcPr>
            <w:tcW w:w="2126" w:type="dxa"/>
          </w:tcPr>
          <w:p w14:paraId="0CD6DB96"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29B2B6AD" w14:textId="77777777" w:rsidR="00734A5F" w:rsidRPr="0070394C" w:rsidRDefault="00734A5F" w:rsidP="0001143E">
            <w:pPr>
              <w:pStyle w:val="TAC"/>
              <w:rPr>
                <w:color w:val="000000" w:themeColor="text1"/>
              </w:rPr>
            </w:pPr>
            <w:r w:rsidRPr="0070394C">
              <w:rPr>
                <w:color w:val="000000" w:themeColor="text1"/>
              </w:rPr>
              <w:t xml:space="preserve">1805 MHz </w:t>
            </w:r>
            <w:r w:rsidRPr="0070394C">
              <w:rPr>
                <w:color w:val="000000" w:themeColor="text1"/>
              </w:rPr>
              <w:noBreakHyphen/>
              <w:t xml:space="preserve"> 12750 MHz</w:t>
            </w:r>
          </w:p>
        </w:tc>
        <w:tc>
          <w:tcPr>
            <w:tcW w:w="1134" w:type="dxa"/>
          </w:tcPr>
          <w:p w14:paraId="4816D2A1"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E9B44C7"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5AA5B6A"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381B22C"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0394C" w:rsidRDefault="00734A5F" w:rsidP="00734A5F">
            <w:pPr>
              <w:pStyle w:val="TAC"/>
              <w:rPr>
                <w:color w:val="000000" w:themeColor="text1"/>
              </w:rPr>
            </w:pPr>
            <w:r w:rsidRPr="0070394C">
              <w:rPr>
                <w:color w:val="000000" w:themeColor="text1"/>
              </w:rPr>
              <w:t>IV</w:t>
            </w:r>
          </w:p>
        </w:tc>
        <w:tc>
          <w:tcPr>
            <w:tcW w:w="2126" w:type="dxa"/>
            <w:tcBorders>
              <w:left w:val="single" w:sz="4" w:space="0" w:color="auto"/>
            </w:tcBorders>
          </w:tcPr>
          <w:p w14:paraId="00C57837" w14:textId="77777777" w:rsidR="00734A5F" w:rsidRPr="0070394C" w:rsidRDefault="00734A5F" w:rsidP="0001143E">
            <w:pPr>
              <w:pStyle w:val="TAC"/>
              <w:rPr>
                <w:color w:val="000000" w:themeColor="text1"/>
              </w:rPr>
            </w:pPr>
            <w:r w:rsidRPr="0070394C">
              <w:rPr>
                <w:color w:val="000000" w:themeColor="text1"/>
              </w:rPr>
              <w:t>1710 - 1755 MHz</w:t>
            </w:r>
          </w:p>
        </w:tc>
        <w:tc>
          <w:tcPr>
            <w:tcW w:w="1134" w:type="dxa"/>
          </w:tcPr>
          <w:p w14:paraId="32A17560"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720C1D5"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EB90B8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BFC98C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0394C"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30F4E8CE" w14:textId="77777777" w:rsidR="00734A5F" w:rsidRPr="0070394C" w:rsidRDefault="00734A5F" w:rsidP="0001143E">
            <w:pPr>
              <w:pStyle w:val="TAC"/>
              <w:rPr>
                <w:color w:val="000000" w:themeColor="text1"/>
              </w:rPr>
            </w:pPr>
            <w:r w:rsidRPr="0070394C">
              <w:rPr>
                <w:color w:val="000000" w:themeColor="text1"/>
              </w:rPr>
              <w:t>1755 - 1775 MHz</w:t>
            </w:r>
          </w:p>
        </w:tc>
        <w:tc>
          <w:tcPr>
            <w:tcW w:w="1134" w:type="dxa"/>
          </w:tcPr>
          <w:p w14:paraId="3E93F94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DCE2B5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960DA8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3AC62E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0394C"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30060F6A" w14:textId="77777777" w:rsidR="00734A5F" w:rsidRPr="0070394C" w:rsidRDefault="00734A5F" w:rsidP="0001143E">
            <w:pPr>
              <w:pStyle w:val="TAC"/>
              <w:rPr>
                <w:color w:val="000000" w:themeColor="text1"/>
              </w:rPr>
            </w:pPr>
            <w:r w:rsidRPr="0070394C">
              <w:rPr>
                <w:color w:val="000000" w:themeColor="text1"/>
              </w:rPr>
              <w:t xml:space="preserve">1775 MHz </w:t>
            </w:r>
            <w:r w:rsidRPr="0070394C">
              <w:rPr>
                <w:color w:val="000000" w:themeColor="text1"/>
              </w:rPr>
              <w:noBreakHyphen/>
              <w:t xml:space="preserve"> 12750 MHz</w:t>
            </w:r>
          </w:p>
        </w:tc>
        <w:tc>
          <w:tcPr>
            <w:tcW w:w="1134" w:type="dxa"/>
          </w:tcPr>
          <w:p w14:paraId="738A229B"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155E90F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7ED1D56"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0E8B6DD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39A337CE" w14:textId="77777777" w:rsidTr="00734A5F">
        <w:trPr>
          <w:cantSplit/>
          <w:jc w:val="center"/>
        </w:trPr>
        <w:tc>
          <w:tcPr>
            <w:tcW w:w="1276" w:type="dxa"/>
            <w:tcBorders>
              <w:bottom w:val="nil"/>
            </w:tcBorders>
            <w:shd w:val="clear" w:color="auto" w:fill="auto"/>
          </w:tcPr>
          <w:p w14:paraId="02A4B84F" w14:textId="77777777" w:rsidR="00734A5F" w:rsidRPr="0070394C" w:rsidRDefault="00734A5F" w:rsidP="00734A5F">
            <w:pPr>
              <w:pStyle w:val="TAC"/>
              <w:rPr>
                <w:color w:val="000000" w:themeColor="text1"/>
              </w:rPr>
            </w:pPr>
            <w:r w:rsidRPr="0070394C">
              <w:rPr>
                <w:color w:val="000000" w:themeColor="text1"/>
              </w:rPr>
              <w:t>V</w:t>
            </w:r>
          </w:p>
        </w:tc>
        <w:tc>
          <w:tcPr>
            <w:tcW w:w="2126" w:type="dxa"/>
          </w:tcPr>
          <w:p w14:paraId="043F5DAF" w14:textId="77777777" w:rsidR="00734A5F" w:rsidRPr="0070394C" w:rsidRDefault="00734A5F" w:rsidP="0001143E">
            <w:pPr>
              <w:pStyle w:val="TAC"/>
              <w:rPr>
                <w:color w:val="000000" w:themeColor="text1"/>
              </w:rPr>
            </w:pPr>
            <w:r w:rsidRPr="0070394C">
              <w:rPr>
                <w:color w:val="000000" w:themeColor="text1"/>
              </w:rPr>
              <w:t>824-849 MHz</w:t>
            </w:r>
          </w:p>
        </w:tc>
        <w:tc>
          <w:tcPr>
            <w:tcW w:w="1134" w:type="dxa"/>
          </w:tcPr>
          <w:p w14:paraId="0DF9B1C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F2620C3"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4C39EA3"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FA9A170"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0394C" w:rsidRDefault="00734A5F" w:rsidP="00734A5F">
            <w:pPr>
              <w:pStyle w:val="TAC"/>
              <w:rPr>
                <w:color w:val="000000" w:themeColor="text1"/>
              </w:rPr>
            </w:pPr>
          </w:p>
        </w:tc>
        <w:tc>
          <w:tcPr>
            <w:tcW w:w="2126" w:type="dxa"/>
          </w:tcPr>
          <w:p w14:paraId="3F05FD72" w14:textId="77777777" w:rsidR="00734A5F" w:rsidRPr="0070394C" w:rsidRDefault="00734A5F" w:rsidP="0001143E">
            <w:pPr>
              <w:pStyle w:val="TAC"/>
              <w:rPr>
                <w:color w:val="000000" w:themeColor="text1"/>
              </w:rPr>
            </w:pPr>
            <w:r w:rsidRPr="0070394C">
              <w:rPr>
                <w:color w:val="000000" w:themeColor="text1"/>
              </w:rPr>
              <w:t>804-824 MHz</w:t>
            </w:r>
          </w:p>
          <w:p w14:paraId="63D8D2EE" w14:textId="77777777" w:rsidR="00734A5F" w:rsidRPr="0070394C" w:rsidRDefault="00734A5F" w:rsidP="0001143E">
            <w:pPr>
              <w:pStyle w:val="TAC"/>
              <w:rPr>
                <w:color w:val="000000" w:themeColor="text1"/>
              </w:rPr>
            </w:pPr>
            <w:r w:rsidRPr="0070394C">
              <w:rPr>
                <w:color w:val="000000" w:themeColor="text1"/>
              </w:rPr>
              <w:t>849-869 MHz</w:t>
            </w:r>
          </w:p>
        </w:tc>
        <w:tc>
          <w:tcPr>
            <w:tcW w:w="1134" w:type="dxa"/>
          </w:tcPr>
          <w:p w14:paraId="1020F078"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AB5F6AC"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1C4FE7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D634791"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0394C" w:rsidRDefault="00734A5F" w:rsidP="00734A5F">
            <w:pPr>
              <w:pStyle w:val="TAC"/>
              <w:rPr>
                <w:color w:val="000000" w:themeColor="text1"/>
              </w:rPr>
            </w:pPr>
          </w:p>
        </w:tc>
        <w:tc>
          <w:tcPr>
            <w:tcW w:w="2126" w:type="dxa"/>
          </w:tcPr>
          <w:p w14:paraId="2D9D0459" w14:textId="77777777" w:rsidR="00734A5F" w:rsidRPr="0070394C" w:rsidRDefault="00734A5F" w:rsidP="0001143E">
            <w:pPr>
              <w:pStyle w:val="TAC"/>
              <w:rPr>
                <w:color w:val="000000" w:themeColor="text1"/>
              </w:rPr>
            </w:pPr>
            <w:r w:rsidRPr="0070394C">
              <w:rPr>
                <w:color w:val="000000" w:themeColor="text1"/>
              </w:rPr>
              <w:t>1 MHz - 804 MHz</w:t>
            </w:r>
          </w:p>
          <w:p w14:paraId="7BBCA165" w14:textId="77777777" w:rsidR="00734A5F" w:rsidRPr="0070394C" w:rsidRDefault="00734A5F" w:rsidP="0001143E">
            <w:pPr>
              <w:pStyle w:val="TAC"/>
              <w:rPr>
                <w:color w:val="000000" w:themeColor="text1"/>
              </w:rPr>
            </w:pPr>
            <w:r w:rsidRPr="0070394C">
              <w:rPr>
                <w:color w:val="000000" w:themeColor="text1"/>
              </w:rPr>
              <w:t xml:space="preserve">869 MHz </w:t>
            </w:r>
            <w:r w:rsidRPr="0070394C">
              <w:rPr>
                <w:color w:val="000000" w:themeColor="text1"/>
              </w:rPr>
              <w:noBreakHyphen/>
              <w:t xml:space="preserve"> 12750 MHz</w:t>
            </w:r>
          </w:p>
        </w:tc>
        <w:tc>
          <w:tcPr>
            <w:tcW w:w="1134" w:type="dxa"/>
          </w:tcPr>
          <w:p w14:paraId="0E88A272"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ACCA18B"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075E18D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3FEB53DC"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7EAD2AB" w14:textId="77777777" w:rsidTr="00734A5F">
        <w:trPr>
          <w:cantSplit/>
          <w:jc w:val="center"/>
        </w:trPr>
        <w:tc>
          <w:tcPr>
            <w:tcW w:w="1276" w:type="dxa"/>
            <w:tcBorders>
              <w:bottom w:val="nil"/>
            </w:tcBorders>
            <w:shd w:val="clear" w:color="auto" w:fill="auto"/>
          </w:tcPr>
          <w:p w14:paraId="1E1FE233" w14:textId="77777777" w:rsidR="00734A5F" w:rsidRPr="0070394C" w:rsidRDefault="00734A5F" w:rsidP="00734A5F">
            <w:pPr>
              <w:pStyle w:val="TAC"/>
              <w:rPr>
                <w:color w:val="000000" w:themeColor="text1"/>
              </w:rPr>
            </w:pPr>
            <w:r w:rsidRPr="0070394C">
              <w:rPr>
                <w:color w:val="000000" w:themeColor="text1"/>
              </w:rPr>
              <w:t>VI</w:t>
            </w:r>
          </w:p>
        </w:tc>
        <w:tc>
          <w:tcPr>
            <w:tcW w:w="2126" w:type="dxa"/>
            <w:tcBorders>
              <w:bottom w:val="single" w:sz="4" w:space="0" w:color="auto"/>
            </w:tcBorders>
          </w:tcPr>
          <w:p w14:paraId="48357DC4" w14:textId="77777777" w:rsidR="00734A5F" w:rsidRPr="0070394C" w:rsidRDefault="00734A5F" w:rsidP="0001143E">
            <w:pPr>
              <w:pStyle w:val="TAC"/>
              <w:rPr>
                <w:color w:val="000000" w:themeColor="text1"/>
              </w:rPr>
            </w:pPr>
            <w:r w:rsidRPr="0070394C">
              <w:rPr>
                <w:color w:val="000000" w:themeColor="text1"/>
              </w:rPr>
              <w:t>810 - 830 MHz</w:t>
            </w:r>
          </w:p>
          <w:p w14:paraId="4726ADBB" w14:textId="77777777" w:rsidR="00734A5F" w:rsidRPr="0070394C" w:rsidRDefault="00734A5F" w:rsidP="0001143E">
            <w:pPr>
              <w:pStyle w:val="TAC"/>
              <w:rPr>
                <w:color w:val="000000" w:themeColor="text1"/>
              </w:rPr>
            </w:pPr>
            <w:r w:rsidRPr="0070394C">
              <w:rPr>
                <w:color w:val="000000" w:themeColor="text1"/>
              </w:rPr>
              <w:t>840 - 860 MHz</w:t>
            </w:r>
          </w:p>
        </w:tc>
        <w:tc>
          <w:tcPr>
            <w:tcW w:w="1134" w:type="dxa"/>
            <w:tcBorders>
              <w:bottom w:val="single" w:sz="4" w:space="0" w:color="auto"/>
            </w:tcBorders>
          </w:tcPr>
          <w:p w14:paraId="31E3BD7F" w14:textId="77777777" w:rsidR="00734A5F" w:rsidRPr="0070394C" w:rsidRDefault="00734A5F" w:rsidP="0001143E">
            <w:pPr>
              <w:pStyle w:val="TAC"/>
              <w:rPr>
                <w:color w:val="000000" w:themeColor="text1"/>
              </w:rPr>
            </w:pPr>
            <w:r w:rsidRPr="0070394C">
              <w:rPr>
                <w:color w:val="000000" w:themeColor="text1"/>
              </w:rPr>
              <w:t>-30 dBm</w:t>
            </w:r>
          </w:p>
        </w:tc>
        <w:tc>
          <w:tcPr>
            <w:tcW w:w="1560" w:type="dxa"/>
            <w:tcBorders>
              <w:bottom w:val="single" w:sz="4" w:space="0" w:color="auto"/>
            </w:tcBorders>
          </w:tcPr>
          <w:p w14:paraId="08E96D7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Borders>
              <w:bottom w:val="single" w:sz="4" w:space="0" w:color="auto"/>
            </w:tcBorders>
          </w:tcPr>
          <w:p w14:paraId="7E18DD71"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Borders>
              <w:bottom w:val="single" w:sz="4" w:space="0" w:color="auto"/>
            </w:tcBorders>
          </w:tcPr>
          <w:p w14:paraId="1AF4443F"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0394C" w:rsidRDefault="00734A5F" w:rsidP="00734A5F">
            <w:pPr>
              <w:pStyle w:val="TAC"/>
              <w:rPr>
                <w:color w:val="000000" w:themeColor="text1"/>
              </w:rPr>
            </w:pPr>
          </w:p>
        </w:tc>
        <w:tc>
          <w:tcPr>
            <w:tcW w:w="2126" w:type="dxa"/>
          </w:tcPr>
          <w:p w14:paraId="1070A735" w14:textId="77777777" w:rsidR="00734A5F" w:rsidRPr="0070394C" w:rsidRDefault="00734A5F" w:rsidP="0001143E">
            <w:pPr>
              <w:pStyle w:val="TAC"/>
              <w:rPr>
                <w:color w:val="000000" w:themeColor="text1"/>
              </w:rPr>
            </w:pPr>
            <w:r w:rsidRPr="0070394C">
              <w:rPr>
                <w:color w:val="000000" w:themeColor="text1"/>
              </w:rPr>
              <w:t>1 MHz - 810 MHz</w:t>
            </w:r>
          </w:p>
          <w:p w14:paraId="4CCB4E15" w14:textId="77777777" w:rsidR="00734A5F" w:rsidRPr="0070394C" w:rsidRDefault="00734A5F" w:rsidP="0001143E">
            <w:pPr>
              <w:pStyle w:val="TAC"/>
              <w:rPr>
                <w:color w:val="000000" w:themeColor="text1"/>
              </w:rPr>
            </w:pPr>
            <w:r w:rsidRPr="0070394C">
              <w:rPr>
                <w:color w:val="000000" w:themeColor="text1"/>
              </w:rPr>
              <w:t>860 MHz - 12750 MHz</w:t>
            </w:r>
          </w:p>
        </w:tc>
        <w:tc>
          <w:tcPr>
            <w:tcW w:w="1134" w:type="dxa"/>
          </w:tcPr>
          <w:p w14:paraId="2E7F4D74"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4CB1C1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F01FDC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6A72213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2B6D8E6" w14:textId="77777777" w:rsidTr="00734A5F">
        <w:trPr>
          <w:cantSplit/>
          <w:jc w:val="center"/>
        </w:trPr>
        <w:tc>
          <w:tcPr>
            <w:tcW w:w="1276" w:type="dxa"/>
            <w:tcBorders>
              <w:bottom w:val="nil"/>
            </w:tcBorders>
            <w:shd w:val="clear" w:color="auto" w:fill="auto"/>
          </w:tcPr>
          <w:p w14:paraId="38D43E1C" w14:textId="77777777" w:rsidR="00734A5F" w:rsidRPr="0070394C" w:rsidRDefault="00734A5F" w:rsidP="00734A5F">
            <w:pPr>
              <w:pStyle w:val="TAC"/>
              <w:rPr>
                <w:color w:val="000000" w:themeColor="text1"/>
              </w:rPr>
            </w:pPr>
            <w:r w:rsidRPr="0070394C">
              <w:rPr>
                <w:color w:val="000000" w:themeColor="text1"/>
              </w:rPr>
              <w:t>VII</w:t>
            </w:r>
          </w:p>
        </w:tc>
        <w:tc>
          <w:tcPr>
            <w:tcW w:w="2126" w:type="dxa"/>
          </w:tcPr>
          <w:p w14:paraId="415F9070" w14:textId="77777777" w:rsidR="00734A5F" w:rsidRPr="0070394C" w:rsidRDefault="00734A5F" w:rsidP="0001143E">
            <w:pPr>
              <w:pStyle w:val="TAC"/>
              <w:rPr>
                <w:color w:val="000000" w:themeColor="text1"/>
              </w:rPr>
            </w:pPr>
            <w:r w:rsidRPr="0070394C">
              <w:rPr>
                <w:color w:val="000000" w:themeColor="text1"/>
              </w:rPr>
              <w:t>2500 - 2570 MHz</w:t>
            </w:r>
          </w:p>
        </w:tc>
        <w:tc>
          <w:tcPr>
            <w:tcW w:w="1134" w:type="dxa"/>
          </w:tcPr>
          <w:p w14:paraId="0A34F17B"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C20B887"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E53D96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1C80D6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0394C" w:rsidRDefault="00734A5F" w:rsidP="00734A5F">
            <w:pPr>
              <w:pStyle w:val="TAC"/>
              <w:rPr>
                <w:color w:val="000000" w:themeColor="text1"/>
              </w:rPr>
            </w:pPr>
          </w:p>
        </w:tc>
        <w:tc>
          <w:tcPr>
            <w:tcW w:w="2126" w:type="dxa"/>
          </w:tcPr>
          <w:p w14:paraId="659C98EB" w14:textId="77777777" w:rsidR="00734A5F" w:rsidRPr="0070394C" w:rsidRDefault="00734A5F" w:rsidP="0001143E">
            <w:pPr>
              <w:pStyle w:val="TAC"/>
              <w:rPr>
                <w:color w:val="000000" w:themeColor="text1"/>
              </w:rPr>
            </w:pPr>
            <w:r w:rsidRPr="0070394C">
              <w:rPr>
                <w:color w:val="000000" w:themeColor="text1"/>
              </w:rPr>
              <w:t>2480 - 2500 MHz</w:t>
            </w:r>
            <w:r w:rsidRPr="0070394C">
              <w:rPr>
                <w:color w:val="000000" w:themeColor="text1"/>
              </w:rPr>
              <w:br/>
              <w:t>2570 - 2590 MHz</w:t>
            </w:r>
          </w:p>
        </w:tc>
        <w:tc>
          <w:tcPr>
            <w:tcW w:w="1134" w:type="dxa"/>
          </w:tcPr>
          <w:p w14:paraId="43A350DA"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6B61A118"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B6E171F"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6979CE6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0394C" w:rsidRDefault="00734A5F" w:rsidP="00734A5F">
            <w:pPr>
              <w:pStyle w:val="TAC"/>
              <w:rPr>
                <w:color w:val="000000" w:themeColor="text1"/>
              </w:rPr>
            </w:pPr>
          </w:p>
        </w:tc>
        <w:tc>
          <w:tcPr>
            <w:tcW w:w="2126" w:type="dxa"/>
          </w:tcPr>
          <w:p w14:paraId="10DFEE7B" w14:textId="77777777" w:rsidR="00734A5F" w:rsidRPr="0070394C" w:rsidRDefault="00734A5F" w:rsidP="0001143E">
            <w:pPr>
              <w:pStyle w:val="TAC"/>
              <w:rPr>
                <w:color w:val="000000" w:themeColor="text1"/>
              </w:rPr>
            </w:pPr>
            <w:r w:rsidRPr="0070394C">
              <w:rPr>
                <w:color w:val="000000" w:themeColor="text1"/>
              </w:rPr>
              <w:t>1 MHz -2480 MHz</w:t>
            </w:r>
            <w:r w:rsidRPr="0070394C">
              <w:rPr>
                <w:color w:val="000000" w:themeColor="text1"/>
              </w:rPr>
              <w:br/>
              <w:t>2590 MHz - 12750 MHz</w:t>
            </w:r>
          </w:p>
        </w:tc>
        <w:tc>
          <w:tcPr>
            <w:tcW w:w="1134" w:type="dxa"/>
          </w:tcPr>
          <w:p w14:paraId="79CCA1DC"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A6A6DD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2003DAF2"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EF33E98"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1CA09EFE" w14:textId="77777777" w:rsidTr="00734A5F">
        <w:trPr>
          <w:cantSplit/>
          <w:jc w:val="center"/>
        </w:trPr>
        <w:tc>
          <w:tcPr>
            <w:tcW w:w="1276" w:type="dxa"/>
            <w:tcBorders>
              <w:bottom w:val="nil"/>
            </w:tcBorders>
            <w:shd w:val="clear" w:color="auto" w:fill="auto"/>
          </w:tcPr>
          <w:p w14:paraId="15C1EF73" w14:textId="77777777" w:rsidR="00734A5F" w:rsidRPr="0070394C" w:rsidRDefault="00734A5F" w:rsidP="00734A5F">
            <w:pPr>
              <w:pStyle w:val="TAC"/>
              <w:rPr>
                <w:color w:val="000000" w:themeColor="text1"/>
              </w:rPr>
            </w:pPr>
            <w:r w:rsidRPr="0070394C">
              <w:rPr>
                <w:color w:val="000000" w:themeColor="text1"/>
              </w:rPr>
              <w:t>VIII</w:t>
            </w:r>
          </w:p>
        </w:tc>
        <w:tc>
          <w:tcPr>
            <w:tcW w:w="2126" w:type="dxa"/>
          </w:tcPr>
          <w:p w14:paraId="4C0BD3F0" w14:textId="77777777" w:rsidR="00734A5F" w:rsidRPr="0070394C" w:rsidRDefault="00734A5F" w:rsidP="0001143E">
            <w:pPr>
              <w:pStyle w:val="TAC"/>
              <w:rPr>
                <w:color w:val="000000" w:themeColor="text1"/>
              </w:rPr>
            </w:pPr>
            <w:r w:rsidRPr="0070394C">
              <w:rPr>
                <w:color w:val="000000" w:themeColor="text1"/>
              </w:rPr>
              <w:t xml:space="preserve">880 </w:t>
            </w:r>
            <w:r w:rsidRPr="0070394C">
              <w:rPr>
                <w:color w:val="000000" w:themeColor="text1"/>
              </w:rPr>
              <w:noBreakHyphen/>
              <w:t xml:space="preserve"> 915 MHz</w:t>
            </w:r>
          </w:p>
        </w:tc>
        <w:tc>
          <w:tcPr>
            <w:tcW w:w="1134" w:type="dxa"/>
          </w:tcPr>
          <w:p w14:paraId="7CCE6AC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5E2AD1C"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417BEC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DFF77B9"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0394C" w:rsidRDefault="00734A5F" w:rsidP="00734A5F">
            <w:pPr>
              <w:pStyle w:val="TAC"/>
              <w:rPr>
                <w:color w:val="000000" w:themeColor="text1"/>
              </w:rPr>
            </w:pPr>
          </w:p>
        </w:tc>
        <w:tc>
          <w:tcPr>
            <w:tcW w:w="2126" w:type="dxa"/>
          </w:tcPr>
          <w:p w14:paraId="7A6D6CF5" w14:textId="77777777" w:rsidR="00734A5F" w:rsidRPr="0070394C" w:rsidRDefault="00734A5F" w:rsidP="0001143E">
            <w:pPr>
              <w:pStyle w:val="TAC"/>
              <w:rPr>
                <w:color w:val="000000" w:themeColor="text1"/>
              </w:rPr>
            </w:pPr>
            <w:r w:rsidRPr="0070394C">
              <w:rPr>
                <w:color w:val="000000" w:themeColor="text1"/>
              </w:rPr>
              <w:t xml:space="preserve">860 </w:t>
            </w:r>
            <w:r w:rsidRPr="0070394C">
              <w:rPr>
                <w:color w:val="000000" w:themeColor="text1"/>
              </w:rPr>
              <w:noBreakHyphen/>
              <w:t xml:space="preserve"> 880 MHz</w:t>
            </w:r>
          </w:p>
          <w:p w14:paraId="52F9E27F" w14:textId="77777777" w:rsidR="00734A5F" w:rsidRPr="0070394C" w:rsidRDefault="00734A5F" w:rsidP="0001143E">
            <w:pPr>
              <w:pStyle w:val="TAC"/>
              <w:rPr>
                <w:color w:val="000000" w:themeColor="text1"/>
              </w:rPr>
            </w:pPr>
            <w:r w:rsidRPr="0070394C">
              <w:rPr>
                <w:color w:val="000000" w:themeColor="text1"/>
              </w:rPr>
              <w:t>915 - 925 MHz</w:t>
            </w:r>
          </w:p>
        </w:tc>
        <w:tc>
          <w:tcPr>
            <w:tcW w:w="1134" w:type="dxa"/>
          </w:tcPr>
          <w:p w14:paraId="577306C4"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2D764D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4C45866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24294C2"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0394C" w:rsidRDefault="00734A5F" w:rsidP="00734A5F">
            <w:pPr>
              <w:pStyle w:val="TAC"/>
              <w:rPr>
                <w:color w:val="000000" w:themeColor="text1"/>
              </w:rPr>
            </w:pPr>
          </w:p>
        </w:tc>
        <w:tc>
          <w:tcPr>
            <w:tcW w:w="2126" w:type="dxa"/>
          </w:tcPr>
          <w:p w14:paraId="02A32A2F" w14:textId="77777777" w:rsidR="00734A5F" w:rsidRPr="0070394C" w:rsidRDefault="00734A5F" w:rsidP="0001143E">
            <w:pPr>
              <w:pStyle w:val="TAC"/>
              <w:rPr>
                <w:color w:val="000000" w:themeColor="text1"/>
              </w:rPr>
            </w:pPr>
            <w:r w:rsidRPr="0070394C">
              <w:rPr>
                <w:color w:val="000000" w:themeColor="text1"/>
              </w:rPr>
              <w:t>1 MHz -860 MHz</w:t>
            </w:r>
          </w:p>
          <w:p w14:paraId="4895FB14" w14:textId="77777777" w:rsidR="00734A5F" w:rsidRPr="0070394C" w:rsidRDefault="00734A5F" w:rsidP="0001143E">
            <w:pPr>
              <w:pStyle w:val="TAC"/>
              <w:rPr>
                <w:color w:val="000000" w:themeColor="text1"/>
              </w:rPr>
            </w:pPr>
            <w:r w:rsidRPr="0070394C">
              <w:rPr>
                <w:color w:val="000000" w:themeColor="text1"/>
              </w:rPr>
              <w:t xml:space="preserve">925 MHz </w:t>
            </w:r>
            <w:r w:rsidRPr="0070394C">
              <w:rPr>
                <w:color w:val="000000" w:themeColor="text1"/>
              </w:rPr>
              <w:noBreakHyphen/>
              <w:t xml:space="preserve"> 12750 MHz</w:t>
            </w:r>
          </w:p>
        </w:tc>
        <w:tc>
          <w:tcPr>
            <w:tcW w:w="1134" w:type="dxa"/>
          </w:tcPr>
          <w:p w14:paraId="3CCE1C57"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4A21F991"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46FFFDA"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27B70F4F"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C6350CE" w14:textId="77777777" w:rsidTr="00734A5F">
        <w:trPr>
          <w:cantSplit/>
          <w:jc w:val="center"/>
        </w:trPr>
        <w:tc>
          <w:tcPr>
            <w:tcW w:w="1276" w:type="dxa"/>
            <w:tcBorders>
              <w:bottom w:val="nil"/>
            </w:tcBorders>
            <w:shd w:val="clear" w:color="auto" w:fill="auto"/>
          </w:tcPr>
          <w:p w14:paraId="22242106" w14:textId="77777777" w:rsidR="00734A5F" w:rsidRPr="0070394C" w:rsidRDefault="00734A5F" w:rsidP="00734A5F">
            <w:pPr>
              <w:pStyle w:val="TAC"/>
              <w:rPr>
                <w:color w:val="000000" w:themeColor="text1"/>
              </w:rPr>
            </w:pPr>
            <w:r w:rsidRPr="0070394C">
              <w:rPr>
                <w:color w:val="000000" w:themeColor="text1"/>
              </w:rPr>
              <w:t>IX</w:t>
            </w:r>
          </w:p>
        </w:tc>
        <w:tc>
          <w:tcPr>
            <w:tcW w:w="2126" w:type="dxa"/>
          </w:tcPr>
          <w:p w14:paraId="5F13A8DD" w14:textId="77777777" w:rsidR="00734A5F" w:rsidRPr="0070394C" w:rsidRDefault="00734A5F" w:rsidP="0001143E">
            <w:pPr>
              <w:pStyle w:val="TAC"/>
              <w:rPr>
                <w:color w:val="000000" w:themeColor="text1"/>
              </w:rPr>
            </w:pPr>
            <w:r w:rsidRPr="0070394C">
              <w:rPr>
                <w:color w:val="000000" w:themeColor="text1"/>
              </w:rPr>
              <w:t>1749.9 - 1784.9 MHz</w:t>
            </w:r>
          </w:p>
        </w:tc>
        <w:tc>
          <w:tcPr>
            <w:tcW w:w="1134" w:type="dxa"/>
          </w:tcPr>
          <w:p w14:paraId="1041FD48"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E9E6236"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D2A8E2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49C548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0394C" w:rsidRDefault="00734A5F" w:rsidP="00734A5F">
            <w:pPr>
              <w:pStyle w:val="TAC"/>
              <w:rPr>
                <w:color w:val="000000" w:themeColor="text1"/>
              </w:rPr>
            </w:pPr>
          </w:p>
        </w:tc>
        <w:tc>
          <w:tcPr>
            <w:tcW w:w="2126" w:type="dxa"/>
          </w:tcPr>
          <w:p w14:paraId="2DEA8581" w14:textId="77777777" w:rsidR="00734A5F" w:rsidRPr="0070394C" w:rsidRDefault="00734A5F" w:rsidP="0001143E">
            <w:pPr>
              <w:pStyle w:val="TAC"/>
              <w:rPr>
                <w:color w:val="000000" w:themeColor="text1"/>
              </w:rPr>
            </w:pPr>
            <w:r w:rsidRPr="0070394C">
              <w:rPr>
                <w:color w:val="000000" w:themeColor="text1"/>
              </w:rPr>
              <w:t>1729.9 - 1749.9 MHz</w:t>
            </w:r>
          </w:p>
          <w:p w14:paraId="191064F5" w14:textId="77777777" w:rsidR="00734A5F" w:rsidRPr="0070394C" w:rsidRDefault="00734A5F" w:rsidP="0001143E">
            <w:pPr>
              <w:pStyle w:val="TAC"/>
              <w:rPr>
                <w:color w:val="000000" w:themeColor="text1"/>
              </w:rPr>
            </w:pPr>
            <w:r w:rsidRPr="0070394C">
              <w:rPr>
                <w:color w:val="000000" w:themeColor="text1"/>
              </w:rPr>
              <w:t>1784.9 - 1804.9 MHz</w:t>
            </w:r>
          </w:p>
        </w:tc>
        <w:tc>
          <w:tcPr>
            <w:tcW w:w="1134" w:type="dxa"/>
          </w:tcPr>
          <w:p w14:paraId="24FDBC3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52B0A3C"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4F3481B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C61A5E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0394C" w:rsidRDefault="00734A5F" w:rsidP="00734A5F">
            <w:pPr>
              <w:pStyle w:val="TAC"/>
              <w:rPr>
                <w:color w:val="000000" w:themeColor="text1"/>
              </w:rPr>
            </w:pPr>
          </w:p>
        </w:tc>
        <w:tc>
          <w:tcPr>
            <w:tcW w:w="2126" w:type="dxa"/>
          </w:tcPr>
          <w:p w14:paraId="00D70DA1" w14:textId="77777777" w:rsidR="00734A5F" w:rsidRPr="0070394C" w:rsidRDefault="00734A5F" w:rsidP="0001143E">
            <w:pPr>
              <w:pStyle w:val="TAC"/>
              <w:rPr>
                <w:color w:val="000000" w:themeColor="text1"/>
              </w:rPr>
            </w:pPr>
            <w:r w:rsidRPr="0070394C">
              <w:rPr>
                <w:color w:val="000000" w:themeColor="text1"/>
              </w:rPr>
              <w:t>1 MHz - 1729.9 MHz</w:t>
            </w:r>
          </w:p>
          <w:p w14:paraId="55327ECD" w14:textId="77777777" w:rsidR="00734A5F" w:rsidRPr="0070394C" w:rsidRDefault="00734A5F" w:rsidP="0001143E">
            <w:pPr>
              <w:pStyle w:val="TAC"/>
              <w:rPr>
                <w:color w:val="000000" w:themeColor="text1"/>
              </w:rPr>
            </w:pPr>
            <w:r w:rsidRPr="0070394C">
              <w:rPr>
                <w:color w:val="000000" w:themeColor="text1"/>
              </w:rPr>
              <w:t>1804.9 MHz - 12750 MHz</w:t>
            </w:r>
          </w:p>
        </w:tc>
        <w:tc>
          <w:tcPr>
            <w:tcW w:w="1134" w:type="dxa"/>
          </w:tcPr>
          <w:p w14:paraId="0D3769D9"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1E473F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4408A50"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B070DE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0394C" w:rsidRDefault="00734A5F" w:rsidP="00734A5F">
            <w:pPr>
              <w:pStyle w:val="TAC"/>
              <w:rPr>
                <w:color w:val="000000" w:themeColor="text1"/>
              </w:rPr>
            </w:pPr>
            <w:r w:rsidRPr="0070394C">
              <w:rPr>
                <w:color w:val="000000" w:themeColor="text1"/>
              </w:rPr>
              <w:t>X</w:t>
            </w:r>
          </w:p>
        </w:tc>
        <w:tc>
          <w:tcPr>
            <w:tcW w:w="2126" w:type="dxa"/>
            <w:tcBorders>
              <w:left w:val="single" w:sz="4" w:space="0" w:color="auto"/>
            </w:tcBorders>
          </w:tcPr>
          <w:p w14:paraId="55A148E3" w14:textId="77777777" w:rsidR="00734A5F" w:rsidRPr="0070394C" w:rsidRDefault="00734A5F" w:rsidP="0001143E">
            <w:pPr>
              <w:pStyle w:val="TAC"/>
              <w:rPr>
                <w:color w:val="000000" w:themeColor="text1"/>
              </w:rPr>
            </w:pPr>
            <w:r w:rsidRPr="0070394C">
              <w:rPr>
                <w:color w:val="000000" w:themeColor="text1"/>
              </w:rPr>
              <w:t>1710 - 1770 MHz</w:t>
            </w:r>
          </w:p>
        </w:tc>
        <w:tc>
          <w:tcPr>
            <w:tcW w:w="1134" w:type="dxa"/>
          </w:tcPr>
          <w:p w14:paraId="2776039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57534A9"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C72320E"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3F703E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0394C"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70394C" w:rsidRDefault="00734A5F" w:rsidP="0001143E">
            <w:pPr>
              <w:pStyle w:val="TAC"/>
              <w:rPr>
                <w:color w:val="000000" w:themeColor="text1"/>
              </w:rPr>
            </w:pPr>
            <w:r w:rsidRPr="0070394C">
              <w:rPr>
                <w:color w:val="000000" w:themeColor="text1"/>
              </w:rPr>
              <w:t xml:space="preserve">1690 </w:t>
            </w:r>
            <w:r w:rsidRPr="0070394C">
              <w:rPr>
                <w:color w:val="000000" w:themeColor="text1"/>
              </w:rPr>
              <w:noBreakHyphen/>
              <w:t xml:space="preserve"> 1710 MHz</w:t>
            </w:r>
          </w:p>
          <w:p w14:paraId="1FFD49F2" w14:textId="77777777" w:rsidR="00734A5F" w:rsidRPr="0070394C" w:rsidRDefault="00734A5F" w:rsidP="0001143E">
            <w:pPr>
              <w:pStyle w:val="TAC"/>
              <w:rPr>
                <w:color w:val="000000" w:themeColor="text1"/>
              </w:rPr>
            </w:pPr>
            <w:r w:rsidRPr="0070394C">
              <w:rPr>
                <w:color w:val="000000" w:themeColor="text1"/>
              </w:rPr>
              <w:t>1770 - 1790 MHz</w:t>
            </w:r>
          </w:p>
        </w:tc>
        <w:tc>
          <w:tcPr>
            <w:tcW w:w="1134" w:type="dxa"/>
          </w:tcPr>
          <w:p w14:paraId="530A7DAA"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483B7CD"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C2F138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50D1D01"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0394C"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1690 MHz</w:t>
            </w:r>
          </w:p>
          <w:p w14:paraId="1839B94E" w14:textId="77777777" w:rsidR="00734A5F" w:rsidRPr="0070394C" w:rsidRDefault="00734A5F" w:rsidP="0001143E">
            <w:pPr>
              <w:pStyle w:val="TAC"/>
              <w:rPr>
                <w:color w:val="000000" w:themeColor="text1"/>
              </w:rPr>
            </w:pPr>
            <w:r w:rsidRPr="0070394C">
              <w:rPr>
                <w:color w:val="000000" w:themeColor="text1"/>
              </w:rPr>
              <w:t xml:space="preserve">1790 MHz </w:t>
            </w:r>
            <w:r w:rsidRPr="0070394C">
              <w:rPr>
                <w:color w:val="000000" w:themeColor="text1"/>
              </w:rPr>
              <w:noBreakHyphen/>
              <w:t xml:space="preserve"> 12750 MHz</w:t>
            </w:r>
          </w:p>
        </w:tc>
        <w:tc>
          <w:tcPr>
            <w:tcW w:w="1134" w:type="dxa"/>
          </w:tcPr>
          <w:p w14:paraId="7986A1E0"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CFD0596"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1CC2508"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1FB5801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0394C" w:rsidRDefault="00734A5F" w:rsidP="00734A5F">
            <w:pPr>
              <w:pStyle w:val="TAC"/>
              <w:rPr>
                <w:color w:val="000000" w:themeColor="text1"/>
              </w:rPr>
            </w:pPr>
            <w:r w:rsidRPr="0070394C">
              <w:rPr>
                <w:color w:val="000000" w:themeColor="text1"/>
              </w:rPr>
              <w:t>XI</w:t>
            </w:r>
          </w:p>
        </w:tc>
        <w:tc>
          <w:tcPr>
            <w:tcW w:w="2126" w:type="dxa"/>
            <w:tcBorders>
              <w:left w:val="single" w:sz="4" w:space="0" w:color="auto"/>
            </w:tcBorders>
          </w:tcPr>
          <w:p w14:paraId="3DA09E9E" w14:textId="77777777" w:rsidR="00734A5F" w:rsidRPr="0070394C" w:rsidRDefault="00734A5F" w:rsidP="0001143E">
            <w:pPr>
              <w:pStyle w:val="TAC"/>
              <w:rPr>
                <w:color w:val="000000" w:themeColor="text1"/>
              </w:rPr>
            </w:pPr>
            <w:r w:rsidRPr="0070394C">
              <w:rPr>
                <w:color w:val="000000" w:themeColor="text1"/>
              </w:rPr>
              <w:t>1427.9 - 1447.9 MHz</w:t>
            </w:r>
          </w:p>
        </w:tc>
        <w:tc>
          <w:tcPr>
            <w:tcW w:w="1134" w:type="dxa"/>
          </w:tcPr>
          <w:p w14:paraId="55F1E51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BEDBCEE"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A75C4B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3075FB2"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0394C"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70394C" w:rsidRDefault="00734A5F" w:rsidP="0001143E">
            <w:pPr>
              <w:pStyle w:val="TAC"/>
              <w:rPr>
                <w:color w:val="000000" w:themeColor="text1"/>
              </w:rPr>
            </w:pPr>
            <w:r w:rsidRPr="0070394C">
              <w:rPr>
                <w:color w:val="000000" w:themeColor="text1"/>
              </w:rPr>
              <w:t>1407.9 - 1427.9 MHz</w:t>
            </w:r>
          </w:p>
          <w:p w14:paraId="00444E18" w14:textId="77777777" w:rsidR="00734A5F" w:rsidRPr="0070394C" w:rsidRDefault="00734A5F" w:rsidP="0001143E">
            <w:pPr>
              <w:pStyle w:val="TAC"/>
              <w:rPr>
                <w:color w:val="000000" w:themeColor="text1"/>
              </w:rPr>
            </w:pPr>
            <w:r w:rsidRPr="0070394C">
              <w:rPr>
                <w:color w:val="000000" w:themeColor="text1"/>
              </w:rPr>
              <w:t xml:space="preserve">1447.9 - 1467.9 MHz </w:t>
            </w:r>
          </w:p>
        </w:tc>
        <w:tc>
          <w:tcPr>
            <w:tcW w:w="1134" w:type="dxa"/>
          </w:tcPr>
          <w:p w14:paraId="57749FC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021BE0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9846D09"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857BF3A"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0394C"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70394C" w:rsidRDefault="00734A5F" w:rsidP="0001143E">
            <w:pPr>
              <w:pStyle w:val="TAC"/>
              <w:rPr>
                <w:color w:val="000000" w:themeColor="text1"/>
              </w:rPr>
            </w:pPr>
            <w:r w:rsidRPr="0070394C">
              <w:rPr>
                <w:color w:val="000000" w:themeColor="text1"/>
              </w:rPr>
              <w:t>1 MHz - 1407.9 MHz</w:t>
            </w:r>
          </w:p>
          <w:p w14:paraId="00908218" w14:textId="77777777" w:rsidR="00734A5F" w:rsidRPr="0070394C" w:rsidRDefault="00734A5F" w:rsidP="0001143E">
            <w:pPr>
              <w:pStyle w:val="TAC"/>
              <w:rPr>
                <w:color w:val="000000" w:themeColor="text1"/>
              </w:rPr>
            </w:pPr>
            <w:r w:rsidRPr="0070394C">
              <w:rPr>
                <w:color w:val="000000" w:themeColor="text1"/>
              </w:rPr>
              <w:t>1467.9 MHz - 12750 MHz</w:t>
            </w:r>
          </w:p>
        </w:tc>
        <w:tc>
          <w:tcPr>
            <w:tcW w:w="1134" w:type="dxa"/>
          </w:tcPr>
          <w:p w14:paraId="42DB8718"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7ADA7C4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ADED649"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1CF7960"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0394C" w:rsidRDefault="00734A5F" w:rsidP="00734A5F">
            <w:pPr>
              <w:pStyle w:val="TAC"/>
              <w:rPr>
                <w:color w:val="000000" w:themeColor="text1"/>
              </w:rPr>
            </w:pPr>
            <w:r w:rsidRPr="0070394C">
              <w:rPr>
                <w:color w:val="000000" w:themeColor="text1"/>
              </w:rPr>
              <w:t>XII</w:t>
            </w:r>
          </w:p>
        </w:tc>
        <w:tc>
          <w:tcPr>
            <w:tcW w:w="2126" w:type="dxa"/>
            <w:tcBorders>
              <w:left w:val="single" w:sz="4" w:space="0" w:color="auto"/>
            </w:tcBorders>
          </w:tcPr>
          <w:p w14:paraId="61F81CD8" w14:textId="77777777" w:rsidR="00734A5F" w:rsidRPr="0070394C" w:rsidRDefault="00734A5F" w:rsidP="0001143E">
            <w:pPr>
              <w:pStyle w:val="TAC"/>
              <w:rPr>
                <w:color w:val="000000" w:themeColor="text1"/>
              </w:rPr>
            </w:pPr>
            <w:r w:rsidRPr="0070394C">
              <w:rPr>
                <w:snapToGrid w:val="0"/>
                <w:color w:val="000000" w:themeColor="text1"/>
              </w:rPr>
              <w:t xml:space="preserve">699 - 716 </w:t>
            </w:r>
            <w:r w:rsidRPr="0070394C">
              <w:rPr>
                <w:color w:val="000000" w:themeColor="text1"/>
              </w:rPr>
              <w:t>MHz</w:t>
            </w:r>
          </w:p>
        </w:tc>
        <w:tc>
          <w:tcPr>
            <w:tcW w:w="1134" w:type="dxa"/>
          </w:tcPr>
          <w:p w14:paraId="06776403"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D447CE4"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777FA5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0CBA85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0394C"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70394C" w:rsidRDefault="00734A5F" w:rsidP="0001143E">
            <w:pPr>
              <w:pStyle w:val="TAC"/>
              <w:rPr>
                <w:color w:val="000000" w:themeColor="text1"/>
              </w:rPr>
            </w:pPr>
            <w:r w:rsidRPr="0070394C">
              <w:rPr>
                <w:color w:val="000000" w:themeColor="text1"/>
              </w:rPr>
              <w:t>679 - 699 MHz</w:t>
            </w:r>
          </w:p>
          <w:p w14:paraId="5BF6D4EF" w14:textId="77777777" w:rsidR="00734A5F" w:rsidRPr="0070394C" w:rsidRDefault="00734A5F" w:rsidP="0001143E">
            <w:pPr>
              <w:pStyle w:val="TAC"/>
              <w:rPr>
                <w:color w:val="000000" w:themeColor="text1"/>
              </w:rPr>
            </w:pPr>
            <w:r w:rsidRPr="0070394C">
              <w:rPr>
                <w:color w:val="000000" w:themeColor="text1"/>
              </w:rPr>
              <w:t>716 - 729 MHz</w:t>
            </w:r>
          </w:p>
        </w:tc>
        <w:tc>
          <w:tcPr>
            <w:tcW w:w="1134" w:type="dxa"/>
          </w:tcPr>
          <w:p w14:paraId="2753BED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52CD657F"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CBB8AB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1C620B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0394C"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70394C" w:rsidRDefault="00734A5F" w:rsidP="0001143E">
            <w:pPr>
              <w:pStyle w:val="TAC"/>
              <w:rPr>
                <w:color w:val="000000" w:themeColor="text1"/>
              </w:rPr>
            </w:pPr>
            <w:r w:rsidRPr="0070394C">
              <w:rPr>
                <w:color w:val="000000" w:themeColor="text1"/>
              </w:rPr>
              <w:t>1 MHz - 679 MHz</w:t>
            </w:r>
          </w:p>
          <w:p w14:paraId="4AEDDEBE" w14:textId="77777777" w:rsidR="00734A5F" w:rsidRPr="0070394C" w:rsidRDefault="00734A5F" w:rsidP="0001143E">
            <w:pPr>
              <w:pStyle w:val="TAC"/>
              <w:rPr>
                <w:color w:val="000000" w:themeColor="text1"/>
              </w:rPr>
            </w:pPr>
            <w:r w:rsidRPr="0070394C">
              <w:rPr>
                <w:color w:val="000000" w:themeColor="text1"/>
              </w:rPr>
              <w:t>729 MHz - 12750 MHz</w:t>
            </w:r>
          </w:p>
        </w:tc>
        <w:tc>
          <w:tcPr>
            <w:tcW w:w="1134" w:type="dxa"/>
          </w:tcPr>
          <w:p w14:paraId="2286F1AC"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2DF2146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B0465E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32C5AC74"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0394C" w:rsidRDefault="00734A5F" w:rsidP="00734A5F">
            <w:pPr>
              <w:pStyle w:val="TAC"/>
              <w:rPr>
                <w:color w:val="000000" w:themeColor="text1"/>
              </w:rPr>
            </w:pPr>
            <w:r w:rsidRPr="0070394C">
              <w:rPr>
                <w:color w:val="000000" w:themeColor="text1"/>
              </w:rPr>
              <w:t>XIII</w:t>
            </w:r>
          </w:p>
        </w:tc>
        <w:tc>
          <w:tcPr>
            <w:tcW w:w="2126" w:type="dxa"/>
            <w:tcBorders>
              <w:left w:val="single" w:sz="4" w:space="0" w:color="auto"/>
            </w:tcBorders>
          </w:tcPr>
          <w:p w14:paraId="743DD6FF" w14:textId="77777777" w:rsidR="00734A5F" w:rsidRPr="0070394C" w:rsidRDefault="00734A5F" w:rsidP="0001143E">
            <w:pPr>
              <w:pStyle w:val="TAC"/>
              <w:rPr>
                <w:color w:val="000000" w:themeColor="text1"/>
              </w:rPr>
            </w:pPr>
            <w:r w:rsidRPr="0070394C">
              <w:rPr>
                <w:color w:val="000000" w:themeColor="text1"/>
              </w:rPr>
              <w:t>777 - 787 MHz</w:t>
            </w:r>
          </w:p>
        </w:tc>
        <w:tc>
          <w:tcPr>
            <w:tcW w:w="1134" w:type="dxa"/>
          </w:tcPr>
          <w:p w14:paraId="036DF1EC"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2BE692D3"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479B62F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2F2FC3E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0394C"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70394C" w:rsidRDefault="00734A5F" w:rsidP="0001143E">
            <w:pPr>
              <w:pStyle w:val="TAC"/>
              <w:rPr>
                <w:color w:val="000000" w:themeColor="text1"/>
              </w:rPr>
            </w:pPr>
            <w:r w:rsidRPr="0070394C">
              <w:rPr>
                <w:color w:val="000000" w:themeColor="text1"/>
              </w:rPr>
              <w:t>757 - 777 MHz</w:t>
            </w:r>
          </w:p>
          <w:p w14:paraId="7BA0440A" w14:textId="4F0ED6EA" w:rsidR="00734A5F" w:rsidRPr="0070394C" w:rsidRDefault="00734A5F" w:rsidP="0001143E">
            <w:pPr>
              <w:pStyle w:val="TAC"/>
              <w:rPr>
                <w:color w:val="000000" w:themeColor="text1"/>
              </w:rPr>
            </w:pPr>
            <w:r w:rsidRPr="0070394C">
              <w:rPr>
                <w:color w:val="000000" w:themeColor="text1"/>
              </w:rPr>
              <w:t>787 - 807 MHz</w:t>
            </w:r>
          </w:p>
        </w:tc>
        <w:tc>
          <w:tcPr>
            <w:tcW w:w="1134" w:type="dxa"/>
          </w:tcPr>
          <w:p w14:paraId="4E5F2586"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332F631E"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3BFA3CC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09FA980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0394C"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70394C" w:rsidRDefault="00734A5F" w:rsidP="0001143E">
            <w:pPr>
              <w:pStyle w:val="TAC"/>
              <w:rPr>
                <w:color w:val="000000" w:themeColor="text1"/>
              </w:rPr>
            </w:pPr>
            <w:r w:rsidRPr="0070394C">
              <w:rPr>
                <w:color w:val="000000" w:themeColor="text1"/>
              </w:rPr>
              <w:t>1 - 757 MHz</w:t>
            </w:r>
          </w:p>
          <w:p w14:paraId="590F5384" w14:textId="6E77F933" w:rsidR="00734A5F" w:rsidRPr="0070394C" w:rsidRDefault="00734A5F" w:rsidP="0001143E">
            <w:pPr>
              <w:pStyle w:val="TAC"/>
              <w:rPr>
                <w:color w:val="000000" w:themeColor="text1"/>
              </w:rPr>
            </w:pPr>
            <w:r w:rsidRPr="0070394C">
              <w:rPr>
                <w:color w:val="000000" w:themeColor="text1"/>
              </w:rPr>
              <w:t>807 MHz - 12750 MHz</w:t>
            </w:r>
          </w:p>
        </w:tc>
        <w:tc>
          <w:tcPr>
            <w:tcW w:w="1134" w:type="dxa"/>
          </w:tcPr>
          <w:p w14:paraId="3C03E484"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7C627590"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8451ECE"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3EBBAAAA"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0394C" w:rsidRDefault="00734A5F" w:rsidP="00734A5F">
            <w:pPr>
              <w:pStyle w:val="TAC"/>
              <w:rPr>
                <w:color w:val="000000" w:themeColor="text1"/>
              </w:rPr>
            </w:pPr>
            <w:r w:rsidRPr="0070394C">
              <w:rPr>
                <w:color w:val="000000" w:themeColor="text1"/>
              </w:rPr>
              <w:t>XIV</w:t>
            </w:r>
          </w:p>
        </w:tc>
        <w:tc>
          <w:tcPr>
            <w:tcW w:w="2126" w:type="dxa"/>
            <w:tcBorders>
              <w:left w:val="single" w:sz="4" w:space="0" w:color="auto"/>
            </w:tcBorders>
          </w:tcPr>
          <w:p w14:paraId="18179D6D" w14:textId="77777777" w:rsidR="00734A5F" w:rsidRPr="0070394C" w:rsidRDefault="00734A5F" w:rsidP="0001143E">
            <w:pPr>
              <w:pStyle w:val="TAC"/>
              <w:rPr>
                <w:color w:val="000000" w:themeColor="text1"/>
              </w:rPr>
            </w:pPr>
            <w:r w:rsidRPr="0070394C">
              <w:rPr>
                <w:color w:val="000000" w:themeColor="text1"/>
              </w:rPr>
              <w:t>788 - 798 MHz</w:t>
            </w:r>
          </w:p>
        </w:tc>
        <w:tc>
          <w:tcPr>
            <w:tcW w:w="1134" w:type="dxa"/>
          </w:tcPr>
          <w:p w14:paraId="5CFF0FF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4014B83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75EB2FDA"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A97A84B"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0394C"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70394C" w:rsidRDefault="00734A5F" w:rsidP="0001143E">
            <w:pPr>
              <w:pStyle w:val="TAC"/>
              <w:rPr>
                <w:color w:val="000000" w:themeColor="text1"/>
              </w:rPr>
            </w:pPr>
            <w:r w:rsidRPr="0070394C">
              <w:rPr>
                <w:color w:val="000000" w:themeColor="text1"/>
              </w:rPr>
              <w:t>768 - 788 MHz</w:t>
            </w:r>
          </w:p>
          <w:p w14:paraId="10399C32" w14:textId="6D803468" w:rsidR="00734A5F" w:rsidRPr="0070394C" w:rsidRDefault="00734A5F" w:rsidP="0001143E">
            <w:pPr>
              <w:pStyle w:val="TAC"/>
              <w:rPr>
                <w:color w:val="000000" w:themeColor="text1"/>
              </w:rPr>
            </w:pPr>
            <w:r w:rsidRPr="0070394C">
              <w:rPr>
                <w:color w:val="000000" w:themeColor="text1"/>
              </w:rPr>
              <w:t>798 - 818 MHz</w:t>
            </w:r>
          </w:p>
        </w:tc>
        <w:tc>
          <w:tcPr>
            <w:tcW w:w="1134" w:type="dxa"/>
          </w:tcPr>
          <w:p w14:paraId="0D29E7E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BB27C89"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296051A9"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6F299B9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0394C"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70394C" w:rsidRDefault="00734A5F" w:rsidP="0001143E">
            <w:pPr>
              <w:pStyle w:val="TAC"/>
              <w:rPr>
                <w:color w:val="000000" w:themeColor="text1"/>
              </w:rPr>
            </w:pPr>
            <w:r w:rsidRPr="0070394C">
              <w:rPr>
                <w:color w:val="000000" w:themeColor="text1"/>
              </w:rPr>
              <w:t>1 - 768 MHz</w:t>
            </w:r>
          </w:p>
          <w:p w14:paraId="1B288254" w14:textId="6EA75297" w:rsidR="00734A5F" w:rsidRPr="0070394C" w:rsidRDefault="00734A5F" w:rsidP="0001143E">
            <w:pPr>
              <w:pStyle w:val="TAC"/>
              <w:rPr>
                <w:color w:val="000000" w:themeColor="text1"/>
              </w:rPr>
            </w:pPr>
            <w:r w:rsidRPr="0070394C">
              <w:rPr>
                <w:color w:val="000000" w:themeColor="text1"/>
              </w:rPr>
              <w:t>818 MHz - 12750 MHz</w:t>
            </w:r>
          </w:p>
        </w:tc>
        <w:tc>
          <w:tcPr>
            <w:tcW w:w="1134" w:type="dxa"/>
          </w:tcPr>
          <w:p w14:paraId="7C1C82DD"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CD55AE2"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500C8105"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0ABE6C78"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0394C" w:rsidRDefault="00734A5F" w:rsidP="00734A5F">
            <w:pPr>
              <w:pStyle w:val="TAC"/>
              <w:rPr>
                <w:color w:val="000000" w:themeColor="text1"/>
              </w:rPr>
            </w:pPr>
            <w:r w:rsidRPr="0070394C">
              <w:rPr>
                <w:color w:val="000000" w:themeColor="text1"/>
              </w:rPr>
              <w:t>XIX</w:t>
            </w:r>
          </w:p>
        </w:tc>
        <w:tc>
          <w:tcPr>
            <w:tcW w:w="2126" w:type="dxa"/>
            <w:tcBorders>
              <w:left w:val="single" w:sz="4" w:space="0" w:color="auto"/>
            </w:tcBorders>
          </w:tcPr>
          <w:p w14:paraId="4486314E" w14:textId="77777777" w:rsidR="00734A5F" w:rsidRPr="0070394C" w:rsidRDefault="00734A5F" w:rsidP="0001143E">
            <w:pPr>
              <w:pStyle w:val="TAC"/>
              <w:rPr>
                <w:color w:val="000000" w:themeColor="text1"/>
              </w:rPr>
            </w:pPr>
            <w:r w:rsidRPr="0070394C">
              <w:rPr>
                <w:color w:val="000000" w:themeColor="text1"/>
              </w:rPr>
              <w:t>830 - 845 MHz</w:t>
            </w:r>
          </w:p>
        </w:tc>
        <w:tc>
          <w:tcPr>
            <w:tcW w:w="1134" w:type="dxa"/>
          </w:tcPr>
          <w:p w14:paraId="6B1E5BAB"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6AFA344"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1B1709CC"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DDFA363"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0394C"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70394C" w:rsidRDefault="00734A5F" w:rsidP="0001143E">
            <w:pPr>
              <w:pStyle w:val="TAC"/>
              <w:rPr>
                <w:color w:val="000000" w:themeColor="text1"/>
              </w:rPr>
            </w:pPr>
            <w:r w:rsidRPr="0070394C">
              <w:rPr>
                <w:color w:val="000000" w:themeColor="text1"/>
              </w:rPr>
              <w:t>810 - 830 MHz</w:t>
            </w:r>
          </w:p>
          <w:p w14:paraId="744D445E" w14:textId="77777777" w:rsidR="00734A5F" w:rsidRPr="0070394C" w:rsidRDefault="00734A5F" w:rsidP="0001143E">
            <w:pPr>
              <w:pStyle w:val="TAC"/>
              <w:rPr>
                <w:color w:val="000000" w:themeColor="text1"/>
              </w:rPr>
            </w:pPr>
            <w:r w:rsidRPr="0070394C">
              <w:rPr>
                <w:color w:val="000000" w:themeColor="text1"/>
              </w:rPr>
              <w:t>845 - 865 MHz</w:t>
            </w:r>
          </w:p>
        </w:tc>
        <w:tc>
          <w:tcPr>
            <w:tcW w:w="1134" w:type="dxa"/>
          </w:tcPr>
          <w:p w14:paraId="5344CBC6"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14A4E10"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tcPr>
          <w:p w14:paraId="6AA17B33"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500046F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0394C"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70394C" w:rsidRDefault="00734A5F" w:rsidP="0001143E">
            <w:pPr>
              <w:pStyle w:val="TAC"/>
              <w:rPr>
                <w:color w:val="000000" w:themeColor="text1"/>
              </w:rPr>
            </w:pPr>
            <w:r w:rsidRPr="0070394C">
              <w:rPr>
                <w:color w:val="000000" w:themeColor="text1"/>
              </w:rPr>
              <w:t>1 MHz - 810 MHz</w:t>
            </w:r>
          </w:p>
          <w:p w14:paraId="0859E2A4" w14:textId="77777777" w:rsidR="00734A5F" w:rsidRPr="0070394C" w:rsidRDefault="00734A5F" w:rsidP="0001143E">
            <w:pPr>
              <w:pStyle w:val="TAC"/>
              <w:rPr>
                <w:color w:val="000000" w:themeColor="text1"/>
              </w:rPr>
            </w:pPr>
            <w:r w:rsidRPr="0070394C">
              <w:rPr>
                <w:color w:val="000000" w:themeColor="text1"/>
              </w:rPr>
              <w:t>865 MHz - 12750 MHz</w:t>
            </w:r>
          </w:p>
        </w:tc>
        <w:tc>
          <w:tcPr>
            <w:tcW w:w="1134" w:type="dxa"/>
            <w:shd w:val="clear" w:color="auto" w:fill="auto"/>
          </w:tcPr>
          <w:p w14:paraId="7B585F07" w14:textId="77777777" w:rsidR="00734A5F" w:rsidRPr="0070394C" w:rsidRDefault="00734A5F" w:rsidP="0001143E">
            <w:pPr>
              <w:pStyle w:val="TAC"/>
              <w:rPr>
                <w:color w:val="000000" w:themeColor="text1"/>
              </w:rPr>
            </w:pPr>
            <w:r w:rsidRPr="0070394C">
              <w:rPr>
                <w:color w:val="000000" w:themeColor="text1"/>
              </w:rPr>
              <w:t>-15 dBm</w:t>
            </w:r>
          </w:p>
        </w:tc>
        <w:tc>
          <w:tcPr>
            <w:tcW w:w="1560" w:type="dxa"/>
            <w:shd w:val="clear" w:color="auto" w:fill="auto"/>
          </w:tcPr>
          <w:p w14:paraId="08428B41" w14:textId="77777777" w:rsidR="00734A5F" w:rsidRPr="0070394C" w:rsidRDefault="00734A5F" w:rsidP="0001143E">
            <w:pPr>
              <w:pStyle w:val="TAC"/>
              <w:rPr>
                <w:color w:val="000000" w:themeColor="text1"/>
              </w:rPr>
            </w:pPr>
            <w:r w:rsidRPr="0070394C">
              <w:rPr>
                <w:color w:val="000000" w:themeColor="text1"/>
              </w:rPr>
              <w:t xml:space="preserve">-101 dBm </w:t>
            </w:r>
          </w:p>
        </w:tc>
        <w:tc>
          <w:tcPr>
            <w:tcW w:w="1701" w:type="dxa"/>
            <w:shd w:val="clear" w:color="auto" w:fill="auto"/>
          </w:tcPr>
          <w:p w14:paraId="7BE4EBE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shd w:val="clear" w:color="auto" w:fill="auto"/>
          </w:tcPr>
          <w:p w14:paraId="183A7B46"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0394C" w:rsidRDefault="00734A5F" w:rsidP="00734A5F">
            <w:pPr>
              <w:pStyle w:val="TAC"/>
              <w:rPr>
                <w:color w:val="000000" w:themeColor="text1"/>
              </w:rPr>
            </w:pPr>
            <w:r w:rsidRPr="0070394C">
              <w:rPr>
                <w:color w:val="000000" w:themeColor="text1"/>
              </w:rPr>
              <w:t>XX</w:t>
            </w:r>
          </w:p>
        </w:tc>
        <w:tc>
          <w:tcPr>
            <w:tcW w:w="2126" w:type="dxa"/>
            <w:tcBorders>
              <w:left w:val="single" w:sz="4" w:space="0" w:color="auto"/>
            </w:tcBorders>
          </w:tcPr>
          <w:p w14:paraId="02934999" w14:textId="77777777" w:rsidR="00734A5F" w:rsidRPr="0070394C" w:rsidRDefault="00734A5F" w:rsidP="0001143E">
            <w:pPr>
              <w:pStyle w:val="TAC"/>
              <w:rPr>
                <w:color w:val="000000" w:themeColor="text1"/>
              </w:rPr>
            </w:pPr>
            <w:r w:rsidRPr="0070394C">
              <w:rPr>
                <w:color w:val="000000" w:themeColor="text1"/>
              </w:rPr>
              <w:t>832 - 862 MHz</w:t>
            </w:r>
          </w:p>
        </w:tc>
        <w:tc>
          <w:tcPr>
            <w:tcW w:w="1134" w:type="dxa"/>
            <w:shd w:val="clear" w:color="auto" w:fill="auto"/>
          </w:tcPr>
          <w:p w14:paraId="677B1BF1" w14:textId="77777777" w:rsidR="00734A5F" w:rsidRPr="0070394C" w:rsidRDefault="00734A5F" w:rsidP="0001143E">
            <w:pPr>
              <w:pStyle w:val="TAC"/>
              <w:rPr>
                <w:color w:val="000000" w:themeColor="text1"/>
              </w:rPr>
            </w:pPr>
            <w:r w:rsidRPr="0070394C">
              <w:rPr>
                <w:color w:val="000000" w:themeColor="text1"/>
              </w:rPr>
              <w:t>-30 dBm</w:t>
            </w:r>
          </w:p>
        </w:tc>
        <w:tc>
          <w:tcPr>
            <w:tcW w:w="1560" w:type="dxa"/>
            <w:shd w:val="clear" w:color="auto" w:fill="auto"/>
          </w:tcPr>
          <w:p w14:paraId="78EBD094"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09ADC16B"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shd w:val="clear" w:color="auto" w:fill="auto"/>
          </w:tcPr>
          <w:p w14:paraId="69E1DEE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0394C"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70394C" w:rsidRDefault="00734A5F" w:rsidP="0001143E">
            <w:pPr>
              <w:pStyle w:val="TAC"/>
              <w:rPr>
                <w:color w:val="000000" w:themeColor="text1"/>
              </w:rPr>
            </w:pPr>
            <w:r w:rsidRPr="0070394C">
              <w:rPr>
                <w:color w:val="000000" w:themeColor="text1"/>
              </w:rPr>
              <w:t>821 - 832 MHz</w:t>
            </w:r>
            <w:r w:rsidRPr="0070394C">
              <w:rPr>
                <w:color w:val="000000" w:themeColor="text1"/>
              </w:rPr>
              <w:br/>
              <w:t>862 - 882 MHz</w:t>
            </w:r>
          </w:p>
        </w:tc>
        <w:tc>
          <w:tcPr>
            <w:tcW w:w="1134" w:type="dxa"/>
            <w:shd w:val="clear" w:color="auto" w:fill="auto"/>
          </w:tcPr>
          <w:p w14:paraId="0A47D0D1" w14:textId="77777777" w:rsidR="00734A5F" w:rsidRPr="0070394C" w:rsidRDefault="00734A5F" w:rsidP="0001143E">
            <w:pPr>
              <w:pStyle w:val="TAC"/>
              <w:rPr>
                <w:color w:val="000000" w:themeColor="text1"/>
              </w:rPr>
            </w:pPr>
            <w:r w:rsidRPr="0070394C">
              <w:rPr>
                <w:color w:val="000000" w:themeColor="text1"/>
              </w:rPr>
              <w:t>-30 dBm</w:t>
            </w:r>
          </w:p>
        </w:tc>
        <w:tc>
          <w:tcPr>
            <w:tcW w:w="1560" w:type="dxa"/>
            <w:shd w:val="clear" w:color="auto" w:fill="auto"/>
          </w:tcPr>
          <w:p w14:paraId="00229F39"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4B42F126"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shd w:val="clear" w:color="auto" w:fill="auto"/>
          </w:tcPr>
          <w:p w14:paraId="622A156C"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0394C"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70394C" w:rsidRDefault="00734A5F" w:rsidP="0001143E">
            <w:pPr>
              <w:pStyle w:val="TAC"/>
              <w:rPr>
                <w:color w:val="000000" w:themeColor="text1"/>
              </w:rPr>
            </w:pPr>
            <w:r w:rsidRPr="0070394C">
              <w:rPr>
                <w:color w:val="000000" w:themeColor="text1"/>
              </w:rPr>
              <w:t>1 MHz - 821 MHz</w:t>
            </w:r>
          </w:p>
          <w:p w14:paraId="6FF4CA77" w14:textId="77777777" w:rsidR="00734A5F" w:rsidRPr="0070394C" w:rsidRDefault="00734A5F" w:rsidP="0001143E">
            <w:pPr>
              <w:pStyle w:val="TAC"/>
              <w:rPr>
                <w:color w:val="000000" w:themeColor="text1"/>
              </w:rPr>
            </w:pPr>
            <w:r w:rsidRPr="0070394C">
              <w:rPr>
                <w:color w:val="000000" w:themeColor="text1"/>
              </w:rPr>
              <w:t>882 MHz - 12750 MHz</w:t>
            </w:r>
          </w:p>
        </w:tc>
        <w:tc>
          <w:tcPr>
            <w:tcW w:w="1134" w:type="dxa"/>
            <w:shd w:val="clear" w:color="auto" w:fill="auto"/>
          </w:tcPr>
          <w:p w14:paraId="1D083BA2" w14:textId="77777777" w:rsidR="00734A5F" w:rsidRPr="0070394C" w:rsidRDefault="00734A5F" w:rsidP="0001143E">
            <w:pPr>
              <w:pStyle w:val="TAC"/>
              <w:rPr>
                <w:color w:val="000000" w:themeColor="text1"/>
              </w:rPr>
            </w:pPr>
            <w:r w:rsidRPr="0070394C">
              <w:rPr>
                <w:color w:val="000000" w:themeColor="text1"/>
              </w:rPr>
              <w:t>-15 dBm</w:t>
            </w:r>
          </w:p>
        </w:tc>
        <w:tc>
          <w:tcPr>
            <w:tcW w:w="1560" w:type="dxa"/>
            <w:shd w:val="clear" w:color="auto" w:fill="auto"/>
          </w:tcPr>
          <w:p w14:paraId="5FE467D4" w14:textId="77777777" w:rsidR="00734A5F" w:rsidRPr="0070394C" w:rsidRDefault="00734A5F" w:rsidP="0001143E">
            <w:pPr>
              <w:pStyle w:val="TAC"/>
              <w:rPr>
                <w:color w:val="000000" w:themeColor="text1"/>
              </w:rPr>
            </w:pPr>
            <w:r w:rsidRPr="0070394C">
              <w:rPr>
                <w:color w:val="000000" w:themeColor="text1"/>
              </w:rPr>
              <w:t>-101 dBm</w:t>
            </w:r>
          </w:p>
        </w:tc>
        <w:tc>
          <w:tcPr>
            <w:tcW w:w="1701" w:type="dxa"/>
            <w:shd w:val="clear" w:color="auto" w:fill="auto"/>
          </w:tcPr>
          <w:p w14:paraId="58700FC6"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shd w:val="clear" w:color="auto" w:fill="auto"/>
          </w:tcPr>
          <w:p w14:paraId="5E19FE03"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0394C" w:rsidRDefault="00734A5F" w:rsidP="00734A5F">
            <w:pPr>
              <w:pStyle w:val="TAC"/>
              <w:rPr>
                <w:color w:val="000000" w:themeColor="text1"/>
              </w:rPr>
            </w:pPr>
            <w:r w:rsidRPr="0070394C">
              <w:rPr>
                <w:color w:val="000000" w:themeColor="text1"/>
              </w:rPr>
              <w:t>XXI</w:t>
            </w:r>
          </w:p>
        </w:tc>
        <w:tc>
          <w:tcPr>
            <w:tcW w:w="2126" w:type="dxa"/>
            <w:tcBorders>
              <w:left w:val="single" w:sz="4" w:space="0" w:color="auto"/>
            </w:tcBorders>
          </w:tcPr>
          <w:p w14:paraId="2445EDA5" w14:textId="77777777" w:rsidR="00734A5F" w:rsidRPr="0070394C" w:rsidRDefault="00734A5F" w:rsidP="0001143E">
            <w:pPr>
              <w:pStyle w:val="TAC"/>
              <w:rPr>
                <w:color w:val="000000" w:themeColor="text1"/>
              </w:rPr>
            </w:pPr>
            <w:r w:rsidRPr="0070394C">
              <w:rPr>
                <w:color w:val="000000" w:themeColor="text1"/>
              </w:rPr>
              <w:t>1447.9 - 1462.9 MHz</w:t>
            </w:r>
          </w:p>
        </w:tc>
        <w:tc>
          <w:tcPr>
            <w:tcW w:w="1134" w:type="dxa"/>
          </w:tcPr>
          <w:p w14:paraId="29BA8E5D"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4F44938"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5AA9D577"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406F144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0394C"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70394C" w:rsidRDefault="00734A5F" w:rsidP="0001143E">
            <w:pPr>
              <w:pStyle w:val="TAC"/>
              <w:rPr>
                <w:color w:val="000000" w:themeColor="text1"/>
              </w:rPr>
            </w:pPr>
            <w:r w:rsidRPr="0070394C">
              <w:rPr>
                <w:color w:val="000000" w:themeColor="text1"/>
              </w:rPr>
              <w:t>1427.9 - 1447.9 MHz</w:t>
            </w:r>
          </w:p>
          <w:p w14:paraId="18E6D672" w14:textId="77777777" w:rsidR="00734A5F" w:rsidRPr="0070394C" w:rsidRDefault="00734A5F" w:rsidP="0001143E">
            <w:pPr>
              <w:pStyle w:val="TAC"/>
              <w:rPr>
                <w:color w:val="000000" w:themeColor="text1"/>
              </w:rPr>
            </w:pPr>
            <w:r w:rsidRPr="0070394C">
              <w:rPr>
                <w:color w:val="000000" w:themeColor="text1"/>
              </w:rPr>
              <w:t>1462.9 - 1482.9 MHz</w:t>
            </w:r>
          </w:p>
        </w:tc>
        <w:tc>
          <w:tcPr>
            <w:tcW w:w="1134" w:type="dxa"/>
          </w:tcPr>
          <w:p w14:paraId="6ABD9799"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066DADAA"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8AC0782"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3AA8DB45"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0394C"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70394C" w:rsidRDefault="00734A5F" w:rsidP="0001143E">
            <w:pPr>
              <w:pStyle w:val="TAC"/>
              <w:rPr>
                <w:color w:val="000000" w:themeColor="text1"/>
              </w:rPr>
            </w:pPr>
            <w:r w:rsidRPr="0070394C">
              <w:rPr>
                <w:color w:val="000000" w:themeColor="text1"/>
              </w:rPr>
              <w:t>1 MHz - 1427.9 MHz</w:t>
            </w:r>
          </w:p>
          <w:p w14:paraId="70C71BD5" w14:textId="77777777" w:rsidR="00734A5F" w:rsidRPr="0070394C" w:rsidRDefault="00734A5F" w:rsidP="0001143E">
            <w:pPr>
              <w:pStyle w:val="TAC"/>
              <w:rPr>
                <w:color w:val="000000" w:themeColor="text1"/>
              </w:rPr>
            </w:pPr>
            <w:r w:rsidRPr="0070394C">
              <w:rPr>
                <w:color w:val="000000" w:themeColor="text1"/>
              </w:rPr>
              <w:t>1482.9 MHz - 12750 MHz</w:t>
            </w:r>
          </w:p>
        </w:tc>
        <w:tc>
          <w:tcPr>
            <w:tcW w:w="1134" w:type="dxa"/>
          </w:tcPr>
          <w:p w14:paraId="2183A7A0"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52C278AB"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099C264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674D8FE"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0394C" w:rsidRDefault="00734A5F" w:rsidP="00734A5F">
            <w:pPr>
              <w:pStyle w:val="TAC"/>
              <w:rPr>
                <w:color w:val="000000" w:themeColor="text1"/>
              </w:rPr>
            </w:pPr>
            <w:r w:rsidRPr="0070394C">
              <w:rPr>
                <w:color w:val="000000" w:themeColor="text1"/>
                <w:lang w:eastAsia="zh-CN"/>
              </w:rPr>
              <w:t>XXII</w:t>
            </w:r>
          </w:p>
        </w:tc>
        <w:tc>
          <w:tcPr>
            <w:tcW w:w="2126" w:type="dxa"/>
            <w:tcBorders>
              <w:left w:val="single" w:sz="4" w:space="0" w:color="auto"/>
            </w:tcBorders>
          </w:tcPr>
          <w:p w14:paraId="11FCEF89" w14:textId="77777777" w:rsidR="00734A5F" w:rsidRPr="0070394C" w:rsidRDefault="00734A5F" w:rsidP="0001143E">
            <w:pPr>
              <w:pStyle w:val="TAC"/>
              <w:rPr>
                <w:color w:val="000000" w:themeColor="text1"/>
              </w:rPr>
            </w:pPr>
            <w:r w:rsidRPr="0070394C">
              <w:rPr>
                <w:color w:val="000000" w:themeColor="text1"/>
              </w:rPr>
              <w:t>3410 - 3490 MHz</w:t>
            </w:r>
          </w:p>
        </w:tc>
        <w:tc>
          <w:tcPr>
            <w:tcW w:w="1134" w:type="dxa"/>
          </w:tcPr>
          <w:p w14:paraId="2F7E1165"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126E1321"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23E09EC0"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7B36E358"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0394C"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70394C" w:rsidRDefault="00734A5F" w:rsidP="0001143E">
            <w:pPr>
              <w:pStyle w:val="TAC"/>
              <w:rPr>
                <w:color w:val="000000" w:themeColor="text1"/>
              </w:rPr>
            </w:pPr>
            <w:r w:rsidRPr="0070394C">
              <w:rPr>
                <w:color w:val="000000" w:themeColor="text1"/>
              </w:rPr>
              <w:t>3390 - 3410 MHz</w:t>
            </w:r>
          </w:p>
          <w:p w14:paraId="1B05923D" w14:textId="1BF4B2B6" w:rsidR="00734A5F" w:rsidRPr="0070394C" w:rsidRDefault="00734A5F" w:rsidP="0001143E">
            <w:pPr>
              <w:pStyle w:val="TAC"/>
              <w:rPr>
                <w:color w:val="000000" w:themeColor="text1"/>
              </w:rPr>
            </w:pPr>
            <w:r w:rsidRPr="0070394C">
              <w:rPr>
                <w:color w:val="000000" w:themeColor="text1"/>
              </w:rPr>
              <w:t>3490 - 3510 MHz</w:t>
            </w:r>
          </w:p>
        </w:tc>
        <w:tc>
          <w:tcPr>
            <w:tcW w:w="1134" w:type="dxa"/>
          </w:tcPr>
          <w:p w14:paraId="3FC7E5C2" w14:textId="77777777" w:rsidR="00734A5F" w:rsidRPr="0070394C" w:rsidRDefault="00734A5F" w:rsidP="0001143E">
            <w:pPr>
              <w:pStyle w:val="TAC"/>
              <w:rPr>
                <w:color w:val="000000" w:themeColor="text1"/>
              </w:rPr>
            </w:pPr>
            <w:r w:rsidRPr="0070394C">
              <w:rPr>
                <w:color w:val="000000" w:themeColor="text1"/>
              </w:rPr>
              <w:t>-30 dBm</w:t>
            </w:r>
          </w:p>
        </w:tc>
        <w:tc>
          <w:tcPr>
            <w:tcW w:w="1560" w:type="dxa"/>
          </w:tcPr>
          <w:p w14:paraId="72C614C5"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3417CCD8" w14:textId="77777777" w:rsidR="00734A5F" w:rsidRPr="0070394C" w:rsidRDefault="00734A5F" w:rsidP="0001143E">
            <w:pPr>
              <w:pStyle w:val="TAC"/>
              <w:rPr>
                <w:color w:val="000000" w:themeColor="text1"/>
              </w:rPr>
            </w:pPr>
            <w:r w:rsidRPr="0070394C">
              <w:rPr>
                <w:rFonts w:cs="v4.2.0"/>
                <w:color w:val="000000" w:themeColor="text1"/>
              </w:rPr>
              <w:sym w:font="Symbol" w:char="F0B1"/>
            </w:r>
            <w:r w:rsidRPr="0070394C">
              <w:rPr>
                <w:color w:val="000000" w:themeColor="text1"/>
              </w:rPr>
              <w:t>10 MHz</w:t>
            </w:r>
          </w:p>
        </w:tc>
        <w:tc>
          <w:tcPr>
            <w:tcW w:w="1984" w:type="dxa"/>
          </w:tcPr>
          <w:p w14:paraId="101A36F0"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0394C"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70394C" w:rsidRDefault="00734A5F" w:rsidP="0001143E">
            <w:pPr>
              <w:pStyle w:val="TAC"/>
              <w:rPr>
                <w:color w:val="000000" w:themeColor="text1"/>
              </w:rPr>
            </w:pPr>
            <w:r w:rsidRPr="0070394C">
              <w:rPr>
                <w:color w:val="000000" w:themeColor="text1"/>
              </w:rPr>
              <w:t>1 MHz - 3390 MHz</w:t>
            </w:r>
          </w:p>
          <w:p w14:paraId="50D5238C" w14:textId="77777777" w:rsidR="00734A5F" w:rsidRPr="0070394C" w:rsidRDefault="00734A5F" w:rsidP="0001143E">
            <w:pPr>
              <w:pStyle w:val="TAC"/>
              <w:rPr>
                <w:color w:val="000000" w:themeColor="text1"/>
              </w:rPr>
            </w:pPr>
            <w:r w:rsidRPr="0070394C">
              <w:rPr>
                <w:color w:val="000000" w:themeColor="text1"/>
              </w:rPr>
              <w:t>3510 MHz - 12750 MHz</w:t>
            </w:r>
          </w:p>
        </w:tc>
        <w:tc>
          <w:tcPr>
            <w:tcW w:w="1134" w:type="dxa"/>
          </w:tcPr>
          <w:p w14:paraId="1BC19E48"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6DE203A0" w14:textId="77777777" w:rsidR="00734A5F" w:rsidRPr="0070394C" w:rsidRDefault="00734A5F" w:rsidP="0001143E">
            <w:pPr>
              <w:pStyle w:val="TAC"/>
              <w:rPr>
                <w:color w:val="000000" w:themeColor="text1"/>
              </w:rPr>
            </w:pPr>
            <w:r w:rsidRPr="0070394C">
              <w:rPr>
                <w:color w:val="000000" w:themeColor="text1"/>
              </w:rPr>
              <w:t>-101 dBm</w:t>
            </w:r>
          </w:p>
        </w:tc>
        <w:tc>
          <w:tcPr>
            <w:tcW w:w="1701" w:type="dxa"/>
          </w:tcPr>
          <w:p w14:paraId="12B1F84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508F8075"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0394C" w:rsidRDefault="00734A5F" w:rsidP="00734A5F">
            <w:pPr>
              <w:pStyle w:val="TAC"/>
              <w:rPr>
                <w:color w:val="000000" w:themeColor="text1"/>
              </w:rPr>
            </w:pPr>
            <w:r w:rsidRPr="0070394C">
              <w:rPr>
                <w:color w:val="000000" w:themeColor="text1"/>
                <w:lang w:eastAsia="zh-CN"/>
              </w:rPr>
              <w:t>XXV</w:t>
            </w:r>
          </w:p>
        </w:tc>
        <w:tc>
          <w:tcPr>
            <w:tcW w:w="2126" w:type="dxa"/>
            <w:tcBorders>
              <w:left w:val="single" w:sz="4" w:space="0" w:color="auto"/>
            </w:tcBorders>
          </w:tcPr>
          <w:p w14:paraId="1AA0933D" w14:textId="77777777" w:rsidR="00734A5F" w:rsidRPr="0070394C" w:rsidRDefault="00734A5F"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134" w:type="dxa"/>
          </w:tcPr>
          <w:p w14:paraId="1D3D3C64"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514288C4"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085A923"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22B666B4"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0394C"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70394C" w:rsidRDefault="00734A5F" w:rsidP="0001143E">
            <w:pPr>
              <w:pStyle w:val="TAC"/>
              <w:rPr>
                <w:color w:val="000000" w:themeColor="text1"/>
              </w:rPr>
            </w:pPr>
            <w:r w:rsidRPr="0070394C">
              <w:rPr>
                <w:color w:val="000000" w:themeColor="text1"/>
              </w:rPr>
              <w:t xml:space="preserve">1830 </w:t>
            </w:r>
            <w:r w:rsidRPr="0070394C">
              <w:rPr>
                <w:color w:val="000000" w:themeColor="text1"/>
              </w:rPr>
              <w:noBreakHyphen/>
              <w:t xml:space="preserve"> 1850 MHz</w:t>
            </w:r>
          </w:p>
          <w:p w14:paraId="662B685D" w14:textId="77777777" w:rsidR="00734A5F" w:rsidRPr="0070394C" w:rsidRDefault="00734A5F" w:rsidP="0001143E">
            <w:pPr>
              <w:pStyle w:val="TAC"/>
              <w:rPr>
                <w:color w:val="000000" w:themeColor="text1"/>
              </w:rPr>
            </w:pPr>
            <w:r w:rsidRPr="0070394C">
              <w:rPr>
                <w:color w:val="000000" w:themeColor="text1"/>
              </w:rPr>
              <w:t>191</w:t>
            </w:r>
            <w:r w:rsidRPr="0070394C">
              <w:rPr>
                <w:color w:val="000000" w:themeColor="text1"/>
                <w:lang w:eastAsia="zh-CN"/>
              </w:rPr>
              <w:t>5</w:t>
            </w:r>
            <w:r w:rsidRPr="0070394C">
              <w:rPr>
                <w:color w:val="000000" w:themeColor="text1"/>
              </w:rPr>
              <w:t xml:space="preserve"> </w:t>
            </w:r>
            <w:r w:rsidRPr="0070394C">
              <w:rPr>
                <w:color w:val="000000" w:themeColor="text1"/>
              </w:rPr>
              <w:noBreakHyphen/>
              <w:t xml:space="preserve"> 193</w:t>
            </w:r>
            <w:r w:rsidRPr="0070394C">
              <w:rPr>
                <w:color w:val="000000" w:themeColor="text1"/>
                <w:lang w:eastAsia="zh-CN"/>
              </w:rPr>
              <w:t>0</w:t>
            </w:r>
            <w:r w:rsidRPr="0070394C">
              <w:rPr>
                <w:color w:val="000000" w:themeColor="text1"/>
              </w:rPr>
              <w:t xml:space="preserve"> MHz</w:t>
            </w:r>
          </w:p>
        </w:tc>
        <w:tc>
          <w:tcPr>
            <w:tcW w:w="1134" w:type="dxa"/>
          </w:tcPr>
          <w:p w14:paraId="2A4FA52F"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4C80B70B"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0FAF8F7"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372DD8A6"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0394C"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1830 MHz</w:t>
            </w:r>
          </w:p>
          <w:p w14:paraId="3F7815BC" w14:textId="77777777" w:rsidR="00734A5F" w:rsidRPr="0070394C" w:rsidRDefault="00734A5F" w:rsidP="0001143E">
            <w:pPr>
              <w:pStyle w:val="TAC"/>
              <w:rPr>
                <w:color w:val="000000" w:themeColor="text1"/>
              </w:rPr>
            </w:pPr>
            <w:r w:rsidRPr="0070394C">
              <w:rPr>
                <w:color w:val="000000" w:themeColor="text1"/>
              </w:rPr>
              <w:t>193</w:t>
            </w:r>
            <w:r w:rsidRPr="0070394C">
              <w:rPr>
                <w:color w:val="000000" w:themeColor="text1"/>
                <w:lang w:eastAsia="zh-CN"/>
              </w:rPr>
              <w:t>0</w:t>
            </w:r>
            <w:r w:rsidRPr="0070394C">
              <w:rPr>
                <w:color w:val="000000" w:themeColor="text1"/>
              </w:rPr>
              <w:t xml:space="preserve"> MHz </w:t>
            </w:r>
            <w:r w:rsidRPr="0070394C">
              <w:rPr>
                <w:color w:val="000000" w:themeColor="text1"/>
              </w:rPr>
              <w:noBreakHyphen/>
              <w:t xml:space="preserve"> 12750 MHz</w:t>
            </w:r>
          </w:p>
        </w:tc>
        <w:tc>
          <w:tcPr>
            <w:tcW w:w="1134" w:type="dxa"/>
          </w:tcPr>
          <w:p w14:paraId="7CE6924D"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4879F57"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51F8A0C0" w14:textId="77777777" w:rsidR="00734A5F" w:rsidRPr="0070394C" w:rsidRDefault="00734A5F" w:rsidP="0001143E">
            <w:pPr>
              <w:pStyle w:val="TAC"/>
              <w:rPr>
                <w:color w:val="000000" w:themeColor="text1"/>
              </w:rPr>
            </w:pPr>
            <w:r w:rsidRPr="0070394C">
              <w:rPr>
                <w:color w:val="000000" w:themeColor="text1"/>
              </w:rPr>
              <w:t xml:space="preserve"> </w:t>
            </w:r>
            <w:r w:rsidRPr="0070394C">
              <w:rPr>
                <w:color w:val="000000" w:themeColor="text1"/>
              </w:rPr>
              <w:sym w:font="Symbol" w:char="F0BE"/>
            </w:r>
          </w:p>
        </w:tc>
        <w:tc>
          <w:tcPr>
            <w:tcW w:w="1984" w:type="dxa"/>
          </w:tcPr>
          <w:p w14:paraId="4A3BBEEA"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0394C" w:rsidRDefault="00734A5F" w:rsidP="00734A5F">
            <w:pPr>
              <w:pStyle w:val="TAC"/>
              <w:rPr>
                <w:color w:val="000000" w:themeColor="text1"/>
              </w:rPr>
            </w:pPr>
            <w:r w:rsidRPr="0070394C">
              <w:rPr>
                <w:color w:val="000000" w:themeColor="text1"/>
              </w:rPr>
              <w:t>XXVI</w:t>
            </w:r>
          </w:p>
        </w:tc>
        <w:tc>
          <w:tcPr>
            <w:tcW w:w="2126" w:type="dxa"/>
            <w:tcBorders>
              <w:left w:val="single" w:sz="4" w:space="0" w:color="auto"/>
            </w:tcBorders>
          </w:tcPr>
          <w:p w14:paraId="56CC1FB9" w14:textId="77777777" w:rsidR="00734A5F" w:rsidRPr="0070394C" w:rsidRDefault="00734A5F" w:rsidP="0001143E">
            <w:pPr>
              <w:pStyle w:val="TAC"/>
              <w:rPr>
                <w:color w:val="000000" w:themeColor="text1"/>
              </w:rPr>
            </w:pPr>
            <w:r w:rsidRPr="0070394C">
              <w:rPr>
                <w:color w:val="000000" w:themeColor="text1"/>
              </w:rPr>
              <w:t>814-849 MHz</w:t>
            </w:r>
          </w:p>
        </w:tc>
        <w:tc>
          <w:tcPr>
            <w:tcW w:w="1134" w:type="dxa"/>
          </w:tcPr>
          <w:p w14:paraId="6FE9E7A7"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7B68DDA3"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10BACAE"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37EC496E"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0394C"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70394C" w:rsidRDefault="00734A5F" w:rsidP="0001143E">
            <w:pPr>
              <w:pStyle w:val="TAC"/>
              <w:rPr>
                <w:color w:val="000000" w:themeColor="text1"/>
              </w:rPr>
            </w:pPr>
            <w:r w:rsidRPr="0070394C">
              <w:rPr>
                <w:color w:val="000000" w:themeColor="text1"/>
              </w:rPr>
              <w:t>794-814 MHz</w:t>
            </w:r>
          </w:p>
          <w:p w14:paraId="41AC90DE" w14:textId="77777777" w:rsidR="00734A5F" w:rsidRPr="0070394C" w:rsidRDefault="00734A5F" w:rsidP="0001143E">
            <w:pPr>
              <w:pStyle w:val="TAC"/>
              <w:rPr>
                <w:color w:val="000000" w:themeColor="text1"/>
              </w:rPr>
            </w:pPr>
            <w:r w:rsidRPr="0070394C">
              <w:rPr>
                <w:color w:val="000000" w:themeColor="text1"/>
              </w:rPr>
              <w:t>849-859 MHz</w:t>
            </w:r>
          </w:p>
        </w:tc>
        <w:tc>
          <w:tcPr>
            <w:tcW w:w="1134" w:type="dxa"/>
          </w:tcPr>
          <w:p w14:paraId="143E668C" w14:textId="77777777" w:rsidR="00734A5F" w:rsidRPr="0070394C" w:rsidRDefault="00734A5F" w:rsidP="0001143E">
            <w:pPr>
              <w:pStyle w:val="TAC"/>
              <w:rPr>
                <w:color w:val="000000" w:themeColor="text1"/>
              </w:rPr>
            </w:pPr>
            <w:r w:rsidRPr="0070394C">
              <w:rPr>
                <w:color w:val="000000" w:themeColor="text1"/>
              </w:rPr>
              <w:t>-3</w:t>
            </w:r>
            <w:r w:rsidRPr="0070394C">
              <w:rPr>
                <w:color w:val="000000" w:themeColor="text1"/>
                <w:lang w:eastAsia="zh-CN"/>
              </w:rPr>
              <w:t>0</w:t>
            </w:r>
            <w:r w:rsidRPr="0070394C">
              <w:rPr>
                <w:color w:val="000000" w:themeColor="text1"/>
              </w:rPr>
              <w:t xml:space="preserve"> dBm</w:t>
            </w:r>
          </w:p>
        </w:tc>
        <w:tc>
          <w:tcPr>
            <w:tcW w:w="1560" w:type="dxa"/>
          </w:tcPr>
          <w:p w14:paraId="38F0D0CB"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986BD9D" w14:textId="77777777" w:rsidR="00734A5F" w:rsidRPr="0070394C" w:rsidRDefault="00734A5F" w:rsidP="0001143E">
            <w:pPr>
              <w:pStyle w:val="TAC"/>
              <w:rPr>
                <w:color w:val="000000" w:themeColor="text1"/>
              </w:rPr>
            </w:pPr>
            <w:r w:rsidRPr="0070394C">
              <w:rPr>
                <w:color w:val="000000" w:themeColor="text1"/>
              </w:rPr>
              <w:t>±10 MHz</w:t>
            </w:r>
          </w:p>
        </w:tc>
        <w:tc>
          <w:tcPr>
            <w:tcW w:w="1984" w:type="dxa"/>
          </w:tcPr>
          <w:p w14:paraId="1124D68D" w14:textId="77777777" w:rsidR="00734A5F" w:rsidRPr="0070394C" w:rsidRDefault="00734A5F" w:rsidP="0001143E">
            <w:pPr>
              <w:pStyle w:val="TAC"/>
              <w:rPr>
                <w:color w:val="000000" w:themeColor="text1"/>
              </w:rPr>
            </w:pPr>
            <w:r w:rsidRPr="0070394C">
              <w:rPr>
                <w:color w:val="000000" w:themeColor="text1"/>
              </w:rPr>
              <w:t>WCDMA signal (Note 1)</w:t>
            </w:r>
          </w:p>
        </w:tc>
      </w:tr>
      <w:tr w:rsidR="0070394C" w:rsidRPr="0070394C"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0394C"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70394C" w:rsidRDefault="00734A5F" w:rsidP="0001143E">
            <w:pPr>
              <w:pStyle w:val="TAC"/>
              <w:rPr>
                <w:color w:val="000000" w:themeColor="text1"/>
              </w:rPr>
            </w:pPr>
            <w:r w:rsidRPr="0070394C">
              <w:rPr>
                <w:color w:val="000000" w:themeColor="text1"/>
              </w:rPr>
              <w:t xml:space="preserve">1 MHz </w:t>
            </w:r>
            <w:r w:rsidRPr="0070394C">
              <w:rPr>
                <w:color w:val="000000" w:themeColor="text1"/>
              </w:rPr>
              <w:noBreakHyphen/>
              <w:t xml:space="preserve"> 794 MHz</w:t>
            </w:r>
          </w:p>
          <w:p w14:paraId="762A36CF" w14:textId="77777777" w:rsidR="00734A5F" w:rsidRPr="0070394C" w:rsidRDefault="00734A5F" w:rsidP="0001143E">
            <w:pPr>
              <w:pStyle w:val="TAC"/>
              <w:rPr>
                <w:color w:val="000000" w:themeColor="text1"/>
              </w:rPr>
            </w:pPr>
            <w:r w:rsidRPr="0070394C">
              <w:rPr>
                <w:color w:val="000000" w:themeColor="text1"/>
              </w:rPr>
              <w:t xml:space="preserve">859 MHz </w:t>
            </w:r>
            <w:r w:rsidRPr="0070394C">
              <w:rPr>
                <w:color w:val="000000" w:themeColor="text1"/>
              </w:rPr>
              <w:noBreakHyphen/>
              <w:t xml:space="preserve"> 12750 MHz</w:t>
            </w:r>
          </w:p>
        </w:tc>
        <w:tc>
          <w:tcPr>
            <w:tcW w:w="1134" w:type="dxa"/>
          </w:tcPr>
          <w:p w14:paraId="4C85929E" w14:textId="77777777" w:rsidR="00734A5F" w:rsidRPr="0070394C" w:rsidRDefault="00734A5F" w:rsidP="0001143E">
            <w:pPr>
              <w:pStyle w:val="TAC"/>
              <w:rPr>
                <w:color w:val="000000" w:themeColor="text1"/>
              </w:rPr>
            </w:pPr>
            <w:r w:rsidRPr="0070394C">
              <w:rPr>
                <w:color w:val="000000" w:themeColor="text1"/>
              </w:rPr>
              <w:t>-15 dBm</w:t>
            </w:r>
          </w:p>
        </w:tc>
        <w:tc>
          <w:tcPr>
            <w:tcW w:w="1560" w:type="dxa"/>
          </w:tcPr>
          <w:p w14:paraId="3B569522" w14:textId="77777777" w:rsidR="00734A5F" w:rsidRPr="0070394C" w:rsidRDefault="00734A5F" w:rsidP="0001143E">
            <w:pPr>
              <w:pStyle w:val="TAC"/>
              <w:rPr>
                <w:color w:val="000000" w:themeColor="text1"/>
              </w:rPr>
            </w:pPr>
            <w:r w:rsidRPr="0070394C">
              <w:rPr>
                <w:color w:val="000000" w:themeColor="text1"/>
              </w:rPr>
              <w:t>-10</w:t>
            </w:r>
            <w:r w:rsidRPr="0070394C">
              <w:rPr>
                <w:color w:val="000000" w:themeColor="text1"/>
                <w:lang w:eastAsia="zh-CN"/>
              </w:rPr>
              <w:t>1</w:t>
            </w:r>
            <w:r w:rsidRPr="0070394C">
              <w:rPr>
                <w:color w:val="000000" w:themeColor="text1"/>
              </w:rPr>
              <w:t xml:space="preserve"> dBm</w:t>
            </w:r>
          </w:p>
        </w:tc>
        <w:tc>
          <w:tcPr>
            <w:tcW w:w="1701" w:type="dxa"/>
          </w:tcPr>
          <w:p w14:paraId="03A41C1C" w14:textId="77777777" w:rsidR="00734A5F" w:rsidRPr="0070394C" w:rsidRDefault="00734A5F" w:rsidP="0001143E">
            <w:pPr>
              <w:pStyle w:val="TAC"/>
              <w:rPr>
                <w:color w:val="000000" w:themeColor="text1"/>
              </w:rPr>
            </w:pPr>
            <w:r w:rsidRPr="0070394C">
              <w:rPr>
                <w:color w:val="000000" w:themeColor="text1"/>
              </w:rPr>
              <w:sym w:font="Symbol" w:char="F0BE"/>
            </w:r>
          </w:p>
        </w:tc>
        <w:tc>
          <w:tcPr>
            <w:tcW w:w="1984" w:type="dxa"/>
          </w:tcPr>
          <w:p w14:paraId="49D72115" w14:textId="77777777" w:rsidR="00734A5F" w:rsidRPr="0070394C" w:rsidRDefault="00734A5F" w:rsidP="0001143E">
            <w:pPr>
              <w:pStyle w:val="TAC"/>
              <w:rPr>
                <w:color w:val="000000" w:themeColor="text1"/>
              </w:rPr>
            </w:pPr>
            <w:r w:rsidRPr="0070394C">
              <w:rPr>
                <w:color w:val="000000" w:themeColor="text1"/>
              </w:rPr>
              <w:t>CW carrier</w:t>
            </w:r>
          </w:p>
        </w:tc>
      </w:tr>
      <w:tr w:rsidR="005432EB" w:rsidRPr="0070394C" w14:paraId="5E30CF3C" w14:textId="77777777" w:rsidTr="0001143E">
        <w:trPr>
          <w:cantSplit/>
          <w:jc w:val="center"/>
        </w:trPr>
        <w:tc>
          <w:tcPr>
            <w:tcW w:w="9781" w:type="dxa"/>
            <w:gridSpan w:val="6"/>
          </w:tcPr>
          <w:p w14:paraId="3D3C2BB0" w14:textId="708E9B35"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 xml:space="preserve">The characteristics of the WCDMA interfering signal are specified in annex I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864CD9D" w14:textId="2EABB6FC"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-105.6 dBm.</w:t>
            </w:r>
          </w:p>
        </w:tc>
      </w:tr>
    </w:tbl>
    <w:p w14:paraId="118B0A6A" w14:textId="77777777" w:rsidR="005432EB" w:rsidRPr="0070394C" w:rsidRDefault="005432EB" w:rsidP="005432EB">
      <w:pPr>
        <w:rPr>
          <w:rFonts w:eastAsia="MS Mincho" w:cs="v4.2.0"/>
          <w:color w:val="000000" w:themeColor="text1"/>
        </w:rPr>
      </w:pPr>
    </w:p>
    <w:p w14:paraId="1E1B4147" w14:textId="75653158" w:rsidR="005432EB" w:rsidRPr="0070394C" w:rsidRDefault="005432EB" w:rsidP="005432EB">
      <w:pPr>
        <w:keepLines/>
        <w:ind w:left="1135" w:hanging="851"/>
        <w:rPr>
          <w:rFonts w:eastAsia="MS Mincho"/>
          <w:color w:val="000000" w:themeColor="text1"/>
        </w:rPr>
      </w:pPr>
      <w:r w:rsidRPr="0070394C">
        <w:rPr>
          <w:rFonts w:eastAsia="Batang"/>
          <w:color w:val="000000" w:themeColor="text1"/>
        </w:rPr>
        <w:t>NOTE:</w:t>
      </w:r>
      <w:r w:rsidRPr="0070394C">
        <w:rPr>
          <w:rFonts w:eastAsia="Batang"/>
          <w:color w:val="000000" w:themeColor="text1"/>
        </w:rPr>
        <w:tab/>
      </w:r>
      <w:r w:rsidRPr="0070394C">
        <w:rPr>
          <w:rFonts w:eastAsia="Osaka"/>
          <w:color w:val="000000" w:themeColor="text1"/>
        </w:rPr>
        <w:t>Table 7.5.5.2-3</w:t>
      </w:r>
      <w:r w:rsidRPr="0070394C">
        <w:rPr>
          <w:rFonts w:eastAsia="Batang"/>
          <w:color w:val="000000" w:themeColor="text1"/>
        </w:rPr>
        <w:t xml:space="preserve"> assumes that two operating bands, where the downlink frequencies (see</w:t>
      </w:r>
      <w:r w:rsidR="00353938" w:rsidRPr="0070394C">
        <w:rPr>
          <w:rFonts w:eastAsia="Batang"/>
          <w:color w:val="000000" w:themeColor="text1"/>
        </w:rPr>
        <w:t xml:space="preserve"> TS 25.141 [18]</w:t>
      </w:r>
      <w:r w:rsidRPr="0070394C">
        <w:rPr>
          <w:rFonts w:eastAsia="Batang"/>
          <w:color w:val="000000" w:themeColor="text1"/>
        </w:rPr>
        <w:t xml:space="preserve"> table 3.0) of one band would be within the in-band blocking region of the other band, are not deployed in the same geographical area.</w:t>
      </w:r>
    </w:p>
    <w:p w14:paraId="16A4002F" w14:textId="77777777" w:rsidR="005432EB" w:rsidRPr="0070394C" w:rsidRDefault="005432EB" w:rsidP="005432EB">
      <w:pPr>
        <w:pStyle w:val="TH"/>
        <w:rPr>
          <w:color w:val="000000" w:themeColor="text1"/>
        </w:rPr>
      </w:pPr>
      <w:r w:rsidRPr="0070394C">
        <w:rPr>
          <w:rFonts w:eastAsia="Osaka"/>
          <w:color w:val="000000" w:themeColor="text1"/>
        </w:rPr>
        <w:t xml:space="preserve">Table 7.5.5.2-4: </w:t>
      </w:r>
      <w:r w:rsidRPr="0070394C">
        <w:rPr>
          <w:color w:val="000000" w:themeColor="text1"/>
        </w:rPr>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70394C" w:rsidRPr="0070394C" w14:paraId="77B520A3" w14:textId="77777777" w:rsidTr="0001143E">
        <w:trPr>
          <w:tblHeader/>
          <w:jc w:val="center"/>
        </w:trPr>
        <w:tc>
          <w:tcPr>
            <w:tcW w:w="1733" w:type="dxa"/>
          </w:tcPr>
          <w:p w14:paraId="2CA7D82D"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3E1D0CAA"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7B7BB92F"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547C41B3"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MR BS </w:t>
            </w:r>
            <w:r w:rsidRPr="0070394C">
              <w:rPr>
                <w:color w:val="000000" w:themeColor="text1"/>
              </w:rPr>
              <w:t>(dBm)</w:t>
            </w:r>
          </w:p>
        </w:tc>
        <w:tc>
          <w:tcPr>
            <w:tcW w:w="1133" w:type="dxa"/>
          </w:tcPr>
          <w:p w14:paraId="3DF15328"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LA BS </w:t>
            </w:r>
            <w:r w:rsidRPr="0070394C">
              <w:rPr>
                <w:color w:val="000000" w:themeColor="text1"/>
              </w:rPr>
              <w:t>(dBm)</w:t>
            </w:r>
          </w:p>
        </w:tc>
        <w:tc>
          <w:tcPr>
            <w:tcW w:w="1736" w:type="dxa"/>
          </w:tcPr>
          <w:p w14:paraId="6E100B48" w14:textId="77777777" w:rsidR="005432EB" w:rsidRPr="0070394C" w:rsidRDefault="005432EB" w:rsidP="0001143E">
            <w:pPr>
              <w:pStyle w:val="TAH"/>
              <w:rPr>
                <w:color w:val="000000" w:themeColor="text1"/>
              </w:rPr>
            </w:pPr>
            <w:r w:rsidRPr="0070394C">
              <w:rPr>
                <w:color w:val="000000" w:themeColor="text1"/>
              </w:rPr>
              <w:t>Wanted Signal mean power (dBm)</w:t>
            </w:r>
          </w:p>
          <w:p w14:paraId="788DBC9E" w14:textId="77777777" w:rsidR="005432EB" w:rsidRPr="0070394C" w:rsidRDefault="005432EB" w:rsidP="0001143E">
            <w:pPr>
              <w:pStyle w:val="TAH"/>
              <w:rPr>
                <w:color w:val="000000" w:themeColor="text1"/>
              </w:rPr>
            </w:pPr>
            <w:r w:rsidRPr="0070394C">
              <w:rPr>
                <w:color w:val="000000" w:themeColor="text1"/>
              </w:rPr>
              <w:t>(Note 1)</w:t>
            </w:r>
          </w:p>
        </w:tc>
        <w:tc>
          <w:tcPr>
            <w:tcW w:w="1281" w:type="dxa"/>
          </w:tcPr>
          <w:p w14:paraId="7089F62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7A377CDB" w14:textId="77777777" w:rsidTr="0001143E">
        <w:trPr>
          <w:jc w:val="center"/>
        </w:trPr>
        <w:tc>
          <w:tcPr>
            <w:tcW w:w="1733" w:type="dxa"/>
          </w:tcPr>
          <w:p w14:paraId="7AB211C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1C604C1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3554F2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6E78C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BFAD5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0DF45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6EEA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A55F832" w14:textId="77777777" w:rsidTr="0001143E">
        <w:trPr>
          <w:jc w:val="center"/>
        </w:trPr>
        <w:tc>
          <w:tcPr>
            <w:tcW w:w="1733" w:type="dxa"/>
          </w:tcPr>
          <w:p w14:paraId="3DBDD9F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375EBA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481689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3A7EE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C64E8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62822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B8D8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77D66CC" w14:textId="77777777" w:rsidTr="0001143E">
        <w:trPr>
          <w:jc w:val="center"/>
        </w:trPr>
        <w:tc>
          <w:tcPr>
            <w:tcW w:w="1733" w:type="dxa"/>
          </w:tcPr>
          <w:p w14:paraId="3F1F664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32A2F8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313174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515D79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A01C8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17768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CE134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69EDC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64EE67F" w14:textId="77777777" w:rsidTr="0001143E">
        <w:trPr>
          <w:jc w:val="center"/>
        </w:trPr>
        <w:tc>
          <w:tcPr>
            <w:tcW w:w="1733" w:type="dxa"/>
          </w:tcPr>
          <w:p w14:paraId="00DD939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4F7344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14202A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102A6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AD27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D0FA3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1D04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0AAACA2" w14:textId="77777777" w:rsidTr="0001143E">
        <w:trPr>
          <w:jc w:val="center"/>
        </w:trPr>
        <w:tc>
          <w:tcPr>
            <w:tcW w:w="1733" w:type="dxa"/>
          </w:tcPr>
          <w:p w14:paraId="7BED79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60662A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4A7B39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69A5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0EEF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BF4C4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82223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9DDAECF" w14:textId="77777777" w:rsidTr="0001143E">
        <w:trPr>
          <w:jc w:val="center"/>
        </w:trPr>
        <w:tc>
          <w:tcPr>
            <w:tcW w:w="1733" w:type="dxa"/>
          </w:tcPr>
          <w:p w14:paraId="5EADC88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4BF298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34CA3A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D41D9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24899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624E52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773F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D05BF4C" w14:textId="77777777" w:rsidTr="0001143E">
        <w:trPr>
          <w:jc w:val="center"/>
        </w:trPr>
        <w:tc>
          <w:tcPr>
            <w:tcW w:w="1733" w:type="dxa"/>
          </w:tcPr>
          <w:p w14:paraId="7888315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1BDA81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28A3CE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2F31E1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7A283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9591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50AF0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FBD52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CF136DF" w14:textId="77777777" w:rsidTr="0001143E">
        <w:trPr>
          <w:jc w:val="center"/>
        </w:trPr>
        <w:tc>
          <w:tcPr>
            <w:tcW w:w="1733" w:type="dxa"/>
          </w:tcPr>
          <w:p w14:paraId="308876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7E2DD6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3F818D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826D3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99AC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7EA2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33D2C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F59D541" w14:textId="77777777" w:rsidTr="0001143E">
        <w:trPr>
          <w:jc w:val="center"/>
        </w:trPr>
        <w:tc>
          <w:tcPr>
            <w:tcW w:w="1733" w:type="dxa"/>
          </w:tcPr>
          <w:p w14:paraId="6CD2DA6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7010C5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4E74DE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8772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4F7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CB42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DC2A5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6B6E25B" w14:textId="77777777" w:rsidTr="0001143E">
        <w:trPr>
          <w:jc w:val="center"/>
        </w:trPr>
        <w:tc>
          <w:tcPr>
            <w:tcW w:w="1733" w:type="dxa"/>
          </w:tcPr>
          <w:p w14:paraId="14570A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6A382C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081A89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21E68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895B9F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30BE2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9EA90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EE32BC" w14:textId="77777777" w:rsidTr="0001143E">
        <w:trPr>
          <w:jc w:val="center"/>
        </w:trPr>
        <w:tc>
          <w:tcPr>
            <w:tcW w:w="1733" w:type="dxa"/>
          </w:tcPr>
          <w:p w14:paraId="6116A50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p>
        </w:tc>
        <w:tc>
          <w:tcPr>
            <w:tcW w:w="1557" w:type="dxa"/>
            <w:vAlign w:val="center"/>
          </w:tcPr>
          <w:p w14:paraId="3CC70EC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3B8F02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86B14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EFB0B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FE9F5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D7281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23CF87B" w14:textId="77777777" w:rsidTr="0001143E">
        <w:trPr>
          <w:jc w:val="center"/>
        </w:trPr>
        <w:tc>
          <w:tcPr>
            <w:tcW w:w="1733" w:type="dxa"/>
          </w:tcPr>
          <w:p w14:paraId="00DA47A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50FB3B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51260D3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BD6D8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C4A92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3D832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146A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FC42FA4" w14:textId="77777777" w:rsidTr="0001143E">
        <w:trPr>
          <w:jc w:val="center"/>
        </w:trPr>
        <w:tc>
          <w:tcPr>
            <w:tcW w:w="1733" w:type="dxa"/>
          </w:tcPr>
          <w:p w14:paraId="281581B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5C1E2D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0CB941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0E6B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64B56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542F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FA95F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501A644" w14:textId="77777777" w:rsidTr="0001143E">
        <w:trPr>
          <w:jc w:val="center"/>
        </w:trPr>
        <w:tc>
          <w:tcPr>
            <w:tcW w:w="1733" w:type="dxa"/>
          </w:tcPr>
          <w:p w14:paraId="34648B0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103788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3D701C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0FCD2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23A9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92888C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31418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1FB1D2D" w14:textId="77777777" w:rsidTr="0001143E">
        <w:trPr>
          <w:jc w:val="center"/>
        </w:trPr>
        <w:tc>
          <w:tcPr>
            <w:tcW w:w="1733" w:type="dxa"/>
          </w:tcPr>
          <w:p w14:paraId="4B54470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7B34FC6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3AC4E6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ECF3EF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FAE88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BF43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58C49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00611FE" w14:textId="77777777" w:rsidTr="0001143E">
        <w:trPr>
          <w:jc w:val="center"/>
        </w:trPr>
        <w:tc>
          <w:tcPr>
            <w:tcW w:w="1733" w:type="dxa"/>
          </w:tcPr>
          <w:p w14:paraId="199AF20F" w14:textId="54209488"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6844F1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37EFF5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BA3CA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59488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E3AB8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DC66B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0A12B79" w14:textId="77777777" w:rsidTr="0001143E">
        <w:trPr>
          <w:jc w:val="center"/>
        </w:trPr>
        <w:tc>
          <w:tcPr>
            <w:tcW w:w="1733" w:type="dxa"/>
          </w:tcPr>
          <w:p w14:paraId="03ECF43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346101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088268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DE639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428F9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2E65A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3B51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9689037" w14:textId="77777777" w:rsidTr="0001143E">
        <w:trPr>
          <w:jc w:val="center"/>
        </w:trPr>
        <w:tc>
          <w:tcPr>
            <w:tcW w:w="1733" w:type="dxa"/>
          </w:tcPr>
          <w:p w14:paraId="720DB34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12A44B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43F6B5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A8EC78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89E7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F7789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7D7B5D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B1813F0" w14:textId="77777777" w:rsidTr="0001143E">
        <w:trPr>
          <w:jc w:val="center"/>
        </w:trPr>
        <w:tc>
          <w:tcPr>
            <w:tcW w:w="1733" w:type="dxa"/>
          </w:tcPr>
          <w:p w14:paraId="5B7158E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266CAEB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3276CA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243FA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4E824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8D54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9396D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2A0571F" w14:textId="77777777" w:rsidTr="0001143E">
        <w:trPr>
          <w:jc w:val="center"/>
        </w:trPr>
        <w:tc>
          <w:tcPr>
            <w:tcW w:w="1733" w:type="dxa"/>
          </w:tcPr>
          <w:p w14:paraId="35C19DB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5FCCC3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4D7905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6DE54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A5F12E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C64BB5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F733A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F8D9B9A" w14:textId="77777777" w:rsidTr="0001143E">
        <w:trPr>
          <w:jc w:val="center"/>
        </w:trPr>
        <w:tc>
          <w:tcPr>
            <w:tcW w:w="1733" w:type="dxa"/>
          </w:tcPr>
          <w:p w14:paraId="1C3B158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21B5D1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572001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1F7F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01C2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E8C45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65E02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0659F23" w14:textId="77777777" w:rsidTr="0001143E">
        <w:trPr>
          <w:jc w:val="center"/>
        </w:trPr>
        <w:tc>
          <w:tcPr>
            <w:tcW w:w="1733" w:type="dxa"/>
          </w:tcPr>
          <w:p w14:paraId="3697396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628262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3F0A0E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DF5A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9BF2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7A714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FC840A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989982" w14:textId="77777777" w:rsidTr="0001143E">
        <w:trPr>
          <w:jc w:val="center"/>
        </w:trPr>
        <w:tc>
          <w:tcPr>
            <w:tcW w:w="1733" w:type="dxa"/>
          </w:tcPr>
          <w:p w14:paraId="1596D26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5612F8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30C24E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9523C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2ED0C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B099C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AD446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DEE09D" w14:textId="77777777" w:rsidTr="0001143E">
        <w:trPr>
          <w:jc w:val="center"/>
        </w:trPr>
        <w:tc>
          <w:tcPr>
            <w:tcW w:w="1733" w:type="dxa"/>
          </w:tcPr>
          <w:p w14:paraId="4A90BC73" w14:textId="7F3DC95B" w:rsidR="005432EB" w:rsidRPr="0070394C" w:rsidRDefault="00D63BCD"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2D9A59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1574C986"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3C63D3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ADFE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Pr>
          <w:p w14:paraId="1A0D14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02D12E03"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4C377BDC" w14:textId="77777777" w:rsidTr="0001143E">
        <w:trPr>
          <w:jc w:val="center"/>
        </w:trPr>
        <w:tc>
          <w:tcPr>
            <w:tcW w:w="1733" w:type="dxa"/>
          </w:tcPr>
          <w:p w14:paraId="5A5BB15D"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0AB034D3"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24E735A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50322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44CEE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66431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B9BA9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8B6330F" w14:textId="77777777" w:rsidTr="0001143E">
        <w:trPr>
          <w:jc w:val="center"/>
        </w:trPr>
        <w:tc>
          <w:tcPr>
            <w:tcW w:w="1733" w:type="dxa"/>
          </w:tcPr>
          <w:p w14:paraId="07977454"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58565FFB"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04ACF322"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79F815BF"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3D673BA5" w14:textId="77777777" w:rsidR="005432EB" w:rsidRPr="0070394C" w:rsidRDefault="005432EB" w:rsidP="0001143E">
            <w:pPr>
              <w:pStyle w:val="TAC"/>
              <w:rPr>
                <w:color w:val="000000" w:themeColor="text1"/>
              </w:rPr>
            </w:pPr>
            <w:r w:rsidRPr="0070394C">
              <w:rPr>
                <w:color w:val="000000" w:themeColor="text1"/>
              </w:rPr>
              <w:t>-6</w:t>
            </w:r>
          </w:p>
        </w:tc>
        <w:tc>
          <w:tcPr>
            <w:tcW w:w="1736" w:type="dxa"/>
            <w:vAlign w:val="center"/>
          </w:tcPr>
          <w:p w14:paraId="3C67FB2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vAlign w:val="center"/>
          </w:tcPr>
          <w:p w14:paraId="7C1A5184"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29503CFC" w14:textId="77777777" w:rsidTr="0001143E">
        <w:trPr>
          <w:jc w:val="center"/>
        </w:trPr>
        <w:tc>
          <w:tcPr>
            <w:tcW w:w="1733" w:type="dxa"/>
          </w:tcPr>
          <w:p w14:paraId="20D194E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34A1C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6D2929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F2D8E39"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71B61106"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6" w:type="dxa"/>
            <w:vAlign w:val="center"/>
          </w:tcPr>
          <w:p w14:paraId="70B7F7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CA7B82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1CA7784" w14:textId="77777777" w:rsidTr="0001143E">
        <w:trPr>
          <w:jc w:val="center"/>
        </w:trPr>
        <w:tc>
          <w:tcPr>
            <w:tcW w:w="1733" w:type="dxa"/>
          </w:tcPr>
          <w:p w14:paraId="06404559"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6AB12AD7"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29C56D32"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15FAF102"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56FC8509" w14:textId="77777777" w:rsidR="005432EB" w:rsidRPr="0070394C" w:rsidRDefault="005432EB" w:rsidP="0001143E">
            <w:pPr>
              <w:pStyle w:val="TAC"/>
              <w:rPr>
                <w:color w:val="000000" w:themeColor="text1"/>
              </w:rPr>
            </w:pPr>
            <w:r w:rsidRPr="0070394C">
              <w:rPr>
                <w:color w:val="000000" w:themeColor="text1"/>
              </w:rPr>
              <w:t>-6</w:t>
            </w:r>
          </w:p>
        </w:tc>
        <w:tc>
          <w:tcPr>
            <w:tcW w:w="1736" w:type="dxa"/>
          </w:tcPr>
          <w:p w14:paraId="308883A9"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tcPr>
          <w:p w14:paraId="002FB8A0"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330415F1" w14:textId="77777777" w:rsidTr="00C10AC9">
        <w:trPr>
          <w:jc w:val="center"/>
        </w:trPr>
        <w:tc>
          <w:tcPr>
            <w:tcW w:w="1733" w:type="dxa"/>
          </w:tcPr>
          <w:p w14:paraId="0F57CEE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36AA6F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438D28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95D99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C5C11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B8D9E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62F6D9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0563076" w14:textId="77777777" w:rsidTr="0001143E">
        <w:trPr>
          <w:jc w:val="center"/>
        </w:trPr>
        <w:tc>
          <w:tcPr>
            <w:tcW w:w="1733" w:type="dxa"/>
          </w:tcPr>
          <w:p w14:paraId="3ECA88B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AEC41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548794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04EDB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C3B203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4FDA4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97609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A124500" w14:textId="77777777" w:rsidTr="0001143E">
        <w:trPr>
          <w:jc w:val="center"/>
        </w:trPr>
        <w:tc>
          <w:tcPr>
            <w:tcW w:w="1733" w:type="dxa"/>
          </w:tcPr>
          <w:p w14:paraId="158DFFFA" w14:textId="67251851"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03A1DC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73A393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559E2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5EC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3385A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23EF9A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C575FB7" w14:textId="77777777" w:rsidTr="0001143E">
        <w:trPr>
          <w:jc w:val="center"/>
        </w:trPr>
        <w:tc>
          <w:tcPr>
            <w:tcW w:w="1733" w:type="dxa"/>
          </w:tcPr>
          <w:p w14:paraId="69EDE70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66C4725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196492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424BCF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162A16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FD6EDD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6E5F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5C5036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065ECC9" w14:textId="77777777" w:rsidTr="0001143E">
        <w:trPr>
          <w:jc w:val="center"/>
        </w:trPr>
        <w:tc>
          <w:tcPr>
            <w:tcW w:w="1733" w:type="dxa"/>
          </w:tcPr>
          <w:p w14:paraId="0EFFA58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33</w:t>
            </w:r>
          </w:p>
        </w:tc>
        <w:tc>
          <w:tcPr>
            <w:tcW w:w="1557" w:type="dxa"/>
            <w:vAlign w:val="center"/>
          </w:tcPr>
          <w:p w14:paraId="007D1E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5AFF70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48C794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C1591B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846C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D50D0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66884D2" w14:textId="77777777" w:rsidTr="0001143E">
        <w:trPr>
          <w:jc w:val="center"/>
        </w:trPr>
        <w:tc>
          <w:tcPr>
            <w:tcW w:w="1733" w:type="dxa"/>
          </w:tcPr>
          <w:p w14:paraId="01399EF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34 or NR band n34</w:t>
            </w:r>
          </w:p>
        </w:tc>
        <w:tc>
          <w:tcPr>
            <w:tcW w:w="1557" w:type="dxa"/>
            <w:vAlign w:val="center"/>
          </w:tcPr>
          <w:p w14:paraId="1A94D3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5A7D31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FE234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3F90E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4B4B2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32826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A125888" w14:textId="77777777" w:rsidTr="0001143E">
        <w:trPr>
          <w:jc w:val="center"/>
        </w:trPr>
        <w:tc>
          <w:tcPr>
            <w:tcW w:w="1733" w:type="dxa"/>
          </w:tcPr>
          <w:p w14:paraId="72BC222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b) or E-UTRA Band 35</w:t>
            </w:r>
          </w:p>
        </w:tc>
        <w:tc>
          <w:tcPr>
            <w:tcW w:w="1557" w:type="dxa"/>
            <w:vAlign w:val="center"/>
          </w:tcPr>
          <w:p w14:paraId="36776FB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1850-1910</w:t>
            </w:r>
          </w:p>
          <w:p w14:paraId="1F066E6B" w14:textId="77777777" w:rsidR="005432EB" w:rsidRPr="0070394C" w:rsidRDefault="005432EB" w:rsidP="0001143E">
            <w:pPr>
              <w:pStyle w:val="TAC"/>
              <w:rPr>
                <w:rFonts w:cs="Arial"/>
                <w:color w:val="000000" w:themeColor="text1"/>
                <w:szCs w:val="18"/>
              </w:rPr>
            </w:pPr>
          </w:p>
        </w:tc>
        <w:tc>
          <w:tcPr>
            <w:tcW w:w="1138" w:type="dxa"/>
            <w:vAlign w:val="center"/>
          </w:tcPr>
          <w:p w14:paraId="54C6C0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7D9D9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B724A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AAF16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9EE67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ADD5256" w14:textId="77777777" w:rsidTr="0001143E">
        <w:trPr>
          <w:jc w:val="center"/>
        </w:trPr>
        <w:tc>
          <w:tcPr>
            <w:tcW w:w="1733" w:type="dxa"/>
          </w:tcPr>
          <w:p w14:paraId="4CDB207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b) or E-UTRA Band 36</w:t>
            </w:r>
          </w:p>
        </w:tc>
        <w:tc>
          <w:tcPr>
            <w:tcW w:w="1557" w:type="dxa"/>
            <w:vAlign w:val="center"/>
          </w:tcPr>
          <w:p w14:paraId="0D784A0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5ABC79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B98D0F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09454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57B10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D40D2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F1DAA74" w14:textId="77777777" w:rsidTr="0001143E">
        <w:trPr>
          <w:jc w:val="center"/>
        </w:trPr>
        <w:tc>
          <w:tcPr>
            <w:tcW w:w="1733" w:type="dxa"/>
          </w:tcPr>
          <w:p w14:paraId="47ACA42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c) or E-UTRA Band 37</w:t>
            </w:r>
          </w:p>
        </w:tc>
        <w:tc>
          <w:tcPr>
            <w:tcW w:w="1557" w:type="dxa"/>
            <w:vAlign w:val="center"/>
          </w:tcPr>
          <w:p w14:paraId="452250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506B7AC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6533F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BAC5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22CAE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72FC8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A89DF5F" w14:textId="77777777" w:rsidTr="0001143E">
        <w:trPr>
          <w:jc w:val="center"/>
        </w:trPr>
        <w:tc>
          <w:tcPr>
            <w:tcW w:w="1733" w:type="dxa"/>
          </w:tcPr>
          <w:p w14:paraId="5020DF6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d) or E-UTRA Band 38 or NR band n38</w:t>
            </w:r>
          </w:p>
        </w:tc>
        <w:tc>
          <w:tcPr>
            <w:tcW w:w="1557" w:type="dxa"/>
            <w:vAlign w:val="center"/>
          </w:tcPr>
          <w:p w14:paraId="18278CA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404A82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57F76C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5FC67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F0AC88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BBC86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52F87C9" w14:textId="77777777" w:rsidTr="0001143E">
        <w:trPr>
          <w:jc w:val="center"/>
        </w:trPr>
        <w:tc>
          <w:tcPr>
            <w:tcW w:w="1733" w:type="dxa"/>
          </w:tcPr>
          <w:p w14:paraId="064B09C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f) or E-UTRA Band 39 or NR band n39</w:t>
            </w:r>
          </w:p>
        </w:tc>
        <w:tc>
          <w:tcPr>
            <w:tcW w:w="1557" w:type="dxa"/>
            <w:vAlign w:val="center"/>
          </w:tcPr>
          <w:p w14:paraId="07C27E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4B72DD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09FE03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0683A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99628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A781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4E425C3" w14:textId="77777777" w:rsidTr="0001143E">
        <w:trPr>
          <w:jc w:val="center"/>
        </w:trPr>
        <w:tc>
          <w:tcPr>
            <w:tcW w:w="1733" w:type="dxa"/>
          </w:tcPr>
          <w:p w14:paraId="2B78F01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e) or E-UTRA Band 40 or NR band n40</w:t>
            </w:r>
          </w:p>
        </w:tc>
        <w:tc>
          <w:tcPr>
            <w:tcW w:w="1557" w:type="dxa"/>
            <w:vAlign w:val="center"/>
          </w:tcPr>
          <w:p w14:paraId="599F02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4438CD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22F79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4FDFE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D4D186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1ACFF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72CDD46" w14:textId="77777777" w:rsidTr="0001143E">
        <w:trPr>
          <w:jc w:val="center"/>
        </w:trPr>
        <w:tc>
          <w:tcPr>
            <w:tcW w:w="1733" w:type="dxa"/>
          </w:tcPr>
          <w:p w14:paraId="3F894F7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11B9F6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262018B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86060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469719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C367B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12518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CDC877E" w14:textId="77777777" w:rsidTr="0001143E">
        <w:trPr>
          <w:jc w:val="center"/>
        </w:trPr>
        <w:tc>
          <w:tcPr>
            <w:tcW w:w="1733" w:type="dxa"/>
          </w:tcPr>
          <w:p w14:paraId="6F31BBC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61FD39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4A8B21F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A41F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14F14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CC3B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31D0F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5FDF9B" w14:textId="77777777" w:rsidTr="0001143E">
        <w:trPr>
          <w:jc w:val="center"/>
        </w:trPr>
        <w:tc>
          <w:tcPr>
            <w:tcW w:w="1733" w:type="dxa"/>
          </w:tcPr>
          <w:p w14:paraId="1346E2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16E76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25C3B0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F51A0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97F6C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729C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FE8F7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2E8C6BF" w14:textId="77777777" w:rsidTr="0001143E">
        <w:trPr>
          <w:jc w:val="center"/>
        </w:trPr>
        <w:tc>
          <w:tcPr>
            <w:tcW w:w="1733" w:type="dxa"/>
          </w:tcPr>
          <w:p w14:paraId="5411F7C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505A74A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393A77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3081A6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8E8FF1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D8FC96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02DAA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23FB3A" w14:textId="77777777" w:rsidTr="0001143E">
        <w:trPr>
          <w:jc w:val="center"/>
        </w:trPr>
        <w:tc>
          <w:tcPr>
            <w:tcW w:w="1733" w:type="dxa"/>
          </w:tcPr>
          <w:p w14:paraId="571D461B"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191766E8"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31D397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1161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66A11F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E3F990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DF78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0D52C6D" w14:textId="77777777" w:rsidTr="0001143E">
        <w:trPr>
          <w:jc w:val="center"/>
        </w:trPr>
        <w:tc>
          <w:tcPr>
            <w:tcW w:w="1733" w:type="dxa"/>
          </w:tcPr>
          <w:p w14:paraId="5F69BD21" w14:textId="3F117AE1"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rFonts w:cs="Arial"/>
                <w:color w:val="000000" w:themeColor="text1"/>
                <w:lang w:eastAsia="ko-KR"/>
              </w:rPr>
              <w:t xml:space="preserve"> or NR Band n46</w:t>
            </w:r>
          </w:p>
        </w:tc>
        <w:tc>
          <w:tcPr>
            <w:tcW w:w="1557" w:type="dxa"/>
            <w:vAlign w:val="center"/>
          </w:tcPr>
          <w:p w14:paraId="76898B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15C353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01585D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61601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54F6A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BCD2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6802239" w14:textId="77777777" w:rsidTr="0001143E">
        <w:trPr>
          <w:jc w:val="center"/>
        </w:trPr>
        <w:tc>
          <w:tcPr>
            <w:tcW w:w="1733" w:type="dxa"/>
          </w:tcPr>
          <w:p w14:paraId="7D162A8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566ABAE9"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579161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4D92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DEA90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AB5E9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FC3D2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7BE8558" w14:textId="77777777" w:rsidTr="0001143E">
        <w:trPr>
          <w:jc w:val="center"/>
        </w:trPr>
        <w:tc>
          <w:tcPr>
            <w:tcW w:w="1733" w:type="dxa"/>
          </w:tcPr>
          <w:p w14:paraId="4CADA0E0" w14:textId="77777777" w:rsidR="005432EB" w:rsidRPr="0070394C" w:rsidRDefault="005432EB" w:rsidP="0001143E">
            <w:pPr>
              <w:pStyle w:val="TAL"/>
              <w:rPr>
                <w:color w:val="000000" w:themeColor="text1"/>
                <w:lang w:eastAsia="ja-JP"/>
              </w:rPr>
            </w:pPr>
            <w:r w:rsidRPr="0070394C">
              <w:rPr>
                <w:rFonts w:cs="v5.0.0"/>
                <w:color w:val="000000" w:themeColor="text1"/>
                <w:lang w:eastAsia="ja-JP"/>
              </w:rPr>
              <w:t>E-UTRA Band 49</w:t>
            </w:r>
          </w:p>
        </w:tc>
        <w:tc>
          <w:tcPr>
            <w:tcW w:w="1557" w:type="dxa"/>
            <w:vAlign w:val="center"/>
          </w:tcPr>
          <w:p w14:paraId="3C0185BF" w14:textId="77777777" w:rsidR="005432EB" w:rsidRPr="0070394C" w:rsidRDefault="005432EB" w:rsidP="0001143E">
            <w:pPr>
              <w:pStyle w:val="TAC"/>
              <w:rPr>
                <w:rFonts w:eastAsia="SimSun"/>
                <w:color w:val="000000" w:themeColor="text1"/>
                <w:lang w:eastAsia="zh-CN"/>
              </w:rPr>
            </w:pPr>
            <w:r w:rsidRPr="0070394C">
              <w:rPr>
                <w:rFonts w:cs="Arial"/>
                <w:color w:val="000000" w:themeColor="text1"/>
                <w:szCs w:val="18"/>
                <w:lang w:eastAsia="zh-CN"/>
              </w:rPr>
              <w:t>3550 - 3700</w:t>
            </w:r>
          </w:p>
        </w:tc>
        <w:tc>
          <w:tcPr>
            <w:tcW w:w="1138" w:type="dxa"/>
            <w:vAlign w:val="center"/>
          </w:tcPr>
          <w:p w14:paraId="2174B818" w14:textId="77777777" w:rsidR="005432EB" w:rsidRPr="0070394C" w:rsidRDefault="005432EB" w:rsidP="0001143E">
            <w:pPr>
              <w:pStyle w:val="TAC"/>
              <w:rPr>
                <w:color w:val="000000" w:themeColor="text1"/>
                <w:lang w:eastAsia="ja-JP"/>
              </w:rPr>
            </w:pPr>
            <w:r w:rsidRPr="0070394C">
              <w:rPr>
                <w:color w:val="000000" w:themeColor="text1"/>
                <w:lang w:eastAsia="ja-JP"/>
              </w:rPr>
              <w:t>N/A</w:t>
            </w:r>
          </w:p>
        </w:tc>
        <w:tc>
          <w:tcPr>
            <w:tcW w:w="1133" w:type="dxa"/>
            <w:vAlign w:val="center"/>
          </w:tcPr>
          <w:p w14:paraId="15C7440B" w14:textId="77777777" w:rsidR="005432EB" w:rsidRPr="0070394C" w:rsidRDefault="005432EB" w:rsidP="0001143E">
            <w:pPr>
              <w:pStyle w:val="TAC"/>
              <w:rPr>
                <w:color w:val="000000" w:themeColor="text1"/>
                <w:lang w:eastAsia="ja-JP"/>
              </w:rPr>
            </w:pPr>
            <w:r w:rsidRPr="0070394C">
              <w:rPr>
                <w:color w:val="000000" w:themeColor="text1"/>
                <w:lang w:eastAsia="ja-JP"/>
              </w:rPr>
              <w:t>N/A</w:t>
            </w:r>
          </w:p>
        </w:tc>
        <w:tc>
          <w:tcPr>
            <w:tcW w:w="1133" w:type="dxa"/>
          </w:tcPr>
          <w:p w14:paraId="188A0CE0" w14:textId="77777777" w:rsidR="005432EB" w:rsidRPr="0070394C" w:rsidRDefault="005432EB" w:rsidP="0001143E">
            <w:pPr>
              <w:pStyle w:val="TAC"/>
              <w:rPr>
                <w:color w:val="000000" w:themeColor="text1"/>
                <w:lang w:eastAsia="ja-JP"/>
              </w:rPr>
            </w:pPr>
            <w:r w:rsidRPr="0070394C">
              <w:rPr>
                <w:rFonts w:cs="v5.0.0"/>
                <w:color w:val="000000" w:themeColor="text1"/>
                <w:lang w:eastAsia="ja-JP"/>
              </w:rPr>
              <w:t>-6</w:t>
            </w:r>
          </w:p>
        </w:tc>
        <w:tc>
          <w:tcPr>
            <w:tcW w:w="1736" w:type="dxa"/>
          </w:tcPr>
          <w:p w14:paraId="031CAD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7E3F26C0" w14:textId="77777777" w:rsidR="005432EB" w:rsidRPr="0070394C" w:rsidRDefault="005432EB" w:rsidP="0001143E">
            <w:pPr>
              <w:pStyle w:val="TAC"/>
              <w:rPr>
                <w:color w:val="000000" w:themeColor="text1"/>
                <w:lang w:eastAsia="ja-JP"/>
              </w:rPr>
            </w:pPr>
            <w:r w:rsidRPr="0070394C">
              <w:rPr>
                <w:rFonts w:cs="v5.0.0"/>
                <w:color w:val="000000" w:themeColor="text1"/>
                <w:lang w:eastAsia="ja-JP"/>
              </w:rPr>
              <w:t>CW carrier</w:t>
            </w:r>
          </w:p>
        </w:tc>
      </w:tr>
      <w:tr w:rsidR="0070394C" w:rsidRPr="0070394C" w14:paraId="25A8B29E" w14:textId="77777777" w:rsidTr="0001143E">
        <w:trPr>
          <w:jc w:val="center"/>
        </w:trPr>
        <w:tc>
          <w:tcPr>
            <w:tcW w:w="1733" w:type="dxa"/>
          </w:tcPr>
          <w:p w14:paraId="430E599C"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18908AF1"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7C2F0E26"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343EB666"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64E844CA"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3DA3DC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4113FD"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080A67F3" w14:textId="77777777" w:rsidTr="0001143E">
        <w:trPr>
          <w:jc w:val="center"/>
        </w:trPr>
        <w:tc>
          <w:tcPr>
            <w:tcW w:w="1733" w:type="dxa"/>
          </w:tcPr>
          <w:p w14:paraId="53D92BD7"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4D73CC25"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6E6B76A3"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2BB34B32"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185879EF"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154A85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6E55C14"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32EF6A65" w14:textId="77777777" w:rsidTr="0001143E">
        <w:trPr>
          <w:jc w:val="center"/>
        </w:trPr>
        <w:tc>
          <w:tcPr>
            <w:tcW w:w="1733" w:type="dxa"/>
          </w:tcPr>
          <w:p w14:paraId="12429259" w14:textId="77777777" w:rsidR="00085818" w:rsidRPr="0070394C" w:rsidRDefault="00085818" w:rsidP="00085818">
            <w:pPr>
              <w:pStyle w:val="TAL"/>
              <w:rPr>
                <w:color w:val="000000" w:themeColor="text1"/>
                <w:lang w:eastAsia="ja-JP"/>
              </w:rPr>
            </w:pPr>
            <w:r w:rsidRPr="0070394C">
              <w:rPr>
                <w:color w:val="000000" w:themeColor="text1"/>
                <w:lang w:eastAsia="ja-JP"/>
              </w:rPr>
              <w:t>E-UTRA Band 53 or NR band n53</w:t>
            </w:r>
          </w:p>
        </w:tc>
        <w:tc>
          <w:tcPr>
            <w:tcW w:w="1557" w:type="dxa"/>
            <w:vAlign w:val="center"/>
          </w:tcPr>
          <w:p w14:paraId="1EF5153C" w14:textId="77777777" w:rsidR="00085818" w:rsidRPr="0070394C" w:rsidRDefault="00085818" w:rsidP="00085818">
            <w:pPr>
              <w:pStyle w:val="TAC"/>
              <w:rPr>
                <w:rFonts w:eastAsia="SimSun"/>
                <w:color w:val="000000" w:themeColor="text1"/>
                <w:lang w:eastAsia="zh-CN"/>
              </w:rPr>
            </w:pPr>
            <w:r w:rsidRPr="0070394C">
              <w:rPr>
                <w:rFonts w:eastAsia="SimSun"/>
                <w:color w:val="000000" w:themeColor="text1"/>
                <w:lang w:eastAsia="zh-CN"/>
              </w:rPr>
              <w:t>2483.5</w:t>
            </w:r>
            <w:r w:rsidRPr="0070394C">
              <w:rPr>
                <w:color w:val="000000" w:themeColor="text1"/>
                <w:lang w:eastAsia="zh-CN"/>
              </w:rPr>
              <w:t xml:space="preserve"> – 249</w:t>
            </w:r>
            <w:r w:rsidRPr="0070394C">
              <w:rPr>
                <w:rFonts w:eastAsia="SimSun"/>
                <w:color w:val="000000" w:themeColor="text1"/>
                <w:lang w:eastAsia="zh-CN"/>
              </w:rPr>
              <w:t>5</w:t>
            </w:r>
          </w:p>
        </w:tc>
        <w:tc>
          <w:tcPr>
            <w:tcW w:w="1138" w:type="dxa"/>
            <w:vAlign w:val="center"/>
          </w:tcPr>
          <w:p w14:paraId="3B3C5B6A" w14:textId="77777777" w:rsidR="00085818" w:rsidRPr="0070394C" w:rsidRDefault="00085818" w:rsidP="00085818">
            <w:pPr>
              <w:pStyle w:val="TAC"/>
              <w:rPr>
                <w:color w:val="000000" w:themeColor="text1"/>
                <w:lang w:eastAsia="ja-JP"/>
              </w:rPr>
            </w:pPr>
            <w:r w:rsidRPr="0070394C">
              <w:rPr>
                <w:color w:val="000000" w:themeColor="text1"/>
                <w:lang w:eastAsia="ja-JP"/>
              </w:rPr>
              <w:t>N/A</w:t>
            </w:r>
          </w:p>
        </w:tc>
        <w:tc>
          <w:tcPr>
            <w:tcW w:w="1133" w:type="dxa"/>
            <w:vAlign w:val="center"/>
          </w:tcPr>
          <w:p w14:paraId="158BC954" w14:textId="77777777" w:rsidR="00085818" w:rsidRPr="0070394C" w:rsidRDefault="00085818" w:rsidP="00085818">
            <w:pPr>
              <w:pStyle w:val="TAC"/>
              <w:rPr>
                <w:color w:val="000000" w:themeColor="text1"/>
                <w:lang w:eastAsia="ja-JP"/>
              </w:rPr>
            </w:pPr>
            <w:r w:rsidRPr="0070394C">
              <w:rPr>
                <w:color w:val="000000" w:themeColor="text1"/>
                <w:lang w:eastAsia="ja-JP"/>
              </w:rPr>
              <w:t>+8</w:t>
            </w:r>
          </w:p>
        </w:tc>
        <w:tc>
          <w:tcPr>
            <w:tcW w:w="1133" w:type="dxa"/>
            <w:vAlign w:val="center"/>
          </w:tcPr>
          <w:p w14:paraId="2EB74A7F" w14:textId="77777777" w:rsidR="00085818" w:rsidRPr="0070394C" w:rsidRDefault="00085818" w:rsidP="00085818">
            <w:pPr>
              <w:pStyle w:val="TAC"/>
              <w:rPr>
                <w:color w:val="000000" w:themeColor="text1"/>
                <w:lang w:eastAsia="ja-JP"/>
              </w:rPr>
            </w:pPr>
            <w:r w:rsidRPr="0070394C">
              <w:rPr>
                <w:color w:val="000000" w:themeColor="text1"/>
                <w:lang w:eastAsia="ja-JP"/>
              </w:rPr>
              <w:t>-6</w:t>
            </w:r>
          </w:p>
        </w:tc>
        <w:tc>
          <w:tcPr>
            <w:tcW w:w="1736" w:type="dxa"/>
            <w:vAlign w:val="center"/>
          </w:tcPr>
          <w:p w14:paraId="48B1BFB4"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661446DD" w14:textId="77777777" w:rsidR="00085818" w:rsidRPr="0070394C" w:rsidRDefault="00085818" w:rsidP="00085818">
            <w:pPr>
              <w:pStyle w:val="TAC"/>
              <w:rPr>
                <w:color w:val="000000" w:themeColor="text1"/>
                <w:lang w:eastAsia="ja-JP"/>
              </w:rPr>
            </w:pPr>
            <w:r w:rsidRPr="0070394C">
              <w:rPr>
                <w:color w:val="000000" w:themeColor="text1"/>
                <w:lang w:eastAsia="ja-JP"/>
              </w:rPr>
              <w:t>CW carrier</w:t>
            </w:r>
          </w:p>
        </w:tc>
      </w:tr>
      <w:tr w:rsidR="0070394C" w:rsidRPr="0070394C" w14:paraId="1B2DF0E7" w14:textId="77777777" w:rsidTr="00E901CF">
        <w:trPr>
          <w:jc w:val="center"/>
        </w:trPr>
        <w:tc>
          <w:tcPr>
            <w:tcW w:w="1733" w:type="dxa"/>
          </w:tcPr>
          <w:p w14:paraId="242E2C3F" w14:textId="2D0B0FAD"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1A643771" w14:textId="6F9FC66C"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11AFB9A1" w14:textId="6D3F0CDA" w:rsidR="006543CA" w:rsidRPr="0070394C" w:rsidRDefault="006543CA" w:rsidP="006543CA">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D710538" w14:textId="26DCE618"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E203DF" w14:textId="0373EF54"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0BB4346" w14:textId="11B11D5F"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B10B64A" w14:textId="52C06D4C" w:rsidR="006543CA" w:rsidRPr="0070394C" w:rsidRDefault="006543CA" w:rsidP="006543CA">
            <w:pPr>
              <w:pStyle w:val="TAC"/>
              <w:rPr>
                <w:rFonts w:cs="Arial"/>
                <w:color w:val="000000" w:themeColor="text1"/>
                <w:szCs w:val="18"/>
              </w:rPr>
            </w:pPr>
            <w:r w:rsidRPr="0070394C">
              <w:rPr>
                <w:rFonts w:cs="Arial"/>
                <w:color w:val="000000" w:themeColor="text1"/>
                <w:szCs w:val="18"/>
              </w:rPr>
              <w:t>CW carrier</w:t>
            </w:r>
          </w:p>
        </w:tc>
      </w:tr>
      <w:tr w:rsidR="0070394C" w:rsidRPr="0070394C" w14:paraId="4937E044" w14:textId="77777777" w:rsidTr="0001143E">
        <w:trPr>
          <w:jc w:val="center"/>
        </w:trPr>
        <w:tc>
          <w:tcPr>
            <w:tcW w:w="1733" w:type="dxa"/>
          </w:tcPr>
          <w:p w14:paraId="25D183E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71BEEF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450115C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5AD82E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C84C62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CB334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E13E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DC442AC" w14:textId="77777777" w:rsidTr="0001143E">
        <w:trPr>
          <w:jc w:val="center"/>
        </w:trPr>
        <w:tc>
          <w:tcPr>
            <w:tcW w:w="1733" w:type="dxa"/>
          </w:tcPr>
          <w:p w14:paraId="7FA3663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3A946F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6B8CD55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4E1B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0B6BE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83842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169AAA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CB1AB4D" w14:textId="77777777" w:rsidTr="0001143E">
        <w:trPr>
          <w:jc w:val="center"/>
        </w:trPr>
        <w:tc>
          <w:tcPr>
            <w:tcW w:w="1733" w:type="dxa"/>
          </w:tcPr>
          <w:p w14:paraId="7D3EAC4E" w14:textId="4513CD7B"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6865203F" w14:textId="67C566D7"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0A931118" w14:textId="007D3DBF"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037107" w14:textId="775E7795"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A13F2EE" w14:textId="765EF6C2"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5B890D" w14:textId="4F230B21"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4A5837A" w14:textId="4B70984D"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2929BE9D" w14:textId="77777777" w:rsidTr="0001143E">
        <w:trPr>
          <w:jc w:val="center"/>
        </w:trPr>
        <w:tc>
          <w:tcPr>
            <w:tcW w:w="1733" w:type="dxa"/>
          </w:tcPr>
          <w:p w14:paraId="6705637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54C6AD4B"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64F2EB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5054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2D622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BED90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3D40D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E3C9B50" w14:textId="77777777" w:rsidTr="0001143E">
        <w:trPr>
          <w:jc w:val="center"/>
        </w:trPr>
        <w:tc>
          <w:tcPr>
            <w:tcW w:w="1733" w:type="dxa"/>
          </w:tcPr>
          <w:p w14:paraId="418251E5"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3F8C9542"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0F46E15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2D40853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F42DC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30884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8D2E8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4CA8881" w14:textId="77777777" w:rsidTr="0001143E">
        <w:trPr>
          <w:jc w:val="center"/>
        </w:trPr>
        <w:tc>
          <w:tcPr>
            <w:tcW w:w="1733" w:type="dxa"/>
          </w:tcPr>
          <w:p w14:paraId="661F1FE8"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5317EAEF"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579CC2FE"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33F160E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E1EE3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14C7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2305F73"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6C3600F6" w14:textId="77777777" w:rsidTr="0001143E">
        <w:trPr>
          <w:jc w:val="center"/>
        </w:trPr>
        <w:tc>
          <w:tcPr>
            <w:tcW w:w="1733" w:type="dxa"/>
          </w:tcPr>
          <w:p w14:paraId="78E3B2DF" w14:textId="20B16EAF" w:rsidR="005432EB" w:rsidRPr="0070394C" w:rsidRDefault="008F1A5B" w:rsidP="0001143E">
            <w:pPr>
              <w:pStyle w:val="TAL"/>
              <w:rPr>
                <w:rFonts w:cs="v5.0.0"/>
                <w:color w:val="000000" w:themeColor="text1"/>
              </w:rPr>
            </w:pPr>
            <w:r w:rsidRPr="0070394C">
              <w:rPr>
                <w:rFonts w:cs="Arial"/>
                <w:color w:val="000000" w:themeColor="text1"/>
                <w:lang w:eastAsia="ko-KR"/>
              </w:rPr>
              <w:t xml:space="preserve">E-UTRA Band 71 </w:t>
            </w:r>
            <w:r w:rsidRPr="0070394C">
              <w:rPr>
                <w:rFonts w:cs="Arial"/>
                <w:color w:val="000000" w:themeColor="text1"/>
              </w:rPr>
              <w:t>or NR band n71</w:t>
            </w:r>
          </w:p>
        </w:tc>
        <w:tc>
          <w:tcPr>
            <w:tcW w:w="1557" w:type="dxa"/>
            <w:vAlign w:val="center"/>
          </w:tcPr>
          <w:p w14:paraId="5252186F"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32804B3E"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7ED359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D0DEA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DD8EF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3C1C881"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14D7A1AA" w14:textId="77777777" w:rsidTr="0001143E">
        <w:trPr>
          <w:jc w:val="center"/>
        </w:trPr>
        <w:tc>
          <w:tcPr>
            <w:tcW w:w="1733" w:type="dxa"/>
          </w:tcPr>
          <w:p w14:paraId="6ECFC032" w14:textId="60AD3701" w:rsidR="005432EB" w:rsidRPr="0070394C" w:rsidRDefault="00256190" w:rsidP="0001143E">
            <w:pPr>
              <w:pStyle w:val="TAL"/>
              <w:rPr>
                <w:rFonts w:cs="v5.0.0"/>
                <w:color w:val="000000" w:themeColor="text1"/>
              </w:rPr>
            </w:pPr>
            <w:r w:rsidRPr="0070394C">
              <w:rPr>
                <w:rFonts w:cs="Arial"/>
                <w:color w:val="000000" w:themeColor="text1"/>
                <w:lang w:eastAsia="ko-KR"/>
              </w:rPr>
              <w:t>E-UTRA Band 72</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330D2E7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1BBD0951"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3E1B19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0B6E2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31601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E41293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1FE9C7B8" w14:textId="77777777" w:rsidTr="0001143E">
        <w:trPr>
          <w:jc w:val="center"/>
        </w:trPr>
        <w:tc>
          <w:tcPr>
            <w:tcW w:w="1733" w:type="dxa"/>
          </w:tcPr>
          <w:p w14:paraId="2F61B972" w14:textId="77777777" w:rsidR="005432EB" w:rsidRPr="0070394C" w:rsidRDefault="005432EB" w:rsidP="0001143E">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53141737"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44CB79CA"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D0C07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19935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DA9A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14DC777"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6BB5AC5" w14:textId="77777777" w:rsidTr="0001143E">
        <w:trPr>
          <w:jc w:val="center"/>
        </w:trPr>
        <w:tc>
          <w:tcPr>
            <w:tcW w:w="1733" w:type="dxa"/>
          </w:tcPr>
          <w:p w14:paraId="669FAD1E" w14:textId="77777777" w:rsidR="005432EB" w:rsidRPr="0070394C" w:rsidRDefault="005432EB" w:rsidP="0001143E">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16C143FC" w14:textId="77777777" w:rsidR="005432EB" w:rsidRPr="0070394C" w:rsidRDefault="005432EB" w:rsidP="0001143E">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0F59E1E2"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063B4B9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BCF5A9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CD3F77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C8DC60" w14:textId="77777777" w:rsidR="005432EB" w:rsidRPr="0070394C" w:rsidRDefault="005432EB" w:rsidP="0001143E">
            <w:pPr>
              <w:pStyle w:val="TAC"/>
              <w:rPr>
                <w:rFonts w:cs="Arial"/>
                <w:color w:val="000000" w:themeColor="text1"/>
              </w:rPr>
            </w:pPr>
            <w:r w:rsidRPr="0070394C">
              <w:rPr>
                <w:rFonts w:cs="Arial"/>
                <w:color w:val="000000" w:themeColor="text1"/>
              </w:rPr>
              <w:t>CW carrier</w:t>
            </w:r>
          </w:p>
        </w:tc>
      </w:tr>
      <w:tr w:rsidR="0070394C" w:rsidRPr="0070394C" w14:paraId="48D0ECC1" w14:textId="77777777" w:rsidTr="0001143E">
        <w:trPr>
          <w:jc w:val="center"/>
        </w:trPr>
        <w:tc>
          <w:tcPr>
            <w:tcW w:w="1733" w:type="dxa"/>
          </w:tcPr>
          <w:p w14:paraId="5C95EFD6" w14:textId="51EFE6F2" w:rsidR="008F1A5B" w:rsidRPr="0070394C" w:rsidRDefault="008F1A5B" w:rsidP="008F1A5B">
            <w:pPr>
              <w:pStyle w:val="TAL"/>
              <w:rPr>
                <w:rFonts w:cs="v5.0.0"/>
                <w:color w:val="000000" w:themeColor="text1"/>
              </w:rPr>
            </w:pPr>
            <w:r w:rsidRPr="0070394C">
              <w:rPr>
                <w:rFonts w:cs="Arial"/>
                <w:color w:val="000000" w:themeColor="text1"/>
                <w:lang w:eastAsia="ko-KR"/>
              </w:rPr>
              <w:t xml:space="preserve">E-UTRA Band 75 </w:t>
            </w:r>
            <w:r w:rsidRPr="0070394C">
              <w:rPr>
                <w:rFonts w:cs="Arial"/>
                <w:color w:val="000000" w:themeColor="text1"/>
              </w:rPr>
              <w:t>or NR band n75</w:t>
            </w:r>
          </w:p>
        </w:tc>
        <w:tc>
          <w:tcPr>
            <w:tcW w:w="1557" w:type="dxa"/>
            <w:vAlign w:val="center"/>
          </w:tcPr>
          <w:p w14:paraId="7F1ECE63"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5BE0B083" w14:textId="77777777" w:rsidR="008F1A5B" w:rsidRPr="0070394C" w:rsidRDefault="008F1A5B" w:rsidP="008F1A5B">
            <w:pPr>
              <w:pStyle w:val="TAC"/>
              <w:rPr>
                <w:rFonts w:cs="Arial"/>
                <w:color w:val="000000" w:themeColor="text1"/>
              </w:rPr>
            </w:pPr>
            <w:r w:rsidRPr="0070394C">
              <w:rPr>
                <w:rFonts w:cs="Arial"/>
                <w:color w:val="000000" w:themeColor="text1"/>
                <w:szCs w:val="18"/>
              </w:rPr>
              <w:t>+16</w:t>
            </w:r>
          </w:p>
        </w:tc>
        <w:tc>
          <w:tcPr>
            <w:tcW w:w="1133" w:type="dxa"/>
            <w:vAlign w:val="center"/>
          </w:tcPr>
          <w:p w14:paraId="55E077DE"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F63572B"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113C617"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EA34669"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CW carrier</w:t>
            </w:r>
          </w:p>
        </w:tc>
      </w:tr>
      <w:tr w:rsidR="0070394C" w:rsidRPr="0070394C" w14:paraId="7AF8A0BA" w14:textId="77777777" w:rsidTr="0001143E">
        <w:trPr>
          <w:jc w:val="center"/>
        </w:trPr>
        <w:tc>
          <w:tcPr>
            <w:tcW w:w="1733" w:type="dxa"/>
          </w:tcPr>
          <w:p w14:paraId="12179450" w14:textId="7B7BB4AB" w:rsidR="008F1A5B" w:rsidRPr="0070394C" w:rsidRDefault="008F1A5B" w:rsidP="008F1A5B">
            <w:pPr>
              <w:pStyle w:val="TAL"/>
              <w:rPr>
                <w:rFonts w:cs="v5.0.0"/>
                <w:color w:val="000000" w:themeColor="text1"/>
              </w:rPr>
            </w:pPr>
            <w:r w:rsidRPr="0070394C">
              <w:rPr>
                <w:rFonts w:cs="Arial"/>
                <w:color w:val="000000" w:themeColor="text1"/>
                <w:lang w:eastAsia="ko-KR"/>
              </w:rPr>
              <w:t xml:space="preserve">E-UTRA Band 76 </w:t>
            </w:r>
            <w:r w:rsidRPr="0070394C">
              <w:rPr>
                <w:rFonts w:cs="Arial"/>
                <w:color w:val="000000" w:themeColor="text1"/>
              </w:rPr>
              <w:t>or NR band n76</w:t>
            </w:r>
          </w:p>
        </w:tc>
        <w:tc>
          <w:tcPr>
            <w:tcW w:w="1557" w:type="dxa"/>
            <w:vAlign w:val="center"/>
          </w:tcPr>
          <w:p w14:paraId="2DA17FA1"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27AA10AB" w14:textId="77777777" w:rsidR="008F1A5B" w:rsidRPr="0070394C" w:rsidRDefault="008F1A5B" w:rsidP="008F1A5B">
            <w:pPr>
              <w:pStyle w:val="TAC"/>
              <w:rPr>
                <w:rFonts w:cs="Arial"/>
                <w:color w:val="000000" w:themeColor="text1"/>
              </w:rPr>
            </w:pPr>
            <w:r w:rsidRPr="0070394C">
              <w:rPr>
                <w:rFonts w:cs="Arial"/>
                <w:color w:val="000000" w:themeColor="text1"/>
                <w:szCs w:val="18"/>
              </w:rPr>
              <w:t>N/A</w:t>
            </w:r>
          </w:p>
        </w:tc>
        <w:tc>
          <w:tcPr>
            <w:tcW w:w="1133" w:type="dxa"/>
            <w:vAlign w:val="center"/>
          </w:tcPr>
          <w:p w14:paraId="424E270B"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4B3CB04E"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2447BF8" w14:textId="77777777" w:rsidR="008F1A5B" w:rsidRPr="0070394C" w:rsidRDefault="008F1A5B" w:rsidP="008F1A5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854DEEA" w14:textId="77777777" w:rsidR="008F1A5B" w:rsidRPr="0070394C" w:rsidRDefault="008F1A5B" w:rsidP="008F1A5B">
            <w:pPr>
              <w:pStyle w:val="TAC"/>
              <w:rPr>
                <w:rFonts w:cs="Arial"/>
                <w:color w:val="000000" w:themeColor="text1"/>
              </w:rPr>
            </w:pPr>
            <w:r w:rsidRPr="0070394C">
              <w:rPr>
                <w:rFonts w:cs="Arial"/>
                <w:color w:val="000000" w:themeColor="text1"/>
                <w:lang w:eastAsia="ko-KR"/>
              </w:rPr>
              <w:t>CW carrier</w:t>
            </w:r>
          </w:p>
        </w:tc>
      </w:tr>
      <w:tr w:rsidR="0070394C" w:rsidRPr="0070394C" w14:paraId="441DC258" w14:textId="77777777" w:rsidTr="0001143E">
        <w:trPr>
          <w:jc w:val="center"/>
        </w:trPr>
        <w:tc>
          <w:tcPr>
            <w:tcW w:w="1733" w:type="dxa"/>
          </w:tcPr>
          <w:p w14:paraId="2F3B0B17"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07252D3A"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3844C291"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40E90C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79F72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AF74CE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C4EBFB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0454178" w14:textId="77777777" w:rsidTr="0001143E">
        <w:trPr>
          <w:jc w:val="center"/>
        </w:trPr>
        <w:tc>
          <w:tcPr>
            <w:tcW w:w="1733" w:type="dxa"/>
          </w:tcPr>
          <w:p w14:paraId="44B5954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052C2FBE"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0B303DEE"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54C485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25138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0F7E4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12FB7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69308848" w14:textId="77777777" w:rsidTr="0001143E">
        <w:trPr>
          <w:jc w:val="center"/>
        </w:trPr>
        <w:tc>
          <w:tcPr>
            <w:tcW w:w="1733" w:type="dxa"/>
          </w:tcPr>
          <w:p w14:paraId="5BED7880"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4034B385"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40D7DA2C"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33D990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C7D89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705953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C393198"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20A57E19" w14:textId="77777777" w:rsidTr="0001143E">
        <w:trPr>
          <w:jc w:val="center"/>
        </w:trPr>
        <w:tc>
          <w:tcPr>
            <w:tcW w:w="1733" w:type="dxa"/>
          </w:tcPr>
          <w:p w14:paraId="05E919F0" w14:textId="0899C6CD" w:rsidR="005432EB" w:rsidRPr="0070394C" w:rsidRDefault="000D1C59" w:rsidP="0001143E">
            <w:pPr>
              <w:pStyle w:val="TAL"/>
              <w:rPr>
                <w:rFonts w:cs="Arial"/>
                <w:color w:val="000000" w:themeColor="text1"/>
                <w:lang w:eastAsia="ko-KR"/>
              </w:rPr>
            </w:pPr>
            <w:r w:rsidRPr="0070394C">
              <w:rPr>
                <w:rFonts w:cs="Arial"/>
                <w:color w:val="000000" w:themeColor="text1"/>
                <w:szCs w:val="18"/>
              </w:rPr>
              <w:t>E-UTRA Band 85 or NR band n85</w:t>
            </w:r>
          </w:p>
        </w:tc>
        <w:tc>
          <w:tcPr>
            <w:tcW w:w="1557" w:type="dxa"/>
            <w:vAlign w:val="center"/>
          </w:tcPr>
          <w:p w14:paraId="5A94AF41" w14:textId="77777777" w:rsidR="005432EB" w:rsidRPr="0070394C" w:rsidRDefault="005432EB" w:rsidP="0001143E">
            <w:pPr>
              <w:pStyle w:val="TAC"/>
              <w:rPr>
                <w:rFonts w:cs="Arial"/>
                <w:color w:val="000000" w:themeColor="text1"/>
                <w:lang w:eastAsia="ko-KR"/>
              </w:rPr>
            </w:pPr>
            <w:r w:rsidRPr="0070394C">
              <w:rPr>
                <w:rFonts w:cs="Arial"/>
                <w:color w:val="000000" w:themeColor="text1"/>
                <w:szCs w:val="18"/>
              </w:rPr>
              <w:t>728 – 746</w:t>
            </w:r>
          </w:p>
        </w:tc>
        <w:tc>
          <w:tcPr>
            <w:tcW w:w="1138" w:type="dxa"/>
            <w:vAlign w:val="center"/>
          </w:tcPr>
          <w:p w14:paraId="15142AC1"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41B8F54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FA72D8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B89F0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5E300E0"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E2A7BFE" w14:textId="77777777" w:rsidTr="0001143E">
        <w:trPr>
          <w:jc w:val="center"/>
        </w:trPr>
        <w:tc>
          <w:tcPr>
            <w:tcW w:w="1733" w:type="dxa"/>
          </w:tcPr>
          <w:p w14:paraId="07E34E24" w14:textId="77777777" w:rsidR="005432EB" w:rsidRPr="0070394C" w:rsidRDefault="005432EB" w:rsidP="0001143E">
            <w:pPr>
              <w:pStyle w:val="TAL"/>
              <w:rPr>
                <w:rFonts w:cs="Arial"/>
                <w:color w:val="000000" w:themeColor="text1"/>
                <w:szCs w:val="18"/>
              </w:rPr>
            </w:pPr>
            <w:r w:rsidRPr="0070394C">
              <w:rPr>
                <w:rFonts w:cs="Arial"/>
                <w:color w:val="000000" w:themeColor="text1"/>
                <w:lang w:eastAsia="ko-KR"/>
              </w:rPr>
              <w:t>E-UTRA Band 87</w:t>
            </w:r>
          </w:p>
        </w:tc>
        <w:tc>
          <w:tcPr>
            <w:tcW w:w="1557" w:type="dxa"/>
            <w:vAlign w:val="center"/>
          </w:tcPr>
          <w:p w14:paraId="36397260" w14:textId="77777777" w:rsidR="005432EB" w:rsidRPr="0070394C" w:rsidRDefault="005432EB" w:rsidP="0001143E">
            <w:pPr>
              <w:pStyle w:val="TAC"/>
              <w:rPr>
                <w:rFonts w:cs="Arial"/>
                <w:color w:val="000000" w:themeColor="text1"/>
                <w:szCs w:val="18"/>
              </w:rPr>
            </w:pPr>
            <w:r w:rsidRPr="0070394C">
              <w:rPr>
                <w:rFonts w:cs="Arial"/>
                <w:color w:val="000000" w:themeColor="text1"/>
                <w:lang w:eastAsia="ko-KR"/>
              </w:rPr>
              <w:t>420 - 425</w:t>
            </w:r>
          </w:p>
        </w:tc>
        <w:tc>
          <w:tcPr>
            <w:tcW w:w="1138" w:type="dxa"/>
            <w:vAlign w:val="center"/>
          </w:tcPr>
          <w:p w14:paraId="54E5A8A9"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098448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32E94E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3B7D9A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5C9AEAB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0A3EA80" w14:textId="77777777" w:rsidTr="0001143E">
        <w:trPr>
          <w:jc w:val="center"/>
        </w:trPr>
        <w:tc>
          <w:tcPr>
            <w:tcW w:w="1733" w:type="dxa"/>
          </w:tcPr>
          <w:p w14:paraId="7EE38421" w14:textId="77777777" w:rsidR="005432EB" w:rsidRPr="0070394C" w:rsidRDefault="005432EB" w:rsidP="0001143E">
            <w:pPr>
              <w:pStyle w:val="TAL"/>
              <w:rPr>
                <w:rFonts w:cs="Arial"/>
                <w:color w:val="000000" w:themeColor="text1"/>
                <w:szCs w:val="18"/>
              </w:rPr>
            </w:pPr>
            <w:r w:rsidRPr="0070394C">
              <w:rPr>
                <w:rFonts w:cs="Arial"/>
                <w:color w:val="000000" w:themeColor="text1"/>
                <w:lang w:eastAsia="ko-KR"/>
              </w:rPr>
              <w:t>E-UTRA Band 88</w:t>
            </w:r>
          </w:p>
        </w:tc>
        <w:tc>
          <w:tcPr>
            <w:tcW w:w="1557" w:type="dxa"/>
            <w:vAlign w:val="center"/>
          </w:tcPr>
          <w:p w14:paraId="7950E36A" w14:textId="77777777" w:rsidR="005432EB" w:rsidRPr="0070394C" w:rsidRDefault="005432EB" w:rsidP="0001143E">
            <w:pPr>
              <w:pStyle w:val="TAC"/>
              <w:rPr>
                <w:rFonts w:cs="Arial"/>
                <w:color w:val="000000" w:themeColor="text1"/>
                <w:szCs w:val="18"/>
              </w:rPr>
            </w:pPr>
            <w:r w:rsidRPr="0070394C">
              <w:rPr>
                <w:rFonts w:cs="Arial"/>
                <w:color w:val="000000" w:themeColor="text1"/>
                <w:lang w:eastAsia="ko-KR"/>
              </w:rPr>
              <w:t>422 - 427</w:t>
            </w:r>
          </w:p>
        </w:tc>
        <w:tc>
          <w:tcPr>
            <w:tcW w:w="1138" w:type="dxa"/>
            <w:vAlign w:val="center"/>
          </w:tcPr>
          <w:p w14:paraId="2F315C69"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13B2E8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51831E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2E3DDD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16615FC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17CD9FF" w14:textId="77777777" w:rsidTr="0001143E">
        <w:trPr>
          <w:jc w:val="center"/>
        </w:trPr>
        <w:tc>
          <w:tcPr>
            <w:tcW w:w="1733" w:type="dxa"/>
          </w:tcPr>
          <w:p w14:paraId="1B67F37D"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7DF4C4B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322BBD88"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5312D97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152D292F"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0091B51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0DCCBA1"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4C34531" w14:textId="77777777" w:rsidTr="0001143E">
        <w:trPr>
          <w:jc w:val="center"/>
        </w:trPr>
        <w:tc>
          <w:tcPr>
            <w:tcW w:w="1733" w:type="dxa"/>
          </w:tcPr>
          <w:p w14:paraId="0DC3F06B"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30EAF81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13D2FB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35BC49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291912C"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357B274B"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09F27B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A578227" w14:textId="77777777" w:rsidTr="0001143E">
        <w:trPr>
          <w:jc w:val="center"/>
        </w:trPr>
        <w:tc>
          <w:tcPr>
            <w:tcW w:w="1733" w:type="dxa"/>
          </w:tcPr>
          <w:p w14:paraId="524214A2"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4C1E6EA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4687FAC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69AC4C4D"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N/A</w:t>
            </w:r>
          </w:p>
        </w:tc>
        <w:tc>
          <w:tcPr>
            <w:tcW w:w="1133" w:type="dxa"/>
            <w:vAlign w:val="center"/>
          </w:tcPr>
          <w:p w14:paraId="11F8260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77D79E4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DFEB6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B981E3" w14:textId="77777777" w:rsidTr="0001143E">
        <w:trPr>
          <w:jc w:val="center"/>
        </w:trPr>
        <w:tc>
          <w:tcPr>
            <w:tcW w:w="1733" w:type="dxa"/>
          </w:tcPr>
          <w:p w14:paraId="2A28C592"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79303CB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4A97228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2314AF9F"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BA2360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48FFD7D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A08A548"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EED604B" w14:textId="77777777" w:rsidTr="00102B73">
        <w:trPr>
          <w:jc w:val="center"/>
        </w:trPr>
        <w:tc>
          <w:tcPr>
            <w:tcW w:w="1733" w:type="dxa"/>
          </w:tcPr>
          <w:p w14:paraId="7C8C123A" w14:textId="0D967B72"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24A4313C" w14:textId="610A71E5"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4A018F81" w14:textId="68C041D8"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38EB375B" w14:textId="32AAEBA3"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2B782B0" w14:textId="621EA2D5"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1D719B" w14:textId="4C599E52"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59C0EB8" w14:textId="251B7A92"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0FEE132" w14:textId="77777777" w:rsidTr="00A57A45">
        <w:trPr>
          <w:jc w:val="center"/>
        </w:trPr>
        <w:tc>
          <w:tcPr>
            <w:tcW w:w="1733" w:type="dxa"/>
          </w:tcPr>
          <w:p w14:paraId="0D637D57" w14:textId="739AB7F0" w:rsidR="005345EA" w:rsidRPr="0070394C" w:rsidRDefault="005345EA" w:rsidP="005345EA">
            <w:pPr>
              <w:pStyle w:val="TAL"/>
              <w:rPr>
                <w:rFonts w:cs="Arial"/>
                <w:color w:val="000000" w:themeColor="text1"/>
                <w:lang w:eastAsia="zh-CN"/>
              </w:rPr>
            </w:pPr>
            <w:r w:rsidRPr="0070394C">
              <w:rPr>
                <w:rFonts w:cs="Arial"/>
                <w:color w:val="000000" w:themeColor="text1"/>
                <w:lang w:eastAsia="ko-KR"/>
              </w:rPr>
              <w:t>E-UTRA Band 103</w:t>
            </w:r>
          </w:p>
        </w:tc>
        <w:tc>
          <w:tcPr>
            <w:tcW w:w="1557" w:type="dxa"/>
          </w:tcPr>
          <w:p w14:paraId="3CCC36DE" w14:textId="118F6C8C" w:rsidR="005345EA" w:rsidRPr="0070394C" w:rsidRDefault="005345EA" w:rsidP="005345EA">
            <w:pPr>
              <w:pStyle w:val="TAC"/>
              <w:rPr>
                <w:rFonts w:cs="Arial"/>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0161A856" w14:textId="4644022A" w:rsidR="005345EA" w:rsidRPr="0070394C" w:rsidRDefault="005345EA" w:rsidP="005345EA">
            <w:pPr>
              <w:pStyle w:val="TAC"/>
              <w:rPr>
                <w:color w:val="000000" w:themeColor="text1"/>
                <w:lang w:eastAsia="ja-JP"/>
              </w:rPr>
            </w:pPr>
            <w:r w:rsidRPr="0070394C">
              <w:rPr>
                <w:rFonts w:cs="Arial"/>
                <w:color w:val="000000" w:themeColor="text1"/>
                <w:szCs w:val="18"/>
              </w:rPr>
              <w:t>+16</w:t>
            </w:r>
          </w:p>
        </w:tc>
        <w:tc>
          <w:tcPr>
            <w:tcW w:w="1133" w:type="dxa"/>
            <w:vAlign w:val="center"/>
          </w:tcPr>
          <w:p w14:paraId="1A839BE0" w14:textId="3A13CDCA" w:rsidR="005345EA" w:rsidRPr="0070394C" w:rsidRDefault="005345EA" w:rsidP="005345E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5FF8F6E" w14:textId="24CA91A1" w:rsidR="005345EA" w:rsidRPr="0070394C" w:rsidRDefault="005345EA" w:rsidP="005345E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82E56FF" w14:textId="0A419FC3"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4CC69AD" w14:textId="129AC041" w:rsidR="005345EA" w:rsidRPr="0070394C" w:rsidRDefault="005345EA" w:rsidP="005345EA">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11D71FE" w14:textId="77777777" w:rsidTr="00841869">
        <w:trPr>
          <w:jc w:val="center"/>
        </w:trPr>
        <w:tc>
          <w:tcPr>
            <w:tcW w:w="1733" w:type="dxa"/>
          </w:tcPr>
          <w:p w14:paraId="54DF68A9" w14:textId="1F61BCB5" w:rsidR="00B93992" w:rsidRPr="0070394C" w:rsidRDefault="00B93992" w:rsidP="00B93992">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19BEF0D1" w14:textId="03912AC6" w:rsidR="00B93992" w:rsidRPr="0070394C" w:rsidRDefault="00B93992" w:rsidP="00B93992">
            <w:pPr>
              <w:pStyle w:val="TAC"/>
              <w:rPr>
                <w:color w:val="000000" w:themeColor="text1"/>
                <w:lang w:val="en-US" w:eastAsia="zh-CN"/>
              </w:rPr>
            </w:pPr>
            <w:r w:rsidRPr="0070394C">
              <w:rPr>
                <w:rFonts w:cs="Arial"/>
                <w:color w:val="000000" w:themeColor="text1"/>
              </w:rPr>
              <w:t>6425 – 7125</w:t>
            </w:r>
          </w:p>
        </w:tc>
        <w:tc>
          <w:tcPr>
            <w:tcW w:w="1138" w:type="dxa"/>
            <w:vAlign w:val="center"/>
          </w:tcPr>
          <w:p w14:paraId="4D293819" w14:textId="73229830" w:rsidR="00B93992" w:rsidRPr="0070394C" w:rsidRDefault="00B93992" w:rsidP="00B9399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159FD6F" w14:textId="1135545D" w:rsidR="00B93992" w:rsidRPr="0070394C" w:rsidRDefault="00B93992" w:rsidP="00B9399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5C69CF" w14:textId="45F22F0E" w:rsidR="00B93992" w:rsidRPr="0070394C" w:rsidRDefault="00B93992" w:rsidP="00B9399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85405E9" w14:textId="7703F98F" w:rsidR="00B93992" w:rsidRPr="0070394C" w:rsidRDefault="00B93992" w:rsidP="00B9399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A73A213" w14:textId="6E89DC1B" w:rsidR="00B93992" w:rsidRPr="0070394C" w:rsidRDefault="00B93992" w:rsidP="00B9399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C8C46EB" w14:textId="77777777" w:rsidTr="00841869">
        <w:trPr>
          <w:jc w:val="center"/>
        </w:trPr>
        <w:tc>
          <w:tcPr>
            <w:tcW w:w="1733" w:type="dxa"/>
          </w:tcPr>
          <w:p w14:paraId="2C5BC817" w14:textId="5677503E"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5817F6F7" w14:textId="3A4E4A2B"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2A6A4F0D" w14:textId="68801FD2"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B678016" w14:textId="1651B114"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A9A814" w14:textId="5703146C"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3A1EA2B" w14:textId="2C334A01"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A16AD5" w14:textId="46AAC8E0"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09A2C0F" w14:textId="77777777" w:rsidTr="00841869">
        <w:trPr>
          <w:jc w:val="center"/>
        </w:trPr>
        <w:tc>
          <w:tcPr>
            <w:tcW w:w="1733" w:type="dxa"/>
          </w:tcPr>
          <w:p w14:paraId="04D22A2A" w14:textId="6AD54639" w:rsidR="009B227C" w:rsidRPr="0070394C" w:rsidRDefault="008F1A5B"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 or NR Band n106</w:t>
            </w:r>
          </w:p>
        </w:tc>
        <w:tc>
          <w:tcPr>
            <w:tcW w:w="1557" w:type="dxa"/>
            <w:vAlign w:val="center"/>
          </w:tcPr>
          <w:p w14:paraId="0DA84921" w14:textId="2D2BF892"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 </w:t>
            </w:r>
            <w:r w:rsidRPr="0070394C">
              <w:rPr>
                <w:rFonts w:eastAsia="SimSun" w:cs="Arial" w:hint="eastAsia"/>
                <w:color w:val="000000" w:themeColor="text1"/>
                <w:lang w:val="en-US" w:eastAsia="zh-CN"/>
              </w:rPr>
              <w:t>940</w:t>
            </w:r>
          </w:p>
        </w:tc>
        <w:tc>
          <w:tcPr>
            <w:tcW w:w="1138" w:type="dxa"/>
            <w:vAlign w:val="center"/>
          </w:tcPr>
          <w:p w14:paraId="0C0A2F7D" w14:textId="0AEBC279" w:rsidR="009B227C" w:rsidRPr="0070394C" w:rsidRDefault="009B227C" w:rsidP="009B227C">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CC803C" w14:textId="11904FBC"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96075FC" w14:textId="684FA67A"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49B0582" w14:textId="52B28597"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2F3892" w14:textId="25BBC195"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D45F696" w14:textId="77777777" w:rsidTr="00841869">
        <w:trPr>
          <w:jc w:val="center"/>
        </w:trPr>
        <w:tc>
          <w:tcPr>
            <w:tcW w:w="1733" w:type="dxa"/>
          </w:tcPr>
          <w:p w14:paraId="3282C07A" w14:textId="67EE3E82" w:rsidR="00C10AC9" w:rsidRPr="0070394C" w:rsidRDefault="00C10AC9" w:rsidP="00C10AC9">
            <w:pPr>
              <w:pStyle w:val="TAL"/>
              <w:rPr>
                <w:rFonts w:cs="Arial"/>
                <w:color w:val="000000" w:themeColor="text1"/>
                <w:lang w:eastAsia="ko-KR"/>
              </w:rPr>
            </w:pPr>
            <w:r w:rsidRPr="0070394C">
              <w:rPr>
                <w:rFonts w:cs="Arial"/>
                <w:color w:val="000000" w:themeColor="text1"/>
                <w:lang w:eastAsia="ko-KR"/>
              </w:rPr>
              <w:t xml:space="preserve">NR band n109 </w:t>
            </w:r>
          </w:p>
        </w:tc>
        <w:tc>
          <w:tcPr>
            <w:tcW w:w="1557" w:type="dxa"/>
            <w:vAlign w:val="center"/>
          </w:tcPr>
          <w:p w14:paraId="5D1EE634" w14:textId="39E1021B"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05724996" w14:textId="081A8979" w:rsidR="00C10AC9" w:rsidRPr="0070394C" w:rsidRDefault="00C10AC9" w:rsidP="00C10AC9">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C7DBA2A" w14:textId="7D189B41"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E5B995A" w14:textId="34090493"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B16DF19" w14:textId="59014DE6"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7798DE9" w14:textId="221649DF"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21D15DC3" w14:textId="77777777" w:rsidTr="0001143E">
        <w:trPr>
          <w:jc w:val="center"/>
        </w:trPr>
        <w:tc>
          <w:tcPr>
            <w:tcW w:w="9711" w:type="dxa"/>
            <w:gridSpan w:val="7"/>
          </w:tcPr>
          <w:p w14:paraId="5FB8CD49" w14:textId="4B9DBBB0"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UTRA wanted signals.</w:t>
            </w:r>
          </w:p>
          <w:p w14:paraId="4FA851F8" w14:textId="5803DB90"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075D78E1" w14:textId="77777777"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In China, the blocking requirement for co-location with DCS1800 and Band III BS is only applicable in the frequency range 1805-1850 MHz.</w:t>
            </w:r>
          </w:p>
          <w:p w14:paraId="03404E6C" w14:textId="77777777" w:rsidR="007D061B" w:rsidRPr="0070394C" w:rsidRDefault="005432EB" w:rsidP="0001143E">
            <w:pPr>
              <w:pStyle w:val="TAN"/>
              <w:rPr>
                <w:color w:val="000000" w:themeColor="text1"/>
                <w:lang w:eastAsia="zh-CN"/>
              </w:rPr>
            </w:pPr>
            <w:r w:rsidRPr="0070394C">
              <w:rPr>
                <w:color w:val="000000" w:themeColor="text1"/>
              </w:rPr>
              <w:t>NOTE 4:</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XI or XXI, this requirement applies for interfering signal within the frequency range 1475.9-1495.9 MHz.</w:t>
            </w:r>
          </w:p>
          <w:p w14:paraId="310B83F0" w14:textId="550D2A66" w:rsidR="005432EB" w:rsidRPr="0070394C" w:rsidRDefault="005432EB" w:rsidP="0001143E">
            <w:pPr>
              <w:pStyle w:val="TAN"/>
              <w:rPr>
                <w:color w:val="000000" w:themeColor="text1"/>
              </w:rPr>
            </w:pPr>
          </w:p>
        </w:tc>
      </w:tr>
    </w:tbl>
    <w:p w14:paraId="7806D7EE" w14:textId="77777777" w:rsidR="005432EB" w:rsidRPr="0070394C" w:rsidRDefault="005432EB" w:rsidP="005432EB">
      <w:pPr>
        <w:rPr>
          <w:rFonts w:eastAsia="MS Mincho" w:cs="v4.2.0"/>
          <w:color w:val="000000" w:themeColor="text1"/>
        </w:rPr>
      </w:pPr>
    </w:p>
    <w:p w14:paraId="3996BA5A" w14:textId="77777777" w:rsidR="005432EB" w:rsidRPr="0070394C" w:rsidRDefault="005432EB" w:rsidP="005432EB">
      <w:pPr>
        <w:pStyle w:val="TH"/>
        <w:rPr>
          <w:color w:val="000000" w:themeColor="text1"/>
        </w:rPr>
      </w:pPr>
      <w:r w:rsidRPr="0070394C">
        <w:rPr>
          <w:rFonts w:eastAsia="Osaka"/>
          <w:color w:val="000000" w:themeColor="text1"/>
        </w:rPr>
        <w:t xml:space="preserve">Table 7.5.5.2-5: </w:t>
      </w:r>
      <w:r w:rsidRPr="0070394C">
        <w:rPr>
          <w:color w:val="000000" w:themeColor="text1"/>
        </w:rPr>
        <w:t>Void</w:t>
      </w:r>
    </w:p>
    <w:p w14:paraId="6677CFF5" w14:textId="77777777" w:rsidR="005432EB" w:rsidRPr="0070394C" w:rsidRDefault="005432EB" w:rsidP="005432EB">
      <w:pPr>
        <w:numPr>
          <w:ilvl w:val="12"/>
          <w:numId w:val="0"/>
        </w:numPr>
        <w:rPr>
          <w:rFonts w:cs="v5.0.0"/>
          <w:color w:val="000000" w:themeColor="text1"/>
        </w:rPr>
      </w:pPr>
    </w:p>
    <w:p w14:paraId="1D71CBDD" w14:textId="77777777" w:rsidR="005432EB" w:rsidRPr="0070394C" w:rsidRDefault="005432EB" w:rsidP="005432EB">
      <w:pPr>
        <w:pStyle w:val="TH"/>
        <w:rPr>
          <w:color w:val="000000" w:themeColor="text1"/>
        </w:rPr>
      </w:pPr>
      <w:r w:rsidRPr="0070394C">
        <w:rPr>
          <w:rFonts w:eastAsia="Osaka"/>
          <w:color w:val="000000" w:themeColor="text1"/>
        </w:rPr>
        <w:t xml:space="preserve">Table 7.5.5.2-6: </w:t>
      </w:r>
      <w:r w:rsidRPr="0070394C">
        <w:rPr>
          <w:color w:val="000000" w:themeColor="text1"/>
        </w:rPr>
        <w:t>Void</w:t>
      </w:r>
    </w:p>
    <w:p w14:paraId="31A6994E" w14:textId="77777777" w:rsidR="005432EB" w:rsidRPr="0070394C" w:rsidRDefault="005432EB" w:rsidP="005432EB">
      <w:pPr>
        <w:rPr>
          <w:rFonts w:eastAsia="Osaka"/>
          <w:color w:val="000000" w:themeColor="text1"/>
        </w:rPr>
      </w:pPr>
    </w:p>
    <w:p w14:paraId="5F540BC4" w14:textId="77777777" w:rsidR="005432EB" w:rsidRPr="0070394C" w:rsidRDefault="005432EB" w:rsidP="005432EB">
      <w:pPr>
        <w:pStyle w:val="TH"/>
        <w:rPr>
          <w:color w:val="000000" w:themeColor="text1"/>
        </w:rPr>
      </w:pPr>
      <w:r w:rsidRPr="0070394C">
        <w:rPr>
          <w:rFonts w:eastAsia="Osaka"/>
          <w:color w:val="000000" w:themeColor="text1"/>
        </w:rPr>
        <w:t xml:space="preserve">Table 7.5.5.2-7: </w:t>
      </w:r>
      <w:r w:rsidRPr="0070394C">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70394C" w:rsidRPr="0070394C" w14:paraId="7FE8DA15" w14:textId="77777777" w:rsidTr="0001143E">
        <w:trPr>
          <w:jc w:val="center"/>
        </w:trPr>
        <w:tc>
          <w:tcPr>
            <w:tcW w:w="1276" w:type="dxa"/>
          </w:tcPr>
          <w:p w14:paraId="36545484"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5C3B1E86"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276" w:type="dxa"/>
          </w:tcPr>
          <w:p w14:paraId="630EDAF6"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418" w:type="dxa"/>
          </w:tcPr>
          <w:p w14:paraId="4BF2F8DE"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43422CE6"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5CC13BA2" w14:textId="77777777" w:rsidR="005432EB" w:rsidRPr="0070394C" w:rsidRDefault="005432EB" w:rsidP="0001143E">
            <w:pPr>
              <w:pStyle w:val="TAH"/>
              <w:rPr>
                <w:color w:val="000000" w:themeColor="text1"/>
              </w:rPr>
            </w:pPr>
            <w:r w:rsidRPr="0070394C">
              <w:rPr>
                <w:color w:val="000000" w:themeColor="text1"/>
              </w:rPr>
              <w:t>Type of Interfering Signal</w:t>
            </w:r>
          </w:p>
          <w:p w14:paraId="7C19AC03"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30760D3B" w14:textId="77777777" w:rsidTr="0001143E">
        <w:trPr>
          <w:cantSplit/>
          <w:jc w:val="center"/>
        </w:trPr>
        <w:tc>
          <w:tcPr>
            <w:tcW w:w="1276" w:type="dxa"/>
          </w:tcPr>
          <w:p w14:paraId="23036685"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5480BEC7"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276" w:type="dxa"/>
          </w:tcPr>
          <w:p w14:paraId="6A23B68D"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771F2C64"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01F6EB1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78A6C23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568856E" w14:textId="77777777" w:rsidTr="0001143E">
        <w:trPr>
          <w:cantSplit/>
          <w:jc w:val="center"/>
        </w:trPr>
        <w:tc>
          <w:tcPr>
            <w:tcW w:w="1276" w:type="dxa"/>
          </w:tcPr>
          <w:p w14:paraId="3BE6590A"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0EF2AEDA" w14:textId="77777777" w:rsidR="005432EB" w:rsidRPr="0070394C" w:rsidRDefault="005432EB" w:rsidP="0001143E">
            <w:pPr>
              <w:pStyle w:val="TAC"/>
              <w:rPr>
                <w:color w:val="000000" w:themeColor="text1"/>
              </w:rPr>
            </w:pPr>
            <w:r w:rsidRPr="0070394C">
              <w:rPr>
                <w:color w:val="000000" w:themeColor="text1"/>
              </w:rPr>
              <w:t>1710 - 1785 MHz</w:t>
            </w:r>
          </w:p>
        </w:tc>
        <w:tc>
          <w:tcPr>
            <w:tcW w:w="1276" w:type="dxa"/>
          </w:tcPr>
          <w:p w14:paraId="0F2A88FC"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6DD5F054"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4371BCF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7D6BA36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950AC84" w14:textId="77777777" w:rsidTr="0001143E">
        <w:trPr>
          <w:cantSplit/>
          <w:jc w:val="center"/>
        </w:trPr>
        <w:tc>
          <w:tcPr>
            <w:tcW w:w="1276" w:type="dxa"/>
          </w:tcPr>
          <w:p w14:paraId="35D38CBA"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0FCA8527" w14:textId="77777777" w:rsidR="005432EB" w:rsidRPr="0070394C" w:rsidRDefault="005432EB" w:rsidP="0001143E">
            <w:pPr>
              <w:pStyle w:val="TAC"/>
              <w:rPr>
                <w:color w:val="000000" w:themeColor="text1"/>
              </w:rPr>
            </w:pPr>
            <w:r w:rsidRPr="0070394C">
              <w:rPr>
                <w:color w:val="000000" w:themeColor="text1"/>
              </w:rPr>
              <w:t>1710 - 1755 MHz</w:t>
            </w:r>
          </w:p>
        </w:tc>
        <w:tc>
          <w:tcPr>
            <w:tcW w:w="1276" w:type="dxa"/>
          </w:tcPr>
          <w:p w14:paraId="6762EAE1"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58D99F0A"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2FB732A7"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21EF95A"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E86807B" w14:textId="77777777" w:rsidTr="0001143E">
        <w:trPr>
          <w:cantSplit/>
          <w:jc w:val="center"/>
        </w:trPr>
        <w:tc>
          <w:tcPr>
            <w:tcW w:w="1276" w:type="dxa"/>
          </w:tcPr>
          <w:p w14:paraId="46F70DFB"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0EE041B6" w14:textId="77777777" w:rsidR="005432EB" w:rsidRPr="0070394C" w:rsidRDefault="005432EB" w:rsidP="0001143E">
            <w:pPr>
              <w:pStyle w:val="TAC"/>
              <w:rPr>
                <w:color w:val="000000" w:themeColor="text1"/>
              </w:rPr>
            </w:pPr>
            <w:r w:rsidRPr="0070394C">
              <w:rPr>
                <w:color w:val="000000" w:themeColor="text1"/>
              </w:rPr>
              <w:t>824 - 849 MHz</w:t>
            </w:r>
          </w:p>
        </w:tc>
        <w:tc>
          <w:tcPr>
            <w:tcW w:w="1276" w:type="dxa"/>
          </w:tcPr>
          <w:p w14:paraId="4C458955"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22B24DC9"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2D5ECB92"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8B478A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A18365D" w14:textId="77777777" w:rsidTr="0001143E">
        <w:trPr>
          <w:cantSplit/>
          <w:jc w:val="center"/>
        </w:trPr>
        <w:tc>
          <w:tcPr>
            <w:tcW w:w="1276" w:type="dxa"/>
          </w:tcPr>
          <w:p w14:paraId="78FBBD48"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6C9961BF" w14:textId="77777777" w:rsidR="005432EB" w:rsidRPr="0070394C" w:rsidRDefault="005432EB" w:rsidP="0001143E">
            <w:pPr>
              <w:pStyle w:val="TAC"/>
              <w:rPr>
                <w:color w:val="000000" w:themeColor="text1"/>
              </w:rPr>
            </w:pPr>
            <w:r w:rsidRPr="0070394C">
              <w:rPr>
                <w:color w:val="000000" w:themeColor="text1"/>
              </w:rPr>
              <w:t>880 - 915 MHz</w:t>
            </w:r>
          </w:p>
        </w:tc>
        <w:tc>
          <w:tcPr>
            <w:tcW w:w="1276" w:type="dxa"/>
          </w:tcPr>
          <w:p w14:paraId="5347E07C"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077BD7E2"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35159C9E"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192636FD"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FA657D4" w14:textId="77777777" w:rsidTr="0001143E">
        <w:trPr>
          <w:cantSplit/>
          <w:jc w:val="center"/>
        </w:trPr>
        <w:tc>
          <w:tcPr>
            <w:tcW w:w="1276" w:type="dxa"/>
          </w:tcPr>
          <w:p w14:paraId="3DEA7F4D"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68228DEE" w14:textId="77777777" w:rsidR="005432EB" w:rsidRPr="0070394C" w:rsidRDefault="005432EB" w:rsidP="0001143E">
            <w:pPr>
              <w:pStyle w:val="TAC"/>
              <w:rPr>
                <w:color w:val="000000" w:themeColor="text1"/>
              </w:rPr>
            </w:pPr>
            <w:r w:rsidRPr="0070394C">
              <w:rPr>
                <w:color w:val="000000" w:themeColor="text1"/>
              </w:rPr>
              <w:t>1710 - 1770 MHz</w:t>
            </w:r>
          </w:p>
        </w:tc>
        <w:tc>
          <w:tcPr>
            <w:tcW w:w="1276" w:type="dxa"/>
          </w:tcPr>
          <w:p w14:paraId="10ABBEF4"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27C941CD"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6EEE20E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071FA9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1A3D344" w14:textId="77777777" w:rsidTr="0001143E">
        <w:trPr>
          <w:cantSplit/>
          <w:jc w:val="center"/>
        </w:trPr>
        <w:tc>
          <w:tcPr>
            <w:tcW w:w="1276" w:type="dxa"/>
          </w:tcPr>
          <w:p w14:paraId="5B8440F9"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7BBD6C17" w14:textId="77777777" w:rsidR="005432EB" w:rsidRPr="0070394C" w:rsidRDefault="005432EB" w:rsidP="0001143E">
            <w:pPr>
              <w:pStyle w:val="TAC"/>
              <w:rPr>
                <w:color w:val="000000" w:themeColor="text1"/>
              </w:rPr>
            </w:pPr>
            <w:r w:rsidRPr="0070394C">
              <w:rPr>
                <w:color w:val="000000" w:themeColor="text1"/>
              </w:rPr>
              <w:t>699 - 716 MHz</w:t>
            </w:r>
          </w:p>
        </w:tc>
        <w:tc>
          <w:tcPr>
            <w:tcW w:w="1276" w:type="dxa"/>
          </w:tcPr>
          <w:p w14:paraId="2CE8B42E"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76550C12"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37BCF3B1"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6DDAF88"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449FCB6C" w14:textId="77777777" w:rsidTr="0001143E">
        <w:trPr>
          <w:cantSplit/>
          <w:jc w:val="center"/>
        </w:trPr>
        <w:tc>
          <w:tcPr>
            <w:tcW w:w="1276" w:type="dxa"/>
          </w:tcPr>
          <w:p w14:paraId="64ECAFE4"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6724B603" w14:textId="77777777" w:rsidR="005432EB" w:rsidRPr="0070394C" w:rsidRDefault="005432EB" w:rsidP="0001143E">
            <w:pPr>
              <w:pStyle w:val="TAC"/>
              <w:rPr>
                <w:color w:val="000000" w:themeColor="text1"/>
              </w:rPr>
            </w:pPr>
            <w:r w:rsidRPr="0070394C">
              <w:rPr>
                <w:color w:val="000000" w:themeColor="text1"/>
              </w:rPr>
              <w:t>777 - 787 MHz</w:t>
            </w:r>
          </w:p>
        </w:tc>
        <w:tc>
          <w:tcPr>
            <w:tcW w:w="1276" w:type="dxa"/>
          </w:tcPr>
          <w:p w14:paraId="0667786B"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4A8366DB"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2E0DAC1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D8EA6B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BF43EDC" w14:textId="77777777" w:rsidTr="0001143E">
        <w:trPr>
          <w:cantSplit/>
          <w:jc w:val="center"/>
        </w:trPr>
        <w:tc>
          <w:tcPr>
            <w:tcW w:w="1276" w:type="dxa"/>
          </w:tcPr>
          <w:p w14:paraId="414BC680"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130AF54B" w14:textId="77777777" w:rsidR="005432EB" w:rsidRPr="0070394C" w:rsidRDefault="005432EB" w:rsidP="0001143E">
            <w:pPr>
              <w:pStyle w:val="TAC"/>
              <w:rPr>
                <w:color w:val="000000" w:themeColor="text1"/>
              </w:rPr>
            </w:pPr>
            <w:r w:rsidRPr="0070394C">
              <w:rPr>
                <w:color w:val="000000" w:themeColor="text1"/>
              </w:rPr>
              <w:t>788 - 798 MHz</w:t>
            </w:r>
          </w:p>
        </w:tc>
        <w:tc>
          <w:tcPr>
            <w:tcW w:w="1276" w:type="dxa"/>
          </w:tcPr>
          <w:p w14:paraId="2670FB17"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575D67B6"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3560A07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6F8A58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174E2C0" w14:textId="77777777" w:rsidTr="0001143E">
        <w:trPr>
          <w:cantSplit/>
          <w:jc w:val="center"/>
        </w:trPr>
        <w:tc>
          <w:tcPr>
            <w:tcW w:w="1276" w:type="dxa"/>
          </w:tcPr>
          <w:p w14:paraId="041C4495"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4B7FC69E"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276" w:type="dxa"/>
          </w:tcPr>
          <w:p w14:paraId="7FF387F7" w14:textId="77777777" w:rsidR="005432EB" w:rsidRPr="0070394C" w:rsidRDefault="005432EB" w:rsidP="0001143E">
            <w:pPr>
              <w:pStyle w:val="TAC"/>
              <w:rPr>
                <w:color w:val="000000" w:themeColor="text1"/>
              </w:rPr>
            </w:pPr>
            <w:r w:rsidRPr="0070394C">
              <w:rPr>
                <w:color w:val="000000" w:themeColor="text1"/>
              </w:rPr>
              <w:t>- 47 dBm</w:t>
            </w:r>
          </w:p>
        </w:tc>
        <w:tc>
          <w:tcPr>
            <w:tcW w:w="1418" w:type="dxa"/>
          </w:tcPr>
          <w:p w14:paraId="3CB41680" w14:textId="77777777" w:rsidR="005432EB" w:rsidRPr="0070394C" w:rsidRDefault="005432EB" w:rsidP="0001143E">
            <w:pPr>
              <w:pStyle w:val="TAC"/>
              <w:rPr>
                <w:color w:val="000000" w:themeColor="text1"/>
              </w:rPr>
            </w:pPr>
            <w:r w:rsidRPr="0070394C">
              <w:rPr>
                <w:color w:val="000000" w:themeColor="text1"/>
              </w:rPr>
              <w:t xml:space="preserve">-115 dBm </w:t>
            </w:r>
          </w:p>
        </w:tc>
        <w:tc>
          <w:tcPr>
            <w:tcW w:w="1701" w:type="dxa"/>
          </w:tcPr>
          <w:p w14:paraId="63D00B6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3F53807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E36CBAD" w14:textId="77777777" w:rsidTr="0001143E">
        <w:trPr>
          <w:cantSplit/>
          <w:jc w:val="center"/>
        </w:trPr>
        <w:tc>
          <w:tcPr>
            <w:tcW w:w="1276" w:type="dxa"/>
          </w:tcPr>
          <w:p w14:paraId="7C2BA116"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30CFB1D2" w14:textId="77777777" w:rsidR="005432EB" w:rsidRPr="0070394C" w:rsidRDefault="005432EB" w:rsidP="0001143E">
            <w:pPr>
              <w:pStyle w:val="TAC"/>
              <w:rPr>
                <w:color w:val="000000" w:themeColor="text1"/>
              </w:rPr>
            </w:pPr>
            <w:r w:rsidRPr="0070394C">
              <w:rPr>
                <w:color w:val="000000" w:themeColor="text1"/>
              </w:rPr>
              <w:t>814-849 MHz</w:t>
            </w:r>
          </w:p>
        </w:tc>
        <w:tc>
          <w:tcPr>
            <w:tcW w:w="1276" w:type="dxa"/>
          </w:tcPr>
          <w:p w14:paraId="2AE588CD" w14:textId="77777777" w:rsidR="005432EB" w:rsidRPr="0070394C" w:rsidRDefault="005432EB" w:rsidP="0001143E">
            <w:pPr>
              <w:pStyle w:val="TAC"/>
              <w:rPr>
                <w:color w:val="000000" w:themeColor="text1"/>
              </w:rPr>
            </w:pPr>
            <w:r w:rsidRPr="0070394C">
              <w:rPr>
                <w:color w:val="000000" w:themeColor="text1"/>
              </w:rPr>
              <w:t>-47 dBm</w:t>
            </w:r>
          </w:p>
        </w:tc>
        <w:tc>
          <w:tcPr>
            <w:tcW w:w="1418" w:type="dxa"/>
          </w:tcPr>
          <w:p w14:paraId="42BDED33" w14:textId="77777777" w:rsidR="005432EB" w:rsidRPr="0070394C" w:rsidRDefault="005432EB" w:rsidP="0001143E">
            <w:pPr>
              <w:pStyle w:val="TAC"/>
              <w:rPr>
                <w:color w:val="000000" w:themeColor="text1"/>
              </w:rPr>
            </w:pPr>
            <w:r w:rsidRPr="0070394C">
              <w:rPr>
                <w:color w:val="000000" w:themeColor="text1"/>
              </w:rPr>
              <w:t>-115 dBm</w:t>
            </w:r>
          </w:p>
        </w:tc>
        <w:tc>
          <w:tcPr>
            <w:tcW w:w="1701" w:type="dxa"/>
          </w:tcPr>
          <w:p w14:paraId="0B41975F"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6E58C2D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1F8A9450" w14:textId="77777777" w:rsidTr="0001143E">
        <w:trPr>
          <w:cantSplit/>
          <w:jc w:val="center"/>
        </w:trPr>
        <w:tc>
          <w:tcPr>
            <w:tcW w:w="9781" w:type="dxa"/>
            <w:gridSpan w:val="6"/>
          </w:tcPr>
          <w:p w14:paraId="7730A082" w14:textId="6B62358E"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226888EC" w14:textId="77777777" w:rsidR="005432EB" w:rsidRPr="0070394C" w:rsidRDefault="005432EB" w:rsidP="005432EB">
      <w:pPr>
        <w:rPr>
          <w:rFonts w:eastAsia="MS Mincho" w:cs="v4.2.0"/>
          <w:color w:val="000000" w:themeColor="text1"/>
        </w:rPr>
      </w:pPr>
    </w:p>
    <w:p w14:paraId="1F5980A1" w14:textId="77777777" w:rsidR="005432EB" w:rsidRPr="0070394C" w:rsidRDefault="005432EB" w:rsidP="005432EB">
      <w:pPr>
        <w:pStyle w:val="TH"/>
        <w:rPr>
          <w:color w:val="000000" w:themeColor="text1"/>
        </w:rPr>
      </w:pPr>
      <w:r w:rsidRPr="0070394C">
        <w:rPr>
          <w:rFonts w:eastAsia="Osaka"/>
          <w:color w:val="000000" w:themeColor="text1"/>
        </w:rPr>
        <w:t xml:space="preserve">Table 7.5.5.2-8: </w:t>
      </w:r>
      <w:r w:rsidRPr="0070394C">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50BEA839" w14:textId="77777777" w:rsidTr="0001143E">
        <w:trPr>
          <w:jc w:val="center"/>
        </w:trPr>
        <w:tc>
          <w:tcPr>
            <w:tcW w:w="1276" w:type="dxa"/>
          </w:tcPr>
          <w:p w14:paraId="47A8717C"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24168973"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0FA3CDBB"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1A184751"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074B3BC"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08200DD0"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3EB7A39E" w14:textId="77777777" w:rsidTr="0001143E">
        <w:trPr>
          <w:cantSplit/>
          <w:jc w:val="center"/>
        </w:trPr>
        <w:tc>
          <w:tcPr>
            <w:tcW w:w="1276" w:type="dxa"/>
          </w:tcPr>
          <w:p w14:paraId="3D486D5F"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1E98A71C"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614FAF97" w14:textId="77777777" w:rsidR="005432EB" w:rsidRPr="0070394C" w:rsidRDefault="005432EB" w:rsidP="0001143E">
            <w:pPr>
              <w:pStyle w:val="TAC"/>
              <w:rPr>
                <w:color w:val="000000" w:themeColor="text1"/>
              </w:rPr>
            </w:pPr>
            <w:r w:rsidRPr="0070394C">
              <w:rPr>
                <w:color w:val="000000" w:themeColor="text1"/>
              </w:rPr>
              <w:t>- 42 dBm</w:t>
            </w:r>
          </w:p>
        </w:tc>
        <w:tc>
          <w:tcPr>
            <w:tcW w:w="1560" w:type="dxa"/>
            <w:vAlign w:val="center"/>
          </w:tcPr>
          <w:p w14:paraId="49102C91"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C8A820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38AC229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78EFD53" w14:textId="77777777" w:rsidTr="0001143E">
        <w:trPr>
          <w:cantSplit/>
          <w:jc w:val="center"/>
        </w:trPr>
        <w:tc>
          <w:tcPr>
            <w:tcW w:w="1276" w:type="dxa"/>
          </w:tcPr>
          <w:p w14:paraId="260CB70C"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50D7083F" w14:textId="77777777" w:rsidR="005432EB" w:rsidRPr="0070394C" w:rsidRDefault="005432EB" w:rsidP="0001143E">
            <w:pPr>
              <w:pStyle w:val="TAC"/>
              <w:rPr>
                <w:color w:val="000000" w:themeColor="text1"/>
              </w:rPr>
            </w:pPr>
            <w:r w:rsidRPr="0070394C">
              <w:rPr>
                <w:color w:val="000000" w:themeColor="text1"/>
              </w:rPr>
              <w:t>1710 - 1785 MHz</w:t>
            </w:r>
          </w:p>
        </w:tc>
        <w:tc>
          <w:tcPr>
            <w:tcW w:w="1134" w:type="dxa"/>
          </w:tcPr>
          <w:p w14:paraId="64643E43"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4B58753"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73156612"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16F9C88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09853D0" w14:textId="77777777" w:rsidTr="0001143E">
        <w:trPr>
          <w:cantSplit/>
          <w:jc w:val="center"/>
        </w:trPr>
        <w:tc>
          <w:tcPr>
            <w:tcW w:w="1276" w:type="dxa"/>
          </w:tcPr>
          <w:p w14:paraId="13990C8E"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71836E49" w14:textId="77777777" w:rsidR="005432EB" w:rsidRPr="0070394C" w:rsidRDefault="005432EB" w:rsidP="0001143E">
            <w:pPr>
              <w:pStyle w:val="TAC"/>
              <w:rPr>
                <w:color w:val="000000" w:themeColor="text1"/>
              </w:rPr>
            </w:pPr>
            <w:r w:rsidRPr="0070394C">
              <w:rPr>
                <w:color w:val="000000" w:themeColor="text1"/>
              </w:rPr>
              <w:t>1710 - 1755 MHz</w:t>
            </w:r>
          </w:p>
        </w:tc>
        <w:tc>
          <w:tcPr>
            <w:tcW w:w="1134" w:type="dxa"/>
          </w:tcPr>
          <w:p w14:paraId="5A2AEA64"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3B6EF28B"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2A5B8DC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155A9F2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EAED65F" w14:textId="77777777" w:rsidTr="0001143E">
        <w:trPr>
          <w:cantSplit/>
          <w:jc w:val="center"/>
        </w:trPr>
        <w:tc>
          <w:tcPr>
            <w:tcW w:w="1276" w:type="dxa"/>
          </w:tcPr>
          <w:p w14:paraId="7ED438B0"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2E8FA7E2" w14:textId="77777777" w:rsidR="005432EB" w:rsidRPr="0070394C" w:rsidRDefault="005432EB" w:rsidP="0001143E">
            <w:pPr>
              <w:pStyle w:val="TAC"/>
              <w:rPr>
                <w:color w:val="000000" w:themeColor="text1"/>
              </w:rPr>
            </w:pPr>
            <w:r w:rsidRPr="0070394C">
              <w:rPr>
                <w:color w:val="000000" w:themeColor="text1"/>
              </w:rPr>
              <w:t>824 - 849 MHz</w:t>
            </w:r>
          </w:p>
        </w:tc>
        <w:tc>
          <w:tcPr>
            <w:tcW w:w="1134" w:type="dxa"/>
          </w:tcPr>
          <w:p w14:paraId="58284AF6"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1CD0B29C" w14:textId="77777777" w:rsidR="005432EB" w:rsidRPr="0070394C" w:rsidRDefault="005432EB" w:rsidP="0001143E">
            <w:pPr>
              <w:pStyle w:val="TAC"/>
              <w:rPr>
                <w:color w:val="000000" w:themeColor="text1"/>
              </w:rPr>
            </w:pPr>
            <w:r w:rsidRPr="0070394C">
              <w:rPr>
                <w:color w:val="000000" w:themeColor="text1"/>
              </w:rPr>
              <w:t>-105 dBm</w:t>
            </w:r>
          </w:p>
        </w:tc>
        <w:tc>
          <w:tcPr>
            <w:tcW w:w="1701" w:type="dxa"/>
          </w:tcPr>
          <w:p w14:paraId="0D60CC1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582316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3E2D379" w14:textId="77777777" w:rsidTr="0001143E">
        <w:trPr>
          <w:cantSplit/>
          <w:jc w:val="center"/>
        </w:trPr>
        <w:tc>
          <w:tcPr>
            <w:tcW w:w="1276" w:type="dxa"/>
          </w:tcPr>
          <w:p w14:paraId="1462E80F"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316D5081" w14:textId="77777777" w:rsidR="005432EB" w:rsidRPr="0070394C" w:rsidRDefault="005432EB" w:rsidP="0001143E">
            <w:pPr>
              <w:pStyle w:val="TAC"/>
              <w:rPr>
                <w:color w:val="000000" w:themeColor="text1"/>
              </w:rPr>
            </w:pPr>
            <w:r w:rsidRPr="0070394C">
              <w:rPr>
                <w:color w:val="000000" w:themeColor="text1"/>
              </w:rPr>
              <w:t>880 - 915 MHz</w:t>
            </w:r>
          </w:p>
        </w:tc>
        <w:tc>
          <w:tcPr>
            <w:tcW w:w="1134" w:type="dxa"/>
          </w:tcPr>
          <w:p w14:paraId="49B64286"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022EA77" w14:textId="77777777" w:rsidR="005432EB" w:rsidRPr="0070394C" w:rsidRDefault="005432EB" w:rsidP="0001143E">
            <w:pPr>
              <w:pStyle w:val="TAC"/>
              <w:rPr>
                <w:color w:val="000000" w:themeColor="text1"/>
              </w:rPr>
            </w:pPr>
            <w:r w:rsidRPr="0070394C">
              <w:rPr>
                <w:color w:val="000000" w:themeColor="text1"/>
              </w:rPr>
              <w:t>-105 dBm</w:t>
            </w:r>
          </w:p>
        </w:tc>
        <w:tc>
          <w:tcPr>
            <w:tcW w:w="1701" w:type="dxa"/>
          </w:tcPr>
          <w:p w14:paraId="0689C4A1"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6E490F74"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44FC310" w14:textId="77777777" w:rsidTr="0001143E">
        <w:trPr>
          <w:cantSplit/>
          <w:jc w:val="center"/>
        </w:trPr>
        <w:tc>
          <w:tcPr>
            <w:tcW w:w="1276" w:type="dxa"/>
          </w:tcPr>
          <w:p w14:paraId="2FD78606"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7A3D6F70" w14:textId="77777777" w:rsidR="005432EB" w:rsidRPr="0070394C" w:rsidRDefault="005432EB" w:rsidP="0001143E">
            <w:pPr>
              <w:pStyle w:val="TAC"/>
              <w:rPr>
                <w:color w:val="000000" w:themeColor="text1"/>
              </w:rPr>
            </w:pPr>
            <w:r w:rsidRPr="0070394C">
              <w:rPr>
                <w:color w:val="000000" w:themeColor="text1"/>
              </w:rPr>
              <w:t>1710 - 1770 MHz</w:t>
            </w:r>
          </w:p>
        </w:tc>
        <w:tc>
          <w:tcPr>
            <w:tcW w:w="1134" w:type="dxa"/>
          </w:tcPr>
          <w:p w14:paraId="21E92509"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083E7BCD"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60201D6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B1589A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4A1E7138" w14:textId="77777777" w:rsidTr="0001143E">
        <w:trPr>
          <w:cantSplit/>
          <w:jc w:val="center"/>
        </w:trPr>
        <w:tc>
          <w:tcPr>
            <w:tcW w:w="1276" w:type="dxa"/>
          </w:tcPr>
          <w:p w14:paraId="52FAF109"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7FFDD742" w14:textId="77777777" w:rsidR="005432EB" w:rsidRPr="0070394C" w:rsidRDefault="005432EB" w:rsidP="0001143E">
            <w:pPr>
              <w:pStyle w:val="TAC"/>
              <w:rPr>
                <w:color w:val="000000" w:themeColor="text1"/>
              </w:rPr>
            </w:pPr>
            <w:r w:rsidRPr="0070394C">
              <w:rPr>
                <w:color w:val="000000" w:themeColor="text1"/>
              </w:rPr>
              <w:t>699 - 716 MHz</w:t>
            </w:r>
          </w:p>
        </w:tc>
        <w:tc>
          <w:tcPr>
            <w:tcW w:w="1134" w:type="dxa"/>
          </w:tcPr>
          <w:p w14:paraId="4837FBE2"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26C6DF26"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366B8AA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6B3C87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0AAD7DEB" w14:textId="77777777" w:rsidTr="0001143E">
        <w:trPr>
          <w:cantSplit/>
          <w:jc w:val="center"/>
        </w:trPr>
        <w:tc>
          <w:tcPr>
            <w:tcW w:w="1276" w:type="dxa"/>
          </w:tcPr>
          <w:p w14:paraId="0CEA5214"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145B8FDA" w14:textId="77777777" w:rsidR="005432EB" w:rsidRPr="0070394C" w:rsidRDefault="005432EB" w:rsidP="0001143E">
            <w:pPr>
              <w:pStyle w:val="TAC"/>
              <w:rPr>
                <w:color w:val="000000" w:themeColor="text1"/>
              </w:rPr>
            </w:pPr>
            <w:r w:rsidRPr="0070394C">
              <w:rPr>
                <w:color w:val="000000" w:themeColor="text1"/>
              </w:rPr>
              <w:t>777 - 787 MHz</w:t>
            </w:r>
          </w:p>
        </w:tc>
        <w:tc>
          <w:tcPr>
            <w:tcW w:w="1134" w:type="dxa"/>
          </w:tcPr>
          <w:p w14:paraId="17AA55B8"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7CA73E2B"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3708FF04"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F2C1EFB"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0E8B273" w14:textId="77777777" w:rsidTr="0001143E">
        <w:trPr>
          <w:cantSplit/>
          <w:jc w:val="center"/>
        </w:trPr>
        <w:tc>
          <w:tcPr>
            <w:tcW w:w="1276" w:type="dxa"/>
          </w:tcPr>
          <w:p w14:paraId="3CC4683A"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55DF5A54" w14:textId="77777777" w:rsidR="005432EB" w:rsidRPr="0070394C" w:rsidRDefault="005432EB" w:rsidP="0001143E">
            <w:pPr>
              <w:pStyle w:val="TAC"/>
              <w:rPr>
                <w:color w:val="000000" w:themeColor="text1"/>
              </w:rPr>
            </w:pPr>
            <w:r w:rsidRPr="0070394C">
              <w:rPr>
                <w:color w:val="000000" w:themeColor="text1"/>
              </w:rPr>
              <w:t>788 - 798 MHz</w:t>
            </w:r>
          </w:p>
        </w:tc>
        <w:tc>
          <w:tcPr>
            <w:tcW w:w="1134" w:type="dxa"/>
          </w:tcPr>
          <w:p w14:paraId="74991983" w14:textId="77777777" w:rsidR="005432EB" w:rsidRPr="0070394C" w:rsidRDefault="005432EB" w:rsidP="0001143E">
            <w:pPr>
              <w:pStyle w:val="TAC"/>
              <w:rPr>
                <w:color w:val="000000" w:themeColor="text1"/>
              </w:rPr>
            </w:pPr>
            <w:r w:rsidRPr="0070394C">
              <w:rPr>
                <w:color w:val="000000" w:themeColor="text1"/>
              </w:rPr>
              <w:t>- 42 dBm</w:t>
            </w:r>
          </w:p>
        </w:tc>
        <w:tc>
          <w:tcPr>
            <w:tcW w:w="1560" w:type="dxa"/>
          </w:tcPr>
          <w:p w14:paraId="30749DFE"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4DDE63B"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FD60773"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C28E010" w14:textId="77777777" w:rsidTr="0001143E">
        <w:trPr>
          <w:cantSplit/>
          <w:jc w:val="center"/>
        </w:trPr>
        <w:tc>
          <w:tcPr>
            <w:tcW w:w="1276" w:type="dxa"/>
          </w:tcPr>
          <w:p w14:paraId="5A12C04A"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1C67C0E9"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w:t>
            </w:r>
            <w:r w:rsidRPr="0070394C">
              <w:rPr>
                <w:color w:val="000000" w:themeColor="text1"/>
                <w:lang w:eastAsia="zh-CN"/>
              </w:rPr>
              <w:t>5</w:t>
            </w:r>
            <w:r w:rsidRPr="0070394C">
              <w:rPr>
                <w:color w:val="000000" w:themeColor="text1"/>
              </w:rPr>
              <w:t xml:space="preserve"> MHz</w:t>
            </w:r>
          </w:p>
        </w:tc>
        <w:tc>
          <w:tcPr>
            <w:tcW w:w="1134" w:type="dxa"/>
          </w:tcPr>
          <w:p w14:paraId="53605EF2" w14:textId="77777777" w:rsidR="005432EB" w:rsidRPr="0070394C" w:rsidRDefault="005432EB" w:rsidP="0001143E">
            <w:pPr>
              <w:pStyle w:val="TAC"/>
              <w:rPr>
                <w:color w:val="000000" w:themeColor="text1"/>
              </w:rPr>
            </w:pPr>
            <w:r w:rsidRPr="0070394C">
              <w:rPr>
                <w:color w:val="000000" w:themeColor="text1"/>
              </w:rPr>
              <w:t>- 42 dBm</w:t>
            </w:r>
          </w:p>
        </w:tc>
        <w:tc>
          <w:tcPr>
            <w:tcW w:w="1560" w:type="dxa"/>
            <w:vAlign w:val="center"/>
          </w:tcPr>
          <w:p w14:paraId="33273B83" w14:textId="77777777" w:rsidR="005432EB" w:rsidRPr="0070394C" w:rsidRDefault="005432EB" w:rsidP="0001143E">
            <w:pPr>
              <w:pStyle w:val="TAC"/>
              <w:rPr>
                <w:color w:val="000000" w:themeColor="text1"/>
              </w:rPr>
            </w:pPr>
            <w:r w:rsidRPr="0070394C">
              <w:rPr>
                <w:color w:val="000000" w:themeColor="text1"/>
              </w:rPr>
              <w:t xml:space="preserve">-105 dBm </w:t>
            </w:r>
          </w:p>
        </w:tc>
        <w:tc>
          <w:tcPr>
            <w:tcW w:w="1701" w:type="dxa"/>
          </w:tcPr>
          <w:p w14:paraId="0322E304"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C6BBC6F"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3F37BCD" w14:textId="77777777" w:rsidTr="0001143E">
        <w:trPr>
          <w:cantSplit/>
          <w:jc w:val="center"/>
        </w:trPr>
        <w:tc>
          <w:tcPr>
            <w:tcW w:w="1276" w:type="dxa"/>
          </w:tcPr>
          <w:p w14:paraId="4728D2C1"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042A0338" w14:textId="77777777" w:rsidR="005432EB" w:rsidRPr="0070394C" w:rsidRDefault="005432EB" w:rsidP="0001143E">
            <w:pPr>
              <w:pStyle w:val="TAC"/>
              <w:rPr>
                <w:color w:val="000000" w:themeColor="text1"/>
              </w:rPr>
            </w:pPr>
            <w:r w:rsidRPr="0070394C">
              <w:rPr>
                <w:color w:val="000000" w:themeColor="text1"/>
              </w:rPr>
              <w:t>814-849 MHz</w:t>
            </w:r>
          </w:p>
        </w:tc>
        <w:tc>
          <w:tcPr>
            <w:tcW w:w="1134" w:type="dxa"/>
          </w:tcPr>
          <w:p w14:paraId="5ACA2B4C" w14:textId="77777777" w:rsidR="005432EB" w:rsidRPr="0070394C" w:rsidRDefault="005432EB" w:rsidP="0001143E">
            <w:pPr>
              <w:pStyle w:val="TAC"/>
              <w:rPr>
                <w:color w:val="000000" w:themeColor="text1"/>
              </w:rPr>
            </w:pPr>
            <w:r w:rsidRPr="0070394C">
              <w:rPr>
                <w:color w:val="000000" w:themeColor="text1"/>
              </w:rPr>
              <w:t>- 4</w:t>
            </w:r>
            <w:r w:rsidRPr="0070394C">
              <w:rPr>
                <w:color w:val="000000" w:themeColor="text1"/>
                <w:lang w:eastAsia="zh-CN"/>
              </w:rPr>
              <w:t>2</w:t>
            </w:r>
            <w:r w:rsidRPr="0070394C">
              <w:rPr>
                <w:color w:val="000000" w:themeColor="text1"/>
              </w:rPr>
              <w:t xml:space="preserve"> dBm</w:t>
            </w:r>
          </w:p>
        </w:tc>
        <w:tc>
          <w:tcPr>
            <w:tcW w:w="1560" w:type="dxa"/>
          </w:tcPr>
          <w:p w14:paraId="18EBE60B" w14:textId="77777777" w:rsidR="005432EB" w:rsidRPr="0070394C" w:rsidRDefault="005432EB" w:rsidP="0001143E">
            <w:pPr>
              <w:pStyle w:val="TAC"/>
              <w:rPr>
                <w:color w:val="000000" w:themeColor="text1"/>
              </w:rPr>
            </w:pPr>
            <w:r w:rsidRPr="0070394C">
              <w:rPr>
                <w:color w:val="000000" w:themeColor="text1"/>
              </w:rPr>
              <w:t>-1</w:t>
            </w:r>
            <w:r w:rsidRPr="0070394C">
              <w:rPr>
                <w:color w:val="000000" w:themeColor="text1"/>
                <w:lang w:eastAsia="zh-CN"/>
              </w:rPr>
              <w:t>0</w:t>
            </w:r>
            <w:r w:rsidRPr="0070394C">
              <w:rPr>
                <w:color w:val="000000" w:themeColor="text1"/>
              </w:rPr>
              <w:t>5 dBm</w:t>
            </w:r>
          </w:p>
        </w:tc>
        <w:tc>
          <w:tcPr>
            <w:tcW w:w="1701" w:type="dxa"/>
          </w:tcPr>
          <w:p w14:paraId="2CE4E8E6"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64C77C2B"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61E6F37E" w14:textId="77777777" w:rsidTr="0001143E">
        <w:trPr>
          <w:cantSplit/>
          <w:jc w:val="center"/>
        </w:trPr>
        <w:tc>
          <w:tcPr>
            <w:tcW w:w="9781" w:type="dxa"/>
            <w:gridSpan w:val="6"/>
          </w:tcPr>
          <w:p w14:paraId="3EE13CD1" w14:textId="650D111A"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7418133E" w14:textId="77777777" w:rsidR="005432EB" w:rsidRPr="0070394C" w:rsidRDefault="005432EB" w:rsidP="005432EB">
      <w:pPr>
        <w:rPr>
          <w:rFonts w:eastAsia="Osaka"/>
          <w:color w:val="000000" w:themeColor="text1"/>
        </w:rPr>
      </w:pPr>
    </w:p>
    <w:p w14:paraId="5AA735FF" w14:textId="77777777" w:rsidR="005432EB" w:rsidRPr="0070394C" w:rsidRDefault="005432EB" w:rsidP="005432EB">
      <w:pPr>
        <w:pStyle w:val="TH"/>
        <w:rPr>
          <w:color w:val="000000" w:themeColor="text1"/>
        </w:rPr>
      </w:pPr>
      <w:r w:rsidRPr="0070394C">
        <w:rPr>
          <w:rFonts w:eastAsia="Osaka"/>
          <w:color w:val="000000" w:themeColor="text1"/>
        </w:rPr>
        <w:t xml:space="preserve">Table 7.5.5.2-9: </w:t>
      </w:r>
      <w:r w:rsidRPr="0070394C">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70394C" w:rsidRPr="0070394C" w14:paraId="3F7D2848" w14:textId="77777777" w:rsidTr="0001143E">
        <w:trPr>
          <w:jc w:val="center"/>
        </w:trPr>
        <w:tc>
          <w:tcPr>
            <w:tcW w:w="1276" w:type="dxa"/>
          </w:tcPr>
          <w:p w14:paraId="5BCF56DF" w14:textId="77777777" w:rsidR="005432EB" w:rsidRPr="0070394C" w:rsidRDefault="005432EB" w:rsidP="0001143E">
            <w:pPr>
              <w:pStyle w:val="TAH"/>
              <w:rPr>
                <w:color w:val="000000" w:themeColor="text1"/>
              </w:rPr>
            </w:pPr>
            <w:r w:rsidRPr="0070394C">
              <w:rPr>
                <w:color w:val="000000" w:themeColor="text1"/>
              </w:rPr>
              <w:t>Operating Band</w:t>
            </w:r>
          </w:p>
        </w:tc>
        <w:tc>
          <w:tcPr>
            <w:tcW w:w="2126" w:type="dxa"/>
          </w:tcPr>
          <w:p w14:paraId="3C447DAE" w14:textId="77777777" w:rsidR="005432EB" w:rsidRPr="0070394C" w:rsidRDefault="005432EB" w:rsidP="0001143E">
            <w:pPr>
              <w:pStyle w:val="TAH"/>
              <w:rPr>
                <w:color w:val="000000" w:themeColor="text1"/>
              </w:rPr>
            </w:pPr>
            <w:r w:rsidRPr="0070394C">
              <w:rPr>
                <w:color w:val="000000" w:themeColor="text1"/>
              </w:rPr>
              <w:t>Centre Frequency of Interfering Signal</w:t>
            </w:r>
          </w:p>
        </w:tc>
        <w:tc>
          <w:tcPr>
            <w:tcW w:w="1134" w:type="dxa"/>
          </w:tcPr>
          <w:p w14:paraId="2A965FCB" w14:textId="77777777" w:rsidR="005432EB" w:rsidRPr="0070394C" w:rsidRDefault="005432EB" w:rsidP="0001143E">
            <w:pPr>
              <w:pStyle w:val="TAH"/>
              <w:rPr>
                <w:color w:val="000000" w:themeColor="text1"/>
              </w:rPr>
            </w:pPr>
            <w:r w:rsidRPr="0070394C">
              <w:rPr>
                <w:color w:val="000000" w:themeColor="text1"/>
              </w:rPr>
              <w:t>Interfering Signal mean power</w:t>
            </w:r>
          </w:p>
        </w:tc>
        <w:tc>
          <w:tcPr>
            <w:tcW w:w="1560" w:type="dxa"/>
          </w:tcPr>
          <w:p w14:paraId="65E5B195" w14:textId="77777777" w:rsidR="005432EB" w:rsidRPr="0070394C" w:rsidRDefault="005432EB" w:rsidP="0001143E">
            <w:pPr>
              <w:pStyle w:val="TAH"/>
              <w:rPr>
                <w:color w:val="000000" w:themeColor="text1"/>
              </w:rPr>
            </w:pPr>
            <w:r w:rsidRPr="0070394C">
              <w:rPr>
                <w:color w:val="000000" w:themeColor="text1"/>
              </w:rPr>
              <w:t>Wanted Signal mean power</w:t>
            </w:r>
          </w:p>
        </w:tc>
        <w:tc>
          <w:tcPr>
            <w:tcW w:w="1701" w:type="dxa"/>
          </w:tcPr>
          <w:p w14:paraId="37DA7BDE" w14:textId="77777777" w:rsidR="005432EB" w:rsidRPr="0070394C" w:rsidRDefault="005432EB" w:rsidP="0001143E">
            <w:pPr>
              <w:pStyle w:val="TAH"/>
              <w:rPr>
                <w:color w:val="000000" w:themeColor="text1"/>
              </w:rPr>
            </w:pPr>
            <w:r w:rsidRPr="0070394C">
              <w:rPr>
                <w:color w:val="000000" w:themeColor="text1"/>
              </w:rPr>
              <w:t>Minimum Offset of Interfering Signal</w:t>
            </w:r>
          </w:p>
        </w:tc>
        <w:tc>
          <w:tcPr>
            <w:tcW w:w="1984" w:type="dxa"/>
          </w:tcPr>
          <w:p w14:paraId="53CECC3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40E7F3D" w14:textId="77777777" w:rsidTr="0001143E">
        <w:trPr>
          <w:cantSplit/>
          <w:jc w:val="center"/>
        </w:trPr>
        <w:tc>
          <w:tcPr>
            <w:tcW w:w="1276" w:type="dxa"/>
          </w:tcPr>
          <w:p w14:paraId="3F7F24E1" w14:textId="77777777" w:rsidR="005432EB" w:rsidRPr="0070394C" w:rsidRDefault="005432EB" w:rsidP="0001143E">
            <w:pPr>
              <w:pStyle w:val="TAC"/>
              <w:rPr>
                <w:color w:val="000000" w:themeColor="text1"/>
              </w:rPr>
            </w:pPr>
            <w:r w:rsidRPr="0070394C">
              <w:rPr>
                <w:color w:val="000000" w:themeColor="text1"/>
              </w:rPr>
              <w:t>II</w:t>
            </w:r>
          </w:p>
        </w:tc>
        <w:tc>
          <w:tcPr>
            <w:tcW w:w="2126" w:type="dxa"/>
          </w:tcPr>
          <w:p w14:paraId="0BB69399" w14:textId="77777777" w:rsidR="005432EB" w:rsidRPr="0070394C" w:rsidRDefault="005432EB" w:rsidP="0001143E">
            <w:pPr>
              <w:pStyle w:val="TAC"/>
              <w:rPr>
                <w:color w:val="000000" w:themeColor="text1"/>
              </w:rPr>
            </w:pPr>
            <w:r w:rsidRPr="0070394C">
              <w:rPr>
                <w:color w:val="000000" w:themeColor="text1"/>
              </w:rPr>
              <w:t xml:space="preserve">1850 </w:t>
            </w:r>
            <w:r w:rsidRPr="0070394C">
              <w:rPr>
                <w:color w:val="000000" w:themeColor="text1"/>
              </w:rPr>
              <w:noBreakHyphen/>
              <w:t xml:space="preserve"> 1910 MHz</w:t>
            </w:r>
          </w:p>
        </w:tc>
        <w:tc>
          <w:tcPr>
            <w:tcW w:w="1134" w:type="dxa"/>
          </w:tcPr>
          <w:p w14:paraId="76490F79"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6BE38C51"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138AE6E8"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2C8FFE9"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D770F34" w14:textId="77777777" w:rsidTr="0001143E">
        <w:trPr>
          <w:cantSplit/>
          <w:jc w:val="center"/>
        </w:trPr>
        <w:tc>
          <w:tcPr>
            <w:tcW w:w="1276" w:type="dxa"/>
          </w:tcPr>
          <w:p w14:paraId="3B3408B9" w14:textId="77777777" w:rsidR="005432EB" w:rsidRPr="0070394C" w:rsidRDefault="005432EB" w:rsidP="0001143E">
            <w:pPr>
              <w:pStyle w:val="TAC"/>
              <w:rPr>
                <w:color w:val="000000" w:themeColor="text1"/>
              </w:rPr>
            </w:pPr>
            <w:r w:rsidRPr="0070394C">
              <w:rPr>
                <w:color w:val="000000" w:themeColor="text1"/>
              </w:rPr>
              <w:t>III</w:t>
            </w:r>
          </w:p>
        </w:tc>
        <w:tc>
          <w:tcPr>
            <w:tcW w:w="2126" w:type="dxa"/>
          </w:tcPr>
          <w:p w14:paraId="563F7893" w14:textId="77777777" w:rsidR="005432EB" w:rsidRPr="0070394C" w:rsidRDefault="005432EB" w:rsidP="0001143E">
            <w:pPr>
              <w:pStyle w:val="TAC"/>
              <w:rPr>
                <w:color w:val="000000" w:themeColor="text1"/>
              </w:rPr>
            </w:pPr>
            <w:r w:rsidRPr="0070394C">
              <w:rPr>
                <w:color w:val="000000" w:themeColor="text1"/>
              </w:rPr>
              <w:t>1710 - 1785 MHz</w:t>
            </w:r>
          </w:p>
        </w:tc>
        <w:tc>
          <w:tcPr>
            <w:tcW w:w="1134" w:type="dxa"/>
          </w:tcPr>
          <w:p w14:paraId="5C01714C"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3E645EE7"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2B99AC25"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416DD45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D7AE7AE" w14:textId="77777777" w:rsidTr="0001143E">
        <w:trPr>
          <w:cantSplit/>
          <w:jc w:val="center"/>
        </w:trPr>
        <w:tc>
          <w:tcPr>
            <w:tcW w:w="1276" w:type="dxa"/>
          </w:tcPr>
          <w:p w14:paraId="4B8F0752" w14:textId="77777777" w:rsidR="005432EB" w:rsidRPr="0070394C" w:rsidRDefault="005432EB" w:rsidP="0001143E">
            <w:pPr>
              <w:pStyle w:val="TAC"/>
              <w:rPr>
                <w:color w:val="000000" w:themeColor="text1"/>
              </w:rPr>
            </w:pPr>
            <w:r w:rsidRPr="0070394C">
              <w:rPr>
                <w:color w:val="000000" w:themeColor="text1"/>
              </w:rPr>
              <w:t>IV</w:t>
            </w:r>
          </w:p>
        </w:tc>
        <w:tc>
          <w:tcPr>
            <w:tcW w:w="2126" w:type="dxa"/>
          </w:tcPr>
          <w:p w14:paraId="4918AEED" w14:textId="77777777" w:rsidR="005432EB" w:rsidRPr="0070394C" w:rsidRDefault="005432EB" w:rsidP="0001143E">
            <w:pPr>
              <w:pStyle w:val="TAC"/>
              <w:rPr>
                <w:color w:val="000000" w:themeColor="text1"/>
              </w:rPr>
            </w:pPr>
            <w:r w:rsidRPr="0070394C">
              <w:rPr>
                <w:color w:val="000000" w:themeColor="text1"/>
              </w:rPr>
              <w:t>1710 - 1755 MHz</w:t>
            </w:r>
          </w:p>
        </w:tc>
        <w:tc>
          <w:tcPr>
            <w:tcW w:w="1134" w:type="dxa"/>
          </w:tcPr>
          <w:p w14:paraId="52FBA7A4"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1B5B2DD9"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13FAAD8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12E1049E"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55134F7B" w14:textId="77777777" w:rsidTr="0001143E">
        <w:trPr>
          <w:cantSplit/>
          <w:jc w:val="center"/>
        </w:trPr>
        <w:tc>
          <w:tcPr>
            <w:tcW w:w="1276" w:type="dxa"/>
          </w:tcPr>
          <w:p w14:paraId="4F16E696" w14:textId="77777777" w:rsidR="005432EB" w:rsidRPr="0070394C" w:rsidRDefault="005432EB" w:rsidP="0001143E">
            <w:pPr>
              <w:pStyle w:val="TAC"/>
              <w:rPr>
                <w:color w:val="000000" w:themeColor="text1"/>
              </w:rPr>
            </w:pPr>
            <w:r w:rsidRPr="0070394C">
              <w:rPr>
                <w:color w:val="000000" w:themeColor="text1"/>
              </w:rPr>
              <w:t>V</w:t>
            </w:r>
          </w:p>
        </w:tc>
        <w:tc>
          <w:tcPr>
            <w:tcW w:w="2126" w:type="dxa"/>
          </w:tcPr>
          <w:p w14:paraId="3C98E34E" w14:textId="77777777" w:rsidR="005432EB" w:rsidRPr="0070394C" w:rsidRDefault="005432EB" w:rsidP="0001143E">
            <w:pPr>
              <w:pStyle w:val="TAC"/>
              <w:rPr>
                <w:color w:val="000000" w:themeColor="text1"/>
              </w:rPr>
            </w:pPr>
            <w:r w:rsidRPr="0070394C">
              <w:rPr>
                <w:color w:val="000000" w:themeColor="text1"/>
              </w:rPr>
              <w:t>824 - 849 MHz</w:t>
            </w:r>
          </w:p>
        </w:tc>
        <w:tc>
          <w:tcPr>
            <w:tcW w:w="1134" w:type="dxa"/>
          </w:tcPr>
          <w:p w14:paraId="505506DE"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68F56330"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28EB21E6"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F8038E3"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BD8AA0A" w14:textId="77777777" w:rsidTr="0001143E">
        <w:trPr>
          <w:cantSplit/>
          <w:jc w:val="center"/>
        </w:trPr>
        <w:tc>
          <w:tcPr>
            <w:tcW w:w="1276" w:type="dxa"/>
          </w:tcPr>
          <w:p w14:paraId="60DCF48D" w14:textId="77777777" w:rsidR="005432EB" w:rsidRPr="0070394C" w:rsidRDefault="005432EB" w:rsidP="0001143E">
            <w:pPr>
              <w:pStyle w:val="TAC"/>
              <w:rPr>
                <w:color w:val="000000" w:themeColor="text1"/>
              </w:rPr>
            </w:pPr>
            <w:r w:rsidRPr="0070394C">
              <w:rPr>
                <w:color w:val="000000" w:themeColor="text1"/>
              </w:rPr>
              <w:t>VIII</w:t>
            </w:r>
          </w:p>
        </w:tc>
        <w:tc>
          <w:tcPr>
            <w:tcW w:w="2126" w:type="dxa"/>
          </w:tcPr>
          <w:p w14:paraId="179EC162" w14:textId="77777777" w:rsidR="005432EB" w:rsidRPr="0070394C" w:rsidRDefault="005432EB" w:rsidP="0001143E">
            <w:pPr>
              <w:pStyle w:val="TAC"/>
              <w:rPr>
                <w:color w:val="000000" w:themeColor="text1"/>
              </w:rPr>
            </w:pPr>
            <w:r w:rsidRPr="0070394C">
              <w:rPr>
                <w:color w:val="000000" w:themeColor="text1"/>
              </w:rPr>
              <w:t>880 - 915 MHz</w:t>
            </w:r>
          </w:p>
        </w:tc>
        <w:tc>
          <w:tcPr>
            <w:tcW w:w="1134" w:type="dxa"/>
          </w:tcPr>
          <w:p w14:paraId="406D7F41"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43B7B25C"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794253C7"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2.8 MHz</w:t>
            </w:r>
          </w:p>
        </w:tc>
        <w:tc>
          <w:tcPr>
            <w:tcW w:w="1984" w:type="dxa"/>
          </w:tcPr>
          <w:p w14:paraId="0094E9C4"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F6617A2" w14:textId="77777777" w:rsidTr="0001143E">
        <w:trPr>
          <w:cantSplit/>
          <w:jc w:val="center"/>
        </w:trPr>
        <w:tc>
          <w:tcPr>
            <w:tcW w:w="1276" w:type="dxa"/>
          </w:tcPr>
          <w:p w14:paraId="7200376B" w14:textId="77777777" w:rsidR="005432EB" w:rsidRPr="0070394C" w:rsidRDefault="005432EB" w:rsidP="0001143E">
            <w:pPr>
              <w:pStyle w:val="TAC"/>
              <w:rPr>
                <w:color w:val="000000" w:themeColor="text1"/>
              </w:rPr>
            </w:pPr>
            <w:r w:rsidRPr="0070394C">
              <w:rPr>
                <w:color w:val="000000" w:themeColor="text1"/>
              </w:rPr>
              <w:t>X</w:t>
            </w:r>
          </w:p>
        </w:tc>
        <w:tc>
          <w:tcPr>
            <w:tcW w:w="2126" w:type="dxa"/>
          </w:tcPr>
          <w:p w14:paraId="0D5AFDEF" w14:textId="77777777" w:rsidR="005432EB" w:rsidRPr="0070394C" w:rsidRDefault="005432EB" w:rsidP="0001143E">
            <w:pPr>
              <w:pStyle w:val="TAC"/>
              <w:rPr>
                <w:color w:val="000000" w:themeColor="text1"/>
              </w:rPr>
            </w:pPr>
            <w:r w:rsidRPr="0070394C">
              <w:rPr>
                <w:color w:val="000000" w:themeColor="text1"/>
              </w:rPr>
              <w:t>1710 - 1770 MHz</w:t>
            </w:r>
          </w:p>
        </w:tc>
        <w:tc>
          <w:tcPr>
            <w:tcW w:w="1134" w:type="dxa"/>
          </w:tcPr>
          <w:p w14:paraId="76CC694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1AEEBBA1"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53A0E13C"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5DED9B27"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271BDF59" w14:textId="77777777" w:rsidTr="0001143E">
        <w:trPr>
          <w:cantSplit/>
          <w:jc w:val="center"/>
        </w:trPr>
        <w:tc>
          <w:tcPr>
            <w:tcW w:w="1276" w:type="dxa"/>
          </w:tcPr>
          <w:p w14:paraId="0AA59458" w14:textId="77777777" w:rsidR="005432EB" w:rsidRPr="0070394C" w:rsidRDefault="005432EB" w:rsidP="0001143E">
            <w:pPr>
              <w:pStyle w:val="TAC"/>
              <w:rPr>
                <w:color w:val="000000" w:themeColor="text1"/>
              </w:rPr>
            </w:pPr>
            <w:r w:rsidRPr="0070394C">
              <w:rPr>
                <w:color w:val="000000" w:themeColor="text1"/>
              </w:rPr>
              <w:t>XII</w:t>
            </w:r>
          </w:p>
        </w:tc>
        <w:tc>
          <w:tcPr>
            <w:tcW w:w="2126" w:type="dxa"/>
          </w:tcPr>
          <w:p w14:paraId="0D38BC6E" w14:textId="77777777" w:rsidR="005432EB" w:rsidRPr="0070394C" w:rsidRDefault="005432EB" w:rsidP="0001143E">
            <w:pPr>
              <w:pStyle w:val="TAC"/>
              <w:rPr>
                <w:color w:val="000000" w:themeColor="text1"/>
              </w:rPr>
            </w:pPr>
            <w:r w:rsidRPr="0070394C">
              <w:rPr>
                <w:color w:val="000000" w:themeColor="text1"/>
              </w:rPr>
              <w:t>699 - 716 MHz</w:t>
            </w:r>
          </w:p>
        </w:tc>
        <w:tc>
          <w:tcPr>
            <w:tcW w:w="1134" w:type="dxa"/>
          </w:tcPr>
          <w:p w14:paraId="54A16DE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500100C4"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5187499A"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4E1F7016"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6DC88C50" w14:textId="77777777" w:rsidTr="0001143E">
        <w:trPr>
          <w:cantSplit/>
          <w:jc w:val="center"/>
        </w:trPr>
        <w:tc>
          <w:tcPr>
            <w:tcW w:w="1276" w:type="dxa"/>
          </w:tcPr>
          <w:p w14:paraId="73542DA0" w14:textId="77777777" w:rsidR="005432EB" w:rsidRPr="0070394C" w:rsidRDefault="005432EB" w:rsidP="0001143E">
            <w:pPr>
              <w:pStyle w:val="TAC"/>
              <w:rPr>
                <w:color w:val="000000" w:themeColor="text1"/>
              </w:rPr>
            </w:pPr>
            <w:r w:rsidRPr="0070394C">
              <w:rPr>
                <w:color w:val="000000" w:themeColor="text1"/>
              </w:rPr>
              <w:t>XIII</w:t>
            </w:r>
          </w:p>
        </w:tc>
        <w:tc>
          <w:tcPr>
            <w:tcW w:w="2126" w:type="dxa"/>
          </w:tcPr>
          <w:p w14:paraId="7F673A39" w14:textId="77777777" w:rsidR="005432EB" w:rsidRPr="0070394C" w:rsidRDefault="005432EB" w:rsidP="0001143E">
            <w:pPr>
              <w:pStyle w:val="TAC"/>
              <w:rPr>
                <w:color w:val="000000" w:themeColor="text1"/>
              </w:rPr>
            </w:pPr>
            <w:r w:rsidRPr="0070394C">
              <w:rPr>
                <w:color w:val="000000" w:themeColor="text1"/>
              </w:rPr>
              <w:t>777 - 787 MHz</w:t>
            </w:r>
          </w:p>
        </w:tc>
        <w:tc>
          <w:tcPr>
            <w:tcW w:w="1134" w:type="dxa"/>
          </w:tcPr>
          <w:p w14:paraId="36319A83"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28016C88"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59AD682F"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6C82B78D"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BAD17AE" w14:textId="77777777" w:rsidTr="0001143E">
        <w:trPr>
          <w:cantSplit/>
          <w:jc w:val="center"/>
        </w:trPr>
        <w:tc>
          <w:tcPr>
            <w:tcW w:w="1276" w:type="dxa"/>
          </w:tcPr>
          <w:p w14:paraId="41BBCF13" w14:textId="77777777" w:rsidR="005432EB" w:rsidRPr="0070394C" w:rsidRDefault="005432EB" w:rsidP="0001143E">
            <w:pPr>
              <w:pStyle w:val="TAC"/>
              <w:rPr>
                <w:color w:val="000000" w:themeColor="text1"/>
              </w:rPr>
            </w:pPr>
            <w:r w:rsidRPr="0070394C">
              <w:rPr>
                <w:color w:val="000000" w:themeColor="text1"/>
              </w:rPr>
              <w:t>XIV</w:t>
            </w:r>
          </w:p>
        </w:tc>
        <w:tc>
          <w:tcPr>
            <w:tcW w:w="2126" w:type="dxa"/>
          </w:tcPr>
          <w:p w14:paraId="5D03E909" w14:textId="77777777" w:rsidR="005432EB" w:rsidRPr="0070394C" w:rsidRDefault="005432EB" w:rsidP="0001143E">
            <w:pPr>
              <w:pStyle w:val="TAC"/>
              <w:rPr>
                <w:color w:val="000000" w:themeColor="text1"/>
              </w:rPr>
            </w:pPr>
            <w:r w:rsidRPr="0070394C">
              <w:rPr>
                <w:color w:val="000000" w:themeColor="text1"/>
              </w:rPr>
              <w:t>788 - 798 MHz</w:t>
            </w:r>
          </w:p>
        </w:tc>
        <w:tc>
          <w:tcPr>
            <w:tcW w:w="1134" w:type="dxa"/>
          </w:tcPr>
          <w:p w14:paraId="7A0FF600"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515D683E" w14:textId="77777777" w:rsidR="005432EB" w:rsidRPr="0070394C" w:rsidRDefault="005432EB" w:rsidP="0001143E">
            <w:pPr>
              <w:pStyle w:val="TAC"/>
              <w:rPr>
                <w:color w:val="000000" w:themeColor="text1"/>
              </w:rPr>
            </w:pPr>
            <w:r w:rsidRPr="0070394C">
              <w:rPr>
                <w:color w:val="000000" w:themeColor="text1"/>
              </w:rPr>
              <w:t xml:space="preserve">-101 dBm </w:t>
            </w:r>
          </w:p>
        </w:tc>
        <w:tc>
          <w:tcPr>
            <w:tcW w:w="1701" w:type="dxa"/>
          </w:tcPr>
          <w:p w14:paraId="0774F150"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2C5A34EC"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1FF6AD8A" w14:textId="77777777" w:rsidTr="0001143E">
        <w:trPr>
          <w:cantSplit/>
          <w:jc w:val="center"/>
        </w:trPr>
        <w:tc>
          <w:tcPr>
            <w:tcW w:w="1276" w:type="dxa"/>
          </w:tcPr>
          <w:p w14:paraId="5A722ECC" w14:textId="77777777" w:rsidR="005432EB" w:rsidRPr="0070394C" w:rsidRDefault="005432EB" w:rsidP="0001143E">
            <w:pPr>
              <w:pStyle w:val="TAC"/>
              <w:rPr>
                <w:color w:val="000000" w:themeColor="text1"/>
                <w:lang w:eastAsia="zh-CN"/>
              </w:rPr>
            </w:pPr>
            <w:r w:rsidRPr="0070394C">
              <w:rPr>
                <w:color w:val="000000" w:themeColor="text1"/>
                <w:lang w:eastAsia="zh-CN"/>
              </w:rPr>
              <w:t>XXV</w:t>
            </w:r>
          </w:p>
        </w:tc>
        <w:tc>
          <w:tcPr>
            <w:tcW w:w="2126" w:type="dxa"/>
          </w:tcPr>
          <w:p w14:paraId="697A37FA" w14:textId="77777777" w:rsidR="005432EB" w:rsidRPr="0070394C" w:rsidRDefault="005432EB" w:rsidP="0001143E">
            <w:pPr>
              <w:pStyle w:val="TAC"/>
              <w:rPr>
                <w:color w:val="000000" w:themeColor="text1"/>
              </w:rPr>
            </w:pPr>
            <w:r w:rsidRPr="0070394C">
              <w:rPr>
                <w:color w:val="000000" w:themeColor="text1"/>
              </w:rPr>
              <w:t>1850 - 191</w:t>
            </w:r>
            <w:r w:rsidRPr="0070394C">
              <w:rPr>
                <w:color w:val="000000" w:themeColor="text1"/>
                <w:lang w:eastAsia="zh-CN"/>
              </w:rPr>
              <w:t>5</w:t>
            </w:r>
            <w:r w:rsidRPr="0070394C">
              <w:rPr>
                <w:color w:val="000000" w:themeColor="text1"/>
              </w:rPr>
              <w:t xml:space="preserve"> MHz</w:t>
            </w:r>
          </w:p>
        </w:tc>
        <w:tc>
          <w:tcPr>
            <w:tcW w:w="1134" w:type="dxa"/>
          </w:tcPr>
          <w:p w14:paraId="10C252EE"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09F43786" w14:textId="77777777" w:rsidR="005432EB" w:rsidRPr="0070394C" w:rsidRDefault="005432EB" w:rsidP="0001143E">
            <w:pPr>
              <w:pStyle w:val="TAC"/>
              <w:rPr>
                <w:color w:val="000000" w:themeColor="text1"/>
              </w:rPr>
            </w:pPr>
            <w:r w:rsidRPr="0070394C">
              <w:rPr>
                <w:color w:val="000000" w:themeColor="text1"/>
              </w:rPr>
              <w:t>-101 dBm</w:t>
            </w:r>
          </w:p>
        </w:tc>
        <w:tc>
          <w:tcPr>
            <w:tcW w:w="1701" w:type="dxa"/>
          </w:tcPr>
          <w:p w14:paraId="7902D8F5" w14:textId="77777777" w:rsidR="005432EB" w:rsidRPr="0070394C" w:rsidRDefault="005432EB" w:rsidP="0001143E">
            <w:pPr>
              <w:pStyle w:val="TAC"/>
              <w:rPr>
                <w:color w:val="000000" w:themeColor="text1"/>
              </w:rPr>
            </w:pPr>
            <w:r w:rsidRPr="0070394C">
              <w:rPr>
                <w:rFonts w:cs="v4.2.0"/>
                <w:color w:val="000000" w:themeColor="text1"/>
              </w:rPr>
              <w:sym w:font="Symbol" w:char="F0B1"/>
            </w:r>
            <w:r w:rsidRPr="0070394C">
              <w:rPr>
                <w:color w:val="000000" w:themeColor="text1"/>
              </w:rPr>
              <w:t>2.7 MHz</w:t>
            </w:r>
          </w:p>
        </w:tc>
        <w:tc>
          <w:tcPr>
            <w:tcW w:w="1984" w:type="dxa"/>
          </w:tcPr>
          <w:p w14:paraId="7D4A219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70394C" w:rsidRPr="0070394C" w14:paraId="769CEE47" w14:textId="77777777" w:rsidTr="0001143E">
        <w:trPr>
          <w:cantSplit/>
          <w:jc w:val="center"/>
        </w:trPr>
        <w:tc>
          <w:tcPr>
            <w:tcW w:w="1276" w:type="dxa"/>
          </w:tcPr>
          <w:p w14:paraId="556C5655" w14:textId="77777777" w:rsidR="005432EB" w:rsidRPr="0070394C" w:rsidRDefault="005432EB" w:rsidP="0001143E">
            <w:pPr>
              <w:pStyle w:val="TAC"/>
              <w:rPr>
                <w:color w:val="000000" w:themeColor="text1"/>
                <w:lang w:eastAsia="zh-CN"/>
              </w:rPr>
            </w:pPr>
            <w:r w:rsidRPr="0070394C">
              <w:rPr>
                <w:color w:val="000000" w:themeColor="text1"/>
                <w:lang w:eastAsia="zh-CN"/>
              </w:rPr>
              <w:t>XXVI</w:t>
            </w:r>
          </w:p>
        </w:tc>
        <w:tc>
          <w:tcPr>
            <w:tcW w:w="2126" w:type="dxa"/>
          </w:tcPr>
          <w:p w14:paraId="3838D47E" w14:textId="77777777" w:rsidR="005432EB" w:rsidRPr="0070394C" w:rsidRDefault="005432EB" w:rsidP="0001143E">
            <w:pPr>
              <w:pStyle w:val="TAC"/>
              <w:rPr>
                <w:color w:val="000000" w:themeColor="text1"/>
              </w:rPr>
            </w:pPr>
            <w:r w:rsidRPr="0070394C">
              <w:rPr>
                <w:color w:val="000000" w:themeColor="text1"/>
              </w:rPr>
              <w:t>814-849 MHz</w:t>
            </w:r>
          </w:p>
        </w:tc>
        <w:tc>
          <w:tcPr>
            <w:tcW w:w="1134" w:type="dxa"/>
          </w:tcPr>
          <w:p w14:paraId="773CC8E7" w14:textId="77777777" w:rsidR="005432EB" w:rsidRPr="0070394C" w:rsidRDefault="005432EB" w:rsidP="0001143E">
            <w:pPr>
              <w:pStyle w:val="TAC"/>
              <w:rPr>
                <w:color w:val="000000" w:themeColor="text1"/>
              </w:rPr>
            </w:pPr>
            <w:r w:rsidRPr="0070394C">
              <w:rPr>
                <w:color w:val="000000" w:themeColor="text1"/>
              </w:rPr>
              <w:t>- 37 dBm</w:t>
            </w:r>
          </w:p>
        </w:tc>
        <w:tc>
          <w:tcPr>
            <w:tcW w:w="1560" w:type="dxa"/>
          </w:tcPr>
          <w:p w14:paraId="71F42BAB" w14:textId="77777777" w:rsidR="005432EB" w:rsidRPr="0070394C" w:rsidRDefault="005432EB" w:rsidP="0001143E">
            <w:pPr>
              <w:pStyle w:val="TAC"/>
              <w:rPr>
                <w:color w:val="000000" w:themeColor="text1"/>
              </w:rPr>
            </w:pPr>
            <w:r w:rsidRPr="0070394C">
              <w:rPr>
                <w:color w:val="000000" w:themeColor="text1"/>
              </w:rPr>
              <w:t>-1</w:t>
            </w:r>
            <w:r w:rsidRPr="0070394C">
              <w:rPr>
                <w:color w:val="000000" w:themeColor="text1"/>
                <w:lang w:eastAsia="zh-CN"/>
              </w:rPr>
              <w:t>0</w:t>
            </w:r>
            <w:r w:rsidRPr="0070394C">
              <w:rPr>
                <w:color w:val="000000" w:themeColor="text1"/>
              </w:rPr>
              <w:t>1 dBm</w:t>
            </w:r>
          </w:p>
        </w:tc>
        <w:tc>
          <w:tcPr>
            <w:tcW w:w="1701" w:type="dxa"/>
          </w:tcPr>
          <w:p w14:paraId="3F3C32BC" w14:textId="77777777" w:rsidR="005432EB" w:rsidRPr="0070394C" w:rsidRDefault="005432EB" w:rsidP="0001143E">
            <w:pPr>
              <w:pStyle w:val="TAC"/>
              <w:rPr>
                <w:rFonts w:cs="v4.2.0"/>
                <w:color w:val="000000" w:themeColor="text1"/>
              </w:rPr>
            </w:pPr>
            <w:r w:rsidRPr="0070394C">
              <w:rPr>
                <w:color w:val="000000" w:themeColor="text1"/>
              </w:rPr>
              <w:t>±2.7 MHz</w:t>
            </w:r>
          </w:p>
        </w:tc>
        <w:tc>
          <w:tcPr>
            <w:tcW w:w="1984" w:type="dxa"/>
          </w:tcPr>
          <w:p w14:paraId="03733AA1" w14:textId="77777777" w:rsidR="005432EB" w:rsidRPr="0070394C" w:rsidRDefault="005432EB" w:rsidP="0001143E">
            <w:pPr>
              <w:pStyle w:val="TAC"/>
              <w:rPr>
                <w:color w:val="000000" w:themeColor="text1"/>
              </w:rPr>
            </w:pPr>
            <w:r w:rsidRPr="0070394C">
              <w:rPr>
                <w:color w:val="000000" w:themeColor="text1"/>
              </w:rPr>
              <w:t xml:space="preserve">GMSK modulated </w:t>
            </w:r>
          </w:p>
        </w:tc>
      </w:tr>
      <w:tr w:rsidR="005432EB" w:rsidRPr="0070394C" w14:paraId="039D60C0" w14:textId="77777777" w:rsidTr="0001143E">
        <w:trPr>
          <w:cantSplit/>
          <w:jc w:val="center"/>
        </w:trPr>
        <w:tc>
          <w:tcPr>
            <w:tcW w:w="9781" w:type="dxa"/>
            <w:gridSpan w:val="6"/>
          </w:tcPr>
          <w:p w14:paraId="7D6E180B" w14:textId="1B8F7914" w:rsidR="005432EB" w:rsidRPr="0070394C" w:rsidRDefault="005432EB" w:rsidP="0001143E">
            <w:pPr>
              <w:pStyle w:val="TAN"/>
              <w:rPr>
                <w:color w:val="000000" w:themeColor="text1"/>
              </w:rPr>
            </w:pPr>
            <w:r w:rsidRPr="0070394C">
              <w:rPr>
                <w:color w:val="000000" w:themeColor="text1"/>
                <w:lang w:eastAsia="zh-CN"/>
              </w:rPr>
              <w:t>NOTE</w:t>
            </w:r>
            <w:r w:rsidRPr="0070394C">
              <w:rPr>
                <w:color w:val="000000" w:themeColor="text1"/>
              </w:rPr>
              <w:t>:</w:t>
            </w:r>
            <w:r w:rsidRPr="0070394C">
              <w:rPr>
                <w:color w:val="000000" w:themeColor="text1"/>
              </w:rPr>
              <w:tab/>
              <w:t xml:space="preserve">GMSK modulation as defined in </w:t>
            </w:r>
            <w:r w:rsidR="007D061B" w:rsidRPr="0070394C">
              <w:rPr>
                <w:color w:val="000000" w:themeColor="text1"/>
              </w:rPr>
              <w:t>TS 4</w:t>
            </w:r>
            <w:r w:rsidRPr="0070394C">
              <w:rPr>
                <w:color w:val="000000" w:themeColor="text1"/>
              </w:rPr>
              <w:t>5.004</w:t>
            </w:r>
            <w:r w:rsidR="007D061B" w:rsidRPr="0070394C">
              <w:rPr>
                <w:color w:val="000000" w:themeColor="text1"/>
              </w:rPr>
              <w:t> [</w:t>
            </w:r>
            <w:r w:rsidRPr="0070394C">
              <w:rPr>
                <w:color w:val="000000" w:themeColor="text1"/>
              </w:rPr>
              <w:t>22].</w:t>
            </w:r>
          </w:p>
        </w:tc>
      </w:tr>
    </w:tbl>
    <w:p w14:paraId="479557E0" w14:textId="77777777" w:rsidR="005432EB" w:rsidRPr="0070394C" w:rsidRDefault="005432EB" w:rsidP="005432EB">
      <w:pPr>
        <w:rPr>
          <w:rFonts w:eastAsia="MS Mincho" w:cs="v4.2.0"/>
          <w:color w:val="000000" w:themeColor="text1"/>
        </w:rPr>
      </w:pPr>
    </w:p>
    <w:p w14:paraId="47591A12" w14:textId="51F2EAF5" w:rsidR="005432EB" w:rsidRPr="0070394C" w:rsidRDefault="005432EB" w:rsidP="005432EB">
      <w:pPr>
        <w:pStyle w:val="NO"/>
        <w:rPr>
          <w:color w:val="000000" w:themeColor="text1"/>
        </w:rPr>
      </w:pPr>
      <w:r w:rsidRPr="0070394C">
        <w:rPr>
          <w:color w:val="000000" w:themeColor="text1"/>
        </w:rPr>
        <w:t>NOTE 1:</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049FB62" w14:textId="1C2CCB39" w:rsidR="005432EB" w:rsidRPr="0070394C" w:rsidRDefault="005432EB" w:rsidP="005432EB">
      <w:pPr>
        <w:pStyle w:val="NO"/>
        <w:rPr>
          <w:color w:val="000000" w:themeColor="text1"/>
        </w:rPr>
      </w:pPr>
      <w:r w:rsidRPr="0070394C">
        <w:rPr>
          <w:rFonts w:eastAsia="MS P??"/>
          <w:color w:val="000000" w:themeColor="text1"/>
        </w:rPr>
        <w:t>NOTE 2:</w:t>
      </w:r>
      <w:r w:rsidRPr="0070394C">
        <w:rPr>
          <w:rFonts w:eastAsia="MS P??"/>
          <w:color w:val="000000" w:themeColor="text1"/>
        </w:rPr>
        <w:tab/>
        <w:t xml:space="preserve">Annex C of </w:t>
      </w:r>
      <w:r w:rsidR="007D061B" w:rsidRPr="0070394C">
        <w:rPr>
          <w:rFonts w:eastAsia="MS P??"/>
          <w:color w:val="000000" w:themeColor="text1"/>
        </w:rPr>
        <w:t>TS 2</w:t>
      </w:r>
      <w:r w:rsidRPr="0070394C">
        <w:rPr>
          <w:rFonts w:eastAsia="MS P??"/>
          <w:color w:val="000000" w:themeColor="text1"/>
        </w:rPr>
        <w:t>5.141</w:t>
      </w:r>
      <w:r w:rsidR="007D061B" w:rsidRPr="0070394C">
        <w:rPr>
          <w:rFonts w:eastAsia="MS P??"/>
          <w:color w:val="000000" w:themeColor="text1"/>
        </w:rPr>
        <w:t> [</w:t>
      </w:r>
      <w:r w:rsidRPr="0070394C">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0394C" w:rsidRDefault="005432EB" w:rsidP="005432EB">
      <w:pPr>
        <w:pStyle w:val="Heading4"/>
        <w:rPr>
          <w:color w:val="000000" w:themeColor="text1"/>
        </w:rPr>
      </w:pPr>
      <w:bookmarkStart w:id="9988" w:name="_Toc21095424"/>
      <w:bookmarkStart w:id="9989" w:name="_Toc29766957"/>
      <w:bookmarkStart w:id="9990" w:name="_Toc36041104"/>
      <w:bookmarkStart w:id="9991" w:name="_Toc37228514"/>
      <w:bookmarkStart w:id="9992" w:name="_Toc37229018"/>
      <w:bookmarkStart w:id="9993" w:name="_Toc37229522"/>
      <w:bookmarkStart w:id="9994" w:name="_Toc45907079"/>
      <w:bookmarkStart w:id="9995" w:name="_Toc61116566"/>
      <w:bookmarkStart w:id="9996" w:name="_Toc67055222"/>
      <w:bookmarkStart w:id="9997" w:name="_Toc74763423"/>
      <w:bookmarkStart w:id="9998" w:name="_Toc76505719"/>
      <w:bookmarkStart w:id="9999" w:name="_Toc83110180"/>
      <w:bookmarkStart w:id="10000" w:name="_Toc89875905"/>
      <w:bookmarkStart w:id="10001" w:name="_Toc98707617"/>
      <w:bookmarkStart w:id="10002" w:name="_Toc105698255"/>
      <w:bookmarkStart w:id="10003" w:name="_Toc123141914"/>
      <w:bookmarkStart w:id="10004" w:name="_Toc124165999"/>
      <w:bookmarkStart w:id="10005" w:name="_Toc130919557"/>
      <w:bookmarkStart w:id="10006" w:name="_Toc137306271"/>
      <w:bookmarkStart w:id="10007" w:name="_Toc138890473"/>
      <w:bookmarkStart w:id="10008" w:name="_Toc145094316"/>
      <w:bookmarkStart w:id="10009" w:name="_Toc155241149"/>
      <w:bookmarkStart w:id="10010" w:name="_Toc155241660"/>
      <w:bookmarkStart w:id="10011" w:name="_Toc161847746"/>
      <w:bookmarkStart w:id="10012" w:name="_Toc219541850"/>
      <w:r w:rsidRPr="0070394C">
        <w:rPr>
          <w:color w:val="000000" w:themeColor="text1"/>
        </w:rPr>
        <w:t>7.5.5.3</w:t>
      </w:r>
      <w:r w:rsidRPr="0070394C">
        <w:rPr>
          <w:color w:val="000000" w:themeColor="text1"/>
        </w:rPr>
        <w:tab/>
        <w:t>Single RAT UTRA TDD 1,28 Mcps option operation</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5195868" w14:textId="77777777" w:rsidR="005432EB" w:rsidRPr="0070394C" w:rsidRDefault="005432EB" w:rsidP="005432EB">
      <w:pPr>
        <w:pStyle w:val="Heading5"/>
        <w:rPr>
          <w:color w:val="000000" w:themeColor="text1"/>
        </w:rPr>
      </w:pPr>
      <w:bookmarkStart w:id="10013" w:name="_Toc21095425"/>
      <w:bookmarkStart w:id="10014" w:name="_Toc29766958"/>
      <w:bookmarkStart w:id="10015" w:name="_Toc36041105"/>
      <w:bookmarkStart w:id="10016" w:name="_Toc37228515"/>
      <w:bookmarkStart w:id="10017" w:name="_Toc37229019"/>
      <w:bookmarkStart w:id="10018" w:name="_Toc37229523"/>
      <w:bookmarkStart w:id="10019" w:name="_Toc45907080"/>
      <w:bookmarkStart w:id="10020" w:name="_Toc61116567"/>
      <w:bookmarkStart w:id="10021" w:name="_Toc67055223"/>
      <w:bookmarkStart w:id="10022" w:name="_Toc74763424"/>
      <w:bookmarkStart w:id="10023" w:name="_Toc76505720"/>
      <w:bookmarkStart w:id="10024" w:name="_Toc83110181"/>
      <w:bookmarkStart w:id="10025" w:name="_Toc89875906"/>
      <w:bookmarkStart w:id="10026" w:name="_Toc98707618"/>
      <w:bookmarkStart w:id="10027" w:name="_Toc105698256"/>
      <w:bookmarkStart w:id="10028" w:name="_Toc123141915"/>
      <w:bookmarkStart w:id="10029" w:name="_Toc124166000"/>
      <w:bookmarkStart w:id="10030" w:name="_Toc130919558"/>
      <w:bookmarkStart w:id="10031" w:name="_Toc137306272"/>
      <w:bookmarkStart w:id="10032" w:name="_Toc138890474"/>
      <w:bookmarkStart w:id="10033" w:name="_Toc145094317"/>
      <w:bookmarkStart w:id="10034" w:name="_Toc155241150"/>
      <w:bookmarkStart w:id="10035" w:name="_Toc155241661"/>
      <w:bookmarkStart w:id="10036" w:name="_Toc161847747"/>
      <w:bookmarkStart w:id="10037" w:name="_Toc219541851"/>
      <w:r w:rsidRPr="0070394C">
        <w:rPr>
          <w:color w:val="000000" w:themeColor="text1"/>
        </w:rPr>
        <w:t>7.5.5.3.1</w:t>
      </w:r>
      <w:r w:rsidRPr="0070394C">
        <w:rPr>
          <w:color w:val="000000" w:themeColor="text1"/>
        </w:rPr>
        <w:tab/>
        <w:t>General requirements</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18617376" w14:textId="70ACAB0D" w:rsidR="005432EB" w:rsidRPr="0070394C" w:rsidRDefault="005432EB" w:rsidP="005432EB">
      <w:pPr>
        <w:rPr>
          <w:rFonts w:cs="v4.2.0"/>
          <w:color w:val="000000" w:themeColor="text1"/>
          <w:lang w:eastAsia="en-GB"/>
        </w:rPr>
      </w:pPr>
      <w:r w:rsidRPr="0070394C">
        <w:rPr>
          <w:rFonts w:cs="v4.2.0"/>
          <w:color w:val="000000" w:themeColor="text1"/>
          <w:lang w:eastAsia="en-GB"/>
        </w:rPr>
        <w:t xml:space="preserve">The static reference performance as specified in </w:t>
      </w:r>
      <w:r w:rsidR="007D061B" w:rsidRPr="0070394C">
        <w:rPr>
          <w:rFonts w:cs="v4.2.0"/>
          <w:color w:val="000000" w:themeColor="text1"/>
          <w:lang w:eastAsia="en-GB"/>
        </w:rPr>
        <w:t>clause 7</w:t>
      </w:r>
      <w:r w:rsidRPr="0070394C">
        <w:rPr>
          <w:rFonts w:cs="v4.2.0"/>
          <w:color w:val="000000" w:themeColor="text1"/>
          <w:lang w:eastAsia="en-GB"/>
        </w:rPr>
        <w:t xml:space="preserve">.2 shall be met with a wanted and an interfering signal coupled to the </w:t>
      </w:r>
      <w:r w:rsidRPr="0070394C">
        <w:rPr>
          <w:rFonts w:cs="v4.2.0"/>
          <w:i/>
          <w:color w:val="000000" w:themeColor="text1"/>
          <w:lang w:eastAsia="en-GB"/>
        </w:rPr>
        <w:t>TAB connector</w:t>
      </w:r>
      <w:r w:rsidRPr="0070394C">
        <w:rPr>
          <w:rFonts w:cs="v4.2.0"/>
          <w:color w:val="000000" w:themeColor="text1"/>
          <w:lang w:eastAsia="en-GB"/>
        </w:rPr>
        <w:t xml:space="preserve"> using the parameters specified in table 7.5.5.3.1-1 to table</w:t>
      </w:r>
      <w:r w:rsidRPr="0070394C">
        <w:rPr>
          <w:rFonts w:cs="v4.2.0"/>
          <w:color w:val="000000" w:themeColor="text1"/>
          <w:lang w:eastAsia="zh-CN"/>
        </w:rPr>
        <w:t xml:space="preserve"> </w:t>
      </w:r>
      <w:r w:rsidRPr="0070394C">
        <w:rPr>
          <w:rFonts w:cs="v4.2.0"/>
          <w:color w:val="000000" w:themeColor="text1"/>
          <w:lang w:eastAsia="en-GB"/>
        </w:rPr>
        <w:t>7.5.5.3.1-12, respectively.</w:t>
      </w:r>
    </w:p>
    <w:p w14:paraId="6D973BFF" w14:textId="364AAB43" w:rsidR="005432EB" w:rsidRPr="0070394C" w:rsidRDefault="005432EB" w:rsidP="005432EB">
      <w:pPr>
        <w:rPr>
          <w:rFonts w:cs="v4.2.0"/>
          <w:color w:val="000000" w:themeColor="text1"/>
          <w:lang w:eastAsia="zh-CN"/>
        </w:rPr>
      </w:pPr>
      <w:r w:rsidRPr="0070394C">
        <w:rPr>
          <w:color w:val="000000" w:themeColor="text1"/>
          <w:lang w:eastAsia="en-GB"/>
        </w:rPr>
        <w:t>The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color w:val="000000" w:themeColor="text1"/>
          <w:lang w:eastAsia="zh-CN"/>
        </w:rPr>
        <w:t xml:space="preserve">or </w:t>
      </w:r>
      <w:r w:rsidRPr="0070394C">
        <w:rPr>
          <w:i/>
          <w:color w:val="000000" w:themeColor="text1"/>
          <w:lang w:eastAsia="zh-CN"/>
        </w:rPr>
        <w:t>Maximum Radio Bandwidth</w:t>
      </w:r>
      <w:r w:rsidRPr="0070394C">
        <w:rPr>
          <w:color w:val="000000" w:themeColor="text1"/>
          <w:lang w:eastAsia="zh-CN"/>
        </w:rPr>
        <w:t xml:space="preserve"> edges</w:t>
      </w:r>
      <w:r w:rsidRPr="0070394C">
        <w:rPr>
          <w:color w:val="000000" w:themeColor="text1"/>
          <w:lang w:eastAsia="en-GB"/>
        </w:rPr>
        <w:t>. The interfering signal offset is defined relative to the 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edges</w:t>
      </w:r>
      <w:r w:rsidRPr="0070394C">
        <w:rPr>
          <w:color w:val="000000" w:themeColor="text1"/>
          <w:lang w:eastAsia="en-GB"/>
        </w:rPr>
        <w:t xml:space="preserve"> or </w:t>
      </w:r>
      <w:r w:rsidRPr="0070394C">
        <w:rPr>
          <w:i/>
          <w:color w:val="000000" w:themeColor="text1"/>
          <w:lang w:eastAsia="zh-CN"/>
        </w:rPr>
        <w:t>Maximum Radio Bandwidth</w:t>
      </w:r>
      <w:r w:rsidRPr="0070394C">
        <w:rPr>
          <w:color w:val="000000" w:themeColor="text1"/>
          <w:lang w:eastAsia="zh-CN"/>
        </w:rPr>
        <w:t xml:space="preserve"> </w:t>
      </w:r>
      <w:r w:rsidRPr="0070394C">
        <w:rPr>
          <w:color w:val="000000" w:themeColor="text1"/>
          <w:lang w:eastAsia="en-GB"/>
        </w:rPr>
        <w:t>edges.</w:t>
      </w:r>
    </w:p>
    <w:p w14:paraId="5DE5A670" w14:textId="0E90D097" w:rsidR="005432EB" w:rsidRPr="0070394C" w:rsidRDefault="005432EB" w:rsidP="005432EB">
      <w:pPr>
        <w:rPr>
          <w:color w:val="000000" w:themeColor="text1"/>
          <w:lang w:eastAsia="zh-CN"/>
        </w:rPr>
      </w:pPr>
      <w:r w:rsidRPr="0070394C">
        <w:rPr>
          <w:color w:val="000000" w:themeColor="text1"/>
          <w:lang w:eastAsia="ja-JP"/>
        </w:rPr>
        <w:t xml:space="preserve">For </w:t>
      </w:r>
      <w:r w:rsidRPr="0070394C">
        <w:rPr>
          <w:i/>
          <w:color w:val="000000" w:themeColor="text1"/>
          <w:lang w:eastAsia="ja-JP"/>
        </w:rPr>
        <w:t>multi-band TAB connector</w:t>
      </w:r>
      <w:r w:rsidRPr="0070394C">
        <w:rPr>
          <w:color w:val="000000" w:themeColor="text1"/>
          <w:lang w:eastAsia="zh-CN"/>
        </w:rPr>
        <w:t>,</w:t>
      </w:r>
      <w:r w:rsidRPr="0070394C">
        <w:rPr>
          <w:color w:val="000000" w:themeColor="text1"/>
          <w:lang w:eastAsia="ja-JP"/>
        </w:rPr>
        <w:t xml:space="preserve"> the requirement </w:t>
      </w:r>
      <w:r w:rsidRPr="0070394C">
        <w:rPr>
          <w:color w:val="000000" w:themeColor="text1"/>
          <w:lang w:eastAsia="zh-CN"/>
        </w:rPr>
        <w:t xml:space="preserve">in the in-band blocking frequency range applies for each supported operating band. The requirements </w:t>
      </w:r>
      <w:r w:rsidRPr="0070394C">
        <w:rPr>
          <w:color w:val="000000" w:themeColor="text1"/>
          <w:lang w:eastAsia="ja-JP"/>
        </w:rPr>
        <w:t xml:space="preserve">applies in addition inside any </w:t>
      </w:r>
      <w:r w:rsidRPr="0070394C">
        <w:rPr>
          <w:i/>
          <w:color w:val="000000" w:themeColor="text1"/>
          <w:lang w:eastAsia="ja-JP"/>
        </w:rPr>
        <w:t>Inter RF Bandwidth gap</w:t>
      </w:r>
      <w:r w:rsidRPr="0070394C">
        <w:rPr>
          <w:color w:val="000000" w:themeColor="text1"/>
          <w:lang w:eastAsia="ja-JP"/>
        </w:rPr>
        <w:t xml:space="preserve"> as long as the Inter RF Bandwidth gap size is at least 4.8MHz. The interfering signal offset is defined relative to the </w:t>
      </w:r>
      <w:r w:rsidRPr="0070394C">
        <w:rPr>
          <w:color w:val="000000" w:themeColor="text1"/>
          <w:lang w:eastAsia="en-GB"/>
        </w:rPr>
        <w:t>lower / upper</w:t>
      </w:r>
      <w:r w:rsidR="00353938" w:rsidRPr="0070394C">
        <w:rPr>
          <w:color w:val="000000" w:themeColor="text1"/>
          <w:lang w:eastAsia="en-GB"/>
        </w:rPr>
        <w:t xml:space="preserve"> </w:t>
      </w:r>
      <w:r w:rsidRPr="0070394C">
        <w:rPr>
          <w:i/>
          <w:color w:val="000000" w:themeColor="text1"/>
          <w:lang w:eastAsia="zh-CN"/>
        </w:rPr>
        <w:t>Base Station</w:t>
      </w:r>
      <w:r w:rsidRPr="0070394C">
        <w:rPr>
          <w:i/>
          <w:color w:val="000000" w:themeColor="text1"/>
          <w:lang w:eastAsia="en-GB"/>
        </w:rPr>
        <w:t xml:space="preserve"> RF Bandwidth</w:t>
      </w:r>
      <w:r w:rsidR="00353938" w:rsidRPr="0070394C">
        <w:rPr>
          <w:color w:val="000000" w:themeColor="text1"/>
          <w:lang w:eastAsia="zh-CN"/>
        </w:rPr>
        <w:t xml:space="preserve"> </w:t>
      </w:r>
      <w:r w:rsidRPr="0070394C">
        <w:rPr>
          <w:i/>
          <w:color w:val="000000" w:themeColor="text1"/>
          <w:lang w:eastAsia="zh-CN"/>
        </w:rPr>
        <w:t>edges</w:t>
      </w:r>
      <w:r w:rsidRPr="0070394C">
        <w:rPr>
          <w:color w:val="000000" w:themeColor="text1"/>
          <w:lang w:eastAsia="en-GB"/>
        </w:rPr>
        <w:t xml:space="preserve"> </w:t>
      </w:r>
      <w:r w:rsidRPr="0070394C">
        <w:rPr>
          <w:color w:val="000000" w:themeColor="text1"/>
          <w:lang w:eastAsia="ja-JP"/>
        </w:rPr>
        <w:t xml:space="preserve">inside the </w:t>
      </w:r>
      <w:r w:rsidRPr="0070394C">
        <w:rPr>
          <w:color w:val="000000" w:themeColor="text1"/>
          <w:lang w:eastAsia="zh-CN"/>
        </w:rPr>
        <w:t>Inter RF Bandwidth gap</w:t>
      </w:r>
      <w:r w:rsidRPr="0070394C">
        <w:rPr>
          <w:color w:val="000000" w:themeColor="text1"/>
          <w:lang w:eastAsia="ja-JP"/>
        </w:rPr>
        <w:t xml:space="preserve"> and is equal to </w:t>
      </w:r>
      <w:r w:rsidRPr="0070394C">
        <w:rPr>
          <w:color w:val="000000" w:themeColor="text1"/>
          <w:lang w:eastAsia="zh-CN"/>
        </w:rPr>
        <w:t>-</w:t>
      </w:r>
      <w:r w:rsidRPr="0070394C">
        <w:rPr>
          <w:rFonts w:cs="Arial"/>
          <w:color w:val="000000" w:themeColor="text1"/>
          <w:lang w:eastAsia="zh-CN"/>
        </w:rPr>
        <w:t>2.4 MHz</w:t>
      </w:r>
      <w:r w:rsidRPr="0070394C">
        <w:rPr>
          <w:color w:val="000000" w:themeColor="text1"/>
          <w:lang w:eastAsia="ja-JP"/>
        </w:rPr>
        <w:t>/+</w:t>
      </w:r>
      <w:r w:rsidRPr="0070394C">
        <w:rPr>
          <w:color w:val="000000" w:themeColor="text1"/>
          <w:lang w:eastAsia="zh-CN"/>
        </w:rPr>
        <w:t>2.4 MHz</w:t>
      </w:r>
      <w:r w:rsidRPr="0070394C">
        <w:rPr>
          <w:color w:val="000000" w:themeColor="text1"/>
          <w:lang w:eastAsia="ja-JP"/>
        </w:rPr>
        <w:t>, respectively.</w:t>
      </w:r>
    </w:p>
    <w:p w14:paraId="4E2EF9D1" w14:textId="77777777" w:rsidR="005432EB" w:rsidRPr="0070394C" w:rsidRDefault="005432EB" w:rsidP="005432EB">
      <w:pPr>
        <w:rPr>
          <w:rFonts w:cs="v4.2.0"/>
          <w:color w:val="000000" w:themeColor="text1"/>
          <w:lang w:eastAsia="en-GB"/>
        </w:rPr>
      </w:pPr>
      <w:r w:rsidRPr="0070394C">
        <w:rPr>
          <w:color w:val="000000" w:themeColor="text1"/>
          <w:lang w:eastAsia="zh-CN"/>
        </w:rPr>
        <w:t xml:space="preserve">For </w:t>
      </w:r>
      <w:r w:rsidRPr="0070394C">
        <w:rPr>
          <w:i/>
          <w:color w:val="000000" w:themeColor="text1"/>
          <w:lang w:eastAsia="ja-JP"/>
        </w:rPr>
        <w:t>multi-band TAB connector</w:t>
      </w:r>
      <w:r w:rsidRPr="0070394C">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0394C" w:rsidRDefault="005432EB" w:rsidP="005432EB">
      <w:pPr>
        <w:pStyle w:val="TH"/>
        <w:rPr>
          <w:color w:val="000000" w:themeColor="text1"/>
          <w:lang w:eastAsia="en-GB"/>
        </w:rPr>
      </w:pPr>
      <w:r w:rsidRPr="0070394C">
        <w:rPr>
          <w:color w:val="000000" w:themeColor="text1"/>
          <w:lang w:eastAsia="en-GB"/>
        </w:rPr>
        <w:t>Table 7.5.5.3.1-1: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70394C" w:rsidRPr="0070394C" w14:paraId="04BC2B78" w14:textId="77777777" w:rsidTr="0001143E">
        <w:trPr>
          <w:jc w:val="center"/>
        </w:trPr>
        <w:tc>
          <w:tcPr>
            <w:tcW w:w="1890" w:type="dxa"/>
          </w:tcPr>
          <w:p w14:paraId="62175C4F"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8" w:type="dxa"/>
          </w:tcPr>
          <w:p w14:paraId="353D3F75"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7" w:type="dxa"/>
          </w:tcPr>
          <w:p w14:paraId="09B82F8B"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2" w:type="dxa"/>
          </w:tcPr>
          <w:p w14:paraId="7A049845"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4" w:type="dxa"/>
          </w:tcPr>
          <w:p w14:paraId="1D5298C9"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5E0B87FE" w14:textId="77777777" w:rsidTr="0001143E">
        <w:trPr>
          <w:jc w:val="center"/>
        </w:trPr>
        <w:tc>
          <w:tcPr>
            <w:tcW w:w="1890" w:type="dxa"/>
          </w:tcPr>
          <w:p w14:paraId="41DC42E8" w14:textId="77777777" w:rsidR="005432EB" w:rsidRPr="0070394C" w:rsidRDefault="005432EB" w:rsidP="0001143E">
            <w:pPr>
              <w:pStyle w:val="TAC"/>
              <w:rPr>
                <w:color w:val="000000" w:themeColor="text1"/>
                <w:lang w:eastAsia="en-GB"/>
              </w:rPr>
            </w:pPr>
            <w:r w:rsidRPr="0070394C">
              <w:rPr>
                <w:color w:val="000000" w:themeColor="text1"/>
                <w:lang w:eastAsia="en-GB"/>
              </w:rPr>
              <w:t>1900 - 1920 MHz,</w:t>
            </w:r>
          </w:p>
          <w:p w14:paraId="39FF8D7B" w14:textId="77777777" w:rsidR="005432EB" w:rsidRPr="0070394C" w:rsidRDefault="005432EB" w:rsidP="0001143E">
            <w:pPr>
              <w:pStyle w:val="TAC"/>
              <w:rPr>
                <w:color w:val="000000" w:themeColor="text1"/>
                <w:lang w:eastAsia="en-GB"/>
              </w:rPr>
            </w:pPr>
            <w:r w:rsidRPr="0070394C">
              <w:rPr>
                <w:color w:val="000000" w:themeColor="text1"/>
                <w:lang w:eastAsia="en-GB"/>
              </w:rPr>
              <w:t>2010 - 2025 MHz</w:t>
            </w:r>
          </w:p>
        </w:tc>
        <w:tc>
          <w:tcPr>
            <w:tcW w:w="1158" w:type="dxa"/>
          </w:tcPr>
          <w:p w14:paraId="1BE3814D"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01E423BE"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283BEF6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1E5C829D"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2D83928" w14:textId="77777777" w:rsidTr="0001143E">
        <w:trPr>
          <w:jc w:val="center"/>
        </w:trPr>
        <w:tc>
          <w:tcPr>
            <w:tcW w:w="1890" w:type="dxa"/>
          </w:tcPr>
          <w:p w14:paraId="7B6CF5A2" w14:textId="77777777" w:rsidR="005432EB" w:rsidRPr="0070394C" w:rsidRDefault="005432EB" w:rsidP="0001143E">
            <w:pPr>
              <w:pStyle w:val="TAC"/>
              <w:rPr>
                <w:color w:val="000000" w:themeColor="text1"/>
                <w:lang w:eastAsia="en-GB"/>
              </w:rPr>
            </w:pPr>
            <w:r w:rsidRPr="0070394C">
              <w:rPr>
                <w:color w:val="000000" w:themeColor="text1"/>
                <w:lang w:eastAsia="en-GB"/>
              </w:rPr>
              <w:t>1880 - 1900 MHz,</w:t>
            </w:r>
          </w:p>
          <w:p w14:paraId="1E184A4E"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p w14:paraId="24E74EF4" w14:textId="77777777" w:rsidR="005432EB" w:rsidRPr="0070394C" w:rsidRDefault="005432EB" w:rsidP="0001143E">
            <w:pPr>
              <w:pStyle w:val="TAC"/>
              <w:rPr>
                <w:color w:val="000000" w:themeColor="text1"/>
                <w:lang w:eastAsia="en-GB"/>
              </w:rPr>
            </w:pPr>
            <w:r w:rsidRPr="0070394C">
              <w:rPr>
                <w:color w:val="000000" w:themeColor="text1"/>
                <w:lang w:eastAsia="en-GB"/>
              </w:rPr>
              <w:t>2025 - 2045 MHz</w:t>
            </w:r>
          </w:p>
        </w:tc>
        <w:tc>
          <w:tcPr>
            <w:tcW w:w="1158" w:type="dxa"/>
          </w:tcPr>
          <w:p w14:paraId="58CCBE75"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41B363D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1A0A5167"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18E1A08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36F09B1F" w14:textId="77777777" w:rsidTr="0001143E">
        <w:trPr>
          <w:jc w:val="center"/>
        </w:trPr>
        <w:tc>
          <w:tcPr>
            <w:tcW w:w="1890" w:type="dxa"/>
          </w:tcPr>
          <w:p w14:paraId="5C156C67" w14:textId="77777777" w:rsidR="005432EB" w:rsidRPr="0070394C" w:rsidRDefault="005432EB" w:rsidP="0001143E">
            <w:pPr>
              <w:pStyle w:val="TAC"/>
              <w:rPr>
                <w:color w:val="000000" w:themeColor="text1"/>
                <w:lang w:eastAsia="en-GB"/>
              </w:rPr>
            </w:pPr>
            <w:r w:rsidRPr="0070394C">
              <w:rPr>
                <w:color w:val="000000" w:themeColor="text1"/>
                <w:lang w:eastAsia="en-GB"/>
              </w:rPr>
              <w:t>1920 - 1980 MHz</w:t>
            </w:r>
          </w:p>
        </w:tc>
        <w:tc>
          <w:tcPr>
            <w:tcW w:w="1158" w:type="dxa"/>
          </w:tcPr>
          <w:p w14:paraId="3CEC8016"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7" w:type="dxa"/>
          </w:tcPr>
          <w:p w14:paraId="57FAAF92"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472E5D3D"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58BBC7E6"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1E4ECC1" w14:textId="77777777" w:rsidTr="0001143E">
        <w:trPr>
          <w:jc w:val="center"/>
        </w:trPr>
        <w:tc>
          <w:tcPr>
            <w:tcW w:w="1890" w:type="dxa"/>
          </w:tcPr>
          <w:p w14:paraId="477BC290" w14:textId="77777777" w:rsidR="005432EB" w:rsidRPr="0070394C" w:rsidRDefault="005432EB" w:rsidP="0001143E">
            <w:pPr>
              <w:pStyle w:val="TAC"/>
              <w:rPr>
                <w:color w:val="000000" w:themeColor="text1"/>
                <w:lang w:eastAsia="en-GB"/>
              </w:rPr>
            </w:pPr>
            <w:r w:rsidRPr="0070394C">
              <w:rPr>
                <w:color w:val="000000" w:themeColor="text1"/>
                <w:lang w:eastAsia="en-GB"/>
              </w:rPr>
              <w:t>1 - 1880 MHz,</w:t>
            </w:r>
          </w:p>
          <w:p w14:paraId="71E3E108" w14:textId="77777777" w:rsidR="005432EB" w:rsidRPr="0070394C" w:rsidRDefault="005432EB" w:rsidP="0001143E">
            <w:pPr>
              <w:pStyle w:val="TAC"/>
              <w:rPr>
                <w:color w:val="000000" w:themeColor="text1"/>
                <w:lang w:eastAsia="en-GB"/>
              </w:rPr>
            </w:pPr>
            <w:r w:rsidRPr="0070394C">
              <w:rPr>
                <w:color w:val="000000" w:themeColor="text1"/>
                <w:lang w:eastAsia="en-GB"/>
              </w:rPr>
              <w:t>1980 - 1990 MHz,</w:t>
            </w:r>
          </w:p>
          <w:p w14:paraId="4E3CDE2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2045 - 12750 MHz </w:t>
            </w:r>
          </w:p>
        </w:tc>
        <w:tc>
          <w:tcPr>
            <w:tcW w:w="1158" w:type="dxa"/>
          </w:tcPr>
          <w:p w14:paraId="102252F6"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7" w:type="dxa"/>
          </w:tcPr>
          <w:p w14:paraId="0FD558F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2" w:type="dxa"/>
          </w:tcPr>
          <w:p w14:paraId="06C30561"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4" w:type="dxa"/>
          </w:tcPr>
          <w:p w14:paraId="02B20134"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396B3D50" w14:textId="77777777" w:rsidTr="0001143E">
        <w:trPr>
          <w:jc w:val="center"/>
        </w:trPr>
        <w:tc>
          <w:tcPr>
            <w:tcW w:w="9781" w:type="dxa"/>
            <w:gridSpan w:val="5"/>
          </w:tcPr>
          <w:p w14:paraId="465B58D2"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rFonts w:cs="Arial"/>
                <w:i/>
                <w:color w:val="000000" w:themeColor="text1"/>
                <w:lang w:eastAsia="ja-JP"/>
              </w:rPr>
              <w:t>multi-band TAB connector</w:t>
            </w:r>
            <w:r w:rsidRPr="0070394C">
              <w:rPr>
                <w:rFonts w:cs="Arial"/>
                <w:color w:val="000000" w:themeColor="text1"/>
                <w:lang w:eastAsia="ja-JP"/>
              </w:rPr>
              <w:t>,</w:t>
            </w:r>
            <w:r w:rsidRPr="0070394C">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0394C" w:rsidRDefault="005432EB" w:rsidP="005432EB">
      <w:pPr>
        <w:rPr>
          <w:rFonts w:cs="v4.2.0"/>
          <w:color w:val="000000" w:themeColor="text1"/>
          <w:lang w:eastAsia="en-GB"/>
        </w:rPr>
      </w:pPr>
    </w:p>
    <w:p w14:paraId="647D71E3" w14:textId="3F40EDA0" w:rsidR="005432EB" w:rsidRPr="0070394C" w:rsidRDefault="005432EB" w:rsidP="005432EB">
      <w:pPr>
        <w:pStyle w:val="TH"/>
        <w:rPr>
          <w:color w:val="000000" w:themeColor="text1"/>
          <w:lang w:eastAsia="en-GB"/>
        </w:rPr>
      </w:pPr>
      <w:r w:rsidRPr="0070394C">
        <w:rPr>
          <w:color w:val="000000" w:themeColor="text1"/>
          <w:lang w:eastAsia="en-GB"/>
        </w:rPr>
        <w:t>Table 7.5.5.3.1-2: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07E2FCF8" w14:textId="77777777" w:rsidTr="0001143E">
        <w:trPr>
          <w:jc w:val="center"/>
        </w:trPr>
        <w:tc>
          <w:tcPr>
            <w:tcW w:w="1890" w:type="dxa"/>
          </w:tcPr>
          <w:p w14:paraId="3B86EAB4"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41E6E20B"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4" w:type="dxa"/>
          </w:tcPr>
          <w:p w14:paraId="517A93FD"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5" w:type="dxa"/>
          </w:tcPr>
          <w:p w14:paraId="668C4280"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2DE0106D"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780C3515" w14:textId="77777777" w:rsidTr="0001143E">
        <w:trPr>
          <w:jc w:val="center"/>
        </w:trPr>
        <w:tc>
          <w:tcPr>
            <w:tcW w:w="1890" w:type="dxa"/>
          </w:tcPr>
          <w:p w14:paraId="2A0F61A1" w14:textId="77777777" w:rsidR="005432EB" w:rsidRPr="0070394C" w:rsidRDefault="005432EB" w:rsidP="0001143E">
            <w:pPr>
              <w:pStyle w:val="TAC"/>
              <w:rPr>
                <w:color w:val="000000" w:themeColor="text1"/>
                <w:lang w:eastAsia="en-GB"/>
              </w:rPr>
            </w:pPr>
            <w:r w:rsidRPr="0070394C">
              <w:rPr>
                <w:color w:val="000000" w:themeColor="text1"/>
                <w:lang w:eastAsia="en-GB"/>
              </w:rPr>
              <w:t>1850 - 1990 MHz</w:t>
            </w:r>
          </w:p>
        </w:tc>
        <w:tc>
          <w:tcPr>
            <w:tcW w:w="1157" w:type="dxa"/>
          </w:tcPr>
          <w:p w14:paraId="2B21256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31A5621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30B125F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170A0FC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4E16693" w14:textId="77777777" w:rsidTr="0001143E">
        <w:trPr>
          <w:jc w:val="center"/>
        </w:trPr>
        <w:tc>
          <w:tcPr>
            <w:tcW w:w="1890" w:type="dxa"/>
          </w:tcPr>
          <w:p w14:paraId="075D6722" w14:textId="77777777" w:rsidR="005432EB" w:rsidRPr="0070394C" w:rsidRDefault="005432EB" w:rsidP="0001143E">
            <w:pPr>
              <w:pStyle w:val="TAC"/>
              <w:rPr>
                <w:color w:val="000000" w:themeColor="text1"/>
                <w:lang w:eastAsia="en-GB"/>
              </w:rPr>
            </w:pPr>
            <w:r w:rsidRPr="0070394C">
              <w:rPr>
                <w:color w:val="000000" w:themeColor="text1"/>
                <w:lang w:eastAsia="en-GB"/>
              </w:rPr>
              <w:t>1830 - 1850 MHz,</w:t>
            </w:r>
          </w:p>
          <w:p w14:paraId="254A4A9C"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tc>
        <w:tc>
          <w:tcPr>
            <w:tcW w:w="1157" w:type="dxa"/>
          </w:tcPr>
          <w:p w14:paraId="2E1D128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2C5D5077"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12E4A34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858773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46FEFC16" w14:textId="77777777" w:rsidTr="0001143E">
        <w:trPr>
          <w:jc w:val="center"/>
        </w:trPr>
        <w:tc>
          <w:tcPr>
            <w:tcW w:w="1890" w:type="dxa"/>
          </w:tcPr>
          <w:p w14:paraId="7628CBB9" w14:textId="77777777" w:rsidR="005432EB" w:rsidRPr="0070394C" w:rsidRDefault="005432EB" w:rsidP="0001143E">
            <w:pPr>
              <w:pStyle w:val="TAC"/>
              <w:rPr>
                <w:color w:val="000000" w:themeColor="text1"/>
                <w:lang w:eastAsia="en-GB"/>
              </w:rPr>
            </w:pPr>
            <w:r w:rsidRPr="0070394C">
              <w:rPr>
                <w:color w:val="000000" w:themeColor="text1"/>
                <w:lang w:eastAsia="en-GB"/>
              </w:rPr>
              <w:t>1 - 1830 MHz,</w:t>
            </w:r>
          </w:p>
          <w:p w14:paraId="161C6C80" w14:textId="77777777" w:rsidR="005432EB" w:rsidRPr="0070394C" w:rsidRDefault="005432EB" w:rsidP="0001143E">
            <w:pPr>
              <w:pStyle w:val="TAC"/>
              <w:rPr>
                <w:color w:val="000000" w:themeColor="text1"/>
                <w:lang w:eastAsia="en-GB"/>
              </w:rPr>
            </w:pPr>
            <w:r w:rsidRPr="0070394C">
              <w:rPr>
                <w:color w:val="000000" w:themeColor="text1"/>
                <w:lang w:eastAsia="en-GB"/>
              </w:rPr>
              <w:t>2010 - 12750 MHz</w:t>
            </w:r>
          </w:p>
        </w:tc>
        <w:tc>
          <w:tcPr>
            <w:tcW w:w="1157" w:type="dxa"/>
          </w:tcPr>
          <w:p w14:paraId="5B7B1A61"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1CAFD7B4"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20F2CD6A"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1DBF17C1"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5A320E3F" w14:textId="77777777" w:rsidTr="0001143E">
        <w:trPr>
          <w:jc w:val="center"/>
        </w:trPr>
        <w:tc>
          <w:tcPr>
            <w:tcW w:w="9777" w:type="dxa"/>
            <w:gridSpan w:val="5"/>
          </w:tcPr>
          <w:p w14:paraId="3F19C1F1"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0394C" w:rsidRDefault="005432EB" w:rsidP="005432EB">
      <w:pPr>
        <w:rPr>
          <w:rFonts w:cs="v4.2.0"/>
          <w:color w:val="000000" w:themeColor="text1"/>
          <w:lang w:eastAsia="en-GB"/>
        </w:rPr>
      </w:pPr>
    </w:p>
    <w:p w14:paraId="7842785A" w14:textId="59DD7CA7" w:rsidR="005432EB" w:rsidRPr="0070394C" w:rsidRDefault="005432EB" w:rsidP="005432EB">
      <w:pPr>
        <w:pStyle w:val="TH"/>
        <w:rPr>
          <w:color w:val="000000" w:themeColor="text1"/>
          <w:lang w:eastAsia="en-GB"/>
        </w:rPr>
      </w:pPr>
      <w:r w:rsidRPr="0070394C">
        <w:rPr>
          <w:color w:val="000000" w:themeColor="text1"/>
          <w:lang w:eastAsia="en-GB"/>
        </w:rPr>
        <w:t>Table 7.5.5.3.1-3: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5B020AA1" w14:textId="77777777" w:rsidTr="0001143E">
        <w:trPr>
          <w:jc w:val="center"/>
        </w:trPr>
        <w:tc>
          <w:tcPr>
            <w:tcW w:w="1890" w:type="dxa"/>
          </w:tcPr>
          <w:p w14:paraId="291010EE"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6866343A"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2194" w:type="dxa"/>
          </w:tcPr>
          <w:p w14:paraId="33EE96FF"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1775" w:type="dxa"/>
          </w:tcPr>
          <w:p w14:paraId="63238D20"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65E9F251"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62CC76FE" w14:textId="77777777" w:rsidTr="0001143E">
        <w:trPr>
          <w:jc w:val="center"/>
        </w:trPr>
        <w:tc>
          <w:tcPr>
            <w:tcW w:w="1890" w:type="dxa"/>
          </w:tcPr>
          <w:p w14:paraId="785EB054" w14:textId="77777777" w:rsidR="005432EB" w:rsidRPr="0070394C" w:rsidRDefault="005432EB" w:rsidP="0001143E">
            <w:pPr>
              <w:pStyle w:val="TAC"/>
              <w:rPr>
                <w:color w:val="000000" w:themeColor="text1"/>
                <w:lang w:eastAsia="en-GB"/>
              </w:rPr>
            </w:pPr>
            <w:r w:rsidRPr="0070394C">
              <w:rPr>
                <w:color w:val="000000" w:themeColor="text1"/>
                <w:lang w:eastAsia="en-GB"/>
              </w:rPr>
              <w:t>1910 - 1930 MHz</w:t>
            </w:r>
          </w:p>
        </w:tc>
        <w:tc>
          <w:tcPr>
            <w:tcW w:w="1157" w:type="dxa"/>
          </w:tcPr>
          <w:p w14:paraId="639F91A8"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7BA3BFB5"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53FE6F40"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2FEC4B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DA08D24" w14:textId="77777777" w:rsidTr="0001143E">
        <w:trPr>
          <w:jc w:val="center"/>
        </w:trPr>
        <w:tc>
          <w:tcPr>
            <w:tcW w:w="1890" w:type="dxa"/>
          </w:tcPr>
          <w:p w14:paraId="58FDCD0E" w14:textId="77777777" w:rsidR="005432EB" w:rsidRPr="0070394C" w:rsidRDefault="005432EB" w:rsidP="0001143E">
            <w:pPr>
              <w:pStyle w:val="TAC"/>
              <w:rPr>
                <w:color w:val="000000" w:themeColor="text1"/>
                <w:lang w:eastAsia="en-GB"/>
              </w:rPr>
            </w:pPr>
            <w:r w:rsidRPr="0070394C">
              <w:rPr>
                <w:color w:val="000000" w:themeColor="text1"/>
                <w:lang w:eastAsia="en-GB"/>
              </w:rPr>
              <w:t>1890 - 1910 MHz,</w:t>
            </w:r>
          </w:p>
          <w:p w14:paraId="1BB089AD" w14:textId="77777777" w:rsidR="005432EB" w:rsidRPr="0070394C" w:rsidRDefault="005432EB" w:rsidP="0001143E">
            <w:pPr>
              <w:pStyle w:val="TAC"/>
              <w:rPr>
                <w:color w:val="000000" w:themeColor="text1"/>
                <w:lang w:eastAsia="en-GB"/>
              </w:rPr>
            </w:pPr>
            <w:r w:rsidRPr="0070394C">
              <w:rPr>
                <w:color w:val="000000" w:themeColor="text1"/>
                <w:lang w:eastAsia="en-GB"/>
              </w:rPr>
              <w:t>1930 - 1950 MHz</w:t>
            </w:r>
          </w:p>
        </w:tc>
        <w:tc>
          <w:tcPr>
            <w:tcW w:w="1157" w:type="dxa"/>
          </w:tcPr>
          <w:p w14:paraId="5E9E616D"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2194" w:type="dxa"/>
          </w:tcPr>
          <w:p w14:paraId="7D0C798C"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629FDFB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2A56C3C1"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5E28162" w14:textId="77777777" w:rsidTr="0001143E">
        <w:trPr>
          <w:jc w:val="center"/>
        </w:trPr>
        <w:tc>
          <w:tcPr>
            <w:tcW w:w="1890" w:type="dxa"/>
          </w:tcPr>
          <w:p w14:paraId="73538999" w14:textId="77777777" w:rsidR="005432EB" w:rsidRPr="0070394C" w:rsidRDefault="005432EB" w:rsidP="0001143E">
            <w:pPr>
              <w:pStyle w:val="TAC"/>
              <w:rPr>
                <w:color w:val="000000" w:themeColor="text1"/>
                <w:lang w:eastAsia="en-GB"/>
              </w:rPr>
            </w:pPr>
            <w:r w:rsidRPr="0070394C">
              <w:rPr>
                <w:color w:val="000000" w:themeColor="text1"/>
                <w:lang w:eastAsia="en-GB"/>
              </w:rPr>
              <w:t>1 - 1890 MHz,</w:t>
            </w:r>
          </w:p>
          <w:p w14:paraId="66D2A585" w14:textId="77777777" w:rsidR="005432EB" w:rsidRPr="0070394C" w:rsidRDefault="005432EB" w:rsidP="0001143E">
            <w:pPr>
              <w:pStyle w:val="TAC"/>
              <w:rPr>
                <w:color w:val="000000" w:themeColor="text1"/>
                <w:lang w:eastAsia="en-GB"/>
              </w:rPr>
            </w:pPr>
            <w:r w:rsidRPr="0070394C">
              <w:rPr>
                <w:color w:val="000000" w:themeColor="text1"/>
                <w:lang w:eastAsia="en-GB"/>
              </w:rPr>
              <w:t>1950 - 12750 MHz</w:t>
            </w:r>
          </w:p>
        </w:tc>
        <w:tc>
          <w:tcPr>
            <w:tcW w:w="1157" w:type="dxa"/>
          </w:tcPr>
          <w:p w14:paraId="3A24D1B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318EDAC9"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-104 dBm</w:t>
            </w:r>
          </w:p>
        </w:tc>
        <w:tc>
          <w:tcPr>
            <w:tcW w:w="1775" w:type="dxa"/>
          </w:tcPr>
          <w:p w14:paraId="506C216B"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5F4ADBE3"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7437CFD0" w14:textId="77777777" w:rsidTr="0001143E">
        <w:trPr>
          <w:jc w:val="center"/>
        </w:trPr>
        <w:tc>
          <w:tcPr>
            <w:tcW w:w="9777" w:type="dxa"/>
            <w:gridSpan w:val="5"/>
          </w:tcPr>
          <w:p w14:paraId="6D8A7859"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0394C" w:rsidRDefault="005432EB" w:rsidP="005432EB">
      <w:pPr>
        <w:rPr>
          <w:rFonts w:cs="v4.2.0"/>
          <w:color w:val="000000" w:themeColor="text1"/>
          <w:lang w:eastAsia="en-GB"/>
        </w:rPr>
      </w:pPr>
    </w:p>
    <w:p w14:paraId="694E4436" w14:textId="308092C9" w:rsidR="005432EB" w:rsidRPr="0070394C" w:rsidRDefault="005432EB" w:rsidP="005432EB">
      <w:pPr>
        <w:pStyle w:val="TH"/>
        <w:rPr>
          <w:color w:val="000000" w:themeColor="text1"/>
          <w:lang w:eastAsia="en-GB"/>
        </w:rPr>
      </w:pPr>
      <w:r w:rsidRPr="0070394C">
        <w:rPr>
          <w:color w:val="000000" w:themeColor="text1"/>
          <w:lang w:eastAsia="en-GB"/>
        </w:rPr>
        <w:t>Table 7.5.5.3.1-4: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 xml:space="preserve">.5 </w:t>
      </w:r>
      <w:r w:rsidRPr="0070394C">
        <w:rPr>
          <w:color w:val="000000" w:themeColor="text1"/>
          <w:lang w:eastAsia="zh-CN"/>
        </w:rPr>
        <w:t>d</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7FC514C0" w14:textId="77777777" w:rsidTr="0001143E">
        <w:trPr>
          <w:jc w:val="center"/>
        </w:trPr>
        <w:tc>
          <w:tcPr>
            <w:tcW w:w="1890" w:type="dxa"/>
          </w:tcPr>
          <w:p w14:paraId="7A9BC2E6"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4490F85A"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089465D9"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4013DE72"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5549801F"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4B748985" w14:textId="77777777" w:rsidTr="0001143E">
        <w:trPr>
          <w:cantSplit/>
          <w:jc w:val="center"/>
        </w:trPr>
        <w:tc>
          <w:tcPr>
            <w:tcW w:w="1890" w:type="dxa"/>
          </w:tcPr>
          <w:p w14:paraId="46BA14BE" w14:textId="77777777" w:rsidR="005432EB" w:rsidRPr="0070394C" w:rsidRDefault="005432EB" w:rsidP="0001143E">
            <w:pPr>
              <w:pStyle w:val="TAC"/>
              <w:rPr>
                <w:color w:val="000000" w:themeColor="text1"/>
                <w:lang w:eastAsia="en-GB"/>
              </w:rPr>
            </w:pPr>
            <w:r w:rsidRPr="0070394C">
              <w:rPr>
                <w:color w:val="000000" w:themeColor="text1"/>
                <w:lang w:eastAsia="zh-CN"/>
              </w:rPr>
              <w:t>2570</w:t>
            </w:r>
            <w:r w:rsidRPr="0070394C">
              <w:rPr>
                <w:color w:val="000000" w:themeColor="text1"/>
                <w:lang w:eastAsia="en-GB"/>
              </w:rPr>
              <w:t xml:space="preserve"> - </w:t>
            </w:r>
            <w:r w:rsidRPr="0070394C">
              <w:rPr>
                <w:color w:val="000000" w:themeColor="text1"/>
                <w:lang w:eastAsia="zh-CN"/>
              </w:rPr>
              <w:t>262</w:t>
            </w:r>
            <w:r w:rsidRPr="0070394C">
              <w:rPr>
                <w:color w:val="000000" w:themeColor="text1"/>
                <w:lang w:eastAsia="en-GB"/>
              </w:rPr>
              <w:t>0 MHz</w:t>
            </w:r>
          </w:p>
        </w:tc>
        <w:tc>
          <w:tcPr>
            <w:tcW w:w="1371" w:type="dxa"/>
          </w:tcPr>
          <w:p w14:paraId="6BBA94C3"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6FE9F193"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7CE5949A"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0E82D00F"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612C8D8" w14:textId="77777777" w:rsidTr="0001143E">
        <w:trPr>
          <w:cantSplit/>
          <w:jc w:val="center"/>
        </w:trPr>
        <w:tc>
          <w:tcPr>
            <w:tcW w:w="1890" w:type="dxa"/>
          </w:tcPr>
          <w:p w14:paraId="50CC8463" w14:textId="77777777" w:rsidR="005432EB" w:rsidRPr="0070394C" w:rsidRDefault="005432EB" w:rsidP="0001143E">
            <w:pPr>
              <w:pStyle w:val="TAC"/>
              <w:rPr>
                <w:color w:val="000000" w:themeColor="text1"/>
                <w:lang w:eastAsia="en-GB"/>
              </w:rPr>
            </w:pPr>
            <w:r w:rsidRPr="0070394C">
              <w:rPr>
                <w:color w:val="000000" w:themeColor="text1"/>
                <w:lang w:eastAsia="zh-CN"/>
              </w:rPr>
              <w:t>2500</w:t>
            </w:r>
            <w:r w:rsidRPr="0070394C">
              <w:rPr>
                <w:color w:val="000000" w:themeColor="text1"/>
                <w:lang w:eastAsia="en-GB"/>
              </w:rPr>
              <w:t xml:space="preserve"> - </w:t>
            </w:r>
            <w:r w:rsidRPr="0070394C">
              <w:rPr>
                <w:color w:val="000000" w:themeColor="text1"/>
                <w:lang w:eastAsia="zh-CN"/>
              </w:rPr>
              <w:t>2570</w:t>
            </w:r>
            <w:r w:rsidRPr="0070394C">
              <w:rPr>
                <w:color w:val="000000" w:themeColor="text1"/>
                <w:lang w:eastAsia="en-GB"/>
              </w:rPr>
              <w:t xml:space="preserve"> MHz,</w:t>
            </w:r>
          </w:p>
          <w:p w14:paraId="50FFB855" w14:textId="77777777" w:rsidR="005432EB" w:rsidRPr="0070394C" w:rsidRDefault="005432EB" w:rsidP="0001143E">
            <w:pPr>
              <w:pStyle w:val="TAC"/>
              <w:rPr>
                <w:color w:val="000000" w:themeColor="text1"/>
                <w:lang w:eastAsia="en-GB"/>
              </w:rPr>
            </w:pPr>
            <w:r w:rsidRPr="0070394C">
              <w:rPr>
                <w:color w:val="000000" w:themeColor="text1"/>
                <w:lang w:eastAsia="zh-CN"/>
              </w:rPr>
              <w:t>2620</w:t>
            </w:r>
            <w:r w:rsidRPr="0070394C">
              <w:rPr>
                <w:color w:val="000000" w:themeColor="text1"/>
                <w:lang w:eastAsia="en-GB"/>
              </w:rPr>
              <w:t xml:space="preserve"> - </w:t>
            </w:r>
            <w:r w:rsidRPr="0070394C">
              <w:rPr>
                <w:color w:val="000000" w:themeColor="text1"/>
                <w:lang w:eastAsia="zh-CN"/>
              </w:rPr>
              <w:t>2690</w:t>
            </w:r>
            <w:r w:rsidRPr="0070394C">
              <w:rPr>
                <w:color w:val="000000" w:themeColor="text1"/>
                <w:lang w:eastAsia="en-GB"/>
              </w:rPr>
              <w:t xml:space="preserve"> MHz</w:t>
            </w:r>
          </w:p>
        </w:tc>
        <w:tc>
          <w:tcPr>
            <w:tcW w:w="1371" w:type="dxa"/>
          </w:tcPr>
          <w:p w14:paraId="7D4F8412"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6E8A95A8"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559C3641"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64DA4EED"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75185595" w14:textId="77777777" w:rsidTr="0001143E">
        <w:trPr>
          <w:jc w:val="center"/>
        </w:trPr>
        <w:tc>
          <w:tcPr>
            <w:tcW w:w="1890" w:type="dxa"/>
          </w:tcPr>
          <w:p w14:paraId="39AFCBC7"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2500</w:t>
            </w:r>
            <w:r w:rsidRPr="0070394C">
              <w:rPr>
                <w:color w:val="000000" w:themeColor="text1"/>
                <w:lang w:eastAsia="en-GB"/>
              </w:rPr>
              <w:t xml:space="preserve"> MHz,</w:t>
            </w:r>
          </w:p>
          <w:p w14:paraId="28296BCF" w14:textId="77777777" w:rsidR="005432EB" w:rsidRPr="0070394C" w:rsidRDefault="005432EB" w:rsidP="0001143E">
            <w:pPr>
              <w:pStyle w:val="TAC"/>
              <w:rPr>
                <w:color w:val="000000" w:themeColor="text1"/>
                <w:lang w:eastAsia="en-GB"/>
              </w:rPr>
            </w:pPr>
            <w:r w:rsidRPr="0070394C">
              <w:rPr>
                <w:color w:val="000000" w:themeColor="text1"/>
                <w:lang w:eastAsia="zh-CN"/>
              </w:rPr>
              <w:t>2690</w:t>
            </w:r>
            <w:r w:rsidRPr="0070394C">
              <w:rPr>
                <w:color w:val="000000" w:themeColor="text1"/>
                <w:lang w:eastAsia="en-GB"/>
              </w:rPr>
              <w:t xml:space="preserve"> - 12750 MHz</w:t>
            </w:r>
          </w:p>
        </w:tc>
        <w:tc>
          <w:tcPr>
            <w:tcW w:w="1371" w:type="dxa"/>
          </w:tcPr>
          <w:p w14:paraId="5819A7D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6B497D95"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7D63B516"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752705D9"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588238C" w14:textId="77777777" w:rsidTr="0001143E">
        <w:trPr>
          <w:jc w:val="center"/>
        </w:trPr>
        <w:tc>
          <w:tcPr>
            <w:tcW w:w="9781" w:type="dxa"/>
            <w:gridSpan w:val="5"/>
          </w:tcPr>
          <w:p w14:paraId="419829CB"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0394C" w:rsidRDefault="005432EB" w:rsidP="005432EB">
      <w:pPr>
        <w:rPr>
          <w:rFonts w:cs="v4.2.0"/>
          <w:color w:val="000000" w:themeColor="text1"/>
          <w:lang w:eastAsia="en-GB"/>
        </w:rPr>
      </w:pPr>
    </w:p>
    <w:p w14:paraId="6B3DD8EC" w14:textId="4725FCD0" w:rsidR="005432EB" w:rsidRPr="0070394C" w:rsidRDefault="005432EB" w:rsidP="005432EB">
      <w:pPr>
        <w:pStyle w:val="TH"/>
        <w:rPr>
          <w:color w:val="000000" w:themeColor="text1"/>
          <w:lang w:eastAsia="en-GB"/>
        </w:rPr>
      </w:pPr>
      <w:r w:rsidRPr="0070394C">
        <w:rPr>
          <w:color w:val="000000" w:themeColor="text1"/>
          <w:lang w:eastAsia="en-GB"/>
        </w:rPr>
        <w:t>Table 7.5.5.3.1-5: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 xml:space="preserve">.5 </w:t>
      </w:r>
      <w:r w:rsidRPr="0070394C">
        <w:rPr>
          <w:color w:val="000000" w:themeColor="text1"/>
          <w:lang w:eastAsia="zh-CN"/>
        </w:rPr>
        <w:t>e</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5FEA4A5F" w14:textId="77777777" w:rsidTr="0001143E">
        <w:trPr>
          <w:jc w:val="center"/>
        </w:trPr>
        <w:tc>
          <w:tcPr>
            <w:tcW w:w="1890" w:type="dxa"/>
          </w:tcPr>
          <w:p w14:paraId="3EB7CD78"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2C5258A0"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6E1EB868"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B955628"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1B17176C"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225E3304" w14:textId="77777777" w:rsidTr="0001143E">
        <w:trPr>
          <w:cantSplit/>
          <w:jc w:val="center"/>
        </w:trPr>
        <w:tc>
          <w:tcPr>
            <w:tcW w:w="1890" w:type="dxa"/>
          </w:tcPr>
          <w:p w14:paraId="3A340AEF" w14:textId="77777777" w:rsidR="005432EB" w:rsidRPr="0070394C" w:rsidRDefault="005432EB" w:rsidP="0001143E">
            <w:pPr>
              <w:pStyle w:val="TAC"/>
              <w:rPr>
                <w:color w:val="000000" w:themeColor="text1"/>
                <w:lang w:eastAsia="en-GB"/>
              </w:rPr>
            </w:pPr>
            <w:r w:rsidRPr="0070394C">
              <w:rPr>
                <w:color w:val="000000" w:themeColor="text1"/>
                <w:lang w:eastAsia="zh-CN"/>
              </w:rPr>
              <w:t>2300</w:t>
            </w:r>
            <w:r w:rsidRPr="0070394C">
              <w:rPr>
                <w:color w:val="000000" w:themeColor="text1"/>
                <w:lang w:eastAsia="en-GB"/>
              </w:rPr>
              <w:t xml:space="preserve"> - </w:t>
            </w:r>
            <w:r w:rsidRPr="0070394C">
              <w:rPr>
                <w:color w:val="000000" w:themeColor="text1"/>
                <w:lang w:eastAsia="zh-CN"/>
              </w:rPr>
              <w:t>2400</w:t>
            </w:r>
            <w:r w:rsidRPr="0070394C">
              <w:rPr>
                <w:color w:val="000000" w:themeColor="text1"/>
                <w:lang w:eastAsia="en-GB"/>
              </w:rPr>
              <w:t xml:space="preserve"> MHz</w:t>
            </w:r>
          </w:p>
        </w:tc>
        <w:tc>
          <w:tcPr>
            <w:tcW w:w="1371" w:type="dxa"/>
          </w:tcPr>
          <w:p w14:paraId="7994464B"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4859926C"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2F5317B8"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21C1C98F"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AC0EABA" w14:textId="77777777" w:rsidTr="0001143E">
        <w:trPr>
          <w:cantSplit/>
          <w:jc w:val="center"/>
        </w:trPr>
        <w:tc>
          <w:tcPr>
            <w:tcW w:w="1890" w:type="dxa"/>
          </w:tcPr>
          <w:p w14:paraId="12D7DF8C" w14:textId="77777777" w:rsidR="005432EB" w:rsidRPr="0070394C" w:rsidRDefault="005432EB" w:rsidP="0001143E">
            <w:pPr>
              <w:pStyle w:val="TAC"/>
              <w:rPr>
                <w:color w:val="000000" w:themeColor="text1"/>
                <w:lang w:eastAsia="en-GB"/>
              </w:rPr>
            </w:pPr>
            <w:r w:rsidRPr="0070394C">
              <w:rPr>
                <w:color w:val="000000" w:themeColor="text1"/>
                <w:lang w:eastAsia="zh-CN"/>
              </w:rPr>
              <w:t>2280</w:t>
            </w:r>
            <w:r w:rsidRPr="0070394C">
              <w:rPr>
                <w:color w:val="000000" w:themeColor="text1"/>
                <w:lang w:eastAsia="en-GB"/>
              </w:rPr>
              <w:t xml:space="preserve"> - </w:t>
            </w:r>
            <w:r w:rsidRPr="0070394C">
              <w:rPr>
                <w:color w:val="000000" w:themeColor="text1"/>
                <w:lang w:eastAsia="zh-CN"/>
              </w:rPr>
              <w:t>2300</w:t>
            </w:r>
            <w:r w:rsidRPr="0070394C">
              <w:rPr>
                <w:color w:val="000000" w:themeColor="text1"/>
                <w:lang w:eastAsia="en-GB"/>
              </w:rPr>
              <w:t xml:space="preserve"> MHz,</w:t>
            </w:r>
          </w:p>
          <w:p w14:paraId="7EA7AF15" w14:textId="77777777" w:rsidR="005432EB" w:rsidRPr="0070394C" w:rsidRDefault="005432EB" w:rsidP="0001143E">
            <w:pPr>
              <w:pStyle w:val="TAC"/>
              <w:rPr>
                <w:color w:val="000000" w:themeColor="text1"/>
                <w:lang w:eastAsia="en-GB"/>
              </w:rPr>
            </w:pPr>
            <w:r w:rsidRPr="0070394C">
              <w:rPr>
                <w:color w:val="000000" w:themeColor="text1"/>
                <w:lang w:eastAsia="zh-CN"/>
              </w:rPr>
              <w:t>2400</w:t>
            </w:r>
            <w:r w:rsidRPr="0070394C">
              <w:rPr>
                <w:color w:val="000000" w:themeColor="text1"/>
                <w:lang w:eastAsia="en-GB"/>
              </w:rPr>
              <w:t xml:space="preserve"> - </w:t>
            </w:r>
            <w:r w:rsidRPr="0070394C">
              <w:rPr>
                <w:color w:val="000000" w:themeColor="text1"/>
                <w:lang w:eastAsia="zh-CN"/>
              </w:rPr>
              <w:t>2420 MHz</w:t>
            </w:r>
          </w:p>
        </w:tc>
        <w:tc>
          <w:tcPr>
            <w:tcW w:w="1371" w:type="dxa"/>
          </w:tcPr>
          <w:p w14:paraId="01F4C5CC" w14:textId="77777777" w:rsidR="005432EB" w:rsidRPr="0070394C" w:rsidRDefault="005432EB" w:rsidP="0001143E">
            <w:pPr>
              <w:pStyle w:val="TAC"/>
              <w:rPr>
                <w:color w:val="000000" w:themeColor="text1"/>
                <w:lang w:eastAsia="en-GB"/>
              </w:rPr>
            </w:pPr>
            <w:r w:rsidRPr="0070394C">
              <w:rPr>
                <w:color w:val="000000" w:themeColor="text1"/>
                <w:lang w:eastAsia="en-GB"/>
              </w:rPr>
              <w:t>-40 dBm</w:t>
            </w:r>
          </w:p>
        </w:tc>
        <w:tc>
          <w:tcPr>
            <w:tcW w:w="1701" w:type="dxa"/>
          </w:tcPr>
          <w:p w14:paraId="2654DEAE"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20EF7C34"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1E7C89D8"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014690B4" w14:textId="77777777" w:rsidTr="0001143E">
        <w:trPr>
          <w:jc w:val="center"/>
        </w:trPr>
        <w:tc>
          <w:tcPr>
            <w:tcW w:w="1890" w:type="dxa"/>
          </w:tcPr>
          <w:p w14:paraId="45F9B17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2280</w:t>
            </w:r>
            <w:r w:rsidRPr="0070394C">
              <w:rPr>
                <w:color w:val="000000" w:themeColor="text1"/>
                <w:lang w:eastAsia="en-GB"/>
              </w:rPr>
              <w:t xml:space="preserve"> MHz,</w:t>
            </w:r>
          </w:p>
          <w:p w14:paraId="17192E05" w14:textId="77777777" w:rsidR="005432EB" w:rsidRPr="0070394C" w:rsidRDefault="005432EB" w:rsidP="0001143E">
            <w:pPr>
              <w:pStyle w:val="TAC"/>
              <w:rPr>
                <w:color w:val="000000" w:themeColor="text1"/>
                <w:lang w:eastAsia="en-GB"/>
              </w:rPr>
            </w:pPr>
            <w:r w:rsidRPr="0070394C">
              <w:rPr>
                <w:color w:val="000000" w:themeColor="text1"/>
                <w:lang w:eastAsia="zh-CN"/>
              </w:rPr>
              <w:t>2420</w:t>
            </w:r>
            <w:r w:rsidRPr="0070394C">
              <w:rPr>
                <w:color w:val="000000" w:themeColor="text1"/>
                <w:lang w:eastAsia="en-GB"/>
              </w:rPr>
              <w:t xml:space="preserve"> - 12750 MHz</w:t>
            </w:r>
          </w:p>
        </w:tc>
        <w:tc>
          <w:tcPr>
            <w:tcW w:w="1371" w:type="dxa"/>
          </w:tcPr>
          <w:p w14:paraId="3C0733DC"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7B5D41AE" w14:textId="77777777" w:rsidR="005432EB" w:rsidRPr="0070394C" w:rsidRDefault="005432EB" w:rsidP="0001143E">
            <w:pPr>
              <w:pStyle w:val="TAC"/>
              <w:rPr>
                <w:color w:val="000000" w:themeColor="text1"/>
                <w:lang w:eastAsia="en-GB"/>
              </w:rPr>
            </w:pPr>
            <w:r w:rsidRPr="0070394C">
              <w:rPr>
                <w:color w:val="000000" w:themeColor="text1"/>
                <w:lang w:eastAsia="en-GB"/>
              </w:rPr>
              <w:t>-104 dBm</w:t>
            </w:r>
          </w:p>
        </w:tc>
        <w:tc>
          <w:tcPr>
            <w:tcW w:w="2126" w:type="dxa"/>
          </w:tcPr>
          <w:p w14:paraId="43ADAA58"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786CCEC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6316367F" w14:textId="77777777" w:rsidTr="0001143E">
        <w:trPr>
          <w:jc w:val="center"/>
        </w:trPr>
        <w:tc>
          <w:tcPr>
            <w:tcW w:w="9781" w:type="dxa"/>
            <w:gridSpan w:val="5"/>
          </w:tcPr>
          <w:p w14:paraId="0B29F12E" w14:textId="77777777" w:rsidR="005432EB" w:rsidRPr="0070394C" w:rsidRDefault="005432EB" w:rsidP="0001143E">
            <w:pPr>
              <w:pStyle w:val="TAN"/>
              <w:rPr>
                <w:rFonts w:cs="v4.2.0"/>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0394C" w:rsidRDefault="005432EB" w:rsidP="005432EB">
      <w:pPr>
        <w:rPr>
          <w:rFonts w:cs="v4.2.0"/>
          <w:color w:val="000000" w:themeColor="text1"/>
          <w:lang w:eastAsia="en-GB"/>
        </w:rPr>
      </w:pPr>
    </w:p>
    <w:p w14:paraId="2DBEF87E" w14:textId="6E58125B" w:rsidR="005432EB" w:rsidRPr="0070394C" w:rsidRDefault="005432EB" w:rsidP="005432EB">
      <w:pPr>
        <w:pStyle w:val="TH"/>
        <w:rPr>
          <w:color w:val="000000" w:themeColor="text1"/>
          <w:lang w:eastAsia="zh-CN"/>
        </w:rPr>
      </w:pPr>
      <w:r w:rsidRPr="0070394C">
        <w:rPr>
          <w:color w:val="000000" w:themeColor="text1"/>
          <w:lang w:eastAsia="en-GB"/>
        </w:rPr>
        <w:t>Table 7.5.5.3.1-6: Blocking requirements for Wide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w:t>
      </w:r>
      <w:r w:rsidRPr="0070394C">
        <w:rPr>
          <w:color w:val="000000" w:themeColor="text1"/>
          <w:lang w:eastAsia="zh-CN"/>
        </w:rPr>
        <w:t>f</w:t>
      </w:r>
      <w:r w:rsidRPr="0070394C">
        <w:rPr>
          <w:color w:val="000000" w:themeColor="text1"/>
          <w:lang w:eastAsia="en-GB"/>
        </w:rPr>
        <w:t>)</w:t>
      </w:r>
      <w:r w:rsidRPr="0070394C">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274C92B0" w14:textId="77777777" w:rsidTr="0001143E">
        <w:trPr>
          <w:jc w:val="center"/>
        </w:trPr>
        <w:tc>
          <w:tcPr>
            <w:tcW w:w="1890" w:type="dxa"/>
          </w:tcPr>
          <w:p w14:paraId="124FC288" w14:textId="77777777" w:rsidR="005432EB" w:rsidRPr="0070394C" w:rsidRDefault="005432EB" w:rsidP="0001143E">
            <w:pPr>
              <w:pStyle w:val="TAH"/>
              <w:rPr>
                <w:color w:val="000000" w:themeColor="text1"/>
                <w:lang w:eastAsia="en-GB"/>
              </w:rPr>
            </w:pPr>
            <w:r w:rsidRPr="0070394C">
              <w:rPr>
                <w:color w:val="000000" w:themeColor="text1"/>
                <w:lang w:eastAsia="en-GB"/>
              </w:rPr>
              <w:t>Cent</w:t>
            </w:r>
            <w:r w:rsidRPr="0070394C">
              <w:rPr>
                <w:color w:val="000000" w:themeColor="text1"/>
                <w:lang w:eastAsia="zh-CN"/>
              </w:rPr>
              <w:t>re</w:t>
            </w:r>
            <w:r w:rsidRPr="0070394C">
              <w:rPr>
                <w:color w:val="000000" w:themeColor="text1"/>
                <w:lang w:eastAsia="en-GB"/>
              </w:rPr>
              <w:t xml:space="preserve"> Frequency of Interfering Signal</w:t>
            </w:r>
          </w:p>
        </w:tc>
        <w:tc>
          <w:tcPr>
            <w:tcW w:w="1371" w:type="dxa"/>
          </w:tcPr>
          <w:p w14:paraId="18E69D32"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62294D12"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657E976F"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44846CBE"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053D3B5" w14:textId="77777777" w:rsidTr="0001143E">
        <w:trPr>
          <w:cantSplit/>
          <w:jc w:val="center"/>
        </w:trPr>
        <w:tc>
          <w:tcPr>
            <w:tcW w:w="1890" w:type="dxa"/>
          </w:tcPr>
          <w:p w14:paraId="3FA41F5D" w14:textId="77777777" w:rsidR="005432EB" w:rsidRPr="0070394C" w:rsidRDefault="005432EB" w:rsidP="0001143E">
            <w:pPr>
              <w:pStyle w:val="TAC"/>
              <w:rPr>
                <w:color w:val="000000" w:themeColor="text1"/>
                <w:lang w:eastAsia="zh-CN"/>
              </w:rPr>
            </w:pPr>
            <w:r w:rsidRPr="0070394C">
              <w:rPr>
                <w:color w:val="000000" w:themeColor="text1"/>
                <w:lang w:eastAsia="zh-CN"/>
              </w:rPr>
              <w:t>1880 - 1920 MHz</w:t>
            </w:r>
          </w:p>
        </w:tc>
        <w:tc>
          <w:tcPr>
            <w:tcW w:w="1371" w:type="dxa"/>
          </w:tcPr>
          <w:p w14:paraId="1653F9D2" w14:textId="77777777" w:rsidR="005432EB" w:rsidRPr="0070394C" w:rsidRDefault="005432EB" w:rsidP="0001143E">
            <w:pPr>
              <w:pStyle w:val="TAC"/>
              <w:rPr>
                <w:color w:val="000000" w:themeColor="text1"/>
                <w:lang w:eastAsia="zh-CN"/>
              </w:rPr>
            </w:pPr>
            <w:r w:rsidRPr="0070394C">
              <w:rPr>
                <w:color w:val="000000" w:themeColor="text1"/>
                <w:lang w:eastAsia="zh-CN"/>
              </w:rPr>
              <w:t>-40 dBm</w:t>
            </w:r>
          </w:p>
        </w:tc>
        <w:tc>
          <w:tcPr>
            <w:tcW w:w="1701" w:type="dxa"/>
          </w:tcPr>
          <w:p w14:paraId="2EA3A842"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577AC3F1" w14:textId="77777777" w:rsidR="005432EB" w:rsidRPr="0070394C" w:rsidRDefault="005432EB" w:rsidP="0001143E">
            <w:pPr>
              <w:pStyle w:val="TAC"/>
              <w:rPr>
                <w:color w:val="000000" w:themeColor="text1"/>
                <w:lang w:eastAsia="zh-CN"/>
              </w:rPr>
            </w:pPr>
            <w:r w:rsidRPr="0070394C">
              <w:rPr>
                <w:color w:val="000000" w:themeColor="text1"/>
                <w:lang w:eastAsia="en-GB"/>
              </w:rPr>
              <w:t>±</w:t>
            </w:r>
            <w:r w:rsidRPr="0070394C">
              <w:rPr>
                <w:color w:val="000000" w:themeColor="text1"/>
                <w:lang w:eastAsia="zh-CN"/>
              </w:rPr>
              <w:t>3.2 MHz</w:t>
            </w:r>
          </w:p>
        </w:tc>
        <w:tc>
          <w:tcPr>
            <w:tcW w:w="2693" w:type="dxa"/>
          </w:tcPr>
          <w:p w14:paraId="1BBBD7D5" w14:textId="77777777" w:rsidR="005432EB" w:rsidRPr="0070394C" w:rsidRDefault="005432EB" w:rsidP="0001143E">
            <w:pPr>
              <w:pStyle w:val="TAC"/>
              <w:rPr>
                <w:color w:val="000000" w:themeColor="text1"/>
                <w:lang w:eastAsia="zh-CN"/>
              </w:rPr>
            </w:pPr>
            <w:r w:rsidRPr="0070394C">
              <w:rPr>
                <w:color w:val="000000" w:themeColor="text1"/>
                <w:lang w:eastAsia="zh-CN"/>
              </w:rPr>
              <w:t>Narrow band CDMA signal with one code</w:t>
            </w:r>
          </w:p>
        </w:tc>
      </w:tr>
      <w:tr w:rsidR="0070394C" w:rsidRPr="0070394C" w14:paraId="19978E5D" w14:textId="77777777" w:rsidTr="0001143E">
        <w:trPr>
          <w:cantSplit/>
          <w:jc w:val="center"/>
        </w:trPr>
        <w:tc>
          <w:tcPr>
            <w:tcW w:w="1890" w:type="dxa"/>
          </w:tcPr>
          <w:p w14:paraId="7AED8B9C" w14:textId="77777777" w:rsidR="005432EB" w:rsidRPr="0070394C" w:rsidRDefault="005432EB" w:rsidP="0001143E">
            <w:pPr>
              <w:pStyle w:val="TAC"/>
              <w:rPr>
                <w:color w:val="000000" w:themeColor="text1"/>
                <w:lang w:eastAsia="zh-CN"/>
              </w:rPr>
            </w:pPr>
            <w:r w:rsidRPr="0070394C">
              <w:rPr>
                <w:color w:val="000000" w:themeColor="text1"/>
                <w:lang w:eastAsia="zh-CN"/>
              </w:rPr>
              <w:t>1860 - 1880 MHz,</w:t>
            </w:r>
          </w:p>
          <w:p w14:paraId="0611DD1B" w14:textId="77777777" w:rsidR="005432EB" w:rsidRPr="0070394C" w:rsidRDefault="005432EB" w:rsidP="0001143E">
            <w:pPr>
              <w:pStyle w:val="TAC"/>
              <w:rPr>
                <w:color w:val="000000" w:themeColor="text1"/>
                <w:lang w:eastAsia="zh-CN"/>
              </w:rPr>
            </w:pPr>
            <w:r w:rsidRPr="0070394C">
              <w:rPr>
                <w:color w:val="000000" w:themeColor="text1"/>
                <w:lang w:eastAsia="zh-CN"/>
              </w:rPr>
              <w:t>1920 - 1940 MHz</w:t>
            </w:r>
          </w:p>
        </w:tc>
        <w:tc>
          <w:tcPr>
            <w:tcW w:w="1371" w:type="dxa"/>
          </w:tcPr>
          <w:p w14:paraId="765C0AFB" w14:textId="77777777" w:rsidR="005432EB" w:rsidRPr="0070394C" w:rsidRDefault="005432EB" w:rsidP="0001143E">
            <w:pPr>
              <w:pStyle w:val="TAC"/>
              <w:rPr>
                <w:color w:val="000000" w:themeColor="text1"/>
                <w:lang w:eastAsia="zh-CN"/>
              </w:rPr>
            </w:pPr>
            <w:r w:rsidRPr="0070394C">
              <w:rPr>
                <w:color w:val="000000" w:themeColor="text1"/>
                <w:lang w:eastAsia="zh-CN"/>
              </w:rPr>
              <w:t>-40 dBm</w:t>
            </w:r>
          </w:p>
        </w:tc>
        <w:tc>
          <w:tcPr>
            <w:tcW w:w="1701" w:type="dxa"/>
          </w:tcPr>
          <w:p w14:paraId="441E2589"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5392D767" w14:textId="77777777" w:rsidR="005432EB" w:rsidRPr="0070394C" w:rsidRDefault="005432EB" w:rsidP="0001143E">
            <w:pPr>
              <w:pStyle w:val="TAC"/>
              <w:rPr>
                <w:color w:val="000000" w:themeColor="text1"/>
                <w:lang w:eastAsia="zh-CN"/>
              </w:rPr>
            </w:pPr>
            <w:r w:rsidRPr="0070394C">
              <w:rPr>
                <w:color w:val="000000" w:themeColor="text1"/>
                <w:lang w:eastAsia="en-GB"/>
              </w:rPr>
              <w:t>±</w:t>
            </w:r>
            <w:r w:rsidRPr="0070394C">
              <w:rPr>
                <w:color w:val="000000" w:themeColor="text1"/>
                <w:lang w:eastAsia="zh-CN"/>
              </w:rPr>
              <w:t>3.2 MHz</w:t>
            </w:r>
          </w:p>
        </w:tc>
        <w:tc>
          <w:tcPr>
            <w:tcW w:w="2693" w:type="dxa"/>
          </w:tcPr>
          <w:p w14:paraId="435E7411" w14:textId="77777777" w:rsidR="005432EB" w:rsidRPr="0070394C" w:rsidRDefault="005432EB" w:rsidP="0001143E">
            <w:pPr>
              <w:pStyle w:val="TAC"/>
              <w:rPr>
                <w:color w:val="000000" w:themeColor="text1"/>
                <w:lang w:eastAsia="zh-CN"/>
              </w:rPr>
            </w:pPr>
            <w:r w:rsidRPr="0070394C">
              <w:rPr>
                <w:color w:val="000000" w:themeColor="text1"/>
                <w:lang w:eastAsia="zh-CN"/>
              </w:rPr>
              <w:t>Narrow band CDMA signal with one code</w:t>
            </w:r>
          </w:p>
        </w:tc>
      </w:tr>
      <w:tr w:rsidR="0070394C" w:rsidRPr="0070394C" w14:paraId="5E82E946" w14:textId="77777777" w:rsidTr="0001143E">
        <w:trPr>
          <w:jc w:val="center"/>
        </w:trPr>
        <w:tc>
          <w:tcPr>
            <w:tcW w:w="1890" w:type="dxa"/>
          </w:tcPr>
          <w:p w14:paraId="663D459F" w14:textId="77777777" w:rsidR="005432EB" w:rsidRPr="0070394C" w:rsidRDefault="005432EB" w:rsidP="0001143E">
            <w:pPr>
              <w:pStyle w:val="TAC"/>
              <w:rPr>
                <w:color w:val="000000" w:themeColor="text1"/>
                <w:lang w:eastAsia="zh-CN"/>
              </w:rPr>
            </w:pPr>
            <w:r w:rsidRPr="0070394C">
              <w:rPr>
                <w:color w:val="000000" w:themeColor="text1"/>
                <w:lang w:eastAsia="zh-CN"/>
              </w:rPr>
              <w:t>1 - 1860 MHz,</w:t>
            </w:r>
          </w:p>
          <w:p w14:paraId="57A4DBAC" w14:textId="77777777" w:rsidR="005432EB" w:rsidRPr="0070394C" w:rsidRDefault="005432EB" w:rsidP="0001143E">
            <w:pPr>
              <w:pStyle w:val="TAC"/>
              <w:rPr>
                <w:color w:val="000000" w:themeColor="text1"/>
                <w:lang w:eastAsia="zh-CN"/>
              </w:rPr>
            </w:pPr>
            <w:r w:rsidRPr="0070394C">
              <w:rPr>
                <w:color w:val="000000" w:themeColor="text1"/>
                <w:lang w:eastAsia="zh-CN"/>
              </w:rPr>
              <w:t>1940 - 12750 MHz</w:t>
            </w:r>
          </w:p>
        </w:tc>
        <w:tc>
          <w:tcPr>
            <w:tcW w:w="1371" w:type="dxa"/>
          </w:tcPr>
          <w:p w14:paraId="6A8C3970" w14:textId="77777777" w:rsidR="005432EB" w:rsidRPr="0070394C" w:rsidRDefault="005432EB" w:rsidP="0001143E">
            <w:pPr>
              <w:pStyle w:val="TAC"/>
              <w:rPr>
                <w:color w:val="000000" w:themeColor="text1"/>
                <w:lang w:eastAsia="zh-CN"/>
              </w:rPr>
            </w:pPr>
            <w:r w:rsidRPr="0070394C">
              <w:rPr>
                <w:color w:val="000000" w:themeColor="text1"/>
                <w:lang w:eastAsia="zh-CN"/>
              </w:rPr>
              <w:t>-15 dBm</w:t>
            </w:r>
          </w:p>
        </w:tc>
        <w:tc>
          <w:tcPr>
            <w:tcW w:w="1701" w:type="dxa"/>
          </w:tcPr>
          <w:p w14:paraId="2084635E" w14:textId="77777777" w:rsidR="005432EB" w:rsidRPr="0070394C" w:rsidRDefault="005432EB" w:rsidP="0001143E">
            <w:pPr>
              <w:pStyle w:val="TAC"/>
              <w:rPr>
                <w:color w:val="000000" w:themeColor="text1"/>
                <w:lang w:eastAsia="zh-CN"/>
              </w:rPr>
            </w:pPr>
            <w:r w:rsidRPr="0070394C">
              <w:rPr>
                <w:color w:val="000000" w:themeColor="text1"/>
                <w:lang w:eastAsia="zh-CN"/>
              </w:rPr>
              <w:t>-104 dBm</w:t>
            </w:r>
          </w:p>
        </w:tc>
        <w:tc>
          <w:tcPr>
            <w:tcW w:w="2126" w:type="dxa"/>
          </w:tcPr>
          <w:p w14:paraId="11E4D349" w14:textId="77777777" w:rsidR="005432EB" w:rsidRPr="0070394C" w:rsidRDefault="005432EB" w:rsidP="0001143E">
            <w:pPr>
              <w:pStyle w:val="TAC"/>
              <w:rPr>
                <w:color w:val="000000" w:themeColor="text1"/>
                <w:lang w:eastAsia="zh-CN"/>
              </w:rPr>
            </w:pPr>
            <w:r w:rsidRPr="0070394C">
              <w:rPr>
                <w:color w:val="000000" w:themeColor="text1"/>
                <w:lang w:eastAsia="zh-CN"/>
              </w:rPr>
              <w:sym w:font="Symbol" w:char="F0BE"/>
            </w:r>
          </w:p>
        </w:tc>
        <w:tc>
          <w:tcPr>
            <w:tcW w:w="2693" w:type="dxa"/>
          </w:tcPr>
          <w:p w14:paraId="128A4B99" w14:textId="77777777" w:rsidR="005432EB" w:rsidRPr="0070394C" w:rsidRDefault="005432EB" w:rsidP="0001143E">
            <w:pPr>
              <w:pStyle w:val="TAC"/>
              <w:rPr>
                <w:color w:val="000000" w:themeColor="text1"/>
                <w:lang w:eastAsia="zh-CN"/>
              </w:rPr>
            </w:pPr>
            <w:r w:rsidRPr="0070394C">
              <w:rPr>
                <w:color w:val="000000" w:themeColor="text1"/>
                <w:lang w:eastAsia="zh-CN"/>
              </w:rPr>
              <w:t>CW carrier</w:t>
            </w:r>
          </w:p>
        </w:tc>
      </w:tr>
      <w:tr w:rsidR="005432EB" w:rsidRPr="0070394C" w14:paraId="1C076C35" w14:textId="77777777" w:rsidTr="0001143E">
        <w:trPr>
          <w:jc w:val="center"/>
        </w:trPr>
        <w:tc>
          <w:tcPr>
            <w:tcW w:w="9781" w:type="dxa"/>
            <w:gridSpan w:val="5"/>
          </w:tcPr>
          <w:p w14:paraId="5F3C0136" w14:textId="77777777" w:rsidR="005432EB" w:rsidRPr="0070394C" w:rsidRDefault="005432EB" w:rsidP="0001143E">
            <w:pPr>
              <w:pStyle w:val="TAN"/>
              <w:rPr>
                <w:color w:val="000000" w:themeColor="text1"/>
                <w:lang w:eastAsia="zh-CN"/>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0394C" w:rsidRDefault="005432EB" w:rsidP="005432EB">
      <w:pPr>
        <w:rPr>
          <w:rFonts w:cs="v4.2.0"/>
          <w:color w:val="000000" w:themeColor="text1"/>
          <w:lang w:eastAsia="en-GB"/>
        </w:rPr>
      </w:pPr>
    </w:p>
    <w:p w14:paraId="11FABE55" w14:textId="7BB733EB" w:rsidR="005432EB" w:rsidRPr="0070394C" w:rsidRDefault="005432EB" w:rsidP="005432EB">
      <w:pPr>
        <w:pStyle w:val="TH"/>
        <w:rPr>
          <w:color w:val="000000" w:themeColor="text1"/>
          <w:lang w:eastAsia="en-GB"/>
        </w:rPr>
      </w:pPr>
      <w:r w:rsidRPr="0070394C">
        <w:rPr>
          <w:color w:val="000000" w:themeColor="text1"/>
          <w:lang w:eastAsia="en-GB"/>
        </w:rPr>
        <w:t>Table 7.5.5.3.1-7: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70394C" w:rsidRPr="0070394C" w14:paraId="7298F17C" w14:textId="77777777" w:rsidTr="0001143E">
        <w:trPr>
          <w:jc w:val="center"/>
        </w:trPr>
        <w:tc>
          <w:tcPr>
            <w:tcW w:w="1890" w:type="dxa"/>
          </w:tcPr>
          <w:p w14:paraId="5B648C62"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8" w:type="dxa"/>
          </w:tcPr>
          <w:p w14:paraId="3B6A6CB6"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7" w:type="dxa"/>
          </w:tcPr>
          <w:p w14:paraId="7CD9452D"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2" w:type="dxa"/>
          </w:tcPr>
          <w:p w14:paraId="363FBEFE"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4" w:type="dxa"/>
          </w:tcPr>
          <w:p w14:paraId="468EE2A0"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352C57B" w14:textId="77777777" w:rsidTr="0001143E">
        <w:trPr>
          <w:jc w:val="center"/>
        </w:trPr>
        <w:tc>
          <w:tcPr>
            <w:tcW w:w="1890" w:type="dxa"/>
          </w:tcPr>
          <w:p w14:paraId="70750852" w14:textId="77777777" w:rsidR="005432EB" w:rsidRPr="0070394C" w:rsidRDefault="005432EB" w:rsidP="0001143E">
            <w:pPr>
              <w:pStyle w:val="TAC"/>
              <w:rPr>
                <w:color w:val="000000" w:themeColor="text1"/>
                <w:lang w:eastAsia="en-GB"/>
              </w:rPr>
            </w:pPr>
            <w:r w:rsidRPr="0070394C">
              <w:rPr>
                <w:color w:val="000000" w:themeColor="text1"/>
                <w:lang w:eastAsia="en-GB"/>
              </w:rPr>
              <w:t>1900 - 1920 MHz,</w:t>
            </w:r>
          </w:p>
          <w:p w14:paraId="54CD2FBE" w14:textId="77777777" w:rsidR="005432EB" w:rsidRPr="0070394C" w:rsidRDefault="005432EB" w:rsidP="0001143E">
            <w:pPr>
              <w:pStyle w:val="TAC"/>
              <w:rPr>
                <w:color w:val="000000" w:themeColor="text1"/>
                <w:lang w:eastAsia="en-GB"/>
              </w:rPr>
            </w:pPr>
            <w:r w:rsidRPr="0070394C">
              <w:rPr>
                <w:color w:val="000000" w:themeColor="text1"/>
                <w:lang w:eastAsia="en-GB"/>
              </w:rPr>
              <w:t>2010 - 2025 MHz</w:t>
            </w:r>
          </w:p>
        </w:tc>
        <w:tc>
          <w:tcPr>
            <w:tcW w:w="1158" w:type="dxa"/>
          </w:tcPr>
          <w:p w14:paraId="5EAD72E6"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3F1DCA74"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74ECA95E"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362A6433"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20304C85" w14:textId="77777777" w:rsidTr="0001143E">
        <w:trPr>
          <w:jc w:val="center"/>
        </w:trPr>
        <w:tc>
          <w:tcPr>
            <w:tcW w:w="1890" w:type="dxa"/>
          </w:tcPr>
          <w:p w14:paraId="696EC810" w14:textId="77777777" w:rsidR="005432EB" w:rsidRPr="0070394C" w:rsidRDefault="005432EB" w:rsidP="0001143E">
            <w:pPr>
              <w:pStyle w:val="TAC"/>
              <w:rPr>
                <w:color w:val="000000" w:themeColor="text1"/>
                <w:lang w:eastAsia="en-GB"/>
              </w:rPr>
            </w:pPr>
            <w:r w:rsidRPr="0070394C">
              <w:rPr>
                <w:color w:val="000000" w:themeColor="text1"/>
                <w:lang w:eastAsia="en-GB"/>
              </w:rPr>
              <w:t>1880 - 1900 MHz,</w:t>
            </w:r>
          </w:p>
          <w:p w14:paraId="59FDF97C"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p w14:paraId="7F58E48F" w14:textId="77777777" w:rsidR="005432EB" w:rsidRPr="0070394C" w:rsidRDefault="005432EB" w:rsidP="0001143E">
            <w:pPr>
              <w:pStyle w:val="TAC"/>
              <w:rPr>
                <w:color w:val="000000" w:themeColor="text1"/>
                <w:lang w:eastAsia="en-GB"/>
              </w:rPr>
            </w:pPr>
            <w:r w:rsidRPr="0070394C">
              <w:rPr>
                <w:color w:val="000000" w:themeColor="text1"/>
                <w:lang w:eastAsia="en-GB"/>
              </w:rPr>
              <w:t>2025 - 2045 MHz</w:t>
            </w:r>
          </w:p>
        </w:tc>
        <w:tc>
          <w:tcPr>
            <w:tcW w:w="1158" w:type="dxa"/>
          </w:tcPr>
          <w:p w14:paraId="10452BF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48B4CA32"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5ABDB8B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3B64AC3C"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345A5EF0" w14:textId="77777777" w:rsidTr="0001143E">
        <w:trPr>
          <w:jc w:val="center"/>
        </w:trPr>
        <w:tc>
          <w:tcPr>
            <w:tcW w:w="1890" w:type="dxa"/>
          </w:tcPr>
          <w:p w14:paraId="77F4522B" w14:textId="77777777" w:rsidR="005432EB" w:rsidRPr="0070394C" w:rsidRDefault="005432EB" w:rsidP="0001143E">
            <w:pPr>
              <w:pStyle w:val="TAC"/>
              <w:rPr>
                <w:color w:val="000000" w:themeColor="text1"/>
                <w:lang w:eastAsia="en-GB"/>
              </w:rPr>
            </w:pPr>
            <w:r w:rsidRPr="0070394C">
              <w:rPr>
                <w:color w:val="000000" w:themeColor="text1"/>
                <w:lang w:eastAsia="en-GB"/>
              </w:rPr>
              <w:t>1920 - 1980 MHz</w:t>
            </w:r>
          </w:p>
        </w:tc>
        <w:tc>
          <w:tcPr>
            <w:tcW w:w="1158" w:type="dxa"/>
          </w:tcPr>
          <w:p w14:paraId="7301433D"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7" w:type="dxa"/>
          </w:tcPr>
          <w:p w14:paraId="127D72AD"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71A4FF88"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4" w:type="dxa"/>
          </w:tcPr>
          <w:p w14:paraId="61EBF67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3C410A97" w14:textId="77777777" w:rsidTr="0001143E">
        <w:trPr>
          <w:jc w:val="center"/>
        </w:trPr>
        <w:tc>
          <w:tcPr>
            <w:tcW w:w="1890" w:type="dxa"/>
          </w:tcPr>
          <w:p w14:paraId="09F8E9C5" w14:textId="77777777" w:rsidR="005432EB" w:rsidRPr="0070394C" w:rsidRDefault="005432EB" w:rsidP="0001143E">
            <w:pPr>
              <w:pStyle w:val="TAC"/>
              <w:rPr>
                <w:color w:val="000000" w:themeColor="text1"/>
                <w:lang w:eastAsia="en-GB"/>
              </w:rPr>
            </w:pPr>
            <w:r w:rsidRPr="0070394C">
              <w:rPr>
                <w:color w:val="000000" w:themeColor="text1"/>
                <w:lang w:eastAsia="en-GB"/>
              </w:rPr>
              <w:t>1 - 1880 MHz,</w:t>
            </w:r>
          </w:p>
          <w:p w14:paraId="2D2CD01B" w14:textId="77777777" w:rsidR="005432EB" w:rsidRPr="0070394C" w:rsidRDefault="005432EB" w:rsidP="0001143E">
            <w:pPr>
              <w:pStyle w:val="TAC"/>
              <w:rPr>
                <w:color w:val="000000" w:themeColor="text1"/>
                <w:lang w:eastAsia="en-GB"/>
              </w:rPr>
            </w:pPr>
            <w:r w:rsidRPr="0070394C">
              <w:rPr>
                <w:color w:val="000000" w:themeColor="text1"/>
                <w:lang w:eastAsia="en-GB"/>
              </w:rPr>
              <w:t>1980 - 1990 MHz,</w:t>
            </w:r>
          </w:p>
          <w:p w14:paraId="2B3875B9"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2045 - 12750 MHz </w:t>
            </w:r>
          </w:p>
        </w:tc>
        <w:tc>
          <w:tcPr>
            <w:tcW w:w="1158" w:type="dxa"/>
          </w:tcPr>
          <w:p w14:paraId="300912D9"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7" w:type="dxa"/>
          </w:tcPr>
          <w:p w14:paraId="6724E419"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2" w:type="dxa"/>
          </w:tcPr>
          <w:p w14:paraId="0D4F880C"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4" w:type="dxa"/>
          </w:tcPr>
          <w:p w14:paraId="3F22FC97"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5EFBAF3" w14:textId="77777777" w:rsidTr="0001143E">
        <w:trPr>
          <w:jc w:val="center"/>
        </w:trPr>
        <w:tc>
          <w:tcPr>
            <w:tcW w:w="9781" w:type="dxa"/>
            <w:gridSpan w:val="5"/>
          </w:tcPr>
          <w:p w14:paraId="2640259D"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0394C" w:rsidRDefault="005432EB" w:rsidP="005432EB">
      <w:pPr>
        <w:rPr>
          <w:rFonts w:cs="v4.2.0"/>
          <w:color w:val="000000" w:themeColor="text1"/>
          <w:lang w:eastAsia="en-GB"/>
        </w:rPr>
      </w:pPr>
    </w:p>
    <w:p w14:paraId="33082335" w14:textId="125D959A" w:rsidR="005432EB" w:rsidRPr="0070394C" w:rsidRDefault="005432EB" w:rsidP="005432EB">
      <w:pPr>
        <w:pStyle w:val="TH"/>
        <w:rPr>
          <w:color w:val="000000" w:themeColor="text1"/>
          <w:lang w:eastAsia="en-GB"/>
        </w:rPr>
      </w:pPr>
      <w:r w:rsidRPr="0070394C">
        <w:rPr>
          <w:color w:val="000000" w:themeColor="text1"/>
          <w:lang w:eastAsia="en-GB"/>
        </w:rPr>
        <w:t>Table 7.5.5.3.1-8: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7ACAF408" w14:textId="77777777" w:rsidTr="0001143E">
        <w:trPr>
          <w:jc w:val="center"/>
        </w:trPr>
        <w:tc>
          <w:tcPr>
            <w:tcW w:w="1890" w:type="dxa"/>
          </w:tcPr>
          <w:p w14:paraId="5A3B76ED"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364E57A9"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4" w:type="dxa"/>
          </w:tcPr>
          <w:p w14:paraId="7685C801"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5" w:type="dxa"/>
          </w:tcPr>
          <w:p w14:paraId="0556D7DC"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6FA3D262"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6D25EA7" w14:textId="77777777" w:rsidTr="0001143E">
        <w:trPr>
          <w:jc w:val="center"/>
        </w:trPr>
        <w:tc>
          <w:tcPr>
            <w:tcW w:w="1890" w:type="dxa"/>
          </w:tcPr>
          <w:p w14:paraId="5700CF9D" w14:textId="77777777" w:rsidR="005432EB" w:rsidRPr="0070394C" w:rsidRDefault="005432EB" w:rsidP="0001143E">
            <w:pPr>
              <w:pStyle w:val="TAC"/>
              <w:rPr>
                <w:color w:val="000000" w:themeColor="text1"/>
                <w:lang w:eastAsia="en-GB"/>
              </w:rPr>
            </w:pPr>
            <w:r w:rsidRPr="0070394C">
              <w:rPr>
                <w:color w:val="000000" w:themeColor="text1"/>
                <w:lang w:eastAsia="en-GB"/>
              </w:rPr>
              <w:t>1850 - 1990 MHz</w:t>
            </w:r>
          </w:p>
        </w:tc>
        <w:tc>
          <w:tcPr>
            <w:tcW w:w="1157" w:type="dxa"/>
          </w:tcPr>
          <w:p w14:paraId="5529ABD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3AB2A0A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71CA64C2"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7C885FDB" w14:textId="77777777" w:rsidR="005432EB" w:rsidRPr="0070394C" w:rsidRDefault="005432EB" w:rsidP="0001143E">
            <w:pPr>
              <w:pStyle w:val="TAC"/>
              <w:rPr>
                <w:color w:val="000000" w:themeColor="text1"/>
                <w:lang w:eastAsia="en-GB"/>
              </w:rPr>
            </w:pPr>
            <w:r w:rsidRPr="0070394C">
              <w:rPr>
                <w:color w:val="000000" w:themeColor="text1"/>
                <w:lang w:eastAsia="en-GB"/>
              </w:rPr>
              <w:t>1,28 Mcps TDD signal with one code</w:t>
            </w:r>
          </w:p>
        </w:tc>
      </w:tr>
      <w:tr w:rsidR="0070394C" w:rsidRPr="0070394C" w14:paraId="704F88AE" w14:textId="77777777" w:rsidTr="0001143E">
        <w:trPr>
          <w:jc w:val="center"/>
        </w:trPr>
        <w:tc>
          <w:tcPr>
            <w:tcW w:w="1890" w:type="dxa"/>
          </w:tcPr>
          <w:p w14:paraId="1F85FD85" w14:textId="77777777" w:rsidR="005432EB" w:rsidRPr="0070394C" w:rsidRDefault="005432EB" w:rsidP="0001143E">
            <w:pPr>
              <w:pStyle w:val="TAC"/>
              <w:rPr>
                <w:color w:val="000000" w:themeColor="text1"/>
                <w:lang w:eastAsia="en-GB"/>
              </w:rPr>
            </w:pPr>
            <w:r w:rsidRPr="0070394C">
              <w:rPr>
                <w:color w:val="000000" w:themeColor="text1"/>
                <w:lang w:eastAsia="en-GB"/>
              </w:rPr>
              <w:t>1830 - 1850 MHz,</w:t>
            </w:r>
          </w:p>
          <w:p w14:paraId="725B8A6A" w14:textId="77777777" w:rsidR="005432EB" w:rsidRPr="0070394C" w:rsidRDefault="005432EB" w:rsidP="0001143E">
            <w:pPr>
              <w:pStyle w:val="TAC"/>
              <w:rPr>
                <w:color w:val="000000" w:themeColor="text1"/>
                <w:lang w:eastAsia="en-GB"/>
              </w:rPr>
            </w:pPr>
            <w:r w:rsidRPr="0070394C">
              <w:rPr>
                <w:color w:val="000000" w:themeColor="text1"/>
                <w:lang w:eastAsia="en-GB"/>
              </w:rPr>
              <w:t>1990 - 2010 MHz</w:t>
            </w:r>
          </w:p>
        </w:tc>
        <w:tc>
          <w:tcPr>
            <w:tcW w:w="1157" w:type="dxa"/>
          </w:tcPr>
          <w:p w14:paraId="3CDA0011"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124153E3"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6F3BD86B"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65EA8079"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1744679F" w14:textId="77777777" w:rsidTr="0001143E">
        <w:trPr>
          <w:jc w:val="center"/>
        </w:trPr>
        <w:tc>
          <w:tcPr>
            <w:tcW w:w="1890" w:type="dxa"/>
          </w:tcPr>
          <w:p w14:paraId="363B7C8A" w14:textId="77777777" w:rsidR="005432EB" w:rsidRPr="0070394C" w:rsidRDefault="005432EB" w:rsidP="0001143E">
            <w:pPr>
              <w:pStyle w:val="TAC"/>
              <w:rPr>
                <w:color w:val="000000" w:themeColor="text1"/>
                <w:lang w:eastAsia="en-GB"/>
              </w:rPr>
            </w:pPr>
            <w:r w:rsidRPr="0070394C">
              <w:rPr>
                <w:color w:val="000000" w:themeColor="text1"/>
                <w:lang w:eastAsia="en-GB"/>
              </w:rPr>
              <w:t>1 - 1830 MHz,</w:t>
            </w:r>
          </w:p>
          <w:p w14:paraId="23258164" w14:textId="77777777" w:rsidR="005432EB" w:rsidRPr="0070394C" w:rsidRDefault="005432EB" w:rsidP="0001143E">
            <w:pPr>
              <w:pStyle w:val="TAC"/>
              <w:rPr>
                <w:color w:val="000000" w:themeColor="text1"/>
                <w:lang w:eastAsia="en-GB"/>
              </w:rPr>
            </w:pPr>
            <w:r w:rsidRPr="0070394C">
              <w:rPr>
                <w:color w:val="000000" w:themeColor="text1"/>
                <w:lang w:eastAsia="en-GB"/>
              </w:rPr>
              <w:t>2010 - 12750 MHz</w:t>
            </w:r>
          </w:p>
        </w:tc>
        <w:tc>
          <w:tcPr>
            <w:tcW w:w="1157" w:type="dxa"/>
          </w:tcPr>
          <w:p w14:paraId="70E1A933"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1C24FB7F"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51D0F540"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585D8857"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1A07A46" w14:textId="77777777" w:rsidTr="0001143E">
        <w:trPr>
          <w:jc w:val="center"/>
        </w:trPr>
        <w:tc>
          <w:tcPr>
            <w:tcW w:w="9777" w:type="dxa"/>
            <w:gridSpan w:val="5"/>
          </w:tcPr>
          <w:p w14:paraId="3647F576"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0394C" w:rsidRDefault="005432EB" w:rsidP="005432EB">
      <w:pPr>
        <w:rPr>
          <w:rFonts w:cs="v4.2.0"/>
          <w:color w:val="000000" w:themeColor="text1"/>
          <w:lang w:eastAsia="en-GB"/>
        </w:rPr>
      </w:pPr>
    </w:p>
    <w:p w14:paraId="2CED1783" w14:textId="73C26D2C" w:rsidR="005432EB" w:rsidRPr="0070394C" w:rsidRDefault="005432EB" w:rsidP="005432EB">
      <w:pPr>
        <w:pStyle w:val="TH"/>
        <w:rPr>
          <w:color w:val="000000" w:themeColor="text1"/>
          <w:lang w:eastAsia="en-GB"/>
        </w:rPr>
      </w:pPr>
      <w:r w:rsidRPr="0070394C">
        <w:rPr>
          <w:color w:val="000000" w:themeColor="text1"/>
          <w:lang w:eastAsia="en-GB"/>
        </w:rPr>
        <w:t>Table 7.5.5.3.1-9: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70394C" w:rsidRPr="0070394C" w14:paraId="64C78988" w14:textId="77777777" w:rsidTr="0001143E">
        <w:trPr>
          <w:jc w:val="center"/>
        </w:trPr>
        <w:tc>
          <w:tcPr>
            <w:tcW w:w="1890" w:type="dxa"/>
          </w:tcPr>
          <w:p w14:paraId="1EABD5DD"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157" w:type="dxa"/>
          </w:tcPr>
          <w:p w14:paraId="41384E99"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level</w:t>
            </w:r>
          </w:p>
        </w:tc>
        <w:tc>
          <w:tcPr>
            <w:tcW w:w="2194" w:type="dxa"/>
          </w:tcPr>
          <w:p w14:paraId="282C1478"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level</w:t>
            </w:r>
          </w:p>
        </w:tc>
        <w:tc>
          <w:tcPr>
            <w:tcW w:w="1775" w:type="dxa"/>
          </w:tcPr>
          <w:p w14:paraId="3E1A0953"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761" w:type="dxa"/>
          </w:tcPr>
          <w:p w14:paraId="07E484CE"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547C6CB3" w14:textId="77777777" w:rsidTr="0001143E">
        <w:trPr>
          <w:jc w:val="center"/>
        </w:trPr>
        <w:tc>
          <w:tcPr>
            <w:tcW w:w="1890" w:type="dxa"/>
          </w:tcPr>
          <w:p w14:paraId="55F4172C" w14:textId="77777777" w:rsidR="005432EB" w:rsidRPr="0070394C" w:rsidRDefault="005432EB" w:rsidP="0001143E">
            <w:pPr>
              <w:pStyle w:val="TAC"/>
              <w:rPr>
                <w:color w:val="000000" w:themeColor="text1"/>
                <w:lang w:eastAsia="en-GB"/>
              </w:rPr>
            </w:pPr>
            <w:r w:rsidRPr="0070394C">
              <w:rPr>
                <w:color w:val="000000" w:themeColor="text1"/>
                <w:lang w:eastAsia="en-GB"/>
              </w:rPr>
              <w:t>1910 - 1930 MHz</w:t>
            </w:r>
          </w:p>
        </w:tc>
        <w:tc>
          <w:tcPr>
            <w:tcW w:w="1157" w:type="dxa"/>
          </w:tcPr>
          <w:p w14:paraId="1029DAFD"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30C2D3E2"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3D4752E1"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74434A0B"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5F362FCF" w14:textId="77777777" w:rsidTr="0001143E">
        <w:trPr>
          <w:jc w:val="center"/>
        </w:trPr>
        <w:tc>
          <w:tcPr>
            <w:tcW w:w="1890" w:type="dxa"/>
          </w:tcPr>
          <w:p w14:paraId="4462EDA9" w14:textId="77777777" w:rsidR="005432EB" w:rsidRPr="0070394C" w:rsidRDefault="005432EB" w:rsidP="0001143E">
            <w:pPr>
              <w:pStyle w:val="TAC"/>
              <w:rPr>
                <w:color w:val="000000" w:themeColor="text1"/>
                <w:lang w:eastAsia="en-GB"/>
              </w:rPr>
            </w:pPr>
            <w:r w:rsidRPr="0070394C">
              <w:rPr>
                <w:color w:val="000000" w:themeColor="text1"/>
                <w:lang w:eastAsia="en-GB"/>
              </w:rPr>
              <w:t>1890 - 1910 MHz,</w:t>
            </w:r>
          </w:p>
          <w:p w14:paraId="2244560C" w14:textId="77777777" w:rsidR="005432EB" w:rsidRPr="0070394C" w:rsidRDefault="005432EB" w:rsidP="0001143E">
            <w:pPr>
              <w:pStyle w:val="TAC"/>
              <w:rPr>
                <w:color w:val="000000" w:themeColor="text1"/>
                <w:lang w:eastAsia="en-GB"/>
              </w:rPr>
            </w:pPr>
            <w:r w:rsidRPr="0070394C">
              <w:rPr>
                <w:color w:val="000000" w:themeColor="text1"/>
                <w:lang w:eastAsia="en-GB"/>
              </w:rPr>
              <w:t>1930 - 1950 MHz</w:t>
            </w:r>
          </w:p>
        </w:tc>
        <w:tc>
          <w:tcPr>
            <w:tcW w:w="1157" w:type="dxa"/>
          </w:tcPr>
          <w:p w14:paraId="32A5C22F"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2194" w:type="dxa"/>
          </w:tcPr>
          <w:p w14:paraId="1C1744E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43BB958E"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761" w:type="dxa"/>
          </w:tcPr>
          <w:p w14:paraId="0E654C8B"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FA7B1AF" w14:textId="77777777" w:rsidTr="0001143E">
        <w:trPr>
          <w:jc w:val="center"/>
        </w:trPr>
        <w:tc>
          <w:tcPr>
            <w:tcW w:w="1890" w:type="dxa"/>
          </w:tcPr>
          <w:p w14:paraId="3CD504B2" w14:textId="77777777" w:rsidR="005432EB" w:rsidRPr="0070394C" w:rsidRDefault="005432EB" w:rsidP="0001143E">
            <w:pPr>
              <w:pStyle w:val="TAC"/>
              <w:rPr>
                <w:color w:val="000000" w:themeColor="text1"/>
                <w:lang w:eastAsia="en-GB"/>
              </w:rPr>
            </w:pPr>
            <w:r w:rsidRPr="0070394C">
              <w:rPr>
                <w:color w:val="000000" w:themeColor="text1"/>
                <w:lang w:eastAsia="en-GB"/>
              </w:rPr>
              <w:t>1 - 1890 MHz,</w:t>
            </w:r>
          </w:p>
          <w:p w14:paraId="5321FB1A" w14:textId="77777777" w:rsidR="005432EB" w:rsidRPr="0070394C" w:rsidRDefault="005432EB" w:rsidP="0001143E">
            <w:pPr>
              <w:pStyle w:val="TAC"/>
              <w:rPr>
                <w:color w:val="000000" w:themeColor="text1"/>
                <w:lang w:eastAsia="en-GB"/>
              </w:rPr>
            </w:pPr>
            <w:r w:rsidRPr="0070394C">
              <w:rPr>
                <w:color w:val="000000" w:themeColor="text1"/>
                <w:lang w:eastAsia="en-GB"/>
              </w:rPr>
              <w:t>1950 - 12750 MHz</w:t>
            </w:r>
          </w:p>
        </w:tc>
        <w:tc>
          <w:tcPr>
            <w:tcW w:w="1157" w:type="dxa"/>
          </w:tcPr>
          <w:p w14:paraId="59AAF780"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2194" w:type="dxa"/>
          </w:tcPr>
          <w:p w14:paraId="0EE5C84A"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1775" w:type="dxa"/>
          </w:tcPr>
          <w:p w14:paraId="204169BE"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761" w:type="dxa"/>
          </w:tcPr>
          <w:p w14:paraId="088273F8"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6A04F05F" w14:textId="77777777" w:rsidTr="0001143E">
        <w:trPr>
          <w:jc w:val="center"/>
        </w:trPr>
        <w:tc>
          <w:tcPr>
            <w:tcW w:w="9777" w:type="dxa"/>
            <w:gridSpan w:val="5"/>
          </w:tcPr>
          <w:p w14:paraId="2F585015"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0394C" w:rsidRDefault="005432EB" w:rsidP="005432EB">
      <w:pPr>
        <w:rPr>
          <w:rFonts w:cs="v4.2.0"/>
          <w:color w:val="000000" w:themeColor="text1"/>
          <w:lang w:eastAsia="en-GB"/>
        </w:rPr>
      </w:pPr>
    </w:p>
    <w:p w14:paraId="6E9BA177" w14:textId="1833CF05" w:rsidR="005432EB" w:rsidRPr="0070394C" w:rsidRDefault="005432EB" w:rsidP="005432EB">
      <w:pPr>
        <w:pStyle w:val="TH"/>
        <w:rPr>
          <w:color w:val="000000" w:themeColor="text1"/>
          <w:lang w:eastAsia="en-GB"/>
        </w:rPr>
      </w:pPr>
      <w:r w:rsidRPr="0070394C">
        <w:rPr>
          <w:color w:val="000000" w:themeColor="text1"/>
          <w:lang w:eastAsia="en-GB"/>
        </w:rPr>
        <w:t>Table 7.5.5.3.1-10: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5107102A" w14:textId="77777777" w:rsidTr="0001143E">
        <w:trPr>
          <w:jc w:val="center"/>
        </w:trPr>
        <w:tc>
          <w:tcPr>
            <w:tcW w:w="1890" w:type="dxa"/>
          </w:tcPr>
          <w:p w14:paraId="638E44CB"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63F2159B"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5933D0CC"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33DDF4C2"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6503775D"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3AE013A8" w14:textId="77777777" w:rsidTr="0001143E">
        <w:trPr>
          <w:cantSplit/>
          <w:jc w:val="center"/>
        </w:trPr>
        <w:tc>
          <w:tcPr>
            <w:tcW w:w="1890" w:type="dxa"/>
          </w:tcPr>
          <w:p w14:paraId="1703EBE2" w14:textId="77777777" w:rsidR="005432EB" w:rsidRPr="0070394C" w:rsidRDefault="005432EB" w:rsidP="0001143E">
            <w:pPr>
              <w:pStyle w:val="TAC"/>
              <w:rPr>
                <w:color w:val="000000" w:themeColor="text1"/>
                <w:lang w:eastAsia="en-GB"/>
              </w:rPr>
            </w:pPr>
            <w:r w:rsidRPr="0070394C">
              <w:rPr>
                <w:color w:val="000000" w:themeColor="text1"/>
                <w:lang w:eastAsia="zh-CN"/>
              </w:rPr>
              <w:t>2570</w:t>
            </w:r>
            <w:r w:rsidRPr="0070394C">
              <w:rPr>
                <w:color w:val="000000" w:themeColor="text1"/>
                <w:lang w:eastAsia="en-GB"/>
              </w:rPr>
              <w:t xml:space="preserve"> - </w:t>
            </w:r>
            <w:r w:rsidRPr="0070394C">
              <w:rPr>
                <w:color w:val="000000" w:themeColor="text1"/>
                <w:lang w:eastAsia="zh-CN"/>
              </w:rPr>
              <w:t>2620</w:t>
            </w:r>
            <w:r w:rsidRPr="0070394C">
              <w:rPr>
                <w:color w:val="000000" w:themeColor="text1"/>
                <w:lang w:eastAsia="en-GB"/>
              </w:rPr>
              <w:t xml:space="preserve"> MHz</w:t>
            </w:r>
          </w:p>
        </w:tc>
        <w:tc>
          <w:tcPr>
            <w:tcW w:w="1371" w:type="dxa"/>
          </w:tcPr>
          <w:p w14:paraId="0C7D01A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32B591F4"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7AAD0425"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5A84FCB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389E80D2" w14:textId="77777777" w:rsidTr="0001143E">
        <w:trPr>
          <w:cantSplit/>
          <w:jc w:val="center"/>
        </w:trPr>
        <w:tc>
          <w:tcPr>
            <w:tcW w:w="1890" w:type="dxa"/>
          </w:tcPr>
          <w:p w14:paraId="415EF4B0" w14:textId="77777777" w:rsidR="005432EB" w:rsidRPr="0070394C" w:rsidRDefault="005432EB" w:rsidP="0001143E">
            <w:pPr>
              <w:pStyle w:val="TAC"/>
              <w:rPr>
                <w:color w:val="000000" w:themeColor="text1"/>
                <w:lang w:eastAsia="en-GB"/>
              </w:rPr>
            </w:pPr>
            <w:r w:rsidRPr="0070394C">
              <w:rPr>
                <w:color w:val="000000" w:themeColor="text1"/>
                <w:lang w:eastAsia="zh-CN"/>
              </w:rPr>
              <w:t>2500</w:t>
            </w:r>
            <w:r w:rsidRPr="0070394C">
              <w:rPr>
                <w:color w:val="000000" w:themeColor="text1"/>
                <w:lang w:eastAsia="en-GB"/>
              </w:rPr>
              <w:t xml:space="preserve"> - </w:t>
            </w:r>
            <w:r w:rsidRPr="0070394C">
              <w:rPr>
                <w:color w:val="000000" w:themeColor="text1"/>
                <w:lang w:eastAsia="zh-CN"/>
              </w:rPr>
              <w:t>257</w:t>
            </w:r>
            <w:r w:rsidRPr="0070394C">
              <w:rPr>
                <w:color w:val="000000" w:themeColor="text1"/>
                <w:lang w:eastAsia="en-GB"/>
              </w:rPr>
              <w:t>0 MHz,</w:t>
            </w:r>
          </w:p>
          <w:p w14:paraId="72DDE9EA" w14:textId="77777777" w:rsidR="005432EB" w:rsidRPr="0070394C" w:rsidRDefault="005432EB" w:rsidP="0001143E">
            <w:pPr>
              <w:pStyle w:val="TAC"/>
              <w:rPr>
                <w:color w:val="000000" w:themeColor="text1"/>
                <w:lang w:eastAsia="en-GB"/>
              </w:rPr>
            </w:pPr>
            <w:r w:rsidRPr="0070394C">
              <w:rPr>
                <w:color w:val="000000" w:themeColor="text1"/>
                <w:lang w:eastAsia="zh-CN"/>
              </w:rPr>
              <w:t>262</w:t>
            </w:r>
            <w:r w:rsidRPr="0070394C">
              <w:rPr>
                <w:color w:val="000000" w:themeColor="text1"/>
                <w:lang w:eastAsia="en-GB"/>
              </w:rPr>
              <w:t xml:space="preserve">0 - </w:t>
            </w:r>
            <w:r w:rsidRPr="0070394C">
              <w:rPr>
                <w:color w:val="000000" w:themeColor="text1"/>
                <w:lang w:eastAsia="zh-CN"/>
              </w:rPr>
              <w:t>269</w:t>
            </w:r>
            <w:r w:rsidRPr="0070394C">
              <w:rPr>
                <w:color w:val="000000" w:themeColor="text1"/>
                <w:lang w:eastAsia="en-GB"/>
              </w:rPr>
              <w:t>0 MHz</w:t>
            </w:r>
          </w:p>
        </w:tc>
        <w:tc>
          <w:tcPr>
            <w:tcW w:w="1371" w:type="dxa"/>
          </w:tcPr>
          <w:p w14:paraId="46639804"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75CB9B68"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1F15C956"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21D9B91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0C83B3C4" w14:textId="77777777" w:rsidTr="0001143E">
        <w:trPr>
          <w:jc w:val="center"/>
        </w:trPr>
        <w:tc>
          <w:tcPr>
            <w:tcW w:w="1890" w:type="dxa"/>
          </w:tcPr>
          <w:p w14:paraId="33C0CD7C"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250</w:t>
            </w:r>
            <w:r w:rsidRPr="0070394C">
              <w:rPr>
                <w:color w:val="000000" w:themeColor="text1"/>
                <w:lang w:eastAsia="en-GB"/>
              </w:rPr>
              <w:t>0 MHz,</w:t>
            </w:r>
          </w:p>
          <w:p w14:paraId="0697D5AF" w14:textId="77777777" w:rsidR="005432EB" w:rsidRPr="0070394C" w:rsidRDefault="005432EB" w:rsidP="0001143E">
            <w:pPr>
              <w:pStyle w:val="TAC"/>
              <w:rPr>
                <w:color w:val="000000" w:themeColor="text1"/>
                <w:lang w:eastAsia="en-GB"/>
              </w:rPr>
            </w:pPr>
            <w:r w:rsidRPr="0070394C">
              <w:rPr>
                <w:color w:val="000000" w:themeColor="text1"/>
                <w:lang w:eastAsia="zh-CN"/>
              </w:rPr>
              <w:t>2690</w:t>
            </w:r>
            <w:r w:rsidRPr="0070394C">
              <w:rPr>
                <w:color w:val="000000" w:themeColor="text1"/>
                <w:lang w:eastAsia="en-GB"/>
              </w:rPr>
              <w:t xml:space="preserve"> - 12750 MHz</w:t>
            </w:r>
          </w:p>
        </w:tc>
        <w:tc>
          <w:tcPr>
            <w:tcW w:w="1371" w:type="dxa"/>
          </w:tcPr>
          <w:p w14:paraId="09ED4091"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6DD2B1AC"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46F6F9C3"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0BD8856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54E06BEA" w14:textId="77777777" w:rsidTr="0001143E">
        <w:trPr>
          <w:jc w:val="center"/>
        </w:trPr>
        <w:tc>
          <w:tcPr>
            <w:tcW w:w="9781" w:type="dxa"/>
            <w:gridSpan w:val="5"/>
          </w:tcPr>
          <w:p w14:paraId="339421C6"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0394C" w:rsidRDefault="005432EB" w:rsidP="005432EB">
      <w:pPr>
        <w:rPr>
          <w:rFonts w:cs="v4.2.0"/>
          <w:color w:val="000000" w:themeColor="text1"/>
          <w:lang w:eastAsia="en-GB"/>
        </w:rPr>
      </w:pPr>
    </w:p>
    <w:p w14:paraId="42BD81E6" w14:textId="235BD114" w:rsidR="005432EB" w:rsidRPr="0070394C" w:rsidRDefault="005432EB" w:rsidP="005432EB">
      <w:pPr>
        <w:pStyle w:val="TH"/>
        <w:rPr>
          <w:color w:val="000000" w:themeColor="text1"/>
          <w:lang w:eastAsia="en-GB"/>
        </w:rPr>
      </w:pPr>
      <w:r w:rsidRPr="0070394C">
        <w:rPr>
          <w:color w:val="000000" w:themeColor="text1"/>
          <w:lang w:eastAsia="en-GB"/>
        </w:rPr>
        <w:t>Table 7.5.5.3.1-11: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w:t>
      </w:r>
      <w:r w:rsidRPr="0070394C">
        <w:rPr>
          <w:color w:val="000000" w:themeColor="text1"/>
          <w:lang w:eastAsia="zh-CN"/>
        </w:rPr>
        <w:t>4</w:t>
      </w:r>
      <w:r w:rsidRPr="0070394C">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0F00D222" w14:textId="77777777" w:rsidTr="0001143E">
        <w:trPr>
          <w:jc w:val="center"/>
        </w:trPr>
        <w:tc>
          <w:tcPr>
            <w:tcW w:w="1890" w:type="dxa"/>
          </w:tcPr>
          <w:p w14:paraId="7B2D239A" w14:textId="77777777" w:rsidR="005432EB" w:rsidRPr="0070394C" w:rsidRDefault="005432EB" w:rsidP="0001143E">
            <w:pPr>
              <w:pStyle w:val="TAH"/>
              <w:rPr>
                <w:color w:val="000000" w:themeColor="text1"/>
                <w:lang w:eastAsia="en-GB"/>
              </w:rPr>
            </w:pPr>
            <w:r w:rsidRPr="0070394C">
              <w:rPr>
                <w:color w:val="000000" w:themeColor="text1"/>
                <w:lang w:eastAsia="en-GB"/>
              </w:rPr>
              <w:t>Centre Frequency of Interfering Signal</w:t>
            </w:r>
          </w:p>
        </w:tc>
        <w:tc>
          <w:tcPr>
            <w:tcW w:w="1371" w:type="dxa"/>
          </w:tcPr>
          <w:p w14:paraId="0DBBBCFD"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764DFB11"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8A5AE1E"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771580F3"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06C971F3" w14:textId="77777777" w:rsidTr="0001143E">
        <w:trPr>
          <w:cantSplit/>
          <w:jc w:val="center"/>
        </w:trPr>
        <w:tc>
          <w:tcPr>
            <w:tcW w:w="1890" w:type="dxa"/>
          </w:tcPr>
          <w:p w14:paraId="2D8A0C8A" w14:textId="77777777" w:rsidR="005432EB" w:rsidRPr="0070394C" w:rsidRDefault="005432EB" w:rsidP="0001143E">
            <w:pPr>
              <w:pStyle w:val="TAC"/>
              <w:rPr>
                <w:color w:val="000000" w:themeColor="text1"/>
                <w:lang w:eastAsia="en-GB"/>
              </w:rPr>
            </w:pPr>
            <w:r w:rsidRPr="0070394C">
              <w:rPr>
                <w:color w:val="000000" w:themeColor="text1"/>
                <w:lang w:eastAsia="zh-CN"/>
              </w:rPr>
              <w:t>2300</w:t>
            </w:r>
            <w:r w:rsidRPr="0070394C">
              <w:rPr>
                <w:color w:val="000000" w:themeColor="text1"/>
                <w:lang w:eastAsia="en-GB"/>
              </w:rPr>
              <w:t xml:space="preserve"> - </w:t>
            </w:r>
            <w:r w:rsidRPr="0070394C">
              <w:rPr>
                <w:color w:val="000000" w:themeColor="text1"/>
                <w:lang w:eastAsia="zh-CN"/>
              </w:rPr>
              <w:t>2400</w:t>
            </w:r>
            <w:r w:rsidRPr="0070394C">
              <w:rPr>
                <w:color w:val="000000" w:themeColor="text1"/>
                <w:lang w:eastAsia="en-GB"/>
              </w:rPr>
              <w:t xml:space="preserve"> MHz</w:t>
            </w:r>
          </w:p>
        </w:tc>
        <w:tc>
          <w:tcPr>
            <w:tcW w:w="1371" w:type="dxa"/>
          </w:tcPr>
          <w:p w14:paraId="240FC7B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0C6DE9E3"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6FB26F98" w14:textId="77777777" w:rsidR="005432EB" w:rsidRPr="0070394C" w:rsidRDefault="005432EB" w:rsidP="0001143E">
            <w:pPr>
              <w:pStyle w:val="TAC"/>
              <w:rPr>
                <w:color w:val="000000" w:themeColor="text1"/>
                <w:lang w:eastAsia="en-GB"/>
              </w:rPr>
            </w:pPr>
            <w:r w:rsidRPr="0070394C">
              <w:rPr>
                <w:color w:val="000000" w:themeColor="text1"/>
                <w:lang w:eastAsia="en-GB"/>
              </w:rPr>
              <w:t>±3.2MHz</w:t>
            </w:r>
          </w:p>
        </w:tc>
        <w:tc>
          <w:tcPr>
            <w:tcW w:w="2693" w:type="dxa"/>
          </w:tcPr>
          <w:p w14:paraId="2B701B06"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2DFA3506" w14:textId="77777777" w:rsidTr="0001143E">
        <w:trPr>
          <w:cantSplit/>
          <w:jc w:val="center"/>
        </w:trPr>
        <w:tc>
          <w:tcPr>
            <w:tcW w:w="1890" w:type="dxa"/>
          </w:tcPr>
          <w:p w14:paraId="792536AA" w14:textId="77777777" w:rsidR="005432EB" w:rsidRPr="0070394C" w:rsidRDefault="005432EB" w:rsidP="0001143E">
            <w:pPr>
              <w:pStyle w:val="TAC"/>
              <w:rPr>
                <w:color w:val="000000" w:themeColor="text1"/>
                <w:lang w:eastAsia="en-GB"/>
              </w:rPr>
            </w:pPr>
            <w:r w:rsidRPr="0070394C">
              <w:rPr>
                <w:color w:val="000000" w:themeColor="text1"/>
                <w:lang w:eastAsia="zh-CN"/>
              </w:rPr>
              <w:t>2280</w:t>
            </w:r>
            <w:r w:rsidRPr="0070394C">
              <w:rPr>
                <w:color w:val="000000" w:themeColor="text1"/>
                <w:lang w:eastAsia="en-GB"/>
              </w:rPr>
              <w:t xml:space="preserve"> - </w:t>
            </w:r>
            <w:r w:rsidRPr="0070394C">
              <w:rPr>
                <w:color w:val="000000" w:themeColor="text1"/>
                <w:lang w:eastAsia="zh-CN"/>
              </w:rPr>
              <w:t>2300</w:t>
            </w:r>
            <w:r w:rsidRPr="0070394C">
              <w:rPr>
                <w:color w:val="000000" w:themeColor="text1"/>
                <w:lang w:eastAsia="en-GB"/>
              </w:rPr>
              <w:t xml:space="preserve"> MHz,</w:t>
            </w:r>
          </w:p>
          <w:p w14:paraId="23AF0B39" w14:textId="77777777" w:rsidR="005432EB" w:rsidRPr="0070394C" w:rsidRDefault="005432EB" w:rsidP="0001143E">
            <w:pPr>
              <w:pStyle w:val="TAC"/>
              <w:rPr>
                <w:color w:val="000000" w:themeColor="text1"/>
                <w:lang w:eastAsia="en-GB"/>
              </w:rPr>
            </w:pPr>
            <w:r w:rsidRPr="0070394C">
              <w:rPr>
                <w:color w:val="000000" w:themeColor="text1"/>
                <w:lang w:eastAsia="zh-CN"/>
              </w:rPr>
              <w:t>2400</w:t>
            </w:r>
            <w:r w:rsidRPr="0070394C">
              <w:rPr>
                <w:color w:val="000000" w:themeColor="text1"/>
                <w:lang w:eastAsia="en-GB"/>
              </w:rPr>
              <w:t xml:space="preserve"> - </w:t>
            </w:r>
            <w:r w:rsidRPr="0070394C">
              <w:rPr>
                <w:color w:val="000000" w:themeColor="text1"/>
                <w:lang w:eastAsia="zh-CN"/>
              </w:rPr>
              <w:t>2420 MHz</w:t>
            </w:r>
          </w:p>
        </w:tc>
        <w:tc>
          <w:tcPr>
            <w:tcW w:w="1371" w:type="dxa"/>
          </w:tcPr>
          <w:p w14:paraId="0D4E601A"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12C9897C"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58AC0AD3"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5B282402"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1,28 Mcps TDD signal with one code </w:t>
            </w:r>
          </w:p>
        </w:tc>
      </w:tr>
      <w:tr w:rsidR="0070394C" w:rsidRPr="0070394C" w14:paraId="2D22955C" w14:textId="77777777" w:rsidTr="0001143E">
        <w:trPr>
          <w:jc w:val="center"/>
        </w:trPr>
        <w:tc>
          <w:tcPr>
            <w:tcW w:w="1890" w:type="dxa"/>
          </w:tcPr>
          <w:p w14:paraId="72D0E7EA"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1 - </w:t>
            </w:r>
            <w:r w:rsidRPr="0070394C">
              <w:rPr>
                <w:color w:val="000000" w:themeColor="text1"/>
                <w:lang w:eastAsia="zh-CN"/>
              </w:rPr>
              <w:t>2280</w:t>
            </w:r>
            <w:r w:rsidRPr="0070394C">
              <w:rPr>
                <w:color w:val="000000" w:themeColor="text1"/>
                <w:lang w:eastAsia="en-GB"/>
              </w:rPr>
              <w:t xml:space="preserve"> MHz,</w:t>
            </w:r>
          </w:p>
          <w:p w14:paraId="535DF9D0" w14:textId="77777777" w:rsidR="005432EB" w:rsidRPr="0070394C" w:rsidRDefault="005432EB" w:rsidP="0001143E">
            <w:pPr>
              <w:pStyle w:val="TAC"/>
              <w:rPr>
                <w:color w:val="000000" w:themeColor="text1"/>
                <w:lang w:eastAsia="en-GB"/>
              </w:rPr>
            </w:pPr>
            <w:r w:rsidRPr="0070394C">
              <w:rPr>
                <w:color w:val="000000" w:themeColor="text1"/>
                <w:lang w:eastAsia="zh-CN"/>
              </w:rPr>
              <w:t>2420</w:t>
            </w:r>
            <w:r w:rsidRPr="0070394C">
              <w:rPr>
                <w:color w:val="000000" w:themeColor="text1"/>
                <w:lang w:eastAsia="en-GB"/>
              </w:rPr>
              <w:t xml:space="preserve"> - 12750 MHz</w:t>
            </w:r>
          </w:p>
        </w:tc>
        <w:tc>
          <w:tcPr>
            <w:tcW w:w="1371" w:type="dxa"/>
          </w:tcPr>
          <w:p w14:paraId="57457980" w14:textId="77777777" w:rsidR="005432EB" w:rsidRPr="0070394C" w:rsidRDefault="005432EB" w:rsidP="0001143E">
            <w:pPr>
              <w:pStyle w:val="TAC"/>
              <w:rPr>
                <w:color w:val="000000" w:themeColor="text1"/>
                <w:lang w:eastAsia="en-GB"/>
              </w:rPr>
            </w:pPr>
            <w:r w:rsidRPr="0070394C">
              <w:rPr>
                <w:color w:val="000000" w:themeColor="text1"/>
                <w:lang w:eastAsia="en-GB"/>
              </w:rPr>
              <w:t>-15 dBm</w:t>
            </w:r>
          </w:p>
        </w:tc>
        <w:tc>
          <w:tcPr>
            <w:tcW w:w="1701" w:type="dxa"/>
          </w:tcPr>
          <w:p w14:paraId="1F5314A5" w14:textId="77777777" w:rsidR="005432EB" w:rsidRPr="0070394C" w:rsidRDefault="005432EB" w:rsidP="0001143E">
            <w:pPr>
              <w:pStyle w:val="TAC"/>
              <w:rPr>
                <w:color w:val="000000" w:themeColor="text1"/>
                <w:lang w:eastAsia="en-GB"/>
              </w:rPr>
            </w:pPr>
            <w:r w:rsidRPr="0070394C">
              <w:rPr>
                <w:rFonts w:cs="Arial"/>
                <w:color w:val="000000" w:themeColor="text1"/>
              </w:rPr>
              <w:t>P</w:t>
            </w:r>
            <w:r w:rsidRPr="0070394C">
              <w:rPr>
                <w:rFonts w:cs="Arial"/>
                <w:color w:val="000000" w:themeColor="text1"/>
                <w:vertAlign w:val="subscript"/>
              </w:rPr>
              <w:t>REFSENS</w:t>
            </w:r>
            <w:r w:rsidRPr="0070394C">
              <w:rPr>
                <w:color w:val="000000" w:themeColor="text1"/>
                <w:lang w:eastAsia="en-GB"/>
              </w:rPr>
              <w:t xml:space="preserve"> + 6 dB</w:t>
            </w:r>
          </w:p>
        </w:tc>
        <w:tc>
          <w:tcPr>
            <w:tcW w:w="2126" w:type="dxa"/>
          </w:tcPr>
          <w:p w14:paraId="514BBC0E"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617A552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0B99AA74" w14:textId="77777777" w:rsidTr="0001143E">
        <w:trPr>
          <w:jc w:val="center"/>
        </w:trPr>
        <w:tc>
          <w:tcPr>
            <w:tcW w:w="9781" w:type="dxa"/>
            <w:gridSpan w:val="5"/>
          </w:tcPr>
          <w:p w14:paraId="22C8C77C" w14:textId="77777777" w:rsidR="005432EB" w:rsidRPr="0070394C" w:rsidRDefault="005432EB" w:rsidP="0001143E">
            <w:pPr>
              <w:pStyle w:val="TAN"/>
              <w:rPr>
                <w:rFonts w:cs="v4.2.0"/>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0394C" w:rsidRDefault="005432EB" w:rsidP="005432EB">
      <w:pPr>
        <w:rPr>
          <w:rFonts w:cs="v4.2.0"/>
          <w:color w:val="000000" w:themeColor="text1"/>
          <w:lang w:eastAsia="en-GB"/>
        </w:rPr>
      </w:pPr>
    </w:p>
    <w:p w14:paraId="5277E1A0" w14:textId="42F747CE" w:rsidR="005432EB" w:rsidRPr="0070394C" w:rsidRDefault="005432EB" w:rsidP="005432EB">
      <w:pPr>
        <w:pStyle w:val="TH"/>
        <w:rPr>
          <w:color w:val="000000" w:themeColor="text1"/>
          <w:lang w:eastAsia="en-GB"/>
        </w:rPr>
      </w:pPr>
      <w:r w:rsidRPr="0070394C">
        <w:rPr>
          <w:color w:val="000000" w:themeColor="text1"/>
          <w:lang w:eastAsia="en-GB"/>
        </w:rPr>
        <w:t>Table 7.5.5.3.1-12: Blocking requirements for Local Area BS</w:t>
      </w:r>
      <w:r w:rsidRPr="0070394C">
        <w:rPr>
          <w:color w:val="000000" w:themeColor="text1"/>
          <w:lang w:eastAsia="en-GB"/>
        </w:rPr>
        <w:br/>
        <w:t xml:space="preserve">in operating bands defined in </w:t>
      </w:r>
      <w:r w:rsidR="007D061B" w:rsidRPr="0070394C">
        <w:rPr>
          <w:color w:val="000000" w:themeColor="text1"/>
          <w:lang w:eastAsia="en-GB"/>
        </w:rPr>
        <w:t>clause</w:t>
      </w:r>
      <w:r w:rsidRPr="0070394C">
        <w:rPr>
          <w:color w:val="000000" w:themeColor="text1"/>
          <w:lang w:eastAsia="en-GB"/>
        </w:rPr>
        <w:t xml:space="preserve"> 4.5 </w:t>
      </w:r>
      <w:r w:rsidRPr="0070394C">
        <w:rPr>
          <w:color w:val="000000" w:themeColor="text1"/>
          <w:lang w:eastAsia="zh-CN"/>
        </w:rPr>
        <w:t>f</w:t>
      </w:r>
      <w:r w:rsidRPr="0070394C">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70394C" w:rsidRPr="0070394C" w14:paraId="70BA49D5" w14:textId="77777777" w:rsidTr="0001143E">
        <w:trPr>
          <w:jc w:val="center"/>
        </w:trPr>
        <w:tc>
          <w:tcPr>
            <w:tcW w:w="1890" w:type="dxa"/>
          </w:tcPr>
          <w:p w14:paraId="5C17AB43" w14:textId="77777777" w:rsidR="005432EB" w:rsidRPr="0070394C" w:rsidRDefault="005432EB" w:rsidP="0001143E">
            <w:pPr>
              <w:pStyle w:val="TAH"/>
              <w:rPr>
                <w:color w:val="000000" w:themeColor="text1"/>
                <w:lang w:eastAsia="en-GB"/>
              </w:rPr>
            </w:pPr>
            <w:r w:rsidRPr="0070394C">
              <w:rPr>
                <w:color w:val="000000" w:themeColor="text1"/>
                <w:lang w:eastAsia="en-GB"/>
              </w:rPr>
              <w:t>Cent</w:t>
            </w:r>
            <w:r w:rsidRPr="0070394C">
              <w:rPr>
                <w:color w:val="000000" w:themeColor="text1"/>
                <w:lang w:eastAsia="zh-CN"/>
              </w:rPr>
              <w:t>re</w:t>
            </w:r>
            <w:r w:rsidRPr="0070394C">
              <w:rPr>
                <w:color w:val="000000" w:themeColor="text1"/>
                <w:lang w:eastAsia="en-GB"/>
              </w:rPr>
              <w:t xml:space="preserve"> Frequency of Interfering Signal</w:t>
            </w:r>
          </w:p>
        </w:tc>
        <w:tc>
          <w:tcPr>
            <w:tcW w:w="1371" w:type="dxa"/>
          </w:tcPr>
          <w:p w14:paraId="13121803" w14:textId="77777777" w:rsidR="005432EB" w:rsidRPr="0070394C" w:rsidRDefault="005432EB" w:rsidP="0001143E">
            <w:pPr>
              <w:pStyle w:val="TAH"/>
              <w:rPr>
                <w:color w:val="000000" w:themeColor="text1"/>
                <w:lang w:eastAsia="en-GB"/>
              </w:rPr>
            </w:pPr>
            <w:r w:rsidRPr="0070394C">
              <w:rPr>
                <w:color w:val="000000" w:themeColor="text1"/>
                <w:lang w:eastAsia="en-GB"/>
              </w:rPr>
              <w:t>Interfering Signal mean power</w:t>
            </w:r>
          </w:p>
        </w:tc>
        <w:tc>
          <w:tcPr>
            <w:tcW w:w="1701" w:type="dxa"/>
          </w:tcPr>
          <w:p w14:paraId="382FE96E" w14:textId="77777777" w:rsidR="005432EB" w:rsidRPr="0070394C" w:rsidRDefault="005432EB" w:rsidP="0001143E">
            <w:pPr>
              <w:pStyle w:val="TAH"/>
              <w:rPr>
                <w:color w:val="000000" w:themeColor="text1"/>
                <w:lang w:eastAsia="en-GB"/>
              </w:rPr>
            </w:pPr>
            <w:r w:rsidRPr="0070394C">
              <w:rPr>
                <w:color w:val="000000" w:themeColor="text1"/>
                <w:lang w:eastAsia="en-GB"/>
              </w:rPr>
              <w:t>Wanted Signal mean power</w:t>
            </w:r>
          </w:p>
        </w:tc>
        <w:tc>
          <w:tcPr>
            <w:tcW w:w="2126" w:type="dxa"/>
          </w:tcPr>
          <w:p w14:paraId="211AFF99" w14:textId="77777777" w:rsidR="005432EB" w:rsidRPr="0070394C" w:rsidRDefault="005432EB" w:rsidP="0001143E">
            <w:pPr>
              <w:pStyle w:val="TAH"/>
              <w:rPr>
                <w:color w:val="000000" w:themeColor="text1"/>
                <w:lang w:eastAsia="en-GB"/>
              </w:rPr>
            </w:pPr>
            <w:r w:rsidRPr="0070394C">
              <w:rPr>
                <w:color w:val="000000" w:themeColor="text1"/>
                <w:lang w:eastAsia="en-GB"/>
              </w:rPr>
              <w:t>Minimum Offset of Interfering Signal</w:t>
            </w:r>
          </w:p>
        </w:tc>
        <w:tc>
          <w:tcPr>
            <w:tcW w:w="2693" w:type="dxa"/>
          </w:tcPr>
          <w:p w14:paraId="23CC53DF" w14:textId="77777777" w:rsidR="005432EB" w:rsidRPr="0070394C" w:rsidRDefault="005432EB" w:rsidP="0001143E">
            <w:pPr>
              <w:pStyle w:val="TAH"/>
              <w:rPr>
                <w:color w:val="000000" w:themeColor="text1"/>
                <w:lang w:eastAsia="en-GB"/>
              </w:rPr>
            </w:pPr>
            <w:r w:rsidRPr="0070394C">
              <w:rPr>
                <w:color w:val="000000" w:themeColor="text1"/>
                <w:lang w:eastAsia="en-GB"/>
              </w:rPr>
              <w:t>Type of Interfering Signal</w:t>
            </w:r>
          </w:p>
        </w:tc>
      </w:tr>
      <w:tr w:rsidR="0070394C" w:rsidRPr="0070394C" w14:paraId="1F20CA49" w14:textId="77777777" w:rsidTr="0001143E">
        <w:trPr>
          <w:cantSplit/>
          <w:jc w:val="center"/>
        </w:trPr>
        <w:tc>
          <w:tcPr>
            <w:tcW w:w="1890" w:type="dxa"/>
          </w:tcPr>
          <w:p w14:paraId="35AF5695" w14:textId="77777777" w:rsidR="005432EB" w:rsidRPr="0070394C" w:rsidRDefault="005432EB" w:rsidP="0001143E">
            <w:pPr>
              <w:pStyle w:val="TAC"/>
              <w:rPr>
                <w:color w:val="000000" w:themeColor="text1"/>
                <w:lang w:eastAsia="en-GB"/>
              </w:rPr>
            </w:pPr>
            <w:r w:rsidRPr="0070394C">
              <w:rPr>
                <w:color w:val="000000" w:themeColor="text1"/>
                <w:lang w:eastAsia="zh-CN"/>
              </w:rPr>
              <w:t>1880-1920</w:t>
            </w:r>
            <w:r w:rsidRPr="0070394C">
              <w:rPr>
                <w:color w:val="000000" w:themeColor="text1"/>
                <w:lang w:eastAsia="en-GB"/>
              </w:rPr>
              <w:t xml:space="preserve"> MHz</w:t>
            </w:r>
          </w:p>
        </w:tc>
        <w:tc>
          <w:tcPr>
            <w:tcW w:w="1371" w:type="dxa"/>
          </w:tcPr>
          <w:p w14:paraId="229962AE" w14:textId="77777777" w:rsidR="005432EB" w:rsidRPr="0070394C" w:rsidRDefault="005432EB" w:rsidP="0001143E">
            <w:pPr>
              <w:pStyle w:val="TAC"/>
              <w:rPr>
                <w:color w:val="000000" w:themeColor="text1"/>
                <w:lang w:eastAsia="en-GB"/>
              </w:rPr>
            </w:pPr>
            <w:r w:rsidRPr="0070394C">
              <w:rPr>
                <w:color w:val="000000" w:themeColor="text1"/>
                <w:lang w:eastAsia="en-GB"/>
              </w:rPr>
              <w:t>-30 dBm</w:t>
            </w:r>
          </w:p>
        </w:tc>
        <w:tc>
          <w:tcPr>
            <w:tcW w:w="1701" w:type="dxa"/>
          </w:tcPr>
          <w:p w14:paraId="716B6ACD" w14:textId="77777777" w:rsidR="005432EB" w:rsidRPr="0070394C" w:rsidRDefault="005432EB" w:rsidP="0001143E">
            <w:pPr>
              <w:pStyle w:val="TAC"/>
              <w:rPr>
                <w:color w:val="000000" w:themeColor="text1"/>
                <w:lang w:eastAsia="en-GB"/>
              </w:rPr>
            </w:pPr>
            <w:r w:rsidRPr="0070394C">
              <w:rPr>
                <w:color w:val="000000" w:themeColor="text1"/>
                <w:lang w:eastAsia="en-GB"/>
              </w:rPr>
              <w:tab/>
              <w:t>-90 dBm</w:t>
            </w:r>
            <w:r w:rsidRPr="0070394C">
              <w:rPr>
                <w:color w:val="000000" w:themeColor="text1"/>
                <w:lang w:eastAsia="en-GB"/>
              </w:rPr>
              <w:tab/>
            </w:r>
          </w:p>
        </w:tc>
        <w:tc>
          <w:tcPr>
            <w:tcW w:w="2126" w:type="dxa"/>
          </w:tcPr>
          <w:p w14:paraId="40ED2027" w14:textId="77777777" w:rsidR="005432EB" w:rsidRPr="0070394C" w:rsidRDefault="005432EB" w:rsidP="0001143E">
            <w:pPr>
              <w:pStyle w:val="TAC"/>
              <w:rPr>
                <w:color w:val="000000" w:themeColor="text1"/>
                <w:lang w:eastAsia="en-GB"/>
              </w:rPr>
            </w:pPr>
            <w:r w:rsidRPr="0070394C">
              <w:rPr>
                <w:color w:val="000000" w:themeColor="text1"/>
                <w:lang w:eastAsia="en-GB"/>
              </w:rPr>
              <w:t>±3.2</w:t>
            </w:r>
            <w:r w:rsidRPr="0070394C">
              <w:rPr>
                <w:color w:val="000000" w:themeColor="text1"/>
                <w:lang w:eastAsia="zh-CN"/>
              </w:rPr>
              <w:t xml:space="preserve"> </w:t>
            </w:r>
            <w:r w:rsidRPr="0070394C">
              <w:rPr>
                <w:color w:val="000000" w:themeColor="text1"/>
                <w:lang w:eastAsia="en-GB"/>
              </w:rPr>
              <w:t>MHz</w:t>
            </w:r>
          </w:p>
        </w:tc>
        <w:tc>
          <w:tcPr>
            <w:tcW w:w="2693" w:type="dxa"/>
          </w:tcPr>
          <w:p w14:paraId="63F73E60" w14:textId="77777777" w:rsidR="005432EB" w:rsidRPr="0070394C" w:rsidRDefault="005432EB" w:rsidP="0001143E">
            <w:pPr>
              <w:pStyle w:val="TAC"/>
              <w:rPr>
                <w:color w:val="000000" w:themeColor="text1"/>
                <w:lang w:eastAsia="en-GB"/>
              </w:rPr>
            </w:pPr>
            <w:r w:rsidRPr="0070394C">
              <w:rPr>
                <w:color w:val="000000" w:themeColor="text1"/>
                <w:lang w:eastAsia="en-GB"/>
              </w:rPr>
              <w:t>Narrow band CDMA signal with one code</w:t>
            </w:r>
          </w:p>
        </w:tc>
      </w:tr>
      <w:tr w:rsidR="0070394C" w:rsidRPr="0070394C" w14:paraId="4B65D8A7" w14:textId="77777777" w:rsidTr="0001143E">
        <w:trPr>
          <w:cantSplit/>
          <w:jc w:val="center"/>
        </w:trPr>
        <w:tc>
          <w:tcPr>
            <w:tcW w:w="1890" w:type="dxa"/>
          </w:tcPr>
          <w:p w14:paraId="47FD0B17" w14:textId="77777777" w:rsidR="005432EB" w:rsidRPr="0070394C" w:rsidRDefault="005432EB" w:rsidP="0001143E">
            <w:pPr>
              <w:pStyle w:val="TAC"/>
              <w:rPr>
                <w:color w:val="000000" w:themeColor="text1"/>
                <w:lang w:eastAsia="zh-CN"/>
              </w:rPr>
            </w:pPr>
            <w:r w:rsidRPr="0070394C">
              <w:rPr>
                <w:color w:val="000000" w:themeColor="text1"/>
                <w:lang w:eastAsia="zh-CN"/>
              </w:rPr>
              <w:t>1860 - 1880 MHz,</w:t>
            </w:r>
          </w:p>
          <w:p w14:paraId="519F5083" w14:textId="77777777" w:rsidR="005432EB" w:rsidRPr="0070394C" w:rsidRDefault="005432EB" w:rsidP="0001143E">
            <w:pPr>
              <w:pStyle w:val="TAC"/>
              <w:rPr>
                <w:color w:val="000000" w:themeColor="text1"/>
                <w:lang w:eastAsia="zh-CN"/>
              </w:rPr>
            </w:pPr>
            <w:r w:rsidRPr="0070394C">
              <w:rPr>
                <w:color w:val="000000" w:themeColor="text1"/>
                <w:lang w:eastAsia="zh-CN"/>
              </w:rPr>
              <w:t>1920 - 1940 MHz</w:t>
            </w:r>
          </w:p>
        </w:tc>
        <w:tc>
          <w:tcPr>
            <w:tcW w:w="1371" w:type="dxa"/>
          </w:tcPr>
          <w:p w14:paraId="67E0A5A7" w14:textId="77777777" w:rsidR="005432EB" w:rsidRPr="0070394C" w:rsidRDefault="005432EB" w:rsidP="0001143E">
            <w:pPr>
              <w:pStyle w:val="TAC"/>
              <w:rPr>
                <w:color w:val="000000" w:themeColor="text1"/>
                <w:lang w:eastAsia="zh-CN"/>
              </w:rPr>
            </w:pPr>
            <w:r w:rsidRPr="0070394C">
              <w:rPr>
                <w:color w:val="000000" w:themeColor="text1"/>
                <w:lang w:eastAsia="zh-CN"/>
              </w:rPr>
              <w:t>-30 dBm</w:t>
            </w:r>
          </w:p>
        </w:tc>
        <w:tc>
          <w:tcPr>
            <w:tcW w:w="1701" w:type="dxa"/>
          </w:tcPr>
          <w:p w14:paraId="303FDF5F" w14:textId="77777777" w:rsidR="005432EB" w:rsidRPr="0070394C" w:rsidRDefault="005432EB" w:rsidP="0001143E">
            <w:pPr>
              <w:pStyle w:val="TAC"/>
              <w:rPr>
                <w:color w:val="000000" w:themeColor="text1"/>
                <w:lang w:eastAsia="en-GB"/>
              </w:rPr>
            </w:pPr>
            <w:r w:rsidRPr="0070394C">
              <w:rPr>
                <w:color w:val="000000" w:themeColor="text1"/>
                <w:lang w:eastAsia="en-GB"/>
              </w:rPr>
              <w:t>-90 dBm</w:t>
            </w:r>
          </w:p>
        </w:tc>
        <w:tc>
          <w:tcPr>
            <w:tcW w:w="2126" w:type="dxa"/>
          </w:tcPr>
          <w:p w14:paraId="1D6901FA" w14:textId="77777777" w:rsidR="005432EB" w:rsidRPr="0070394C" w:rsidRDefault="005432EB" w:rsidP="0001143E">
            <w:pPr>
              <w:pStyle w:val="TAC"/>
              <w:rPr>
                <w:color w:val="000000" w:themeColor="text1"/>
                <w:lang w:eastAsia="en-GB"/>
              </w:rPr>
            </w:pPr>
            <w:r w:rsidRPr="0070394C">
              <w:rPr>
                <w:color w:val="000000" w:themeColor="text1"/>
                <w:lang w:eastAsia="en-GB"/>
              </w:rPr>
              <w:t>±3.2 MHz</w:t>
            </w:r>
          </w:p>
        </w:tc>
        <w:tc>
          <w:tcPr>
            <w:tcW w:w="2693" w:type="dxa"/>
          </w:tcPr>
          <w:p w14:paraId="607D8BB7" w14:textId="77777777" w:rsidR="005432EB" w:rsidRPr="0070394C" w:rsidRDefault="005432EB" w:rsidP="0001143E">
            <w:pPr>
              <w:pStyle w:val="TAC"/>
              <w:rPr>
                <w:color w:val="000000" w:themeColor="text1"/>
                <w:lang w:eastAsia="en-GB"/>
              </w:rPr>
            </w:pPr>
            <w:r w:rsidRPr="0070394C">
              <w:rPr>
                <w:color w:val="000000" w:themeColor="text1"/>
                <w:lang w:eastAsia="en-GB"/>
              </w:rPr>
              <w:t>Narrow band CDMA signal with one code</w:t>
            </w:r>
          </w:p>
        </w:tc>
      </w:tr>
      <w:tr w:rsidR="0070394C" w:rsidRPr="0070394C" w14:paraId="61F9F14B" w14:textId="77777777" w:rsidTr="0001143E">
        <w:trPr>
          <w:jc w:val="center"/>
        </w:trPr>
        <w:tc>
          <w:tcPr>
            <w:tcW w:w="1890" w:type="dxa"/>
          </w:tcPr>
          <w:p w14:paraId="1D354B19" w14:textId="77777777" w:rsidR="005432EB" w:rsidRPr="0070394C" w:rsidRDefault="005432EB" w:rsidP="0001143E">
            <w:pPr>
              <w:pStyle w:val="TAC"/>
              <w:rPr>
                <w:color w:val="000000" w:themeColor="text1"/>
                <w:lang w:eastAsia="zh-CN"/>
              </w:rPr>
            </w:pPr>
            <w:r w:rsidRPr="0070394C">
              <w:rPr>
                <w:color w:val="000000" w:themeColor="text1"/>
                <w:lang w:eastAsia="zh-CN"/>
              </w:rPr>
              <w:t>1 - 1860 MHz,</w:t>
            </w:r>
          </w:p>
          <w:p w14:paraId="208EBC0D" w14:textId="77777777" w:rsidR="005432EB" w:rsidRPr="0070394C" w:rsidRDefault="005432EB" w:rsidP="0001143E">
            <w:pPr>
              <w:pStyle w:val="TAC"/>
              <w:rPr>
                <w:color w:val="000000" w:themeColor="text1"/>
                <w:lang w:eastAsia="zh-CN"/>
              </w:rPr>
            </w:pPr>
            <w:r w:rsidRPr="0070394C">
              <w:rPr>
                <w:color w:val="000000" w:themeColor="text1"/>
                <w:lang w:eastAsia="zh-CN"/>
              </w:rPr>
              <w:t>1940 - 12750 MHz</w:t>
            </w:r>
          </w:p>
        </w:tc>
        <w:tc>
          <w:tcPr>
            <w:tcW w:w="1371" w:type="dxa"/>
          </w:tcPr>
          <w:p w14:paraId="1ED0FA85" w14:textId="77777777" w:rsidR="005432EB" w:rsidRPr="0070394C" w:rsidRDefault="005432EB" w:rsidP="0001143E">
            <w:pPr>
              <w:pStyle w:val="TAC"/>
              <w:rPr>
                <w:color w:val="000000" w:themeColor="text1"/>
                <w:lang w:eastAsia="zh-CN"/>
              </w:rPr>
            </w:pPr>
            <w:r w:rsidRPr="0070394C">
              <w:rPr>
                <w:color w:val="000000" w:themeColor="text1"/>
                <w:lang w:eastAsia="zh-CN"/>
              </w:rPr>
              <w:t>-15 dBm</w:t>
            </w:r>
          </w:p>
        </w:tc>
        <w:tc>
          <w:tcPr>
            <w:tcW w:w="1701" w:type="dxa"/>
          </w:tcPr>
          <w:p w14:paraId="522771D8" w14:textId="77777777" w:rsidR="005432EB" w:rsidRPr="0070394C" w:rsidRDefault="005432EB" w:rsidP="0001143E">
            <w:pPr>
              <w:pStyle w:val="TAC"/>
              <w:rPr>
                <w:color w:val="000000" w:themeColor="text1"/>
                <w:lang w:eastAsia="zh-CN"/>
              </w:rPr>
            </w:pPr>
            <w:r w:rsidRPr="0070394C">
              <w:rPr>
                <w:color w:val="000000" w:themeColor="text1"/>
                <w:lang w:eastAsia="zh-CN"/>
              </w:rPr>
              <w:t>-90 dBm</w:t>
            </w:r>
          </w:p>
        </w:tc>
        <w:tc>
          <w:tcPr>
            <w:tcW w:w="2126" w:type="dxa"/>
          </w:tcPr>
          <w:p w14:paraId="4E4747C8" w14:textId="77777777" w:rsidR="005432EB" w:rsidRPr="0070394C" w:rsidRDefault="005432EB" w:rsidP="0001143E">
            <w:pPr>
              <w:pStyle w:val="TAC"/>
              <w:rPr>
                <w:color w:val="000000" w:themeColor="text1"/>
                <w:lang w:eastAsia="en-GB"/>
              </w:rPr>
            </w:pPr>
            <w:r w:rsidRPr="0070394C">
              <w:rPr>
                <w:color w:val="000000" w:themeColor="text1"/>
                <w:lang w:eastAsia="en-GB"/>
              </w:rPr>
              <w:sym w:font="Symbol" w:char="F0BE"/>
            </w:r>
          </w:p>
        </w:tc>
        <w:tc>
          <w:tcPr>
            <w:tcW w:w="2693" w:type="dxa"/>
          </w:tcPr>
          <w:p w14:paraId="1F99951B"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r>
      <w:tr w:rsidR="005432EB" w:rsidRPr="0070394C" w14:paraId="4982705F" w14:textId="77777777" w:rsidTr="0001143E">
        <w:trPr>
          <w:jc w:val="center"/>
        </w:trPr>
        <w:tc>
          <w:tcPr>
            <w:tcW w:w="9781" w:type="dxa"/>
            <w:gridSpan w:val="5"/>
          </w:tcPr>
          <w:p w14:paraId="4CAAA4D5" w14:textId="77777777" w:rsidR="005432EB" w:rsidRPr="0070394C" w:rsidRDefault="005432EB" w:rsidP="0001143E">
            <w:pPr>
              <w:pStyle w:val="TAN"/>
              <w:rPr>
                <w:color w:val="000000" w:themeColor="text1"/>
                <w:lang w:eastAsia="en-GB"/>
              </w:rPr>
            </w:pPr>
            <w:r w:rsidRPr="0070394C">
              <w:rPr>
                <w:color w:val="000000" w:themeColor="text1"/>
                <w:lang w:eastAsia="ja-JP"/>
              </w:rPr>
              <w:t>NOTE:</w:t>
            </w:r>
            <w:r w:rsidRPr="0070394C">
              <w:rPr>
                <w:color w:val="000000" w:themeColor="text1"/>
                <w:lang w:eastAsia="ja-JP"/>
              </w:rPr>
              <w:tab/>
              <w:t xml:space="preserve">For </w:t>
            </w:r>
            <w:r w:rsidRPr="0070394C">
              <w:rPr>
                <w:i/>
                <w:color w:val="000000" w:themeColor="text1"/>
                <w:lang w:eastAsia="ja-JP"/>
              </w:rPr>
              <w:t>multi-band TAB connector</w:t>
            </w:r>
            <w:r w:rsidRPr="0070394C">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0394C" w:rsidRDefault="005432EB" w:rsidP="005432EB">
      <w:pPr>
        <w:rPr>
          <w:rFonts w:cs="v4.2.0"/>
          <w:color w:val="000000" w:themeColor="text1"/>
          <w:lang w:eastAsia="en-GB"/>
        </w:rPr>
      </w:pPr>
    </w:p>
    <w:p w14:paraId="0CD0C210" w14:textId="77777777" w:rsidR="005432EB" w:rsidRPr="0070394C" w:rsidRDefault="005432EB" w:rsidP="005432EB">
      <w:pPr>
        <w:pStyle w:val="Heading5"/>
        <w:rPr>
          <w:color w:val="000000" w:themeColor="text1"/>
        </w:rPr>
      </w:pPr>
      <w:bookmarkStart w:id="10038" w:name="_Toc21095426"/>
      <w:bookmarkStart w:id="10039" w:name="_Toc29766959"/>
      <w:bookmarkStart w:id="10040" w:name="_Toc36041106"/>
      <w:bookmarkStart w:id="10041" w:name="_Toc37228516"/>
      <w:bookmarkStart w:id="10042" w:name="_Toc37229020"/>
      <w:bookmarkStart w:id="10043" w:name="_Toc37229524"/>
      <w:bookmarkStart w:id="10044" w:name="_Toc45907081"/>
      <w:bookmarkStart w:id="10045" w:name="_Toc61116568"/>
      <w:bookmarkStart w:id="10046" w:name="_Toc67055224"/>
      <w:bookmarkStart w:id="10047" w:name="_Toc74763425"/>
      <w:bookmarkStart w:id="10048" w:name="_Toc76505721"/>
      <w:bookmarkStart w:id="10049" w:name="_Toc83110182"/>
      <w:bookmarkStart w:id="10050" w:name="_Toc89875907"/>
      <w:bookmarkStart w:id="10051" w:name="_Toc98707619"/>
      <w:bookmarkStart w:id="10052" w:name="_Toc105698257"/>
      <w:bookmarkStart w:id="10053" w:name="_Toc123141916"/>
      <w:bookmarkStart w:id="10054" w:name="_Toc124166001"/>
      <w:bookmarkStart w:id="10055" w:name="_Toc130919559"/>
      <w:bookmarkStart w:id="10056" w:name="_Toc137306273"/>
      <w:bookmarkStart w:id="10057" w:name="_Toc138890475"/>
      <w:bookmarkStart w:id="10058" w:name="_Toc145094318"/>
      <w:bookmarkStart w:id="10059" w:name="_Toc155241151"/>
      <w:bookmarkStart w:id="10060" w:name="_Toc155241662"/>
      <w:bookmarkStart w:id="10061" w:name="_Toc161847748"/>
      <w:bookmarkStart w:id="10062" w:name="_Toc219541852"/>
      <w:r w:rsidRPr="0070394C">
        <w:rPr>
          <w:color w:val="000000" w:themeColor="text1"/>
        </w:rPr>
        <w:t>7.5.5.3.2</w:t>
      </w:r>
      <w:r w:rsidRPr="0070394C">
        <w:rPr>
          <w:color w:val="000000" w:themeColor="text1"/>
        </w:rPr>
        <w:tab/>
        <w:t>Co-location with GSM, DCS, UTRA FDD and/or E-UTRA FDD, UTRA TDD and/or E-UTRA TDD</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FB18859" w14:textId="77777777" w:rsidR="005432EB" w:rsidRPr="0070394C" w:rsidRDefault="005432EB" w:rsidP="005432EB">
      <w:pPr>
        <w:rPr>
          <w:rFonts w:cs="v4.2.0"/>
          <w:color w:val="000000" w:themeColor="text1"/>
          <w:lang w:eastAsia="en-GB"/>
        </w:rPr>
      </w:pPr>
      <w:r w:rsidRPr="0070394C">
        <w:rPr>
          <w:rFonts w:cs="v4.2.0"/>
          <w:color w:val="000000" w:themeColor="text1"/>
          <w:lang w:eastAsia="en-GB"/>
        </w:rPr>
        <w:t xml:space="preserve">This additional blocking requirement may be applied for the protection of receiver units associated with </w:t>
      </w:r>
      <w:r w:rsidRPr="0070394C">
        <w:rPr>
          <w:rFonts w:cs="v4.2.0"/>
          <w:i/>
          <w:color w:val="000000" w:themeColor="text1"/>
          <w:lang w:eastAsia="en-GB"/>
        </w:rPr>
        <w:t>TAB connectors</w:t>
      </w:r>
      <w:r w:rsidRPr="0070394C">
        <w:rPr>
          <w:rFonts w:cs="v4.2.0"/>
          <w:color w:val="000000" w:themeColor="text1"/>
          <w:lang w:eastAsia="en-GB"/>
        </w:rPr>
        <w:t xml:space="preserve"> with TDD operation when GSM, DCS, UTRA FDD, E-UTRA FDD, FDD unsynchronized UTRA TDD and/or unsynchronized E-UTRA TDD BTS </w:t>
      </w:r>
      <w:r w:rsidRPr="0070394C">
        <w:rPr>
          <w:color w:val="000000" w:themeColor="text1"/>
          <w:lang w:eastAsia="en-GB"/>
        </w:rPr>
        <w:t>operating in a different frequency band</w:t>
      </w:r>
      <w:r w:rsidRPr="0070394C">
        <w:rPr>
          <w:rFonts w:cs="v4.2.0"/>
          <w:color w:val="000000" w:themeColor="text1"/>
          <w:lang w:eastAsia="en-GB"/>
        </w:rPr>
        <w:t xml:space="preserve"> are co-located with UTRA TDD Wide Area BS.</w:t>
      </w:r>
    </w:p>
    <w:p w14:paraId="18C8A270" w14:textId="77777777" w:rsidR="005432EB" w:rsidRPr="0070394C" w:rsidRDefault="005432EB" w:rsidP="005432EB">
      <w:pPr>
        <w:rPr>
          <w:rFonts w:cs="v4.2.0"/>
          <w:color w:val="000000" w:themeColor="text1"/>
          <w:lang w:eastAsia="en-GB"/>
        </w:rPr>
      </w:pPr>
      <w:r w:rsidRPr="0070394C">
        <w:rPr>
          <w:rFonts w:cs="v4.2.0"/>
          <w:color w:val="000000" w:themeColor="text1"/>
          <w:lang w:eastAsia="en-GB"/>
        </w:rPr>
        <w:t xml:space="preserve">The blocking performance </w:t>
      </w:r>
      <w:r w:rsidRPr="0070394C">
        <w:rPr>
          <w:rFonts w:cs="v4.2.0"/>
          <w:snapToGrid w:val="0"/>
          <w:color w:val="000000" w:themeColor="text1"/>
          <w:lang w:eastAsia="de-DE"/>
        </w:rPr>
        <w:t xml:space="preserve">requirement </w:t>
      </w:r>
      <w:r w:rsidRPr="0070394C">
        <w:rPr>
          <w:rFonts w:cs="v4.2.0"/>
          <w:color w:val="000000" w:themeColor="text1"/>
          <w:lang w:eastAsia="en-GB"/>
        </w:rPr>
        <w:t xml:space="preserve">applies </w:t>
      </w:r>
      <w:r w:rsidRPr="0070394C">
        <w:rPr>
          <w:rFonts w:cs="v4.2.0"/>
          <w:snapToGrid w:val="0"/>
          <w:color w:val="000000" w:themeColor="text1"/>
          <w:lang w:eastAsia="de-DE"/>
        </w:rPr>
        <w:t xml:space="preserve">to interfering signals with centre frequency within the ranges </w:t>
      </w:r>
      <w:r w:rsidRPr="0070394C">
        <w:rPr>
          <w:rFonts w:cs="v4.2.0"/>
          <w:color w:val="000000" w:themeColor="text1"/>
          <w:lang w:eastAsia="en-GB"/>
        </w:rPr>
        <w:t>specified in the tables below, using a 1 MHz step size.</w:t>
      </w:r>
    </w:p>
    <w:p w14:paraId="640C6FF0" w14:textId="4DB41979" w:rsidR="005432EB" w:rsidRPr="0070394C" w:rsidRDefault="005432EB" w:rsidP="005432EB">
      <w:pPr>
        <w:rPr>
          <w:rFonts w:cs="v4.2.0"/>
          <w:color w:val="000000" w:themeColor="text1"/>
          <w:lang w:eastAsia="en-GB"/>
        </w:rPr>
      </w:pPr>
      <w:r w:rsidRPr="0070394C">
        <w:rPr>
          <w:rFonts w:cs="v4.2.0"/>
          <w:snapToGrid w:val="0"/>
          <w:color w:val="000000" w:themeColor="text1"/>
          <w:lang w:eastAsia="de-DE"/>
        </w:rPr>
        <w:t xml:space="preserve">In case this additional blocking requirement is applied, </w:t>
      </w:r>
      <w:r w:rsidRPr="0070394C">
        <w:rPr>
          <w:rFonts w:cs="v4.2.0"/>
          <w:color w:val="000000" w:themeColor="text1"/>
          <w:lang w:eastAsia="en-GB"/>
        </w:rPr>
        <w:t xml:space="preserve">the static reference performance as specified in </w:t>
      </w:r>
      <w:r w:rsidR="007D061B" w:rsidRPr="0070394C">
        <w:rPr>
          <w:rFonts w:cs="v4.2.0"/>
          <w:color w:val="000000" w:themeColor="text1"/>
          <w:lang w:eastAsia="en-GB"/>
        </w:rPr>
        <w:t>clause 7</w:t>
      </w:r>
      <w:r w:rsidRPr="0070394C">
        <w:rPr>
          <w:rFonts w:cs="v4.2.0"/>
          <w:color w:val="000000" w:themeColor="text1"/>
          <w:lang w:eastAsia="en-GB"/>
        </w:rPr>
        <w:t>.2.1 shall be met with a wanted and an interfering signal coupled to BS antenna input using the following parameters.</w:t>
      </w:r>
    </w:p>
    <w:p w14:paraId="4C2F2E71" w14:textId="77777777" w:rsidR="005432EB" w:rsidRPr="0070394C" w:rsidRDefault="005432EB" w:rsidP="005432EB">
      <w:pPr>
        <w:pStyle w:val="TH"/>
        <w:rPr>
          <w:color w:val="000000" w:themeColor="text1"/>
          <w:lang w:eastAsia="en-GB"/>
        </w:rPr>
      </w:pPr>
      <w:r w:rsidRPr="0070394C">
        <w:rPr>
          <w:color w:val="000000" w:themeColor="text1"/>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70394C" w:rsidRPr="0070394C"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0394C" w:rsidRDefault="005432EB" w:rsidP="0001143E">
            <w:pPr>
              <w:pStyle w:val="TAH"/>
              <w:rPr>
                <w:rFonts w:cs="v4.2.0"/>
                <w:color w:val="000000" w:themeColor="text1"/>
                <w:lang w:eastAsia="en-GB"/>
              </w:rPr>
            </w:pPr>
            <w:r w:rsidRPr="0070394C">
              <w:rPr>
                <w:color w:val="000000" w:themeColor="text1"/>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0394C" w:rsidRDefault="005432EB" w:rsidP="0001143E">
            <w:pPr>
              <w:pStyle w:val="TAH"/>
              <w:rPr>
                <w:rFonts w:cs="v4.2.0"/>
                <w:color w:val="000000" w:themeColor="text1"/>
                <w:lang w:eastAsia="en-GB"/>
              </w:rPr>
            </w:pPr>
            <w:r w:rsidRPr="0070394C">
              <w:rPr>
                <w:rFonts w:cs="v4.2.0"/>
                <w:color w:val="000000" w:themeColor="text1"/>
                <w:lang w:eastAsia="en-GB"/>
              </w:rPr>
              <w:t>Notes</w:t>
            </w:r>
          </w:p>
        </w:tc>
      </w:tr>
      <w:tr w:rsidR="0070394C" w:rsidRPr="0070394C"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921 </w:t>
            </w:r>
            <w:r w:rsidRPr="0070394C">
              <w:rPr>
                <w:rFonts w:cs="v4.2.0"/>
                <w:color w:val="000000" w:themeColor="text1"/>
                <w:lang w:eastAsia="zh-CN"/>
              </w:rPr>
              <w:t>-</w:t>
            </w:r>
            <w:r w:rsidRPr="0070394C">
              <w:rPr>
                <w:color w:val="000000" w:themeColor="text1"/>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0394C" w:rsidRDefault="005432EB" w:rsidP="0001143E">
            <w:pPr>
              <w:pStyle w:val="TAC"/>
              <w:rPr>
                <w:color w:val="000000" w:themeColor="text1"/>
                <w:lang w:eastAsia="en-GB"/>
              </w:rPr>
            </w:pPr>
          </w:p>
        </w:tc>
      </w:tr>
      <w:tr w:rsidR="0070394C" w:rsidRPr="0070394C"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1805 </w:t>
            </w:r>
            <w:r w:rsidRPr="0070394C">
              <w:rPr>
                <w:rFonts w:cs="v4.2.0"/>
                <w:color w:val="000000" w:themeColor="text1"/>
                <w:lang w:eastAsia="zh-CN"/>
              </w:rPr>
              <w:t>-</w:t>
            </w:r>
            <w:r w:rsidRPr="0070394C">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For </w:t>
            </w:r>
            <w:r w:rsidRPr="0070394C">
              <w:rPr>
                <w:i/>
                <w:color w:val="000000" w:themeColor="text1"/>
                <w:lang w:eastAsia="en-GB"/>
              </w:rPr>
              <w:t xml:space="preserve">TAB connector operating </w:t>
            </w:r>
            <w:r w:rsidRPr="0070394C">
              <w:rPr>
                <w:color w:val="000000" w:themeColor="text1"/>
                <w:lang w:eastAsia="en-GB"/>
              </w:rPr>
              <w:t>UTRA TDD in Band 5.2(f), it applies for 1805 - 1850 MHz</w:t>
            </w:r>
          </w:p>
        </w:tc>
      </w:tr>
      <w:tr w:rsidR="0070394C" w:rsidRPr="0070394C"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0394C" w:rsidRDefault="005432EB" w:rsidP="0001143E">
            <w:pPr>
              <w:pStyle w:val="TAC"/>
              <w:rPr>
                <w:color w:val="000000" w:themeColor="text1"/>
                <w:lang w:eastAsia="en-GB"/>
              </w:rPr>
            </w:pPr>
            <w:r w:rsidRPr="0070394C">
              <w:rPr>
                <w:rFonts w:cs="v3.7.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0394C" w:rsidRDefault="005432EB" w:rsidP="0001143E">
            <w:pPr>
              <w:pStyle w:val="TAC"/>
              <w:rPr>
                <w:color w:val="000000" w:themeColor="text1"/>
                <w:lang w:eastAsia="en-GB"/>
              </w:rPr>
            </w:pPr>
          </w:p>
        </w:tc>
      </w:tr>
      <w:tr w:rsidR="0070394C" w:rsidRPr="0070394C"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I or</w:t>
            </w:r>
          </w:p>
          <w:p w14:paraId="47C1090F" w14:textId="30240230" w:rsidR="005432EB" w:rsidRPr="0070394C" w:rsidRDefault="005432EB" w:rsidP="0001143E">
            <w:pPr>
              <w:pStyle w:val="TAC"/>
              <w:rPr>
                <w:rFonts w:cs="v4.2.0"/>
                <w:color w:val="000000" w:themeColor="text1"/>
                <w:lang w:eastAsia="en-GB"/>
              </w:rPr>
            </w:pPr>
            <w:r w:rsidRPr="0070394C">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2110 </w:t>
            </w:r>
            <w:r w:rsidRPr="0070394C">
              <w:rPr>
                <w:rFonts w:cs="v4.2.0"/>
                <w:color w:val="000000" w:themeColor="text1"/>
                <w:lang w:eastAsia="zh-CN"/>
              </w:rPr>
              <w:t>-</w:t>
            </w:r>
            <w:r w:rsidRPr="0070394C">
              <w:rPr>
                <w:rFonts w:cs="v4.2.0"/>
                <w:color w:val="000000" w:themeColor="text1"/>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0394C" w:rsidRDefault="005432EB" w:rsidP="0001143E">
            <w:pPr>
              <w:pStyle w:val="TAC"/>
              <w:rPr>
                <w:color w:val="000000" w:themeColor="text1"/>
                <w:lang w:eastAsia="en-GB"/>
              </w:rPr>
            </w:pPr>
          </w:p>
        </w:tc>
      </w:tr>
      <w:tr w:rsidR="0070394C" w:rsidRPr="0070394C"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iii or</w:t>
            </w:r>
          </w:p>
          <w:p w14:paraId="4A19FE47" w14:textId="1017F511" w:rsidR="005432EB" w:rsidRPr="0070394C" w:rsidRDefault="005432EB" w:rsidP="0001143E">
            <w:pPr>
              <w:pStyle w:val="TAC"/>
              <w:rPr>
                <w:rFonts w:cs="v4.2.0"/>
                <w:color w:val="000000" w:themeColor="text1"/>
                <w:lang w:eastAsia="en-GB"/>
              </w:rPr>
            </w:pPr>
            <w:r w:rsidRPr="0070394C">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1805 </w:t>
            </w:r>
            <w:r w:rsidRPr="0070394C">
              <w:rPr>
                <w:rFonts w:cs="v4.2.0"/>
                <w:color w:val="000000" w:themeColor="text1"/>
                <w:lang w:eastAsia="zh-CN"/>
              </w:rPr>
              <w:t>-</w:t>
            </w:r>
            <w:r w:rsidRPr="0070394C">
              <w:rPr>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0394C" w:rsidRDefault="005432EB" w:rsidP="0001143E">
            <w:pPr>
              <w:pStyle w:val="TAC"/>
              <w:rPr>
                <w:color w:val="000000" w:themeColor="text1"/>
                <w:lang w:eastAsia="en-GB"/>
              </w:rPr>
            </w:pPr>
            <w:r w:rsidRPr="0070394C">
              <w:rPr>
                <w:color w:val="000000" w:themeColor="text1"/>
                <w:lang w:eastAsia="zh-CN"/>
              </w:rPr>
              <w:t>(NOTE 3)</w:t>
            </w:r>
          </w:p>
        </w:tc>
      </w:tr>
      <w:tr w:rsidR="0070394C" w:rsidRPr="0070394C"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V or</w:t>
            </w:r>
          </w:p>
          <w:p w14:paraId="673FC7C1" w14:textId="24501FBF" w:rsidR="005432EB" w:rsidRPr="0070394C" w:rsidRDefault="005432EB" w:rsidP="0001143E">
            <w:pPr>
              <w:pStyle w:val="TAC"/>
              <w:rPr>
                <w:rFonts w:cs="v4.2.0"/>
                <w:color w:val="000000" w:themeColor="text1"/>
                <w:lang w:eastAsia="en-GB"/>
              </w:rPr>
            </w:pPr>
            <w:r w:rsidRPr="0070394C">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0394C" w:rsidRDefault="005432EB" w:rsidP="0001143E">
            <w:pPr>
              <w:pStyle w:val="TAC"/>
              <w:rPr>
                <w:color w:val="000000" w:themeColor="text1"/>
                <w:lang w:eastAsia="en-GB"/>
              </w:rPr>
            </w:pPr>
          </w:p>
        </w:tc>
      </w:tr>
      <w:tr w:rsidR="0070394C" w:rsidRPr="0070394C"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0394C" w:rsidRDefault="005432EB" w:rsidP="0001143E">
            <w:pPr>
              <w:pStyle w:val="TAC"/>
              <w:rPr>
                <w:color w:val="000000" w:themeColor="text1"/>
                <w:lang w:eastAsia="en-GB"/>
              </w:rPr>
            </w:pPr>
            <w:r w:rsidRPr="0070394C">
              <w:rPr>
                <w:color w:val="000000" w:themeColor="text1"/>
                <w:lang w:eastAsia="en-GB"/>
              </w:rPr>
              <w:t>WA BS UTRA FDD Band VII or</w:t>
            </w:r>
          </w:p>
          <w:p w14:paraId="69863008" w14:textId="7010759E" w:rsidR="005432EB" w:rsidRPr="0070394C" w:rsidRDefault="005432EB" w:rsidP="0001143E">
            <w:pPr>
              <w:pStyle w:val="TAC"/>
              <w:rPr>
                <w:color w:val="000000" w:themeColor="text1"/>
                <w:lang w:eastAsia="en-GB"/>
              </w:rPr>
            </w:pPr>
            <w:r w:rsidRPr="0070394C">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2620 </w:t>
            </w:r>
            <w:r w:rsidRPr="0070394C">
              <w:rPr>
                <w:rFonts w:cs="v4.2.0"/>
                <w:color w:val="000000" w:themeColor="text1"/>
                <w:lang w:eastAsia="zh-CN"/>
              </w:rPr>
              <w:t>-</w:t>
            </w:r>
            <w:r w:rsidRPr="0070394C">
              <w:rPr>
                <w:color w:val="000000" w:themeColor="text1"/>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0394C" w:rsidRDefault="005432EB" w:rsidP="0001143E">
            <w:pPr>
              <w:pStyle w:val="TAC"/>
              <w:rPr>
                <w:color w:val="000000" w:themeColor="text1"/>
                <w:lang w:eastAsia="en-GB"/>
              </w:rPr>
            </w:pPr>
          </w:p>
        </w:tc>
      </w:tr>
      <w:tr w:rsidR="0070394C" w:rsidRPr="0070394C"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WA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a)</w:t>
            </w:r>
            <w:r w:rsidRPr="0070394C">
              <w:rPr>
                <w:rFonts w:cs="v5.0.0"/>
                <w:color w:val="000000" w:themeColor="text1"/>
                <w:lang w:eastAsia="en-GB"/>
              </w:rPr>
              <w:t xml:space="preserve"> or E-UTRA Band </w:t>
            </w:r>
            <w:r w:rsidRPr="0070394C">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1900 </w:t>
            </w:r>
            <w:r w:rsidRPr="0070394C">
              <w:rPr>
                <w:rFonts w:cs="v4.2.0"/>
                <w:color w:val="000000" w:themeColor="text1"/>
                <w:lang w:eastAsia="zh-CN"/>
              </w:rPr>
              <w:t>-</w:t>
            </w:r>
            <w:r w:rsidRPr="0070394C">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0394C" w:rsidRDefault="005432EB" w:rsidP="0001143E">
            <w:pPr>
              <w:pStyle w:val="TAC"/>
              <w:rPr>
                <w:rFonts w:cs="v3.7.0"/>
                <w:color w:val="000000" w:themeColor="text1"/>
                <w:lang w:eastAsia="en-GB"/>
              </w:rPr>
            </w:pPr>
            <w:r w:rsidRPr="0070394C">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0394C" w:rsidDel="002C6F18" w:rsidRDefault="005432EB" w:rsidP="0001143E">
            <w:pPr>
              <w:pStyle w:val="TAC"/>
              <w:rPr>
                <w:rFonts w:cs="v4.2.0"/>
                <w:color w:val="000000" w:themeColor="text1"/>
                <w:lang w:eastAsia="en-GB"/>
              </w:rPr>
            </w:pPr>
          </w:p>
        </w:tc>
      </w:tr>
      <w:tr w:rsidR="0070394C" w:rsidRPr="0070394C"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WA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a)</w:t>
            </w:r>
            <w:r w:rsidRPr="0070394C">
              <w:rPr>
                <w:rFonts w:cs="v5.0.0"/>
                <w:color w:val="000000" w:themeColor="text1"/>
                <w:lang w:eastAsia="en-GB"/>
              </w:rPr>
              <w:t xml:space="preserve"> or E-UTRA Band </w:t>
            </w:r>
            <w:r w:rsidRPr="0070394C">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2010 </w:t>
            </w:r>
            <w:r w:rsidRPr="0070394C">
              <w:rPr>
                <w:rFonts w:cs="v4.2.0"/>
                <w:color w:val="000000" w:themeColor="text1"/>
                <w:lang w:eastAsia="zh-CN"/>
              </w:rPr>
              <w:t>-</w:t>
            </w:r>
            <w:r w:rsidRPr="0070394C">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0394C" w:rsidRDefault="005432EB" w:rsidP="0001143E">
            <w:pPr>
              <w:pStyle w:val="TAC"/>
              <w:rPr>
                <w:rFonts w:cs="v3.7.0"/>
                <w:color w:val="000000" w:themeColor="text1"/>
                <w:lang w:eastAsia="en-GB"/>
              </w:rPr>
            </w:pPr>
            <w:r w:rsidRPr="0070394C">
              <w:rPr>
                <w:rFonts w:cs="v4.2.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0394C" w:rsidDel="002C6F18" w:rsidRDefault="005432EB" w:rsidP="0001143E">
            <w:pPr>
              <w:pStyle w:val="TAC"/>
              <w:rPr>
                <w:rFonts w:cs="v4.2.0"/>
                <w:color w:val="000000" w:themeColor="text1"/>
                <w:lang w:eastAsia="en-GB"/>
              </w:rPr>
            </w:pPr>
          </w:p>
        </w:tc>
      </w:tr>
      <w:tr w:rsidR="0070394C" w:rsidRPr="0070394C"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WA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d)</w:t>
            </w:r>
            <w:r w:rsidRPr="0070394C">
              <w:rPr>
                <w:rFonts w:cs="v5.0.0"/>
                <w:color w:val="000000" w:themeColor="text1"/>
                <w:lang w:eastAsia="en-GB"/>
              </w:rPr>
              <w:t xml:space="preserve"> or E-UTRA Band </w:t>
            </w:r>
            <w:r w:rsidRPr="0070394C">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2</w:t>
            </w:r>
            <w:r w:rsidRPr="0070394C">
              <w:rPr>
                <w:rFonts w:cs="v4.2.0"/>
                <w:color w:val="000000" w:themeColor="text1"/>
                <w:lang w:eastAsia="zh-CN"/>
              </w:rPr>
              <w:t>57</w:t>
            </w:r>
            <w:r w:rsidRPr="0070394C">
              <w:rPr>
                <w:rFonts w:cs="v4.2.0"/>
                <w:color w:val="000000" w:themeColor="text1"/>
                <w:lang w:eastAsia="en-GB"/>
              </w:rPr>
              <w:t xml:space="preserve">0 </w:t>
            </w:r>
            <w:r w:rsidRPr="0070394C">
              <w:rPr>
                <w:rFonts w:cs="v4.2.0"/>
                <w:color w:val="000000" w:themeColor="text1"/>
                <w:lang w:eastAsia="zh-CN"/>
              </w:rPr>
              <w:t>-</w:t>
            </w:r>
            <w:r w:rsidRPr="0070394C">
              <w:rPr>
                <w:rFonts w:cs="v4.2.0"/>
                <w:color w:val="000000" w:themeColor="text1"/>
                <w:lang w:eastAsia="en-GB"/>
              </w:rPr>
              <w:t xml:space="preserve"> 2</w:t>
            </w:r>
            <w:r w:rsidRPr="0070394C">
              <w:rPr>
                <w:rFonts w:cs="v4.2.0"/>
                <w:color w:val="000000" w:themeColor="text1"/>
                <w:lang w:eastAsia="zh-CN"/>
              </w:rPr>
              <w:t>620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0394C" w:rsidDel="002C6F18" w:rsidRDefault="005432EB" w:rsidP="0001143E">
            <w:pPr>
              <w:pStyle w:val="TAC"/>
              <w:rPr>
                <w:rFonts w:cs="v4.2.0"/>
                <w:color w:val="000000" w:themeColor="text1"/>
                <w:lang w:eastAsia="en-GB"/>
              </w:rPr>
            </w:pPr>
          </w:p>
        </w:tc>
      </w:tr>
      <w:tr w:rsidR="0070394C" w:rsidRPr="0070394C"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WA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f)</w:t>
            </w:r>
            <w:r w:rsidRPr="0070394C">
              <w:rPr>
                <w:rFonts w:cs="v5.0.0"/>
                <w:color w:val="000000" w:themeColor="text1"/>
                <w:lang w:eastAsia="en-GB"/>
              </w:rPr>
              <w:t xml:space="preserve"> or E-UTRA Band </w:t>
            </w:r>
            <w:r w:rsidRPr="0070394C">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0394C" w:rsidRDefault="005432EB" w:rsidP="0001143E">
            <w:pPr>
              <w:pStyle w:val="TAC"/>
              <w:rPr>
                <w:color w:val="000000" w:themeColor="text1"/>
                <w:lang w:eastAsia="en-GB"/>
              </w:rPr>
            </w:pPr>
            <w:r w:rsidRPr="0070394C">
              <w:rPr>
                <w:rFonts w:cs="v4.2.0"/>
                <w:color w:val="000000" w:themeColor="text1"/>
                <w:lang w:eastAsia="zh-CN"/>
              </w:rPr>
              <w:t>1880 - 1920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0394C" w:rsidDel="002C6F18" w:rsidRDefault="005432EB" w:rsidP="0001143E">
            <w:pPr>
              <w:pStyle w:val="TAC"/>
              <w:rPr>
                <w:rFonts w:cs="v4.2.0"/>
                <w:color w:val="000000" w:themeColor="text1"/>
                <w:lang w:eastAsia="en-GB"/>
              </w:rPr>
            </w:pPr>
          </w:p>
        </w:tc>
      </w:tr>
      <w:tr w:rsidR="0070394C" w:rsidRPr="0070394C"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en-GB"/>
              </w:rPr>
              <w:t>WA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e)</w:t>
            </w:r>
            <w:r w:rsidRPr="0070394C">
              <w:rPr>
                <w:rFonts w:cs="v5.0.0"/>
                <w:color w:val="000000" w:themeColor="text1"/>
                <w:lang w:eastAsia="en-GB"/>
              </w:rPr>
              <w:t xml:space="preserve"> or E-UTRA Band </w:t>
            </w:r>
            <w:r w:rsidRPr="0070394C">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0394C" w:rsidDel="002C6F18" w:rsidRDefault="005432EB" w:rsidP="0001143E">
            <w:pPr>
              <w:pStyle w:val="TAC"/>
              <w:rPr>
                <w:rFonts w:cs="v4.2.0"/>
                <w:color w:val="000000" w:themeColor="text1"/>
                <w:lang w:eastAsia="en-GB"/>
              </w:rPr>
            </w:pPr>
          </w:p>
        </w:tc>
      </w:tr>
      <w:tr w:rsidR="0070394C" w:rsidRPr="0070394C"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zh-CN"/>
              </w:rPr>
              <w:t xml:space="preserve">WA </w:t>
            </w:r>
            <w:r w:rsidRPr="0070394C">
              <w:rPr>
                <w:rFonts w:cs="v5.0.0"/>
                <w:color w:val="000000" w:themeColor="text1"/>
                <w:lang w:eastAsia="en-GB"/>
              </w:rPr>
              <w:t xml:space="preserve">E-UTRA Band </w:t>
            </w:r>
            <w:r w:rsidRPr="0070394C">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lang w:eastAsia="en-GB"/>
              </w:rPr>
              <w:t xml:space="preserve"> </w:t>
            </w:r>
            <w:r w:rsidRPr="0070394C">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0394C" w:rsidDel="002C6F18" w:rsidRDefault="005432EB" w:rsidP="0001143E">
            <w:pPr>
              <w:pStyle w:val="TAC"/>
              <w:rPr>
                <w:rFonts w:cs="v4.2.0"/>
                <w:color w:val="000000" w:themeColor="text1"/>
                <w:lang w:eastAsia="en-GB"/>
              </w:rPr>
            </w:pPr>
          </w:p>
        </w:tc>
      </w:tr>
      <w:tr w:rsidR="0070394C" w:rsidRPr="0070394C"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0394C" w:rsidRDefault="005432EB" w:rsidP="0001143E">
            <w:pPr>
              <w:pStyle w:val="TAC"/>
              <w:rPr>
                <w:color w:val="000000" w:themeColor="text1"/>
                <w:lang w:eastAsia="en-GB"/>
              </w:rPr>
            </w:pPr>
            <w:r w:rsidRPr="0070394C">
              <w:rPr>
                <w:rFonts w:cs="v5.0.0"/>
                <w:color w:val="000000" w:themeColor="text1"/>
                <w:lang w:eastAsia="zh-CN"/>
              </w:rPr>
              <w:t xml:space="preserve">WA </w:t>
            </w:r>
            <w:r w:rsidRPr="0070394C">
              <w:rPr>
                <w:rFonts w:cs="v5.0.0"/>
                <w:color w:val="000000" w:themeColor="text1"/>
                <w:lang w:eastAsia="en-GB"/>
              </w:rPr>
              <w:t xml:space="preserve">E-UTRA Band </w:t>
            </w:r>
            <w:r w:rsidRPr="0070394C">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3400 </w:t>
            </w:r>
            <w:r w:rsidRPr="0070394C">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0394C" w:rsidDel="002C6F18" w:rsidRDefault="005432EB" w:rsidP="0001143E">
            <w:pPr>
              <w:pStyle w:val="TAC"/>
              <w:rPr>
                <w:rFonts w:cs="v4.2.0"/>
                <w:color w:val="000000" w:themeColor="text1"/>
                <w:lang w:eastAsia="en-GB"/>
              </w:rPr>
            </w:pPr>
          </w:p>
        </w:tc>
      </w:tr>
      <w:tr w:rsidR="0070394C" w:rsidRPr="0070394C"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0394C" w:rsidRDefault="005432EB" w:rsidP="0001143E">
            <w:pPr>
              <w:pStyle w:val="TAC"/>
              <w:rPr>
                <w:color w:val="000000" w:themeColor="text1"/>
                <w:lang w:eastAsia="en-GB"/>
              </w:rPr>
            </w:pPr>
            <w:r w:rsidRPr="0070394C">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0394C" w:rsidRDefault="005432EB" w:rsidP="0001143E">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0394C" w:rsidDel="002C6F18" w:rsidRDefault="005432EB" w:rsidP="0001143E">
            <w:pPr>
              <w:pStyle w:val="TAC"/>
              <w:rPr>
                <w:rFonts w:cs="v4.2.0"/>
                <w:color w:val="000000" w:themeColor="text1"/>
                <w:lang w:eastAsia="en-GB"/>
              </w:rPr>
            </w:pPr>
          </w:p>
        </w:tc>
      </w:tr>
      <w:tr w:rsidR="0070394C" w:rsidRPr="0070394C"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0394C" w:rsidRDefault="003A0824" w:rsidP="003A0824">
            <w:pPr>
              <w:pStyle w:val="TAC"/>
              <w:rPr>
                <w:color w:val="000000" w:themeColor="text1"/>
                <w:lang w:eastAsia="zh-CN"/>
              </w:rPr>
            </w:pPr>
            <w:r w:rsidRPr="0070394C">
              <w:rPr>
                <w:color w:val="000000" w:themeColor="text1"/>
                <w:lang w:eastAsia="en-GB"/>
              </w:rPr>
              <w:t>WA E-UTRA Band 54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0394C" w:rsidRDefault="003A0824" w:rsidP="003A0824">
            <w:pPr>
              <w:pStyle w:val="TAC"/>
              <w:rPr>
                <w:color w:val="000000" w:themeColor="text1"/>
                <w:lang w:eastAsia="en-GB"/>
              </w:rPr>
            </w:pPr>
            <w:r w:rsidRPr="0070394C">
              <w:rPr>
                <w:rFonts w:cs="Arial"/>
                <w:color w:val="000000" w:themeColor="text1"/>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0394C" w:rsidRDefault="003A0824" w:rsidP="003A0824">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0394C" w:rsidRDefault="003A0824" w:rsidP="003A0824">
            <w:pPr>
              <w:pStyle w:val="TAC"/>
              <w:rPr>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0394C" w:rsidRDefault="003A0824" w:rsidP="003A0824">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0394C" w:rsidRDefault="003A0824" w:rsidP="003A0824">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0394C" w:rsidRDefault="003A0824" w:rsidP="003A0824">
            <w:pPr>
              <w:pStyle w:val="TAC"/>
              <w:rPr>
                <w:rFonts w:cs="v4.2.0"/>
                <w:color w:val="000000" w:themeColor="text1"/>
                <w:lang w:eastAsia="en-GB"/>
              </w:rPr>
            </w:pPr>
          </w:p>
        </w:tc>
      </w:tr>
      <w:tr w:rsidR="0070394C" w:rsidRPr="0070394C"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0394C" w:rsidRDefault="005432EB" w:rsidP="0001143E">
            <w:pPr>
              <w:pStyle w:val="TAC"/>
              <w:rPr>
                <w:color w:val="000000" w:themeColor="text1"/>
                <w:lang w:eastAsia="en-GB"/>
              </w:rPr>
            </w:pPr>
            <w:r w:rsidRPr="0070394C">
              <w:rPr>
                <w:color w:val="000000" w:themeColor="text1"/>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0394C" w:rsidRDefault="005432EB" w:rsidP="0001143E">
            <w:pPr>
              <w:pStyle w:val="TAC"/>
              <w:rPr>
                <w:rFonts w:cs="v4.2.0"/>
                <w:color w:val="000000" w:themeColor="text1"/>
                <w:lang w:eastAsia="en-GB"/>
              </w:rPr>
            </w:pPr>
          </w:p>
        </w:tc>
      </w:tr>
      <w:tr w:rsidR="0070394C" w:rsidRPr="0070394C"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0394C" w:rsidRDefault="005432EB" w:rsidP="0001143E">
            <w:pPr>
              <w:pStyle w:val="TAC"/>
              <w:rPr>
                <w:color w:val="000000" w:themeColor="text1"/>
                <w:lang w:eastAsia="en-GB"/>
              </w:rPr>
            </w:pPr>
            <w:r w:rsidRPr="0070394C">
              <w:rPr>
                <w:color w:val="000000" w:themeColor="text1"/>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0394C" w:rsidRDefault="005432EB" w:rsidP="0001143E">
            <w:pPr>
              <w:pStyle w:val="TAC"/>
              <w:rPr>
                <w:rFonts w:cs="v4.2.0"/>
                <w:color w:val="000000" w:themeColor="text1"/>
                <w:lang w:eastAsia="en-GB"/>
              </w:rPr>
            </w:pPr>
          </w:p>
        </w:tc>
      </w:tr>
      <w:tr w:rsidR="0070394C" w:rsidRPr="0070394C"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0394C" w:rsidRDefault="005432EB" w:rsidP="0001143E">
            <w:pPr>
              <w:pStyle w:val="TAC"/>
              <w:rPr>
                <w:color w:val="000000" w:themeColor="text1"/>
                <w:lang w:eastAsia="en-GB"/>
              </w:rPr>
            </w:pPr>
            <w:r w:rsidRPr="0070394C">
              <w:rPr>
                <w:color w:val="000000" w:themeColor="text1"/>
                <w:lang w:eastAsia="zh-CN"/>
              </w:rPr>
              <w:t>Pico</w:t>
            </w:r>
            <w:r w:rsidRPr="0070394C">
              <w:rPr>
                <w:color w:val="000000" w:themeColor="text1"/>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0394C" w:rsidRDefault="005432EB" w:rsidP="0001143E">
            <w:pPr>
              <w:pStyle w:val="TAC"/>
              <w:rPr>
                <w:color w:val="000000" w:themeColor="text1"/>
                <w:lang w:eastAsia="en-GB"/>
              </w:rPr>
            </w:pPr>
            <w:r w:rsidRPr="0070394C">
              <w:rPr>
                <w:color w:val="000000" w:themeColor="text1"/>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0394C" w:rsidRDefault="005432EB" w:rsidP="0001143E">
            <w:pPr>
              <w:pStyle w:val="TAC"/>
              <w:rPr>
                <w:color w:val="000000" w:themeColor="text1"/>
                <w:lang w:eastAsia="en-GB"/>
              </w:rPr>
            </w:pPr>
            <w:r w:rsidRPr="0070394C">
              <w:rPr>
                <w:color w:val="000000" w:themeColor="text1"/>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0394C" w:rsidRDefault="005432EB" w:rsidP="0001143E">
            <w:pPr>
              <w:pStyle w:val="TAC"/>
              <w:rPr>
                <w:rFonts w:cs="v4.2.0"/>
                <w:color w:val="000000" w:themeColor="text1"/>
                <w:lang w:eastAsia="en-GB"/>
              </w:rPr>
            </w:pPr>
          </w:p>
        </w:tc>
      </w:tr>
      <w:tr w:rsidR="0070394C" w:rsidRPr="0070394C"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I or</w:t>
            </w:r>
          </w:p>
          <w:p w14:paraId="5C71DFDA" w14:textId="0E48DAFE" w:rsidR="005432EB" w:rsidRPr="0070394C" w:rsidRDefault="005432EB" w:rsidP="0001143E">
            <w:pPr>
              <w:pStyle w:val="TAC"/>
              <w:rPr>
                <w:color w:val="000000" w:themeColor="text1"/>
                <w:lang w:eastAsia="en-GB"/>
              </w:rPr>
            </w:pPr>
            <w:r w:rsidRPr="0070394C">
              <w:rPr>
                <w:color w:val="000000" w:themeColor="text1"/>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0394C" w:rsidRDefault="005432EB" w:rsidP="0001143E">
            <w:pPr>
              <w:pStyle w:val="TAC"/>
              <w:rPr>
                <w:color w:val="000000" w:themeColor="text1"/>
                <w:lang w:eastAsia="en-GB"/>
              </w:rPr>
            </w:pPr>
            <w:r w:rsidRPr="0070394C">
              <w:rPr>
                <w:color w:val="000000" w:themeColor="text1"/>
                <w:lang w:eastAsia="en-GB"/>
              </w:rPr>
              <w:t>2110 - 2170</w:t>
            </w:r>
          </w:p>
          <w:p w14:paraId="475490EE" w14:textId="77777777" w:rsidR="005432EB" w:rsidRPr="0070394C" w:rsidRDefault="005432EB" w:rsidP="0001143E">
            <w:pPr>
              <w:pStyle w:val="TAC"/>
              <w:rPr>
                <w:color w:val="000000" w:themeColor="text1"/>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0394C" w:rsidRDefault="005432EB" w:rsidP="0001143E">
            <w:pPr>
              <w:pStyle w:val="TAC"/>
              <w:rPr>
                <w:rFonts w:cs="v4.2.0"/>
                <w:color w:val="000000" w:themeColor="text1"/>
                <w:lang w:eastAsia="en-GB"/>
              </w:rPr>
            </w:pPr>
          </w:p>
        </w:tc>
      </w:tr>
      <w:tr w:rsidR="0070394C" w:rsidRPr="0070394C"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0394C" w:rsidRDefault="005432EB" w:rsidP="0001143E">
            <w:pPr>
              <w:pStyle w:val="TAC"/>
              <w:rPr>
                <w:color w:val="000000" w:themeColor="text1"/>
                <w:lang w:eastAsia="en-GB"/>
              </w:rPr>
            </w:pPr>
            <w:r w:rsidRPr="0070394C">
              <w:rPr>
                <w:color w:val="000000" w:themeColor="text1"/>
                <w:lang w:eastAsia="en-GB"/>
              </w:rPr>
              <w:t>LA BS UTRA FDD Band III or</w:t>
            </w:r>
          </w:p>
          <w:p w14:paraId="39A92A41" w14:textId="77777777" w:rsidR="005432EB" w:rsidRPr="0070394C" w:rsidRDefault="005432EB" w:rsidP="0001143E">
            <w:pPr>
              <w:pStyle w:val="TAC"/>
              <w:rPr>
                <w:color w:val="000000" w:themeColor="text1"/>
                <w:lang w:eastAsia="en-GB"/>
              </w:rPr>
            </w:pPr>
            <w:r w:rsidRPr="0070394C">
              <w:rPr>
                <w:color w:val="000000" w:themeColor="text1"/>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1805 </w:t>
            </w:r>
            <w:r w:rsidRPr="0070394C">
              <w:rPr>
                <w:rFonts w:cs="v4.2.0"/>
                <w:color w:val="000000" w:themeColor="text1"/>
                <w:lang w:eastAsia="zh-CN"/>
              </w:rPr>
              <w:t>-</w:t>
            </w:r>
            <w:r w:rsidRPr="0070394C">
              <w:rPr>
                <w:rFonts w:cs="v4.2.0"/>
                <w:color w:val="000000" w:themeColor="text1"/>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0394C" w:rsidRDefault="005432EB" w:rsidP="0001143E">
            <w:pPr>
              <w:pStyle w:val="TAC"/>
              <w:rPr>
                <w:rFonts w:cs="v4.2.0"/>
                <w:color w:val="000000" w:themeColor="text1"/>
                <w:lang w:eastAsia="en-GB"/>
              </w:rPr>
            </w:pPr>
            <w:r w:rsidRPr="0070394C">
              <w:rPr>
                <w:color w:val="000000" w:themeColor="text1"/>
                <w:lang w:eastAsia="zh-CN"/>
              </w:rPr>
              <w:t>(NOTE 3)</w:t>
            </w:r>
          </w:p>
        </w:tc>
      </w:tr>
      <w:tr w:rsidR="0070394C" w:rsidRPr="0070394C"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V or</w:t>
            </w:r>
          </w:p>
          <w:p w14:paraId="0AE1942B" w14:textId="58DF147F" w:rsidR="005432EB" w:rsidRPr="0070394C" w:rsidRDefault="005432EB" w:rsidP="0001143E">
            <w:pPr>
              <w:pStyle w:val="TAC"/>
              <w:rPr>
                <w:color w:val="000000" w:themeColor="text1"/>
                <w:lang w:eastAsia="en-GB"/>
              </w:rPr>
            </w:pPr>
            <w:r w:rsidRPr="0070394C">
              <w:rPr>
                <w:color w:val="000000" w:themeColor="text1"/>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 xml:space="preserve">869 </w:t>
            </w:r>
            <w:r w:rsidRPr="0070394C">
              <w:rPr>
                <w:rFonts w:cs="v4.2.0"/>
                <w:color w:val="000000" w:themeColor="text1"/>
                <w:lang w:eastAsia="zh-CN"/>
              </w:rPr>
              <w:t>-</w:t>
            </w:r>
            <w:r w:rsidRPr="0070394C">
              <w:rPr>
                <w:rFonts w:cs="v5.0.0"/>
                <w:color w:val="000000" w:themeColor="text1"/>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0394C" w:rsidRDefault="005432EB" w:rsidP="0001143E">
            <w:pPr>
              <w:pStyle w:val="TAC"/>
              <w:rPr>
                <w:rFonts w:cs="v4.2.0"/>
                <w:color w:val="000000" w:themeColor="text1"/>
                <w:lang w:eastAsia="en-GB"/>
              </w:rPr>
            </w:pPr>
          </w:p>
        </w:tc>
      </w:tr>
      <w:tr w:rsidR="0070394C" w:rsidRPr="0070394C"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0394C" w:rsidRDefault="005432EB" w:rsidP="0001143E">
            <w:pPr>
              <w:pStyle w:val="TAC"/>
              <w:rPr>
                <w:color w:val="000000" w:themeColor="text1"/>
                <w:lang w:eastAsia="en-GB"/>
              </w:rPr>
            </w:pPr>
            <w:r w:rsidRPr="0070394C">
              <w:rPr>
                <w:color w:val="000000" w:themeColor="text1"/>
                <w:lang w:eastAsia="en-GB"/>
              </w:rPr>
              <w:t>LA BS UTRA FDD Band VII or</w:t>
            </w:r>
          </w:p>
          <w:p w14:paraId="250A9B41" w14:textId="0B19CC1F" w:rsidR="005432EB" w:rsidRPr="0070394C" w:rsidRDefault="005432EB" w:rsidP="0001143E">
            <w:pPr>
              <w:pStyle w:val="TAC"/>
              <w:rPr>
                <w:color w:val="000000" w:themeColor="text1"/>
                <w:lang w:eastAsia="en-GB"/>
              </w:rPr>
            </w:pPr>
            <w:r w:rsidRPr="0070394C">
              <w:rPr>
                <w:color w:val="000000" w:themeColor="text1"/>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0394C" w:rsidRDefault="005432EB" w:rsidP="0001143E">
            <w:pPr>
              <w:pStyle w:val="TAC"/>
              <w:rPr>
                <w:color w:val="000000" w:themeColor="text1"/>
                <w:lang w:eastAsia="en-GB"/>
              </w:rPr>
            </w:pPr>
            <w:r w:rsidRPr="0070394C">
              <w:rPr>
                <w:color w:val="000000" w:themeColor="text1"/>
                <w:lang w:eastAsia="en-GB"/>
              </w:rPr>
              <w:t xml:space="preserve">2620 </w:t>
            </w:r>
            <w:r w:rsidRPr="0070394C">
              <w:rPr>
                <w:rFonts w:cs="v4.2.0"/>
                <w:color w:val="000000" w:themeColor="text1"/>
                <w:lang w:eastAsia="zh-CN"/>
              </w:rPr>
              <w:t xml:space="preserve">- </w:t>
            </w:r>
            <w:r w:rsidRPr="0070394C">
              <w:rPr>
                <w:color w:val="000000" w:themeColor="text1"/>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0394C" w:rsidRDefault="005432EB" w:rsidP="0001143E">
            <w:pPr>
              <w:pStyle w:val="TAC"/>
              <w:rPr>
                <w:rFonts w:cs="v3.7.0"/>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0394C" w:rsidRDefault="005432EB" w:rsidP="0001143E">
            <w:pPr>
              <w:pStyle w:val="TAC"/>
              <w:rPr>
                <w:rFonts w:ascii="Symbol" w:hAnsi="Symbol" w:hint="eastAsia"/>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0394C" w:rsidRDefault="005432EB" w:rsidP="0001143E">
            <w:pPr>
              <w:pStyle w:val="TAC"/>
              <w:rPr>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0394C" w:rsidRDefault="005432EB" w:rsidP="0001143E">
            <w:pPr>
              <w:pStyle w:val="TAC"/>
              <w:rPr>
                <w:rFonts w:cs="v4.2.0"/>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0394C" w:rsidRDefault="005432EB" w:rsidP="0001143E">
            <w:pPr>
              <w:pStyle w:val="TAC"/>
              <w:rPr>
                <w:color w:val="000000" w:themeColor="text1"/>
                <w:lang w:eastAsia="en-GB"/>
              </w:rPr>
            </w:pPr>
          </w:p>
        </w:tc>
      </w:tr>
      <w:tr w:rsidR="0070394C" w:rsidRPr="0070394C"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LA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a)</w:t>
            </w:r>
            <w:r w:rsidRPr="0070394C">
              <w:rPr>
                <w:rFonts w:cs="v5.0.0"/>
                <w:color w:val="000000" w:themeColor="text1"/>
                <w:lang w:eastAsia="en-GB"/>
              </w:rPr>
              <w:t xml:space="preserve"> or E-UTRA Band </w:t>
            </w:r>
            <w:r w:rsidRPr="0070394C">
              <w:rPr>
                <w:rFonts w:cs="v5.0.0"/>
                <w:color w:val="000000" w:themeColor="text1"/>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1900 </w:t>
            </w:r>
            <w:r w:rsidRPr="0070394C">
              <w:rPr>
                <w:rFonts w:cs="v4.2.0"/>
                <w:color w:val="000000" w:themeColor="text1"/>
                <w:lang w:eastAsia="zh-CN"/>
              </w:rPr>
              <w:t>-</w:t>
            </w:r>
            <w:r w:rsidRPr="0070394C">
              <w:rPr>
                <w:rFonts w:cs="v4.2.0"/>
                <w:color w:val="000000" w:themeColor="text1"/>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0394C" w:rsidDel="002C6F18" w:rsidRDefault="005432EB" w:rsidP="0001143E">
            <w:pPr>
              <w:pStyle w:val="TAC"/>
              <w:rPr>
                <w:rFonts w:cs="v4.2.0"/>
                <w:color w:val="000000" w:themeColor="text1"/>
                <w:lang w:eastAsia="en-GB"/>
              </w:rPr>
            </w:pPr>
          </w:p>
        </w:tc>
      </w:tr>
      <w:tr w:rsidR="0070394C" w:rsidRPr="0070394C"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LA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a)</w:t>
            </w:r>
            <w:r w:rsidRPr="0070394C">
              <w:rPr>
                <w:rFonts w:cs="v5.0.0"/>
                <w:color w:val="000000" w:themeColor="text1"/>
                <w:lang w:eastAsia="en-GB"/>
              </w:rPr>
              <w:t xml:space="preserve"> or E-UTRA Band </w:t>
            </w:r>
            <w:r w:rsidRPr="0070394C">
              <w:rPr>
                <w:rFonts w:cs="v5.0.0"/>
                <w:color w:val="000000" w:themeColor="text1"/>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2010 </w:t>
            </w:r>
            <w:r w:rsidRPr="0070394C">
              <w:rPr>
                <w:rFonts w:cs="v4.2.0"/>
                <w:color w:val="000000" w:themeColor="text1"/>
                <w:lang w:eastAsia="zh-CN"/>
              </w:rPr>
              <w:t>-</w:t>
            </w:r>
            <w:r w:rsidRPr="0070394C">
              <w:rPr>
                <w:rFonts w:cs="v4.2.0"/>
                <w:color w:val="000000" w:themeColor="text1"/>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0394C" w:rsidDel="002C6F18" w:rsidRDefault="005432EB" w:rsidP="0001143E">
            <w:pPr>
              <w:pStyle w:val="TAC"/>
              <w:rPr>
                <w:rFonts w:cs="v4.2.0"/>
                <w:color w:val="000000" w:themeColor="text1"/>
                <w:lang w:eastAsia="en-GB"/>
              </w:rPr>
            </w:pPr>
          </w:p>
        </w:tc>
      </w:tr>
      <w:tr w:rsidR="0070394C" w:rsidRPr="0070394C"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LA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d)</w:t>
            </w:r>
            <w:r w:rsidRPr="0070394C">
              <w:rPr>
                <w:rFonts w:cs="v5.0.0"/>
                <w:color w:val="000000" w:themeColor="text1"/>
                <w:lang w:eastAsia="en-GB"/>
              </w:rPr>
              <w:t xml:space="preserve"> or E-UTRA Band </w:t>
            </w:r>
            <w:r w:rsidRPr="0070394C">
              <w:rPr>
                <w:rFonts w:cs="v5.0.0"/>
                <w:color w:val="000000" w:themeColor="text1"/>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2</w:t>
            </w:r>
            <w:r w:rsidRPr="0070394C">
              <w:rPr>
                <w:rFonts w:cs="v4.2.0"/>
                <w:color w:val="000000" w:themeColor="text1"/>
                <w:lang w:eastAsia="zh-CN"/>
              </w:rPr>
              <w:t>57</w:t>
            </w:r>
            <w:r w:rsidRPr="0070394C">
              <w:rPr>
                <w:rFonts w:cs="v4.2.0"/>
                <w:color w:val="000000" w:themeColor="text1"/>
                <w:lang w:eastAsia="en-GB"/>
              </w:rPr>
              <w:t xml:space="preserve">0 </w:t>
            </w:r>
            <w:r w:rsidRPr="0070394C">
              <w:rPr>
                <w:rFonts w:cs="v4.2.0"/>
                <w:color w:val="000000" w:themeColor="text1"/>
                <w:lang w:eastAsia="zh-CN"/>
              </w:rPr>
              <w:t>-</w:t>
            </w:r>
            <w:r w:rsidRPr="0070394C">
              <w:rPr>
                <w:rFonts w:cs="v4.2.0"/>
                <w:color w:val="000000" w:themeColor="text1"/>
                <w:lang w:eastAsia="en-GB"/>
              </w:rPr>
              <w:t xml:space="preserve"> 2</w:t>
            </w:r>
            <w:r w:rsidRPr="0070394C">
              <w:rPr>
                <w:rFonts w:cs="v4.2.0"/>
                <w:color w:val="000000" w:themeColor="text1"/>
                <w:lang w:eastAsia="zh-CN"/>
              </w:rPr>
              <w:t>620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0394C" w:rsidDel="002C6F18" w:rsidRDefault="005432EB" w:rsidP="0001143E">
            <w:pPr>
              <w:pStyle w:val="TAC"/>
              <w:rPr>
                <w:rFonts w:cs="v4.2.0"/>
                <w:color w:val="000000" w:themeColor="text1"/>
                <w:lang w:eastAsia="en-GB"/>
              </w:rPr>
            </w:pPr>
          </w:p>
        </w:tc>
      </w:tr>
      <w:tr w:rsidR="0070394C" w:rsidRPr="0070394C"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0394C" w:rsidRDefault="005432EB" w:rsidP="0001143E">
            <w:pPr>
              <w:pStyle w:val="TAC"/>
              <w:rPr>
                <w:color w:val="000000" w:themeColor="text1"/>
                <w:lang w:eastAsia="en-GB"/>
              </w:rPr>
            </w:pPr>
            <w:r w:rsidRPr="0070394C">
              <w:rPr>
                <w:rFonts w:cs="v5.0.0"/>
                <w:color w:val="000000" w:themeColor="text1"/>
                <w:lang w:eastAsia="en-GB"/>
              </w:rPr>
              <w:t>LA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f)</w:t>
            </w:r>
            <w:r w:rsidRPr="0070394C">
              <w:rPr>
                <w:rFonts w:cs="v5.0.0"/>
                <w:color w:val="000000" w:themeColor="text1"/>
                <w:lang w:eastAsia="en-GB"/>
              </w:rPr>
              <w:t xml:space="preserve"> or E-UTRA Band </w:t>
            </w:r>
            <w:r w:rsidRPr="0070394C">
              <w:rPr>
                <w:rFonts w:cs="v5.0.0"/>
                <w:color w:val="000000" w:themeColor="text1"/>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0394C" w:rsidRDefault="005432EB" w:rsidP="0001143E">
            <w:pPr>
              <w:pStyle w:val="TAC"/>
              <w:rPr>
                <w:color w:val="000000" w:themeColor="text1"/>
                <w:lang w:eastAsia="en-GB"/>
              </w:rPr>
            </w:pPr>
            <w:r w:rsidRPr="0070394C">
              <w:rPr>
                <w:rFonts w:cs="v4.2.0"/>
                <w:color w:val="000000" w:themeColor="text1"/>
                <w:lang w:eastAsia="zh-CN"/>
              </w:rPr>
              <w:t>1880 - 1920</w:t>
            </w:r>
            <w:r w:rsidRPr="0070394C">
              <w:rPr>
                <w:rFonts w:cs="v4.2.0"/>
                <w:color w:val="000000" w:themeColor="text1"/>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0394C" w:rsidDel="002C6F18" w:rsidRDefault="005432EB" w:rsidP="0001143E">
            <w:pPr>
              <w:pStyle w:val="TAC"/>
              <w:rPr>
                <w:rFonts w:cs="v4.2.0"/>
                <w:color w:val="000000" w:themeColor="text1"/>
                <w:lang w:eastAsia="en-GB"/>
              </w:rPr>
            </w:pPr>
          </w:p>
        </w:tc>
      </w:tr>
      <w:tr w:rsidR="0070394C" w:rsidRPr="0070394C"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en-GB"/>
              </w:rPr>
              <w:t>LA UTRA</w:t>
            </w:r>
            <w:r w:rsidRPr="0070394C">
              <w:rPr>
                <w:rFonts w:cs="v5.0.0"/>
                <w:color w:val="000000" w:themeColor="text1"/>
                <w:lang w:eastAsia="zh-CN"/>
              </w:rPr>
              <w:t xml:space="preserve"> T</w:t>
            </w:r>
            <w:r w:rsidRPr="0070394C">
              <w:rPr>
                <w:rFonts w:cs="v5.0.0"/>
                <w:color w:val="000000" w:themeColor="text1"/>
                <w:lang w:eastAsia="en-GB"/>
              </w:rPr>
              <w:t xml:space="preserve">DD Band </w:t>
            </w:r>
            <w:r w:rsidRPr="0070394C">
              <w:rPr>
                <w:rFonts w:cs="v5.0.0"/>
                <w:color w:val="000000" w:themeColor="text1"/>
                <w:lang w:eastAsia="zh-CN"/>
              </w:rPr>
              <w:t>e)</w:t>
            </w:r>
            <w:r w:rsidRPr="0070394C">
              <w:rPr>
                <w:rFonts w:cs="v5.0.0"/>
                <w:color w:val="000000" w:themeColor="text1"/>
                <w:lang w:eastAsia="en-GB"/>
              </w:rPr>
              <w:t xml:space="preserve"> or E-UTRA Band </w:t>
            </w:r>
            <w:r w:rsidRPr="0070394C">
              <w:rPr>
                <w:rFonts w:cs="v5.0.0"/>
                <w:color w:val="000000" w:themeColor="text1"/>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0394C" w:rsidDel="002C6F18" w:rsidRDefault="005432EB" w:rsidP="0001143E">
            <w:pPr>
              <w:pStyle w:val="TAC"/>
              <w:rPr>
                <w:rFonts w:cs="v4.2.0"/>
                <w:color w:val="000000" w:themeColor="text1"/>
                <w:lang w:eastAsia="en-GB"/>
              </w:rPr>
            </w:pPr>
          </w:p>
        </w:tc>
      </w:tr>
      <w:tr w:rsidR="0070394C" w:rsidRPr="0070394C"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0394C" w:rsidRDefault="005432EB" w:rsidP="0001143E">
            <w:pPr>
              <w:pStyle w:val="TAC"/>
              <w:rPr>
                <w:rFonts w:cs="v5.0.0"/>
                <w:color w:val="000000" w:themeColor="text1"/>
                <w:lang w:eastAsia="en-GB"/>
              </w:rPr>
            </w:pPr>
            <w:r w:rsidRPr="0070394C">
              <w:rPr>
                <w:rFonts w:cs="v5.0.0"/>
                <w:color w:val="000000" w:themeColor="text1"/>
                <w:lang w:eastAsia="zh-CN"/>
              </w:rPr>
              <w:t xml:space="preserve">LA </w:t>
            </w:r>
            <w:r w:rsidRPr="0070394C">
              <w:rPr>
                <w:rFonts w:cs="v5.0.0"/>
                <w:color w:val="000000" w:themeColor="text1"/>
                <w:lang w:eastAsia="en-GB"/>
              </w:rPr>
              <w:t xml:space="preserve">E-UTRA Band </w:t>
            </w:r>
            <w:r w:rsidRPr="0070394C">
              <w:rPr>
                <w:rFonts w:cs="v5.0.0"/>
                <w:color w:val="000000" w:themeColor="text1"/>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0394C" w:rsidRDefault="005432EB" w:rsidP="0001143E">
            <w:pPr>
              <w:pStyle w:val="TAC"/>
              <w:rPr>
                <w:rFonts w:cs="v4.2.0"/>
                <w:color w:val="000000" w:themeColor="text1"/>
                <w:lang w:eastAsia="zh-CN"/>
              </w:rPr>
            </w:pPr>
            <w:r w:rsidRPr="0070394C">
              <w:rPr>
                <w:rFonts w:cs="v4.2.0"/>
                <w:color w:val="000000" w:themeColor="text1"/>
                <w:lang w:eastAsia="zh-CN"/>
              </w:rPr>
              <w:t>2496</w:t>
            </w:r>
            <w:r w:rsidRPr="0070394C">
              <w:rPr>
                <w:rFonts w:cs="v4.2.0"/>
                <w:color w:val="000000" w:themeColor="text1"/>
                <w:lang w:eastAsia="en-GB"/>
              </w:rPr>
              <w:t xml:space="preserve"> </w:t>
            </w:r>
            <w:r w:rsidRPr="0070394C">
              <w:rPr>
                <w:rFonts w:cs="v4.2.0"/>
                <w:color w:val="000000" w:themeColor="text1"/>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0394C" w:rsidDel="002C6F18" w:rsidRDefault="005432EB" w:rsidP="0001143E">
            <w:pPr>
              <w:pStyle w:val="TAC"/>
              <w:rPr>
                <w:rFonts w:cs="v4.2.0"/>
                <w:color w:val="000000" w:themeColor="text1"/>
                <w:lang w:eastAsia="en-GB"/>
              </w:rPr>
            </w:pPr>
          </w:p>
        </w:tc>
      </w:tr>
      <w:tr w:rsidR="0070394C" w:rsidRPr="0070394C"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0394C" w:rsidRDefault="005432EB" w:rsidP="0001143E">
            <w:pPr>
              <w:pStyle w:val="TAC"/>
              <w:rPr>
                <w:color w:val="000000" w:themeColor="text1"/>
                <w:lang w:eastAsia="en-GB"/>
              </w:rPr>
            </w:pPr>
            <w:r w:rsidRPr="0070394C">
              <w:rPr>
                <w:rFonts w:cs="v5.0.0"/>
                <w:color w:val="000000" w:themeColor="text1"/>
                <w:lang w:eastAsia="zh-CN"/>
              </w:rPr>
              <w:t xml:space="preserve">LA </w:t>
            </w:r>
            <w:r w:rsidRPr="0070394C">
              <w:rPr>
                <w:rFonts w:cs="v5.0.0"/>
                <w:color w:val="000000" w:themeColor="text1"/>
                <w:lang w:eastAsia="en-GB"/>
              </w:rPr>
              <w:t xml:space="preserve">E-UTRA Band </w:t>
            </w:r>
            <w:r w:rsidRPr="0070394C">
              <w:rPr>
                <w:rFonts w:cs="v5.0.0"/>
                <w:color w:val="000000" w:themeColor="text1"/>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 xml:space="preserve">3400 </w:t>
            </w:r>
            <w:r w:rsidRPr="0070394C">
              <w:rPr>
                <w:rFonts w:cs="v4.2.0"/>
                <w:color w:val="000000" w:themeColor="text1"/>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0394C" w:rsidDel="002C6F18" w:rsidRDefault="005432EB" w:rsidP="0001143E">
            <w:pPr>
              <w:pStyle w:val="TAC"/>
              <w:rPr>
                <w:rFonts w:cs="v4.2.0"/>
                <w:color w:val="000000" w:themeColor="text1"/>
                <w:lang w:eastAsia="en-GB"/>
              </w:rPr>
            </w:pPr>
          </w:p>
        </w:tc>
      </w:tr>
      <w:tr w:rsidR="0070394C" w:rsidRPr="0070394C"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0394C" w:rsidRDefault="005432EB" w:rsidP="0001143E">
            <w:pPr>
              <w:pStyle w:val="TAC"/>
              <w:rPr>
                <w:color w:val="000000" w:themeColor="text1"/>
                <w:lang w:eastAsia="en-GB"/>
              </w:rPr>
            </w:pPr>
            <w:r w:rsidRPr="0070394C">
              <w:rPr>
                <w:color w:val="000000" w:themeColor="text1"/>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0394C" w:rsidRDefault="005432EB" w:rsidP="0001143E">
            <w:pPr>
              <w:pStyle w:val="TAC"/>
              <w:rPr>
                <w:color w:val="000000" w:themeColor="text1"/>
                <w:lang w:eastAsia="en-GB"/>
              </w:rPr>
            </w:pPr>
            <w:r w:rsidRPr="0070394C">
              <w:rPr>
                <w:rFonts w:cs="v4.2.0"/>
                <w:color w:val="000000" w:themeColor="text1"/>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0394C" w:rsidRDefault="005432EB" w:rsidP="0001143E">
            <w:pPr>
              <w:pStyle w:val="TAC"/>
              <w:rPr>
                <w:color w:val="000000" w:themeColor="text1"/>
                <w:lang w:eastAsia="en-GB"/>
              </w:rPr>
            </w:pPr>
            <w:r w:rsidRPr="0070394C">
              <w:rPr>
                <w:color w:val="000000" w:themeColor="text1"/>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0394C" w:rsidRDefault="005432EB" w:rsidP="0001143E">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0394C" w:rsidRDefault="005432EB" w:rsidP="0001143E">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0394C" w:rsidRDefault="005432EB" w:rsidP="0001143E">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0394C" w:rsidRDefault="005432EB" w:rsidP="0001143E">
            <w:pPr>
              <w:pStyle w:val="TAC"/>
              <w:rPr>
                <w:rFonts w:cs="v4.2.0"/>
                <w:color w:val="000000" w:themeColor="text1"/>
                <w:lang w:eastAsia="en-GB"/>
              </w:rPr>
            </w:pPr>
          </w:p>
        </w:tc>
      </w:tr>
      <w:tr w:rsidR="0070394C" w:rsidRPr="0070394C"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0394C" w:rsidRDefault="003A0824" w:rsidP="003A0824">
            <w:pPr>
              <w:pStyle w:val="TAC"/>
              <w:rPr>
                <w:color w:val="000000" w:themeColor="text1"/>
                <w:lang w:eastAsia="en-GB"/>
              </w:rPr>
            </w:pPr>
            <w:r w:rsidRPr="0070394C">
              <w:rPr>
                <w:color w:val="000000" w:themeColor="text1"/>
                <w:lang w:eastAsia="en-GB"/>
              </w:rPr>
              <w:t>LA E-UTRA Band 54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0394C" w:rsidRDefault="003A0824" w:rsidP="003A0824">
            <w:pPr>
              <w:pStyle w:val="TAC"/>
              <w:rPr>
                <w:rFonts w:cs="v4.2.0"/>
                <w:color w:val="000000" w:themeColor="text1"/>
                <w:lang w:eastAsia="en-GB"/>
              </w:rPr>
            </w:pPr>
            <w:r w:rsidRPr="0070394C">
              <w:rPr>
                <w:rFonts w:cs="Arial"/>
                <w:color w:val="000000" w:themeColor="text1"/>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0394C" w:rsidRDefault="003A0824" w:rsidP="003A0824">
            <w:pPr>
              <w:pStyle w:val="TAC"/>
              <w:rPr>
                <w:color w:val="000000" w:themeColor="text1"/>
                <w:lang w:eastAsia="en-GB"/>
              </w:rPr>
            </w:pPr>
            <w:r w:rsidRPr="0070394C">
              <w:rPr>
                <w:color w:val="000000" w:themeColor="text1"/>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0394C" w:rsidRDefault="003A0824" w:rsidP="003A0824">
            <w:pPr>
              <w:pStyle w:val="TAC"/>
              <w:rPr>
                <w:rFonts w:cs="v3.7.0"/>
                <w:color w:val="000000" w:themeColor="text1"/>
                <w:lang w:eastAsia="en-GB"/>
              </w:rPr>
            </w:pPr>
            <w:r w:rsidRPr="0070394C">
              <w:rPr>
                <w:rFonts w:cs="v3.7.0"/>
                <w:color w:val="000000" w:themeColor="text1"/>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0394C" w:rsidRDefault="003A0824" w:rsidP="003A0824">
            <w:pPr>
              <w:pStyle w:val="TAC"/>
              <w:rPr>
                <w:rFonts w:ascii="Symbol" w:hAnsi="Symbol" w:hint="eastAsia"/>
                <w:color w:val="000000" w:themeColor="text1"/>
                <w:lang w:eastAsia="en-GB"/>
              </w:rPr>
            </w:pPr>
            <w:r w:rsidRPr="0070394C">
              <w:rPr>
                <w:rFonts w:ascii="Symbol" w:hAnsi="Symbol"/>
                <w:color w:val="000000" w:themeColor="text1"/>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0394C" w:rsidRDefault="003A0824" w:rsidP="003A0824">
            <w:pPr>
              <w:pStyle w:val="TAC"/>
              <w:rPr>
                <w:color w:val="000000" w:themeColor="text1"/>
                <w:lang w:eastAsia="en-GB"/>
              </w:rPr>
            </w:pPr>
            <w:r w:rsidRPr="0070394C">
              <w:rPr>
                <w:color w:val="000000" w:themeColor="text1"/>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0394C" w:rsidRDefault="003A0824" w:rsidP="003A0824">
            <w:pPr>
              <w:pStyle w:val="TAC"/>
              <w:rPr>
                <w:rFonts w:cs="v4.2.0"/>
                <w:color w:val="000000" w:themeColor="text1"/>
                <w:lang w:eastAsia="en-GB"/>
              </w:rPr>
            </w:pPr>
          </w:p>
        </w:tc>
      </w:tr>
      <w:tr w:rsidR="005432EB" w:rsidRPr="0070394C"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0394C" w:rsidRDefault="005432EB" w:rsidP="0001143E">
            <w:pPr>
              <w:pStyle w:val="TAN"/>
              <w:rPr>
                <w:color w:val="000000" w:themeColor="text1"/>
                <w:lang w:eastAsia="en-GB"/>
              </w:rPr>
            </w:pPr>
            <w:r w:rsidRPr="0070394C">
              <w:rPr>
                <w:color w:val="000000" w:themeColor="text1"/>
                <w:lang w:eastAsia="en-GB"/>
              </w:rPr>
              <w:t>NOTE 1:</w:t>
            </w:r>
            <w:r w:rsidRPr="0070394C">
              <w:rPr>
                <w:color w:val="000000" w:themeColor="text1"/>
                <w:lang w:eastAsia="en-GB"/>
              </w:rPr>
              <w:tab/>
              <w:t xml:space="preserve">These requirements do not apply when the interfering signal falls within </w:t>
            </w:r>
            <w:r w:rsidRPr="0070394C">
              <w:rPr>
                <w:color w:val="000000" w:themeColor="text1"/>
                <w:lang w:eastAsia="zh-CN"/>
              </w:rPr>
              <w:t xml:space="preserve">any of </w:t>
            </w:r>
            <w:r w:rsidRPr="0070394C">
              <w:rPr>
                <w:color w:val="000000" w:themeColor="text1"/>
                <w:lang w:eastAsia="en-GB"/>
              </w:rPr>
              <w:t>the</w:t>
            </w:r>
            <w:r w:rsidRPr="0070394C">
              <w:rPr>
                <w:color w:val="000000" w:themeColor="text1"/>
                <w:lang w:eastAsia="zh-CN"/>
              </w:rPr>
              <w:t xml:space="preserve"> supported</w:t>
            </w:r>
            <w:r w:rsidRPr="0070394C">
              <w:rPr>
                <w:color w:val="000000" w:themeColor="text1"/>
                <w:lang w:eastAsia="en-GB"/>
              </w:rPr>
              <w:t xml:space="preserve"> </w:t>
            </w:r>
            <w:r w:rsidRPr="0070394C">
              <w:rPr>
                <w:i/>
                <w:color w:val="000000" w:themeColor="text1"/>
                <w:lang w:eastAsia="en-GB"/>
              </w:rPr>
              <w:t>uplink operating band</w:t>
            </w:r>
            <w:r w:rsidRPr="0070394C">
              <w:rPr>
                <w:color w:val="000000" w:themeColor="text1"/>
                <w:lang w:eastAsia="en-GB"/>
              </w:rPr>
              <w:t xml:space="preserve"> or in the 10 MHz </w:t>
            </w:r>
            <w:r w:rsidRPr="0070394C">
              <w:rPr>
                <w:color w:val="000000" w:themeColor="text1"/>
                <w:lang w:eastAsia="zh-CN"/>
              </w:rPr>
              <w:t xml:space="preserve">frequency range </w:t>
            </w:r>
            <w:r w:rsidRPr="0070394C">
              <w:rPr>
                <w:color w:val="000000" w:themeColor="text1"/>
                <w:lang w:eastAsia="en-GB"/>
              </w:rPr>
              <w:t xml:space="preserve">immediately outside the </w:t>
            </w:r>
            <w:r w:rsidRPr="0070394C">
              <w:rPr>
                <w:color w:val="000000" w:themeColor="text1"/>
                <w:lang w:eastAsia="zh-CN"/>
              </w:rPr>
              <w:t xml:space="preserve">any of the supported </w:t>
            </w:r>
            <w:r w:rsidRPr="0070394C">
              <w:rPr>
                <w:i/>
                <w:color w:val="000000" w:themeColor="text1"/>
                <w:lang w:eastAsia="en-GB"/>
              </w:rPr>
              <w:t>uplink operating band</w:t>
            </w:r>
            <w:r w:rsidRPr="0070394C">
              <w:rPr>
                <w:color w:val="000000" w:themeColor="text1"/>
                <w:lang w:eastAsia="en-GB"/>
              </w:rPr>
              <w:t>.</w:t>
            </w:r>
          </w:p>
          <w:p w14:paraId="5B4F232C" w14:textId="3F28DCDC" w:rsidR="005432EB" w:rsidRPr="0070394C" w:rsidRDefault="005432EB" w:rsidP="0001143E">
            <w:pPr>
              <w:pStyle w:val="TAN"/>
              <w:rPr>
                <w:color w:val="000000" w:themeColor="text1"/>
                <w:lang w:eastAsia="en-GB"/>
              </w:rPr>
            </w:pPr>
            <w:r w:rsidRPr="0070394C">
              <w:rPr>
                <w:rFonts w:cs="v4.2.0"/>
                <w:color w:val="000000" w:themeColor="text1"/>
                <w:lang w:eastAsia="zh-CN"/>
              </w:rPr>
              <w:t>NOTE 2:</w:t>
            </w:r>
            <w:r w:rsidRPr="0070394C">
              <w:rPr>
                <w:rFonts w:cs="v4.2.0"/>
                <w:color w:val="000000" w:themeColor="text1"/>
                <w:lang w:eastAsia="zh-CN"/>
              </w:rPr>
              <w:tab/>
            </w:r>
            <w:r w:rsidRPr="0070394C">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70394C">
              <w:rPr>
                <w:color w:val="000000" w:themeColor="text1"/>
                <w:lang w:eastAsia="zh-CN"/>
              </w:rPr>
              <w:t>T</w:t>
            </w:r>
            <w:r w:rsidRPr="0070394C">
              <w:rPr>
                <w:color w:val="000000" w:themeColor="text1"/>
                <w:lang w:eastAsia="en-GB"/>
              </w:rPr>
              <w:t>DD</w:t>
            </w:r>
            <w:r w:rsidRPr="0070394C">
              <w:rPr>
                <w:color w:val="000000" w:themeColor="text1"/>
                <w:lang w:eastAsia="zh-CN"/>
              </w:rPr>
              <w:t xml:space="preserve"> with</w:t>
            </w:r>
            <w:r w:rsidRPr="0070394C">
              <w:rPr>
                <w:color w:val="000000" w:themeColor="text1"/>
                <w:lang w:eastAsia="en-GB"/>
              </w:rPr>
              <w:t xml:space="preserve"> </w:t>
            </w:r>
            <w:r w:rsidRPr="0070394C">
              <w:rPr>
                <w:color w:val="000000" w:themeColor="text1"/>
                <w:lang w:eastAsia="zh-CN"/>
              </w:rPr>
              <w:t xml:space="preserve">UTRA FDD or </w:t>
            </w:r>
            <w:r w:rsidRPr="0070394C">
              <w:rPr>
                <w:color w:val="000000" w:themeColor="text1"/>
                <w:lang w:eastAsia="en-GB"/>
              </w:rPr>
              <w:t xml:space="preserve">E-UTRA </w:t>
            </w:r>
            <w:r w:rsidRPr="0070394C">
              <w:rPr>
                <w:color w:val="000000" w:themeColor="text1"/>
                <w:lang w:eastAsia="zh-CN"/>
              </w:rPr>
              <w:t>F</w:t>
            </w:r>
            <w:r w:rsidRPr="0070394C">
              <w:rPr>
                <w:color w:val="000000" w:themeColor="text1"/>
                <w:lang w:eastAsia="en-GB"/>
              </w:rPr>
              <w:t>DD on adjacent frequencies for 30 dB BS-BS minimum coupling loss.</w:t>
            </w:r>
            <w:r w:rsidR="00353938" w:rsidRPr="0070394C">
              <w:rPr>
                <w:color w:val="000000" w:themeColor="text1"/>
                <w:lang w:eastAsia="en-GB"/>
              </w:rPr>
              <w:t xml:space="preserve"> </w:t>
            </w:r>
            <w:r w:rsidRPr="0070394C">
              <w:rPr>
                <w:color w:val="000000" w:themeColor="text1"/>
                <w:lang w:eastAsia="en-GB"/>
              </w:rPr>
              <w:t xml:space="preserve">However, there are certain site-engineering solutions that can be used. These techniques are addressed in </w:t>
            </w:r>
            <w:r w:rsidR="007D061B" w:rsidRPr="0070394C">
              <w:rPr>
                <w:color w:val="000000" w:themeColor="text1"/>
                <w:lang w:eastAsia="en-GB"/>
              </w:rPr>
              <w:t>T</w:t>
            </w:r>
            <w:r w:rsidRPr="0070394C">
              <w:rPr>
                <w:color w:val="000000" w:themeColor="text1"/>
                <w:lang w:eastAsia="en-GB"/>
              </w:rPr>
              <w:t>R 25.942 [21].</w:t>
            </w:r>
          </w:p>
          <w:p w14:paraId="060537D0" w14:textId="6F37B8F8" w:rsidR="005432EB" w:rsidRPr="0070394C" w:rsidRDefault="005432EB" w:rsidP="0001143E">
            <w:pPr>
              <w:pStyle w:val="TAN"/>
              <w:rPr>
                <w:rFonts w:cs="v4.2.0"/>
                <w:color w:val="000000" w:themeColor="text1"/>
                <w:lang w:eastAsia="en-GB"/>
              </w:rPr>
            </w:pPr>
            <w:r w:rsidRPr="0070394C">
              <w:rPr>
                <w:rFonts w:cs="v4.2.0"/>
                <w:color w:val="000000" w:themeColor="text1"/>
                <w:lang w:eastAsia="zh-CN"/>
              </w:rPr>
              <w:t>NOTE 3:</w:t>
            </w:r>
            <w:r w:rsidRPr="0070394C">
              <w:rPr>
                <w:rFonts w:cs="v4.2.0"/>
                <w:color w:val="000000" w:themeColor="text1"/>
                <w:lang w:eastAsia="zh-CN"/>
              </w:rPr>
              <w:tab/>
            </w:r>
            <w:r w:rsidRPr="0070394C">
              <w:rPr>
                <w:rFonts w:cs="v4.2.0"/>
                <w:color w:val="000000" w:themeColor="text1"/>
                <w:lang w:eastAsia="en-GB"/>
              </w:rPr>
              <w:t xml:space="preserve">For </w:t>
            </w:r>
            <w:r w:rsidRPr="0070394C">
              <w:rPr>
                <w:i/>
                <w:color w:val="000000" w:themeColor="text1"/>
                <w:lang w:eastAsia="en-GB"/>
              </w:rPr>
              <w:t xml:space="preserve">TAB connector operating </w:t>
            </w:r>
            <w:r w:rsidRPr="0070394C">
              <w:rPr>
                <w:color w:val="000000" w:themeColor="text1"/>
                <w:lang w:eastAsia="en-GB"/>
              </w:rPr>
              <w:t xml:space="preserve">UTRA TDD in Band 5.2(f), </w:t>
            </w:r>
            <w:r w:rsidRPr="0070394C">
              <w:rPr>
                <w:color w:val="000000" w:themeColor="text1"/>
                <w:lang w:eastAsia="zh-CN"/>
              </w:rPr>
              <w:t xml:space="preserve">the requirement is </w:t>
            </w:r>
            <w:r w:rsidRPr="0070394C">
              <w:rPr>
                <w:color w:val="000000" w:themeColor="text1"/>
              </w:rPr>
              <w:t xml:space="preserve">not covered by the present release of this specification. For the source of this requirement, refer to </w:t>
            </w:r>
            <w:r w:rsidRPr="0070394C">
              <w:rPr>
                <w:rFonts w:cs="v4.2.0"/>
                <w:color w:val="000000" w:themeColor="text1"/>
              </w:rPr>
              <w:t xml:space="preserve">co-location requirements </w:t>
            </w:r>
            <w:r w:rsidRPr="0070394C">
              <w:rPr>
                <w:color w:val="000000" w:themeColor="text1"/>
              </w:rPr>
              <w:t>in TS 25.142</w:t>
            </w:r>
            <w:r w:rsidR="007D061B" w:rsidRPr="0070394C">
              <w:rPr>
                <w:color w:val="000000" w:themeColor="text1"/>
              </w:rPr>
              <w:t> [</w:t>
            </w:r>
            <w:r w:rsidRPr="0070394C">
              <w:rPr>
                <w:color w:val="000000" w:themeColor="text1"/>
              </w:rPr>
              <w:t>19].</w:t>
            </w:r>
          </w:p>
        </w:tc>
      </w:tr>
    </w:tbl>
    <w:p w14:paraId="1A751BAD" w14:textId="77777777" w:rsidR="005432EB" w:rsidRPr="0070394C" w:rsidRDefault="005432EB" w:rsidP="005432EB">
      <w:pPr>
        <w:rPr>
          <w:color w:val="000000" w:themeColor="text1"/>
          <w:lang w:eastAsia="sv-SE"/>
        </w:rPr>
      </w:pPr>
    </w:p>
    <w:p w14:paraId="19B38847" w14:textId="77777777" w:rsidR="005432EB" w:rsidRPr="0070394C" w:rsidRDefault="005432EB" w:rsidP="005432EB">
      <w:pPr>
        <w:pStyle w:val="Heading4"/>
        <w:rPr>
          <w:color w:val="000000" w:themeColor="text1"/>
        </w:rPr>
      </w:pPr>
      <w:bookmarkStart w:id="10063" w:name="_Toc21095427"/>
      <w:bookmarkStart w:id="10064" w:name="_Toc29766960"/>
      <w:bookmarkStart w:id="10065" w:name="_Toc36041107"/>
      <w:bookmarkStart w:id="10066" w:name="_Toc37228517"/>
      <w:bookmarkStart w:id="10067" w:name="_Toc37229021"/>
      <w:bookmarkStart w:id="10068" w:name="_Toc37229525"/>
      <w:bookmarkStart w:id="10069" w:name="_Toc45907082"/>
      <w:bookmarkStart w:id="10070" w:name="_Toc61116569"/>
      <w:bookmarkStart w:id="10071" w:name="_Toc67055225"/>
      <w:bookmarkStart w:id="10072" w:name="_Toc74763426"/>
      <w:bookmarkStart w:id="10073" w:name="_Toc76505722"/>
      <w:bookmarkStart w:id="10074" w:name="_Toc83110183"/>
      <w:bookmarkStart w:id="10075" w:name="_Toc89875908"/>
      <w:bookmarkStart w:id="10076" w:name="_Toc98707620"/>
      <w:bookmarkStart w:id="10077" w:name="_Toc105698258"/>
      <w:bookmarkStart w:id="10078" w:name="_Toc123141917"/>
      <w:bookmarkStart w:id="10079" w:name="_Toc124166002"/>
      <w:bookmarkStart w:id="10080" w:name="_Toc130919560"/>
      <w:bookmarkStart w:id="10081" w:name="_Toc137306274"/>
      <w:bookmarkStart w:id="10082" w:name="_Toc138890476"/>
      <w:bookmarkStart w:id="10083" w:name="_Toc145094319"/>
      <w:bookmarkStart w:id="10084" w:name="_Toc155241152"/>
      <w:bookmarkStart w:id="10085" w:name="_Toc155241663"/>
      <w:bookmarkStart w:id="10086" w:name="_Toc161847749"/>
      <w:bookmarkStart w:id="10087" w:name="_Toc219541853"/>
      <w:r w:rsidRPr="0070394C">
        <w:rPr>
          <w:color w:val="000000" w:themeColor="text1"/>
        </w:rPr>
        <w:t>7.5.5.4</w:t>
      </w:r>
      <w:r w:rsidRPr="0070394C">
        <w:rPr>
          <w:color w:val="000000" w:themeColor="text1"/>
        </w:rPr>
        <w:tab/>
        <w:t>Single RAT E-UTRA operation</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177FC9C3" w14:textId="77777777" w:rsidR="005432EB" w:rsidRPr="0070394C" w:rsidRDefault="005432EB" w:rsidP="005432EB">
      <w:pPr>
        <w:pStyle w:val="Heading5"/>
        <w:rPr>
          <w:color w:val="000000" w:themeColor="text1"/>
        </w:rPr>
      </w:pPr>
      <w:bookmarkStart w:id="10088" w:name="_Toc21095428"/>
      <w:bookmarkStart w:id="10089" w:name="_Toc29766961"/>
      <w:bookmarkStart w:id="10090" w:name="_Toc36041108"/>
      <w:bookmarkStart w:id="10091" w:name="_Toc37228518"/>
      <w:bookmarkStart w:id="10092" w:name="_Toc37229022"/>
      <w:bookmarkStart w:id="10093" w:name="_Toc37229526"/>
      <w:bookmarkStart w:id="10094" w:name="_Toc45907083"/>
      <w:bookmarkStart w:id="10095" w:name="_Toc61116570"/>
      <w:bookmarkStart w:id="10096" w:name="_Toc67055226"/>
      <w:bookmarkStart w:id="10097" w:name="_Toc74763427"/>
      <w:bookmarkStart w:id="10098" w:name="_Toc76505723"/>
      <w:bookmarkStart w:id="10099" w:name="_Toc83110184"/>
      <w:bookmarkStart w:id="10100" w:name="_Toc89875909"/>
      <w:bookmarkStart w:id="10101" w:name="_Toc98707621"/>
      <w:bookmarkStart w:id="10102" w:name="_Toc105698259"/>
      <w:bookmarkStart w:id="10103" w:name="_Toc123141918"/>
      <w:bookmarkStart w:id="10104" w:name="_Toc124166003"/>
      <w:bookmarkStart w:id="10105" w:name="_Toc130919561"/>
      <w:bookmarkStart w:id="10106" w:name="_Toc137306275"/>
      <w:bookmarkStart w:id="10107" w:name="_Toc138890477"/>
      <w:bookmarkStart w:id="10108" w:name="_Toc145094320"/>
      <w:bookmarkStart w:id="10109" w:name="_Toc155241153"/>
      <w:bookmarkStart w:id="10110" w:name="_Toc155241664"/>
      <w:bookmarkStart w:id="10111" w:name="_Toc161847750"/>
      <w:bookmarkStart w:id="10112" w:name="_Toc219541854"/>
      <w:r w:rsidRPr="0070394C">
        <w:rPr>
          <w:color w:val="000000" w:themeColor="text1"/>
        </w:rPr>
        <w:t>7.5.5.4.1</w:t>
      </w:r>
      <w:r w:rsidRPr="0070394C">
        <w:rPr>
          <w:color w:val="000000" w:themeColor="text1"/>
        </w:rPr>
        <w:tab/>
        <w:t>General test requirement</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C6BF9A3" w14:textId="24554702" w:rsidR="005432EB" w:rsidRPr="0070394C" w:rsidRDefault="005432EB" w:rsidP="005432EB">
      <w:pPr>
        <w:rPr>
          <w:rFonts w:eastAsia="Osaka"/>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of the reference measurement channel, with a wanted and an interfering signal coupled to BS antenna input using the parameters in tables 7.5.5.4.1-1</w:t>
      </w:r>
      <w:r w:rsidRPr="0070394C">
        <w:rPr>
          <w:color w:val="000000" w:themeColor="text1"/>
          <w:lang w:eastAsia="zh-CN"/>
        </w:rPr>
        <w:t xml:space="preserve">, </w:t>
      </w:r>
      <w:r w:rsidRPr="0070394C">
        <w:rPr>
          <w:color w:val="000000" w:themeColor="text1"/>
        </w:rPr>
        <w:t>7.5.5.4.1-2</w:t>
      </w:r>
      <w:r w:rsidRPr="0070394C">
        <w:rPr>
          <w:color w:val="000000" w:themeColor="text1"/>
          <w:lang w:eastAsia="zh-CN"/>
        </w:rPr>
        <w:t xml:space="preserve">, </w:t>
      </w:r>
      <w:r w:rsidRPr="0070394C">
        <w:rPr>
          <w:color w:val="000000" w:themeColor="text1"/>
        </w:rPr>
        <w:t xml:space="preserve">7.5.5.4.1-3 and 7.5.5.4.1-4. </w:t>
      </w:r>
      <w:r w:rsidRPr="0070394C">
        <w:rPr>
          <w:rFonts w:eastAsia="Osaka"/>
          <w:color w:val="000000" w:themeColor="text1"/>
        </w:rPr>
        <w:t>The reference measurement channel for the wanted signal is specified in tables 7.2</w:t>
      </w:r>
      <w:r w:rsidR="00353938" w:rsidRPr="0070394C">
        <w:rPr>
          <w:rFonts w:eastAsia="Osaka"/>
          <w:color w:val="000000" w:themeColor="text1"/>
        </w:rPr>
        <w:t>.5.3</w:t>
      </w:r>
      <w:r w:rsidRPr="0070394C">
        <w:rPr>
          <w:rFonts w:eastAsia="Osaka"/>
          <w:color w:val="000000" w:themeColor="text1"/>
        </w:rPr>
        <w:t>-1,</w:t>
      </w:r>
      <w:r w:rsidRPr="0070394C">
        <w:rPr>
          <w:color w:val="000000" w:themeColor="text1"/>
          <w:lang w:eastAsia="zh-CN"/>
        </w:rPr>
        <w:t xml:space="preserve"> 7.2</w:t>
      </w:r>
      <w:r w:rsidR="00353938" w:rsidRPr="0070394C">
        <w:rPr>
          <w:color w:val="000000" w:themeColor="text1"/>
          <w:lang w:eastAsia="zh-CN"/>
        </w:rPr>
        <w:t>.5.3</w:t>
      </w:r>
      <w:r w:rsidRPr="0070394C">
        <w:rPr>
          <w:color w:val="000000" w:themeColor="text1"/>
          <w:lang w:eastAsia="zh-CN"/>
        </w:rPr>
        <w:t>-2 and 7.2</w:t>
      </w:r>
      <w:r w:rsidR="00353938" w:rsidRPr="0070394C">
        <w:rPr>
          <w:color w:val="000000" w:themeColor="text1"/>
          <w:lang w:eastAsia="zh-CN"/>
        </w:rPr>
        <w:t>.5.3</w:t>
      </w:r>
      <w:r w:rsidRPr="0070394C">
        <w:rPr>
          <w:color w:val="000000" w:themeColor="text1"/>
          <w:lang w:eastAsia="zh-CN"/>
        </w:rPr>
        <w:t>-</w:t>
      </w:r>
      <w:r w:rsidR="00353938" w:rsidRPr="0070394C">
        <w:rPr>
          <w:color w:val="000000" w:themeColor="text1"/>
          <w:lang w:eastAsia="zh-CN"/>
        </w:rPr>
        <w:t>3</w:t>
      </w:r>
      <w:r w:rsidRPr="0070394C">
        <w:rPr>
          <w:rFonts w:eastAsia="Osaka"/>
          <w:color w:val="000000" w:themeColor="text1"/>
        </w:rPr>
        <w:t xml:space="preserve"> for each channel bandwidth and further specified in</w:t>
      </w:r>
      <w:r w:rsidR="00353938" w:rsidRPr="0070394C">
        <w:rPr>
          <w:rFonts w:eastAsia="Osaka"/>
          <w:color w:val="000000" w:themeColor="text1"/>
        </w:rPr>
        <w:t xml:space="preserve"> TS 36.141 [17],</w:t>
      </w:r>
      <w:r w:rsidRPr="0070394C">
        <w:rPr>
          <w:rFonts w:eastAsia="Osaka"/>
          <w:color w:val="000000" w:themeColor="text1"/>
        </w:rPr>
        <w:t xml:space="preserve"> </w:t>
      </w:r>
      <w:r w:rsidR="00353938" w:rsidRPr="0070394C">
        <w:rPr>
          <w:rFonts w:eastAsia="Osaka"/>
          <w:color w:val="000000" w:themeColor="text1"/>
        </w:rPr>
        <w:t>A</w:t>
      </w:r>
      <w:r w:rsidRPr="0070394C">
        <w:rPr>
          <w:rFonts w:eastAsia="Osaka"/>
          <w:color w:val="000000" w:themeColor="text1"/>
        </w:rPr>
        <w:t>nnex A.</w:t>
      </w:r>
    </w:p>
    <w:p w14:paraId="755493BD" w14:textId="77777777" w:rsidR="005432EB" w:rsidRPr="0070394C" w:rsidRDefault="005432EB" w:rsidP="005432EB">
      <w:pPr>
        <w:rPr>
          <w:color w:val="000000" w:themeColor="text1"/>
          <w:lang w:eastAsia="zh-CN"/>
        </w:rPr>
      </w:pPr>
      <w:r w:rsidRPr="0070394C">
        <w:rPr>
          <w:color w:val="000000" w:themeColor="text1"/>
          <w:lang w:eastAsia="zh-CN"/>
        </w:rPr>
        <w:t xml:space="preserve">The blocking requirement is always applicable outside the </w:t>
      </w:r>
      <w:r w:rsidRPr="0070394C">
        <w:rPr>
          <w:i/>
          <w:color w:val="000000" w:themeColor="text1"/>
          <w:lang w:eastAsia="zh-CN"/>
        </w:rPr>
        <w:t>Base Station RF Bandwidth</w:t>
      </w:r>
      <w:r w:rsidRPr="0070394C">
        <w:rPr>
          <w:color w:val="000000" w:themeColor="text1"/>
          <w:lang w:eastAsia="zh-CN"/>
        </w:rPr>
        <w:t xml:space="preserve"> or </w:t>
      </w:r>
      <w:r w:rsidRPr="0070394C">
        <w:rPr>
          <w:i/>
          <w:color w:val="000000" w:themeColor="text1"/>
          <w:lang w:eastAsia="zh-CN"/>
        </w:rPr>
        <w:t>Maximum Radio Bandwidth</w:t>
      </w:r>
      <w:r w:rsidRPr="0070394C">
        <w:rPr>
          <w:color w:val="000000" w:themeColor="text1"/>
          <w:lang w:eastAsia="zh-CN"/>
        </w:rPr>
        <w:t xml:space="preserve">. The interfering signal offset is defined relative to the </w:t>
      </w:r>
      <w:r w:rsidRPr="0070394C">
        <w:rPr>
          <w:i/>
          <w:color w:val="000000" w:themeColor="text1"/>
          <w:lang w:eastAsia="zh-CN"/>
        </w:rPr>
        <w:t>Base Station RF Bandwidth edges</w:t>
      </w:r>
      <w:r w:rsidRPr="0070394C">
        <w:rPr>
          <w:color w:val="000000" w:themeColor="text1"/>
          <w:lang w:eastAsia="zh-CN"/>
        </w:rPr>
        <w:t xml:space="preserve"> or </w:t>
      </w:r>
      <w:r w:rsidRPr="0070394C">
        <w:rPr>
          <w:i/>
          <w:color w:val="000000" w:themeColor="text1"/>
          <w:lang w:eastAsia="zh-CN"/>
        </w:rPr>
        <w:t>Maximum Radio Bandwidth</w:t>
      </w:r>
      <w:r w:rsidRPr="0070394C">
        <w:rPr>
          <w:color w:val="000000" w:themeColor="text1"/>
          <w:lang w:eastAsia="zh-CN"/>
        </w:rPr>
        <w:t xml:space="preserve"> edges.</w:t>
      </w:r>
    </w:p>
    <w:p w14:paraId="35F0079E" w14:textId="77777777" w:rsidR="007D061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blocking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as wide as twice the interfering signal minimum offset in table 7.6-2. The interfering signal offset is defined relative to the sub-block edges inside the </w:t>
      </w:r>
      <w:r w:rsidRPr="0070394C">
        <w:rPr>
          <w:i/>
          <w:color w:val="000000" w:themeColor="text1"/>
        </w:rPr>
        <w:t>sub-block gap</w:t>
      </w:r>
      <w:r w:rsidRPr="0070394C">
        <w:rPr>
          <w:color w:val="000000" w:themeColor="text1"/>
        </w:rPr>
        <w:t>.</w:t>
      </w:r>
    </w:p>
    <w:p w14:paraId="58AA00B0" w14:textId="5460FA42" w:rsidR="005432EB" w:rsidRPr="0070394C" w:rsidRDefault="005432EB" w:rsidP="005432EB">
      <w:pPr>
        <w:rPr>
          <w:color w:val="000000" w:themeColor="text1"/>
          <w:lang w:eastAsia="zh-CN"/>
        </w:rPr>
      </w:pPr>
      <w:r w:rsidRPr="0070394C">
        <w:rPr>
          <w:color w:val="000000" w:themeColor="text1"/>
          <w:lang w:eastAsia="zh-CN"/>
        </w:rPr>
        <w:t>For</w:t>
      </w:r>
      <w:r w:rsidRPr="0070394C">
        <w:rPr>
          <w:color w:val="000000" w:themeColor="text1"/>
        </w:rPr>
        <w:t xml:space="preserve"> a </w:t>
      </w:r>
      <w:r w:rsidRPr="0070394C">
        <w:rPr>
          <w:i/>
          <w:color w:val="000000" w:themeColor="text1"/>
        </w:rPr>
        <w:t>multi-band TAB connector</w:t>
      </w:r>
      <w:r w:rsidRPr="0070394C">
        <w:rPr>
          <w:rFonts w:cs="v3.8.0"/>
          <w:color w:val="000000" w:themeColor="text1"/>
        </w:rPr>
        <w:t>, the requirement in the in-band blocking frequency ranges applies for each supported operating band</w:t>
      </w:r>
      <w:r w:rsidRPr="0070394C">
        <w:rPr>
          <w:color w:val="000000" w:themeColor="text1"/>
        </w:rPr>
        <w:t xml:space="preserve">. The requirement applies </w:t>
      </w:r>
      <w:r w:rsidRPr="0070394C">
        <w:rPr>
          <w:rFonts w:cs="v3.8.0"/>
          <w:color w:val="000000" w:themeColor="text1"/>
        </w:rPr>
        <w:t xml:space="preserve">in addition inside any </w:t>
      </w:r>
      <w:r w:rsidRPr="0070394C">
        <w:rPr>
          <w:rFonts w:cs="v3.8.0"/>
          <w:i/>
          <w:color w:val="000000" w:themeColor="text1"/>
        </w:rPr>
        <w:t>Inter RF Bandwidth gap</w:t>
      </w:r>
      <w:r w:rsidRPr="0070394C">
        <w:rPr>
          <w:rFonts w:cs="v3.8.0"/>
          <w:color w:val="000000" w:themeColor="text1"/>
        </w:rPr>
        <w:t>,</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as wide as twice the interfering signal minimum offset in table 7.6-2.</w:t>
      </w:r>
    </w:p>
    <w:p w14:paraId="0CE94ACA" w14:textId="77777777" w:rsidR="005432EB" w:rsidRPr="0070394C" w:rsidRDefault="005432EB" w:rsidP="005432EB">
      <w:pPr>
        <w:rPr>
          <w:color w:val="000000" w:themeColor="text1"/>
        </w:rPr>
      </w:pPr>
      <w:r w:rsidRPr="0070394C">
        <w:rPr>
          <w:color w:val="000000" w:themeColor="text1"/>
          <w:lang w:eastAsia="zh-CN"/>
        </w:rPr>
        <w:t>For</w:t>
      </w:r>
      <w:r w:rsidRPr="0070394C">
        <w:rPr>
          <w:color w:val="000000" w:themeColor="text1"/>
        </w:rPr>
        <w:t xml:space="preserve"> a </w:t>
      </w:r>
      <w:r w:rsidRPr="0070394C">
        <w:rPr>
          <w:i/>
          <w:color w:val="000000" w:themeColor="text1"/>
        </w:rPr>
        <w:t>multi-band TAB connector</w:t>
      </w:r>
      <w:r w:rsidRPr="0070394C">
        <w:rPr>
          <w:color w:val="000000" w:themeColor="text1"/>
          <w:lang w:eastAsia="zh-CN"/>
        </w:rPr>
        <w:t>,</w:t>
      </w:r>
      <w:r w:rsidRPr="0070394C">
        <w:rPr>
          <w:color w:val="000000" w:themeColor="text1"/>
        </w:rPr>
        <w:t xml:space="preserve"> the requirement in the out-of-band blocking frequency ranges apply for each operating band, with the exception that </w:t>
      </w:r>
      <w:r w:rsidRPr="0070394C">
        <w:rPr>
          <w:color w:val="000000" w:themeColor="text1"/>
          <w:lang w:eastAsia="zh-CN"/>
        </w:rPr>
        <w:t>t</w:t>
      </w:r>
      <w:r w:rsidRPr="0070394C">
        <w:rPr>
          <w:color w:val="000000" w:themeColor="text1"/>
        </w:rPr>
        <w:t xml:space="preserve">he in-band blocking </w:t>
      </w:r>
      <w:r w:rsidRPr="0070394C">
        <w:rPr>
          <w:color w:val="000000" w:themeColor="text1"/>
          <w:lang w:eastAsia="zh-CN"/>
        </w:rPr>
        <w:t xml:space="preserve">frequency ranges of all </w:t>
      </w:r>
      <w:r w:rsidRPr="0070394C">
        <w:rPr>
          <w:color w:val="000000" w:themeColor="text1"/>
        </w:rPr>
        <w:t xml:space="preserve">supported operating bands </w:t>
      </w:r>
      <w:r w:rsidRPr="0070394C">
        <w:rPr>
          <w:rFonts w:eastAsia="Arial" w:cs="v3.8.0"/>
          <w:color w:val="000000" w:themeColor="text1"/>
        </w:rPr>
        <w:t>according to table</w:t>
      </w:r>
      <w:r w:rsidRPr="0070394C">
        <w:rPr>
          <w:color w:val="000000" w:themeColor="text1"/>
        </w:rPr>
        <w:t>s 7.5.5.4.1-1</w:t>
      </w:r>
      <w:r w:rsidRPr="0070394C">
        <w:rPr>
          <w:color w:val="000000" w:themeColor="text1"/>
          <w:lang w:eastAsia="zh-CN"/>
        </w:rPr>
        <w:t xml:space="preserve">, 7.5.5.4.1-2 </w:t>
      </w:r>
      <w:r w:rsidRPr="0070394C">
        <w:rPr>
          <w:color w:val="000000" w:themeColor="text1"/>
        </w:rPr>
        <w:t>and 7.5.5.4.1-3 shall be excluded</w:t>
      </w:r>
      <w:r w:rsidRPr="0070394C">
        <w:rPr>
          <w:color w:val="000000" w:themeColor="text1"/>
          <w:lang w:eastAsia="zh-CN"/>
        </w:rPr>
        <w:t xml:space="preserve"> from the </w:t>
      </w:r>
      <w:r w:rsidRPr="0070394C">
        <w:rPr>
          <w:color w:val="000000" w:themeColor="text1"/>
        </w:rPr>
        <w:t xml:space="preserve">out-of-band blocking </w:t>
      </w:r>
      <w:r w:rsidRPr="0070394C">
        <w:rPr>
          <w:color w:val="000000" w:themeColor="text1"/>
          <w:lang w:eastAsia="zh-CN"/>
        </w:rPr>
        <w:t>requirement</w:t>
      </w:r>
      <w:r w:rsidRPr="0070394C">
        <w:rPr>
          <w:color w:val="000000" w:themeColor="text1"/>
        </w:rPr>
        <w:t>.</w:t>
      </w:r>
    </w:p>
    <w:p w14:paraId="6CE6DB9B" w14:textId="77777777" w:rsidR="005432EB" w:rsidRPr="0070394C" w:rsidRDefault="005432EB" w:rsidP="005432EB">
      <w:pPr>
        <w:pStyle w:val="TH"/>
        <w:rPr>
          <w:color w:val="000000" w:themeColor="text1"/>
        </w:rPr>
      </w:pPr>
      <w:r w:rsidRPr="0070394C">
        <w:rPr>
          <w:rFonts w:eastAsia="Osaka"/>
          <w:color w:val="000000" w:themeColor="text1"/>
        </w:rPr>
        <w:t xml:space="preserve">Table 7.5.5.4.1-1: </w:t>
      </w:r>
      <w:r w:rsidRPr="0070394C">
        <w:rPr>
          <w:color w:val="000000" w:themeColor="text1"/>
        </w:rPr>
        <w:t xml:space="preserve">Blocking performance requirement </w:t>
      </w:r>
      <w:r w:rsidRPr="0070394C">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2A6745AC" w14:textId="77777777" w:rsidTr="00734A5F">
        <w:trPr>
          <w:jc w:val="center"/>
        </w:trPr>
        <w:tc>
          <w:tcPr>
            <w:tcW w:w="1134" w:type="dxa"/>
            <w:tcBorders>
              <w:bottom w:val="single" w:sz="4" w:space="0" w:color="auto"/>
            </w:tcBorders>
          </w:tcPr>
          <w:p w14:paraId="6F83BA4C"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2B8EF284"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25FA8400"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16A6C9DF" w14:textId="77777777" w:rsidR="005432EB" w:rsidRPr="0070394C" w:rsidRDefault="005432EB" w:rsidP="0001143E">
            <w:pPr>
              <w:pStyle w:val="TAH"/>
              <w:rPr>
                <w:color w:val="000000" w:themeColor="text1"/>
              </w:rPr>
            </w:pPr>
            <w:r w:rsidRPr="0070394C">
              <w:rPr>
                <w:color w:val="000000" w:themeColor="text1"/>
              </w:rPr>
              <w:t>Wanted Signal mean power (dBm)</w:t>
            </w:r>
          </w:p>
          <w:p w14:paraId="179B29A2" w14:textId="77777777" w:rsidR="005432EB" w:rsidRPr="0070394C" w:rsidRDefault="005432EB" w:rsidP="0001143E">
            <w:pPr>
              <w:pStyle w:val="TAH"/>
              <w:rPr>
                <w:color w:val="000000" w:themeColor="text1"/>
              </w:rPr>
            </w:pPr>
            <w:r w:rsidRPr="0070394C">
              <w:rPr>
                <w:color w:val="000000" w:themeColor="text1"/>
              </w:rPr>
              <w:t>(Note 1)</w:t>
            </w:r>
          </w:p>
        </w:tc>
        <w:tc>
          <w:tcPr>
            <w:tcW w:w="1701" w:type="dxa"/>
          </w:tcPr>
          <w:p w14:paraId="3698F97A"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or sub-block edge inside a </w:t>
            </w:r>
            <w:r w:rsidRPr="0070394C">
              <w:rPr>
                <w:i/>
                <w:color w:val="000000" w:themeColor="text1"/>
              </w:rPr>
              <w:t>sub-block gap</w:t>
            </w:r>
            <w:r w:rsidRPr="0070394C">
              <w:rPr>
                <w:color w:val="000000" w:themeColor="text1"/>
              </w:rPr>
              <w:t xml:space="preserve"> (MHz)</w:t>
            </w:r>
          </w:p>
        </w:tc>
        <w:tc>
          <w:tcPr>
            <w:tcW w:w="1276" w:type="dxa"/>
          </w:tcPr>
          <w:p w14:paraId="25A79E0E"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0394C" w:rsidRDefault="009B227C" w:rsidP="0001143E">
            <w:pPr>
              <w:pStyle w:val="TAC"/>
              <w:rPr>
                <w:color w:val="000000" w:themeColor="text1"/>
              </w:rPr>
            </w:pPr>
            <w:r w:rsidRPr="0070394C">
              <w:rPr>
                <w:color w:val="000000" w:themeColor="text1"/>
              </w:rPr>
              <w:t>1-7, 9-11, 13</w:t>
            </w:r>
            <w:r w:rsidRPr="0070394C">
              <w:rPr>
                <w:color w:val="000000" w:themeColor="text1"/>
                <w:lang w:eastAsia="ja-JP"/>
              </w:rPr>
              <w:t xml:space="preserve">, </w:t>
            </w:r>
            <w:r w:rsidRPr="0070394C">
              <w:rPr>
                <w:color w:val="000000" w:themeColor="text1"/>
              </w:rPr>
              <w:t>14, 18</w:t>
            </w:r>
            <w:r w:rsidRPr="0070394C">
              <w:rPr>
                <w:color w:val="000000" w:themeColor="text1"/>
                <w:lang w:eastAsia="ja-JP"/>
              </w:rPr>
              <w:t xml:space="preserve">, </w:t>
            </w:r>
            <w:r w:rsidRPr="0070394C">
              <w:rPr>
                <w:color w:val="000000" w:themeColor="text1"/>
              </w:rPr>
              <w:t xml:space="preserve">19, </w:t>
            </w:r>
            <w:r w:rsidRPr="0070394C">
              <w:rPr>
                <w:color w:val="000000" w:themeColor="text1"/>
                <w:lang w:eastAsia="ja-JP"/>
              </w:rPr>
              <w:t>21-</w:t>
            </w:r>
            <w:r w:rsidRPr="0070394C">
              <w:rPr>
                <w:color w:val="000000" w:themeColor="text1"/>
              </w:rPr>
              <w:t xml:space="preserve">23, </w:t>
            </w:r>
            <w:r w:rsidRPr="0070394C">
              <w:rPr>
                <w:color w:val="000000" w:themeColor="text1"/>
                <w:lang w:eastAsia="ja-JP"/>
              </w:rPr>
              <w:t xml:space="preserve">24, 27, 30, </w:t>
            </w:r>
            <w:r w:rsidRPr="0070394C">
              <w:rPr>
                <w:color w:val="000000" w:themeColor="text1"/>
              </w:rPr>
              <w:t>33-45, 48, 50, 52, 54, 65, 66,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73C4299B"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477D1F8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62EB657"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915E199"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70394C" w:rsidRDefault="00734A5F" w:rsidP="0001143E">
            <w:pPr>
              <w:pStyle w:val="TAC"/>
              <w:rPr>
                <w:color w:val="000000" w:themeColor="text1"/>
              </w:rPr>
            </w:pPr>
            <w:r w:rsidRPr="0070394C">
              <w:rPr>
                <w:color w:val="000000" w:themeColor="text1"/>
              </w:rPr>
              <w:t>1</w:t>
            </w:r>
          </w:p>
          <w:p w14:paraId="5C1ACEF2" w14:textId="66FD876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70394C" w:rsidRDefault="00734A5F" w:rsidP="0001143E">
            <w:pPr>
              <w:pStyle w:val="TAC"/>
              <w:rPr>
                <w:color w:val="000000" w:themeColor="text1"/>
              </w:rPr>
            </w:pPr>
            <w:r w:rsidRPr="0070394C">
              <w:rPr>
                <w:color w:val="000000" w:themeColor="text1"/>
              </w:rPr>
              <w:t>to</w:t>
            </w:r>
          </w:p>
          <w:p w14:paraId="12ECCAB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72825D0A" w14:textId="2C90757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E38434B"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F7A5510"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31DFEDC"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0C712AB"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0394C" w:rsidRDefault="00734A5F" w:rsidP="0001143E">
            <w:pPr>
              <w:pStyle w:val="TAC"/>
              <w:rPr>
                <w:color w:val="000000" w:themeColor="text1"/>
              </w:rPr>
            </w:pPr>
            <w:r w:rsidRPr="0070394C">
              <w:rPr>
                <w:color w:val="000000" w:themeColor="text1"/>
              </w:rPr>
              <w:t>8, 26</w:t>
            </w:r>
            <w:r w:rsidRPr="0070394C">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2D5EBFC9"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26F05EA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E6B33CE"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21AF6691"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70394C" w:rsidRDefault="00734A5F" w:rsidP="0001143E">
            <w:pPr>
              <w:pStyle w:val="TAC"/>
              <w:rPr>
                <w:color w:val="000000" w:themeColor="text1"/>
              </w:rPr>
            </w:pPr>
            <w:r w:rsidRPr="0070394C">
              <w:rPr>
                <w:color w:val="000000" w:themeColor="text1"/>
              </w:rPr>
              <w:t>1</w:t>
            </w:r>
          </w:p>
          <w:p w14:paraId="1DD326DA" w14:textId="39B97E1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70394C" w:rsidRDefault="00734A5F" w:rsidP="0001143E">
            <w:pPr>
              <w:pStyle w:val="TAC"/>
              <w:rPr>
                <w:color w:val="000000" w:themeColor="text1"/>
              </w:rPr>
            </w:pPr>
            <w:r w:rsidRPr="0070394C">
              <w:rPr>
                <w:color w:val="000000" w:themeColor="text1"/>
              </w:rPr>
              <w:t>to</w:t>
            </w:r>
          </w:p>
          <w:p w14:paraId="626BE61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B960326" w14:textId="22D29B19"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5037A7C"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417EAAE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3705C0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8876423"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450C7FBC"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0B8D324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42CEA59C"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CB4270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70394C" w:rsidRDefault="00734A5F" w:rsidP="0001143E">
            <w:pPr>
              <w:pStyle w:val="TAC"/>
              <w:rPr>
                <w:color w:val="000000" w:themeColor="text1"/>
              </w:rPr>
            </w:pPr>
            <w:r w:rsidRPr="0070394C">
              <w:rPr>
                <w:color w:val="000000" w:themeColor="text1"/>
              </w:rPr>
              <w:t>1</w:t>
            </w:r>
          </w:p>
          <w:p w14:paraId="691DEF61" w14:textId="4711005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70394C" w:rsidRDefault="00734A5F" w:rsidP="0001143E">
            <w:pPr>
              <w:pStyle w:val="TAC"/>
              <w:rPr>
                <w:color w:val="000000" w:themeColor="text1"/>
              </w:rPr>
            </w:pPr>
            <w:r w:rsidRPr="0070394C">
              <w:rPr>
                <w:color w:val="000000" w:themeColor="text1"/>
              </w:rPr>
              <w:t>to</w:t>
            </w:r>
          </w:p>
          <w:p w14:paraId="77FD3B2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71A15CFD" w14:textId="2E5945DD"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6795A62"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88D40D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DFD266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3B76DB9"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2C70FFCE"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06125EFA"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9D247D5"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31A73E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70394C" w:rsidRDefault="00734A5F" w:rsidP="0001143E">
            <w:pPr>
              <w:pStyle w:val="TAC"/>
              <w:rPr>
                <w:color w:val="000000" w:themeColor="text1"/>
              </w:rPr>
            </w:pPr>
            <w:r w:rsidRPr="0070394C">
              <w:rPr>
                <w:color w:val="000000" w:themeColor="text1"/>
              </w:rPr>
              <w:t>1</w:t>
            </w:r>
          </w:p>
          <w:p w14:paraId="528C92EF" w14:textId="512E84B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70394C" w:rsidRDefault="00734A5F" w:rsidP="0001143E">
            <w:pPr>
              <w:pStyle w:val="TAC"/>
              <w:rPr>
                <w:color w:val="000000" w:themeColor="text1"/>
              </w:rPr>
            </w:pPr>
            <w:r w:rsidRPr="0070394C">
              <w:rPr>
                <w:color w:val="000000" w:themeColor="text1"/>
              </w:rPr>
              <w:t>to</w:t>
            </w:r>
          </w:p>
          <w:p w14:paraId="3F0CE354"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1DBE47F0" w14:textId="4EF1887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27DA7E5B"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2E3D6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CF76CAA"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B10AF71"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410D5FD5"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3922404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208ABB9"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1B0C06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70394C" w:rsidRDefault="00734A5F" w:rsidP="0001143E">
            <w:pPr>
              <w:pStyle w:val="TAC"/>
              <w:rPr>
                <w:color w:val="000000" w:themeColor="text1"/>
              </w:rPr>
            </w:pPr>
            <w:r w:rsidRPr="0070394C">
              <w:rPr>
                <w:color w:val="000000" w:themeColor="text1"/>
              </w:rPr>
              <w:t>1</w:t>
            </w:r>
          </w:p>
          <w:p w14:paraId="4CA6558B" w14:textId="373CAF66"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70394C" w:rsidRDefault="00734A5F" w:rsidP="0001143E">
            <w:pPr>
              <w:pStyle w:val="TAC"/>
              <w:rPr>
                <w:color w:val="000000" w:themeColor="text1"/>
              </w:rPr>
            </w:pPr>
            <w:r w:rsidRPr="0070394C">
              <w:rPr>
                <w:color w:val="000000" w:themeColor="text1"/>
              </w:rPr>
              <w:t>to</w:t>
            </w:r>
          </w:p>
          <w:p w14:paraId="5EF08BF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4F4CE414" w14:textId="1C60A75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3D6A59C"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C9C436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1D30902"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580D60ED"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555AC379"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1609D43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21F56CB"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751532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70394C" w:rsidRDefault="00734A5F" w:rsidP="0001143E">
            <w:pPr>
              <w:pStyle w:val="TAC"/>
              <w:rPr>
                <w:color w:val="000000" w:themeColor="text1"/>
              </w:rPr>
            </w:pPr>
            <w:r w:rsidRPr="0070394C">
              <w:rPr>
                <w:color w:val="000000" w:themeColor="text1"/>
              </w:rPr>
              <w:t>1</w:t>
            </w:r>
          </w:p>
          <w:p w14:paraId="49B29DCA" w14:textId="166557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70394C" w:rsidRDefault="00734A5F" w:rsidP="0001143E">
            <w:pPr>
              <w:pStyle w:val="TAC"/>
              <w:rPr>
                <w:color w:val="000000" w:themeColor="text1"/>
              </w:rPr>
            </w:pPr>
            <w:r w:rsidRPr="0070394C">
              <w:rPr>
                <w:color w:val="000000" w:themeColor="text1"/>
              </w:rPr>
              <w:t>to</w:t>
            </w:r>
          </w:p>
          <w:p w14:paraId="3C43DE1E" w14:textId="77777777" w:rsidR="00734A5F" w:rsidRPr="0070394C"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E0F345E" w14:textId="5D2A8D3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858A9CD"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7C770B6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DFCE726"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A3C8554"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0394C" w:rsidRDefault="00CB1E45" w:rsidP="0001143E">
            <w:pPr>
              <w:pStyle w:val="TAC"/>
              <w:rPr>
                <w:color w:val="000000" w:themeColor="text1"/>
                <w:lang w:eastAsia="zh-CN"/>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50230F8A"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6C17F90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EB9377D"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292AE3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0394C"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0394C" w:rsidRDefault="00734A5F" w:rsidP="0001143E">
            <w:pPr>
              <w:pStyle w:val="TAC"/>
              <w:rPr>
                <w:color w:val="000000" w:themeColor="text1"/>
              </w:rPr>
            </w:pPr>
            <w:r w:rsidRPr="0070394C">
              <w:rPr>
                <w:color w:val="000000" w:themeColor="text1"/>
              </w:rPr>
              <w:t>1</w:t>
            </w:r>
          </w:p>
          <w:p w14:paraId="08A2A6C1" w14:textId="68CE1A2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70394C" w:rsidRDefault="00734A5F" w:rsidP="0001143E">
            <w:pPr>
              <w:pStyle w:val="TAC"/>
              <w:rPr>
                <w:color w:val="000000" w:themeColor="text1"/>
              </w:rPr>
            </w:pPr>
            <w:r w:rsidRPr="0070394C">
              <w:rPr>
                <w:color w:val="000000" w:themeColor="text1"/>
              </w:rPr>
              <w:t>to</w:t>
            </w:r>
          </w:p>
          <w:p w14:paraId="5B699F2F"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486438BB" w14:textId="24D0E376"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7E127E3"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3C4140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3440D48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625977B"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0394C" w:rsidRDefault="00734A5F" w:rsidP="0001143E">
            <w:pPr>
              <w:pStyle w:val="TAC"/>
              <w:rPr>
                <w:color w:val="000000" w:themeColor="text1"/>
                <w:lang w:eastAsia="zh-CN"/>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1E30E293" w14:textId="77777777" w:rsidR="00734A5F" w:rsidRPr="0070394C" w:rsidRDefault="00734A5F" w:rsidP="0001143E">
            <w:pPr>
              <w:pStyle w:val="TAC"/>
              <w:rPr>
                <w:color w:val="000000" w:themeColor="text1"/>
              </w:rPr>
            </w:pPr>
            <w:r w:rsidRPr="0070394C">
              <w:rPr>
                <w:color w:val="000000" w:themeColor="text1"/>
              </w:rPr>
              <w:t>-43</w:t>
            </w:r>
          </w:p>
        </w:tc>
        <w:tc>
          <w:tcPr>
            <w:tcW w:w="1559" w:type="dxa"/>
          </w:tcPr>
          <w:p w14:paraId="5470E00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94FDA25"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770703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0394C"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1FC7794F" w14:textId="56018AE9"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1A2FA7B3"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2D17D368" w14:textId="0D910486"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0616120E"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7BF4B5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0B9776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0625C857"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5705A46D" w14:textId="53B1FFC8"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236FCEA5" w14:textId="77777777" w:rsidR="005432EB" w:rsidRPr="0070394C" w:rsidRDefault="005432EB" w:rsidP="005432EB">
      <w:pPr>
        <w:rPr>
          <w:color w:val="000000" w:themeColor="text1"/>
          <w:lang w:eastAsia="zh-CN"/>
        </w:rPr>
      </w:pPr>
    </w:p>
    <w:p w14:paraId="13575F85" w14:textId="266BBFF6" w:rsidR="005432EB" w:rsidRPr="0070394C" w:rsidRDefault="005432EB" w:rsidP="005432EB">
      <w:pPr>
        <w:pStyle w:val="NO"/>
        <w:rPr>
          <w:color w:val="000000" w:themeColor="text1"/>
          <w:lang w:eastAsia="zh-CN"/>
        </w:rPr>
      </w:pPr>
      <w:r w:rsidRPr="0070394C">
        <w:rPr>
          <w:color w:val="000000" w:themeColor="text1"/>
          <w:lang w:eastAsia="ko-KR"/>
        </w:rPr>
        <w:t>NOTE 1:</w:t>
      </w:r>
      <w:r w:rsidRPr="0070394C">
        <w:rPr>
          <w:color w:val="000000" w:themeColor="text1"/>
          <w:lang w:eastAsia="ko-KR"/>
        </w:rPr>
        <w:tab/>
      </w:r>
      <w:r w:rsidRPr="0070394C">
        <w:rPr>
          <w:rFonts w:eastAsia="Osaka"/>
          <w:color w:val="000000" w:themeColor="text1"/>
        </w:rPr>
        <w:t xml:space="preserve">Table 7.5.5.4.1-1 </w:t>
      </w:r>
      <w:r w:rsidRPr="0070394C">
        <w:rPr>
          <w:color w:val="000000" w:themeColor="text1"/>
          <w:lang w:eastAsia="ko-KR"/>
        </w:rPr>
        <w:t xml:space="preserve">assumes that two operating bands, where the </w:t>
      </w:r>
      <w:r w:rsidRPr="0070394C">
        <w:rPr>
          <w:i/>
          <w:color w:val="000000" w:themeColor="text1"/>
          <w:lang w:eastAsia="ko-KR"/>
        </w:rPr>
        <w:t>downlink operating band</w:t>
      </w:r>
      <w:r w:rsidRPr="0070394C">
        <w:rPr>
          <w:color w:val="000000" w:themeColor="text1"/>
          <w:lang w:eastAsia="ko-KR"/>
        </w:rPr>
        <w:t xml:space="preserve"> see </w:t>
      </w:r>
      <w:r w:rsidR="007D061B" w:rsidRPr="0070394C">
        <w:rPr>
          <w:color w:val="000000" w:themeColor="text1"/>
          <w:lang w:eastAsia="ko-KR"/>
        </w:rPr>
        <w:t>clause 4</w:t>
      </w:r>
      <w:r w:rsidRPr="0070394C">
        <w:rPr>
          <w:color w:val="000000" w:themeColor="text1"/>
          <w:lang w:eastAsia="ko-KR"/>
        </w:rPr>
        <w:t>.5 of one band would be within the in-band blocking region of the other band, are not deployed in the same geographical area.</w:t>
      </w:r>
    </w:p>
    <w:p w14:paraId="19F8210C" w14:textId="77777777" w:rsidR="005432EB" w:rsidRPr="0070394C" w:rsidRDefault="005432EB" w:rsidP="005432EB">
      <w:pPr>
        <w:pStyle w:val="TH"/>
        <w:rPr>
          <w:color w:val="000000" w:themeColor="text1"/>
          <w:lang w:eastAsia="zh-CN"/>
        </w:rPr>
      </w:pPr>
      <w:r w:rsidRPr="0070394C">
        <w:rPr>
          <w:rFonts w:eastAsia="Osaka"/>
          <w:color w:val="000000" w:themeColor="text1"/>
        </w:rPr>
        <w:t xml:space="preserve">Table 7.5.5.4.1-2: </w:t>
      </w:r>
      <w:r w:rsidRPr="0070394C">
        <w:rPr>
          <w:color w:val="000000" w:themeColor="text1"/>
        </w:rPr>
        <w:t>Blocking performance requirement for</w:t>
      </w:r>
      <w:r w:rsidRPr="0070394C">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3F934E34" w14:textId="77777777" w:rsidTr="00734A5F">
        <w:trPr>
          <w:jc w:val="center"/>
        </w:trPr>
        <w:tc>
          <w:tcPr>
            <w:tcW w:w="1134" w:type="dxa"/>
            <w:tcBorders>
              <w:bottom w:val="single" w:sz="4" w:space="0" w:color="auto"/>
            </w:tcBorders>
          </w:tcPr>
          <w:p w14:paraId="5F1897E2"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4D87A0BA"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672DE16D"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64CD6A48" w14:textId="77777777" w:rsidR="007D061B" w:rsidRPr="0070394C" w:rsidRDefault="005432EB" w:rsidP="0001143E">
            <w:pPr>
              <w:pStyle w:val="TAH"/>
              <w:rPr>
                <w:color w:val="000000" w:themeColor="text1"/>
              </w:rPr>
            </w:pPr>
            <w:r w:rsidRPr="0070394C">
              <w:rPr>
                <w:color w:val="000000" w:themeColor="text1"/>
              </w:rPr>
              <w:t>Wanted Signal mean power (dBm)</w:t>
            </w:r>
          </w:p>
          <w:p w14:paraId="0C1C079F" w14:textId="37734A30" w:rsidR="005432EB" w:rsidRPr="0070394C" w:rsidRDefault="005432EB" w:rsidP="0001143E">
            <w:pPr>
              <w:pStyle w:val="TAH"/>
              <w:rPr>
                <w:color w:val="000000" w:themeColor="text1"/>
              </w:rPr>
            </w:pPr>
            <w:r w:rsidRPr="0070394C">
              <w:rPr>
                <w:color w:val="000000" w:themeColor="text1"/>
              </w:rPr>
              <w:t>(Note 1)</w:t>
            </w:r>
          </w:p>
        </w:tc>
        <w:tc>
          <w:tcPr>
            <w:tcW w:w="1701" w:type="dxa"/>
          </w:tcPr>
          <w:p w14:paraId="2A5D0859"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from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or sub-block edge inside a </w:t>
            </w:r>
            <w:r w:rsidRPr="0070394C">
              <w:rPr>
                <w:i/>
                <w:color w:val="000000" w:themeColor="text1"/>
              </w:rPr>
              <w:t>sub-block gap</w:t>
            </w:r>
            <w:r w:rsidRPr="0070394C">
              <w:rPr>
                <w:color w:val="000000" w:themeColor="text1"/>
              </w:rPr>
              <w:t xml:space="preserve"> (MHz)</w:t>
            </w:r>
          </w:p>
        </w:tc>
        <w:tc>
          <w:tcPr>
            <w:tcW w:w="1276" w:type="dxa"/>
          </w:tcPr>
          <w:p w14:paraId="4E1610E7"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0394C" w:rsidRDefault="009B227C" w:rsidP="0001143E">
            <w:pPr>
              <w:pStyle w:val="TAC"/>
              <w:rPr>
                <w:color w:val="000000" w:themeColor="text1"/>
              </w:rPr>
            </w:pPr>
            <w:r w:rsidRPr="0070394C">
              <w:rPr>
                <w:color w:val="000000" w:themeColor="text1"/>
              </w:rPr>
              <w:t>1-7, 9-11, 13-14, 18,19,</w:t>
            </w:r>
            <w:r w:rsidRPr="0070394C">
              <w:rPr>
                <w:color w:val="000000" w:themeColor="text1"/>
                <w:lang w:eastAsia="zh-CN"/>
              </w:rPr>
              <w:t>21-23, 24, 27, 30,</w:t>
            </w:r>
            <w:r w:rsidRPr="0070394C">
              <w:rPr>
                <w:color w:val="000000" w:themeColor="text1"/>
              </w:rPr>
              <w:t xml:space="preserve"> 33-45, 48, 50, 51, 52, 54, 65, 66,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3B9E55A3"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4448175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CB46F9A"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12A183F"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70394C" w:rsidRDefault="00734A5F" w:rsidP="0001143E">
            <w:pPr>
              <w:pStyle w:val="TAC"/>
              <w:rPr>
                <w:color w:val="000000" w:themeColor="text1"/>
              </w:rPr>
            </w:pPr>
            <w:r w:rsidRPr="0070394C">
              <w:rPr>
                <w:color w:val="000000" w:themeColor="text1"/>
              </w:rPr>
              <w:t>1</w:t>
            </w:r>
          </w:p>
          <w:p w14:paraId="379CEF3F" w14:textId="6276441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70394C" w:rsidRDefault="00734A5F" w:rsidP="0001143E">
            <w:pPr>
              <w:pStyle w:val="TAC"/>
              <w:rPr>
                <w:color w:val="000000" w:themeColor="text1"/>
              </w:rPr>
            </w:pPr>
            <w:r w:rsidRPr="0070394C">
              <w:rPr>
                <w:color w:val="000000" w:themeColor="text1"/>
              </w:rPr>
              <w:t>to</w:t>
            </w:r>
          </w:p>
          <w:p w14:paraId="15700235"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07775195" w14:textId="0371622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7817489"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C60501D"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65EE1FA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B424A6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0394C" w:rsidRDefault="00734A5F" w:rsidP="0001143E">
            <w:pPr>
              <w:pStyle w:val="TAC"/>
              <w:rPr>
                <w:color w:val="000000" w:themeColor="text1"/>
              </w:rPr>
            </w:pPr>
            <w:r w:rsidRPr="0070394C">
              <w:rPr>
                <w:color w:val="000000" w:themeColor="text1"/>
              </w:rPr>
              <w:t>8, 26</w:t>
            </w:r>
            <w:r w:rsidRPr="0070394C">
              <w:rPr>
                <w:color w:val="000000" w:themeColor="text1"/>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18DF2EA0"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450C6C3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8A06DC0"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D9F043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70394C" w:rsidRDefault="00734A5F" w:rsidP="0001143E">
            <w:pPr>
              <w:pStyle w:val="TAC"/>
              <w:rPr>
                <w:color w:val="000000" w:themeColor="text1"/>
              </w:rPr>
            </w:pPr>
            <w:r w:rsidRPr="0070394C">
              <w:rPr>
                <w:color w:val="000000" w:themeColor="text1"/>
              </w:rPr>
              <w:t>1</w:t>
            </w:r>
          </w:p>
          <w:p w14:paraId="3C4A340C" w14:textId="4CAE4F9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70394C" w:rsidRDefault="00734A5F" w:rsidP="0001143E">
            <w:pPr>
              <w:pStyle w:val="TAC"/>
              <w:rPr>
                <w:color w:val="000000" w:themeColor="text1"/>
              </w:rPr>
            </w:pPr>
            <w:r w:rsidRPr="0070394C">
              <w:rPr>
                <w:color w:val="000000" w:themeColor="text1"/>
              </w:rPr>
              <w:t>to</w:t>
            </w:r>
          </w:p>
          <w:p w14:paraId="0724930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46C44EB5" w14:textId="29796B52"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40C4E17"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171CCE7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729FD8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0F10542"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65E491F9"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0CC0FA8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257537F"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B2B1C2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70394C" w:rsidRDefault="00734A5F" w:rsidP="0001143E">
            <w:pPr>
              <w:pStyle w:val="TAC"/>
              <w:rPr>
                <w:color w:val="000000" w:themeColor="text1"/>
              </w:rPr>
            </w:pPr>
            <w:r w:rsidRPr="0070394C">
              <w:rPr>
                <w:color w:val="000000" w:themeColor="text1"/>
              </w:rPr>
              <w:t>1</w:t>
            </w:r>
          </w:p>
          <w:p w14:paraId="7C2A9742" w14:textId="7139F10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70394C" w:rsidRDefault="00734A5F" w:rsidP="0001143E">
            <w:pPr>
              <w:pStyle w:val="TAC"/>
              <w:rPr>
                <w:color w:val="000000" w:themeColor="text1"/>
              </w:rPr>
            </w:pPr>
            <w:r w:rsidRPr="0070394C">
              <w:rPr>
                <w:color w:val="000000" w:themeColor="text1"/>
              </w:rPr>
              <w:t>to</w:t>
            </w:r>
          </w:p>
          <w:p w14:paraId="70F4305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220AF9D4" w14:textId="5FA556ED"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A1F009A"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266CB7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C9884ED"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23032C4"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7257772A"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20837BE6"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F34E0EC"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AA5AAA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70394C" w:rsidRDefault="00734A5F" w:rsidP="0001143E">
            <w:pPr>
              <w:pStyle w:val="TAC"/>
              <w:rPr>
                <w:color w:val="000000" w:themeColor="text1"/>
              </w:rPr>
            </w:pPr>
            <w:r w:rsidRPr="0070394C">
              <w:rPr>
                <w:color w:val="000000" w:themeColor="text1"/>
              </w:rPr>
              <w:t>1</w:t>
            </w:r>
          </w:p>
          <w:p w14:paraId="66305A35" w14:textId="31C86F2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70394C" w:rsidRDefault="00734A5F" w:rsidP="0001143E">
            <w:pPr>
              <w:pStyle w:val="TAC"/>
              <w:rPr>
                <w:color w:val="000000" w:themeColor="text1"/>
              </w:rPr>
            </w:pPr>
            <w:r w:rsidRPr="0070394C">
              <w:rPr>
                <w:color w:val="000000" w:themeColor="text1"/>
              </w:rPr>
              <w:t>to</w:t>
            </w:r>
          </w:p>
          <w:p w14:paraId="1EFD32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01D6602C" w14:textId="562DCEC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1834184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19440A7"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F80FD84"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28A894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5DF782FB" w14:textId="77777777" w:rsidR="00734A5F" w:rsidRPr="0070394C" w:rsidRDefault="00734A5F" w:rsidP="0001143E">
            <w:pPr>
              <w:pStyle w:val="TAC"/>
              <w:rPr>
                <w:color w:val="000000" w:themeColor="text1"/>
                <w:lang w:eastAsia="zh-CN"/>
              </w:rPr>
            </w:pPr>
            <w:r w:rsidRPr="0070394C">
              <w:rPr>
                <w:color w:val="000000" w:themeColor="text1"/>
              </w:rPr>
              <w:t>-</w:t>
            </w:r>
            <w:r w:rsidRPr="0070394C">
              <w:rPr>
                <w:color w:val="000000" w:themeColor="text1"/>
                <w:lang w:eastAsia="zh-CN"/>
              </w:rPr>
              <w:t>35</w:t>
            </w:r>
          </w:p>
        </w:tc>
        <w:tc>
          <w:tcPr>
            <w:tcW w:w="1559" w:type="dxa"/>
          </w:tcPr>
          <w:p w14:paraId="7B68B29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A986222"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2F9A85D"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70394C" w:rsidRDefault="00734A5F" w:rsidP="0001143E">
            <w:pPr>
              <w:pStyle w:val="TAC"/>
              <w:rPr>
                <w:color w:val="000000" w:themeColor="text1"/>
              </w:rPr>
            </w:pPr>
            <w:r w:rsidRPr="0070394C">
              <w:rPr>
                <w:color w:val="000000" w:themeColor="text1"/>
              </w:rPr>
              <w:t>1</w:t>
            </w:r>
          </w:p>
          <w:p w14:paraId="2BA5DC64" w14:textId="31B2959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70394C" w:rsidRDefault="00734A5F" w:rsidP="0001143E">
            <w:pPr>
              <w:pStyle w:val="TAC"/>
              <w:rPr>
                <w:color w:val="000000" w:themeColor="text1"/>
              </w:rPr>
            </w:pPr>
            <w:r w:rsidRPr="0070394C">
              <w:rPr>
                <w:color w:val="000000" w:themeColor="text1"/>
              </w:rPr>
              <w:t>to</w:t>
            </w:r>
          </w:p>
          <w:p w14:paraId="6F07A66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6B9BFE08" w14:textId="673C35B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A6D7955"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4D4989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AEF4D4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9743D8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3A4898A6"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0E14E69C"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52DF9B07"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74B49C3"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70394C" w:rsidRDefault="00734A5F" w:rsidP="0001143E">
            <w:pPr>
              <w:pStyle w:val="TAC"/>
              <w:rPr>
                <w:color w:val="000000" w:themeColor="text1"/>
              </w:rPr>
            </w:pPr>
            <w:r w:rsidRPr="0070394C">
              <w:rPr>
                <w:color w:val="000000" w:themeColor="text1"/>
              </w:rPr>
              <w:t>1</w:t>
            </w:r>
          </w:p>
          <w:p w14:paraId="4F5A2612" w14:textId="008858E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70394C" w:rsidRDefault="00734A5F" w:rsidP="0001143E">
            <w:pPr>
              <w:pStyle w:val="TAC"/>
              <w:rPr>
                <w:color w:val="000000" w:themeColor="text1"/>
              </w:rPr>
            </w:pPr>
            <w:r w:rsidRPr="0070394C">
              <w:rPr>
                <w:color w:val="000000" w:themeColor="text1"/>
              </w:rPr>
              <w:t>to</w:t>
            </w:r>
          </w:p>
          <w:p w14:paraId="778108D3" w14:textId="77777777" w:rsidR="00734A5F" w:rsidRPr="0070394C"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29283011" w14:textId="12082E32"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5C8D6D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E6C7B5"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48816D0"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3DFFBE9"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0394C" w:rsidRDefault="00CB1E45" w:rsidP="0001143E">
            <w:pPr>
              <w:pStyle w:val="TAC"/>
              <w:rPr>
                <w:color w:val="000000" w:themeColor="text1"/>
                <w:lang w:eastAsia="zh-CN"/>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63DEFDDB"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7CBDB19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453EC4B"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729CB051"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70394C" w:rsidRDefault="00734A5F" w:rsidP="0001143E">
            <w:pPr>
              <w:pStyle w:val="TAC"/>
              <w:rPr>
                <w:color w:val="000000" w:themeColor="text1"/>
              </w:rPr>
            </w:pPr>
            <w:r w:rsidRPr="0070394C">
              <w:rPr>
                <w:color w:val="000000" w:themeColor="text1"/>
              </w:rPr>
              <w:t>1</w:t>
            </w:r>
          </w:p>
          <w:p w14:paraId="2211049D" w14:textId="1052CB2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70394C" w:rsidRDefault="00734A5F" w:rsidP="0001143E">
            <w:pPr>
              <w:pStyle w:val="TAC"/>
              <w:rPr>
                <w:color w:val="000000" w:themeColor="text1"/>
              </w:rPr>
            </w:pPr>
            <w:r w:rsidRPr="0070394C">
              <w:rPr>
                <w:color w:val="000000" w:themeColor="text1"/>
              </w:rPr>
              <w:t>to</w:t>
            </w:r>
          </w:p>
          <w:p w14:paraId="2788577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27D6B13B" w14:textId="4FA3F9D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259DA01"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7C0D53B1"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2650ACE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000600A6"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0394C" w:rsidRDefault="00734A5F" w:rsidP="0001143E">
            <w:pPr>
              <w:pStyle w:val="TAC"/>
              <w:rPr>
                <w:color w:val="000000" w:themeColor="text1"/>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659DC5F7" w14:textId="77777777" w:rsidR="00734A5F" w:rsidRPr="0070394C" w:rsidRDefault="00734A5F" w:rsidP="0001143E">
            <w:pPr>
              <w:pStyle w:val="TAC"/>
              <w:rPr>
                <w:color w:val="000000" w:themeColor="text1"/>
              </w:rPr>
            </w:pPr>
            <w:r w:rsidRPr="0070394C">
              <w:rPr>
                <w:color w:val="000000" w:themeColor="text1"/>
              </w:rPr>
              <w:t>-35</w:t>
            </w:r>
          </w:p>
        </w:tc>
        <w:tc>
          <w:tcPr>
            <w:tcW w:w="1559" w:type="dxa"/>
          </w:tcPr>
          <w:p w14:paraId="70C0890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5555B10"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6932AF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108C4266" w14:textId="38288C52"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664B1D08"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6F62BB8E" w14:textId="749D88F3"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39C21BD1"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6B1E3A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178AAB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D39BE71"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3E788D46" w14:textId="29EEDE14"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2A102F2B" w14:textId="77777777" w:rsidR="005432EB" w:rsidRPr="0070394C" w:rsidRDefault="005432EB" w:rsidP="005432EB">
      <w:pPr>
        <w:rPr>
          <w:color w:val="000000" w:themeColor="text1"/>
          <w:lang w:eastAsia="zh-CN"/>
        </w:rPr>
      </w:pPr>
    </w:p>
    <w:p w14:paraId="49EE5FF5" w14:textId="653424C5" w:rsidR="005432EB" w:rsidRPr="0070394C" w:rsidRDefault="005432EB" w:rsidP="005432EB">
      <w:pPr>
        <w:pStyle w:val="NO"/>
        <w:rPr>
          <w:color w:val="000000" w:themeColor="text1"/>
          <w:lang w:eastAsia="zh-CN"/>
        </w:rPr>
      </w:pPr>
      <w:r w:rsidRPr="0070394C">
        <w:rPr>
          <w:color w:val="000000" w:themeColor="text1"/>
          <w:lang w:eastAsia="zh-CN"/>
        </w:rPr>
        <w:t>NOTE 2:</w:t>
      </w:r>
      <w:r w:rsidRPr="0070394C">
        <w:rPr>
          <w:color w:val="000000" w:themeColor="text1"/>
          <w:lang w:eastAsia="zh-CN"/>
        </w:rPr>
        <w:tab/>
        <w:t xml:space="preserve">Table 7.5.5.4.1-2 assumes that two operating bands, where the </w:t>
      </w:r>
      <w:r w:rsidRPr="0070394C">
        <w:rPr>
          <w:i/>
          <w:color w:val="000000" w:themeColor="text1"/>
          <w:lang w:eastAsia="zh-CN"/>
        </w:rPr>
        <w:t>downlink operating band</w:t>
      </w:r>
      <w:r w:rsidRPr="0070394C">
        <w:rPr>
          <w:color w:val="000000" w:themeColor="text1"/>
          <w:lang w:eastAsia="zh-CN"/>
        </w:rPr>
        <w:t xml:space="preserve"> see </w:t>
      </w:r>
      <w:r w:rsidR="007D061B" w:rsidRPr="0070394C">
        <w:rPr>
          <w:color w:val="000000" w:themeColor="text1"/>
          <w:lang w:eastAsia="zh-CN"/>
        </w:rPr>
        <w:t>clause 4</w:t>
      </w:r>
      <w:r w:rsidRPr="0070394C">
        <w:rPr>
          <w:color w:val="000000" w:themeColor="text1"/>
          <w:lang w:eastAsia="zh-CN"/>
        </w:rPr>
        <w:t>.5 of one band would be within the in-band blocking region of the other band, are not deployed in the same geographical area.</w:t>
      </w:r>
    </w:p>
    <w:p w14:paraId="58E423F4" w14:textId="77777777" w:rsidR="005432EB" w:rsidRPr="0070394C" w:rsidRDefault="005432EB" w:rsidP="005432EB">
      <w:pPr>
        <w:pStyle w:val="TH"/>
        <w:rPr>
          <w:rFonts w:eastAsia="Osaka"/>
          <w:color w:val="000000" w:themeColor="text1"/>
        </w:rPr>
      </w:pPr>
      <w:r w:rsidRPr="0070394C">
        <w:rPr>
          <w:rFonts w:eastAsia="Osaka"/>
          <w:color w:val="000000" w:themeColor="text1"/>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70394C" w:rsidRPr="0070394C" w14:paraId="08C77A63" w14:textId="77777777" w:rsidTr="00734A5F">
        <w:trPr>
          <w:jc w:val="center"/>
        </w:trPr>
        <w:tc>
          <w:tcPr>
            <w:tcW w:w="1134" w:type="dxa"/>
            <w:tcBorders>
              <w:bottom w:val="single" w:sz="4" w:space="0" w:color="auto"/>
            </w:tcBorders>
          </w:tcPr>
          <w:p w14:paraId="43441B56" w14:textId="77777777" w:rsidR="005432EB" w:rsidRPr="0070394C" w:rsidRDefault="005432EB" w:rsidP="0001143E">
            <w:pPr>
              <w:pStyle w:val="TAH"/>
              <w:rPr>
                <w:color w:val="000000" w:themeColor="text1"/>
              </w:rPr>
            </w:pPr>
            <w:r w:rsidRPr="0070394C">
              <w:rPr>
                <w:color w:val="000000" w:themeColor="text1"/>
              </w:rPr>
              <w:t>Operating Band</w:t>
            </w:r>
          </w:p>
        </w:tc>
        <w:tc>
          <w:tcPr>
            <w:tcW w:w="2977" w:type="dxa"/>
            <w:gridSpan w:val="3"/>
            <w:tcBorders>
              <w:bottom w:val="single" w:sz="4" w:space="0" w:color="auto"/>
            </w:tcBorders>
          </w:tcPr>
          <w:p w14:paraId="26D987F6"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276" w:type="dxa"/>
          </w:tcPr>
          <w:p w14:paraId="0241BA6B" w14:textId="77777777" w:rsidR="005432EB" w:rsidRPr="0070394C" w:rsidRDefault="005432EB" w:rsidP="0001143E">
            <w:pPr>
              <w:pStyle w:val="TAH"/>
              <w:rPr>
                <w:color w:val="000000" w:themeColor="text1"/>
              </w:rPr>
            </w:pPr>
            <w:r w:rsidRPr="0070394C">
              <w:rPr>
                <w:color w:val="000000" w:themeColor="text1"/>
              </w:rPr>
              <w:t>Interfering Signal mean power (dBm)</w:t>
            </w:r>
          </w:p>
        </w:tc>
        <w:tc>
          <w:tcPr>
            <w:tcW w:w="1559" w:type="dxa"/>
          </w:tcPr>
          <w:p w14:paraId="3D9C92C5" w14:textId="77777777" w:rsidR="007D061B" w:rsidRPr="0070394C" w:rsidRDefault="005432EB" w:rsidP="0001143E">
            <w:pPr>
              <w:pStyle w:val="TAH"/>
              <w:rPr>
                <w:color w:val="000000" w:themeColor="text1"/>
              </w:rPr>
            </w:pPr>
            <w:r w:rsidRPr="0070394C">
              <w:rPr>
                <w:color w:val="000000" w:themeColor="text1"/>
              </w:rPr>
              <w:t>Wanted Signal mean power (dBm)</w:t>
            </w:r>
          </w:p>
          <w:p w14:paraId="49C724DC" w14:textId="3AB75CBE" w:rsidR="005432EB" w:rsidRPr="0070394C" w:rsidRDefault="005432EB" w:rsidP="0001143E">
            <w:pPr>
              <w:pStyle w:val="TAH"/>
              <w:rPr>
                <w:color w:val="000000" w:themeColor="text1"/>
              </w:rPr>
            </w:pPr>
            <w:r w:rsidRPr="0070394C">
              <w:rPr>
                <w:color w:val="000000" w:themeColor="text1"/>
              </w:rPr>
              <w:t>(Note 1)</w:t>
            </w:r>
          </w:p>
        </w:tc>
        <w:tc>
          <w:tcPr>
            <w:tcW w:w="1701" w:type="dxa"/>
          </w:tcPr>
          <w:p w14:paraId="77DDF08C" w14:textId="77777777" w:rsidR="005432EB" w:rsidRPr="0070394C" w:rsidRDefault="005432EB" w:rsidP="0001143E">
            <w:pPr>
              <w:pStyle w:val="TAH"/>
              <w:rPr>
                <w:color w:val="000000" w:themeColor="text1"/>
              </w:rPr>
            </w:pPr>
            <w:r w:rsidRPr="0070394C">
              <w:rPr>
                <w:color w:val="000000" w:themeColor="text1"/>
              </w:rPr>
              <w:t xml:space="preserve">Interfering signal centre frequency minimum frequency offset </w:t>
            </w:r>
            <w:r w:rsidRPr="0070394C">
              <w:rPr>
                <w:color w:val="000000" w:themeColor="text1"/>
                <w:lang w:eastAsia="zh-CN"/>
              </w:rPr>
              <w:t>to</w:t>
            </w:r>
            <w:r w:rsidRPr="0070394C">
              <w:rPr>
                <w:color w:val="000000" w:themeColor="text1"/>
              </w:rPr>
              <w:t xml:space="preserve"> the </w:t>
            </w:r>
            <w:r w:rsidRPr="0070394C">
              <w:rPr>
                <w:color w:val="000000" w:themeColor="text1"/>
                <w:lang w:eastAsia="zh-CN"/>
              </w:rPr>
              <w:t>lower/upper</w:t>
            </w:r>
            <w:r w:rsidRPr="0070394C">
              <w:rPr>
                <w:color w:val="000000" w:themeColor="text1"/>
              </w:rPr>
              <w:t xml:space="preserve"> </w:t>
            </w:r>
            <w:r w:rsidRPr="0070394C">
              <w:rPr>
                <w:i/>
                <w:color w:val="000000" w:themeColor="text1"/>
              </w:rPr>
              <w:t>Base Station RF Bandwidth 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1276" w:type="dxa"/>
          </w:tcPr>
          <w:p w14:paraId="186228E4"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0394C" w:rsidRDefault="009B227C" w:rsidP="0001143E">
            <w:pPr>
              <w:pStyle w:val="TAC"/>
              <w:rPr>
                <w:color w:val="000000" w:themeColor="text1"/>
                <w:lang w:eastAsia="zh-CN"/>
              </w:rPr>
            </w:pPr>
            <w:r w:rsidRPr="0070394C">
              <w:rPr>
                <w:color w:val="000000" w:themeColor="text1"/>
              </w:rPr>
              <w:t>1-7, 9-11, 13</w:t>
            </w:r>
            <w:r w:rsidRPr="0070394C">
              <w:rPr>
                <w:color w:val="000000" w:themeColor="text1"/>
                <w:lang w:eastAsia="ja-JP"/>
              </w:rPr>
              <w:t xml:space="preserve">, </w:t>
            </w:r>
            <w:r w:rsidRPr="0070394C">
              <w:rPr>
                <w:color w:val="000000" w:themeColor="text1"/>
              </w:rPr>
              <w:t xml:space="preserve">14, 18,19, </w:t>
            </w:r>
            <w:r w:rsidRPr="0070394C">
              <w:rPr>
                <w:color w:val="000000" w:themeColor="text1"/>
                <w:lang w:eastAsia="ja-JP"/>
              </w:rPr>
              <w:t xml:space="preserve">21-23, 24, </w:t>
            </w:r>
            <w:r w:rsidRPr="0070394C">
              <w:rPr>
                <w:color w:val="000000" w:themeColor="text1"/>
                <w:lang w:eastAsia="zh-CN"/>
              </w:rPr>
              <w:t xml:space="preserve">27, 30, </w:t>
            </w:r>
            <w:r w:rsidRPr="0070394C">
              <w:rPr>
                <w:color w:val="000000" w:themeColor="text1"/>
              </w:rPr>
              <w:t>33-4</w:t>
            </w:r>
            <w:r w:rsidRPr="0070394C">
              <w:rPr>
                <w:color w:val="000000" w:themeColor="text1"/>
                <w:lang w:eastAsia="zh-CN"/>
              </w:rPr>
              <w:t>5, 48, 50, 52, 54, 65, 66</w:t>
            </w:r>
            <w:r w:rsidRPr="0070394C">
              <w:rPr>
                <w:color w:val="000000" w:themeColor="text1"/>
              </w:rPr>
              <w:t>, 68, 70</w:t>
            </w:r>
            <w:r w:rsidRPr="0070394C">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0F28FE25"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32AA8F4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5446AB32"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36227D4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70394C" w:rsidRDefault="00734A5F" w:rsidP="0001143E">
            <w:pPr>
              <w:pStyle w:val="TAC"/>
              <w:rPr>
                <w:color w:val="000000" w:themeColor="text1"/>
              </w:rPr>
            </w:pPr>
            <w:r w:rsidRPr="0070394C">
              <w:rPr>
                <w:color w:val="000000" w:themeColor="text1"/>
              </w:rPr>
              <w:t>1</w:t>
            </w:r>
          </w:p>
          <w:p w14:paraId="55BF8882" w14:textId="1C4C073F"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70394C" w:rsidRDefault="00734A5F" w:rsidP="0001143E">
            <w:pPr>
              <w:pStyle w:val="TAC"/>
              <w:rPr>
                <w:color w:val="000000" w:themeColor="text1"/>
              </w:rPr>
            </w:pPr>
            <w:r w:rsidRPr="0070394C">
              <w:rPr>
                <w:color w:val="000000" w:themeColor="text1"/>
              </w:rPr>
              <w:t>to</w:t>
            </w:r>
          </w:p>
          <w:p w14:paraId="78358451"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0AF4DB13" w14:textId="44281AFF"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6E852019"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42D41C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5740B83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8E82923"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0394C" w:rsidRDefault="00734A5F" w:rsidP="0001143E">
            <w:pPr>
              <w:pStyle w:val="TAC"/>
              <w:rPr>
                <w:color w:val="000000" w:themeColor="text1"/>
                <w:lang w:eastAsia="zh-CN"/>
              </w:rPr>
            </w:pPr>
            <w:r w:rsidRPr="0070394C">
              <w:rPr>
                <w:color w:val="000000" w:themeColor="text1"/>
              </w:rPr>
              <w:t>8</w:t>
            </w:r>
            <w:r w:rsidRPr="0070394C">
              <w:rPr>
                <w:color w:val="000000" w:themeColor="text1"/>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1276" w:type="dxa"/>
            <w:tcBorders>
              <w:left w:val="single" w:sz="4" w:space="0" w:color="auto"/>
            </w:tcBorders>
          </w:tcPr>
          <w:p w14:paraId="1C813232"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236F61A3"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030169E8"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848ABE4"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70394C" w:rsidRDefault="00734A5F" w:rsidP="0001143E">
            <w:pPr>
              <w:pStyle w:val="TAC"/>
              <w:rPr>
                <w:color w:val="000000" w:themeColor="text1"/>
              </w:rPr>
            </w:pPr>
            <w:r w:rsidRPr="0070394C">
              <w:rPr>
                <w:color w:val="000000" w:themeColor="text1"/>
              </w:rPr>
              <w:t>1</w:t>
            </w:r>
          </w:p>
          <w:p w14:paraId="1D49440E" w14:textId="6F0E1CE2"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70394C" w:rsidRDefault="00734A5F" w:rsidP="0001143E">
            <w:pPr>
              <w:pStyle w:val="TAC"/>
              <w:rPr>
                <w:color w:val="000000" w:themeColor="text1"/>
              </w:rPr>
            </w:pPr>
            <w:r w:rsidRPr="0070394C">
              <w:rPr>
                <w:color w:val="000000" w:themeColor="text1"/>
              </w:rPr>
              <w:t>to</w:t>
            </w:r>
          </w:p>
          <w:p w14:paraId="7453DCA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189ACD17" w14:textId="26C9E150"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05BAA6B4"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6499F57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016AF1A3"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7EC4A30C"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0394C" w:rsidRDefault="00734A5F" w:rsidP="0001143E">
            <w:pPr>
              <w:pStyle w:val="TAC"/>
              <w:rPr>
                <w:color w:val="000000" w:themeColor="text1"/>
              </w:rPr>
            </w:pPr>
            <w:r w:rsidRPr="0070394C">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1276" w:type="dxa"/>
            <w:tcBorders>
              <w:left w:val="single" w:sz="4" w:space="0" w:color="auto"/>
            </w:tcBorders>
          </w:tcPr>
          <w:p w14:paraId="5A5BC76C"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0DFE6084"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72C9591A"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316C40A5"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70394C" w:rsidRDefault="00734A5F" w:rsidP="0001143E">
            <w:pPr>
              <w:pStyle w:val="TAC"/>
              <w:rPr>
                <w:color w:val="000000" w:themeColor="text1"/>
              </w:rPr>
            </w:pPr>
            <w:r w:rsidRPr="0070394C">
              <w:rPr>
                <w:color w:val="000000" w:themeColor="text1"/>
              </w:rPr>
              <w:t>1</w:t>
            </w:r>
          </w:p>
          <w:p w14:paraId="529897F2" w14:textId="02A32CE3"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70394C" w:rsidRDefault="00734A5F" w:rsidP="0001143E">
            <w:pPr>
              <w:pStyle w:val="TAC"/>
              <w:rPr>
                <w:color w:val="000000" w:themeColor="text1"/>
              </w:rPr>
            </w:pPr>
            <w:r w:rsidRPr="0070394C">
              <w:rPr>
                <w:color w:val="000000" w:themeColor="text1"/>
              </w:rPr>
              <w:t>to</w:t>
            </w:r>
          </w:p>
          <w:p w14:paraId="6FE69DC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364D72E0" w14:textId="2CCC79DF"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543CC255"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9F8113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CBA539B"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13266A95"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0394C" w:rsidRDefault="00734A5F" w:rsidP="0001143E">
            <w:pPr>
              <w:pStyle w:val="TAC"/>
              <w:rPr>
                <w:color w:val="000000" w:themeColor="text1"/>
              </w:rPr>
            </w:pPr>
            <w:r w:rsidRPr="0070394C">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1276" w:type="dxa"/>
            <w:tcBorders>
              <w:left w:val="single" w:sz="4" w:space="0" w:color="auto"/>
            </w:tcBorders>
          </w:tcPr>
          <w:p w14:paraId="73AAD0BA"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7B1655D8"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22E83D6D"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42893F1C"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70394C" w:rsidRDefault="00734A5F" w:rsidP="0001143E">
            <w:pPr>
              <w:pStyle w:val="TAC"/>
              <w:rPr>
                <w:color w:val="000000" w:themeColor="text1"/>
              </w:rPr>
            </w:pPr>
            <w:r w:rsidRPr="0070394C">
              <w:rPr>
                <w:color w:val="000000" w:themeColor="text1"/>
              </w:rPr>
              <w:t>1</w:t>
            </w:r>
          </w:p>
          <w:p w14:paraId="3AAE376A" w14:textId="522F8AD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70394C" w:rsidRDefault="00734A5F" w:rsidP="0001143E">
            <w:pPr>
              <w:pStyle w:val="TAC"/>
              <w:rPr>
                <w:color w:val="000000" w:themeColor="text1"/>
              </w:rPr>
            </w:pPr>
            <w:r w:rsidRPr="0070394C">
              <w:rPr>
                <w:color w:val="000000" w:themeColor="text1"/>
              </w:rPr>
              <w:t>to</w:t>
            </w:r>
          </w:p>
          <w:p w14:paraId="73E1F6F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4D527B58" w14:textId="7023BA54"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052CA6A"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32C307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414CAEC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5DA0F2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0394C" w:rsidRDefault="00734A5F" w:rsidP="0001143E">
            <w:pPr>
              <w:pStyle w:val="TAC"/>
              <w:rPr>
                <w:color w:val="000000" w:themeColor="text1"/>
              </w:rPr>
            </w:pPr>
            <w:r w:rsidRPr="0070394C">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1276" w:type="dxa"/>
            <w:tcBorders>
              <w:left w:val="single" w:sz="4" w:space="0" w:color="auto"/>
            </w:tcBorders>
          </w:tcPr>
          <w:p w14:paraId="7D36DA64"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3C652EFB"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0C82861"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69C1D8DE"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70394C" w:rsidRDefault="00734A5F" w:rsidP="0001143E">
            <w:pPr>
              <w:pStyle w:val="TAC"/>
              <w:rPr>
                <w:color w:val="000000" w:themeColor="text1"/>
              </w:rPr>
            </w:pPr>
            <w:r w:rsidRPr="0070394C">
              <w:rPr>
                <w:color w:val="000000" w:themeColor="text1"/>
              </w:rPr>
              <w:t>1</w:t>
            </w:r>
          </w:p>
          <w:p w14:paraId="7F0DD75B" w14:textId="3BACBC40"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70394C" w:rsidRDefault="00734A5F" w:rsidP="0001143E">
            <w:pPr>
              <w:pStyle w:val="TAC"/>
              <w:rPr>
                <w:color w:val="000000" w:themeColor="text1"/>
              </w:rPr>
            </w:pPr>
            <w:r w:rsidRPr="0070394C">
              <w:rPr>
                <w:color w:val="000000" w:themeColor="text1"/>
              </w:rPr>
              <w:t>to</w:t>
            </w:r>
          </w:p>
          <w:p w14:paraId="4B74D7B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-11)</w:t>
            </w:r>
          </w:p>
          <w:p w14:paraId="0364C506" w14:textId="16909868"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BE7361E"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0140CEC"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1C405C0E"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6C183FE7"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70394C" w:rsidRPr="0070394C"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0394C" w:rsidRDefault="00734A5F" w:rsidP="0001143E">
            <w:pPr>
              <w:pStyle w:val="TAC"/>
              <w:rPr>
                <w:color w:val="000000" w:themeColor="text1"/>
              </w:rPr>
            </w:pPr>
            <w:r w:rsidRPr="0070394C">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1276" w:type="dxa"/>
            <w:tcBorders>
              <w:left w:val="single" w:sz="4" w:space="0" w:color="auto"/>
            </w:tcBorders>
          </w:tcPr>
          <w:p w14:paraId="3228AD5C" w14:textId="77777777" w:rsidR="00734A5F" w:rsidRPr="0070394C" w:rsidRDefault="00734A5F" w:rsidP="0001143E">
            <w:pPr>
              <w:pStyle w:val="TAC"/>
              <w:rPr>
                <w:color w:val="000000" w:themeColor="text1"/>
                <w:lang w:eastAsia="zh-CN"/>
              </w:rPr>
            </w:pPr>
            <w:r w:rsidRPr="0070394C">
              <w:rPr>
                <w:color w:val="000000" w:themeColor="text1"/>
              </w:rPr>
              <w:t>-38</w:t>
            </w:r>
          </w:p>
        </w:tc>
        <w:tc>
          <w:tcPr>
            <w:tcW w:w="1559" w:type="dxa"/>
          </w:tcPr>
          <w:p w14:paraId="5D8F6CF9"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62548264"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F1B32C8"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70394C" w:rsidRDefault="00734A5F" w:rsidP="0001143E">
            <w:pPr>
              <w:pStyle w:val="TAC"/>
              <w:rPr>
                <w:color w:val="000000" w:themeColor="text1"/>
              </w:rPr>
            </w:pPr>
            <w:r w:rsidRPr="0070394C">
              <w:rPr>
                <w:color w:val="000000" w:themeColor="text1"/>
              </w:rPr>
              <w:t>1</w:t>
            </w:r>
          </w:p>
          <w:p w14:paraId="42127B48" w14:textId="53D4A569"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70394C" w:rsidRDefault="00734A5F" w:rsidP="0001143E">
            <w:pPr>
              <w:pStyle w:val="TAC"/>
              <w:rPr>
                <w:color w:val="000000" w:themeColor="text1"/>
              </w:rPr>
            </w:pPr>
            <w:r w:rsidRPr="0070394C">
              <w:rPr>
                <w:color w:val="000000" w:themeColor="text1"/>
              </w:rPr>
              <w:t>to</w:t>
            </w:r>
          </w:p>
          <w:p w14:paraId="3C6453CE"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UL_low</w:t>
            </w:r>
            <w:r w:rsidR="00353938" w:rsidRPr="0070394C">
              <w:rPr>
                <w:color w:val="000000" w:themeColor="text1"/>
                <w:vertAlign w:val="subscript"/>
              </w:rPr>
              <w:t xml:space="preserve"> </w:t>
            </w:r>
            <w:r w:rsidRPr="0070394C">
              <w:rPr>
                <w:color w:val="000000" w:themeColor="text1"/>
              </w:rPr>
              <w:t>-20)</w:t>
            </w:r>
          </w:p>
          <w:p w14:paraId="5F4DEE10" w14:textId="2D711537"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4BB2C563"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244B3E2F"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w:t>
            </w:r>
          </w:p>
        </w:tc>
        <w:tc>
          <w:tcPr>
            <w:tcW w:w="1701" w:type="dxa"/>
          </w:tcPr>
          <w:p w14:paraId="759D5508"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2FD40A72"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0394C" w:rsidRDefault="00CB1E45" w:rsidP="0001143E">
            <w:pPr>
              <w:pStyle w:val="TAC"/>
              <w:rPr>
                <w:color w:val="000000" w:themeColor="text1"/>
              </w:rPr>
            </w:pPr>
            <w:r w:rsidRPr="0070394C">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1276" w:type="dxa"/>
            <w:tcBorders>
              <w:left w:val="single" w:sz="4" w:space="0" w:color="auto"/>
            </w:tcBorders>
          </w:tcPr>
          <w:p w14:paraId="6AA27B29" w14:textId="77777777" w:rsidR="00734A5F" w:rsidRPr="0070394C" w:rsidRDefault="00734A5F" w:rsidP="0001143E">
            <w:pPr>
              <w:pStyle w:val="TAC"/>
              <w:rPr>
                <w:color w:val="000000" w:themeColor="text1"/>
              </w:rPr>
            </w:pPr>
            <w:r w:rsidRPr="0070394C">
              <w:rPr>
                <w:color w:val="000000" w:themeColor="text1"/>
              </w:rPr>
              <w:t>-38</w:t>
            </w:r>
          </w:p>
        </w:tc>
        <w:tc>
          <w:tcPr>
            <w:tcW w:w="1559" w:type="dxa"/>
          </w:tcPr>
          <w:p w14:paraId="765BD3D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3BDBF524"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00584BE9"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70394C" w:rsidRDefault="00734A5F" w:rsidP="0001143E">
            <w:pPr>
              <w:pStyle w:val="TAC"/>
              <w:rPr>
                <w:color w:val="000000" w:themeColor="text1"/>
              </w:rPr>
            </w:pPr>
            <w:r w:rsidRPr="0070394C">
              <w:rPr>
                <w:color w:val="000000" w:themeColor="text1"/>
              </w:rPr>
              <w:t>1</w:t>
            </w:r>
          </w:p>
          <w:p w14:paraId="0BA68CC4" w14:textId="6D8A4E8A"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UL_high </w:t>
            </w:r>
            <w:r w:rsidRPr="0070394C">
              <w:rPr>
                <w:color w:val="000000" w:themeColor="text1"/>
              </w:rPr>
              <w:t>+</w:t>
            </w:r>
            <w:r w:rsidRPr="0070394C">
              <w:rPr>
                <w:color w:val="000000" w:themeColor="text1"/>
                <w:lang w:eastAsia="zh-CN"/>
              </w:rPr>
              <w:t>5</w:t>
            </w:r>
            <w:r w:rsidRPr="0070394C">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70394C" w:rsidRDefault="00734A5F" w:rsidP="0001143E">
            <w:pPr>
              <w:pStyle w:val="TAC"/>
              <w:rPr>
                <w:color w:val="000000" w:themeColor="text1"/>
              </w:rPr>
            </w:pPr>
            <w:r w:rsidRPr="0070394C">
              <w:rPr>
                <w:color w:val="000000" w:themeColor="text1"/>
              </w:rPr>
              <w:t>to</w:t>
            </w:r>
          </w:p>
          <w:p w14:paraId="47AB75D7" w14:textId="77777777" w:rsidR="00734A5F" w:rsidRPr="0070394C" w:rsidRDefault="00734A5F" w:rsidP="0001143E">
            <w:pPr>
              <w:pStyle w:val="TAC"/>
              <w:rPr>
                <w:color w:val="000000" w:themeColor="text1"/>
              </w:rPr>
            </w:pPr>
            <w:r w:rsidRPr="0070394C">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0394C" w:rsidRDefault="00734A5F" w:rsidP="0001143E">
            <w:pPr>
              <w:pStyle w:val="TAC"/>
              <w:rPr>
                <w:color w:val="000000" w:themeColor="text1"/>
              </w:rPr>
            </w:pPr>
            <w:r w:rsidRPr="0070394C">
              <w:rPr>
                <w:color w:val="000000" w:themeColor="text1"/>
              </w:rPr>
              <w:t>(F</w:t>
            </w:r>
            <w:r w:rsidRPr="0070394C">
              <w:rPr>
                <w:color w:val="000000" w:themeColor="text1"/>
                <w:vertAlign w:val="subscript"/>
              </w:rPr>
              <w:t xml:space="preserve">UL_low </w:t>
            </w:r>
            <w:r w:rsidRPr="0070394C">
              <w:rPr>
                <w:color w:val="000000" w:themeColor="text1"/>
              </w:rPr>
              <w:t>-20)</w:t>
            </w:r>
          </w:p>
          <w:p w14:paraId="4FEE0CE8" w14:textId="656FE51C" w:rsidR="00734A5F" w:rsidRPr="0070394C" w:rsidRDefault="00734A5F" w:rsidP="0001143E">
            <w:pPr>
              <w:pStyle w:val="TAC"/>
              <w:rPr>
                <w:color w:val="000000" w:themeColor="text1"/>
              </w:rPr>
            </w:pPr>
            <w:r w:rsidRPr="0070394C">
              <w:rPr>
                <w:color w:val="000000" w:themeColor="text1"/>
              </w:rPr>
              <w:t>12750</w:t>
            </w:r>
          </w:p>
        </w:tc>
        <w:tc>
          <w:tcPr>
            <w:tcW w:w="1276" w:type="dxa"/>
            <w:tcBorders>
              <w:left w:val="single" w:sz="4" w:space="0" w:color="auto"/>
            </w:tcBorders>
          </w:tcPr>
          <w:p w14:paraId="7A71FC24"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01E2E572"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w:t>
            </w:r>
          </w:p>
        </w:tc>
        <w:tc>
          <w:tcPr>
            <w:tcW w:w="1701" w:type="dxa"/>
          </w:tcPr>
          <w:p w14:paraId="7888FD55"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3A6BAB8E" w14:textId="77777777" w:rsidR="00734A5F" w:rsidRPr="0070394C" w:rsidRDefault="00734A5F" w:rsidP="0001143E">
            <w:pPr>
              <w:pStyle w:val="TAC"/>
              <w:rPr>
                <w:color w:val="000000" w:themeColor="text1"/>
              </w:rPr>
            </w:pPr>
            <w:r w:rsidRPr="0070394C">
              <w:rPr>
                <w:color w:val="000000" w:themeColor="text1"/>
              </w:rPr>
              <w:t>CW carrier</w:t>
            </w:r>
          </w:p>
        </w:tc>
      </w:tr>
      <w:tr w:rsidR="0070394C" w:rsidRPr="0070394C"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0394C" w:rsidRDefault="00734A5F" w:rsidP="0001143E">
            <w:pPr>
              <w:pStyle w:val="TAC"/>
              <w:rPr>
                <w:color w:val="000000" w:themeColor="text1"/>
              </w:rPr>
            </w:pPr>
            <w:r w:rsidRPr="0070394C">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1276" w:type="dxa"/>
            <w:tcBorders>
              <w:left w:val="single" w:sz="4" w:space="0" w:color="auto"/>
            </w:tcBorders>
          </w:tcPr>
          <w:p w14:paraId="7E6A04A5" w14:textId="77777777" w:rsidR="00734A5F" w:rsidRPr="0070394C" w:rsidRDefault="00734A5F" w:rsidP="0001143E">
            <w:pPr>
              <w:pStyle w:val="TAC"/>
              <w:rPr>
                <w:color w:val="000000" w:themeColor="text1"/>
              </w:rPr>
            </w:pPr>
            <w:r w:rsidRPr="0070394C">
              <w:rPr>
                <w:color w:val="000000" w:themeColor="text1"/>
              </w:rPr>
              <w:t>-38</w:t>
            </w:r>
          </w:p>
        </w:tc>
        <w:tc>
          <w:tcPr>
            <w:tcW w:w="1559" w:type="dxa"/>
          </w:tcPr>
          <w:p w14:paraId="4441174A"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+6 dB (Note 2)</w:t>
            </w:r>
          </w:p>
        </w:tc>
        <w:tc>
          <w:tcPr>
            <w:tcW w:w="1701" w:type="dxa"/>
          </w:tcPr>
          <w:p w14:paraId="10275AB6" w14:textId="77777777" w:rsidR="00734A5F" w:rsidRPr="0070394C" w:rsidRDefault="00734A5F" w:rsidP="0001143E">
            <w:pPr>
              <w:pStyle w:val="TAC"/>
              <w:rPr>
                <w:color w:val="000000" w:themeColor="text1"/>
              </w:rPr>
            </w:pPr>
            <w:r w:rsidRPr="0070394C">
              <w:rPr>
                <w:color w:val="000000" w:themeColor="text1"/>
              </w:rPr>
              <w:t>See table 7.5.5.4.1-4</w:t>
            </w:r>
          </w:p>
        </w:tc>
        <w:tc>
          <w:tcPr>
            <w:tcW w:w="1276" w:type="dxa"/>
          </w:tcPr>
          <w:p w14:paraId="50CFB003" w14:textId="77777777" w:rsidR="00734A5F" w:rsidRPr="0070394C" w:rsidRDefault="00734A5F" w:rsidP="0001143E">
            <w:pPr>
              <w:pStyle w:val="TAC"/>
              <w:rPr>
                <w:color w:val="000000" w:themeColor="text1"/>
              </w:rPr>
            </w:pPr>
            <w:r w:rsidRPr="0070394C">
              <w:rPr>
                <w:color w:val="000000" w:themeColor="text1"/>
              </w:rPr>
              <w:t>See table 7.5.5.4.1-4</w:t>
            </w:r>
          </w:p>
        </w:tc>
      </w:tr>
      <w:tr w:rsidR="0070394C" w:rsidRPr="0070394C"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0394C"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70394C" w:rsidRDefault="00734A5F" w:rsidP="0001143E">
            <w:pPr>
              <w:pStyle w:val="TAL"/>
              <w:jc w:val="right"/>
              <w:rPr>
                <w:rFonts w:cs="Arial"/>
                <w:color w:val="000000" w:themeColor="text1"/>
              </w:rPr>
            </w:pPr>
            <w:r w:rsidRPr="0070394C">
              <w:rPr>
                <w:rFonts w:cs="Arial"/>
                <w:color w:val="000000" w:themeColor="text1"/>
              </w:rPr>
              <w:t>1</w:t>
            </w:r>
          </w:p>
          <w:p w14:paraId="2DFB3091" w14:textId="71BB0733" w:rsidR="00734A5F" w:rsidRPr="0070394C" w:rsidRDefault="00734A5F" w:rsidP="0001143E">
            <w:pPr>
              <w:pStyle w:val="TAC"/>
              <w:rPr>
                <w:color w:val="000000" w:themeColor="text1"/>
              </w:rPr>
            </w:pPr>
            <w:r w:rsidRPr="0070394C">
              <w:rPr>
                <w:rFonts w:cs="Arial"/>
                <w:color w:val="000000" w:themeColor="text1"/>
              </w:rPr>
              <w:t>(F</w:t>
            </w:r>
            <w:r w:rsidRPr="0070394C">
              <w:rPr>
                <w:rFonts w:cs="Arial"/>
                <w:color w:val="000000" w:themeColor="text1"/>
                <w:vertAlign w:val="subscript"/>
              </w:rPr>
              <w:t xml:space="preserve">UL_high </w:t>
            </w:r>
            <w:r w:rsidRPr="0070394C">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70394C" w:rsidRDefault="00734A5F" w:rsidP="0001143E">
            <w:pPr>
              <w:pStyle w:val="TAL"/>
              <w:jc w:val="center"/>
              <w:rPr>
                <w:rFonts w:cs="Arial"/>
                <w:color w:val="000000" w:themeColor="text1"/>
              </w:rPr>
            </w:pPr>
            <w:r w:rsidRPr="0070394C">
              <w:rPr>
                <w:rFonts w:cs="Arial"/>
                <w:color w:val="000000" w:themeColor="text1"/>
              </w:rPr>
              <w:t>to</w:t>
            </w:r>
          </w:p>
          <w:p w14:paraId="72BBEB5E" w14:textId="77777777" w:rsidR="00734A5F" w:rsidRPr="0070394C" w:rsidRDefault="00734A5F" w:rsidP="0001143E">
            <w:pPr>
              <w:pStyle w:val="TAC"/>
              <w:rPr>
                <w:color w:val="000000" w:themeColor="text1"/>
              </w:rPr>
            </w:pPr>
            <w:r w:rsidRPr="0070394C">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0394C" w:rsidRDefault="00734A5F" w:rsidP="0001143E">
            <w:pPr>
              <w:pStyle w:val="TAL"/>
              <w:rPr>
                <w:rFonts w:cs="Arial"/>
                <w:color w:val="000000" w:themeColor="text1"/>
              </w:rPr>
            </w:pPr>
            <w:r w:rsidRPr="0070394C">
              <w:rPr>
                <w:rFonts w:cs="Arial"/>
                <w:color w:val="000000" w:themeColor="text1"/>
              </w:rPr>
              <w:t>(F</w:t>
            </w:r>
            <w:r w:rsidRPr="0070394C">
              <w:rPr>
                <w:rFonts w:cs="Arial"/>
                <w:color w:val="000000" w:themeColor="text1"/>
                <w:vertAlign w:val="subscript"/>
              </w:rPr>
              <w:t>UL_low</w:t>
            </w:r>
            <w:r w:rsidR="00353938" w:rsidRPr="0070394C">
              <w:rPr>
                <w:rFonts w:cs="Arial"/>
                <w:color w:val="000000" w:themeColor="text1"/>
                <w:vertAlign w:val="subscript"/>
              </w:rPr>
              <w:t xml:space="preserve"> </w:t>
            </w:r>
            <w:r w:rsidRPr="0070394C">
              <w:rPr>
                <w:rFonts w:cs="Arial"/>
                <w:color w:val="000000" w:themeColor="text1"/>
              </w:rPr>
              <w:t>-20)</w:t>
            </w:r>
          </w:p>
          <w:p w14:paraId="1E7F639F" w14:textId="112ACE2D" w:rsidR="00734A5F" w:rsidRPr="0070394C" w:rsidRDefault="00734A5F" w:rsidP="0001143E">
            <w:pPr>
              <w:pStyle w:val="TAC"/>
              <w:rPr>
                <w:color w:val="000000" w:themeColor="text1"/>
              </w:rPr>
            </w:pPr>
            <w:r w:rsidRPr="0070394C">
              <w:rPr>
                <w:rFonts w:cs="Arial"/>
                <w:color w:val="000000" w:themeColor="text1"/>
              </w:rPr>
              <w:t>12750</w:t>
            </w:r>
          </w:p>
        </w:tc>
        <w:tc>
          <w:tcPr>
            <w:tcW w:w="1276" w:type="dxa"/>
            <w:tcBorders>
              <w:left w:val="single" w:sz="4" w:space="0" w:color="auto"/>
            </w:tcBorders>
          </w:tcPr>
          <w:p w14:paraId="181D7B78" w14:textId="77777777" w:rsidR="00734A5F" w:rsidRPr="0070394C" w:rsidRDefault="00734A5F" w:rsidP="0001143E">
            <w:pPr>
              <w:pStyle w:val="TAC"/>
              <w:rPr>
                <w:color w:val="000000" w:themeColor="text1"/>
              </w:rPr>
            </w:pPr>
            <w:r w:rsidRPr="0070394C">
              <w:rPr>
                <w:color w:val="000000" w:themeColor="text1"/>
              </w:rPr>
              <w:t>-15</w:t>
            </w:r>
          </w:p>
        </w:tc>
        <w:tc>
          <w:tcPr>
            <w:tcW w:w="1559" w:type="dxa"/>
          </w:tcPr>
          <w:p w14:paraId="3E16609E" w14:textId="77777777" w:rsidR="00734A5F" w:rsidRPr="0070394C" w:rsidRDefault="00734A5F"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sidDel="00E01BA4">
              <w:rPr>
                <w:color w:val="000000" w:themeColor="text1"/>
              </w:rPr>
              <w:t xml:space="preserve"> </w:t>
            </w:r>
            <w:r w:rsidRPr="0070394C">
              <w:rPr>
                <w:color w:val="000000" w:themeColor="text1"/>
              </w:rPr>
              <w:t xml:space="preserve">+6 dB </w:t>
            </w:r>
          </w:p>
        </w:tc>
        <w:tc>
          <w:tcPr>
            <w:tcW w:w="1701" w:type="dxa"/>
          </w:tcPr>
          <w:p w14:paraId="7B8565CF" w14:textId="77777777" w:rsidR="00734A5F" w:rsidRPr="0070394C" w:rsidRDefault="00734A5F" w:rsidP="0001143E">
            <w:pPr>
              <w:pStyle w:val="TAC"/>
              <w:rPr>
                <w:color w:val="000000" w:themeColor="text1"/>
              </w:rPr>
            </w:pPr>
            <w:r w:rsidRPr="0070394C">
              <w:rPr>
                <w:color w:val="000000" w:themeColor="text1"/>
              </w:rPr>
              <w:sym w:font="Symbol" w:char="F0BE"/>
            </w:r>
          </w:p>
        </w:tc>
        <w:tc>
          <w:tcPr>
            <w:tcW w:w="1276" w:type="dxa"/>
          </w:tcPr>
          <w:p w14:paraId="479FC34A" w14:textId="77777777" w:rsidR="00734A5F" w:rsidRPr="0070394C" w:rsidRDefault="00734A5F" w:rsidP="0001143E">
            <w:pPr>
              <w:pStyle w:val="TAC"/>
              <w:rPr>
                <w:color w:val="000000" w:themeColor="text1"/>
              </w:rPr>
            </w:pPr>
            <w:r w:rsidRPr="0070394C">
              <w:rPr>
                <w:color w:val="000000" w:themeColor="text1"/>
              </w:rPr>
              <w:t xml:space="preserve">CW carrier </w:t>
            </w:r>
          </w:p>
        </w:tc>
      </w:tr>
      <w:tr w:rsidR="005432EB" w:rsidRPr="0070394C"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0394C" w:rsidRDefault="005432EB" w:rsidP="0001143E">
            <w:pPr>
              <w:pStyle w:val="TAN"/>
              <w:rPr>
                <w:rFonts w:cs="v4.2.0"/>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sidDel="002B5177">
              <w:rPr>
                <w:color w:val="000000" w:themeColor="text1"/>
              </w:rPr>
              <w:t xml:space="preserve"> </w:t>
            </w:r>
            <w:r w:rsidRPr="0070394C">
              <w:rPr>
                <w:color w:val="000000" w:themeColor="text1"/>
              </w:rPr>
              <w:t xml:space="preserve">depends on the channel bandwidth as specified in </w:t>
            </w:r>
            <w:r w:rsidR="007D061B" w:rsidRPr="0070394C">
              <w:rPr>
                <w:color w:val="000000" w:themeColor="text1"/>
              </w:rPr>
              <w:t>TS 3</w:t>
            </w:r>
            <w:r w:rsidRPr="0070394C">
              <w:rPr>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p>
          <w:p w14:paraId="533D9061" w14:textId="0F6C24A2" w:rsidR="005432EB" w:rsidRPr="0070394C" w:rsidRDefault="00810B1C" w:rsidP="0001143E">
            <w:pPr>
              <w:pStyle w:val="TAN"/>
              <w:rPr>
                <w:color w:val="000000" w:themeColor="text1"/>
              </w:rPr>
            </w:pPr>
            <w:r w:rsidRPr="0070394C">
              <w:rPr>
                <w:color w:val="000000" w:themeColor="text1"/>
              </w:rPr>
              <w:t>NOTE 2:</w:t>
            </w:r>
            <w:r w:rsidRPr="0070394C">
              <w:rPr>
                <w:color w:val="000000" w:themeColor="text1"/>
              </w:rPr>
              <w:tab/>
              <w:t xml:space="preserve">For a </w:t>
            </w:r>
            <w:r w:rsidRPr="0070394C">
              <w:rPr>
                <w:i/>
                <w:color w:val="000000" w:themeColor="text1"/>
              </w:rPr>
              <w:t>multi-band TAB connector</w:t>
            </w:r>
            <w:r w:rsidRPr="0070394C">
              <w:rPr>
                <w:color w:val="000000" w:themeColor="text1"/>
              </w:rPr>
              <w:t xml:space="preserve">, in case of interfering signal that is not in the in-band blocking frequency range of the operating band where the wanted signal is present, or </w:t>
            </w:r>
            <w:r w:rsidRPr="0070394C">
              <w:rPr>
                <w:rFonts w:cs="Arial"/>
                <w:color w:val="000000" w:themeColor="text1"/>
              </w:rPr>
              <w:t>in the in-band blocking frequency range of an adjacent or overlapping operating band</w:t>
            </w:r>
            <w:r w:rsidRPr="0070394C">
              <w:rPr>
                <w:color w:val="000000" w:themeColor="text1"/>
              </w:rPr>
              <w:t>, the wanted signal mean power is equal to P</w:t>
            </w:r>
            <w:r w:rsidRPr="0070394C">
              <w:rPr>
                <w:color w:val="000000" w:themeColor="text1"/>
                <w:vertAlign w:val="subscript"/>
              </w:rPr>
              <w:t>REFSENS</w:t>
            </w:r>
            <w:r w:rsidRPr="0070394C">
              <w:rPr>
                <w:color w:val="000000" w:themeColor="text1"/>
              </w:rPr>
              <w:t xml:space="preserve"> + 1.4 dB.</w:t>
            </w:r>
          </w:p>
        </w:tc>
      </w:tr>
    </w:tbl>
    <w:p w14:paraId="428341A3" w14:textId="77777777" w:rsidR="005432EB" w:rsidRPr="0070394C" w:rsidRDefault="005432EB" w:rsidP="005432EB">
      <w:pPr>
        <w:rPr>
          <w:color w:val="000000" w:themeColor="text1"/>
          <w:lang w:eastAsia="zh-CN"/>
        </w:rPr>
      </w:pPr>
    </w:p>
    <w:p w14:paraId="4079E5DA" w14:textId="5265E610" w:rsidR="005432EB" w:rsidRPr="0070394C" w:rsidRDefault="005432EB" w:rsidP="005432EB">
      <w:pPr>
        <w:pStyle w:val="NO"/>
        <w:rPr>
          <w:color w:val="000000" w:themeColor="text1"/>
          <w:lang w:eastAsia="zh-CN"/>
        </w:rPr>
      </w:pPr>
      <w:r w:rsidRPr="0070394C">
        <w:rPr>
          <w:color w:val="000000" w:themeColor="text1"/>
        </w:rPr>
        <w:t>NOTE 3:</w:t>
      </w:r>
      <w:r w:rsidRPr="0070394C">
        <w:rPr>
          <w:color w:val="000000" w:themeColor="text1"/>
        </w:rPr>
        <w:tab/>
        <w:t xml:space="preserve">Table </w:t>
      </w:r>
      <w:r w:rsidRPr="0070394C">
        <w:rPr>
          <w:rFonts w:eastAsia="Osaka"/>
          <w:bCs/>
          <w:color w:val="000000" w:themeColor="text1"/>
        </w:rPr>
        <w:t>7.5.5.4.1-3</w:t>
      </w:r>
      <w:r w:rsidRPr="0070394C">
        <w:rPr>
          <w:rFonts w:eastAsia="Osaka"/>
          <w:b/>
          <w:bCs/>
          <w:color w:val="000000" w:themeColor="text1"/>
        </w:rPr>
        <w:t xml:space="preserve"> </w:t>
      </w:r>
      <w:r w:rsidRPr="0070394C">
        <w:rPr>
          <w:color w:val="000000" w:themeColor="text1"/>
        </w:rPr>
        <w:t xml:space="preserve">assumes that two operating bands, where the </w:t>
      </w:r>
      <w:r w:rsidRPr="0070394C">
        <w:rPr>
          <w:i/>
          <w:color w:val="000000" w:themeColor="text1"/>
        </w:rPr>
        <w:t>downlink operating band</w:t>
      </w:r>
      <w:r w:rsidRPr="0070394C">
        <w:rPr>
          <w:color w:val="000000" w:themeColor="text1"/>
        </w:rPr>
        <w:t xml:space="preserve"> see </w:t>
      </w:r>
      <w:r w:rsidR="007D061B" w:rsidRPr="0070394C">
        <w:rPr>
          <w:color w:val="000000" w:themeColor="text1"/>
        </w:rPr>
        <w:t>clause 4</w:t>
      </w:r>
      <w:r w:rsidRPr="0070394C">
        <w:rPr>
          <w:color w:val="000000" w:themeColor="text1"/>
        </w:rPr>
        <w:t>.5 of one band would be within the in-band blocking region of the other band, are not deployed in the same geographical area.</w:t>
      </w:r>
    </w:p>
    <w:p w14:paraId="1F73BBA8" w14:textId="77777777" w:rsidR="005432EB" w:rsidRPr="0070394C" w:rsidRDefault="005432EB" w:rsidP="005432EB">
      <w:pPr>
        <w:pStyle w:val="TH"/>
        <w:rPr>
          <w:color w:val="000000" w:themeColor="text1"/>
        </w:rPr>
      </w:pPr>
      <w:r w:rsidRPr="0070394C">
        <w:rPr>
          <w:rFonts w:eastAsia="Osaka"/>
          <w:color w:val="000000" w:themeColor="text1"/>
        </w:rPr>
        <w:t xml:space="preserve">Table 7.5.5.4.1-4: Interfering signals for </w:t>
      </w:r>
      <w:r w:rsidRPr="0070394C">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70394C" w:rsidRPr="0070394C" w14:paraId="2E3DB152" w14:textId="77777777" w:rsidTr="0001143E">
        <w:trPr>
          <w:jc w:val="center"/>
        </w:trPr>
        <w:tc>
          <w:tcPr>
            <w:tcW w:w="1467" w:type="dxa"/>
            <w:shd w:val="clear" w:color="auto" w:fill="auto"/>
            <w:vAlign w:val="center"/>
          </w:tcPr>
          <w:p w14:paraId="35F2DF3E" w14:textId="77777777" w:rsidR="005432EB" w:rsidRPr="0070394C" w:rsidRDefault="005432EB" w:rsidP="0001143E">
            <w:pPr>
              <w:pStyle w:val="TAH"/>
              <w:rPr>
                <w:color w:val="000000" w:themeColor="text1"/>
              </w:rPr>
            </w:pPr>
            <w:r w:rsidRPr="0070394C">
              <w:rPr>
                <w:color w:val="000000" w:themeColor="text1"/>
              </w:rPr>
              <w:t>E-UTRA</w:t>
            </w:r>
          </w:p>
          <w:p w14:paraId="416B24BD" w14:textId="77777777" w:rsidR="005432EB" w:rsidRPr="0070394C" w:rsidRDefault="005432EB" w:rsidP="0001143E">
            <w:pPr>
              <w:pStyle w:val="TAH"/>
              <w:rPr>
                <w:color w:val="000000" w:themeColor="text1"/>
              </w:rPr>
            </w:pPr>
            <w:r w:rsidRPr="0070394C">
              <w:rPr>
                <w:color w:val="000000" w:themeColor="text1"/>
              </w:rPr>
              <w:t>channel BW of the lowest/highest carrier received (MHz)</w:t>
            </w:r>
          </w:p>
        </w:tc>
        <w:tc>
          <w:tcPr>
            <w:tcW w:w="1924" w:type="dxa"/>
            <w:vAlign w:val="center"/>
          </w:tcPr>
          <w:p w14:paraId="466D50FC" w14:textId="2C23F4DD" w:rsidR="005432EB" w:rsidRPr="0070394C" w:rsidRDefault="005432EB" w:rsidP="0001143E">
            <w:pPr>
              <w:pStyle w:val="TAH"/>
              <w:rPr>
                <w:color w:val="000000" w:themeColor="text1"/>
              </w:rPr>
            </w:pPr>
            <w:r w:rsidRPr="0070394C">
              <w:rPr>
                <w:color w:val="000000" w:themeColor="text1"/>
              </w:rPr>
              <w:t>Interfering signal centre frequency minimum offset to</w:t>
            </w:r>
            <w:r w:rsidR="00353938" w:rsidRPr="0070394C">
              <w:rPr>
                <w:color w:val="000000" w:themeColor="text1"/>
              </w:rPr>
              <w:t xml:space="preserve"> </w:t>
            </w:r>
            <w:r w:rsidRPr="0070394C">
              <w:rPr>
                <w:color w:val="000000" w:themeColor="text1"/>
              </w:rPr>
              <w:t xml:space="preserve">the </w:t>
            </w:r>
            <w:r w:rsidRPr="0070394C">
              <w:rPr>
                <w:color w:val="000000" w:themeColor="text1"/>
                <w:lang w:eastAsia="zh-CN"/>
              </w:rPr>
              <w:t xml:space="preserve">lower/upper </w:t>
            </w:r>
            <w:r w:rsidRPr="0070394C">
              <w:rPr>
                <w:i/>
                <w:color w:val="000000" w:themeColor="text1"/>
                <w:lang w:eastAsia="zh-CN"/>
              </w:rPr>
              <w:t xml:space="preserve">Base Station RF Bandwidth </w:t>
            </w:r>
            <w:r w:rsidRPr="0070394C">
              <w:rPr>
                <w:i/>
                <w:color w:val="000000" w:themeColor="text1"/>
              </w:rPr>
              <w:t>edge</w:t>
            </w:r>
            <w:r w:rsidRPr="0070394C">
              <w:rPr>
                <w:color w:val="000000" w:themeColor="text1"/>
              </w:rPr>
              <w:t xml:space="preserve"> </w:t>
            </w:r>
            <w:r w:rsidRPr="0070394C">
              <w:rPr>
                <w:color w:val="000000" w:themeColor="text1"/>
                <w:lang w:eastAsia="zh-CN"/>
              </w:rPr>
              <w:t xml:space="preserve">or sub-block edge inside a </w:t>
            </w:r>
            <w:r w:rsidRPr="0070394C">
              <w:rPr>
                <w:i/>
                <w:color w:val="000000" w:themeColor="text1"/>
                <w:lang w:eastAsia="zh-CN"/>
              </w:rPr>
              <w:t>sub-block gap</w:t>
            </w:r>
            <w:r w:rsidRPr="0070394C">
              <w:rPr>
                <w:color w:val="000000" w:themeColor="text1"/>
              </w:rPr>
              <w:t xml:space="preserve"> (MHz)</w:t>
            </w:r>
          </w:p>
        </w:tc>
        <w:tc>
          <w:tcPr>
            <w:tcW w:w="2532" w:type="dxa"/>
            <w:vAlign w:val="center"/>
          </w:tcPr>
          <w:p w14:paraId="6AC8A3B8"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1C87C6EE" w14:textId="77777777" w:rsidTr="0001143E">
        <w:trPr>
          <w:jc w:val="center"/>
        </w:trPr>
        <w:tc>
          <w:tcPr>
            <w:tcW w:w="1467" w:type="dxa"/>
            <w:vAlign w:val="center"/>
          </w:tcPr>
          <w:p w14:paraId="0FC86AC9" w14:textId="77777777" w:rsidR="005432EB" w:rsidRPr="0070394C" w:rsidRDefault="005432EB" w:rsidP="0001143E">
            <w:pPr>
              <w:pStyle w:val="TAC"/>
              <w:rPr>
                <w:color w:val="000000" w:themeColor="text1"/>
              </w:rPr>
            </w:pPr>
            <w:r w:rsidRPr="0070394C">
              <w:rPr>
                <w:color w:val="000000" w:themeColor="text1"/>
              </w:rPr>
              <w:t>1.4</w:t>
            </w:r>
          </w:p>
        </w:tc>
        <w:tc>
          <w:tcPr>
            <w:tcW w:w="1924" w:type="dxa"/>
            <w:vAlign w:val="center"/>
          </w:tcPr>
          <w:p w14:paraId="16B56C40" w14:textId="77777777" w:rsidR="005432EB" w:rsidRPr="0070394C" w:rsidRDefault="005432EB" w:rsidP="0001143E">
            <w:pPr>
              <w:pStyle w:val="TAC"/>
              <w:rPr>
                <w:color w:val="000000" w:themeColor="text1"/>
              </w:rPr>
            </w:pPr>
            <w:r w:rsidRPr="0070394C">
              <w:rPr>
                <w:color w:val="000000" w:themeColor="text1"/>
              </w:rPr>
              <w:t>±2.1</w:t>
            </w:r>
          </w:p>
        </w:tc>
        <w:tc>
          <w:tcPr>
            <w:tcW w:w="2532" w:type="dxa"/>
            <w:shd w:val="clear" w:color="auto" w:fill="auto"/>
            <w:vAlign w:val="center"/>
          </w:tcPr>
          <w:p w14:paraId="490694D0" w14:textId="77777777" w:rsidR="005432EB" w:rsidRPr="0070394C" w:rsidRDefault="005432EB" w:rsidP="0001143E">
            <w:pPr>
              <w:pStyle w:val="TAC"/>
              <w:rPr>
                <w:color w:val="000000" w:themeColor="text1"/>
              </w:rPr>
            </w:pPr>
            <w:r w:rsidRPr="0070394C">
              <w:rPr>
                <w:color w:val="000000" w:themeColor="text1"/>
              </w:rPr>
              <w:t>1.4 MHz E-UTRA signal</w:t>
            </w:r>
          </w:p>
        </w:tc>
      </w:tr>
      <w:tr w:rsidR="0070394C" w:rsidRPr="0070394C" w14:paraId="3ADC699D" w14:textId="77777777" w:rsidTr="0001143E">
        <w:trPr>
          <w:jc w:val="center"/>
        </w:trPr>
        <w:tc>
          <w:tcPr>
            <w:tcW w:w="1467" w:type="dxa"/>
            <w:vAlign w:val="center"/>
          </w:tcPr>
          <w:p w14:paraId="1FE76A5C" w14:textId="77777777" w:rsidR="005432EB" w:rsidRPr="0070394C" w:rsidRDefault="005432EB" w:rsidP="0001143E">
            <w:pPr>
              <w:pStyle w:val="TAC"/>
              <w:rPr>
                <w:color w:val="000000" w:themeColor="text1"/>
              </w:rPr>
            </w:pPr>
            <w:r w:rsidRPr="0070394C">
              <w:rPr>
                <w:color w:val="000000" w:themeColor="text1"/>
              </w:rPr>
              <w:t>3</w:t>
            </w:r>
          </w:p>
        </w:tc>
        <w:tc>
          <w:tcPr>
            <w:tcW w:w="1924" w:type="dxa"/>
            <w:vAlign w:val="center"/>
          </w:tcPr>
          <w:p w14:paraId="0BE8135B" w14:textId="77777777" w:rsidR="005432EB" w:rsidRPr="0070394C" w:rsidRDefault="005432EB" w:rsidP="0001143E">
            <w:pPr>
              <w:pStyle w:val="TAC"/>
              <w:rPr>
                <w:color w:val="000000" w:themeColor="text1"/>
              </w:rPr>
            </w:pPr>
            <w:r w:rsidRPr="0070394C">
              <w:rPr>
                <w:color w:val="000000" w:themeColor="text1"/>
              </w:rPr>
              <w:t>±4.5</w:t>
            </w:r>
          </w:p>
        </w:tc>
        <w:tc>
          <w:tcPr>
            <w:tcW w:w="2532" w:type="dxa"/>
            <w:shd w:val="clear" w:color="auto" w:fill="auto"/>
            <w:vAlign w:val="center"/>
          </w:tcPr>
          <w:p w14:paraId="613B4BEB" w14:textId="77777777" w:rsidR="005432EB" w:rsidRPr="0070394C" w:rsidRDefault="005432EB" w:rsidP="0001143E">
            <w:pPr>
              <w:pStyle w:val="TAC"/>
              <w:rPr>
                <w:color w:val="000000" w:themeColor="text1"/>
              </w:rPr>
            </w:pPr>
            <w:r w:rsidRPr="0070394C">
              <w:rPr>
                <w:color w:val="000000" w:themeColor="text1"/>
              </w:rPr>
              <w:t>3 MHz E-UTRA signal</w:t>
            </w:r>
          </w:p>
        </w:tc>
      </w:tr>
      <w:tr w:rsidR="0070394C" w:rsidRPr="0070394C" w14:paraId="4B34B6DF" w14:textId="77777777" w:rsidTr="0001143E">
        <w:trPr>
          <w:jc w:val="center"/>
        </w:trPr>
        <w:tc>
          <w:tcPr>
            <w:tcW w:w="1467" w:type="dxa"/>
            <w:vAlign w:val="center"/>
          </w:tcPr>
          <w:p w14:paraId="34CC6D73" w14:textId="77777777" w:rsidR="005432EB" w:rsidRPr="0070394C" w:rsidRDefault="005432EB" w:rsidP="0001143E">
            <w:pPr>
              <w:pStyle w:val="TAC"/>
              <w:rPr>
                <w:color w:val="000000" w:themeColor="text1"/>
              </w:rPr>
            </w:pPr>
            <w:r w:rsidRPr="0070394C">
              <w:rPr>
                <w:color w:val="000000" w:themeColor="text1"/>
              </w:rPr>
              <w:t>5</w:t>
            </w:r>
          </w:p>
        </w:tc>
        <w:tc>
          <w:tcPr>
            <w:tcW w:w="1924" w:type="dxa"/>
            <w:vAlign w:val="center"/>
          </w:tcPr>
          <w:p w14:paraId="218F9E36"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1DB53165"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061113DA" w14:textId="77777777" w:rsidTr="0001143E">
        <w:trPr>
          <w:jc w:val="center"/>
        </w:trPr>
        <w:tc>
          <w:tcPr>
            <w:tcW w:w="1467" w:type="dxa"/>
            <w:vAlign w:val="center"/>
          </w:tcPr>
          <w:p w14:paraId="40587848" w14:textId="77777777" w:rsidR="005432EB" w:rsidRPr="0070394C" w:rsidRDefault="005432EB" w:rsidP="0001143E">
            <w:pPr>
              <w:pStyle w:val="TAC"/>
              <w:rPr>
                <w:color w:val="000000" w:themeColor="text1"/>
              </w:rPr>
            </w:pPr>
            <w:r w:rsidRPr="0070394C">
              <w:rPr>
                <w:color w:val="000000" w:themeColor="text1"/>
              </w:rPr>
              <w:t>10</w:t>
            </w:r>
          </w:p>
        </w:tc>
        <w:tc>
          <w:tcPr>
            <w:tcW w:w="1924" w:type="dxa"/>
            <w:vAlign w:val="center"/>
          </w:tcPr>
          <w:p w14:paraId="1D0B31E2"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518568C4" w14:textId="77777777" w:rsidR="005432EB" w:rsidRPr="0070394C" w:rsidRDefault="005432EB" w:rsidP="0001143E">
            <w:pPr>
              <w:pStyle w:val="TAC"/>
              <w:rPr>
                <w:color w:val="000000" w:themeColor="text1"/>
              </w:rPr>
            </w:pPr>
            <w:r w:rsidRPr="0070394C">
              <w:rPr>
                <w:color w:val="000000" w:themeColor="text1"/>
              </w:rPr>
              <w:t>5 MHz E-UTRA signal</w:t>
            </w:r>
          </w:p>
        </w:tc>
      </w:tr>
      <w:tr w:rsidR="0070394C" w:rsidRPr="0070394C" w14:paraId="1A34BF4D" w14:textId="77777777" w:rsidTr="0001143E">
        <w:trPr>
          <w:jc w:val="center"/>
        </w:trPr>
        <w:tc>
          <w:tcPr>
            <w:tcW w:w="1467" w:type="dxa"/>
            <w:vAlign w:val="center"/>
          </w:tcPr>
          <w:p w14:paraId="58335435" w14:textId="77777777" w:rsidR="005432EB" w:rsidRPr="0070394C" w:rsidRDefault="005432EB" w:rsidP="0001143E">
            <w:pPr>
              <w:pStyle w:val="TAC"/>
              <w:rPr>
                <w:color w:val="000000" w:themeColor="text1"/>
              </w:rPr>
            </w:pPr>
            <w:r w:rsidRPr="0070394C">
              <w:rPr>
                <w:color w:val="000000" w:themeColor="text1"/>
              </w:rPr>
              <w:t>15</w:t>
            </w:r>
          </w:p>
        </w:tc>
        <w:tc>
          <w:tcPr>
            <w:tcW w:w="1924" w:type="dxa"/>
            <w:vAlign w:val="center"/>
          </w:tcPr>
          <w:p w14:paraId="44325011"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59367BB5" w14:textId="77777777" w:rsidR="005432EB" w:rsidRPr="0070394C" w:rsidRDefault="005432EB" w:rsidP="0001143E">
            <w:pPr>
              <w:pStyle w:val="TAC"/>
              <w:rPr>
                <w:color w:val="000000" w:themeColor="text1"/>
              </w:rPr>
            </w:pPr>
            <w:r w:rsidRPr="0070394C">
              <w:rPr>
                <w:color w:val="000000" w:themeColor="text1"/>
              </w:rPr>
              <w:t>5 MHz E-UTRA signal</w:t>
            </w:r>
          </w:p>
        </w:tc>
      </w:tr>
      <w:tr w:rsidR="005432EB" w:rsidRPr="0070394C" w14:paraId="2C860399" w14:textId="77777777" w:rsidTr="0001143E">
        <w:trPr>
          <w:jc w:val="center"/>
        </w:trPr>
        <w:tc>
          <w:tcPr>
            <w:tcW w:w="1467" w:type="dxa"/>
            <w:vAlign w:val="center"/>
          </w:tcPr>
          <w:p w14:paraId="749B99B4" w14:textId="77777777" w:rsidR="005432EB" w:rsidRPr="0070394C" w:rsidRDefault="005432EB" w:rsidP="0001143E">
            <w:pPr>
              <w:pStyle w:val="TAC"/>
              <w:rPr>
                <w:color w:val="000000" w:themeColor="text1"/>
              </w:rPr>
            </w:pPr>
            <w:r w:rsidRPr="0070394C">
              <w:rPr>
                <w:color w:val="000000" w:themeColor="text1"/>
              </w:rPr>
              <w:t>20</w:t>
            </w:r>
          </w:p>
        </w:tc>
        <w:tc>
          <w:tcPr>
            <w:tcW w:w="1924" w:type="dxa"/>
            <w:vAlign w:val="center"/>
          </w:tcPr>
          <w:p w14:paraId="10647917" w14:textId="77777777" w:rsidR="005432EB" w:rsidRPr="0070394C" w:rsidRDefault="005432EB" w:rsidP="0001143E">
            <w:pPr>
              <w:pStyle w:val="TAC"/>
              <w:rPr>
                <w:color w:val="000000" w:themeColor="text1"/>
              </w:rPr>
            </w:pPr>
            <w:r w:rsidRPr="0070394C">
              <w:rPr>
                <w:color w:val="000000" w:themeColor="text1"/>
              </w:rPr>
              <w:t>±7.5</w:t>
            </w:r>
          </w:p>
        </w:tc>
        <w:tc>
          <w:tcPr>
            <w:tcW w:w="2532" w:type="dxa"/>
            <w:shd w:val="clear" w:color="auto" w:fill="auto"/>
            <w:vAlign w:val="center"/>
          </w:tcPr>
          <w:p w14:paraId="79863401" w14:textId="77777777" w:rsidR="005432EB" w:rsidRPr="0070394C" w:rsidRDefault="005432EB" w:rsidP="0001143E">
            <w:pPr>
              <w:pStyle w:val="TAC"/>
              <w:rPr>
                <w:color w:val="000000" w:themeColor="text1"/>
              </w:rPr>
            </w:pPr>
            <w:r w:rsidRPr="0070394C">
              <w:rPr>
                <w:color w:val="000000" w:themeColor="text1"/>
              </w:rPr>
              <w:t>5 MHz E-UTRA signal</w:t>
            </w:r>
          </w:p>
        </w:tc>
      </w:tr>
    </w:tbl>
    <w:p w14:paraId="2C44DA87" w14:textId="77777777" w:rsidR="005432EB" w:rsidRPr="0070394C" w:rsidRDefault="005432EB" w:rsidP="005432EB">
      <w:pPr>
        <w:rPr>
          <w:color w:val="000000" w:themeColor="text1"/>
        </w:rPr>
      </w:pPr>
    </w:p>
    <w:p w14:paraId="68802DA1" w14:textId="4863019B" w:rsidR="005432EB" w:rsidRPr="0070394C" w:rsidRDefault="005432EB" w:rsidP="005432EB">
      <w:pPr>
        <w:pStyle w:val="NO"/>
        <w:rPr>
          <w:color w:val="000000" w:themeColor="text1"/>
        </w:rPr>
      </w:pPr>
      <w:r w:rsidRPr="0070394C">
        <w:rPr>
          <w:color w:val="000000" w:themeColor="text1"/>
        </w:rPr>
        <w:t>NOTE 4:</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63695C" w14:textId="77777777" w:rsidR="005432EB" w:rsidRPr="0070394C" w:rsidRDefault="005432EB" w:rsidP="005432EB">
      <w:pPr>
        <w:pStyle w:val="Heading5"/>
        <w:rPr>
          <w:color w:val="000000" w:themeColor="text1"/>
        </w:rPr>
      </w:pPr>
      <w:bookmarkStart w:id="10113" w:name="_Toc21095429"/>
      <w:bookmarkStart w:id="10114" w:name="_Toc29766962"/>
      <w:bookmarkStart w:id="10115" w:name="_Toc36041109"/>
      <w:bookmarkStart w:id="10116" w:name="_Toc37228519"/>
      <w:bookmarkStart w:id="10117" w:name="_Toc37229023"/>
      <w:bookmarkStart w:id="10118" w:name="_Toc37229527"/>
      <w:bookmarkStart w:id="10119" w:name="_Toc45907084"/>
      <w:bookmarkStart w:id="10120" w:name="_Toc61116571"/>
      <w:bookmarkStart w:id="10121" w:name="_Toc67055227"/>
      <w:bookmarkStart w:id="10122" w:name="_Toc74763428"/>
      <w:bookmarkStart w:id="10123" w:name="_Toc76505724"/>
      <w:bookmarkStart w:id="10124" w:name="_Toc83110185"/>
      <w:bookmarkStart w:id="10125" w:name="_Toc89875910"/>
      <w:bookmarkStart w:id="10126" w:name="_Toc98707622"/>
      <w:bookmarkStart w:id="10127" w:name="_Toc105698260"/>
      <w:bookmarkStart w:id="10128" w:name="_Toc123141919"/>
      <w:bookmarkStart w:id="10129" w:name="_Toc124166004"/>
      <w:bookmarkStart w:id="10130" w:name="_Toc130919562"/>
      <w:bookmarkStart w:id="10131" w:name="_Toc137306276"/>
      <w:bookmarkStart w:id="10132" w:name="_Toc138890478"/>
      <w:bookmarkStart w:id="10133" w:name="_Toc145094321"/>
      <w:bookmarkStart w:id="10134" w:name="_Toc155241154"/>
      <w:bookmarkStart w:id="10135" w:name="_Toc155241665"/>
      <w:bookmarkStart w:id="10136" w:name="_Toc161847751"/>
      <w:bookmarkStart w:id="10137" w:name="_Toc219541855"/>
      <w:r w:rsidRPr="0070394C">
        <w:rPr>
          <w:color w:val="000000" w:themeColor="text1"/>
        </w:rPr>
        <w:t>7.5.5.4.2</w:t>
      </w:r>
      <w:r w:rsidRPr="0070394C">
        <w:rPr>
          <w:color w:val="000000" w:themeColor="text1"/>
        </w:rPr>
        <w:tab/>
        <w:t>Co-location with other base stations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38CDA92B" w14:textId="77777777" w:rsidR="005432EB" w:rsidRPr="0070394C" w:rsidRDefault="005432EB" w:rsidP="005432EB">
      <w:pPr>
        <w:rPr>
          <w:color w:val="000000" w:themeColor="text1"/>
        </w:rPr>
      </w:pPr>
      <w:r w:rsidRPr="0070394C">
        <w:rPr>
          <w:color w:val="000000" w:themeColor="text1"/>
        </w:rPr>
        <w:t xml:space="preserve">This additional blocking requirement may be applied for the protection of E-UTRA receiver units associated with the </w:t>
      </w:r>
      <w:r w:rsidRPr="0070394C">
        <w:rPr>
          <w:i/>
          <w:color w:val="000000" w:themeColor="text1"/>
        </w:rPr>
        <w:t>TAB connectors</w:t>
      </w:r>
      <w:r w:rsidRPr="0070394C">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0394C" w:rsidRDefault="005432EB" w:rsidP="005432EB">
      <w:pPr>
        <w:rPr>
          <w:color w:val="000000" w:themeColor="text1"/>
        </w:rPr>
      </w:pPr>
      <w:r w:rsidRPr="0070394C">
        <w:rPr>
          <w:color w:val="000000" w:themeColor="text1"/>
        </w:rPr>
        <w:t>The requirements in this clause assume a 30 dB coupling loss between interfering transmitter and E-UTRA BS receiver</w:t>
      </w:r>
      <w:r w:rsidRPr="0070394C">
        <w:rPr>
          <w:color w:val="000000" w:themeColor="text1"/>
          <w:lang w:eastAsia="zh-CN"/>
        </w:rPr>
        <w:t xml:space="preserve"> and are based on co-location with </w:t>
      </w:r>
      <w:r w:rsidRPr="0070394C">
        <w:rPr>
          <w:color w:val="000000" w:themeColor="text1"/>
        </w:rPr>
        <w:t>base stations of the same class.</w:t>
      </w:r>
    </w:p>
    <w:p w14:paraId="511797DA" w14:textId="53CEC456" w:rsidR="005432EB" w:rsidRPr="0070394C" w:rsidRDefault="005432EB" w:rsidP="005432EB">
      <w:pPr>
        <w:rPr>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with a wanted and an interfering signal coupled to the </w:t>
      </w:r>
      <w:r w:rsidRPr="0070394C">
        <w:rPr>
          <w:i/>
          <w:color w:val="000000" w:themeColor="text1"/>
        </w:rPr>
        <w:t>TAB connector</w:t>
      </w:r>
      <w:r w:rsidRPr="0070394C">
        <w:rPr>
          <w:color w:val="000000" w:themeColor="text1"/>
        </w:rPr>
        <w:t xml:space="preserve"> using the parameters in table 7.5.5.4.2-1</w:t>
      </w:r>
      <w:r w:rsidRPr="0070394C">
        <w:rPr>
          <w:rFonts w:cs="v5.0.0"/>
          <w:color w:val="000000" w:themeColor="text1"/>
          <w:lang w:eastAsia="zh-CN"/>
        </w:rPr>
        <w:t xml:space="preserve"> for AAS BS of Wide Area BS class, in table 7.5.5.4.2-2 for AAS BS of Local Area BS class and in table 7.5.5.4.2-3 for AAS BS of Medium Range BS class</w:t>
      </w:r>
      <w:r w:rsidRPr="0070394C">
        <w:rPr>
          <w:color w:val="000000" w:themeColor="text1"/>
        </w:rPr>
        <w:t>. The reference measurement channel for the wanted signal is specified in tables 7.2.5.3-1,</w:t>
      </w:r>
      <w:r w:rsidRPr="0070394C">
        <w:rPr>
          <w:color w:val="000000" w:themeColor="text1"/>
          <w:lang w:eastAsia="zh-CN"/>
        </w:rPr>
        <w:t xml:space="preserve"> 7.2.5.3-2</w:t>
      </w:r>
      <w:r w:rsidRPr="0070394C">
        <w:rPr>
          <w:color w:val="000000" w:themeColor="text1"/>
        </w:rPr>
        <w:t xml:space="preserve"> </w:t>
      </w:r>
      <w:r w:rsidRPr="0070394C">
        <w:rPr>
          <w:color w:val="000000" w:themeColor="text1"/>
          <w:lang w:eastAsia="zh-CN"/>
        </w:rPr>
        <w:t xml:space="preserve">and 7.2.5.3-4 </w:t>
      </w:r>
      <w:r w:rsidRPr="0070394C">
        <w:rPr>
          <w:color w:val="000000" w:themeColor="text1"/>
        </w:rPr>
        <w:t xml:space="preserve">for each channel bandwidth and further specified in annex A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112978C4" w14:textId="77777777" w:rsidR="005432EB" w:rsidRPr="0070394C" w:rsidRDefault="005432EB" w:rsidP="005432EB">
      <w:pPr>
        <w:pStyle w:val="TH"/>
        <w:rPr>
          <w:color w:val="000000" w:themeColor="text1"/>
        </w:rPr>
      </w:pPr>
      <w:bookmarkStart w:id="10138" w:name="_Hlk534402741"/>
      <w:r w:rsidRPr="0070394C">
        <w:rPr>
          <w:rFonts w:eastAsia="Osaka"/>
          <w:color w:val="000000" w:themeColor="text1"/>
        </w:rPr>
        <w:t xml:space="preserve">Table 7.5.5.4.2-1: </w:t>
      </w:r>
      <w:r w:rsidRPr="0070394C">
        <w:rPr>
          <w:color w:val="000000" w:themeColor="text1"/>
        </w:rPr>
        <w:t xml:space="preserve">Blocking performance requirement </w:t>
      </w:r>
      <w:bookmarkEnd w:id="10138"/>
      <w:r w:rsidRPr="0070394C">
        <w:rPr>
          <w:color w:val="000000" w:themeColor="text1"/>
        </w:rPr>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70394C" w:rsidRPr="0070394C" w14:paraId="7CE4E61B" w14:textId="77777777" w:rsidTr="0001143E">
        <w:trPr>
          <w:tblHeader/>
          <w:jc w:val="center"/>
        </w:trPr>
        <w:tc>
          <w:tcPr>
            <w:tcW w:w="1733" w:type="dxa"/>
          </w:tcPr>
          <w:p w14:paraId="7F0AA043" w14:textId="77777777" w:rsidR="005432EB" w:rsidRPr="0070394C" w:rsidRDefault="005432EB" w:rsidP="0001143E">
            <w:pPr>
              <w:pStyle w:val="TAH"/>
              <w:rPr>
                <w:color w:val="000000" w:themeColor="text1"/>
              </w:rPr>
            </w:pPr>
            <w:r w:rsidRPr="0070394C">
              <w:rPr>
                <w:color w:val="000000" w:themeColor="text1"/>
              </w:rPr>
              <w:t>Type of co-located BS</w:t>
            </w:r>
          </w:p>
        </w:tc>
        <w:tc>
          <w:tcPr>
            <w:tcW w:w="1557" w:type="dxa"/>
          </w:tcPr>
          <w:p w14:paraId="55B318DC" w14:textId="77777777" w:rsidR="005432EB" w:rsidRPr="0070394C" w:rsidRDefault="005432EB" w:rsidP="0001143E">
            <w:pPr>
              <w:pStyle w:val="TAH"/>
              <w:rPr>
                <w:color w:val="000000" w:themeColor="text1"/>
              </w:rPr>
            </w:pPr>
            <w:r w:rsidRPr="0070394C">
              <w:rPr>
                <w:color w:val="000000" w:themeColor="text1"/>
              </w:rPr>
              <w:t>Centre Frequency of Interfering Signal (MHz)</w:t>
            </w:r>
          </w:p>
        </w:tc>
        <w:tc>
          <w:tcPr>
            <w:tcW w:w="1138" w:type="dxa"/>
          </w:tcPr>
          <w:p w14:paraId="52CD86C3" w14:textId="77777777" w:rsidR="005432EB" w:rsidRPr="0070394C" w:rsidRDefault="005432EB" w:rsidP="0001143E">
            <w:pPr>
              <w:pStyle w:val="TAH"/>
              <w:rPr>
                <w:color w:val="000000" w:themeColor="text1"/>
              </w:rPr>
            </w:pPr>
            <w:r w:rsidRPr="0070394C">
              <w:rPr>
                <w:color w:val="000000" w:themeColor="text1"/>
              </w:rPr>
              <w:t>Interfering Signal mean power for WA BS (dBm)</w:t>
            </w:r>
          </w:p>
        </w:tc>
        <w:tc>
          <w:tcPr>
            <w:tcW w:w="1133" w:type="dxa"/>
          </w:tcPr>
          <w:p w14:paraId="31B7D4B0"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MR BS </w:t>
            </w:r>
            <w:r w:rsidRPr="0070394C">
              <w:rPr>
                <w:color w:val="000000" w:themeColor="text1"/>
              </w:rPr>
              <w:t>(dBm)</w:t>
            </w:r>
          </w:p>
        </w:tc>
        <w:tc>
          <w:tcPr>
            <w:tcW w:w="1133" w:type="dxa"/>
          </w:tcPr>
          <w:p w14:paraId="7467225A" w14:textId="77777777" w:rsidR="005432EB" w:rsidRPr="0070394C" w:rsidRDefault="005432EB" w:rsidP="0001143E">
            <w:pPr>
              <w:pStyle w:val="TAH"/>
              <w:rPr>
                <w:color w:val="000000" w:themeColor="text1"/>
              </w:rPr>
            </w:pPr>
            <w:r w:rsidRPr="0070394C">
              <w:rPr>
                <w:color w:val="000000" w:themeColor="text1"/>
                <w:lang w:eastAsia="zh-CN"/>
              </w:rPr>
              <w:t>I</w:t>
            </w:r>
            <w:r w:rsidRPr="0070394C">
              <w:rPr>
                <w:color w:val="000000" w:themeColor="text1"/>
              </w:rPr>
              <w:t xml:space="preserve">nterfering Signal mean power </w:t>
            </w:r>
            <w:r w:rsidRPr="0070394C">
              <w:rPr>
                <w:color w:val="000000" w:themeColor="text1"/>
                <w:lang w:eastAsia="zh-CN"/>
              </w:rPr>
              <w:t xml:space="preserve">for LA BS </w:t>
            </w:r>
            <w:r w:rsidRPr="0070394C">
              <w:rPr>
                <w:color w:val="000000" w:themeColor="text1"/>
              </w:rPr>
              <w:t>(dBm)</w:t>
            </w:r>
          </w:p>
        </w:tc>
        <w:tc>
          <w:tcPr>
            <w:tcW w:w="1736" w:type="dxa"/>
          </w:tcPr>
          <w:p w14:paraId="339DBC4D" w14:textId="77777777" w:rsidR="005432EB" w:rsidRPr="0070394C" w:rsidRDefault="005432EB" w:rsidP="0001143E">
            <w:pPr>
              <w:pStyle w:val="TAH"/>
              <w:rPr>
                <w:color w:val="000000" w:themeColor="text1"/>
              </w:rPr>
            </w:pPr>
            <w:r w:rsidRPr="0070394C">
              <w:rPr>
                <w:color w:val="000000" w:themeColor="text1"/>
              </w:rPr>
              <w:t>Wanted Signal mean power (dBm)</w:t>
            </w:r>
          </w:p>
          <w:p w14:paraId="454D9523" w14:textId="77777777" w:rsidR="005432EB" w:rsidRPr="0070394C" w:rsidRDefault="005432EB" w:rsidP="0001143E">
            <w:pPr>
              <w:pStyle w:val="TAH"/>
              <w:rPr>
                <w:color w:val="000000" w:themeColor="text1"/>
              </w:rPr>
            </w:pPr>
            <w:r w:rsidRPr="0070394C">
              <w:rPr>
                <w:color w:val="000000" w:themeColor="text1"/>
              </w:rPr>
              <w:t>(Note 1)</w:t>
            </w:r>
          </w:p>
        </w:tc>
        <w:tc>
          <w:tcPr>
            <w:tcW w:w="1281" w:type="dxa"/>
          </w:tcPr>
          <w:p w14:paraId="4C5F3E46"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E27BDC3" w14:textId="77777777" w:rsidTr="0001143E">
        <w:trPr>
          <w:jc w:val="center"/>
        </w:trPr>
        <w:tc>
          <w:tcPr>
            <w:tcW w:w="1733" w:type="dxa"/>
          </w:tcPr>
          <w:p w14:paraId="745CA27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GSM850</w:t>
            </w:r>
            <w:r w:rsidRPr="0070394C">
              <w:rPr>
                <w:rFonts w:cs="v5.0.0"/>
                <w:color w:val="000000" w:themeColor="text1"/>
                <w:szCs w:val="18"/>
              </w:rPr>
              <w:t xml:space="preserve"> or CDMA850</w:t>
            </w:r>
          </w:p>
        </w:tc>
        <w:tc>
          <w:tcPr>
            <w:tcW w:w="1557" w:type="dxa"/>
            <w:vAlign w:val="center"/>
          </w:tcPr>
          <w:p w14:paraId="20D2082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348F6D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D79DC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0ABA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AA96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85C0B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B98CD18" w14:textId="77777777" w:rsidTr="0001143E">
        <w:trPr>
          <w:jc w:val="center"/>
        </w:trPr>
        <w:tc>
          <w:tcPr>
            <w:tcW w:w="1733" w:type="dxa"/>
          </w:tcPr>
          <w:p w14:paraId="65A7BED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GSM900</w:t>
            </w:r>
          </w:p>
        </w:tc>
        <w:tc>
          <w:tcPr>
            <w:tcW w:w="1557" w:type="dxa"/>
            <w:vAlign w:val="center"/>
          </w:tcPr>
          <w:p w14:paraId="6F5032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921 - 960</w:t>
            </w:r>
          </w:p>
        </w:tc>
        <w:tc>
          <w:tcPr>
            <w:tcW w:w="1138" w:type="dxa"/>
            <w:vAlign w:val="center"/>
          </w:tcPr>
          <w:p w14:paraId="72ABDCB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63F0C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BDD063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43A7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890B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C3EE898" w14:textId="77777777" w:rsidTr="0001143E">
        <w:trPr>
          <w:jc w:val="center"/>
        </w:trPr>
        <w:tc>
          <w:tcPr>
            <w:tcW w:w="1733" w:type="dxa"/>
          </w:tcPr>
          <w:p w14:paraId="5000C0D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DCS1800</w:t>
            </w:r>
          </w:p>
        </w:tc>
        <w:tc>
          <w:tcPr>
            <w:tcW w:w="1557" w:type="dxa"/>
            <w:vAlign w:val="center"/>
          </w:tcPr>
          <w:p w14:paraId="47F328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565F4D7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212BF9D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F1B9F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1B413B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46561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4D9A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1A44FB8" w14:textId="77777777" w:rsidTr="0001143E">
        <w:trPr>
          <w:jc w:val="center"/>
        </w:trPr>
        <w:tc>
          <w:tcPr>
            <w:tcW w:w="1733" w:type="dxa"/>
          </w:tcPr>
          <w:p w14:paraId="146DFA8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PCS1900</w:t>
            </w:r>
          </w:p>
        </w:tc>
        <w:tc>
          <w:tcPr>
            <w:tcW w:w="1557" w:type="dxa"/>
            <w:vAlign w:val="center"/>
          </w:tcPr>
          <w:p w14:paraId="5A3077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1077FD2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63880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98A1E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88A1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98DEB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E3E7E87" w14:textId="77777777" w:rsidTr="0001143E">
        <w:trPr>
          <w:jc w:val="center"/>
        </w:trPr>
        <w:tc>
          <w:tcPr>
            <w:tcW w:w="1733" w:type="dxa"/>
          </w:tcPr>
          <w:p w14:paraId="079325C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 or E-UTRA Band 1 or NR band n1</w:t>
            </w:r>
          </w:p>
        </w:tc>
        <w:tc>
          <w:tcPr>
            <w:tcW w:w="1557" w:type="dxa"/>
            <w:vAlign w:val="center"/>
          </w:tcPr>
          <w:p w14:paraId="331C23C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599521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92FF2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F74BA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C21F9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E6B1CD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F66971" w14:textId="77777777" w:rsidTr="0001143E">
        <w:trPr>
          <w:jc w:val="center"/>
        </w:trPr>
        <w:tc>
          <w:tcPr>
            <w:tcW w:w="1733" w:type="dxa"/>
          </w:tcPr>
          <w:p w14:paraId="3E890F1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 or E-UTRA Band 2 or NR band n2</w:t>
            </w:r>
          </w:p>
        </w:tc>
        <w:tc>
          <w:tcPr>
            <w:tcW w:w="1557" w:type="dxa"/>
            <w:vAlign w:val="center"/>
          </w:tcPr>
          <w:p w14:paraId="2B1567A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1930 - 1990</w:t>
            </w:r>
          </w:p>
        </w:tc>
        <w:tc>
          <w:tcPr>
            <w:tcW w:w="1138" w:type="dxa"/>
            <w:vAlign w:val="center"/>
          </w:tcPr>
          <w:p w14:paraId="6F35901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4E66F5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4A4F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D799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3A7D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0E293F2" w14:textId="77777777" w:rsidTr="0001143E">
        <w:trPr>
          <w:jc w:val="center"/>
        </w:trPr>
        <w:tc>
          <w:tcPr>
            <w:tcW w:w="1733" w:type="dxa"/>
          </w:tcPr>
          <w:p w14:paraId="1037ED3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III or E-UTRA Band 3 or NR band n3</w:t>
            </w:r>
          </w:p>
        </w:tc>
        <w:tc>
          <w:tcPr>
            <w:tcW w:w="1557" w:type="dxa"/>
            <w:vAlign w:val="center"/>
          </w:tcPr>
          <w:p w14:paraId="4C9436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1805 - 1880</w:t>
            </w:r>
          </w:p>
          <w:p w14:paraId="6D01EF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4)</w:t>
            </w:r>
          </w:p>
        </w:tc>
        <w:tc>
          <w:tcPr>
            <w:tcW w:w="1138" w:type="dxa"/>
            <w:vAlign w:val="center"/>
          </w:tcPr>
          <w:p w14:paraId="7E5C2F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18CAF9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D3926D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4950B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4F5B30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2D37A1" w14:textId="77777777" w:rsidTr="0001143E">
        <w:trPr>
          <w:jc w:val="center"/>
        </w:trPr>
        <w:tc>
          <w:tcPr>
            <w:tcW w:w="1733" w:type="dxa"/>
          </w:tcPr>
          <w:p w14:paraId="1F529AC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IV or E-UTRA Band 4</w:t>
            </w:r>
          </w:p>
        </w:tc>
        <w:tc>
          <w:tcPr>
            <w:tcW w:w="1557" w:type="dxa"/>
            <w:vAlign w:val="center"/>
          </w:tcPr>
          <w:p w14:paraId="3F08CB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2110 - 2155</w:t>
            </w:r>
          </w:p>
        </w:tc>
        <w:tc>
          <w:tcPr>
            <w:tcW w:w="1138" w:type="dxa"/>
            <w:vAlign w:val="center"/>
          </w:tcPr>
          <w:p w14:paraId="4F7DE1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B37B6F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373ADC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7DD6E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D87C8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1B7C1EA" w14:textId="77777777" w:rsidTr="0001143E">
        <w:trPr>
          <w:jc w:val="center"/>
        </w:trPr>
        <w:tc>
          <w:tcPr>
            <w:tcW w:w="1733" w:type="dxa"/>
          </w:tcPr>
          <w:p w14:paraId="41BC025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 or E-UTRA Band 5 or NR band n5</w:t>
            </w:r>
          </w:p>
        </w:tc>
        <w:tc>
          <w:tcPr>
            <w:tcW w:w="1557" w:type="dxa"/>
            <w:vAlign w:val="center"/>
          </w:tcPr>
          <w:p w14:paraId="64B392A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869 - 894</w:t>
            </w:r>
          </w:p>
        </w:tc>
        <w:tc>
          <w:tcPr>
            <w:tcW w:w="1138" w:type="dxa"/>
            <w:vAlign w:val="center"/>
          </w:tcPr>
          <w:p w14:paraId="580F28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89D29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4EC67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9213D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B40D8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FDC06BE" w14:textId="77777777" w:rsidTr="0001143E">
        <w:trPr>
          <w:jc w:val="center"/>
        </w:trPr>
        <w:tc>
          <w:tcPr>
            <w:tcW w:w="1733" w:type="dxa"/>
          </w:tcPr>
          <w:p w14:paraId="61971F1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 or E-UTRA Band 6</w:t>
            </w:r>
          </w:p>
        </w:tc>
        <w:tc>
          <w:tcPr>
            <w:tcW w:w="1557" w:type="dxa"/>
            <w:vAlign w:val="center"/>
          </w:tcPr>
          <w:p w14:paraId="7D8FF9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875 - 885</w:t>
            </w:r>
          </w:p>
        </w:tc>
        <w:tc>
          <w:tcPr>
            <w:tcW w:w="1138" w:type="dxa"/>
            <w:vAlign w:val="center"/>
          </w:tcPr>
          <w:p w14:paraId="176025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E8609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731B2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88B03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81D1C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2F833BC" w14:textId="77777777" w:rsidTr="0001143E">
        <w:trPr>
          <w:jc w:val="center"/>
        </w:trPr>
        <w:tc>
          <w:tcPr>
            <w:tcW w:w="1733" w:type="dxa"/>
          </w:tcPr>
          <w:p w14:paraId="06FB543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 or E-UTRA Band 7</w:t>
            </w:r>
          </w:p>
        </w:tc>
        <w:tc>
          <w:tcPr>
            <w:tcW w:w="1557" w:type="dxa"/>
            <w:vAlign w:val="center"/>
          </w:tcPr>
          <w:p w14:paraId="72DA3D0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2620 - 2690</w:t>
            </w:r>
          </w:p>
        </w:tc>
        <w:tc>
          <w:tcPr>
            <w:tcW w:w="1138" w:type="dxa"/>
            <w:vAlign w:val="center"/>
          </w:tcPr>
          <w:p w14:paraId="39645C8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A3FAF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82EE6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A3D334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8E421F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93CCBEB" w14:textId="77777777" w:rsidTr="0001143E">
        <w:trPr>
          <w:jc w:val="center"/>
        </w:trPr>
        <w:tc>
          <w:tcPr>
            <w:tcW w:w="1733" w:type="dxa"/>
          </w:tcPr>
          <w:p w14:paraId="4B68A61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IX or E-UTRA Band 9</w:t>
            </w:r>
          </w:p>
        </w:tc>
        <w:tc>
          <w:tcPr>
            <w:tcW w:w="1557" w:type="dxa"/>
            <w:vAlign w:val="center"/>
          </w:tcPr>
          <w:p w14:paraId="08B930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1844.9 - 1879.9</w:t>
            </w:r>
          </w:p>
        </w:tc>
        <w:tc>
          <w:tcPr>
            <w:tcW w:w="1138" w:type="dxa"/>
            <w:vAlign w:val="center"/>
          </w:tcPr>
          <w:p w14:paraId="43753F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405CD7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DA7E4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CE6E18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06622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6E52F8E" w14:textId="77777777" w:rsidTr="0001143E">
        <w:trPr>
          <w:jc w:val="center"/>
        </w:trPr>
        <w:tc>
          <w:tcPr>
            <w:tcW w:w="1733" w:type="dxa"/>
          </w:tcPr>
          <w:p w14:paraId="7C67A19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 or E-UTRA Band 10</w:t>
            </w:r>
          </w:p>
        </w:tc>
        <w:tc>
          <w:tcPr>
            <w:tcW w:w="1557" w:type="dxa"/>
            <w:vAlign w:val="center"/>
          </w:tcPr>
          <w:p w14:paraId="2EAF89B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2110 - 2170</w:t>
            </w:r>
          </w:p>
        </w:tc>
        <w:tc>
          <w:tcPr>
            <w:tcW w:w="1138" w:type="dxa"/>
            <w:vAlign w:val="center"/>
          </w:tcPr>
          <w:p w14:paraId="1F439D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FF59E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CFBD4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89CCF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C83D5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627252" w14:textId="77777777" w:rsidTr="0001143E">
        <w:trPr>
          <w:jc w:val="center"/>
        </w:trPr>
        <w:tc>
          <w:tcPr>
            <w:tcW w:w="1733" w:type="dxa"/>
          </w:tcPr>
          <w:p w14:paraId="015E4058"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 or E-UTRA Band 11</w:t>
            </w:r>
          </w:p>
        </w:tc>
        <w:tc>
          <w:tcPr>
            <w:tcW w:w="1557" w:type="dxa"/>
            <w:vAlign w:val="center"/>
          </w:tcPr>
          <w:p w14:paraId="17D716B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1475.9 - 1495.9</w:t>
            </w:r>
          </w:p>
        </w:tc>
        <w:tc>
          <w:tcPr>
            <w:tcW w:w="1138" w:type="dxa"/>
            <w:vAlign w:val="center"/>
          </w:tcPr>
          <w:p w14:paraId="318EF4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43645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113F68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5E496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D63B6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3158A56" w14:textId="77777777" w:rsidTr="0001143E">
        <w:trPr>
          <w:jc w:val="center"/>
        </w:trPr>
        <w:tc>
          <w:tcPr>
            <w:tcW w:w="1733" w:type="dxa"/>
          </w:tcPr>
          <w:p w14:paraId="7CC864D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 or E-UTRA Band 12 or NR band n12</w:t>
            </w:r>
          </w:p>
        </w:tc>
        <w:tc>
          <w:tcPr>
            <w:tcW w:w="1557" w:type="dxa"/>
            <w:vAlign w:val="center"/>
          </w:tcPr>
          <w:p w14:paraId="2ED271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729 - 746</w:t>
            </w:r>
          </w:p>
        </w:tc>
        <w:tc>
          <w:tcPr>
            <w:tcW w:w="1138" w:type="dxa"/>
            <w:vAlign w:val="center"/>
          </w:tcPr>
          <w:p w14:paraId="5A5998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A4C19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46EE1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CC1C2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04A07A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578FD5E" w14:textId="77777777" w:rsidTr="0001143E">
        <w:trPr>
          <w:jc w:val="center"/>
        </w:trPr>
        <w:tc>
          <w:tcPr>
            <w:tcW w:w="1733" w:type="dxa"/>
          </w:tcPr>
          <w:p w14:paraId="0C68BCD8" w14:textId="0A357DCA"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XIIII or E-UTRA Band 13</w:t>
            </w:r>
            <w:r w:rsidR="00FE487A" w:rsidRPr="0070394C">
              <w:rPr>
                <w:rFonts w:cs="Arial"/>
                <w:color w:val="000000" w:themeColor="text1"/>
                <w:szCs w:val="18"/>
              </w:rPr>
              <w:t xml:space="preserve"> or NR band n13</w:t>
            </w:r>
          </w:p>
        </w:tc>
        <w:tc>
          <w:tcPr>
            <w:tcW w:w="1557" w:type="dxa"/>
            <w:vAlign w:val="center"/>
          </w:tcPr>
          <w:p w14:paraId="292155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746 - 756</w:t>
            </w:r>
          </w:p>
        </w:tc>
        <w:tc>
          <w:tcPr>
            <w:tcW w:w="1138" w:type="dxa"/>
            <w:vAlign w:val="center"/>
          </w:tcPr>
          <w:p w14:paraId="7ED62D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995D2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3B36A4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501572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F79247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AB26AD" w14:textId="77777777" w:rsidTr="0001143E">
        <w:trPr>
          <w:jc w:val="center"/>
        </w:trPr>
        <w:tc>
          <w:tcPr>
            <w:tcW w:w="1733" w:type="dxa"/>
          </w:tcPr>
          <w:p w14:paraId="5D9CB6A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XIV or E-UTRA Band 14 or NR band n14</w:t>
            </w:r>
          </w:p>
        </w:tc>
        <w:tc>
          <w:tcPr>
            <w:tcW w:w="1557" w:type="dxa"/>
            <w:vAlign w:val="center"/>
          </w:tcPr>
          <w:p w14:paraId="6018AE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758 - 768</w:t>
            </w:r>
          </w:p>
        </w:tc>
        <w:tc>
          <w:tcPr>
            <w:tcW w:w="1138" w:type="dxa"/>
            <w:vAlign w:val="center"/>
          </w:tcPr>
          <w:p w14:paraId="2DF742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1C2A3A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30DF14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8ECF0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C319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7C38914" w14:textId="77777777" w:rsidTr="0001143E">
        <w:trPr>
          <w:jc w:val="center"/>
        </w:trPr>
        <w:tc>
          <w:tcPr>
            <w:tcW w:w="1733" w:type="dxa"/>
          </w:tcPr>
          <w:p w14:paraId="5FF7909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17</w:t>
            </w:r>
          </w:p>
        </w:tc>
        <w:tc>
          <w:tcPr>
            <w:tcW w:w="1557" w:type="dxa"/>
            <w:vAlign w:val="center"/>
          </w:tcPr>
          <w:p w14:paraId="3771DCB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734 - 746</w:t>
            </w:r>
          </w:p>
        </w:tc>
        <w:tc>
          <w:tcPr>
            <w:tcW w:w="1138" w:type="dxa"/>
            <w:vAlign w:val="center"/>
          </w:tcPr>
          <w:p w14:paraId="262D7B1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9D767E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7B93D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8697C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1CA44F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34DE92F" w14:textId="77777777" w:rsidTr="0001143E">
        <w:trPr>
          <w:jc w:val="center"/>
        </w:trPr>
        <w:tc>
          <w:tcPr>
            <w:tcW w:w="1733" w:type="dxa"/>
          </w:tcPr>
          <w:p w14:paraId="736E683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18</w:t>
            </w:r>
            <w:r w:rsidRPr="0070394C">
              <w:rPr>
                <w:rFonts w:cs="Arial"/>
                <w:color w:val="000000" w:themeColor="text1"/>
              </w:rPr>
              <w:t xml:space="preserve"> or NR band n18</w:t>
            </w:r>
          </w:p>
        </w:tc>
        <w:tc>
          <w:tcPr>
            <w:tcW w:w="1557" w:type="dxa"/>
            <w:vAlign w:val="center"/>
          </w:tcPr>
          <w:p w14:paraId="6DA1807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860 - 875</w:t>
            </w:r>
          </w:p>
        </w:tc>
        <w:tc>
          <w:tcPr>
            <w:tcW w:w="1138" w:type="dxa"/>
            <w:vAlign w:val="center"/>
          </w:tcPr>
          <w:p w14:paraId="67CA37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CA084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8ACA73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296F8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4C2E1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DF61D06" w14:textId="77777777" w:rsidTr="0001143E">
        <w:trPr>
          <w:jc w:val="center"/>
        </w:trPr>
        <w:tc>
          <w:tcPr>
            <w:tcW w:w="1733" w:type="dxa"/>
          </w:tcPr>
          <w:p w14:paraId="6EF795D3"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XIX or E-UTRA Band 19</w:t>
            </w:r>
          </w:p>
        </w:tc>
        <w:tc>
          <w:tcPr>
            <w:tcW w:w="1557" w:type="dxa"/>
            <w:vAlign w:val="center"/>
          </w:tcPr>
          <w:p w14:paraId="2B3BB31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875 - 890</w:t>
            </w:r>
          </w:p>
        </w:tc>
        <w:tc>
          <w:tcPr>
            <w:tcW w:w="1138" w:type="dxa"/>
            <w:vAlign w:val="center"/>
          </w:tcPr>
          <w:p w14:paraId="2C535C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5086D4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F553A4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3AA58F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923D0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73FD509" w14:textId="77777777" w:rsidTr="0001143E">
        <w:trPr>
          <w:jc w:val="center"/>
        </w:trPr>
        <w:tc>
          <w:tcPr>
            <w:tcW w:w="1733" w:type="dxa"/>
          </w:tcPr>
          <w:p w14:paraId="55C43E6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 or E-UTRA Band 20 or NR band n20</w:t>
            </w:r>
          </w:p>
        </w:tc>
        <w:tc>
          <w:tcPr>
            <w:tcW w:w="1557" w:type="dxa"/>
            <w:vAlign w:val="center"/>
          </w:tcPr>
          <w:p w14:paraId="6499E8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791 - 821</w:t>
            </w:r>
          </w:p>
        </w:tc>
        <w:tc>
          <w:tcPr>
            <w:tcW w:w="1138" w:type="dxa"/>
            <w:vAlign w:val="center"/>
          </w:tcPr>
          <w:p w14:paraId="7F86D65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2D913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CDD78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765DDB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9F857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368698A" w14:textId="77777777" w:rsidTr="0001143E">
        <w:trPr>
          <w:jc w:val="center"/>
        </w:trPr>
        <w:tc>
          <w:tcPr>
            <w:tcW w:w="1733" w:type="dxa"/>
          </w:tcPr>
          <w:p w14:paraId="06DC7039"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 or E-UTRA Band 21</w:t>
            </w:r>
          </w:p>
        </w:tc>
        <w:tc>
          <w:tcPr>
            <w:tcW w:w="1557" w:type="dxa"/>
            <w:vAlign w:val="center"/>
          </w:tcPr>
          <w:p w14:paraId="51C9E5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1495.9 - 1510.9</w:t>
            </w:r>
          </w:p>
        </w:tc>
        <w:tc>
          <w:tcPr>
            <w:tcW w:w="1138" w:type="dxa"/>
            <w:vAlign w:val="center"/>
          </w:tcPr>
          <w:p w14:paraId="4981613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037BEF0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8D83C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40672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6CB50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471E6D2" w14:textId="77777777" w:rsidTr="0001143E">
        <w:trPr>
          <w:jc w:val="center"/>
        </w:trPr>
        <w:tc>
          <w:tcPr>
            <w:tcW w:w="1733" w:type="dxa"/>
          </w:tcPr>
          <w:p w14:paraId="27A590E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XXII or E-UTRA Band 22</w:t>
            </w:r>
          </w:p>
        </w:tc>
        <w:tc>
          <w:tcPr>
            <w:tcW w:w="1557" w:type="dxa"/>
            <w:vAlign w:val="center"/>
          </w:tcPr>
          <w:p w14:paraId="15B3AE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3510 - 3590</w:t>
            </w:r>
          </w:p>
        </w:tc>
        <w:tc>
          <w:tcPr>
            <w:tcW w:w="1138" w:type="dxa"/>
            <w:vAlign w:val="center"/>
          </w:tcPr>
          <w:p w14:paraId="293F146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73FDA8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53339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935F1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82C2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1B316A1" w14:textId="77777777" w:rsidTr="0001143E">
        <w:trPr>
          <w:jc w:val="center"/>
        </w:trPr>
        <w:tc>
          <w:tcPr>
            <w:tcW w:w="1733" w:type="dxa"/>
          </w:tcPr>
          <w:p w14:paraId="3F67C1F5" w14:textId="162520A2" w:rsidR="005432EB" w:rsidRPr="0070394C" w:rsidRDefault="00ED6A39" w:rsidP="0001143E">
            <w:pPr>
              <w:pStyle w:val="TAL"/>
              <w:rPr>
                <w:rFonts w:cs="Arial"/>
                <w:color w:val="000000" w:themeColor="text1"/>
                <w:szCs w:val="18"/>
              </w:rPr>
            </w:pPr>
            <w:r w:rsidRPr="0070394C">
              <w:rPr>
                <w:rFonts w:cs="Arial"/>
                <w:color w:val="000000" w:themeColor="text1"/>
                <w:szCs w:val="18"/>
              </w:rPr>
              <w:t>E-UTRA Band 24 or NR band n24</w:t>
            </w:r>
          </w:p>
        </w:tc>
        <w:tc>
          <w:tcPr>
            <w:tcW w:w="1557" w:type="dxa"/>
            <w:vAlign w:val="center"/>
          </w:tcPr>
          <w:p w14:paraId="0A8898A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1525 - 1559</w:t>
            </w:r>
          </w:p>
        </w:tc>
        <w:tc>
          <w:tcPr>
            <w:tcW w:w="1138" w:type="dxa"/>
          </w:tcPr>
          <w:p w14:paraId="35548DBE"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+16</w:t>
            </w:r>
          </w:p>
        </w:tc>
        <w:tc>
          <w:tcPr>
            <w:tcW w:w="1133" w:type="dxa"/>
            <w:vAlign w:val="center"/>
          </w:tcPr>
          <w:p w14:paraId="07CE746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654B7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tcPr>
          <w:p w14:paraId="4B0E0E9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tcPr>
          <w:p w14:paraId="75538F73" w14:textId="77777777" w:rsidR="005432EB" w:rsidRPr="0070394C" w:rsidRDefault="005432EB" w:rsidP="0001143E">
            <w:pPr>
              <w:pStyle w:val="TAC"/>
              <w:rPr>
                <w:rFonts w:cs="Arial"/>
                <w:color w:val="000000" w:themeColor="text1"/>
                <w:szCs w:val="18"/>
              </w:rPr>
            </w:pPr>
            <w:r w:rsidRPr="0070394C">
              <w:rPr>
                <w:rFonts w:cs="v5.0.0"/>
                <w:color w:val="000000" w:themeColor="text1"/>
                <w:szCs w:val="18"/>
              </w:rPr>
              <w:t>CW carrier</w:t>
            </w:r>
          </w:p>
        </w:tc>
      </w:tr>
      <w:tr w:rsidR="0070394C" w:rsidRPr="0070394C" w14:paraId="429E3BA5" w14:textId="77777777" w:rsidTr="0001143E">
        <w:trPr>
          <w:jc w:val="center"/>
        </w:trPr>
        <w:tc>
          <w:tcPr>
            <w:tcW w:w="1733" w:type="dxa"/>
          </w:tcPr>
          <w:p w14:paraId="6E77EF09"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UTRA FDD Band XX</w:t>
            </w:r>
            <w:r w:rsidRPr="0070394C">
              <w:rPr>
                <w:rFonts w:cs="Arial"/>
                <w:color w:val="000000" w:themeColor="text1"/>
                <w:szCs w:val="18"/>
                <w:lang w:eastAsia="zh-CN"/>
              </w:rPr>
              <w:t>V or</w:t>
            </w:r>
            <w:r w:rsidRPr="0070394C">
              <w:rPr>
                <w:rFonts w:cs="Arial"/>
                <w:color w:val="000000" w:themeColor="text1"/>
                <w:szCs w:val="18"/>
              </w:rPr>
              <w:t xml:space="preserve"> E-UTRA Band 2</w:t>
            </w:r>
            <w:r w:rsidRPr="0070394C">
              <w:rPr>
                <w:rFonts w:cs="Arial"/>
                <w:color w:val="000000" w:themeColor="text1"/>
                <w:szCs w:val="18"/>
                <w:lang w:eastAsia="zh-CN"/>
              </w:rPr>
              <w:t>5</w:t>
            </w:r>
            <w:r w:rsidRPr="0070394C">
              <w:rPr>
                <w:rFonts w:cs="Arial"/>
                <w:color w:val="000000" w:themeColor="text1"/>
                <w:szCs w:val="18"/>
              </w:rPr>
              <w:t xml:space="preserve"> or NR band n25</w:t>
            </w:r>
          </w:p>
        </w:tc>
        <w:tc>
          <w:tcPr>
            <w:tcW w:w="1557" w:type="dxa"/>
            <w:vAlign w:val="center"/>
          </w:tcPr>
          <w:p w14:paraId="0A1A103A"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1930 - 199</w:t>
            </w:r>
            <w:r w:rsidRPr="0070394C">
              <w:rPr>
                <w:rFonts w:cs="Arial"/>
                <w:color w:val="000000" w:themeColor="text1"/>
                <w:szCs w:val="18"/>
                <w:lang w:eastAsia="zh-CN"/>
              </w:rPr>
              <w:t>5</w:t>
            </w:r>
          </w:p>
        </w:tc>
        <w:tc>
          <w:tcPr>
            <w:tcW w:w="1138" w:type="dxa"/>
            <w:vAlign w:val="center"/>
          </w:tcPr>
          <w:p w14:paraId="24ED408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D19BD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5459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EF2C2C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227240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CCBC60A" w14:textId="77777777" w:rsidTr="0001143E">
        <w:trPr>
          <w:jc w:val="center"/>
        </w:trPr>
        <w:tc>
          <w:tcPr>
            <w:tcW w:w="1733" w:type="dxa"/>
          </w:tcPr>
          <w:p w14:paraId="4B6302A1" w14:textId="77777777" w:rsidR="005432EB" w:rsidRPr="0070394C" w:rsidRDefault="005432EB" w:rsidP="0001143E">
            <w:pPr>
              <w:pStyle w:val="TAL"/>
              <w:rPr>
                <w:color w:val="000000" w:themeColor="text1"/>
                <w:lang w:eastAsia="zh-CN"/>
              </w:rPr>
            </w:pPr>
            <w:r w:rsidRPr="0070394C">
              <w:rPr>
                <w:color w:val="000000" w:themeColor="text1"/>
              </w:rPr>
              <w:t>UTRA FDD Band XX</w:t>
            </w:r>
            <w:r w:rsidRPr="0070394C">
              <w:rPr>
                <w:color w:val="000000" w:themeColor="text1"/>
                <w:lang w:eastAsia="zh-CN"/>
              </w:rPr>
              <w:t>VI or</w:t>
            </w:r>
            <w:r w:rsidRPr="0070394C">
              <w:rPr>
                <w:color w:val="000000" w:themeColor="text1"/>
              </w:rPr>
              <w:t xml:space="preserve"> E-UTRA Band 2</w:t>
            </w:r>
            <w:r w:rsidRPr="0070394C">
              <w:rPr>
                <w:color w:val="000000" w:themeColor="text1"/>
                <w:lang w:eastAsia="zh-CN"/>
              </w:rPr>
              <w:t>6</w:t>
            </w:r>
            <w:r w:rsidR="00085818" w:rsidRPr="0070394C">
              <w:rPr>
                <w:color w:val="000000" w:themeColor="text1"/>
                <w:lang w:eastAsia="zh-CN"/>
              </w:rPr>
              <w:t xml:space="preserve"> or NR band n26</w:t>
            </w:r>
          </w:p>
        </w:tc>
        <w:tc>
          <w:tcPr>
            <w:tcW w:w="1557" w:type="dxa"/>
            <w:vAlign w:val="center"/>
          </w:tcPr>
          <w:p w14:paraId="3068C497" w14:textId="77777777" w:rsidR="005432EB" w:rsidRPr="0070394C" w:rsidRDefault="005432EB" w:rsidP="0001143E">
            <w:pPr>
              <w:pStyle w:val="TAC"/>
              <w:rPr>
                <w:color w:val="000000" w:themeColor="text1"/>
                <w:lang w:eastAsia="zh-CN"/>
              </w:rPr>
            </w:pPr>
            <w:r w:rsidRPr="0070394C">
              <w:rPr>
                <w:color w:val="000000" w:themeColor="text1"/>
              </w:rPr>
              <w:t>859 - 894</w:t>
            </w:r>
          </w:p>
        </w:tc>
        <w:tc>
          <w:tcPr>
            <w:tcW w:w="1138" w:type="dxa"/>
            <w:vAlign w:val="center"/>
          </w:tcPr>
          <w:p w14:paraId="3E4A9020"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4D87E91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72065D3D" w14:textId="77777777" w:rsidR="005432EB" w:rsidRPr="0070394C" w:rsidRDefault="005432EB" w:rsidP="0001143E">
            <w:pPr>
              <w:pStyle w:val="TAC"/>
              <w:rPr>
                <w:color w:val="000000" w:themeColor="text1"/>
              </w:rPr>
            </w:pPr>
            <w:r w:rsidRPr="0070394C">
              <w:rPr>
                <w:color w:val="000000" w:themeColor="text1"/>
              </w:rPr>
              <w:t>-6</w:t>
            </w:r>
          </w:p>
        </w:tc>
        <w:tc>
          <w:tcPr>
            <w:tcW w:w="1736" w:type="dxa"/>
            <w:vAlign w:val="center"/>
          </w:tcPr>
          <w:p w14:paraId="7933E258"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vAlign w:val="center"/>
          </w:tcPr>
          <w:p w14:paraId="567F4D78"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5381372F" w14:textId="77777777" w:rsidTr="0001143E">
        <w:trPr>
          <w:jc w:val="center"/>
        </w:trPr>
        <w:tc>
          <w:tcPr>
            <w:tcW w:w="1733" w:type="dxa"/>
          </w:tcPr>
          <w:p w14:paraId="6079587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27</w:t>
            </w:r>
          </w:p>
        </w:tc>
        <w:tc>
          <w:tcPr>
            <w:tcW w:w="1557" w:type="dxa"/>
            <w:vAlign w:val="center"/>
          </w:tcPr>
          <w:p w14:paraId="2A44416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852 - 869</w:t>
            </w:r>
          </w:p>
        </w:tc>
        <w:tc>
          <w:tcPr>
            <w:tcW w:w="1138" w:type="dxa"/>
            <w:vAlign w:val="center"/>
          </w:tcPr>
          <w:p w14:paraId="178EA4C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6551AC6" w14:textId="77777777" w:rsidR="005432EB" w:rsidRPr="0070394C" w:rsidRDefault="005432EB" w:rsidP="0001143E">
            <w:pPr>
              <w:pStyle w:val="TAC"/>
              <w:rPr>
                <w:rFonts w:cs="Arial"/>
                <w:color w:val="000000" w:themeColor="text1"/>
                <w:szCs w:val="18"/>
              </w:rPr>
            </w:pPr>
            <w:r w:rsidRPr="0070394C">
              <w:rPr>
                <w:color w:val="000000" w:themeColor="text1"/>
              </w:rPr>
              <w:t>+</w:t>
            </w:r>
            <w:r w:rsidRPr="0070394C">
              <w:rPr>
                <w:color w:val="000000" w:themeColor="text1"/>
                <w:lang w:eastAsia="zh-CN"/>
              </w:rPr>
              <w:t>8</w:t>
            </w:r>
          </w:p>
        </w:tc>
        <w:tc>
          <w:tcPr>
            <w:tcW w:w="1133" w:type="dxa"/>
            <w:vAlign w:val="center"/>
          </w:tcPr>
          <w:p w14:paraId="19F0F0A7" w14:textId="77777777" w:rsidR="005432EB" w:rsidRPr="0070394C" w:rsidRDefault="005432EB" w:rsidP="0001143E">
            <w:pPr>
              <w:pStyle w:val="TAC"/>
              <w:rPr>
                <w:rFonts w:cs="Arial"/>
                <w:color w:val="000000" w:themeColor="text1"/>
                <w:szCs w:val="18"/>
              </w:rPr>
            </w:pPr>
            <w:r w:rsidRPr="0070394C">
              <w:rPr>
                <w:color w:val="000000" w:themeColor="text1"/>
              </w:rPr>
              <w:t>-6</w:t>
            </w:r>
          </w:p>
        </w:tc>
        <w:tc>
          <w:tcPr>
            <w:tcW w:w="1736" w:type="dxa"/>
            <w:vAlign w:val="center"/>
          </w:tcPr>
          <w:p w14:paraId="4B4CFE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CD3BE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0F704D5" w14:textId="77777777" w:rsidTr="0001143E">
        <w:trPr>
          <w:jc w:val="center"/>
        </w:trPr>
        <w:tc>
          <w:tcPr>
            <w:tcW w:w="1733" w:type="dxa"/>
          </w:tcPr>
          <w:p w14:paraId="1F2EED7A" w14:textId="77777777" w:rsidR="005432EB" w:rsidRPr="0070394C" w:rsidRDefault="005432EB" w:rsidP="0001143E">
            <w:pPr>
              <w:pStyle w:val="TAL"/>
              <w:rPr>
                <w:color w:val="000000" w:themeColor="text1"/>
              </w:rPr>
            </w:pPr>
            <w:r w:rsidRPr="0070394C">
              <w:rPr>
                <w:color w:val="000000" w:themeColor="text1"/>
              </w:rPr>
              <w:t>E-UTRA Band 28</w:t>
            </w:r>
            <w:r w:rsidRPr="0070394C">
              <w:rPr>
                <w:rFonts w:cs="Arial"/>
                <w:color w:val="000000" w:themeColor="text1"/>
                <w:szCs w:val="18"/>
              </w:rPr>
              <w:t xml:space="preserve"> or NR band n28</w:t>
            </w:r>
          </w:p>
        </w:tc>
        <w:tc>
          <w:tcPr>
            <w:tcW w:w="1557" w:type="dxa"/>
            <w:vAlign w:val="center"/>
          </w:tcPr>
          <w:p w14:paraId="66592E45" w14:textId="77777777" w:rsidR="005432EB" w:rsidRPr="0070394C" w:rsidRDefault="005432EB" w:rsidP="0001143E">
            <w:pPr>
              <w:pStyle w:val="TAC"/>
              <w:rPr>
                <w:color w:val="000000" w:themeColor="text1"/>
              </w:rPr>
            </w:pPr>
            <w:r w:rsidRPr="0070394C">
              <w:rPr>
                <w:color w:val="000000" w:themeColor="text1"/>
              </w:rPr>
              <w:t>758 - 803</w:t>
            </w:r>
          </w:p>
        </w:tc>
        <w:tc>
          <w:tcPr>
            <w:tcW w:w="1138" w:type="dxa"/>
          </w:tcPr>
          <w:p w14:paraId="0650FBD0" w14:textId="77777777" w:rsidR="005432EB" w:rsidRPr="0070394C" w:rsidRDefault="005432EB" w:rsidP="0001143E">
            <w:pPr>
              <w:pStyle w:val="TAC"/>
              <w:rPr>
                <w:color w:val="000000" w:themeColor="text1"/>
              </w:rPr>
            </w:pPr>
            <w:r w:rsidRPr="0070394C">
              <w:rPr>
                <w:color w:val="000000" w:themeColor="text1"/>
              </w:rPr>
              <w:t>+16</w:t>
            </w:r>
          </w:p>
        </w:tc>
        <w:tc>
          <w:tcPr>
            <w:tcW w:w="1133" w:type="dxa"/>
            <w:vAlign w:val="center"/>
          </w:tcPr>
          <w:p w14:paraId="6BD91FD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w:t>
            </w:r>
          </w:p>
        </w:tc>
        <w:tc>
          <w:tcPr>
            <w:tcW w:w="1133" w:type="dxa"/>
            <w:vAlign w:val="center"/>
          </w:tcPr>
          <w:p w14:paraId="03A88887" w14:textId="77777777" w:rsidR="005432EB" w:rsidRPr="0070394C" w:rsidRDefault="005432EB" w:rsidP="0001143E">
            <w:pPr>
              <w:pStyle w:val="TAC"/>
              <w:rPr>
                <w:color w:val="000000" w:themeColor="text1"/>
              </w:rPr>
            </w:pPr>
            <w:r w:rsidRPr="0070394C">
              <w:rPr>
                <w:color w:val="000000" w:themeColor="text1"/>
              </w:rPr>
              <w:t>-6</w:t>
            </w:r>
          </w:p>
        </w:tc>
        <w:tc>
          <w:tcPr>
            <w:tcW w:w="1736" w:type="dxa"/>
          </w:tcPr>
          <w:p w14:paraId="738A66B3" w14:textId="77777777" w:rsidR="005432EB" w:rsidRPr="0070394C" w:rsidRDefault="005432EB" w:rsidP="0001143E">
            <w:pPr>
              <w:pStyle w:val="TAC"/>
              <w:rPr>
                <w:color w:val="000000" w:themeColor="text1"/>
              </w:rPr>
            </w:pPr>
            <w:r w:rsidRPr="0070394C">
              <w:rPr>
                <w:color w:val="000000" w:themeColor="text1"/>
              </w:rPr>
              <w:t>P</w:t>
            </w:r>
            <w:r w:rsidRPr="0070394C">
              <w:rPr>
                <w:color w:val="000000" w:themeColor="text1"/>
                <w:vertAlign w:val="subscript"/>
              </w:rPr>
              <w:t>REFSENS</w:t>
            </w:r>
            <w:r w:rsidRPr="0070394C">
              <w:rPr>
                <w:color w:val="000000" w:themeColor="text1"/>
              </w:rPr>
              <w:t xml:space="preserve"> + x dB</w:t>
            </w:r>
          </w:p>
        </w:tc>
        <w:tc>
          <w:tcPr>
            <w:tcW w:w="1281" w:type="dxa"/>
          </w:tcPr>
          <w:p w14:paraId="1F92E20E" w14:textId="77777777" w:rsidR="005432EB" w:rsidRPr="0070394C" w:rsidRDefault="005432EB" w:rsidP="0001143E">
            <w:pPr>
              <w:pStyle w:val="TAC"/>
              <w:rPr>
                <w:color w:val="000000" w:themeColor="text1"/>
              </w:rPr>
            </w:pPr>
            <w:r w:rsidRPr="0070394C">
              <w:rPr>
                <w:color w:val="000000" w:themeColor="text1"/>
              </w:rPr>
              <w:t>CW carrier</w:t>
            </w:r>
          </w:p>
        </w:tc>
      </w:tr>
      <w:tr w:rsidR="0070394C" w:rsidRPr="0070394C" w14:paraId="0EEC2E38" w14:textId="77777777" w:rsidTr="00C10AC9">
        <w:trPr>
          <w:jc w:val="center"/>
        </w:trPr>
        <w:tc>
          <w:tcPr>
            <w:tcW w:w="1733" w:type="dxa"/>
          </w:tcPr>
          <w:p w14:paraId="7F813FB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29</w:t>
            </w:r>
            <w:r w:rsidRPr="0070394C">
              <w:rPr>
                <w:rFonts w:cs="Arial"/>
                <w:color w:val="000000" w:themeColor="text1"/>
              </w:rPr>
              <w:t xml:space="preserve"> or NR Band n29</w:t>
            </w:r>
          </w:p>
        </w:tc>
        <w:tc>
          <w:tcPr>
            <w:tcW w:w="1557" w:type="dxa"/>
            <w:vAlign w:val="center"/>
          </w:tcPr>
          <w:p w14:paraId="1C76FFC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717 - 728</w:t>
            </w:r>
          </w:p>
        </w:tc>
        <w:tc>
          <w:tcPr>
            <w:tcW w:w="1138" w:type="dxa"/>
            <w:vAlign w:val="center"/>
          </w:tcPr>
          <w:p w14:paraId="1C3ECE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0813B3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8C928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8201AE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52B543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F4D6150" w14:textId="77777777" w:rsidTr="0001143E">
        <w:trPr>
          <w:jc w:val="center"/>
        </w:trPr>
        <w:tc>
          <w:tcPr>
            <w:tcW w:w="1733" w:type="dxa"/>
          </w:tcPr>
          <w:p w14:paraId="15B5D93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30</w:t>
            </w:r>
            <w:r w:rsidRPr="0070394C">
              <w:rPr>
                <w:rFonts w:cs="Arial"/>
                <w:color w:val="000000" w:themeColor="text1"/>
              </w:rPr>
              <w:t xml:space="preserve"> or NR band n30</w:t>
            </w:r>
          </w:p>
        </w:tc>
        <w:tc>
          <w:tcPr>
            <w:tcW w:w="1557" w:type="dxa"/>
            <w:vAlign w:val="center"/>
          </w:tcPr>
          <w:p w14:paraId="7C5AAF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2350 - 2360</w:t>
            </w:r>
          </w:p>
        </w:tc>
        <w:tc>
          <w:tcPr>
            <w:tcW w:w="1138" w:type="dxa"/>
            <w:vAlign w:val="center"/>
          </w:tcPr>
          <w:p w14:paraId="3E04102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CEBEF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25395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B8BDC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F8729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345CA2C" w14:textId="77777777" w:rsidTr="0001143E">
        <w:trPr>
          <w:jc w:val="center"/>
        </w:trPr>
        <w:tc>
          <w:tcPr>
            <w:tcW w:w="1733" w:type="dxa"/>
          </w:tcPr>
          <w:p w14:paraId="369B19AC" w14:textId="58D19BBE" w:rsidR="005432EB" w:rsidRPr="0070394C" w:rsidRDefault="00256190" w:rsidP="0001143E">
            <w:pPr>
              <w:pStyle w:val="TAL"/>
              <w:rPr>
                <w:rFonts w:cs="Arial"/>
                <w:color w:val="000000" w:themeColor="text1"/>
                <w:szCs w:val="18"/>
              </w:rPr>
            </w:pPr>
            <w:r w:rsidRPr="0070394C">
              <w:rPr>
                <w:rFonts w:cs="Arial"/>
                <w:color w:val="000000" w:themeColor="text1"/>
                <w:szCs w:val="18"/>
              </w:rPr>
              <w:t xml:space="preserve">E-UTRA Band </w:t>
            </w:r>
            <w:r w:rsidRPr="0070394C">
              <w:rPr>
                <w:rFonts w:cs="Arial"/>
                <w:color w:val="000000" w:themeColor="text1"/>
                <w:szCs w:val="18"/>
                <w:lang w:eastAsia="zh-CN"/>
              </w:rPr>
              <w:t>31</w:t>
            </w:r>
            <w:r w:rsidRPr="0070394C">
              <w:rPr>
                <w:rFonts w:cs="Arial"/>
                <w:color w:val="000000" w:themeColor="text1"/>
              </w:rPr>
              <w:t xml:space="preserve"> or NR </w:t>
            </w:r>
            <w:r w:rsidRPr="0070394C">
              <w:rPr>
                <w:rFonts w:eastAsia="SimSun" w:cs="Arial" w:hint="eastAsia"/>
                <w:color w:val="000000" w:themeColor="text1"/>
                <w:lang w:val="en-US" w:eastAsia="zh-CN"/>
              </w:rPr>
              <w:t>B</w:t>
            </w:r>
            <w:r w:rsidRPr="0070394C">
              <w:rPr>
                <w:rFonts w:cs="Arial"/>
                <w:color w:val="000000" w:themeColor="text1"/>
              </w:rPr>
              <w:t>and n3</w:t>
            </w:r>
            <w:r w:rsidRPr="0070394C">
              <w:rPr>
                <w:rFonts w:eastAsia="SimSun" w:cs="Arial" w:hint="eastAsia"/>
                <w:color w:val="000000" w:themeColor="text1"/>
                <w:lang w:val="en-US" w:eastAsia="zh-CN"/>
              </w:rPr>
              <w:t>1</w:t>
            </w:r>
          </w:p>
        </w:tc>
        <w:tc>
          <w:tcPr>
            <w:tcW w:w="1557" w:type="dxa"/>
            <w:vAlign w:val="center"/>
          </w:tcPr>
          <w:p w14:paraId="7734AC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 xml:space="preserve">462.5 </w:t>
            </w:r>
            <w:r w:rsidRPr="0070394C">
              <w:rPr>
                <w:rFonts w:cs="Arial"/>
                <w:color w:val="000000" w:themeColor="text1"/>
                <w:szCs w:val="18"/>
              </w:rPr>
              <w:t xml:space="preserve">- </w:t>
            </w:r>
            <w:r w:rsidRPr="0070394C">
              <w:rPr>
                <w:rFonts w:cs="Arial"/>
                <w:color w:val="000000" w:themeColor="text1"/>
                <w:szCs w:val="18"/>
                <w:lang w:eastAsia="zh-CN"/>
              </w:rPr>
              <w:t>467.5</w:t>
            </w:r>
          </w:p>
        </w:tc>
        <w:tc>
          <w:tcPr>
            <w:tcW w:w="1138" w:type="dxa"/>
            <w:vAlign w:val="center"/>
          </w:tcPr>
          <w:p w14:paraId="3ACF91D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81A36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0B806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EDBF97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77FD16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97C60E3" w14:textId="77777777" w:rsidTr="0001143E">
        <w:trPr>
          <w:jc w:val="center"/>
        </w:trPr>
        <w:tc>
          <w:tcPr>
            <w:tcW w:w="1733" w:type="dxa"/>
          </w:tcPr>
          <w:p w14:paraId="6769D50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FDD Band XXXII or E-UTRA Band 32</w:t>
            </w:r>
          </w:p>
        </w:tc>
        <w:tc>
          <w:tcPr>
            <w:tcW w:w="1557" w:type="dxa"/>
            <w:vAlign w:val="center"/>
          </w:tcPr>
          <w:p w14:paraId="621E154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1452 - 1496</w:t>
            </w:r>
          </w:p>
          <w:p w14:paraId="372242C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(Note 5)</w:t>
            </w:r>
          </w:p>
        </w:tc>
        <w:tc>
          <w:tcPr>
            <w:tcW w:w="1138" w:type="dxa"/>
            <w:vAlign w:val="center"/>
          </w:tcPr>
          <w:p w14:paraId="386939F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7E198D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4B231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2F2A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+ 6 dB</w:t>
            </w:r>
          </w:p>
        </w:tc>
        <w:tc>
          <w:tcPr>
            <w:tcW w:w="1281" w:type="dxa"/>
            <w:vAlign w:val="center"/>
          </w:tcPr>
          <w:p w14:paraId="6377797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8209674" w14:textId="77777777" w:rsidTr="0001143E">
        <w:trPr>
          <w:jc w:val="center"/>
        </w:trPr>
        <w:tc>
          <w:tcPr>
            <w:tcW w:w="1733" w:type="dxa"/>
          </w:tcPr>
          <w:p w14:paraId="339DD250"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33</w:t>
            </w:r>
          </w:p>
        </w:tc>
        <w:tc>
          <w:tcPr>
            <w:tcW w:w="1557" w:type="dxa"/>
            <w:vAlign w:val="center"/>
          </w:tcPr>
          <w:p w14:paraId="489A05A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1900-1920</w:t>
            </w:r>
          </w:p>
        </w:tc>
        <w:tc>
          <w:tcPr>
            <w:tcW w:w="1138" w:type="dxa"/>
            <w:vAlign w:val="center"/>
          </w:tcPr>
          <w:p w14:paraId="57D6BE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45D5D0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CC74E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513E1F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6D0ECF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C99F04A" w14:textId="77777777" w:rsidTr="0001143E">
        <w:trPr>
          <w:jc w:val="center"/>
        </w:trPr>
        <w:tc>
          <w:tcPr>
            <w:tcW w:w="1733" w:type="dxa"/>
          </w:tcPr>
          <w:p w14:paraId="0538B33D"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a) or E-UTRA Band 34 or NR band n34</w:t>
            </w:r>
          </w:p>
        </w:tc>
        <w:tc>
          <w:tcPr>
            <w:tcW w:w="1557" w:type="dxa"/>
            <w:vAlign w:val="center"/>
          </w:tcPr>
          <w:p w14:paraId="6B40EF7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2010-2025</w:t>
            </w:r>
          </w:p>
        </w:tc>
        <w:tc>
          <w:tcPr>
            <w:tcW w:w="1138" w:type="dxa"/>
            <w:vAlign w:val="center"/>
          </w:tcPr>
          <w:p w14:paraId="3530A7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6A1C35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6CF4A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9615AA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6E0E41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8312BD4" w14:textId="77777777" w:rsidTr="0001143E">
        <w:trPr>
          <w:jc w:val="center"/>
        </w:trPr>
        <w:tc>
          <w:tcPr>
            <w:tcW w:w="1733" w:type="dxa"/>
          </w:tcPr>
          <w:p w14:paraId="58A3FC6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b) or E-UTRA Band 35</w:t>
            </w:r>
          </w:p>
        </w:tc>
        <w:tc>
          <w:tcPr>
            <w:tcW w:w="1557" w:type="dxa"/>
            <w:vAlign w:val="center"/>
          </w:tcPr>
          <w:p w14:paraId="2616099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1850-1910</w:t>
            </w:r>
          </w:p>
          <w:p w14:paraId="367B3628" w14:textId="77777777" w:rsidR="005432EB" w:rsidRPr="0070394C" w:rsidRDefault="005432EB" w:rsidP="0001143E">
            <w:pPr>
              <w:pStyle w:val="TAC"/>
              <w:rPr>
                <w:rFonts w:cs="Arial"/>
                <w:color w:val="000000" w:themeColor="text1"/>
                <w:szCs w:val="18"/>
              </w:rPr>
            </w:pPr>
          </w:p>
        </w:tc>
        <w:tc>
          <w:tcPr>
            <w:tcW w:w="1138" w:type="dxa"/>
            <w:vAlign w:val="center"/>
          </w:tcPr>
          <w:p w14:paraId="2FD974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4656EC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2575AA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C3D7F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4D57E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4A67B3AC" w14:textId="77777777" w:rsidTr="0001143E">
        <w:trPr>
          <w:jc w:val="center"/>
        </w:trPr>
        <w:tc>
          <w:tcPr>
            <w:tcW w:w="1733" w:type="dxa"/>
          </w:tcPr>
          <w:p w14:paraId="216B3CBC"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b) or E-UTRA Band 36</w:t>
            </w:r>
          </w:p>
        </w:tc>
        <w:tc>
          <w:tcPr>
            <w:tcW w:w="1557" w:type="dxa"/>
            <w:vAlign w:val="center"/>
          </w:tcPr>
          <w:p w14:paraId="2A05AE2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1930-1990</w:t>
            </w:r>
          </w:p>
        </w:tc>
        <w:tc>
          <w:tcPr>
            <w:tcW w:w="1138" w:type="dxa"/>
            <w:vAlign w:val="center"/>
          </w:tcPr>
          <w:p w14:paraId="36F7987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3A0D5D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C384CF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6ED212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21DC05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50DB57D" w14:textId="77777777" w:rsidTr="0001143E">
        <w:trPr>
          <w:jc w:val="center"/>
        </w:trPr>
        <w:tc>
          <w:tcPr>
            <w:tcW w:w="1733" w:type="dxa"/>
          </w:tcPr>
          <w:p w14:paraId="0764BBEF"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c) or E-UTRA Band 37</w:t>
            </w:r>
          </w:p>
        </w:tc>
        <w:tc>
          <w:tcPr>
            <w:tcW w:w="1557" w:type="dxa"/>
            <w:vAlign w:val="center"/>
          </w:tcPr>
          <w:p w14:paraId="3E8A804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1910-1930</w:t>
            </w:r>
          </w:p>
        </w:tc>
        <w:tc>
          <w:tcPr>
            <w:tcW w:w="1138" w:type="dxa"/>
            <w:vAlign w:val="center"/>
          </w:tcPr>
          <w:p w14:paraId="62676C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34B17C6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7FED72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691F66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8A6761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E14E32E" w14:textId="77777777" w:rsidTr="0001143E">
        <w:trPr>
          <w:jc w:val="center"/>
        </w:trPr>
        <w:tc>
          <w:tcPr>
            <w:tcW w:w="1733" w:type="dxa"/>
          </w:tcPr>
          <w:p w14:paraId="69F8416B"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d) or E-UTRA Band 38 or NR band n38</w:t>
            </w:r>
          </w:p>
        </w:tc>
        <w:tc>
          <w:tcPr>
            <w:tcW w:w="1557" w:type="dxa"/>
            <w:vAlign w:val="center"/>
          </w:tcPr>
          <w:p w14:paraId="73F28A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2570-2620</w:t>
            </w:r>
          </w:p>
        </w:tc>
        <w:tc>
          <w:tcPr>
            <w:tcW w:w="1138" w:type="dxa"/>
            <w:vAlign w:val="center"/>
          </w:tcPr>
          <w:p w14:paraId="3AC687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6D49D2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41F78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65490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530D97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29CD172" w14:textId="77777777" w:rsidTr="0001143E">
        <w:trPr>
          <w:jc w:val="center"/>
        </w:trPr>
        <w:tc>
          <w:tcPr>
            <w:tcW w:w="1733" w:type="dxa"/>
          </w:tcPr>
          <w:p w14:paraId="325C5A4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f) or E-UTRA Band 39 or NR band n39</w:t>
            </w:r>
          </w:p>
        </w:tc>
        <w:tc>
          <w:tcPr>
            <w:tcW w:w="1557" w:type="dxa"/>
            <w:vAlign w:val="center"/>
          </w:tcPr>
          <w:p w14:paraId="1BFFB4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1880-1920</w:t>
            </w:r>
          </w:p>
        </w:tc>
        <w:tc>
          <w:tcPr>
            <w:tcW w:w="1138" w:type="dxa"/>
            <w:vAlign w:val="center"/>
          </w:tcPr>
          <w:p w14:paraId="3BC03FE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95F5C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A704C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13FFC1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B5E19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788D47F" w14:textId="77777777" w:rsidTr="0001143E">
        <w:trPr>
          <w:jc w:val="center"/>
        </w:trPr>
        <w:tc>
          <w:tcPr>
            <w:tcW w:w="1733" w:type="dxa"/>
          </w:tcPr>
          <w:p w14:paraId="051BFB7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UTRA TDD Band e) or E-UTRA Band 40 or NR band n40</w:t>
            </w:r>
          </w:p>
        </w:tc>
        <w:tc>
          <w:tcPr>
            <w:tcW w:w="1557" w:type="dxa"/>
            <w:vAlign w:val="center"/>
          </w:tcPr>
          <w:p w14:paraId="1D8AB57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2300-2400</w:t>
            </w:r>
          </w:p>
        </w:tc>
        <w:tc>
          <w:tcPr>
            <w:tcW w:w="1138" w:type="dxa"/>
            <w:vAlign w:val="center"/>
          </w:tcPr>
          <w:p w14:paraId="6D60304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2A02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CA5D42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0C7BF4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A0186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36FAE41" w14:textId="77777777" w:rsidTr="0001143E">
        <w:trPr>
          <w:jc w:val="center"/>
        </w:trPr>
        <w:tc>
          <w:tcPr>
            <w:tcW w:w="1733" w:type="dxa"/>
          </w:tcPr>
          <w:p w14:paraId="274CADEE"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41 or NR band n41</w:t>
            </w:r>
          </w:p>
        </w:tc>
        <w:tc>
          <w:tcPr>
            <w:tcW w:w="1557" w:type="dxa"/>
            <w:vAlign w:val="center"/>
          </w:tcPr>
          <w:p w14:paraId="43B95A3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2496 - 2690</w:t>
            </w:r>
          </w:p>
        </w:tc>
        <w:tc>
          <w:tcPr>
            <w:tcW w:w="1138" w:type="dxa"/>
            <w:vAlign w:val="center"/>
          </w:tcPr>
          <w:p w14:paraId="38C749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06CB1D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4EE5DC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790F76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F712A4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28AFB31" w14:textId="77777777" w:rsidTr="0001143E">
        <w:trPr>
          <w:jc w:val="center"/>
        </w:trPr>
        <w:tc>
          <w:tcPr>
            <w:tcW w:w="1733" w:type="dxa"/>
          </w:tcPr>
          <w:p w14:paraId="6E7C9986"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42</w:t>
            </w:r>
          </w:p>
        </w:tc>
        <w:tc>
          <w:tcPr>
            <w:tcW w:w="1557" w:type="dxa"/>
          </w:tcPr>
          <w:p w14:paraId="3D1AA6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3400</w:t>
            </w:r>
            <w:r w:rsidRPr="0070394C">
              <w:rPr>
                <w:rFonts w:cs="Arial"/>
                <w:color w:val="000000" w:themeColor="text1"/>
                <w:szCs w:val="18"/>
              </w:rPr>
              <w:t xml:space="preserve"> - 3600</w:t>
            </w:r>
          </w:p>
        </w:tc>
        <w:tc>
          <w:tcPr>
            <w:tcW w:w="1138" w:type="dxa"/>
            <w:vAlign w:val="center"/>
          </w:tcPr>
          <w:p w14:paraId="426FDAC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829A23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0411D9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D188B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1AA04E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D87A3CA" w14:textId="77777777" w:rsidTr="0001143E">
        <w:trPr>
          <w:jc w:val="center"/>
        </w:trPr>
        <w:tc>
          <w:tcPr>
            <w:tcW w:w="1733" w:type="dxa"/>
          </w:tcPr>
          <w:p w14:paraId="38D36882"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43</w:t>
            </w:r>
          </w:p>
        </w:tc>
        <w:tc>
          <w:tcPr>
            <w:tcW w:w="1557" w:type="dxa"/>
          </w:tcPr>
          <w:p w14:paraId="215D17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3600</w:t>
            </w:r>
            <w:r w:rsidRPr="0070394C">
              <w:rPr>
                <w:rFonts w:cs="Arial"/>
                <w:color w:val="000000" w:themeColor="text1"/>
                <w:szCs w:val="18"/>
              </w:rPr>
              <w:t xml:space="preserve"> - </w:t>
            </w:r>
            <w:r w:rsidRPr="0070394C">
              <w:rPr>
                <w:rFonts w:cs="Arial"/>
                <w:color w:val="000000" w:themeColor="text1"/>
                <w:szCs w:val="18"/>
                <w:lang w:eastAsia="zh-CN"/>
              </w:rPr>
              <w:t>3800</w:t>
            </w:r>
          </w:p>
        </w:tc>
        <w:tc>
          <w:tcPr>
            <w:tcW w:w="1138" w:type="dxa"/>
            <w:vAlign w:val="center"/>
          </w:tcPr>
          <w:p w14:paraId="0B61F02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747241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F4086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396E4E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7B3887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18B2CB3F" w14:textId="77777777" w:rsidTr="0001143E">
        <w:trPr>
          <w:jc w:val="center"/>
        </w:trPr>
        <w:tc>
          <w:tcPr>
            <w:tcW w:w="1733" w:type="dxa"/>
          </w:tcPr>
          <w:p w14:paraId="77A32C55"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44</w:t>
            </w:r>
          </w:p>
        </w:tc>
        <w:tc>
          <w:tcPr>
            <w:tcW w:w="1557" w:type="dxa"/>
            <w:vAlign w:val="center"/>
          </w:tcPr>
          <w:p w14:paraId="49E8C2AC"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rPr>
              <w:t>703 - 803</w:t>
            </w:r>
          </w:p>
        </w:tc>
        <w:tc>
          <w:tcPr>
            <w:tcW w:w="1138" w:type="dxa"/>
            <w:vAlign w:val="center"/>
          </w:tcPr>
          <w:p w14:paraId="01811BD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511531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50EC4D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2A2E6B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E7AD10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B6D047" w14:textId="77777777" w:rsidTr="0001143E">
        <w:trPr>
          <w:jc w:val="center"/>
        </w:trPr>
        <w:tc>
          <w:tcPr>
            <w:tcW w:w="1733" w:type="dxa"/>
          </w:tcPr>
          <w:p w14:paraId="1E2BFC77" w14:textId="77777777" w:rsidR="005432EB" w:rsidRPr="0070394C" w:rsidRDefault="005432EB" w:rsidP="0001143E">
            <w:pPr>
              <w:pStyle w:val="TAL"/>
              <w:rPr>
                <w:rFonts w:cs="Arial"/>
                <w:color w:val="000000" w:themeColor="text1"/>
                <w:szCs w:val="18"/>
                <w:lang w:eastAsia="zh-CN"/>
              </w:rPr>
            </w:pPr>
            <w:r w:rsidRPr="0070394C">
              <w:rPr>
                <w:rFonts w:cs="Arial"/>
                <w:color w:val="000000" w:themeColor="text1"/>
                <w:szCs w:val="18"/>
              </w:rPr>
              <w:t>E-UTRA Band 4</w:t>
            </w:r>
            <w:r w:rsidRPr="0070394C">
              <w:rPr>
                <w:rFonts w:cs="Arial"/>
                <w:color w:val="000000" w:themeColor="text1"/>
                <w:szCs w:val="18"/>
                <w:lang w:eastAsia="zh-CN"/>
              </w:rPr>
              <w:t>5</w:t>
            </w:r>
          </w:p>
        </w:tc>
        <w:tc>
          <w:tcPr>
            <w:tcW w:w="1557" w:type="dxa"/>
            <w:vAlign w:val="center"/>
          </w:tcPr>
          <w:p w14:paraId="18812D23"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1447</w:t>
            </w:r>
            <w:r w:rsidRPr="0070394C">
              <w:rPr>
                <w:rFonts w:cs="Arial"/>
                <w:color w:val="000000" w:themeColor="text1"/>
                <w:szCs w:val="18"/>
              </w:rPr>
              <w:t xml:space="preserve"> - </w:t>
            </w:r>
            <w:r w:rsidRPr="0070394C">
              <w:rPr>
                <w:rFonts w:cs="Arial"/>
                <w:color w:val="000000" w:themeColor="text1"/>
                <w:szCs w:val="18"/>
                <w:lang w:eastAsia="zh-CN"/>
              </w:rPr>
              <w:t>1467</w:t>
            </w:r>
          </w:p>
        </w:tc>
        <w:tc>
          <w:tcPr>
            <w:tcW w:w="1138" w:type="dxa"/>
            <w:vAlign w:val="center"/>
          </w:tcPr>
          <w:p w14:paraId="2EAD4B4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92D485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693D2D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AFD4BC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250401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680AD2EA" w14:textId="77777777" w:rsidTr="0001143E">
        <w:trPr>
          <w:jc w:val="center"/>
        </w:trPr>
        <w:tc>
          <w:tcPr>
            <w:tcW w:w="1733" w:type="dxa"/>
          </w:tcPr>
          <w:p w14:paraId="1F60F030" w14:textId="1C05621B" w:rsidR="005432EB" w:rsidRPr="0070394C" w:rsidRDefault="00D430A2" w:rsidP="0001143E">
            <w:pPr>
              <w:pStyle w:val="TAL"/>
              <w:rPr>
                <w:rFonts w:cs="Arial"/>
                <w:color w:val="000000" w:themeColor="text1"/>
                <w:szCs w:val="18"/>
              </w:rPr>
            </w:pPr>
            <w:r w:rsidRPr="0070394C">
              <w:rPr>
                <w:rFonts w:cs="Arial"/>
                <w:color w:val="000000" w:themeColor="text1"/>
                <w:szCs w:val="18"/>
              </w:rPr>
              <w:t>E-UTRA Band 46</w:t>
            </w:r>
            <w:r w:rsidRPr="0070394C">
              <w:rPr>
                <w:rFonts w:cs="Arial"/>
                <w:color w:val="000000" w:themeColor="text1"/>
                <w:lang w:eastAsia="ko-KR"/>
              </w:rPr>
              <w:t xml:space="preserve"> or NR Band n46</w:t>
            </w:r>
          </w:p>
        </w:tc>
        <w:tc>
          <w:tcPr>
            <w:tcW w:w="1557" w:type="dxa"/>
            <w:vAlign w:val="center"/>
          </w:tcPr>
          <w:p w14:paraId="64EB24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zh-CN"/>
              </w:rPr>
              <w:t>5150</w:t>
            </w:r>
            <w:r w:rsidRPr="0070394C">
              <w:rPr>
                <w:rFonts w:cs="Arial"/>
                <w:color w:val="000000" w:themeColor="text1"/>
                <w:szCs w:val="18"/>
              </w:rPr>
              <w:t xml:space="preserve"> - </w:t>
            </w:r>
            <w:r w:rsidRPr="0070394C">
              <w:rPr>
                <w:rFonts w:cs="Arial"/>
                <w:color w:val="000000" w:themeColor="text1"/>
                <w:szCs w:val="18"/>
                <w:lang w:eastAsia="zh-CN"/>
              </w:rPr>
              <w:t>5925</w:t>
            </w:r>
          </w:p>
        </w:tc>
        <w:tc>
          <w:tcPr>
            <w:tcW w:w="1138" w:type="dxa"/>
            <w:vAlign w:val="center"/>
          </w:tcPr>
          <w:p w14:paraId="2BDE4C0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N/A</w:t>
            </w:r>
          </w:p>
        </w:tc>
        <w:tc>
          <w:tcPr>
            <w:tcW w:w="1133" w:type="dxa"/>
            <w:vAlign w:val="center"/>
          </w:tcPr>
          <w:p w14:paraId="0A17F01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5361FDF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157D5B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B0005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3614FEA2" w14:textId="77777777" w:rsidTr="0001143E">
        <w:trPr>
          <w:jc w:val="center"/>
        </w:trPr>
        <w:tc>
          <w:tcPr>
            <w:tcW w:w="1733" w:type="dxa"/>
          </w:tcPr>
          <w:p w14:paraId="024A40C4"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48</w:t>
            </w:r>
            <w:r w:rsidRPr="0070394C">
              <w:rPr>
                <w:rFonts w:cs="Arial"/>
                <w:color w:val="000000" w:themeColor="text1"/>
                <w:lang w:eastAsia="ko-KR"/>
              </w:rPr>
              <w:t xml:space="preserve"> or NR Band n48</w:t>
            </w:r>
          </w:p>
        </w:tc>
        <w:tc>
          <w:tcPr>
            <w:tcW w:w="1557" w:type="dxa"/>
            <w:vAlign w:val="center"/>
          </w:tcPr>
          <w:p w14:paraId="75A345F0" w14:textId="77777777" w:rsidR="005432EB" w:rsidRPr="0070394C" w:rsidRDefault="005432EB" w:rsidP="0001143E">
            <w:pPr>
              <w:pStyle w:val="TAC"/>
              <w:rPr>
                <w:rFonts w:cs="Arial"/>
                <w:color w:val="000000" w:themeColor="text1"/>
                <w:szCs w:val="18"/>
                <w:lang w:eastAsia="zh-CN"/>
              </w:rPr>
            </w:pPr>
            <w:r w:rsidRPr="0070394C">
              <w:rPr>
                <w:rFonts w:cs="Arial"/>
                <w:color w:val="000000" w:themeColor="text1"/>
                <w:szCs w:val="18"/>
                <w:lang w:eastAsia="zh-CN"/>
              </w:rPr>
              <w:t>3550 - 3700</w:t>
            </w:r>
          </w:p>
        </w:tc>
        <w:tc>
          <w:tcPr>
            <w:tcW w:w="1138" w:type="dxa"/>
            <w:vAlign w:val="center"/>
          </w:tcPr>
          <w:p w14:paraId="13BF04E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22AB3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B27DEB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97325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A73587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5BD0A184" w14:textId="77777777" w:rsidTr="0001143E">
        <w:trPr>
          <w:jc w:val="center"/>
        </w:trPr>
        <w:tc>
          <w:tcPr>
            <w:tcW w:w="1733" w:type="dxa"/>
          </w:tcPr>
          <w:p w14:paraId="5E795202" w14:textId="77777777" w:rsidR="005432EB" w:rsidRPr="0070394C" w:rsidRDefault="005432EB" w:rsidP="0001143E">
            <w:pPr>
              <w:pStyle w:val="TAL"/>
              <w:rPr>
                <w:rFonts w:cs="Arial"/>
                <w:color w:val="000000" w:themeColor="text1"/>
                <w:szCs w:val="18"/>
              </w:rPr>
            </w:pPr>
            <w:r w:rsidRPr="0070394C">
              <w:rPr>
                <w:color w:val="000000" w:themeColor="text1"/>
                <w:lang w:eastAsia="ja-JP"/>
              </w:rPr>
              <w:t>E-UTRA Band 50 or NR band n50</w:t>
            </w:r>
          </w:p>
        </w:tc>
        <w:tc>
          <w:tcPr>
            <w:tcW w:w="1557" w:type="dxa"/>
            <w:vAlign w:val="center"/>
          </w:tcPr>
          <w:p w14:paraId="6F4C09AA"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1432</w:t>
            </w:r>
            <w:r w:rsidRPr="0070394C">
              <w:rPr>
                <w:color w:val="000000" w:themeColor="text1"/>
                <w:lang w:eastAsia="zh-CN"/>
              </w:rPr>
              <w:t xml:space="preserve"> – </w:t>
            </w:r>
            <w:r w:rsidRPr="0070394C">
              <w:rPr>
                <w:rFonts w:eastAsia="SimSun"/>
                <w:color w:val="000000" w:themeColor="text1"/>
                <w:lang w:eastAsia="zh-CN"/>
              </w:rPr>
              <w:t>1517</w:t>
            </w:r>
          </w:p>
        </w:tc>
        <w:tc>
          <w:tcPr>
            <w:tcW w:w="1138" w:type="dxa"/>
            <w:vAlign w:val="center"/>
          </w:tcPr>
          <w:p w14:paraId="531BB106" w14:textId="77777777" w:rsidR="005432EB" w:rsidRPr="0070394C" w:rsidRDefault="005432EB" w:rsidP="0001143E">
            <w:pPr>
              <w:pStyle w:val="TAC"/>
              <w:rPr>
                <w:rFonts w:cs="Arial"/>
                <w:color w:val="000000" w:themeColor="text1"/>
                <w:szCs w:val="18"/>
              </w:rPr>
            </w:pPr>
            <w:r w:rsidRPr="0070394C">
              <w:rPr>
                <w:color w:val="000000" w:themeColor="text1"/>
                <w:lang w:eastAsia="ja-JP"/>
              </w:rPr>
              <w:t>+16</w:t>
            </w:r>
          </w:p>
        </w:tc>
        <w:tc>
          <w:tcPr>
            <w:tcW w:w="1133" w:type="dxa"/>
            <w:vAlign w:val="center"/>
          </w:tcPr>
          <w:p w14:paraId="68630D2B" w14:textId="77777777" w:rsidR="005432EB" w:rsidRPr="0070394C" w:rsidRDefault="005432EB" w:rsidP="0001143E">
            <w:pPr>
              <w:pStyle w:val="TAC"/>
              <w:rPr>
                <w:rFonts w:cs="Arial"/>
                <w:color w:val="000000" w:themeColor="text1"/>
                <w:szCs w:val="18"/>
              </w:rPr>
            </w:pPr>
            <w:r w:rsidRPr="0070394C">
              <w:rPr>
                <w:color w:val="000000" w:themeColor="text1"/>
                <w:lang w:eastAsia="ja-JP"/>
              </w:rPr>
              <w:t>+8</w:t>
            </w:r>
          </w:p>
        </w:tc>
        <w:tc>
          <w:tcPr>
            <w:tcW w:w="1133" w:type="dxa"/>
            <w:vAlign w:val="center"/>
          </w:tcPr>
          <w:p w14:paraId="3AFD0A3B"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187E4A9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000051B"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40773CA2" w14:textId="77777777" w:rsidTr="0001143E">
        <w:trPr>
          <w:jc w:val="center"/>
        </w:trPr>
        <w:tc>
          <w:tcPr>
            <w:tcW w:w="1733" w:type="dxa"/>
          </w:tcPr>
          <w:p w14:paraId="6DD13472" w14:textId="77777777" w:rsidR="005432EB" w:rsidRPr="0070394C" w:rsidRDefault="005432EB" w:rsidP="0001143E">
            <w:pPr>
              <w:pStyle w:val="TAL"/>
              <w:rPr>
                <w:rFonts w:cs="Arial"/>
                <w:color w:val="000000" w:themeColor="text1"/>
                <w:szCs w:val="18"/>
              </w:rPr>
            </w:pPr>
            <w:r w:rsidRPr="0070394C">
              <w:rPr>
                <w:color w:val="000000" w:themeColor="text1"/>
                <w:lang w:eastAsia="ja-JP"/>
              </w:rPr>
              <w:t xml:space="preserve">E-UTRA Band 51 or </w:t>
            </w:r>
            <w:r w:rsidRPr="0070394C">
              <w:rPr>
                <w:rFonts w:cs="Arial"/>
                <w:color w:val="000000" w:themeColor="text1"/>
              </w:rPr>
              <w:t>NR band n51</w:t>
            </w:r>
          </w:p>
        </w:tc>
        <w:tc>
          <w:tcPr>
            <w:tcW w:w="1557" w:type="dxa"/>
            <w:vAlign w:val="center"/>
          </w:tcPr>
          <w:p w14:paraId="0DD5DE0C" w14:textId="77777777" w:rsidR="005432EB" w:rsidRPr="0070394C" w:rsidRDefault="005432EB" w:rsidP="0001143E">
            <w:pPr>
              <w:pStyle w:val="TAC"/>
              <w:rPr>
                <w:rFonts w:cs="Arial"/>
                <w:color w:val="000000" w:themeColor="text1"/>
                <w:szCs w:val="18"/>
                <w:lang w:eastAsia="zh-CN"/>
              </w:rPr>
            </w:pPr>
            <w:r w:rsidRPr="0070394C">
              <w:rPr>
                <w:rFonts w:eastAsia="SimSun"/>
                <w:color w:val="000000" w:themeColor="text1"/>
                <w:lang w:eastAsia="zh-CN"/>
              </w:rPr>
              <w:t>1427</w:t>
            </w:r>
            <w:r w:rsidRPr="0070394C">
              <w:rPr>
                <w:color w:val="000000" w:themeColor="text1"/>
                <w:lang w:eastAsia="zh-CN"/>
              </w:rPr>
              <w:t xml:space="preserve">– </w:t>
            </w:r>
            <w:r w:rsidRPr="0070394C">
              <w:rPr>
                <w:rFonts w:eastAsia="SimSun"/>
                <w:color w:val="000000" w:themeColor="text1"/>
                <w:lang w:eastAsia="zh-CN"/>
              </w:rPr>
              <w:t>1432</w:t>
            </w:r>
          </w:p>
        </w:tc>
        <w:tc>
          <w:tcPr>
            <w:tcW w:w="1138" w:type="dxa"/>
            <w:vAlign w:val="center"/>
          </w:tcPr>
          <w:p w14:paraId="60B423BC"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79CBD808" w14:textId="77777777" w:rsidR="005432EB" w:rsidRPr="0070394C" w:rsidRDefault="005432EB" w:rsidP="0001143E">
            <w:pPr>
              <w:pStyle w:val="TAC"/>
              <w:rPr>
                <w:rFonts w:cs="Arial"/>
                <w:color w:val="000000" w:themeColor="text1"/>
                <w:szCs w:val="18"/>
              </w:rPr>
            </w:pPr>
            <w:r w:rsidRPr="0070394C">
              <w:rPr>
                <w:color w:val="000000" w:themeColor="text1"/>
                <w:lang w:eastAsia="ja-JP"/>
              </w:rPr>
              <w:t>N/A</w:t>
            </w:r>
          </w:p>
        </w:tc>
        <w:tc>
          <w:tcPr>
            <w:tcW w:w="1133" w:type="dxa"/>
            <w:vAlign w:val="center"/>
          </w:tcPr>
          <w:p w14:paraId="1C2BAAF6" w14:textId="77777777" w:rsidR="005432EB" w:rsidRPr="0070394C" w:rsidRDefault="005432EB" w:rsidP="0001143E">
            <w:pPr>
              <w:pStyle w:val="TAC"/>
              <w:rPr>
                <w:rFonts w:cs="Arial"/>
                <w:color w:val="000000" w:themeColor="text1"/>
                <w:szCs w:val="18"/>
              </w:rPr>
            </w:pPr>
            <w:r w:rsidRPr="0070394C">
              <w:rPr>
                <w:color w:val="000000" w:themeColor="text1"/>
                <w:lang w:eastAsia="ja-JP"/>
              </w:rPr>
              <w:t>-6</w:t>
            </w:r>
          </w:p>
        </w:tc>
        <w:tc>
          <w:tcPr>
            <w:tcW w:w="1736" w:type="dxa"/>
            <w:vAlign w:val="center"/>
          </w:tcPr>
          <w:p w14:paraId="524A63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ACB9DF3" w14:textId="77777777" w:rsidR="005432EB" w:rsidRPr="0070394C" w:rsidRDefault="005432EB" w:rsidP="0001143E">
            <w:pPr>
              <w:pStyle w:val="TAC"/>
              <w:rPr>
                <w:rFonts w:cs="Arial"/>
                <w:color w:val="000000" w:themeColor="text1"/>
                <w:szCs w:val="18"/>
              </w:rPr>
            </w:pPr>
            <w:r w:rsidRPr="0070394C">
              <w:rPr>
                <w:color w:val="000000" w:themeColor="text1"/>
                <w:lang w:eastAsia="ja-JP"/>
              </w:rPr>
              <w:t>CW carrier</w:t>
            </w:r>
          </w:p>
        </w:tc>
      </w:tr>
      <w:tr w:rsidR="0070394C" w:rsidRPr="0070394C" w14:paraId="270E28B7" w14:textId="77777777" w:rsidTr="0001143E">
        <w:trPr>
          <w:jc w:val="center"/>
        </w:trPr>
        <w:tc>
          <w:tcPr>
            <w:tcW w:w="1733" w:type="dxa"/>
          </w:tcPr>
          <w:p w14:paraId="395DE606" w14:textId="77777777" w:rsidR="005432EB" w:rsidRPr="0070394C" w:rsidRDefault="005432EB" w:rsidP="0001143E">
            <w:pPr>
              <w:pStyle w:val="TAL"/>
              <w:rPr>
                <w:rFonts w:cs="Arial"/>
                <w:color w:val="000000" w:themeColor="text1"/>
                <w:szCs w:val="18"/>
              </w:rPr>
            </w:pPr>
            <w:r w:rsidRPr="0070394C">
              <w:rPr>
                <w:rFonts w:cs="Arial"/>
                <w:color w:val="000000" w:themeColor="text1"/>
              </w:rPr>
              <w:t>E-UTRA Band 52</w:t>
            </w:r>
          </w:p>
        </w:tc>
        <w:tc>
          <w:tcPr>
            <w:tcW w:w="1557" w:type="dxa"/>
            <w:vAlign w:val="center"/>
          </w:tcPr>
          <w:p w14:paraId="624E3F7B" w14:textId="77777777" w:rsidR="005432EB" w:rsidRPr="0070394C" w:rsidRDefault="005432EB" w:rsidP="0001143E">
            <w:pPr>
              <w:pStyle w:val="TAC"/>
              <w:rPr>
                <w:rFonts w:cs="Arial"/>
                <w:color w:val="000000" w:themeColor="text1"/>
                <w:szCs w:val="18"/>
              </w:rPr>
            </w:pPr>
            <w:r w:rsidRPr="0070394C">
              <w:rPr>
                <w:rFonts w:cs="Arial"/>
                <w:color w:val="000000" w:themeColor="text1"/>
              </w:rPr>
              <w:t>3300 - 3400</w:t>
            </w:r>
          </w:p>
        </w:tc>
        <w:tc>
          <w:tcPr>
            <w:tcW w:w="1138" w:type="dxa"/>
            <w:vAlign w:val="center"/>
          </w:tcPr>
          <w:p w14:paraId="6EE64093"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1248410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8F2E26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8E5AE1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E5391D3"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4FFB41F9" w14:textId="77777777" w:rsidTr="0001143E">
        <w:trPr>
          <w:jc w:val="center"/>
        </w:trPr>
        <w:tc>
          <w:tcPr>
            <w:tcW w:w="1733" w:type="dxa"/>
          </w:tcPr>
          <w:p w14:paraId="653CBEE2" w14:textId="77777777" w:rsidR="00085818" w:rsidRPr="0070394C" w:rsidRDefault="00085818" w:rsidP="00085818">
            <w:pPr>
              <w:pStyle w:val="TAL"/>
              <w:rPr>
                <w:rFonts w:cs="Arial"/>
                <w:color w:val="000000" w:themeColor="text1"/>
                <w:lang w:eastAsia="ko-KR"/>
              </w:rPr>
            </w:pPr>
            <w:r w:rsidRPr="0070394C">
              <w:rPr>
                <w:rFonts w:cs="Arial"/>
                <w:color w:val="000000" w:themeColor="text1"/>
                <w:lang w:eastAsia="ko-KR"/>
              </w:rPr>
              <w:t>E-UTRA Band 53 or NR Band n53</w:t>
            </w:r>
          </w:p>
        </w:tc>
        <w:tc>
          <w:tcPr>
            <w:tcW w:w="1557" w:type="dxa"/>
            <w:vAlign w:val="center"/>
          </w:tcPr>
          <w:p w14:paraId="6673CC1A"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2483.5 - 2495</w:t>
            </w:r>
          </w:p>
        </w:tc>
        <w:tc>
          <w:tcPr>
            <w:tcW w:w="1138" w:type="dxa"/>
            <w:vAlign w:val="center"/>
          </w:tcPr>
          <w:p w14:paraId="0369DFC9"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N/A</w:t>
            </w:r>
          </w:p>
        </w:tc>
        <w:tc>
          <w:tcPr>
            <w:tcW w:w="1133" w:type="dxa"/>
            <w:vAlign w:val="center"/>
          </w:tcPr>
          <w:p w14:paraId="0FBAC96F"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0BCE6FA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-6</w:t>
            </w:r>
          </w:p>
        </w:tc>
        <w:tc>
          <w:tcPr>
            <w:tcW w:w="1736" w:type="dxa"/>
            <w:vAlign w:val="center"/>
          </w:tcPr>
          <w:p w14:paraId="099D5832" w14:textId="77777777" w:rsidR="00085818" w:rsidRPr="0070394C" w:rsidRDefault="00085818" w:rsidP="00085818">
            <w:pPr>
              <w:pStyle w:val="TAC"/>
              <w:rPr>
                <w:rFonts w:cs="Arial"/>
                <w:color w:val="000000" w:themeColor="text1"/>
                <w:szCs w:val="18"/>
                <w:lang w:eastAsia="ko-KR"/>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744D2E6F" w14:textId="77777777" w:rsidR="00085818" w:rsidRPr="0070394C" w:rsidRDefault="00085818" w:rsidP="00085818">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11021312" w14:textId="77777777" w:rsidTr="003C7B29">
        <w:trPr>
          <w:jc w:val="center"/>
        </w:trPr>
        <w:tc>
          <w:tcPr>
            <w:tcW w:w="1733" w:type="dxa"/>
          </w:tcPr>
          <w:p w14:paraId="1FEF26ED" w14:textId="6381C800" w:rsidR="006543CA" w:rsidRPr="0070394C" w:rsidRDefault="006543CA" w:rsidP="006543CA">
            <w:pPr>
              <w:pStyle w:val="TAL"/>
              <w:rPr>
                <w:rFonts w:cs="Arial"/>
                <w:color w:val="000000" w:themeColor="text1"/>
                <w:szCs w:val="18"/>
              </w:rPr>
            </w:pPr>
            <w:r w:rsidRPr="0070394C">
              <w:rPr>
                <w:rFonts w:cs="Arial"/>
                <w:color w:val="000000" w:themeColor="text1"/>
                <w:lang w:eastAsia="ko-KR"/>
              </w:rPr>
              <w:t xml:space="preserve">E-UTRA Band </w:t>
            </w:r>
            <w:r w:rsidRPr="0070394C">
              <w:rPr>
                <w:rFonts w:cs="Arial"/>
                <w:color w:val="000000" w:themeColor="text1"/>
                <w:lang w:eastAsia="zh-CN"/>
              </w:rPr>
              <w:t xml:space="preserve">54 </w:t>
            </w:r>
            <w:r w:rsidRPr="0070394C">
              <w:rPr>
                <w:rFonts w:cs="Arial"/>
                <w:color w:val="000000" w:themeColor="text1"/>
                <w:lang w:eastAsia="ko-KR"/>
              </w:rPr>
              <w:t>or NR Band n54</w:t>
            </w:r>
          </w:p>
        </w:tc>
        <w:tc>
          <w:tcPr>
            <w:tcW w:w="1557" w:type="dxa"/>
          </w:tcPr>
          <w:p w14:paraId="34B510D0" w14:textId="00BB855C" w:rsidR="006543CA" w:rsidRPr="0070394C" w:rsidRDefault="006543CA" w:rsidP="006543CA">
            <w:pPr>
              <w:pStyle w:val="TAC"/>
              <w:rPr>
                <w:rFonts w:cs="Arial"/>
                <w:color w:val="000000" w:themeColor="text1"/>
                <w:szCs w:val="18"/>
              </w:rPr>
            </w:pPr>
            <w:r w:rsidRPr="0070394C">
              <w:rPr>
                <w:rFonts w:cs="Arial"/>
                <w:color w:val="000000" w:themeColor="text1"/>
                <w:lang w:eastAsia="ko-KR"/>
              </w:rPr>
              <w:t>1670 – 1675</w:t>
            </w:r>
          </w:p>
        </w:tc>
        <w:tc>
          <w:tcPr>
            <w:tcW w:w="1138" w:type="dxa"/>
            <w:vAlign w:val="center"/>
          </w:tcPr>
          <w:p w14:paraId="2152D6AD" w14:textId="25DC22F6" w:rsidR="006543CA" w:rsidRPr="0070394C" w:rsidRDefault="006543CA" w:rsidP="006543CA">
            <w:pPr>
              <w:pStyle w:val="TAC"/>
              <w:rPr>
                <w:rFonts w:cs="Arial"/>
                <w:color w:val="000000" w:themeColor="text1"/>
                <w:szCs w:val="18"/>
              </w:rPr>
            </w:pPr>
            <w:r w:rsidRPr="0070394C">
              <w:rPr>
                <w:rFonts w:cs="Arial"/>
                <w:color w:val="000000" w:themeColor="text1"/>
              </w:rPr>
              <w:t>+16</w:t>
            </w:r>
          </w:p>
        </w:tc>
        <w:tc>
          <w:tcPr>
            <w:tcW w:w="1133" w:type="dxa"/>
            <w:vAlign w:val="center"/>
          </w:tcPr>
          <w:p w14:paraId="02027FE5" w14:textId="0935F317" w:rsidR="006543CA" w:rsidRPr="0070394C" w:rsidRDefault="006543CA" w:rsidP="006543CA">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4F12DE3" w14:textId="75BB63E9" w:rsidR="006543CA" w:rsidRPr="0070394C" w:rsidRDefault="006543CA" w:rsidP="006543CA">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37A3210" w14:textId="30F4E871" w:rsidR="006543CA" w:rsidRPr="0070394C" w:rsidRDefault="006543CA" w:rsidP="006543C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1DF5D11" w14:textId="3E860833" w:rsidR="006543CA" w:rsidRPr="0070394C" w:rsidRDefault="006543CA" w:rsidP="006543CA">
            <w:pPr>
              <w:pStyle w:val="TAC"/>
              <w:rPr>
                <w:rFonts w:cs="Arial"/>
                <w:color w:val="000000" w:themeColor="text1"/>
                <w:szCs w:val="18"/>
              </w:rPr>
            </w:pPr>
            <w:r w:rsidRPr="0070394C">
              <w:rPr>
                <w:rFonts w:cs="Arial"/>
                <w:color w:val="000000" w:themeColor="text1"/>
              </w:rPr>
              <w:t>CW carrier</w:t>
            </w:r>
          </w:p>
        </w:tc>
      </w:tr>
      <w:tr w:rsidR="0070394C" w:rsidRPr="0070394C" w14:paraId="6F7007D6" w14:textId="77777777" w:rsidTr="0001143E">
        <w:trPr>
          <w:jc w:val="center"/>
        </w:trPr>
        <w:tc>
          <w:tcPr>
            <w:tcW w:w="1733" w:type="dxa"/>
          </w:tcPr>
          <w:p w14:paraId="751ECBCA"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65</w:t>
            </w:r>
            <w:r w:rsidRPr="0070394C">
              <w:rPr>
                <w:rFonts w:cs="Arial"/>
                <w:color w:val="000000" w:themeColor="text1"/>
              </w:rPr>
              <w:t xml:space="preserve"> or NR band n65</w:t>
            </w:r>
          </w:p>
        </w:tc>
        <w:tc>
          <w:tcPr>
            <w:tcW w:w="1557" w:type="dxa"/>
            <w:vAlign w:val="center"/>
          </w:tcPr>
          <w:p w14:paraId="397CF8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w:t>
            </w:r>
            <w:r w:rsidRPr="0070394C">
              <w:rPr>
                <w:rFonts w:cs="Arial"/>
                <w:color w:val="000000" w:themeColor="text1"/>
                <w:szCs w:val="18"/>
                <w:lang w:eastAsia="ja-JP"/>
              </w:rPr>
              <w:t>20</w:t>
            </w:r>
            <w:r w:rsidRPr="0070394C">
              <w:rPr>
                <w:rFonts w:cs="Arial"/>
                <w:color w:val="000000" w:themeColor="text1"/>
                <w:szCs w:val="18"/>
              </w:rPr>
              <w:t>0</w:t>
            </w:r>
          </w:p>
        </w:tc>
        <w:tc>
          <w:tcPr>
            <w:tcW w:w="1138" w:type="dxa"/>
            <w:vAlign w:val="center"/>
          </w:tcPr>
          <w:p w14:paraId="0A56F5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5070BF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A63E5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56E95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E5CF6A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B157F1B" w14:textId="77777777" w:rsidTr="0001143E">
        <w:trPr>
          <w:jc w:val="center"/>
        </w:trPr>
        <w:tc>
          <w:tcPr>
            <w:tcW w:w="1733" w:type="dxa"/>
          </w:tcPr>
          <w:p w14:paraId="37E99767"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66 or NR band n66</w:t>
            </w:r>
          </w:p>
        </w:tc>
        <w:tc>
          <w:tcPr>
            <w:tcW w:w="1557" w:type="dxa"/>
            <w:vAlign w:val="center"/>
          </w:tcPr>
          <w:p w14:paraId="17620B3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2110 - 2200</w:t>
            </w:r>
          </w:p>
        </w:tc>
        <w:tc>
          <w:tcPr>
            <w:tcW w:w="1138" w:type="dxa"/>
            <w:vAlign w:val="center"/>
          </w:tcPr>
          <w:p w14:paraId="2755B4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1E07973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440DD2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771795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748B35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2B995503" w14:textId="77777777" w:rsidTr="0001143E">
        <w:trPr>
          <w:jc w:val="center"/>
        </w:trPr>
        <w:tc>
          <w:tcPr>
            <w:tcW w:w="1733" w:type="dxa"/>
          </w:tcPr>
          <w:p w14:paraId="52B9E881" w14:textId="1A0EEC79" w:rsidR="009F7544" w:rsidRPr="0070394C" w:rsidRDefault="009F7544" w:rsidP="009F7544">
            <w:pPr>
              <w:pStyle w:val="TAL"/>
              <w:rPr>
                <w:rFonts w:cs="Arial"/>
                <w:color w:val="000000" w:themeColor="text1"/>
                <w:szCs w:val="18"/>
              </w:rPr>
            </w:pPr>
            <w:r w:rsidRPr="0070394C">
              <w:rPr>
                <w:rFonts w:cs="Arial"/>
                <w:color w:val="000000" w:themeColor="text1"/>
                <w:szCs w:val="18"/>
              </w:rPr>
              <w:t>E-UTRA Band 67 or NR band n67</w:t>
            </w:r>
          </w:p>
        </w:tc>
        <w:tc>
          <w:tcPr>
            <w:tcW w:w="1557" w:type="dxa"/>
            <w:vAlign w:val="center"/>
          </w:tcPr>
          <w:p w14:paraId="41197175" w14:textId="188B8DDC" w:rsidR="009F7544" w:rsidRPr="0070394C" w:rsidRDefault="009F7544" w:rsidP="009F7544">
            <w:pPr>
              <w:pStyle w:val="TAC"/>
              <w:rPr>
                <w:rFonts w:cs="Arial"/>
                <w:color w:val="000000" w:themeColor="text1"/>
                <w:szCs w:val="18"/>
              </w:rPr>
            </w:pPr>
            <w:r w:rsidRPr="0070394C">
              <w:rPr>
                <w:rFonts w:cs="Arial"/>
                <w:color w:val="000000" w:themeColor="text1"/>
                <w:szCs w:val="18"/>
              </w:rPr>
              <w:t>738 - 758</w:t>
            </w:r>
          </w:p>
        </w:tc>
        <w:tc>
          <w:tcPr>
            <w:tcW w:w="1138" w:type="dxa"/>
            <w:vAlign w:val="center"/>
          </w:tcPr>
          <w:p w14:paraId="0822721E" w14:textId="424428C7" w:rsidR="009F7544" w:rsidRPr="0070394C" w:rsidRDefault="009F7544" w:rsidP="009F7544">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C80AFDB" w14:textId="006ACAEC" w:rsidR="009F7544" w:rsidRPr="0070394C" w:rsidRDefault="009F7544" w:rsidP="009F7544">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5FE73EEC" w14:textId="01675523" w:rsidR="009F7544" w:rsidRPr="0070394C" w:rsidRDefault="009F7544" w:rsidP="009F7544">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565BFD2" w14:textId="67D9B262" w:rsidR="009F7544" w:rsidRPr="0070394C" w:rsidRDefault="009F7544" w:rsidP="009F7544">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B7CBE31" w14:textId="1EA25B7F" w:rsidR="009F7544" w:rsidRPr="0070394C" w:rsidRDefault="009F7544" w:rsidP="009F7544">
            <w:pPr>
              <w:pStyle w:val="TAC"/>
              <w:rPr>
                <w:rFonts w:cs="Arial"/>
                <w:color w:val="000000" w:themeColor="text1"/>
                <w:szCs w:val="18"/>
              </w:rPr>
            </w:pPr>
            <w:r w:rsidRPr="0070394C">
              <w:rPr>
                <w:rFonts w:cs="Arial"/>
                <w:color w:val="000000" w:themeColor="text1"/>
                <w:szCs w:val="18"/>
              </w:rPr>
              <w:t>CW carrier</w:t>
            </w:r>
          </w:p>
        </w:tc>
      </w:tr>
      <w:tr w:rsidR="0070394C" w:rsidRPr="0070394C" w14:paraId="6DACB03C" w14:textId="77777777" w:rsidTr="0001143E">
        <w:trPr>
          <w:jc w:val="center"/>
        </w:trPr>
        <w:tc>
          <w:tcPr>
            <w:tcW w:w="1733" w:type="dxa"/>
          </w:tcPr>
          <w:p w14:paraId="345F2DA1" w14:textId="77777777" w:rsidR="005432EB" w:rsidRPr="0070394C" w:rsidRDefault="005432EB" w:rsidP="0001143E">
            <w:pPr>
              <w:pStyle w:val="TAL"/>
              <w:rPr>
                <w:rFonts w:cs="Arial"/>
                <w:color w:val="000000" w:themeColor="text1"/>
                <w:szCs w:val="18"/>
              </w:rPr>
            </w:pPr>
            <w:r w:rsidRPr="0070394C">
              <w:rPr>
                <w:rFonts w:cs="Arial"/>
                <w:color w:val="000000" w:themeColor="text1"/>
                <w:szCs w:val="18"/>
              </w:rPr>
              <w:t>E-UTRA Band 68</w:t>
            </w:r>
          </w:p>
        </w:tc>
        <w:tc>
          <w:tcPr>
            <w:tcW w:w="1557" w:type="dxa"/>
            <w:vAlign w:val="center"/>
          </w:tcPr>
          <w:p w14:paraId="426655A6" w14:textId="77777777" w:rsidR="005432EB" w:rsidRPr="0070394C" w:rsidRDefault="005432EB" w:rsidP="0001143E">
            <w:pPr>
              <w:pStyle w:val="TAC"/>
              <w:rPr>
                <w:rFonts w:cs="Arial"/>
                <w:color w:val="000000" w:themeColor="text1"/>
                <w:szCs w:val="18"/>
              </w:rPr>
            </w:pPr>
            <w:r w:rsidRPr="0070394C">
              <w:rPr>
                <w:rFonts w:cs="Arial"/>
                <w:color w:val="000000" w:themeColor="text1"/>
              </w:rPr>
              <w:t>753 - 783</w:t>
            </w:r>
          </w:p>
        </w:tc>
        <w:tc>
          <w:tcPr>
            <w:tcW w:w="1138" w:type="dxa"/>
            <w:vAlign w:val="center"/>
          </w:tcPr>
          <w:p w14:paraId="6AF0AB2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DE3D07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7C0328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35F36B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6C2E3D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07620FFC" w14:textId="77777777" w:rsidTr="0001143E">
        <w:trPr>
          <w:jc w:val="center"/>
        </w:trPr>
        <w:tc>
          <w:tcPr>
            <w:tcW w:w="1733" w:type="dxa"/>
          </w:tcPr>
          <w:p w14:paraId="14F1DFEA" w14:textId="77777777" w:rsidR="005432EB" w:rsidRPr="0070394C" w:rsidRDefault="005432EB" w:rsidP="0001143E">
            <w:pPr>
              <w:pStyle w:val="TAL"/>
              <w:rPr>
                <w:rFonts w:cs="Arial"/>
                <w:color w:val="000000" w:themeColor="text1"/>
                <w:szCs w:val="18"/>
              </w:rPr>
            </w:pPr>
            <w:r w:rsidRPr="0070394C">
              <w:rPr>
                <w:rFonts w:cs="Arial"/>
                <w:color w:val="000000" w:themeColor="text1"/>
              </w:rPr>
              <w:t xml:space="preserve">E-UTRA Band </w:t>
            </w:r>
            <w:r w:rsidRPr="0070394C">
              <w:rPr>
                <w:color w:val="000000" w:themeColor="text1"/>
              </w:rPr>
              <w:t xml:space="preserve">69 </w:t>
            </w:r>
          </w:p>
        </w:tc>
        <w:tc>
          <w:tcPr>
            <w:tcW w:w="1557" w:type="dxa"/>
            <w:vAlign w:val="center"/>
          </w:tcPr>
          <w:p w14:paraId="1E27E010" w14:textId="77777777" w:rsidR="005432EB" w:rsidRPr="0070394C" w:rsidRDefault="005432EB" w:rsidP="0001143E">
            <w:pPr>
              <w:pStyle w:val="TAC"/>
              <w:rPr>
                <w:rFonts w:cs="Arial"/>
                <w:color w:val="000000" w:themeColor="text1"/>
              </w:rPr>
            </w:pPr>
            <w:r w:rsidRPr="0070394C">
              <w:rPr>
                <w:rFonts w:cs="Arial"/>
                <w:color w:val="000000" w:themeColor="text1"/>
              </w:rPr>
              <w:t>2570 - 2620</w:t>
            </w:r>
          </w:p>
        </w:tc>
        <w:tc>
          <w:tcPr>
            <w:tcW w:w="1138" w:type="dxa"/>
            <w:vAlign w:val="center"/>
          </w:tcPr>
          <w:p w14:paraId="7ACB874C"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6D12655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5C7C39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BA7DFE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245B5F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CW carrier</w:t>
            </w:r>
          </w:p>
        </w:tc>
      </w:tr>
      <w:tr w:rsidR="0070394C" w:rsidRPr="0070394C" w14:paraId="7D0D74F9" w14:textId="77777777" w:rsidTr="0001143E">
        <w:trPr>
          <w:jc w:val="center"/>
        </w:trPr>
        <w:tc>
          <w:tcPr>
            <w:tcW w:w="1733" w:type="dxa"/>
          </w:tcPr>
          <w:p w14:paraId="580BEED1" w14:textId="77777777" w:rsidR="005432EB" w:rsidRPr="0070394C" w:rsidRDefault="005432EB" w:rsidP="0001143E">
            <w:pPr>
              <w:pStyle w:val="TAL"/>
              <w:rPr>
                <w:rFonts w:cs="Arial"/>
                <w:color w:val="000000" w:themeColor="text1"/>
                <w:szCs w:val="18"/>
              </w:rPr>
            </w:pPr>
            <w:r w:rsidRPr="0070394C">
              <w:rPr>
                <w:rFonts w:cs="v5.0.0"/>
                <w:color w:val="000000" w:themeColor="text1"/>
              </w:rPr>
              <w:t>E-UTRA Band 70</w:t>
            </w:r>
            <w:r w:rsidRPr="0070394C">
              <w:rPr>
                <w:rFonts w:cs="Arial"/>
                <w:color w:val="000000" w:themeColor="text1"/>
                <w:szCs w:val="18"/>
              </w:rPr>
              <w:t xml:space="preserve"> or NR band n70</w:t>
            </w:r>
          </w:p>
        </w:tc>
        <w:tc>
          <w:tcPr>
            <w:tcW w:w="1557" w:type="dxa"/>
            <w:vAlign w:val="center"/>
          </w:tcPr>
          <w:p w14:paraId="5CD5B193" w14:textId="77777777" w:rsidR="005432EB" w:rsidRPr="0070394C" w:rsidRDefault="005432EB" w:rsidP="0001143E">
            <w:pPr>
              <w:pStyle w:val="TAC"/>
              <w:rPr>
                <w:rFonts w:cs="Arial"/>
                <w:color w:val="000000" w:themeColor="text1"/>
              </w:rPr>
            </w:pPr>
            <w:r w:rsidRPr="0070394C">
              <w:rPr>
                <w:rFonts w:cs="Arial"/>
                <w:color w:val="000000" w:themeColor="text1"/>
              </w:rPr>
              <w:t>1995 - 2020</w:t>
            </w:r>
          </w:p>
        </w:tc>
        <w:tc>
          <w:tcPr>
            <w:tcW w:w="1138" w:type="dxa"/>
            <w:vAlign w:val="center"/>
          </w:tcPr>
          <w:p w14:paraId="0D0A3297" w14:textId="77777777" w:rsidR="005432EB" w:rsidRPr="0070394C" w:rsidRDefault="005432EB" w:rsidP="0001143E">
            <w:pPr>
              <w:pStyle w:val="TAC"/>
              <w:rPr>
                <w:rFonts w:cs="Arial"/>
                <w:color w:val="000000" w:themeColor="text1"/>
                <w:szCs w:val="18"/>
              </w:rPr>
            </w:pPr>
            <w:r w:rsidRPr="0070394C">
              <w:rPr>
                <w:rFonts w:cs="Arial"/>
                <w:color w:val="000000" w:themeColor="text1"/>
              </w:rPr>
              <w:t>+16</w:t>
            </w:r>
          </w:p>
        </w:tc>
        <w:tc>
          <w:tcPr>
            <w:tcW w:w="1133" w:type="dxa"/>
            <w:vAlign w:val="center"/>
          </w:tcPr>
          <w:p w14:paraId="5B438AB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492C9F3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4FE4BE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56FCCB8" w14:textId="77777777" w:rsidR="005432EB" w:rsidRPr="0070394C" w:rsidRDefault="005432EB" w:rsidP="0001143E">
            <w:pPr>
              <w:pStyle w:val="TAC"/>
              <w:rPr>
                <w:rFonts w:cs="Arial"/>
                <w:color w:val="000000" w:themeColor="text1"/>
                <w:szCs w:val="18"/>
              </w:rPr>
            </w:pPr>
            <w:r w:rsidRPr="0070394C">
              <w:rPr>
                <w:rFonts w:cs="Arial"/>
                <w:color w:val="000000" w:themeColor="text1"/>
              </w:rPr>
              <w:t>CW carrier</w:t>
            </w:r>
          </w:p>
        </w:tc>
      </w:tr>
      <w:tr w:rsidR="0070394C" w:rsidRPr="0070394C" w14:paraId="285D0DF6" w14:textId="77777777" w:rsidTr="0001143E">
        <w:trPr>
          <w:jc w:val="center"/>
        </w:trPr>
        <w:tc>
          <w:tcPr>
            <w:tcW w:w="1733" w:type="dxa"/>
          </w:tcPr>
          <w:p w14:paraId="084D7543" w14:textId="7A2D91C7"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71 or </w:t>
            </w:r>
            <w:r w:rsidRPr="0070394C">
              <w:rPr>
                <w:rFonts w:cs="Arial"/>
                <w:color w:val="000000" w:themeColor="text1"/>
              </w:rPr>
              <w:t>NR band n71</w:t>
            </w:r>
          </w:p>
        </w:tc>
        <w:tc>
          <w:tcPr>
            <w:tcW w:w="1557" w:type="dxa"/>
            <w:vAlign w:val="center"/>
          </w:tcPr>
          <w:p w14:paraId="1E98481C" w14:textId="76DCE585" w:rsidR="00811A60" w:rsidRPr="0070394C" w:rsidRDefault="00811A60" w:rsidP="00811A60">
            <w:pPr>
              <w:pStyle w:val="TAC"/>
              <w:rPr>
                <w:rFonts w:cs="Arial"/>
                <w:color w:val="000000" w:themeColor="text1"/>
              </w:rPr>
            </w:pPr>
            <w:r w:rsidRPr="0070394C">
              <w:rPr>
                <w:rFonts w:cs="Arial"/>
                <w:color w:val="000000" w:themeColor="text1"/>
                <w:lang w:eastAsia="ko-KR"/>
              </w:rPr>
              <w:t>617 - 652</w:t>
            </w:r>
          </w:p>
        </w:tc>
        <w:tc>
          <w:tcPr>
            <w:tcW w:w="1138" w:type="dxa"/>
            <w:vAlign w:val="center"/>
          </w:tcPr>
          <w:p w14:paraId="5313198F" w14:textId="1A2602EF"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1EC8766B" w14:textId="47A15F1D"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7396D4" w14:textId="4160413E"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C6E0014" w14:textId="1FC2F650"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30600E4" w14:textId="082F6732"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6DED4AE5" w14:textId="77777777" w:rsidTr="0001143E">
        <w:trPr>
          <w:jc w:val="center"/>
        </w:trPr>
        <w:tc>
          <w:tcPr>
            <w:tcW w:w="1733" w:type="dxa"/>
          </w:tcPr>
          <w:p w14:paraId="14ED55C2" w14:textId="71200B3A" w:rsidR="00811A60" w:rsidRPr="0070394C" w:rsidRDefault="00256190" w:rsidP="00811A60">
            <w:pPr>
              <w:pStyle w:val="TAL"/>
              <w:rPr>
                <w:rFonts w:cs="v5.0.0"/>
                <w:color w:val="000000" w:themeColor="text1"/>
              </w:rPr>
            </w:pPr>
            <w:r w:rsidRPr="0070394C">
              <w:rPr>
                <w:rFonts w:cs="Arial"/>
                <w:color w:val="000000" w:themeColor="text1"/>
                <w:lang w:eastAsia="ko-KR"/>
              </w:rPr>
              <w:t>E-UTRA Band 72</w:t>
            </w:r>
            <w:r w:rsidRPr="0070394C">
              <w:rPr>
                <w:rFonts w:eastAsia="SimSun" w:cs="Arial" w:hint="eastAsia"/>
                <w:color w:val="000000" w:themeColor="text1"/>
                <w:lang w:val="en-US" w:eastAsia="zh-CN"/>
              </w:rPr>
              <w:t xml:space="preserve"> </w:t>
            </w:r>
            <w:r w:rsidRPr="0070394C">
              <w:rPr>
                <w:rFonts w:cs="Arial"/>
                <w:color w:val="000000" w:themeColor="text1"/>
              </w:rPr>
              <w:t xml:space="preserve">or NR </w:t>
            </w:r>
            <w:r w:rsidRPr="0070394C">
              <w:rPr>
                <w:rFonts w:eastAsia="SimSun" w:cs="Arial" w:hint="eastAsia"/>
                <w:color w:val="000000" w:themeColor="text1"/>
                <w:lang w:val="en-US" w:eastAsia="zh-CN"/>
              </w:rPr>
              <w:t>B</w:t>
            </w:r>
            <w:r w:rsidRPr="0070394C">
              <w:rPr>
                <w:rFonts w:cs="Arial"/>
                <w:color w:val="000000" w:themeColor="text1"/>
              </w:rPr>
              <w:t>and n</w:t>
            </w:r>
            <w:r w:rsidRPr="0070394C">
              <w:rPr>
                <w:rFonts w:eastAsia="SimSun" w:cs="Arial" w:hint="eastAsia"/>
                <w:color w:val="000000" w:themeColor="text1"/>
                <w:lang w:val="en-US" w:eastAsia="zh-CN"/>
              </w:rPr>
              <w:t>72</w:t>
            </w:r>
          </w:p>
        </w:tc>
        <w:tc>
          <w:tcPr>
            <w:tcW w:w="1557" w:type="dxa"/>
            <w:vAlign w:val="center"/>
          </w:tcPr>
          <w:p w14:paraId="6FFFC093" w14:textId="61B64B30" w:rsidR="00811A60" w:rsidRPr="0070394C" w:rsidRDefault="00811A60" w:rsidP="00811A60">
            <w:pPr>
              <w:pStyle w:val="TAC"/>
              <w:rPr>
                <w:rFonts w:cs="Arial"/>
                <w:color w:val="000000" w:themeColor="text1"/>
              </w:rPr>
            </w:pPr>
            <w:r w:rsidRPr="0070394C">
              <w:rPr>
                <w:rFonts w:cs="Arial"/>
                <w:color w:val="000000" w:themeColor="text1"/>
                <w:lang w:eastAsia="ko-KR"/>
              </w:rPr>
              <w:t>461 - 466</w:t>
            </w:r>
          </w:p>
        </w:tc>
        <w:tc>
          <w:tcPr>
            <w:tcW w:w="1138" w:type="dxa"/>
            <w:vAlign w:val="center"/>
          </w:tcPr>
          <w:p w14:paraId="418BC415" w14:textId="3189490A"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29EE3D0F" w14:textId="43EA9FC8"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33A943B7" w14:textId="7E9C9004"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F978018" w14:textId="60C4FDE6"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21A16E5" w14:textId="32C52CD0"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30C27C27" w14:textId="77777777" w:rsidTr="0001143E">
        <w:trPr>
          <w:jc w:val="center"/>
        </w:trPr>
        <w:tc>
          <w:tcPr>
            <w:tcW w:w="1733" w:type="dxa"/>
          </w:tcPr>
          <w:p w14:paraId="435F2F33" w14:textId="4634C031" w:rsidR="00811A60" w:rsidRPr="0070394C" w:rsidRDefault="00811A60" w:rsidP="00811A60">
            <w:pPr>
              <w:pStyle w:val="TAL"/>
              <w:rPr>
                <w:rFonts w:cs="v5.0.0"/>
                <w:color w:val="000000" w:themeColor="text1"/>
              </w:rPr>
            </w:pPr>
            <w:r w:rsidRPr="0070394C">
              <w:rPr>
                <w:rFonts w:cs="Arial"/>
                <w:color w:val="000000" w:themeColor="text1"/>
                <w:lang w:eastAsia="ko-KR"/>
              </w:rPr>
              <w:t>E-UTRA Band 7</w:t>
            </w:r>
            <w:r w:rsidRPr="0070394C">
              <w:rPr>
                <w:rFonts w:cs="Arial"/>
                <w:color w:val="000000" w:themeColor="text1"/>
                <w:lang w:eastAsia="zh-CN"/>
              </w:rPr>
              <w:t>3</w:t>
            </w:r>
          </w:p>
        </w:tc>
        <w:tc>
          <w:tcPr>
            <w:tcW w:w="1557" w:type="dxa"/>
            <w:vAlign w:val="center"/>
          </w:tcPr>
          <w:p w14:paraId="35A282AE" w14:textId="3FF4E8E2" w:rsidR="00811A60" w:rsidRPr="0070394C" w:rsidRDefault="00811A60" w:rsidP="00811A60">
            <w:pPr>
              <w:pStyle w:val="TAC"/>
              <w:rPr>
                <w:rFonts w:cs="Arial"/>
                <w:color w:val="000000" w:themeColor="text1"/>
              </w:rPr>
            </w:pPr>
            <w:r w:rsidRPr="0070394C">
              <w:rPr>
                <w:rFonts w:cs="Arial"/>
                <w:color w:val="000000" w:themeColor="text1"/>
                <w:lang w:eastAsia="ko-KR"/>
              </w:rPr>
              <w:t>46</w:t>
            </w:r>
            <w:r w:rsidRPr="0070394C">
              <w:rPr>
                <w:rFonts w:cs="Arial"/>
                <w:color w:val="000000" w:themeColor="text1"/>
                <w:lang w:eastAsia="zh-CN"/>
              </w:rPr>
              <w:t>0</w:t>
            </w:r>
            <w:r w:rsidRPr="0070394C">
              <w:rPr>
                <w:rFonts w:cs="Arial"/>
                <w:color w:val="000000" w:themeColor="text1"/>
                <w:lang w:eastAsia="ko-KR"/>
              </w:rPr>
              <w:t xml:space="preserve"> - 46</w:t>
            </w:r>
            <w:r w:rsidRPr="0070394C">
              <w:rPr>
                <w:rFonts w:cs="Arial"/>
                <w:color w:val="000000" w:themeColor="text1"/>
                <w:lang w:eastAsia="zh-CN"/>
              </w:rPr>
              <w:t>5</w:t>
            </w:r>
          </w:p>
        </w:tc>
        <w:tc>
          <w:tcPr>
            <w:tcW w:w="1138" w:type="dxa"/>
            <w:vAlign w:val="center"/>
          </w:tcPr>
          <w:p w14:paraId="367C2E2B" w14:textId="07AF2032"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5504031C" w14:textId="2185AD69" w:rsidR="00811A60" w:rsidRPr="0070394C" w:rsidRDefault="00811A60" w:rsidP="00811A60">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15F81AB2" w14:textId="45C5A939"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A24EA1D" w14:textId="6B31977A"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2536575E" w14:textId="0931221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5AC4E991" w14:textId="77777777" w:rsidTr="0001143E">
        <w:trPr>
          <w:jc w:val="center"/>
        </w:trPr>
        <w:tc>
          <w:tcPr>
            <w:tcW w:w="1733" w:type="dxa"/>
          </w:tcPr>
          <w:p w14:paraId="3021B731" w14:textId="2BACBFCF" w:rsidR="00811A60" w:rsidRPr="0070394C" w:rsidRDefault="00811A60" w:rsidP="00811A60">
            <w:pPr>
              <w:pStyle w:val="TAL"/>
              <w:rPr>
                <w:rFonts w:cs="v5.0.0"/>
                <w:color w:val="000000" w:themeColor="text1"/>
              </w:rPr>
            </w:pPr>
            <w:r w:rsidRPr="0070394C">
              <w:rPr>
                <w:rFonts w:cs="Arial"/>
                <w:color w:val="000000" w:themeColor="text1"/>
              </w:rPr>
              <w:t>E-UTRA Band 7</w:t>
            </w:r>
            <w:r w:rsidRPr="0070394C">
              <w:rPr>
                <w:rFonts w:cs="Arial"/>
                <w:color w:val="000000" w:themeColor="text1"/>
                <w:lang w:eastAsia="ja-JP"/>
              </w:rPr>
              <w:t>4 or NR band n74</w:t>
            </w:r>
          </w:p>
        </w:tc>
        <w:tc>
          <w:tcPr>
            <w:tcW w:w="1557" w:type="dxa"/>
            <w:vAlign w:val="center"/>
          </w:tcPr>
          <w:p w14:paraId="187D902B" w14:textId="516FAECC" w:rsidR="00811A60" w:rsidRPr="0070394C" w:rsidRDefault="00811A60" w:rsidP="00811A60">
            <w:pPr>
              <w:pStyle w:val="TAC"/>
              <w:rPr>
                <w:rFonts w:cs="Arial"/>
                <w:color w:val="000000" w:themeColor="text1"/>
              </w:rPr>
            </w:pPr>
            <w:r w:rsidRPr="0070394C">
              <w:rPr>
                <w:rFonts w:cs="Arial"/>
                <w:color w:val="000000" w:themeColor="text1"/>
              </w:rPr>
              <w:t>1</w:t>
            </w:r>
            <w:r w:rsidRPr="0070394C">
              <w:rPr>
                <w:rFonts w:cs="Arial"/>
                <w:color w:val="000000" w:themeColor="text1"/>
                <w:lang w:eastAsia="ja-JP"/>
              </w:rPr>
              <w:t>475</w:t>
            </w:r>
            <w:r w:rsidRPr="0070394C">
              <w:rPr>
                <w:rFonts w:cs="Arial"/>
                <w:color w:val="000000" w:themeColor="text1"/>
              </w:rPr>
              <w:t xml:space="preserve"> - </w:t>
            </w:r>
            <w:r w:rsidRPr="0070394C">
              <w:rPr>
                <w:rFonts w:cs="Arial"/>
                <w:color w:val="000000" w:themeColor="text1"/>
                <w:lang w:eastAsia="ja-JP"/>
              </w:rPr>
              <w:t>1518</w:t>
            </w:r>
          </w:p>
        </w:tc>
        <w:tc>
          <w:tcPr>
            <w:tcW w:w="1138" w:type="dxa"/>
            <w:vAlign w:val="center"/>
          </w:tcPr>
          <w:p w14:paraId="24109265" w14:textId="215AE053"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2ACCFF30" w14:textId="16D661CB"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1566ADC1" w14:textId="7282714D"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F248C5F" w14:textId="18DEF2BA"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829E862" w14:textId="2C23293B" w:rsidR="00811A60" w:rsidRPr="0070394C" w:rsidRDefault="00811A60" w:rsidP="00811A60">
            <w:pPr>
              <w:pStyle w:val="TAC"/>
              <w:rPr>
                <w:rFonts w:cs="Arial"/>
                <w:color w:val="000000" w:themeColor="text1"/>
              </w:rPr>
            </w:pPr>
            <w:r w:rsidRPr="0070394C">
              <w:rPr>
                <w:rFonts w:cs="Arial"/>
                <w:color w:val="000000" w:themeColor="text1"/>
              </w:rPr>
              <w:t>CW carrier</w:t>
            </w:r>
          </w:p>
        </w:tc>
      </w:tr>
      <w:tr w:rsidR="0070394C" w:rsidRPr="0070394C" w14:paraId="3BF82F98" w14:textId="77777777" w:rsidTr="0001143E">
        <w:trPr>
          <w:jc w:val="center"/>
        </w:trPr>
        <w:tc>
          <w:tcPr>
            <w:tcW w:w="1733" w:type="dxa"/>
          </w:tcPr>
          <w:p w14:paraId="4F414414" w14:textId="413E7C59"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75 or </w:t>
            </w:r>
            <w:r w:rsidRPr="0070394C">
              <w:rPr>
                <w:rFonts w:cs="Arial"/>
                <w:color w:val="000000" w:themeColor="text1"/>
              </w:rPr>
              <w:t>NR band n75</w:t>
            </w:r>
          </w:p>
        </w:tc>
        <w:tc>
          <w:tcPr>
            <w:tcW w:w="1557" w:type="dxa"/>
            <w:vAlign w:val="center"/>
          </w:tcPr>
          <w:p w14:paraId="15DD9C65" w14:textId="49AC17B4" w:rsidR="00811A60" w:rsidRPr="0070394C" w:rsidRDefault="00811A60" w:rsidP="00811A60">
            <w:pPr>
              <w:pStyle w:val="TAC"/>
              <w:rPr>
                <w:rFonts w:cs="Arial"/>
                <w:color w:val="000000" w:themeColor="text1"/>
              </w:rPr>
            </w:pPr>
            <w:r w:rsidRPr="0070394C">
              <w:rPr>
                <w:rFonts w:cs="Arial"/>
                <w:color w:val="000000" w:themeColor="text1"/>
                <w:lang w:eastAsia="ko-KR"/>
              </w:rPr>
              <w:t>1432 - 1517</w:t>
            </w:r>
          </w:p>
        </w:tc>
        <w:tc>
          <w:tcPr>
            <w:tcW w:w="1138" w:type="dxa"/>
            <w:vAlign w:val="center"/>
          </w:tcPr>
          <w:p w14:paraId="71C57C18" w14:textId="72038791" w:rsidR="00811A60" w:rsidRPr="0070394C" w:rsidRDefault="00811A60" w:rsidP="00811A60">
            <w:pPr>
              <w:pStyle w:val="TAC"/>
              <w:rPr>
                <w:rFonts w:cs="Arial"/>
                <w:color w:val="000000" w:themeColor="text1"/>
              </w:rPr>
            </w:pPr>
            <w:r w:rsidRPr="0070394C">
              <w:rPr>
                <w:rFonts w:cs="Arial"/>
                <w:color w:val="000000" w:themeColor="text1"/>
                <w:szCs w:val="18"/>
              </w:rPr>
              <w:t>+16</w:t>
            </w:r>
          </w:p>
        </w:tc>
        <w:tc>
          <w:tcPr>
            <w:tcW w:w="1133" w:type="dxa"/>
            <w:vAlign w:val="center"/>
          </w:tcPr>
          <w:p w14:paraId="4036A7C5" w14:textId="739C3FBA" w:rsidR="00811A60" w:rsidRPr="0070394C" w:rsidRDefault="00811A60" w:rsidP="00811A60">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0BCEFE92" w14:textId="2BEC10A4"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F08DDE4" w14:textId="36D8C867"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323525CE" w14:textId="78C8BCE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7D16DC40" w14:textId="77777777" w:rsidTr="0001143E">
        <w:trPr>
          <w:jc w:val="center"/>
        </w:trPr>
        <w:tc>
          <w:tcPr>
            <w:tcW w:w="1733" w:type="dxa"/>
          </w:tcPr>
          <w:p w14:paraId="3B46B94E" w14:textId="15354251" w:rsidR="00811A60" w:rsidRPr="0070394C" w:rsidRDefault="00811A60" w:rsidP="00811A60">
            <w:pPr>
              <w:pStyle w:val="TAL"/>
              <w:rPr>
                <w:rFonts w:cs="v5.0.0"/>
                <w:color w:val="000000" w:themeColor="text1"/>
              </w:rPr>
            </w:pPr>
            <w:r w:rsidRPr="0070394C">
              <w:rPr>
                <w:rFonts w:cs="Arial"/>
                <w:color w:val="000000" w:themeColor="text1"/>
                <w:lang w:eastAsia="ko-KR"/>
              </w:rPr>
              <w:t xml:space="preserve">E-UTRA Band 76 or </w:t>
            </w:r>
            <w:r w:rsidRPr="0070394C">
              <w:rPr>
                <w:rFonts w:cs="Arial"/>
                <w:color w:val="000000" w:themeColor="text1"/>
              </w:rPr>
              <w:t>NR band n76</w:t>
            </w:r>
          </w:p>
        </w:tc>
        <w:tc>
          <w:tcPr>
            <w:tcW w:w="1557" w:type="dxa"/>
            <w:vAlign w:val="center"/>
          </w:tcPr>
          <w:p w14:paraId="233FAC12" w14:textId="22558CE2" w:rsidR="00811A60" w:rsidRPr="0070394C" w:rsidRDefault="00811A60" w:rsidP="00811A60">
            <w:pPr>
              <w:pStyle w:val="TAC"/>
              <w:rPr>
                <w:rFonts w:cs="Arial"/>
                <w:color w:val="000000" w:themeColor="text1"/>
              </w:rPr>
            </w:pPr>
            <w:r w:rsidRPr="0070394C">
              <w:rPr>
                <w:rFonts w:cs="Arial"/>
                <w:color w:val="000000" w:themeColor="text1"/>
                <w:lang w:eastAsia="ko-KR"/>
              </w:rPr>
              <w:t>1427 - 1432</w:t>
            </w:r>
          </w:p>
        </w:tc>
        <w:tc>
          <w:tcPr>
            <w:tcW w:w="1138" w:type="dxa"/>
            <w:vAlign w:val="center"/>
          </w:tcPr>
          <w:p w14:paraId="5CB8F3FF" w14:textId="77C6E52A" w:rsidR="00811A60" w:rsidRPr="0070394C" w:rsidRDefault="00811A60" w:rsidP="00811A60">
            <w:pPr>
              <w:pStyle w:val="TAC"/>
              <w:rPr>
                <w:rFonts w:cs="Arial"/>
                <w:color w:val="000000" w:themeColor="text1"/>
              </w:rPr>
            </w:pPr>
            <w:r w:rsidRPr="0070394C">
              <w:rPr>
                <w:color w:val="000000" w:themeColor="text1"/>
                <w:lang w:eastAsia="ja-JP"/>
              </w:rPr>
              <w:t>N/A</w:t>
            </w:r>
          </w:p>
        </w:tc>
        <w:tc>
          <w:tcPr>
            <w:tcW w:w="1133" w:type="dxa"/>
            <w:vAlign w:val="center"/>
          </w:tcPr>
          <w:p w14:paraId="3E756616" w14:textId="0B63ADDB" w:rsidR="00811A60" w:rsidRPr="0070394C" w:rsidRDefault="00811A60" w:rsidP="00811A60">
            <w:pPr>
              <w:pStyle w:val="TAC"/>
              <w:rPr>
                <w:rFonts w:cs="Arial"/>
                <w:color w:val="000000" w:themeColor="text1"/>
                <w:szCs w:val="18"/>
              </w:rPr>
            </w:pPr>
            <w:r w:rsidRPr="0070394C">
              <w:rPr>
                <w:color w:val="000000" w:themeColor="text1"/>
                <w:lang w:eastAsia="ja-JP"/>
              </w:rPr>
              <w:t>N/A</w:t>
            </w:r>
          </w:p>
        </w:tc>
        <w:tc>
          <w:tcPr>
            <w:tcW w:w="1133" w:type="dxa"/>
            <w:vAlign w:val="center"/>
          </w:tcPr>
          <w:p w14:paraId="38DA3BC6" w14:textId="5925DBDC" w:rsidR="00811A60" w:rsidRPr="0070394C" w:rsidRDefault="00811A60" w:rsidP="00811A60">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733F658" w14:textId="20FD2AD4"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F7E5887" w14:textId="3CB93916" w:rsidR="00811A60" w:rsidRPr="0070394C" w:rsidRDefault="00811A60" w:rsidP="00811A60">
            <w:pPr>
              <w:pStyle w:val="TAC"/>
              <w:rPr>
                <w:rFonts w:cs="Arial"/>
                <w:color w:val="000000" w:themeColor="text1"/>
              </w:rPr>
            </w:pPr>
            <w:r w:rsidRPr="0070394C">
              <w:rPr>
                <w:rFonts w:cs="Arial"/>
                <w:color w:val="000000" w:themeColor="text1"/>
                <w:lang w:eastAsia="ko-KR"/>
              </w:rPr>
              <w:t>CW carrier</w:t>
            </w:r>
          </w:p>
        </w:tc>
      </w:tr>
      <w:tr w:rsidR="0070394C" w:rsidRPr="0070394C" w14:paraId="64F2FED3" w14:textId="77777777" w:rsidTr="0001143E">
        <w:trPr>
          <w:jc w:val="center"/>
        </w:trPr>
        <w:tc>
          <w:tcPr>
            <w:tcW w:w="1733" w:type="dxa"/>
          </w:tcPr>
          <w:p w14:paraId="710C7FB4"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n77</w:t>
            </w:r>
          </w:p>
        </w:tc>
        <w:tc>
          <w:tcPr>
            <w:tcW w:w="1557" w:type="dxa"/>
            <w:vAlign w:val="center"/>
          </w:tcPr>
          <w:p w14:paraId="078C115C"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3300 - 4200</w:t>
            </w:r>
          </w:p>
        </w:tc>
        <w:tc>
          <w:tcPr>
            <w:tcW w:w="1138" w:type="dxa"/>
            <w:vAlign w:val="center"/>
          </w:tcPr>
          <w:p w14:paraId="2382985E" w14:textId="77777777" w:rsidR="005432EB" w:rsidRPr="0070394C" w:rsidRDefault="005432EB" w:rsidP="0001143E">
            <w:pPr>
              <w:pStyle w:val="TAC"/>
              <w:rPr>
                <w:rFonts w:cs="Arial"/>
                <w:color w:val="000000" w:themeColor="text1"/>
              </w:rPr>
            </w:pPr>
            <w:r w:rsidRPr="0070394C">
              <w:rPr>
                <w:rFonts w:cs="Arial"/>
                <w:color w:val="000000" w:themeColor="text1"/>
                <w:szCs w:val="18"/>
              </w:rPr>
              <w:t>+16</w:t>
            </w:r>
          </w:p>
        </w:tc>
        <w:tc>
          <w:tcPr>
            <w:tcW w:w="1133" w:type="dxa"/>
            <w:vAlign w:val="center"/>
          </w:tcPr>
          <w:p w14:paraId="641C0C7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2317F60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946ED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117B120"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4FA8C5E8" w14:textId="77777777" w:rsidTr="0001143E">
        <w:trPr>
          <w:jc w:val="center"/>
        </w:trPr>
        <w:tc>
          <w:tcPr>
            <w:tcW w:w="1733" w:type="dxa"/>
          </w:tcPr>
          <w:p w14:paraId="5926DB90"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n78</w:t>
            </w:r>
          </w:p>
        </w:tc>
        <w:tc>
          <w:tcPr>
            <w:tcW w:w="1557" w:type="dxa"/>
            <w:vAlign w:val="center"/>
          </w:tcPr>
          <w:p w14:paraId="42C20744"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3300 - 3800</w:t>
            </w:r>
          </w:p>
        </w:tc>
        <w:tc>
          <w:tcPr>
            <w:tcW w:w="1138" w:type="dxa"/>
            <w:vAlign w:val="center"/>
          </w:tcPr>
          <w:p w14:paraId="289DA162"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4244F2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6A20F0B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CC03F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64B3E7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0A563BB1" w14:textId="77777777" w:rsidTr="0001143E">
        <w:trPr>
          <w:jc w:val="center"/>
        </w:trPr>
        <w:tc>
          <w:tcPr>
            <w:tcW w:w="1733" w:type="dxa"/>
          </w:tcPr>
          <w:p w14:paraId="18BD2B3A" w14:textId="77777777" w:rsidR="005432EB" w:rsidRPr="0070394C" w:rsidRDefault="005432EB" w:rsidP="0001143E">
            <w:pPr>
              <w:pStyle w:val="TAL"/>
              <w:rPr>
                <w:rFonts w:cs="v5.0.0"/>
                <w:color w:val="000000" w:themeColor="text1"/>
              </w:rPr>
            </w:pPr>
            <w:r w:rsidRPr="0070394C">
              <w:rPr>
                <w:rFonts w:cs="Arial"/>
                <w:color w:val="000000" w:themeColor="text1"/>
                <w:lang w:eastAsia="ko-KR"/>
              </w:rPr>
              <w:t>NR band n79</w:t>
            </w:r>
          </w:p>
        </w:tc>
        <w:tc>
          <w:tcPr>
            <w:tcW w:w="1557" w:type="dxa"/>
            <w:vAlign w:val="center"/>
          </w:tcPr>
          <w:p w14:paraId="2C3010A9"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4400 - 5000</w:t>
            </w:r>
          </w:p>
        </w:tc>
        <w:tc>
          <w:tcPr>
            <w:tcW w:w="1138" w:type="dxa"/>
            <w:vAlign w:val="center"/>
          </w:tcPr>
          <w:p w14:paraId="4AFBECE6"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3DBC14A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737180D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6467C19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B79CA63"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CW carrier</w:t>
            </w:r>
          </w:p>
        </w:tc>
      </w:tr>
      <w:tr w:rsidR="0070394C" w:rsidRPr="0070394C" w14:paraId="78C8E9CF" w14:textId="77777777" w:rsidTr="0001143E">
        <w:trPr>
          <w:jc w:val="center"/>
        </w:trPr>
        <w:tc>
          <w:tcPr>
            <w:tcW w:w="1733" w:type="dxa"/>
          </w:tcPr>
          <w:p w14:paraId="293CB55E" w14:textId="08F5FDCD" w:rsidR="005432EB" w:rsidRPr="0070394C" w:rsidRDefault="000D1C59" w:rsidP="0001143E">
            <w:pPr>
              <w:pStyle w:val="TAL"/>
              <w:rPr>
                <w:rFonts w:cs="Arial"/>
                <w:color w:val="000000" w:themeColor="text1"/>
                <w:lang w:eastAsia="ko-KR"/>
              </w:rPr>
            </w:pPr>
            <w:r w:rsidRPr="0070394C">
              <w:rPr>
                <w:rFonts w:cs="Arial"/>
                <w:color w:val="000000" w:themeColor="text1"/>
              </w:rPr>
              <w:t>E-UTRA Band 85 or NR band n85</w:t>
            </w:r>
          </w:p>
        </w:tc>
        <w:tc>
          <w:tcPr>
            <w:tcW w:w="1557" w:type="dxa"/>
            <w:vAlign w:val="center"/>
          </w:tcPr>
          <w:p w14:paraId="1906963E" w14:textId="77777777" w:rsidR="005432EB" w:rsidRPr="0070394C" w:rsidRDefault="005432EB" w:rsidP="0001143E">
            <w:pPr>
              <w:pStyle w:val="TAC"/>
              <w:rPr>
                <w:rFonts w:cs="Arial"/>
                <w:color w:val="000000" w:themeColor="text1"/>
                <w:lang w:eastAsia="ko-KR"/>
              </w:rPr>
            </w:pPr>
            <w:r w:rsidRPr="0070394C">
              <w:rPr>
                <w:rFonts w:cs="Arial"/>
                <w:color w:val="000000" w:themeColor="text1"/>
              </w:rPr>
              <w:t>728 - 746</w:t>
            </w:r>
          </w:p>
        </w:tc>
        <w:tc>
          <w:tcPr>
            <w:tcW w:w="1138" w:type="dxa"/>
            <w:vAlign w:val="center"/>
          </w:tcPr>
          <w:p w14:paraId="2CBE79C1" w14:textId="77777777" w:rsidR="005432EB" w:rsidRPr="0070394C" w:rsidRDefault="005432EB" w:rsidP="0001143E">
            <w:pPr>
              <w:pStyle w:val="TAC"/>
              <w:rPr>
                <w:rFonts w:cs="Arial"/>
                <w:color w:val="000000" w:themeColor="text1"/>
              </w:rPr>
            </w:pPr>
            <w:r w:rsidRPr="0070394C">
              <w:rPr>
                <w:rFonts w:cs="Arial"/>
                <w:color w:val="000000" w:themeColor="text1"/>
              </w:rPr>
              <w:t>+16</w:t>
            </w:r>
          </w:p>
        </w:tc>
        <w:tc>
          <w:tcPr>
            <w:tcW w:w="1133" w:type="dxa"/>
            <w:vAlign w:val="center"/>
          </w:tcPr>
          <w:p w14:paraId="2251A18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+8</w:t>
            </w:r>
          </w:p>
        </w:tc>
        <w:tc>
          <w:tcPr>
            <w:tcW w:w="1133" w:type="dxa"/>
            <w:vAlign w:val="center"/>
          </w:tcPr>
          <w:p w14:paraId="30AF80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57D4418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4E24DA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CD0DD8B" w14:textId="77777777" w:rsidTr="0001143E">
        <w:trPr>
          <w:jc w:val="center"/>
        </w:trPr>
        <w:tc>
          <w:tcPr>
            <w:tcW w:w="1733" w:type="dxa"/>
          </w:tcPr>
          <w:p w14:paraId="4EBE9F9C" w14:textId="77777777" w:rsidR="005432EB" w:rsidRPr="0070394C" w:rsidRDefault="005432EB" w:rsidP="0001143E">
            <w:pPr>
              <w:pStyle w:val="TAL"/>
              <w:rPr>
                <w:rFonts w:cs="Arial"/>
                <w:color w:val="000000" w:themeColor="text1"/>
              </w:rPr>
            </w:pPr>
            <w:r w:rsidRPr="0070394C">
              <w:rPr>
                <w:rFonts w:cs="Arial"/>
                <w:color w:val="000000" w:themeColor="text1"/>
                <w:lang w:eastAsia="ko-KR"/>
              </w:rPr>
              <w:t>E-UTRA Band 87</w:t>
            </w:r>
          </w:p>
        </w:tc>
        <w:tc>
          <w:tcPr>
            <w:tcW w:w="1557" w:type="dxa"/>
            <w:vAlign w:val="center"/>
          </w:tcPr>
          <w:p w14:paraId="01FE15C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420 - 425</w:t>
            </w:r>
          </w:p>
        </w:tc>
        <w:tc>
          <w:tcPr>
            <w:tcW w:w="1138" w:type="dxa"/>
            <w:vAlign w:val="center"/>
          </w:tcPr>
          <w:p w14:paraId="0B96B25D"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2F45544F"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w:t>
            </w:r>
            <w:r w:rsidRPr="0070394C">
              <w:rPr>
                <w:rFonts w:cs="Arial"/>
                <w:color w:val="000000" w:themeColor="text1"/>
                <w:szCs w:val="18"/>
                <w:lang w:eastAsia="zh-CN"/>
              </w:rPr>
              <w:t>8</w:t>
            </w:r>
          </w:p>
        </w:tc>
        <w:tc>
          <w:tcPr>
            <w:tcW w:w="1133" w:type="dxa"/>
            <w:vAlign w:val="center"/>
          </w:tcPr>
          <w:p w14:paraId="11C01FD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1292AB8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1FCB1427"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1B3B69E" w14:textId="77777777" w:rsidTr="0001143E">
        <w:trPr>
          <w:jc w:val="center"/>
        </w:trPr>
        <w:tc>
          <w:tcPr>
            <w:tcW w:w="1733" w:type="dxa"/>
          </w:tcPr>
          <w:p w14:paraId="03CFF6A1" w14:textId="77777777" w:rsidR="005432EB" w:rsidRPr="0070394C" w:rsidRDefault="005432EB" w:rsidP="0001143E">
            <w:pPr>
              <w:pStyle w:val="TAL"/>
              <w:rPr>
                <w:rFonts w:cs="Arial"/>
                <w:color w:val="000000" w:themeColor="text1"/>
              </w:rPr>
            </w:pPr>
            <w:r w:rsidRPr="0070394C">
              <w:rPr>
                <w:rFonts w:cs="Arial"/>
                <w:color w:val="000000" w:themeColor="text1"/>
                <w:lang w:eastAsia="ko-KR"/>
              </w:rPr>
              <w:t>E-UTRA Band 88</w:t>
            </w:r>
          </w:p>
        </w:tc>
        <w:tc>
          <w:tcPr>
            <w:tcW w:w="1557" w:type="dxa"/>
            <w:vAlign w:val="center"/>
          </w:tcPr>
          <w:p w14:paraId="5C35211B" w14:textId="77777777" w:rsidR="005432EB" w:rsidRPr="0070394C" w:rsidRDefault="005432EB" w:rsidP="0001143E">
            <w:pPr>
              <w:pStyle w:val="TAC"/>
              <w:rPr>
                <w:rFonts w:cs="Arial"/>
                <w:color w:val="000000" w:themeColor="text1"/>
              </w:rPr>
            </w:pPr>
            <w:r w:rsidRPr="0070394C">
              <w:rPr>
                <w:rFonts w:cs="Arial"/>
                <w:color w:val="000000" w:themeColor="text1"/>
                <w:lang w:eastAsia="ko-KR"/>
              </w:rPr>
              <w:t>422 - 427</w:t>
            </w:r>
          </w:p>
        </w:tc>
        <w:tc>
          <w:tcPr>
            <w:tcW w:w="1138" w:type="dxa"/>
            <w:vAlign w:val="center"/>
          </w:tcPr>
          <w:p w14:paraId="7D43DF7F" w14:textId="77777777" w:rsidR="005432EB" w:rsidRPr="0070394C" w:rsidRDefault="005432EB" w:rsidP="0001143E">
            <w:pPr>
              <w:pStyle w:val="TAC"/>
              <w:rPr>
                <w:rFonts w:cs="Arial"/>
                <w:color w:val="000000" w:themeColor="text1"/>
              </w:rPr>
            </w:pPr>
            <w:r w:rsidRPr="0070394C">
              <w:rPr>
                <w:rFonts w:cs="Arial"/>
                <w:color w:val="000000" w:themeColor="text1"/>
                <w:szCs w:val="18"/>
                <w:lang w:eastAsia="ko-KR"/>
              </w:rPr>
              <w:t>+16</w:t>
            </w:r>
          </w:p>
        </w:tc>
        <w:tc>
          <w:tcPr>
            <w:tcW w:w="1133" w:type="dxa"/>
            <w:vAlign w:val="center"/>
          </w:tcPr>
          <w:p w14:paraId="2FE2116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+8</w:t>
            </w:r>
          </w:p>
        </w:tc>
        <w:tc>
          <w:tcPr>
            <w:tcW w:w="1133" w:type="dxa"/>
            <w:vAlign w:val="center"/>
          </w:tcPr>
          <w:p w14:paraId="0EC2AFCE"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-6</w:t>
            </w:r>
          </w:p>
        </w:tc>
        <w:tc>
          <w:tcPr>
            <w:tcW w:w="1736" w:type="dxa"/>
            <w:vAlign w:val="center"/>
          </w:tcPr>
          <w:p w14:paraId="5DDF30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lang w:eastAsia="ko-KR"/>
              </w:rPr>
              <w:t>P</w:t>
            </w:r>
            <w:r w:rsidRPr="0070394C">
              <w:rPr>
                <w:rFonts w:cs="Arial"/>
                <w:color w:val="000000" w:themeColor="text1"/>
                <w:szCs w:val="18"/>
                <w:vertAlign w:val="subscript"/>
                <w:lang w:eastAsia="ko-KR"/>
              </w:rPr>
              <w:t>REFSENS</w:t>
            </w:r>
            <w:r w:rsidRPr="0070394C">
              <w:rPr>
                <w:rFonts w:cs="Arial"/>
                <w:color w:val="000000" w:themeColor="text1"/>
                <w:szCs w:val="18"/>
                <w:lang w:eastAsia="ko-KR"/>
              </w:rPr>
              <w:t xml:space="preserve"> + x dB</w:t>
            </w:r>
          </w:p>
        </w:tc>
        <w:tc>
          <w:tcPr>
            <w:tcW w:w="1281" w:type="dxa"/>
            <w:vAlign w:val="center"/>
          </w:tcPr>
          <w:p w14:paraId="564DCCB9"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36BFB49D" w14:textId="77777777" w:rsidTr="0001143E">
        <w:trPr>
          <w:jc w:val="center"/>
        </w:trPr>
        <w:tc>
          <w:tcPr>
            <w:tcW w:w="1733" w:type="dxa"/>
          </w:tcPr>
          <w:p w14:paraId="667183F8"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n91</w:t>
            </w:r>
          </w:p>
        </w:tc>
        <w:tc>
          <w:tcPr>
            <w:tcW w:w="1557" w:type="dxa"/>
            <w:vAlign w:val="center"/>
          </w:tcPr>
          <w:p w14:paraId="2BE0A04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6370C251"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77DB7C0F"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3A33351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5988DE6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72C97CA5"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FD839EE" w14:textId="77777777" w:rsidTr="0001143E">
        <w:trPr>
          <w:jc w:val="center"/>
        </w:trPr>
        <w:tc>
          <w:tcPr>
            <w:tcW w:w="1733" w:type="dxa"/>
          </w:tcPr>
          <w:p w14:paraId="7380A973"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n92</w:t>
            </w:r>
          </w:p>
        </w:tc>
        <w:tc>
          <w:tcPr>
            <w:tcW w:w="1557" w:type="dxa"/>
            <w:vAlign w:val="center"/>
          </w:tcPr>
          <w:p w14:paraId="29F18662"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31BD1CC4"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3F0569C3"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DB74085"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0A3310A0"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4118996"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0528558" w14:textId="77777777" w:rsidTr="0001143E">
        <w:trPr>
          <w:jc w:val="center"/>
        </w:trPr>
        <w:tc>
          <w:tcPr>
            <w:tcW w:w="1733" w:type="dxa"/>
          </w:tcPr>
          <w:p w14:paraId="75330B4B"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n93</w:t>
            </w:r>
          </w:p>
        </w:tc>
        <w:tc>
          <w:tcPr>
            <w:tcW w:w="1557" w:type="dxa"/>
            <w:vAlign w:val="center"/>
          </w:tcPr>
          <w:p w14:paraId="4245200D"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1427 - 1432</w:t>
            </w:r>
          </w:p>
        </w:tc>
        <w:tc>
          <w:tcPr>
            <w:tcW w:w="1138" w:type="dxa"/>
            <w:vAlign w:val="center"/>
          </w:tcPr>
          <w:p w14:paraId="70EB6A76"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1260259C" w14:textId="77777777" w:rsidR="005432EB" w:rsidRPr="0070394C" w:rsidRDefault="005432EB" w:rsidP="0001143E">
            <w:pPr>
              <w:pStyle w:val="TAC"/>
              <w:rPr>
                <w:rFonts w:cs="Arial"/>
                <w:color w:val="000000" w:themeColor="text1"/>
                <w:szCs w:val="18"/>
                <w:lang w:eastAsia="ko-KR"/>
              </w:rPr>
            </w:pPr>
            <w:r w:rsidRPr="0070394C">
              <w:rPr>
                <w:color w:val="000000" w:themeColor="text1"/>
                <w:lang w:eastAsia="ja-JP"/>
              </w:rPr>
              <w:t>N/A</w:t>
            </w:r>
          </w:p>
        </w:tc>
        <w:tc>
          <w:tcPr>
            <w:tcW w:w="1133" w:type="dxa"/>
            <w:vAlign w:val="center"/>
          </w:tcPr>
          <w:p w14:paraId="0D8F8527"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55F3D47A"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62B25B7"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62D83B28" w14:textId="77777777" w:rsidTr="0001143E">
        <w:trPr>
          <w:jc w:val="center"/>
        </w:trPr>
        <w:tc>
          <w:tcPr>
            <w:tcW w:w="1733" w:type="dxa"/>
          </w:tcPr>
          <w:p w14:paraId="38D24CB9" w14:textId="77777777" w:rsidR="005432EB" w:rsidRPr="0070394C" w:rsidRDefault="005432EB" w:rsidP="0001143E">
            <w:pPr>
              <w:pStyle w:val="TAL"/>
              <w:rPr>
                <w:rFonts w:cs="Arial"/>
                <w:color w:val="000000" w:themeColor="text1"/>
                <w:lang w:eastAsia="ko-KR"/>
              </w:rPr>
            </w:pPr>
            <w:r w:rsidRPr="0070394C">
              <w:rPr>
                <w:rFonts w:cs="Arial"/>
                <w:color w:val="000000" w:themeColor="text1"/>
                <w:lang w:eastAsia="zh-CN"/>
              </w:rPr>
              <w:t>NR band n94</w:t>
            </w:r>
          </w:p>
        </w:tc>
        <w:tc>
          <w:tcPr>
            <w:tcW w:w="1557" w:type="dxa"/>
            <w:vAlign w:val="center"/>
          </w:tcPr>
          <w:p w14:paraId="76D6212E"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1432 - 1517</w:t>
            </w:r>
          </w:p>
        </w:tc>
        <w:tc>
          <w:tcPr>
            <w:tcW w:w="1138" w:type="dxa"/>
            <w:vAlign w:val="center"/>
          </w:tcPr>
          <w:p w14:paraId="0FC3E8F6"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+16</w:t>
            </w:r>
          </w:p>
        </w:tc>
        <w:tc>
          <w:tcPr>
            <w:tcW w:w="1133" w:type="dxa"/>
            <w:vAlign w:val="center"/>
          </w:tcPr>
          <w:p w14:paraId="69CCD399"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1DE7131"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-6</w:t>
            </w:r>
          </w:p>
        </w:tc>
        <w:tc>
          <w:tcPr>
            <w:tcW w:w="1736" w:type="dxa"/>
            <w:vAlign w:val="center"/>
          </w:tcPr>
          <w:p w14:paraId="7DA9521E" w14:textId="77777777" w:rsidR="005432EB" w:rsidRPr="0070394C" w:rsidRDefault="005432EB" w:rsidP="0001143E">
            <w:pPr>
              <w:pStyle w:val="TAC"/>
              <w:rPr>
                <w:rFonts w:cs="Arial"/>
                <w:color w:val="000000" w:themeColor="text1"/>
                <w:szCs w:val="18"/>
                <w:lang w:eastAsia="ko-KR"/>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3C049B3" w14:textId="77777777" w:rsidR="005432EB" w:rsidRPr="0070394C" w:rsidRDefault="005432EB" w:rsidP="0001143E">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4C8EDD67" w14:textId="77777777" w:rsidTr="00102B73">
        <w:trPr>
          <w:jc w:val="center"/>
        </w:trPr>
        <w:tc>
          <w:tcPr>
            <w:tcW w:w="1733" w:type="dxa"/>
          </w:tcPr>
          <w:p w14:paraId="08C1C927" w14:textId="32002A84" w:rsidR="00D430A2" w:rsidRPr="0070394C" w:rsidRDefault="00D430A2" w:rsidP="00D430A2">
            <w:pPr>
              <w:pStyle w:val="TAL"/>
              <w:rPr>
                <w:rFonts w:cs="Arial"/>
                <w:color w:val="000000" w:themeColor="text1"/>
                <w:lang w:eastAsia="zh-CN"/>
              </w:rPr>
            </w:pPr>
            <w:r w:rsidRPr="0070394C">
              <w:rPr>
                <w:rFonts w:cs="Arial"/>
                <w:color w:val="000000" w:themeColor="text1"/>
                <w:lang w:eastAsia="zh-CN"/>
              </w:rPr>
              <w:t>NR band n96</w:t>
            </w:r>
          </w:p>
        </w:tc>
        <w:tc>
          <w:tcPr>
            <w:tcW w:w="1557" w:type="dxa"/>
          </w:tcPr>
          <w:p w14:paraId="0D4E8389" w14:textId="4B6BC78B"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5925 - 7125</w:t>
            </w:r>
          </w:p>
        </w:tc>
        <w:tc>
          <w:tcPr>
            <w:tcW w:w="1138" w:type="dxa"/>
          </w:tcPr>
          <w:p w14:paraId="1818D23F" w14:textId="00D3052E" w:rsidR="00D430A2" w:rsidRPr="0070394C" w:rsidRDefault="00D430A2" w:rsidP="00D430A2">
            <w:pPr>
              <w:pStyle w:val="TAC"/>
              <w:rPr>
                <w:rFonts w:cs="Arial"/>
                <w:color w:val="000000" w:themeColor="text1"/>
                <w:szCs w:val="18"/>
              </w:rPr>
            </w:pPr>
            <w:r w:rsidRPr="0070394C">
              <w:rPr>
                <w:color w:val="000000" w:themeColor="text1"/>
                <w:lang w:eastAsia="ja-JP"/>
              </w:rPr>
              <w:t>N/A</w:t>
            </w:r>
          </w:p>
        </w:tc>
        <w:tc>
          <w:tcPr>
            <w:tcW w:w="1133" w:type="dxa"/>
            <w:vAlign w:val="center"/>
          </w:tcPr>
          <w:p w14:paraId="0B468C90" w14:textId="3A7A557B" w:rsidR="00D430A2" w:rsidRPr="0070394C" w:rsidRDefault="00D430A2" w:rsidP="00D430A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C8B2357" w14:textId="022E2A21" w:rsidR="00D430A2" w:rsidRPr="0070394C" w:rsidRDefault="00D430A2" w:rsidP="00D430A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70D78ED4" w14:textId="4012D5C8" w:rsidR="00D430A2" w:rsidRPr="0070394C" w:rsidRDefault="00D430A2" w:rsidP="00D430A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88F4D22" w14:textId="2DA0306D" w:rsidR="00D430A2" w:rsidRPr="0070394C" w:rsidRDefault="00D430A2" w:rsidP="00D430A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30C46F8" w14:textId="77777777" w:rsidTr="003531E3">
        <w:trPr>
          <w:jc w:val="center"/>
        </w:trPr>
        <w:tc>
          <w:tcPr>
            <w:tcW w:w="1733" w:type="dxa"/>
          </w:tcPr>
          <w:p w14:paraId="3F59EB94" w14:textId="5022DE5A" w:rsidR="00E2629B" w:rsidRPr="0070394C" w:rsidRDefault="00E2629B" w:rsidP="00E2629B">
            <w:pPr>
              <w:pStyle w:val="TAL"/>
              <w:rPr>
                <w:color w:val="000000" w:themeColor="text1"/>
                <w:lang w:val="sv-SE" w:eastAsia="ko-KR"/>
              </w:rPr>
            </w:pPr>
            <w:r w:rsidRPr="0070394C">
              <w:rPr>
                <w:color w:val="000000" w:themeColor="text1"/>
                <w:lang w:val="sv-SE" w:eastAsia="ko-KR"/>
              </w:rPr>
              <w:t>NR band n100</w:t>
            </w:r>
          </w:p>
        </w:tc>
        <w:tc>
          <w:tcPr>
            <w:tcW w:w="1557" w:type="dxa"/>
            <w:vAlign w:val="center"/>
          </w:tcPr>
          <w:p w14:paraId="77AF61A8" w14:textId="64B8FB1C" w:rsidR="00E2629B" w:rsidRPr="0070394C" w:rsidRDefault="00E2629B" w:rsidP="00E2629B">
            <w:pPr>
              <w:pStyle w:val="TAC"/>
              <w:rPr>
                <w:color w:val="000000" w:themeColor="text1"/>
                <w:lang w:eastAsia="ko-KR"/>
              </w:rPr>
            </w:pPr>
            <w:r w:rsidRPr="0070394C">
              <w:rPr>
                <w:color w:val="000000" w:themeColor="text1"/>
                <w:lang w:eastAsia="ko-KR"/>
              </w:rPr>
              <w:t>919.4- 925</w:t>
            </w:r>
          </w:p>
        </w:tc>
        <w:tc>
          <w:tcPr>
            <w:tcW w:w="1138" w:type="dxa"/>
            <w:vAlign w:val="center"/>
          </w:tcPr>
          <w:p w14:paraId="1E426285" w14:textId="278647E6" w:rsidR="00E2629B" w:rsidRPr="0070394C" w:rsidRDefault="00E2629B" w:rsidP="00E2629B">
            <w:pPr>
              <w:pStyle w:val="TAC"/>
              <w:rPr>
                <w:color w:val="000000" w:themeColor="text1"/>
                <w:lang w:eastAsia="ko-KR"/>
              </w:rPr>
            </w:pPr>
            <w:r w:rsidRPr="0070394C">
              <w:rPr>
                <w:color w:val="000000" w:themeColor="text1"/>
                <w:lang w:eastAsia="ko-KR"/>
              </w:rPr>
              <w:t>+16</w:t>
            </w:r>
          </w:p>
        </w:tc>
        <w:tc>
          <w:tcPr>
            <w:tcW w:w="1133" w:type="dxa"/>
            <w:vAlign w:val="center"/>
          </w:tcPr>
          <w:p w14:paraId="73CA3EC9" w14:textId="65811D84"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133" w:type="dxa"/>
            <w:vAlign w:val="center"/>
          </w:tcPr>
          <w:p w14:paraId="30D7A73F" w14:textId="25563E6D" w:rsidR="00E2629B" w:rsidRPr="0070394C" w:rsidRDefault="00E2629B" w:rsidP="00E2629B">
            <w:pPr>
              <w:pStyle w:val="TAC"/>
              <w:rPr>
                <w:color w:val="000000" w:themeColor="text1"/>
                <w:lang w:eastAsia="ko-KR"/>
              </w:rPr>
            </w:pPr>
            <w:r w:rsidRPr="0070394C">
              <w:rPr>
                <w:color w:val="000000" w:themeColor="text1"/>
                <w:lang w:eastAsia="ko-KR"/>
              </w:rPr>
              <w:t>N/A</w:t>
            </w:r>
          </w:p>
        </w:tc>
        <w:tc>
          <w:tcPr>
            <w:tcW w:w="1736" w:type="dxa"/>
          </w:tcPr>
          <w:p w14:paraId="5C37EA09" w14:textId="78A59D88" w:rsidR="00E2629B" w:rsidRPr="0070394C" w:rsidRDefault="00E2629B" w:rsidP="00E2629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1A466A" w14:textId="0499649E" w:rsidR="00E2629B" w:rsidRPr="0070394C" w:rsidRDefault="00E2629B" w:rsidP="00E2629B">
            <w:pPr>
              <w:pStyle w:val="TAC"/>
              <w:rPr>
                <w:color w:val="000000" w:themeColor="text1"/>
                <w:lang w:eastAsia="ko-KR"/>
              </w:rPr>
            </w:pPr>
            <w:r w:rsidRPr="0070394C">
              <w:rPr>
                <w:color w:val="000000" w:themeColor="text1"/>
                <w:lang w:eastAsia="ko-KR"/>
              </w:rPr>
              <w:t>CW carrier</w:t>
            </w:r>
          </w:p>
        </w:tc>
      </w:tr>
      <w:tr w:rsidR="0070394C" w:rsidRPr="0070394C" w14:paraId="444171FB" w14:textId="77777777" w:rsidTr="003531E3">
        <w:trPr>
          <w:jc w:val="center"/>
        </w:trPr>
        <w:tc>
          <w:tcPr>
            <w:tcW w:w="1733" w:type="dxa"/>
          </w:tcPr>
          <w:p w14:paraId="483C17D6" w14:textId="14761254" w:rsidR="00811A60" w:rsidRPr="0070394C" w:rsidRDefault="00811A60" w:rsidP="00811A60">
            <w:pPr>
              <w:pStyle w:val="TAL"/>
              <w:rPr>
                <w:rFonts w:cs="Arial"/>
                <w:color w:val="000000" w:themeColor="text1"/>
                <w:lang w:eastAsia="zh-CN"/>
              </w:rPr>
            </w:pPr>
            <w:r w:rsidRPr="0070394C">
              <w:rPr>
                <w:color w:val="000000" w:themeColor="text1"/>
                <w:lang w:val="sv-SE" w:eastAsia="ko-KR"/>
              </w:rPr>
              <w:t>NR band n101</w:t>
            </w:r>
          </w:p>
        </w:tc>
        <w:tc>
          <w:tcPr>
            <w:tcW w:w="1557" w:type="dxa"/>
            <w:vAlign w:val="center"/>
          </w:tcPr>
          <w:p w14:paraId="446B50EC" w14:textId="10A9D618" w:rsidR="00811A60" w:rsidRPr="0070394C" w:rsidRDefault="00811A60" w:rsidP="00811A60">
            <w:pPr>
              <w:pStyle w:val="TAC"/>
              <w:rPr>
                <w:rFonts w:cs="Arial"/>
                <w:color w:val="000000" w:themeColor="text1"/>
                <w:lang w:eastAsia="ko-KR"/>
              </w:rPr>
            </w:pPr>
            <w:r w:rsidRPr="0070394C">
              <w:rPr>
                <w:color w:val="000000" w:themeColor="text1"/>
                <w:lang w:eastAsia="ko-KR"/>
              </w:rPr>
              <w:t>1900 - 1910</w:t>
            </w:r>
          </w:p>
        </w:tc>
        <w:tc>
          <w:tcPr>
            <w:tcW w:w="1138" w:type="dxa"/>
            <w:vAlign w:val="center"/>
          </w:tcPr>
          <w:p w14:paraId="640C41F4" w14:textId="5E870553" w:rsidR="00811A60" w:rsidRPr="0070394C" w:rsidRDefault="00811A60" w:rsidP="00811A60">
            <w:pPr>
              <w:pStyle w:val="TAC"/>
              <w:rPr>
                <w:color w:val="000000" w:themeColor="text1"/>
                <w:lang w:eastAsia="ja-JP"/>
              </w:rPr>
            </w:pPr>
            <w:r w:rsidRPr="0070394C">
              <w:rPr>
                <w:color w:val="000000" w:themeColor="text1"/>
                <w:lang w:eastAsia="ko-KR"/>
              </w:rPr>
              <w:t>+16</w:t>
            </w:r>
          </w:p>
        </w:tc>
        <w:tc>
          <w:tcPr>
            <w:tcW w:w="1133" w:type="dxa"/>
            <w:vAlign w:val="center"/>
          </w:tcPr>
          <w:p w14:paraId="454B0DC6" w14:textId="7CE41A3D"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133" w:type="dxa"/>
            <w:vAlign w:val="center"/>
          </w:tcPr>
          <w:p w14:paraId="6B5C407D" w14:textId="55CF953D" w:rsidR="00811A60" w:rsidRPr="0070394C" w:rsidRDefault="00811A60" w:rsidP="00811A60">
            <w:pPr>
              <w:pStyle w:val="TAC"/>
              <w:rPr>
                <w:rFonts w:cs="Arial"/>
                <w:color w:val="000000" w:themeColor="text1"/>
                <w:szCs w:val="18"/>
              </w:rPr>
            </w:pPr>
            <w:r w:rsidRPr="0070394C">
              <w:rPr>
                <w:color w:val="000000" w:themeColor="text1"/>
                <w:lang w:eastAsia="ko-KR"/>
              </w:rPr>
              <w:t>N/A</w:t>
            </w:r>
          </w:p>
        </w:tc>
        <w:tc>
          <w:tcPr>
            <w:tcW w:w="1736" w:type="dxa"/>
          </w:tcPr>
          <w:p w14:paraId="4D22FA43" w14:textId="179D2166" w:rsidR="00811A60" w:rsidRPr="0070394C" w:rsidRDefault="00811A60" w:rsidP="00811A60">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51E7CA1C" w14:textId="0217108A" w:rsidR="00811A60" w:rsidRPr="0070394C" w:rsidRDefault="00811A60" w:rsidP="00811A60">
            <w:pPr>
              <w:pStyle w:val="TAC"/>
              <w:rPr>
                <w:rFonts w:cs="Arial"/>
                <w:color w:val="000000" w:themeColor="text1"/>
                <w:lang w:eastAsia="ko-KR"/>
              </w:rPr>
            </w:pPr>
            <w:r w:rsidRPr="0070394C">
              <w:rPr>
                <w:color w:val="000000" w:themeColor="text1"/>
                <w:lang w:eastAsia="ko-KR"/>
              </w:rPr>
              <w:t>CW carrier</w:t>
            </w:r>
          </w:p>
        </w:tc>
      </w:tr>
      <w:tr w:rsidR="0070394C" w:rsidRPr="0070394C" w14:paraId="38DDB5BB" w14:textId="77777777" w:rsidTr="00BA31C0">
        <w:trPr>
          <w:jc w:val="center"/>
        </w:trPr>
        <w:tc>
          <w:tcPr>
            <w:tcW w:w="1733" w:type="dxa"/>
          </w:tcPr>
          <w:p w14:paraId="174459EE" w14:textId="587FAA74" w:rsidR="005345EA" w:rsidRPr="0070394C" w:rsidRDefault="005345EA" w:rsidP="005345EA">
            <w:pPr>
              <w:pStyle w:val="TAL"/>
              <w:rPr>
                <w:color w:val="000000" w:themeColor="text1"/>
                <w:lang w:val="sv-SE" w:eastAsia="ko-KR"/>
              </w:rPr>
            </w:pPr>
            <w:r w:rsidRPr="0070394C">
              <w:rPr>
                <w:rFonts w:cs="Arial"/>
                <w:color w:val="000000" w:themeColor="text1"/>
                <w:lang w:eastAsia="ko-KR"/>
              </w:rPr>
              <w:t>E-UTRA Band 103</w:t>
            </w:r>
          </w:p>
        </w:tc>
        <w:tc>
          <w:tcPr>
            <w:tcW w:w="1557" w:type="dxa"/>
          </w:tcPr>
          <w:p w14:paraId="343ACC1D" w14:textId="34BB15BC" w:rsidR="005345EA" w:rsidRPr="0070394C" w:rsidRDefault="005345EA" w:rsidP="005345EA">
            <w:pPr>
              <w:pStyle w:val="TAC"/>
              <w:rPr>
                <w:color w:val="000000" w:themeColor="text1"/>
                <w:lang w:eastAsia="ko-KR"/>
              </w:rPr>
            </w:pPr>
            <w:r w:rsidRPr="0070394C">
              <w:rPr>
                <w:rFonts w:hint="eastAsia"/>
                <w:color w:val="000000" w:themeColor="text1"/>
                <w:lang w:val="en-US" w:eastAsia="zh-CN"/>
              </w:rPr>
              <w:t>7</w:t>
            </w:r>
            <w:r w:rsidRPr="0070394C">
              <w:rPr>
                <w:color w:val="000000" w:themeColor="text1"/>
                <w:lang w:val="en-US" w:eastAsia="zh-CN"/>
              </w:rPr>
              <w:t>57 – 758</w:t>
            </w:r>
          </w:p>
        </w:tc>
        <w:tc>
          <w:tcPr>
            <w:tcW w:w="1138" w:type="dxa"/>
            <w:vAlign w:val="center"/>
          </w:tcPr>
          <w:p w14:paraId="4EB54768" w14:textId="083D8EDD" w:rsidR="005345EA" w:rsidRPr="0070394C" w:rsidRDefault="005345EA" w:rsidP="005345EA">
            <w:pPr>
              <w:pStyle w:val="TAC"/>
              <w:rPr>
                <w:color w:val="000000" w:themeColor="text1"/>
                <w:lang w:eastAsia="ko-KR"/>
              </w:rPr>
            </w:pPr>
            <w:r w:rsidRPr="0070394C">
              <w:rPr>
                <w:rFonts w:cs="Arial"/>
                <w:color w:val="000000" w:themeColor="text1"/>
                <w:szCs w:val="18"/>
              </w:rPr>
              <w:t>+16</w:t>
            </w:r>
          </w:p>
        </w:tc>
        <w:tc>
          <w:tcPr>
            <w:tcW w:w="1133" w:type="dxa"/>
            <w:vAlign w:val="center"/>
          </w:tcPr>
          <w:p w14:paraId="1B813694" w14:textId="3C9E654A" w:rsidR="005345EA" w:rsidRPr="0070394C" w:rsidRDefault="005345EA" w:rsidP="005345EA">
            <w:pPr>
              <w:pStyle w:val="TAC"/>
              <w:rPr>
                <w:color w:val="000000" w:themeColor="text1"/>
                <w:lang w:eastAsia="ko-KR"/>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47177E6B" w14:textId="23A099C8" w:rsidR="005345EA" w:rsidRPr="0070394C" w:rsidRDefault="005345EA" w:rsidP="005345EA">
            <w:pPr>
              <w:pStyle w:val="TAC"/>
              <w:rPr>
                <w:color w:val="000000" w:themeColor="text1"/>
                <w:lang w:eastAsia="ko-KR"/>
              </w:rPr>
            </w:pPr>
            <w:r w:rsidRPr="0070394C">
              <w:rPr>
                <w:rFonts w:cs="Arial"/>
                <w:color w:val="000000" w:themeColor="text1"/>
                <w:szCs w:val="18"/>
              </w:rPr>
              <w:t>-6</w:t>
            </w:r>
          </w:p>
        </w:tc>
        <w:tc>
          <w:tcPr>
            <w:tcW w:w="1736" w:type="dxa"/>
            <w:vAlign w:val="center"/>
          </w:tcPr>
          <w:p w14:paraId="6B59A09E" w14:textId="63385596" w:rsidR="005345EA" w:rsidRPr="0070394C" w:rsidRDefault="005345EA" w:rsidP="005345EA">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6873ADC1" w14:textId="033843B9" w:rsidR="005345EA" w:rsidRPr="0070394C" w:rsidRDefault="005345EA" w:rsidP="005345EA">
            <w:pPr>
              <w:pStyle w:val="TAC"/>
              <w:rPr>
                <w:color w:val="000000" w:themeColor="text1"/>
                <w:lang w:eastAsia="ko-KR"/>
              </w:rPr>
            </w:pPr>
            <w:r w:rsidRPr="0070394C">
              <w:rPr>
                <w:rFonts w:cs="Arial"/>
                <w:color w:val="000000" w:themeColor="text1"/>
                <w:lang w:eastAsia="ko-KR"/>
              </w:rPr>
              <w:t>CW carrier</w:t>
            </w:r>
          </w:p>
        </w:tc>
      </w:tr>
      <w:tr w:rsidR="0070394C" w:rsidRPr="0070394C" w14:paraId="0758D346" w14:textId="77777777" w:rsidTr="004F6C6C">
        <w:trPr>
          <w:jc w:val="center"/>
        </w:trPr>
        <w:tc>
          <w:tcPr>
            <w:tcW w:w="1733" w:type="dxa"/>
          </w:tcPr>
          <w:p w14:paraId="709C0544" w14:textId="31BAAD08" w:rsidR="00EA3B4B" w:rsidRPr="0070394C" w:rsidRDefault="00EA3B4B" w:rsidP="00EA3B4B">
            <w:pPr>
              <w:pStyle w:val="TAL"/>
              <w:rPr>
                <w:rFonts w:cs="Arial"/>
                <w:color w:val="000000" w:themeColor="text1"/>
                <w:lang w:eastAsia="ko-KR"/>
              </w:rPr>
            </w:pPr>
            <w:r w:rsidRPr="0070394C">
              <w:rPr>
                <w:color w:val="000000" w:themeColor="text1"/>
                <w:lang w:val="sv-SE" w:eastAsia="zh-CN"/>
              </w:rPr>
              <w:t>NR Band n104</w:t>
            </w:r>
          </w:p>
        </w:tc>
        <w:tc>
          <w:tcPr>
            <w:tcW w:w="1557" w:type="dxa"/>
            <w:vAlign w:val="center"/>
          </w:tcPr>
          <w:p w14:paraId="2C82EEBA" w14:textId="618CC72C" w:rsidR="00EA3B4B" w:rsidRPr="0070394C" w:rsidRDefault="00EA3B4B" w:rsidP="00EA3B4B">
            <w:pPr>
              <w:pStyle w:val="TAC"/>
              <w:rPr>
                <w:color w:val="000000" w:themeColor="text1"/>
                <w:lang w:val="en-US" w:eastAsia="zh-CN"/>
              </w:rPr>
            </w:pPr>
            <w:r w:rsidRPr="0070394C">
              <w:rPr>
                <w:rFonts w:cs="Arial"/>
                <w:color w:val="000000" w:themeColor="text1"/>
              </w:rPr>
              <w:t>6425 – 7125</w:t>
            </w:r>
          </w:p>
        </w:tc>
        <w:tc>
          <w:tcPr>
            <w:tcW w:w="1138" w:type="dxa"/>
            <w:vAlign w:val="center"/>
          </w:tcPr>
          <w:p w14:paraId="360D1423" w14:textId="70C1D6D2" w:rsidR="00EA3B4B" w:rsidRPr="0070394C" w:rsidRDefault="00EA3B4B" w:rsidP="00EA3B4B">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2ECA4FE4" w14:textId="575B2F72" w:rsidR="00EA3B4B" w:rsidRPr="0070394C" w:rsidRDefault="00EA3B4B" w:rsidP="00EA3B4B">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267BB1E" w14:textId="60381DAD" w:rsidR="00EA3B4B" w:rsidRPr="0070394C" w:rsidRDefault="00EA3B4B" w:rsidP="00EA3B4B">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08226D9" w14:textId="63D759F3" w:rsidR="00EA3B4B" w:rsidRPr="0070394C" w:rsidRDefault="00EA3B4B" w:rsidP="00EA3B4B">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1C19081C" w14:textId="57A2B2E4" w:rsidR="00EA3B4B" w:rsidRPr="0070394C" w:rsidRDefault="00EA3B4B" w:rsidP="00EA3B4B">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7E6C7018" w14:textId="77777777" w:rsidTr="004F6C6C">
        <w:trPr>
          <w:jc w:val="center"/>
        </w:trPr>
        <w:tc>
          <w:tcPr>
            <w:tcW w:w="1733" w:type="dxa"/>
          </w:tcPr>
          <w:p w14:paraId="68AF9039" w14:textId="69A9729D" w:rsidR="00A84B52" w:rsidRPr="0070394C" w:rsidRDefault="00A84B52" w:rsidP="00A84B52">
            <w:pPr>
              <w:pStyle w:val="TAL"/>
              <w:rPr>
                <w:color w:val="000000" w:themeColor="text1"/>
                <w:lang w:val="sv-SE" w:eastAsia="zh-CN"/>
              </w:rPr>
            </w:pPr>
            <w:r w:rsidRPr="0070394C">
              <w:rPr>
                <w:color w:val="000000" w:themeColor="text1"/>
                <w:lang w:val="sv-SE" w:eastAsia="zh-CN"/>
              </w:rPr>
              <w:t>NR Band n10</w:t>
            </w:r>
            <w:r w:rsidRPr="0070394C">
              <w:rPr>
                <w:rFonts w:hint="eastAsia"/>
                <w:color w:val="000000" w:themeColor="text1"/>
                <w:lang w:val="en-US" w:eastAsia="zh-CN"/>
              </w:rPr>
              <w:t>5</w:t>
            </w:r>
          </w:p>
        </w:tc>
        <w:tc>
          <w:tcPr>
            <w:tcW w:w="1557" w:type="dxa"/>
            <w:vAlign w:val="center"/>
          </w:tcPr>
          <w:p w14:paraId="323CB78B" w14:textId="249EE1E1" w:rsidR="00A84B52" w:rsidRPr="0070394C" w:rsidRDefault="00A84B52" w:rsidP="00A84B52">
            <w:pPr>
              <w:pStyle w:val="TAC"/>
              <w:rPr>
                <w:rFonts w:cs="Arial"/>
                <w:color w:val="000000" w:themeColor="text1"/>
              </w:rPr>
            </w:pPr>
            <w:r w:rsidRPr="0070394C">
              <w:rPr>
                <w:rFonts w:hint="eastAsia"/>
                <w:color w:val="000000" w:themeColor="text1"/>
                <w:lang w:val="en-US" w:eastAsia="zh-CN"/>
              </w:rPr>
              <w:t>612</w:t>
            </w:r>
            <w:r w:rsidRPr="0070394C">
              <w:rPr>
                <w:color w:val="000000" w:themeColor="text1"/>
              </w:rPr>
              <w:t xml:space="preserve"> – </w:t>
            </w:r>
            <w:r w:rsidRPr="0070394C">
              <w:rPr>
                <w:rFonts w:eastAsia="SimSun" w:hint="eastAsia"/>
                <w:color w:val="000000" w:themeColor="text1"/>
                <w:lang w:val="en-US" w:eastAsia="zh-CN"/>
              </w:rPr>
              <w:t>652</w:t>
            </w:r>
            <w:r w:rsidRPr="0070394C">
              <w:rPr>
                <w:rFonts w:hint="eastAsia"/>
                <w:color w:val="000000" w:themeColor="text1"/>
                <w:lang w:eastAsia="zh-CN"/>
              </w:rPr>
              <w:t xml:space="preserve"> </w:t>
            </w:r>
          </w:p>
        </w:tc>
        <w:tc>
          <w:tcPr>
            <w:tcW w:w="1138" w:type="dxa"/>
            <w:vAlign w:val="center"/>
          </w:tcPr>
          <w:p w14:paraId="5E5A2B5B" w14:textId="7E4C3D57" w:rsidR="00A84B52" w:rsidRPr="0070394C" w:rsidRDefault="00A84B52" w:rsidP="00A84B52">
            <w:pPr>
              <w:pStyle w:val="TAC"/>
              <w:rPr>
                <w:rFonts w:cs="Arial"/>
                <w:color w:val="000000" w:themeColor="text1"/>
                <w:szCs w:val="18"/>
              </w:rPr>
            </w:pPr>
            <w:r w:rsidRPr="0070394C">
              <w:rPr>
                <w:rFonts w:cs="Arial"/>
                <w:color w:val="000000" w:themeColor="text1"/>
                <w:szCs w:val="18"/>
              </w:rPr>
              <w:t>+16</w:t>
            </w:r>
          </w:p>
        </w:tc>
        <w:tc>
          <w:tcPr>
            <w:tcW w:w="1133" w:type="dxa"/>
            <w:vAlign w:val="center"/>
          </w:tcPr>
          <w:p w14:paraId="443E366C" w14:textId="4DDA332F" w:rsidR="00A84B52" w:rsidRPr="0070394C" w:rsidRDefault="00A84B52" w:rsidP="00A84B52">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1BAAA73" w14:textId="46EA6039" w:rsidR="00A84B52" w:rsidRPr="0070394C" w:rsidRDefault="00A84B52" w:rsidP="00A84B52">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1129AFC2" w14:textId="287A55DB" w:rsidR="00A84B52" w:rsidRPr="0070394C" w:rsidRDefault="00A84B52" w:rsidP="00A84B52">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07485EE0" w14:textId="783C82A7" w:rsidR="00A84B52" w:rsidRPr="0070394C" w:rsidRDefault="00A84B52" w:rsidP="00A84B52">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0A9E88E3" w14:textId="77777777" w:rsidTr="004F6C6C">
        <w:trPr>
          <w:jc w:val="center"/>
        </w:trPr>
        <w:tc>
          <w:tcPr>
            <w:tcW w:w="1733" w:type="dxa"/>
          </w:tcPr>
          <w:p w14:paraId="3EB15EB4" w14:textId="784D1562" w:rsidR="009B227C" w:rsidRPr="0070394C" w:rsidRDefault="00C10AC9" w:rsidP="009B227C">
            <w:pPr>
              <w:pStyle w:val="TAL"/>
              <w:rPr>
                <w:color w:val="000000" w:themeColor="text1"/>
                <w:lang w:val="sv-SE" w:eastAsia="zh-CN"/>
              </w:rPr>
            </w:pPr>
            <w:r w:rsidRPr="0070394C">
              <w:rPr>
                <w:rFonts w:cs="Arial"/>
                <w:color w:val="000000" w:themeColor="text1"/>
                <w:lang w:eastAsia="ko-KR"/>
              </w:rPr>
              <w:t>E-UTRA Band 10</w:t>
            </w:r>
            <w:r w:rsidRPr="0070394C">
              <w:rPr>
                <w:rFonts w:eastAsia="SimSun" w:cs="Arial" w:hint="eastAsia"/>
                <w:color w:val="000000" w:themeColor="text1"/>
                <w:lang w:val="en-US" w:eastAsia="zh-CN"/>
              </w:rPr>
              <w:t>6</w:t>
            </w:r>
            <w:r w:rsidRPr="0070394C">
              <w:rPr>
                <w:rFonts w:cs="Arial"/>
                <w:color w:val="000000" w:themeColor="text1"/>
                <w:lang w:val="en-US" w:eastAsia="zh-CN"/>
              </w:rPr>
              <w:t xml:space="preserve"> or NR Band n106</w:t>
            </w:r>
          </w:p>
        </w:tc>
        <w:tc>
          <w:tcPr>
            <w:tcW w:w="1557" w:type="dxa"/>
            <w:vAlign w:val="center"/>
          </w:tcPr>
          <w:p w14:paraId="358AE6CC" w14:textId="5B18FC50" w:rsidR="009B227C" w:rsidRPr="0070394C" w:rsidRDefault="009B227C" w:rsidP="009B227C">
            <w:pPr>
              <w:pStyle w:val="TAC"/>
              <w:rPr>
                <w:color w:val="000000" w:themeColor="text1"/>
                <w:lang w:val="en-US" w:eastAsia="zh-CN"/>
              </w:rPr>
            </w:pPr>
            <w:r w:rsidRPr="0070394C">
              <w:rPr>
                <w:rFonts w:eastAsia="SimSun" w:cs="Arial" w:hint="eastAsia"/>
                <w:color w:val="000000" w:themeColor="text1"/>
                <w:lang w:val="en-US" w:eastAsia="zh-CN"/>
              </w:rPr>
              <w:t>935</w:t>
            </w:r>
            <w:r w:rsidRPr="0070394C">
              <w:rPr>
                <w:rFonts w:cs="Arial"/>
                <w:color w:val="000000" w:themeColor="text1"/>
                <w:lang w:eastAsia="ja-JP"/>
              </w:rPr>
              <w:t xml:space="preserve">– </w:t>
            </w:r>
            <w:r w:rsidRPr="0070394C">
              <w:rPr>
                <w:rFonts w:eastAsia="SimSun" w:cs="Arial" w:hint="eastAsia"/>
                <w:color w:val="000000" w:themeColor="text1"/>
                <w:lang w:val="en-US" w:eastAsia="zh-CN"/>
              </w:rPr>
              <w:t>940</w:t>
            </w:r>
          </w:p>
        </w:tc>
        <w:tc>
          <w:tcPr>
            <w:tcW w:w="1138" w:type="dxa"/>
            <w:vAlign w:val="center"/>
          </w:tcPr>
          <w:p w14:paraId="2CC4FDEC" w14:textId="689468E5" w:rsidR="009B227C" w:rsidRPr="0070394C" w:rsidRDefault="009B227C" w:rsidP="009B227C">
            <w:pPr>
              <w:pStyle w:val="TAC"/>
              <w:rPr>
                <w:rFonts w:cs="Arial"/>
                <w:color w:val="000000" w:themeColor="text1"/>
                <w:szCs w:val="18"/>
              </w:rPr>
            </w:pPr>
            <w:r w:rsidRPr="0070394C">
              <w:rPr>
                <w:rFonts w:eastAsia="SimSun" w:cs="Arial" w:hint="eastAsia"/>
                <w:color w:val="000000" w:themeColor="text1"/>
                <w:szCs w:val="18"/>
                <w:lang w:val="en-US" w:eastAsia="zh-CN"/>
              </w:rPr>
              <w:t>+16</w:t>
            </w:r>
          </w:p>
        </w:tc>
        <w:tc>
          <w:tcPr>
            <w:tcW w:w="1133" w:type="dxa"/>
            <w:vAlign w:val="center"/>
          </w:tcPr>
          <w:p w14:paraId="1C4E0A19" w14:textId="2088FF3F" w:rsidR="009B227C" w:rsidRPr="0070394C" w:rsidRDefault="009B227C" w:rsidP="009B227C">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78E61FDE" w14:textId="42B4D680" w:rsidR="009B227C" w:rsidRPr="0070394C" w:rsidRDefault="009B227C" w:rsidP="009B227C">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2F619018" w14:textId="2E95B256" w:rsidR="009B227C" w:rsidRPr="0070394C" w:rsidRDefault="009B227C" w:rsidP="009B227C">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CE1B9B7" w14:textId="3FE74BCF" w:rsidR="009B227C" w:rsidRPr="0070394C" w:rsidRDefault="009B227C" w:rsidP="009B227C">
            <w:pPr>
              <w:pStyle w:val="TAC"/>
              <w:rPr>
                <w:rFonts w:cs="Arial"/>
                <w:color w:val="000000" w:themeColor="text1"/>
                <w:lang w:eastAsia="ko-KR"/>
              </w:rPr>
            </w:pPr>
            <w:r w:rsidRPr="0070394C">
              <w:rPr>
                <w:rFonts w:cs="Arial"/>
                <w:color w:val="000000" w:themeColor="text1"/>
                <w:lang w:eastAsia="ko-KR"/>
              </w:rPr>
              <w:t>CW carrier</w:t>
            </w:r>
          </w:p>
        </w:tc>
      </w:tr>
      <w:tr w:rsidR="0070394C" w:rsidRPr="0070394C" w14:paraId="58A75EDA" w14:textId="77777777" w:rsidTr="00507892">
        <w:trPr>
          <w:jc w:val="center"/>
        </w:trPr>
        <w:tc>
          <w:tcPr>
            <w:tcW w:w="1733" w:type="dxa"/>
          </w:tcPr>
          <w:p w14:paraId="4AA3FC68" w14:textId="548218FB" w:rsidR="00C10AC9" w:rsidRPr="0070394C" w:rsidRDefault="00C10AC9" w:rsidP="00C10AC9">
            <w:pPr>
              <w:pStyle w:val="TAL"/>
              <w:rPr>
                <w:rFonts w:cs="Arial"/>
                <w:color w:val="000000" w:themeColor="text1"/>
                <w:lang w:eastAsia="ko-KR"/>
              </w:rPr>
            </w:pPr>
            <w:r w:rsidRPr="0070394C">
              <w:rPr>
                <w:color w:val="000000" w:themeColor="text1"/>
              </w:rPr>
              <w:t>NR Band n109</w:t>
            </w:r>
          </w:p>
        </w:tc>
        <w:tc>
          <w:tcPr>
            <w:tcW w:w="1557" w:type="dxa"/>
          </w:tcPr>
          <w:p w14:paraId="1017055D" w14:textId="1E052E6D" w:rsidR="00C10AC9" w:rsidRPr="0070394C" w:rsidRDefault="00C10AC9" w:rsidP="00C10AC9">
            <w:pPr>
              <w:pStyle w:val="TAC"/>
              <w:rPr>
                <w:rFonts w:eastAsia="SimSun" w:cs="Arial"/>
                <w:color w:val="000000" w:themeColor="text1"/>
                <w:lang w:val="en-US" w:eastAsia="zh-CN"/>
              </w:rPr>
            </w:pPr>
            <w:r w:rsidRPr="0070394C">
              <w:rPr>
                <w:color w:val="000000" w:themeColor="text1"/>
                <w:lang w:eastAsia="zh-CN"/>
              </w:rPr>
              <w:t>1432 – 1517</w:t>
            </w:r>
          </w:p>
        </w:tc>
        <w:tc>
          <w:tcPr>
            <w:tcW w:w="1138" w:type="dxa"/>
            <w:vAlign w:val="center"/>
          </w:tcPr>
          <w:p w14:paraId="5E35839F" w14:textId="47D2CBE3" w:rsidR="00C10AC9" w:rsidRPr="0070394C" w:rsidRDefault="00C10AC9" w:rsidP="00C10AC9">
            <w:pPr>
              <w:pStyle w:val="TAC"/>
              <w:rPr>
                <w:rFonts w:eastAsia="SimSun" w:cs="Arial"/>
                <w:color w:val="000000" w:themeColor="text1"/>
                <w:szCs w:val="18"/>
                <w:lang w:val="en-US" w:eastAsia="zh-CN"/>
              </w:rPr>
            </w:pPr>
            <w:r w:rsidRPr="0070394C">
              <w:rPr>
                <w:rFonts w:eastAsia="SimSun" w:cs="Arial" w:hint="eastAsia"/>
                <w:color w:val="000000" w:themeColor="text1"/>
                <w:szCs w:val="18"/>
                <w:lang w:val="en-US" w:eastAsia="zh-CN"/>
              </w:rPr>
              <w:t>+16</w:t>
            </w:r>
          </w:p>
        </w:tc>
        <w:tc>
          <w:tcPr>
            <w:tcW w:w="1133" w:type="dxa"/>
            <w:vAlign w:val="center"/>
          </w:tcPr>
          <w:p w14:paraId="46074580" w14:textId="7CE49775" w:rsidR="00C10AC9" w:rsidRPr="0070394C" w:rsidRDefault="00C10AC9" w:rsidP="00C10AC9">
            <w:pPr>
              <w:pStyle w:val="TAC"/>
              <w:rPr>
                <w:rFonts w:cs="Arial"/>
                <w:color w:val="000000" w:themeColor="text1"/>
                <w:szCs w:val="18"/>
              </w:rPr>
            </w:pPr>
            <w:r w:rsidRPr="0070394C">
              <w:rPr>
                <w:rFonts w:cs="Arial"/>
                <w:color w:val="000000" w:themeColor="text1"/>
                <w:szCs w:val="18"/>
              </w:rPr>
              <w:t>+</w:t>
            </w:r>
            <w:r w:rsidRPr="0070394C">
              <w:rPr>
                <w:rFonts w:cs="Arial"/>
                <w:color w:val="000000" w:themeColor="text1"/>
                <w:szCs w:val="18"/>
                <w:lang w:eastAsia="zh-CN"/>
              </w:rPr>
              <w:t>8</w:t>
            </w:r>
          </w:p>
        </w:tc>
        <w:tc>
          <w:tcPr>
            <w:tcW w:w="1133" w:type="dxa"/>
            <w:vAlign w:val="center"/>
          </w:tcPr>
          <w:p w14:paraId="20021811" w14:textId="68935518" w:rsidR="00C10AC9" w:rsidRPr="0070394C" w:rsidRDefault="00C10AC9" w:rsidP="00C10AC9">
            <w:pPr>
              <w:pStyle w:val="TAC"/>
              <w:rPr>
                <w:rFonts w:cs="Arial"/>
                <w:color w:val="000000" w:themeColor="text1"/>
                <w:szCs w:val="18"/>
              </w:rPr>
            </w:pPr>
            <w:r w:rsidRPr="0070394C">
              <w:rPr>
                <w:rFonts w:cs="Arial"/>
                <w:color w:val="000000" w:themeColor="text1"/>
                <w:szCs w:val="18"/>
              </w:rPr>
              <w:t>-6</w:t>
            </w:r>
          </w:p>
        </w:tc>
        <w:tc>
          <w:tcPr>
            <w:tcW w:w="1736" w:type="dxa"/>
            <w:vAlign w:val="center"/>
          </w:tcPr>
          <w:p w14:paraId="0B62127B" w14:textId="773461A4" w:rsidR="00C10AC9" w:rsidRPr="0070394C" w:rsidRDefault="00C10AC9" w:rsidP="00C10AC9">
            <w:pPr>
              <w:pStyle w:val="TAC"/>
              <w:rPr>
                <w:rFonts w:cs="Arial"/>
                <w:color w:val="000000" w:themeColor="text1"/>
                <w:szCs w:val="18"/>
              </w:rPr>
            </w:pPr>
            <w:r w:rsidRPr="0070394C">
              <w:rPr>
                <w:rFonts w:cs="Arial"/>
                <w:color w:val="000000" w:themeColor="text1"/>
                <w:szCs w:val="18"/>
              </w:rPr>
              <w:t>P</w:t>
            </w:r>
            <w:r w:rsidRPr="0070394C">
              <w:rPr>
                <w:rFonts w:cs="Arial"/>
                <w:color w:val="000000" w:themeColor="text1"/>
                <w:szCs w:val="18"/>
                <w:vertAlign w:val="subscript"/>
              </w:rPr>
              <w:t>REFSENS</w:t>
            </w:r>
            <w:r w:rsidRPr="0070394C">
              <w:rPr>
                <w:rFonts w:cs="Arial"/>
                <w:color w:val="000000" w:themeColor="text1"/>
                <w:szCs w:val="18"/>
              </w:rPr>
              <w:t xml:space="preserve"> + x dB</w:t>
            </w:r>
          </w:p>
        </w:tc>
        <w:tc>
          <w:tcPr>
            <w:tcW w:w="1281" w:type="dxa"/>
            <w:vAlign w:val="center"/>
          </w:tcPr>
          <w:p w14:paraId="4C6BA50A" w14:textId="2F92CE4F" w:rsidR="00C10AC9" w:rsidRPr="0070394C" w:rsidRDefault="00C10AC9" w:rsidP="00C10AC9">
            <w:pPr>
              <w:pStyle w:val="TAC"/>
              <w:rPr>
                <w:rFonts w:cs="Arial"/>
                <w:color w:val="000000" w:themeColor="text1"/>
                <w:lang w:eastAsia="ko-KR"/>
              </w:rPr>
            </w:pPr>
            <w:r w:rsidRPr="0070394C">
              <w:rPr>
                <w:rFonts w:cs="Arial"/>
                <w:color w:val="000000" w:themeColor="text1"/>
                <w:lang w:eastAsia="ko-KR"/>
              </w:rPr>
              <w:t>CW carrier</w:t>
            </w:r>
          </w:p>
        </w:tc>
      </w:tr>
      <w:tr w:rsidR="005432EB" w:rsidRPr="0070394C" w14:paraId="441B6576" w14:textId="77777777" w:rsidTr="0001143E">
        <w:trPr>
          <w:jc w:val="center"/>
        </w:trPr>
        <w:tc>
          <w:tcPr>
            <w:tcW w:w="9711" w:type="dxa"/>
            <w:gridSpan w:val="7"/>
          </w:tcPr>
          <w:p w14:paraId="1C625349" w14:textId="2ADC44EE" w:rsidR="005432EB" w:rsidRPr="0070394C" w:rsidRDefault="005432EB" w:rsidP="0001143E">
            <w:pPr>
              <w:pStyle w:val="TAN"/>
              <w:rPr>
                <w:color w:val="000000" w:themeColor="text1"/>
              </w:rPr>
            </w:pPr>
            <w:r w:rsidRPr="0070394C">
              <w:rPr>
                <w:color w:val="000000" w:themeColor="text1"/>
              </w:rPr>
              <w:t>NOTE 1:</w:t>
            </w:r>
            <w:r w:rsidRPr="0070394C">
              <w:rPr>
                <w:color w:val="000000" w:themeColor="text1"/>
              </w:rPr>
              <w:tab/>
              <w:t>P</w:t>
            </w:r>
            <w:r w:rsidRPr="0070394C">
              <w:rPr>
                <w:color w:val="000000" w:themeColor="text1"/>
                <w:vertAlign w:val="subscript"/>
              </w:rPr>
              <w:t>REFSENS</w:t>
            </w:r>
            <w:r w:rsidRPr="0070394C">
              <w:rPr>
                <w:color w:val="000000" w:themeColor="text1"/>
              </w:rPr>
              <w:t xml:space="preserve"> depends on the BS class and the channel bandwidth, see </w:t>
            </w:r>
            <w:r w:rsidR="007D061B" w:rsidRPr="0070394C">
              <w:rPr>
                <w:color w:val="000000" w:themeColor="text1"/>
              </w:rPr>
              <w:t>clause 7</w:t>
            </w:r>
            <w:r w:rsidRPr="0070394C">
              <w:rPr>
                <w:color w:val="000000" w:themeColor="text1"/>
              </w:rPr>
              <w:t>.2.</w:t>
            </w:r>
            <w:r w:rsidRPr="0070394C">
              <w:rPr>
                <w:color w:val="000000" w:themeColor="text1"/>
              </w:rPr>
              <w:br/>
              <w:t>"x" is equal to 6 in case of E-UTRA wanted signals.</w:t>
            </w:r>
          </w:p>
          <w:p w14:paraId="0321E4A0" w14:textId="77777777" w:rsidR="005432EB" w:rsidRPr="0070394C" w:rsidRDefault="005432EB" w:rsidP="0001143E">
            <w:pPr>
              <w:pStyle w:val="TAN"/>
              <w:rPr>
                <w:color w:val="000000" w:themeColor="text1"/>
              </w:rPr>
            </w:pPr>
            <w:r w:rsidRPr="0070394C">
              <w:rPr>
                <w:color w:val="000000" w:themeColor="text1"/>
              </w:rPr>
              <w:t>NOTE 2:</w:t>
            </w:r>
            <w:r w:rsidRPr="0070394C">
              <w:rPr>
                <w:color w:val="000000" w:themeColor="text1"/>
              </w:rPr>
              <w:tab/>
              <w:t xml:space="preserve">Except for a </w:t>
            </w:r>
            <w:r w:rsidRPr="0070394C">
              <w:rPr>
                <w:i/>
                <w:color w:val="000000" w:themeColor="text1"/>
              </w:rPr>
              <w:t>TAB connector</w:t>
            </w:r>
            <w:r w:rsidRPr="0070394C">
              <w:rPr>
                <w:color w:val="000000" w:themeColor="text1"/>
              </w:rPr>
              <w:t xml:space="preserve"> operating in Band 13, these requirements do not apply when the interfering signal falls within any of the supported </w:t>
            </w:r>
            <w:r w:rsidRPr="0070394C">
              <w:rPr>
                <w:i/>
                <w:color w:val="000000" w:themeColor="text1"/>
              </w:rPr>
              <w:t>uplink operating band</w:t>
            </w:r>
            <w:r w:rsidRPr="0070394C">
              <w:rPr>
                <w:color w:val="000000" w:themeColor="text1"/>
              </w:rPr>
              <w:t xml:space="preserve"> or in the 10 MHz immediately outside any of the supported </w:t>
            </w:r>
            <w:r w:rsidRPr="0070394C">
              <w:rPr>
                <w:i/>
                <w:color w:val="000000" w:themeColor="text1"/>
              </w:rPr>
              <w:t>uplink operating band</w:t>
            </w:r>
            <w:r w:rsidRPr="0070394C">
              <w:rPr>
                <w:color w:val="000000" w:themeColor="text1"/>
              </w:rPr>
              <w:t>.</w:t>
            </w:r>
            <w:r w:rsidRPr="0070394C">
              <w:rPr>
                <w:color w:val="000000" w:themeColor="text1"/>
              </w:rPr>
              <w:br/>
              <w:t xml:space="preserve">For a </w:t>
            </w:r>
            <w:r w:rsidRPr="0070394C">
              <w:rPr>
                <w:i/>
                <w:color w:val="000000" w:themeColor="text1"/>
              </w:rPr>
              <w:t>TAB connector</w:t>
            </w:r>
            <w:r w:rsidRPr="0070394C">
              <w:rPr>
                <w:color w:val="000000" w:themeColor="text1"/>
              </w:rPr>
              <w:t xml:space="preserve"> operating in band 13 the requirements do not apply when the interfering signal falls within the frequency range 768-797MHz.</w:t>
            </w:r>
          </w:p>
          <w:p w14:paraId="464C7E14" w14:textId="5BEAED7F" w:rsidR="005432EB" w:rsidRPr="0070394C" w:rsidRDefault="005432EB" w:rsidP="0001143E">
            <w:pPr>
              <w:pStyle w:val="TAN"/>
              <w:rPr>
                <w:color w:val="000000" w:themeColor="text1"/>
              </w:rPr>
            </w:pPr>
            <w:r w:rsidRPr="0070394C">
              <w:rPr>
                <w:color w:val="000000" w:themeColor="text1"/>
              </w:rPr>
              <w:t>NOTE 3:</w:t>
            </w:r>
            <w:r w:rsidRPr="0070394C">
              <w:rPr>
                <w:color w:val="000000" w:themeColor="text1"/>
              </w:rPr>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0394C">
              <w:rPr>
                <w:color w:val="000000" w:themeColor="text1"/>
              </w:rPr>
              <w:t>TR 2</w:t>
            </w:r>
            <w:r w:rsidRPr="0070394C">
              <w:rPr>
                <w:color w:val="000000" w:themeColor="text1"/>
              </w:rPr>
              <w:t>5.942</w:t>
            </w:r>
            <w:r w:rsidR="007D061B" w:rsidRPr="0070394C">
              <w:rPr>
                <w:color w:val="000000" w:themeColor="text1"/>
              </w:rPr>
              <w:t> [</w:t>
            </w:r>
            <w:r w:rsidRPr="0070394C">
              <w:rPr>
                <w:color w:val="000000" w:themeColor="text1"/>
              </w:rPr>
              <w:t>21].</w:t>
            </w:r>
          </w:p>
          <w:p w14:paraId="7F8DA8B2" w14:textId="77777777" w:rsidR="005432EB" w:rsidRPr="0070394C" w:rsidRDefault="005432EB" w:rsidP="0001143E">
            <w:pPr>
              <w:pStyle w:val="TAN"/>
              <w:rPr>
                <w:color w:val="000000" w:themeColor="text1"/>
              </w:rPr>
            </w:pPr>
            <w:r w:rsidRPr="0070394C">
              <w:rPr>
                <w:color w:val="000000" w:themeColor="text1"/>
              </w:rPr>
              <w:t>NOTE 4:</w:t>
            </w:r>
            <w:r w:rsidRPr="0070394C">
              <w:rPr>
                <w:color w:val="000000" w:themeColor="text1"/>
              </w:rPr>
              <w:tab/>
              <w:t>In China, the blocking requirement for co-location with DCS1800 and Band III BS is only applicable in the frequency range 1805-1850 MHz.</w:t>
            </w:r>
          </w:p>
          <w:p w14:paraId="080E8955" w14:textId="77777777" w:rsidR="007D061B" w:rsidRPr="0070394C" w:rsidRDefault="005432EB" w:rsidP="0001143E">
            <w:pPr>
              <w:pStyle w:val="TAN"/>
              <w:rPr>
                <w:color w:val="000000" w:themeColor="text1"/>
                <w:lang w:eastAsia="zh-CN"/>
              </w:rPr>
            </w:pPr>
            <w:r w:rsidRPr="0070394C">
              <w:rPr>
                <w:color w:val="000000" w:themeColor="text1"/>
              </w:rPr>
              <w:t>NOTE 5:</w:t>
            </w:r>
            <w:r w:rsidRPr="0070394C">
              <w:rPr>
                <w:color w:val="000000" w:themeColor="text1"/>
              </w:rPr>
              <w:tab/>
              <w:t xml:space="preserve">For a </w:t>
            </w:r>
            <w:r w:rsidRPr="0070394C">
              <w:rPr>
                <w:i/>
                <w:color w:val="000000" w:themeColor="text1"/>
              </w:rPr>
              <w:t>TAB connector</w:t>
            </w:r>
            <w:r w:rsidRPr="0070394C">
              <w:rPr>
                <w:color w:val="000000" w:themeColor="text1"/>
              </w:rPr>
              <w:t xml:space="preserve"> operating in band 11 or 21, this requirement applies for interfering signal within the frequency range 1475.9-1495.9 MHz.</w:t>
            </w:r>
          </w:p>
          <w:p w14:paraId="6D49D273" w14:textId="30B72492" w:rsidR="005432EB" w:rsidRPr="0070394C" w:rsidRDefault="005432EB" w:rsidP="0001143E">
            <w:pPr>
              <w:pStyle w:val="TAN"/>
              <w:rPr>
                <w:color w:val="000000" w:themeColor="text1"/>
              </w:rPr>
            </w:pPr>
            <w:r w:rsidRPr="0070394C">
              <w:rPr>
                <w:color w:val="000000" w:themeColor="text1"/>
                <w:lang w:eastAsia="zh-CN"/>
              </w:rPr>
              <w:t>NOTE 6:</w:t>
            </w:r>
            <w:r w:rsidRPr="0070394C">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0394C" w:rsidRDefault="005432EB" w:rsidP="005432EB">
      <w:pPr>
        <w:rPr>
          <w:color w:val="000000" w:themeColor="text1"/>
        </w:rPr>
      </w:pPr>
    </w:p>
    <w:p w14:paraId="0B436946" w14:textId="77777777" w:rsidR="005432EB" w:rsidRPr="0070394C" w:rsidRDefault="005432EB" w:rsidP="005432EB">
      <w:pPr>
        <w:pStyle w:val="TH"/>
        <w:rPr>
          <w:color w:val="000000" w:themeColor="text1"/>
        </w:rPr>
      </w:pPr>
      <w:r w:rsidRPr="0070394C">
        <w:rPr>
          <w:rFonts w:eastAsia="Osaka"/>
          <w:color w:val="000000" w:themeColor="text1"/>
        </w:rPr>
        <w:t xml:space="preserve">Table </w:t>
      </w:r>
      <w:r w:rsidRPr="0070394C">
        <w:rPr>
          <w:color w:val="000000" w:themeColor="text1"/>
          <w:lang w:eastAsia="zh-CN"/>
        </w:rPr>
        <w:t>7.5.5.4.2-2</w:t>
      </w:r>
      <w:r w:rsidRPr="0070394C">
        <w:rPr>
          <w:rFonts w:eastAsia="Osaka"/>
          <w:color w:val="000000" w:themeColor="text1"/>
        </w:rPr>
        <w:t xml:space="preserve">: </w:t>
      </w:r>
      <w:r w:rsidRPr="0070394C">
        <w:rPr>
          <w:color w:val="000000" w:themeColor="text1"/>
        </w:rPr>
        <w:t>Void</w:t>
      </w:r>
    </w:p>
    <w:p w14:paraId="342A6365" w14:textId="77777777" w:rsidR="005432EB" w:rsidRPr="0070394C" w:rsidRDefault="005432EB" w:rsidP="005432EB">
      <w:pPr>
        <w:rPr>
          <w:color w:val="000000" w:themeColor="text1"/>
          <w:lang w:eastAsia="zh-CN"/>
        </w:rPr>
      </w:pPr>
    </w:p>
    <w:p w14:paraId="5933DFAC" w14:textId="77777777" w:rsidR="005432EB" w:rsidRPr="0070394C" w:rsidRDefault="005432EB" w:rsidP="005432EB">
      <w:pPr>
        <w:pStyle w:val="TH"/>
        <w:rPr>
          <w:color w:val="000000" w:themeColor="text1"/>
        </w:rPr>
      </w:pPr>
      <w:r w:rsidRPr="0070394C">
        <w:rPr>
          <w:rFonts w:eastAsia="Osaka"/>
          <w:color w:val="000000" w:themeColor="text1"/>
        </w:rPr>
        <w:t xml:space="preserve">Table 7.5.5.4.2-3: </w:t>
      </w:r>
      <w:r w:rsidRPr="0070394C">
        <w:rPr>
          <w:color w:val="000000" w:themeColor="text1"/>
        </w:rPr>
        <w:t>Void</w:t>
      </w:r>
    </w:p>
    <w:p w14:paraId="3618BC5A" w14:textId="77777777" w:rsidR="005432EB" w:rsidRPr="0070394C" w:rsidRDefault="005432EB" w:rsidP="005432EB">
      <w:pPr>
        <w:rPr>
          <w:color w:val="000000" w:themeColor="text1"/>
        </w:rPr>
      </w:pPr>
    </w:p>
    <w:p w14:paraId="6DFE8DA0" w14:textId="77777777" w:rsidR="005432EB" w:rsidRPr="0070394C" w:rsidRDefault="005432EB" w:rsidP="005432EB">
      <w:pPr>
        <w:pStyle w:val="Heading2"/>
        <w:rPr>
          <w:color w:val="000000" w:themeColor="text1"/>
        </w:rPr>
      </w:pPr>
      <w:bookmarkStart w:id="10139" w:name="_Toc21095430"/>
      <w:bookmarkStart w:id="10140" w:name="_Toc29766963"/>
      <w:bookmarkStart w:id="10141" w:name="_Toc36041110"/>
      <w:bookmarkStart w:id="10142" w:name="_Toc37228520"/>
      <w:bookmarkStart w:id="10143" w:name="_Toc37229024"/>
      <w:bookmarkStart w:id="10144" w:name="_Toc37229528"/>
      <w:bookmarkStart w:id="10145" w:name="_Toc45907085"/>
      <w:bookmarkStart w:id="10146" w:name="_Toc61116572"/>
      <w:bookmarkStart w:id="10147" w:name="_Toc67055228"/>
      <w:bookmarkStart w:id="10148" w:name="_Toc74763429"/>
      <w:bookmarkStart w:id="10149" w:name="_Toc76505725"/>
      <w:bookmarkStart w:id="10150" w:name="_Toc83110186"/>
      <w:bookmarkStart w:id="10151" w:name="_Toc89875911"/>
      <w:bookmarkStart w:id="10152" w:name="_Toc98707623"/>
      <w:bookmarkStart w:id="10153" w:name="_Toc105698261"/>
      <w:bookmarkStart w:id="10154" w:name="_Toc123141920"/>
      <w:bookmarkStart w:id="10155" w:name="_Toc124166005"/>
      <w:bookmarkStart w:id="10156" w:name="_Toc130919563"/>
      <w:bookmarkStart w:id="10157" w:name="_Toc137306277"/>
      <w:bookmarkStart w:id="10158" w:name="_Toc138890479"/>
      <w:bookmarkStart w:id="10159" w:name="_Toc145094322"/>
      <w:bookmarkStart w:id="10160" w:name="_Toc155241155"/>
      <w:bookmarkStart w:id="10161" w:name="_Toc155241666"/>
      <w:bookmarkStart w:id="10162" w:name="_Toc161847752"/>
      <w:bookmarkStart w:id="10163" w:name="_Toc219541856"/>
      <w:r w:rsidRPr="0070394C">
        <w:rPr>
          <w:color w:val="000000" w:themeColor="text1"/>
        </w:rPr>
        <w:t>7.6</w:t>
      </w:r>
      <w:r w:rsidRPr="0070394C">
        <w:rPr>
          <w:color w:val="000000" w:themeColor="text1"/>
        </w:rPr>
        <w:tab/>
        <w:t>Receiver spurious emissions</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98C3786" w14:textId="77777777" w:rsidR="005432EB" w:rsidRPr="0070394C" w:rsidRDefault="005432EB" w:rsidP="005432EB">
      <w:pPr>
        <w:pStyle w:val="Heading3"/>
        <w:rPr>
          <w:color w:val="000000" w:themeColor="text1"/>
        </w:rPr>
      </w:pPr>
      <w:bookmarkStart w:id="10164" w:name="_Toc21095431"/>
      <w:bookmarkStart w:id="10165" w:name="_Toc29766964"/>
      <w:bookmarkStart w:id="10166" w:name="_Toc36041111"/>
      <w:bookmarkStart w:id="10167" w:name="_Toc37228521"/>
      <w:bookmarkStart w:id="10168" w:name="_Toc37229025"/>
      <w:bookmarkStart w:id="10169" w:name="_Toc37229529"/>
      <w:bookmarkStart w:id="10170" w:name="_Toc45907086"/>
      <w:bookmarkStart w:id="10171" w:name="_Toc61116573"/>
      <w:bookmarkStart w:id="10172" w:name="_Toc67055229"/>
      <w:bookmarkStart w:id="10173" w:name="_Toc74763430"/>
      <w:bookmarkStart w:id="10174" w:name="_Toc76505726"/>
      <w:bookmarkStart w:id="10175" w:name="_Toc83110187"/>
      <w:bookmarkStart w:id="10176" w:name="_Toc89875912"/>
      <w:bookmarkStart w:id="10177" w:name="_Toc98707624"/>
      <w:bookmarkStart w:id="10178" w:name="_Toc105698262"/>
      <w:bookmarkStart w:id="10179" w:name="_Toc123141921"/>
      <w:bookmarkStart w:id="10180" w:name="_Toc124166006"/>
      <w:bookmarkStart w:id="10181" w:name="_Toc130919564"/>
      <w:bookmarkStart w:id="10182" w:name="_Toc137306278"/>
      <w:bookmarkStart w:id="10183" w:name="_Toc138890480"/>
      <w:bookmarkStart w:id="10184" w:name="_Toc145094323"/>
      <w:bookmarkStart w:id="10185" w:name="_Toc155241156"/>
      <w:bookmarkStart w:id="10186" w:name="_Toc155241667"/>
      <w:bookmarkStart w:id="10187" w:name="_Toc161847753"/>
      <w:bookmarkStart w:id="10188" w:name="_Toc219541857"/>
      <w:r w:rsidRPr="0070394C">
        <w:rPr>
          <w:color w:val="000000" w:themeColor="text1"/>
        </w:rPr>
        <w:t>7.6.1</w:t>
      </w:r>
      <w:r w:rsidRPr="0070394C">
        <w:rPr>
          <w:color w:val="000000" w:themeColor="text1"/>
        </w:rPr>
        <w:tab/>
        <w:t>Definition and applicability</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6AB3108" w14:textId="77777777" w:rsidR="007D061B" w:rsidRPr="0070394C" w:rsidRDefault="005432EB" w:rsidP="005432EB">
      <w:pPr>
        <w:rPr>
          <w:color w:val="000000" w:themeColor="text1"/>
        </w:rPr>
      </w:pPr>
      <w:r w:rsidRPr="0070394C">
        <w:rPr>
          <w:rFonts w:eastAsia="??"/>
          <w:color w:val="000000" w:themeColor="text1"/>
        </w:rPr>
        <w:t xml:space="preserve">The receiver spurious emissions power is the power of emissions generated or amplified in a receiver unit that appear at the </w:t>
      </w:r>
      <w:r w:rsidRPr="0070394C">
        <w:rPr>
          <w:rFonts w:eastAsia="??"/>
          <w:i/>
          <w:color w:val="000000" w:themeColor="text1"/>
        </w:rPr>
        <w:t>TAB connector</w:t>
      </w:r>
      <w:r w:rsidRPr="0070394C">
        <w:rPr>
          <w:rFonts w:eastAsia="??"/>
          <w:color w:val="000000" w:themeColor="text1"/>
        </w:rPr>
        <w:t xml:space="preserve">. </w:t>
      </w:r>
      <w:r w:rsidRPr="0070394C">
        <w:rPr>
          <w:color w:val="000000" w:themeColor="text1"/>
        </w:rPr>
        <w:t xml:space="preserve">The requirements apply to all AAS BS with separate RX and TX </w:t>
      </w:r>
      <w:r w:rsidRPr="0070394C">
        <w:rPr>
          <w:i/>
          <w:color w:val="000000" w:themeColor="text1"/>
        </w:rPr>
        <w:t>TAB connectors</w:t>
      </w:r>
      <w:r w:rsidRPr="0070394C">
        <w:rPr>
          <w:color w:val="000000" w:themeColor="text1"/>
        </w:rPr>
        <w:t>.</w:t>
      </w:r>
    </w:p>
    <w:p w14:paraId="7F247BBD" w14:textId="77777777" w:rsidR="007D061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this case for FDD AAS BS the test is performed when both TX and RX are on, with the TX </w:t>
      </w:r>
      <w:r w:rsidRPr="0070394C">
        <w:rPr>
          <w:i/>
          <w:color w:val="000000" w:themeColor="text1"/>
        </w:rPr>
        <w:t>TAB connector</w:t>
      </w:r>
      <w:r w:rsidRPr="0070394C">
        <w:rPr>
          <w:color w:val="000000" w:themeColor="text1"/>
        </w:rPr>
        <w:t xml:space="preserve"> terminated.</w:t>
      </w:r>
    </w:p>
    <w:p w14:paraId="0337D1A4" w14:textId="35AC021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both RX and TX in TDD, the requirements apply during the </w:t>
      </w:r>
      <w:r w:rsidRPr="0070394C">
        <w:rPr>
          <w:i/>
          <w:color w:val="000000" w:themeColor="text1"/>
        </w:rPr>
        <w:t>transmitter OFF period</w:t>
      </w:r>
      <w:r w:rsidRPr="0070394C">
        <w:rPr>
          <w:color w:val="000000" w:themeColor="text1"/>
        </w:rPr>
        <w:t xml:space="preserve">. For a </w:t>
      </w:r>
      <w:r w:rsidRPr="0070394C">
        <w:rPr>
          <w:i/>
          <w:color w:val="000000" w:themeColor="text1"/>
        </w:rPr>
        <w:t>TAB connector</w:t>
      </w:r>
      <w:r w:rsidRPr="0070394C">
        <w:rPr>
          <w:color w:val="000000" w:themeColor="text1"/>
        </w:rPr>
        <w:t xml:space="preserve"> supporting both RX and TX in FDD, the receiver spurious requirements are superseded by the TX spurious requirements in </w:t>
      </w:r>
      <w:r w:rsidR="007D061B" w:rsidRPr="0070394C">
        <w:rPr>
          <w:color w:val="000000" w:themeColor="text1"/>
        </w:rPr>
        <w:t>TS 3</w:t>
      </w:r>
      <w:r w:rsidRPr="0070394C">
        <w:rPr>
          <w:color w:val="000000" w:themeColor="text1"/>
        </w:rPr>
        <w:t>7.105</w:t>
      </w:r>
      <w:r w:rsidR="007D061B" w:rsidRPr="0070394C">
        <w:rPr>
          <w:color w:val="000000" w:themeColor="text1"/>
        </w:rPr>
        <w:t> [</w:t>
      </w:r>
      <w:r w:rsidRPr="0070394C">
        <w:rPr>
          <w:color w:val="000000" w:themeColor="text1"/>
        </w:rPr>
        <w:t xml:space="preserve">8], </w:t>
      </w:r>
      <w:r w:rsidR="007D061B" w:rsidRPr="0070394C">
        <w:rPr>
          <w:color w:val="000000" w:themeColor="text1"/>
        </w:rPr>
        <w:t>clause 6</w:t>
      </w:r>
      <w:r w:rsidRPr="0070394C">
        <w:rPr>
          <w:color w:val="000000" w:themeColor="text1"/>
        </w:rPr>
        <w:t>.6.6.</w:t>
      </w:r>
    </w:p>
    <w:p w14:paraId="0F722EE3" w14:textId="0AA31757" w:rsidR="005432EB" w:rsidRPr="0070394C" w:rsidRDefault="005432EB" w:rsidP="005432EB">
      <w:pPr>
        <w:rPr>
          <w:color w:val="000000" w:themeColor="text1"/>
          <w:lang w:eastAsia="ja-JP"/>
        </w:rPr>
      </w:pPr>
      <w:r w:rsidRPr="0070394C">
        <w:rPr>
          <w:color w:val="000000" w:themeColor="text1"/>
        </w:rPr>
        <w:t xml:space="preserve">For RX only </w:t>
      </w:r>
      <w:r w:rsidRPr="0070394C">
        <w:rPr>
          <w:i/>
          <w:color w:val="000000" w:themeColor="text1"/>
        </w:rPr>
        <w:t>multi-band TAB connector(s)</w:t>
      </w:r>
      <w:r w:rsidRPr="0070394C">
        <w:rPr>
          <w:color w:val="000000" w:themeColor="text1"/>
        </w:rPr>
        <w:t xml:space="preserve">, the RX spurious emissions requirements are subject to exclusion zones in each supported operating band. For </w:t>
      </w:r>
      <w:r w:rsidRPr="0070394C">
        <w:rPr>
          <w:i/>
          <w:color w:val="000000" w:themeColor="text1"/>
        </w:rPr>
        <w:t>multi-band TAB connector(s)</w:t>
      </w:r>
      <w:r w:rsidRPr="0070394C">
        <w:rPr>
          <w:color w:val="000000" w:themeColor="text1"/>
        </w:rPr>
        <w:t xml:space="preserve"> that both transmit and receive in operating bands supporting TDD, RX spurious emissions requirements are applicable during the TX OFF period</w:t>
      </w:r>
      <w:r w:rsidRPr="0070394C">
        <w:rPr>
          <w:strike/>
          <w:color w:val="000000" w:themeColor="text1"/>
        </w:rPr>
        <w:t>,</w:t>
      </w:r>
      <w:r w:rsidRPr="0070394C">
        <w:rPr>
          <w:color w:val="000000" w:themeColor="text1"/>
        </w:rPr>
        <w:t xml:space="preserve"> and are subject to exclusion zones in each supported operating band. </w:t>
      </w:r>
      <w:r w:rsidRPr="0070394C">
        <w:rPr>
          <w:iCs/>
          <w:color w:val="000000" w:themeColor="text1"/>
          <w:lang w:eastAsia="ja-JP"/>
        </w:rPr>
        <w:t xml:space="preserve">The unwanted emission level limit of a </w:t>
      </w:r>
      <w:r w:rsidRPr="0070394C">
        <w:rPr>
          <w:i/>
          <w:iCs/>
          <w:color w:val="000000" w:themeColor="text1"/>
          <w:lang w:eastAsia="ja-JP"/>
        </w:rPr>
        <w:t>TAB connector RX min cell group</w:t>
      </w:r>
      <w:r w:rsidRPr="0070394C">
        <w:rPr>
          <w:iCs/>
          <w:color w:val="000000" w:themeColor="text1"/>
          <w:lang w:eastAsia="ja-JP"/>
        </w:rPr>
        <w:t xml:space="preserve"> is in general defined by the unwanted emission </w:t>
      </w:r>
      <w:r w:rsidRPr="0070394C">
        <w:rPr>
          <w:i/>
          <w:iCs/>
          <w:color w:val="000000" w:themeColor="text1"/>
          <w:lang w:eastAsia="ja-JP"/>
        </w:rPr>
        <w:t>basic limit</w:t>
      </w:r>
      <w:r w:rsidRPr="0070394C">
        <w:rPr>
          <w:iCs/>
          <w:color w:val="000000" w:themeColor="text1"/>
          <w:lang w:eastAsia="ja-JP"/>
        </w:rPr>
        <w:t xml:space="preserve"> which is the same as the corresponding applicable </w:t>
      </w:r>
      <w:r w:rsidRPr="0070394C">
        <w:rPr>
          <w:i/>
          <w:iCs/>
          <w:color w:val="000000" w:themeColor="text1"/>
          <w:lang w:eastAsia="ja-JP"/>
        </w:rPr>
        <w:t>Non-AAS BS</w:t>
      </w:r>
      <w:r w:rsidRPr="0070394C">
        <w:rPr>
          <w:iCs/>
          <w:color w:val="000000" w:themeColor="text1"/>
          <w:lang w:eastAsia="ja-JP"/>
        </w:rPr>
        <w:t xml:space="preserve"> per transmitter requirement specified in</w:t>
      </w:r>
      <w:r w:rsidR="007D061B" w:rsidRPr="0070394C">
        <w:rPr>
          <w:iCs/>
          <w:color w:val="000000" w:themeColor="text1"/>
          <w:lang w:eastAsia="ja-JP"/>
        </w:rPr>
        <w:t> [</w:t>
      </w:r>
      <w:r w:rsidRPr="0070394C">
        <w:rPr>
          <w:iCs/>
          <w:color w:val="000000" w:themeColor="text1"/>
          <w:lang w:eastAsia="ja-JP"/>
        </w:rPr>
        <w:t>3],</w:t>
      </w:r>
      <w:r w:rsidR="007D061B" w:rsidRPr="0070394C">
        <w:rPr>
          <w:iCs/>
          <w:color w:val="000000" w:themeColor="text1"/>
          <w:lang w:eastAsia="ja-JP"/>
        </w:rPr>
        <w:t> [</w:t>
      </w:r>
      <w:r w:rsidRPr="0070394C">
        <w:rPr>
          <w:iCs/>
          <w:color w:val="000000" w:themeColor="text1"/>
          <w:lang w:eastAsia="ja-JP"/>
        </w:rPr>
        <w:t>4], or</w:t>
      </w:r>
      <w:r w:rsidR="007D061B" w:rsidRPr="0070394C">
        <w:rPr>
          <w:iCs/>
          <w:color w:val="000000" w:themeColor="text1"/>
          <w:lang w:eastAsia="ja-JP"/>
        </w:rPr>
        <w:t> [</w:t>
      </w:r>
      <w:r w:rsidRPr="0070394C">
        <w:rPr>
          <w:iCs/>
          <w:color w:val="000000" w:themeColor="text1"/>
          <w:lang w:eastAsia="ja-JP"/>
        </w:rPr>
        <w:t xml:space="preserve">5], and its scaling by </w:t>
      </w:r>
      <w:r w:rsidRPr="0070394C">
        <w:rPr>
          <w:color w:val="000000" w:themeColor="text1"/>
        </w:rPr>
        <w:t>N</w:t>
      </w:r>
      <w:r w:rsidRPr="0070394C">
        <w:rPr>
          <w:color w:val="000000" w:themeColor="text1"/>
          <w:vertAlign w:val="subscript"/>
        </w:rPr>
        <w:t>RXU,countedpercell</w:t>
      </w:r>
      <w:r w:rsidRPr="0070394C">
        <w:rPr>
          <w:color w:val="000000" w:themeColor="text1"/>
        </w:rPr>
        <w:t xml:space="preserve"> . The </w:t>
      </w:r>
      <w:r w:rsidRPr="0070394C">
        <w:rPr>
          <w:i/>
          <w:color w:val="000000" w:themeColor="text1"/>
        </w:rPr>
        <w:t>basic limits</w:t>
      </w:r>
      <w:r w:rsidRPr="0070394C">
        <w:rPr>
          <w:color w:val="000000" w:themeColor="text1"/>
        </w:rPr>
        <w:t xml:space="preserve"> and corresponding scaling are defined in each relevant </w:t>
      </w:r>
      <w:r w:rsidR="007D061B" w:rsidRPr="0070394C">
        <w:rPr>
          <w:color w:val="000000" w:themeColor="text1"/>
        </w:rPr>
        <w:t>clause</w:t>
      </w:r>
      <w:r w:rsidRPr="0070394C">
        <w:rPr>
          <w:color w:val="000000" w:themeColor="text1"/>
        </w:rPr>
        <w:t xml:space="preserve">. The receiver spurious emission requirements are applied per the </w:t>
      </w:r>
      <w:r w:rsidRPr="0070394C">
        <w:rPr>
          <w:i/>
          <w:iCs/>
          <w:color w:val="000000" w:themeColor="text1"/>
          <w:lang w:eastAsia="ja-JP"/>
        </w:rPr>
        <w:t xml:space="preserve">TAB connector RX min cell groups </w:t>
      </w:r>
      <w:r w:rsidRPr="0070394C">
        <w:rPr>
          <w:iCs/>
          <w:color w:val="000000" w:themeColor="text1"/>
          <w:lang w:eastAsia="ja-JP"/>
        </w:rPr>
        <w:t>for all the configurations supported by the AAS BS.</w:t>
      </w:r>
    </w:p>
    <w:p w14:paraId="2A7D77AF" w14:textId="77777777" w:rsidR="005432EB" w:rsidRPr="0070394C" w:rsidRDefault="005432EB" w:rsidP="005432EB">
      <w:pPr>
        <w:pStyle w:val="Heading3"/>
        <w:rPr>
          <w:color w:val="000000" w:themeColor="text1"/>
        </w:rPr>
      </w:pPr>
      <w:bookmarkStart w:id="10189" w:name="_Toc21095432"/>
      <w:bookmarkStart w:id="10190" w:name="_Toc29766965"/>
      <w:bookmarkStart w:id="10191" w:name="_Toc36041112"/>
      <w:bookmarkStart w:id="10192" w:name="_Toc37228522"/>
      <w:bookmarkStart w:id="10193" w:name="_Toc37229026"/>
      <w:bookmarkStart w:id="10194" w:name="_Toc37229530"/>
      <w:bookmarkStart w:id="10195" w:name="_Toc45907087"/>
      <w:bookmarkStart w:id="10196" w:name="_Toc61116574"/>
      <w:bookmarkStart w:id="10197" w:name="_Toc67055230"/>
      <w:bookmarkStart w:id="10198" w:name="_Toc74763431"/>
      <w:bookmarkStart w:id="10199" w:name="_Toc76505727"/>
      <w:bookmarkStart w:id="10200" w:name="_Toc83110188"/>
      <w:bookmarkStart w:id="10201" w:name="_Toc89875913"/>
      <w:bookmarkStart w:id="10202" w:name="_Toc98707625"/>
      <w:bookmarkStart w:id="10203" w:name="_Toc105698263"/>
      <w:bookmarkStart w:id="10204" w:name="_Toc123141922"/>
      <w:bookmarkStart w:id="10205" w:name="_Toc124166007"/>
      <w:bookmarkStart w:id="10206" w:name="_Toc130919565"/>
      <w:bookmarkStart w:id="10207" w:name="_Toc137306279"/>
      <w:bookmarkStart w:id="10208" w:name="_Toc138890481"/>
      <w:bookmarkStart w:id="10209" w:name="_Toc145094324"/>
      <w:bookmarkStart w:id="10210" w:name="_Toc155241157"/>
      <w:bookmarkStart w:id="10211" w:name="_Toc155241668"/>
      <w:bookmarkStart w:id="10212" w:name="_Toc161847754"/>
      <w:bookmarkStart w:id="10213" w:name="_Toc219541858"/>
      <w:r w:rsidRPr="0070394C">
        <w:rPr>
          <w:color w:val="000000" w:themeColor="text1"/>
        </w:rPr>
        <w:t>7.6.2</w:t>
      </w:r>
      <w:r w:rsidRPr="0070394C">
        <w:rPr>
          <w:color w:val="000000" w:themeColor="text1"/>
        </w:rPr>
        <w:tab/>
        <w:t>Minimum Requirement</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2A654E6A" w14:textId="14FF111D" w:rsidR="005432EB" w:rsidRPr="0070394C" w:rsidRDefault="005432EB" w:rsidP="005432EB">
      <w:pPr>
        <w:keepNext/>
        <w:keepLines/>
        <w:rPr>
          <w:rFonts w:cs="v4.2.0"/>
          <w:color w:val="000000" w:themeColor="text1"/>
        </w:rPr>
      </w:pPr>
      <w:r w:rsidRPr="0070394C">
        <w:rPr>
          <w:color w:val="000000" w:themeColor="text1"/>
        </w:rPr>
        <w:t xml:space="preserve">The minimum requirement for MSR operation is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.6.2.</w:t>
      </w:r>
    </w:p>
    <w:p w14:paraId="0B7E0A2F" w14:textId="72A67BB9" w:rsidR="005432EB" w:rsidRPr="0070394C" w:rsidRDefault="005432EB" w:rsidP="005432EB">
      <w:pPr>
        <w:rPr>
          <w:rFonts w:cs="v4.2.0"/>
          <w:color w:val="000000" w:themeColor="text1"/>
        </w:rPr>
      </w:pPr>
      <w:r w:rsidRPr="0070394C">
        <w:rPr>
          <w:color w:val="000000" w:themeColor="text1"/>
        </w:rPr>
        <w:t xml:space="preserve">The minimum requirement for single RAT </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.6.3.</w:t>
      </w:r>
    </w:p>
    <w:p w14:paraId="7D596019" w14:textId="2B067B98" w:rsidR="005432EB" w:rsidRPr="0070394C" w:rsidRDefault="005432EB" w:rsidP="005432EB">
      <w:pPr>
        <w:rPr>
          <w:color w:val="000000" w:themeColor="text1"/>
          <w:lang w:eastAsia="zh-CN"/>
        </w:rPr>
      </w:pPr>
      <w:r w:rsidRPr="0070394C">
        <w:rPr>
          <w:color w:val="000000" w:themeColor="text1"/>
        </w:rPr>
        <w:t>The minimum requirement for single RAT E-</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.6.4</w:t>
      </w:r>
      <w:r w:rsidRPr="0070394C">
        <w:rPr>
          <w:color w:val="000000" w:themeColor="text1"/>
        </w:rPr>
        <w:t>.</w:t>
      </w:r>
    </w:p>
    <w:p w14:paraId="68C893AB" w14:textId="77777777" w:rsidR="005432EB" w:rsidRPr="0070394C" w:rsidRDefault="005432EB" w:rsidP="005432EB">
      <w:pPr>
        <w:pStyle w:val="Heading3"/>
        <w:rPr>
          <w:color w:val="000000" w:themeColor="text1"/>
        </w:rPr>
      </w:pPr>
      <w:bookmarkStart w:id="10214" w:name="_Toc21095433"/>
      <w:bookmarkStart w:id="10215" w:name="_Toc29766966"/>
      <w:bookmarkStart w:id="10216" w:name="_Toc36041113"/>
      <w:bookmarkStart w:id="10217" w:name="_Toc37228523"/>
      <w:bookmarkStart w:id="10218" w:name="_Toc37229027"/>
      <w:bookmarkStart w:id="10219" w:name="_Toc37229531"/>
      <w:bookmarkStart w:id="10220" w:name="_Toc45907088"/>
      <w:bookmarkStart w:id="10221" w:name="_Toc61116575"/>
      <w:bookmarkStart w:id="10222" w:name="_Toc67055231"/>
      <w:bookmarkStart w:id="10223" w:name="_Toc74763432"/>
      <w:bookmarkStart w:id="10224" w:name="_Toc76505728"/>
      <w:bookmarkStart w:id="10225" w:name="_Toc83110189"/>
      <w:bookmarkStart w:id="10226" w:name="_Toc89875914"/>
      <w:bookmarkStart w:id="10227" w:name="_Toc98707626"/>
      <w:bookmarkStart w:id="10228" w:name="_Toc105698264"/>
      <w:bookmarkStart w:id="10229" w:name="_Toc123141923"/>
      <w:bookmarkStart w:id="10230" w:name="_Toc124166008"/>
      <w:bookmarkStart w:id="10231" w:name="_Toc130919566"/>
      <w:bookmarkStart w:id="10232" w:name="_Toc137306280"/>
      <w:bookmarkStart w:id="10233" w:name="_Toc138890482"/>
      <w:bookmarkStart w:id="10234" w:name="_Toc145094325"/>
      <w:bookmarkStart w:id="10235" w:name="_Toc155241158"/>
      <w:bookmarkStart w:id="10236" w:name="_Toc155241669"/>
      <w:bookmarkStart w:id="10237" w:name="_Toc161847755"/>
      <w:bookmarkStart w:id="10238" w:name="_Toc219541859"/>
      <w:r w:rsidRPr="0070394C">
        <w:rPr>
          <w:color w:val="000000" w:themeColor="text1"/>
        </w:rPr>
        <w:t>7.6.3</w:t>
      </w:r>
      <w:r w:rsidRPr="0070394C">
        <w:rPr>
          <w:color w:val="000000" w:themeColor="text1"/>
        </w:rPr>
        <w:tab/>
        <w:t>Test Purpose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71D5F93C" w14:textId="77777777" w:rsidR="005432EB" w:rsidRPr="0070394C" w:rsidRDefault="005432EB" w:rsidP="005432EB">
      <w:pPr>
        <w:rPr>
          <w:color w:val="000000" w:themeColor="text1"/>
        </w:rPr>
      </w:pPr>
      <w:r w:rsidRPr="0070394C">
        <w:rPr>
          <w:color w:val="000000" w:themeColor="text1"/>
        </w:rPr>
        <w:t>The test purpose is to verify the ability of the AAS BS to limit the interference caused by receiver spurious emissions to other systems.</w:t>
      </w:r>
    </w:p>
    <w:p w14:paraId="38C76523" w14:textId="77777777" w:rsidR="005432EB" w:rsidRPr="0070394C" w:rsidRDefault="005432EB" w:rsidP="005432EB">
      <w:pPr>
        <w:pStyle w:val="Heading3"/>
        <w:rPr>
          <w:color w:val="000000" w:themeColor="text1"/>
        </w:rPr>
      </w:pPr>
      <w:bookmarkStart w:id="10239" w:name="_Toc21095434"/>
      <w:bookmarkStart w:id="10240" w:name="_Toc29766967"/>
      <w:bookmarkStart w:id="10241" w:name="_Toc36041114"/>
      <w:bookmarkStart w:id="10242" w:name="_Toc37228524"/>
      <w:bookmarkStart w:id="10243" w:name="_Toc37229028"/>
      <w:bookmarkStart w:id="10244" w:name="_Toc37229532"/>
      <w:bookmarkStart w:id="10245" w:name="_Toc45907089"/>
      <w:bookmarkStart w:id="10246" w:name="_Toc61116576"/>
      <w:bookmarkStart w:id="10247" w:name="_Toc67055232"/>
      <w:bookmarkStart w:id="10248" w:name="_Toc74763433"/>
      <w:bookmarkStart w:id="10249" w:name="_Toc76505729"/>
      <w:bookmarkStart w:id="10250" w:name="_Toc83110190"/>
      <w:bookmarkStart w:id="10251" w:name="_Toc89875915"/>
      <w:bookmarkStart w:id="10252" w:name="_Toc98707627"/>
      <w:bookmarkStart w:id="10253" w:name="_Toc105698265"/>
      <w:bookmarkStart w:id="10254" w:name="_Toc123141924"/>
      <w:bookmarkStart w:id="10255" w:name="_Toc124166009"/>
      <w:bookmarkStart w:id="10256" w:name="_Toc130919567"/>
      <w:bookmarkStart w:id="10257" w:name="_Toc137306281"/>
      <w:bookmarkStart w:id="10258" w:name="_Toc138890483"/>
      <w:bookmarkStart w:id="10259" w:name="_Toc145094326"/>
      <w:bookmarkStart w:id="10260" w:name="_Toc155241159"/>
      <w:bookmarkStart w:id="10261" w:name="_Toc155241670"/>
      <w:bookmarkStart w:id="10262" w:name="_Toc161847756"/>
      <w:bookmarkStart w:id="10263" w:name="_Toc219541860"/>
      <w:r w:rsidRPr="0070394C">
        <w:rPr>
          <w:color w:val="000000" w:themeColor="text1"/>
        </w:rPr>
        <w:t>7.6.4</w:t>
      </w:r>
      <w:r w:rsidRPr="0070394C">
        <w:rPr>
          <w:color w:val="000000" w:themeColor="text1"/>
        </w:rPr>
        <w:tab/>
        <w:t>Method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547FD0BF" w14:textId="77777777" w:rsidR="005432EB" w:rsidRPr="0070394C" w:rsidRDefault="005432EB" w:rsidP="005432EB">
      <w:pPr>
        <w:pStyle w:val="Heading4"/>
        <w:rPr>
          <w:color w:val="000000" w:themeColor="text1"/>
        </w:rPr>
      </w:pPr>
      <w:bookmarkStart w:id="10264" w:name="_Toc21095435"/>
      <w:bookmarkStart w:id="10265" w:name="_Toc29766968"/>
      <w:bookmarkStart w:id="10266" w:name="_Toc36041115"/>
      <w:bookmarkStart w:id="10267" w:name="_Toc37228525"/>
      <w:bookmarkStart w:id="10268" w:name="_Toc37229029"/>
      <w:bookmarkStart w:id="10269" w:name="_Toc37229533"/>
      <w:bookmarkStart w:id="10270" w:name="_Toc45907090"/>
      <w:bookmarkStart w:id="10271" w:name="_Toc61116577"/>
      <w:bookmarkStart w:id="10272" w:name="_Toc67055233"/>
      <w:bookmarkStart w:id="10273" w:name="_Toc74763434"/>
      <w:bookmarkStart w:id="10274" w:name="_Toc76505730"/>
      <w:bookmarkStart w:id="10275" w:name="_Toc83110191"/>
      <w:bookmarkStart w:id="10276" w:name="_Toc89875916"/>
      <w:bookmarkStart w:id="10277" w:name="_Toc98707628"/>
      <w:bookmarkStart w:id="10278" w:name="_Toc105698266"/>
      <w:bookmarkStart w:id="10279" w:name="_Toc123141925"/>
      <w:bookmarkStart w:id="10280" w:name="_Toc124166010"/>
      <w:bookmarkStart w:id="10281" w:name="_Toc130919568"/>
      <w:bookmarkStart w:id="10282" w:name="_Toc137306282"/>
      <w:bookmarkStart w:id="10283" w:name="_Toc138890484"/>
      <w:bookmarkStart w:id="10284" w:name="_Toc145094327"/>
      <w:bookmarkStart w:id="10285" w:name="_Toc155241160"/>
      <w:bookmarkStart w:id="10286" w:name="_Toc155241671"/>
      <w:bookmarkStart w:id="10287" w:name="_Toc161847757"/>
      <w:bookmarkStart w:id="10288" w:name="_Toc219541861"/>
      <w:r w:rsidRPr="0070394C">
        <w:rPr>
          <w:color w:val="000000" w:themeColor="text1"/>
        </w:rPr>
        <w:t>7.6.4.1</w:t>
      </w:r>
      <w:r w:rsidRPr="0070394C">
        <w:rPr>
          <w:color w:val="000000" w:themeColor="text1"/>
        </w:rPr>
        <w:tab/>
        <w:t>Initial conditions</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0F96B14F" w14:textId="77777777" w:rsidR="007D061B" w:rsidRPr="0070394C" w:rsidRDefault="005432EB" w:rsidP="005432EB">
      <w:pPr>
        <w:rPr>
          <w:color w:val="000000" w:themeColor="text1"/>
        </w:rPr>
      </w:pPr>
      <w:r w:rsidRPr="0070394C">
        <w:rPr>
          <w:color w:val="000000" w:themeColor="text1"/>
        </w:rPr>
        <w:t>Test environment:</w:t>
      </w:r>
    </w:p>
    <w:p w14:paraId="075158E0" w14:textId="231CE5B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03C45ED2" w14:textId="77777777" w:rsidR="007D061B" w:rsidRPr="0070394C" w:rsidRDefault="005432EB" w:rsidP="005432EB">
      <w:pPr>
        <w:rPr>
          <w:color w:val="000000" w:themeColor="text1"/>
        </w:rPr>
      </w:pPr>
      <w:r w:rsidRPr="0070394C">
        <w:rPr>
          <w:color w:val="000000" w:themeColor="text1"/>
        </w:rPr>
        <w:t>RF channels to be tested for single carrier:</w:t>
      </w:r>
    </w:p>
    <w:p w14:paraId="4BD0C10D" w14:textId="1F764B0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4F15C22E" w14:textId="77777777" w:rsidR="007D061B" w:rsidRPr="0070394C" w:rsidRDefault="005432EB" w:rsidP="005432EB">
      <w:pPr>
        <w:rPr>
          <w:rFonts w:cs="v4.2.0"/>
          <w:color w:val="000000" w:themeColor="text1"/>
        </w:rPr>
      </w:pPr>
      <w:r w:rsidRPr="0070394C">
        <w:rPr>
          <w:i/>
          <w:color w:val="000000" w:themeColor="text1"/>
        </w:rPr>
        <w:t>Base Station RF Bandwidth</w:t>
      </w:r>
      <w:r w:rsidRPr="0070394C">
        <w:rPr>
          <w:color w:val="000000" w:themeColor="text1"/>
        </w:rPr>
        <w:t xml:space="preserve"> positions</w:t>
      </w:r>
      <w:r w:rsidRPr="0070394C" w:rsidDel="00015834">
        <w:rPr>
          <w:rFonts w:cs="v4.2.0"/>
          <w:color w:val="000000" w:themeColor="text1"/>
        </w:rPr>
        <w:t xml:space="preserve"> </w:t>
      </w:r>
      <w:r w:rsidRPr="0070394C">
        <w:rPr>
          <w:rFonts w:cs="v4.2.0"/>
          <w:color w:val="000000" w:themeColor="text1"/>
        </w:rPr>
        <w:t>to be tested for multi-carrier:</w:t>
      </w:r>
    </w:p>
    <w:p w14:paraId="469F25F1" w14:textId="10C734A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M</w:t>
      </w:r>
      <w:r w:rsidRPr="0070394C">
        <w:rPr>
          <w:color w:val="000000" w:themeColor="text1"/>
          <w:vertAlign w:val="subscript"/>
        </w:rPr>
        <w:t>RFBW</w:t>
      </w:r>
      <w:r w:rsidRPr="0070394C">
        <w:rPr>
          <w:color w:val="000000" w:themeColor="text1"/>
        </w:rPr>
        <w:t xml:space="preserve"> in single-band operation, see </w:t>
      </w:r>
      <w:r w:rsidR="007D061B" w:rsidRPr="0070394C">
        <w:rPr>
          <w:color w:val="000000" w:themeColor="text1"/>
        </w:rPr>
        <w:t>clause 4</w:t>
      </w:r>
      <w:r w:rsidRPr="0070394C">
        <w:rPr>
          <w:color w:val="000000" w:themeColor="text1"/>
        </w:rPr>
        <w:t>.12.1,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in multi-band operation, see </w:t>
      </w:r>
      <w:r w:rsidR="007D061B" w:rsidRPr="0070394C">
        <w:rPr>
          <w:color w:val="000000" w:themeColor="text1"/>
        </w:rPr>
        <w:t>clause 4</w:t>
      </w:r>
      <w:r w:rsidRPr="0070394C">
        <w:rPr>
          <w:color w:val="000000" w:themeColor="text1"/>
        </w:rPr>
        <w:t>.12.1.</w:t>
      </w:r>
    </w:p>
    <w:p w14:paraId="627F60AC" w14:textId="77777777" w:rsidR="005432EB" w:rsidRPr="0070394C" w:rsidRDefault="005432EB" w:rsidP="005432EB">
      <w:pPr>
        <w:pStyle w:val="Heading4"/>
        <w:rPr>
          <w:color w:val="000000" w:themeColor="text1"/>
        </w:rPr>
      </w:pPr>
      <w:bookmarkStart w:id="10289" w:name="_Toc21095436"/>
      <w:bookmarkStart w:id="10290" w:name="_Toc29766969"/>
      <w:bookmarkStart w:id="10291" w:name="_Toc36041116"/>
      <w:bookmarkStart w:id="10292" w:name="_Toc37228526"/>
      <w:bookmarkStart w:id="10293" w:name="_Toc37229030"/>
      <w:bookmarkStart w:id="10294" w:name="_Toc37229534"/>
      <w:bookmarkStart w:id="10295" w:name="_Toc45907091"/>
      <w:bookmarkStart w:id="10296" w:name="_Toc61116578"/>
      <w:bookmarkStart w:id="10297" w:name="_Toc67055234"/>
      <w:bookmarkStart w:id="10298" w:name="_Toc74763435"/>
      <w:bookmarkStart w:id="10299" w:name="_Toc76505731"/>
      <w:bookmarkStart w:id="10300" w:name="_Toc83110192"/>
      <w:bookmarkStart w:id="10301" w:name="_Toc89875917"/>
      <w:bookmarkStart w:id="10302" w:name="_Toc98707629"/>
      <w:bookmarkStart w:id="10303" w:name="_Toc105698267"/>
      <w:bookmarkStart w:id="10304" w:name="_Toc123141926"/>
      <w:bookmarkStart w:id="10305" w:name="_Toc124166011"/>
      <w:bookmarkStart w:id="10306" w:name="_Toc130919569"/>
      <w:bookmarkStart w:id="10307" w:name="_Toc137306283"/>
      <w:bookmarkStart w:id="10308" w:name="_Toc138890485"/>
      <w:bookmarkStart w:id="10309" w:name="_Toc145094328"/>
      <w:bookmarkStart w:id="10310" w:name="_Toc155241161"/>
      <w:bookmarkStart w:id="10311" w:name="_Toc155241672"/>
      <w:bookmarkStart w:id="10312" w:name="_Toc161847758"/>
      <w:bookmarkStart w:id="10313" w:name="_Toc219541862"/>
      <w:r w:rsidRPr="0070394C">
        <w:rPr>
          <w:color w:val="000000" w:themeColor="text1"/>
        </w:rPr>
        <w:t>7.6.4.2</w:t>
      </w:r>
      <w:r w:rsidRPr="0070394C">
        <w:rPr>
          <w:color w:val="000000" w:themeColor="text1"/>
        </w:rPr>
        <w:tab/>
        <w:t>Procedure</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4BAC8352" w14:textId="77777777" w:rsidR="005432EB" w:rsidRPr="0070394C" w:rsidRDefault="005432EB" w:rsidP="005432EB">
      <w:pPr>
        <w:pStyle w:val="Heading5"/>
        <w:rPr>
          <w:color w:val="000000" w:themeColor="text1"/>
        </w:rPr>
      </w:pPr>
      <w:bookmarkStart w:id="10314" w:name="_Toc21095437"/>
      <w:bookmarkStart w:id="10315" w:name="_Toc29766970"/>
      <w:bookmarkStart w:id="10316" w:name="_Toc36041117"/>
      <w:bookmarkStart w:id="10317" w:name="_Toc37228527"/>
      <w:bookmarkStart w:id="10318" w:name="_Toc37229031"/>
      <w:bookmarkStart w:id="10319" w:name="_Toc37229535"/>
      <w:bookmarkStart w:id="10320" w:name="_Toc45907092"/>
      <w:bookmarkStart w:id="10321" w:name="_Toc61116579"/>
      <w:bookmarkStart w:id="10322" w:name="_Toc67055235"/>
      <w:bookmarkStart w:id="10323" w:name="_Toc74763436"/>
      <w:bookmarkStart w:id="10324" w:name="_Toc76505732"/>
      <w:bookmarkStart w:id="10325" w:name="_Toc83110193"/>
      <w:bookmarkStart w:id="10326" w:name="_Toc89875918"/>
      <w:bookmarkStart w:id="10327" w:name="_Toc98707630"/>
      <w:bookmarkStart w:id="10328" w:name="_Toc105698268"/>
      <w:bookmarkStart w:id="10329" w:name="_Toc123141927"/>
      <w:bookmarkStart w:id="10330" w:name="_Toc124166012"/>
      <w:bookmarkStart w:id="10331" w:name="_Toc130919570"/>
      <w:bookmarkStart w:id="10332" w:name="_Toc137306284"/>
      <w:bookmarkStart w:id="10333" w:name="_Toc138890486"/>
      <w:bookmarkStart w:id="10334" w:name="_Toc145094329"/>
      <w:bookmarkStart w:id="10335" w:name="_Toc155241162"/>
      <w:bookmarkStart w:id="10336" w:name="_Toc155241673"/>
      <w:bookmarkStart w:id="10337" w:name="_Toc161847759"/>
      <w:bookmarkStart w:id="10338" w:name="_Toc219541863"/>
      <w:r w:rsidRPr="0070394C">
        <w:rPr>
          <w:color w:val="000000" w:themeColor="text1"/>
        </w:rPr>
        <w:t>7.6.4.2.1</w:t>
      </w:r>
      <w:r w:rsidRPr="0070394C">
        <w:rPr>
          <w:color w:val="000000" w:themeColor="text1"/>
        </w:rPr>
        <w:tab/>
        <w:t>General procedure</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3436BCA7"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32F020AB" w14:textId="7FF3250E"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described in </w:t>
      </w:r>
      <w:r w:rsidR="007D061B" w:rsidRPr="0070394C">
        <w:rPr>
          <w:color w:val="000000" w:themeColor="text1"/>
        </w:rPr>
        <w:t>clause 7</w:t>
      </w:r>
      <w:r w:rsidRPr="0070394C">
        <w:rPr>
          <w:color w:val="000000" w:themeColor="text1"/>
        </w:rPr>
        <w:t xml:space="preserve">.6.1, they may be tested one at a time or multiple </w:t>
      </w:r>
      <w:r w:rsidRPr="0070394C">
        <w:rPr>
          <w:i/>
          <w:color w:val="000000" w:themeColor="text1"/>
        </w:rPr>
        <w:t>TAB connectors</w:t>
      </w:r>
      <w:r w:rsidRPr="0070394C">
        <w:rPr>
          <w:color w:val="000000" w:themeColor="text1"/>
        </w:rPr>
        <w:t xml:space="preserve"> may be tested in parallel as shown in annex D.2.4. Whichever method is used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41221D55" w14:textId="6A6EA31E"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2.4. All </w:t>
      </w:r>
      <w:r w:rsidRPr="0070394C">
        <w:rPr>
          <w:i/>
          <w:color w:val="000000" w:themeColor="text1"/>
        </w:rPr>
        <w:t>TAB connectors</w:t>
      </w:r>
      <w:r w:rsidRPr="0070394C">
        <w:rPr>
          <w:color w:val="000000" w:themeColor="text1"/>
        </w:rPr>
        <w:t xml:space="preserve"> not under test shall be terminated.</w:t>
      </w:r>
    </w:p>
    <w:p w14:paraId="31749E6D" w14:textId="7AED38B1" w:rsidR="006877DF" w:rsidRPr="0070394C" w:rsidRDefault="006877DF" w:rsidP="005432EB">
      <w:pPr>
        <w:pStyle w:val="B10"/>
        <w:rPr>
          <w:color w:val="000000" w:themeColor="text1"/>
        </w:rPr>
      </w:pPr>
      <w:r w:rsidRPr="0070394C">
        <w:rPr>
          <w:color w:val="000000" w:themeColor="text1"/>
        </w:rPr>
        <w:t>For TDD connectors capable of transmit and receive ensure the transmitter is OFF.</w:t>
      </w:r>
    </w:p>
    <w:p w14:paraId="54CC1E38" w14:textId="77777777" w:rsidR="005432EB" w:rsidRPr="0070394C" w:rsidRDefault="005432EB" w:rsidP="005432EB">
      <w:pPr>
        <w:pStyle w:val="Heading5"/>
        <w:rPr>
          <w:color w:val="000000" w:themeColor="text1"/>
        </w:rPr>
      </w:pPr>
      <w:bookmarkStart w:id="10339" w:name="_Toc21095438"/>
      <w:bookmarkStart w:id="10340" w:name="_Toc29766971"/>
      <w:bookmarkStart w:id="10341" w:name="_Toc36041118"/>
      <w:bookmarkStart w:id="10342" w:name="_Toc37228528"/>
      <w:bookmarkStart w:id="10343" w:name="_Toc37229032"/>
      <w:bookmarkStart w:id="10344" w:name="_Toc37229536"/>
      <w:bookmarkStart w:id="10345" w:name="_Toc45907093"/>
      <w:bookmarkStart w:id="10346" w:name="_Toc61116580"/>
      <w:bookmarkStart w:id="10347" w:name="_Toc67055236"/>
      <w:bookmarkStart w:id="10348" w:name="_Toc74763437"/>
      <w:bookmarkStart w:id="10349" w:name="_Toc76505733"/>
      <w:bookmarkStart w:id="10350" w:name="_Toc83110194"/>
      <w:bookmarkStart w:id="10351" w:name="_Toc89875919"/>
      <w:bookmarkStart w:id="10352" w:name="_Toc98707631"/>
      <w:bookmarkStart w:id="10353" w:name="_Toc105698269"/>
      <w:bookmarkStart w:id="10354" w:name="_Toc123141928"/>
      <w:bookmarkStart w:id="10355" w:name="_Toc124166013"/>
      <w:bookmarkStart w:id="10356" w:name="_Toc130919571"/>
      <w:bookmarkStart w:id="10357" w:name="_Toc137306285"/>
      <w:bookmarkStart w:id="10358" w:name="_Toc138890487"/>
      <w:bookmarkStart w:id="10359" w:name="_Toc145094330"/>
      <w:bookmarkStart w:id="10360" w:name="_Toc155241163"/>
      <w:bookmarkStart w:id="10361" w:name="_Toc155241674"/>
      <w:bookmarkStart w:id="10362" w:name="_Toc161847760"/>
      <w:bookmarkStart w:id="10363" w:name="_Toc219541864"/>
      <w:r w:rsidRPr="0070394C">
        <w:rPr>
          <w:color w:val="000000" w:themeColor="text1"/>
        </w:rPr>
        <w:t>7.6.4.2.2</w:t>
      </w:r>
      <w:r w:rsidRPr="0070394C">
        <w:rPr>
          <w:color w:val="000000" w:themeColor="text1"/>
        </w:rPr>
        <w:tab/>
        <w:t>MSR operation</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5AF633CF" w14:textId="77777777" w:rsidR="007D061B" w:rsidRPr="0070394C" w:rsidRDefault="005432EB" w:rsidP="005432EB">
      <w:pPr>
        <w:pStyle w:val="B10"/>
        <w:rPr>
          <w:color w:val="000000" w:themeColor="text1"/>
        </w:rPr>
      </w:pPr>
      <w:r w:rsidRPr="0070394C">
        <w:rPr>
          <w:color w:val="000000" w:themeColor="text1"/>
        </w:rPr>
        <w:t>1)</w:t>
      </w:r>
      <w:r w:rsidRPr="0070394C">
        <w:rPr>
          <w:color w:val="000000" w:themeColor="text1"/>
        </w:rPr>
        <w:tab/>
        <w:t>Set the measurement equipment parameters as specified in table 7.6.5.2.1-1.</w:t>
      </w:r>
    </w:p>
    <w:p w14:paraId="424C0688" w14:textId="322E75A0"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79A35623" w14:textId="7870E0DC"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spurious emissions over each frequency range described in </w:t>
      </w:r>
      <w:r w:rsidR="007D061B" w:rsidRPr="0070394C">
        <w:rPr>
          <w:color w:val="000000" w:themeColor="text1"/>
        </w:rPr>
        <w:t>clause 7</w:t>
      </w:r>
      <w:r w:rsidRPr="0070394C">
        <w:rPr>
          <w:color w:val="000000" w:themeColor="text1"/>
        </w:rPr>
        <w:t>.6.5.2.1.</w:t>
      </w:r>
    </w:p>
    <w:p w14:paraId="0A2C688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64B3384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70394C" w:rsidRDefault="005432EB" w:rsidP="005432EB">
      <w:pPr>
        <w:pStyle w:val="Heading5"/>
        <w:rPr>
          <w:color w:val="000000" w:themeColor="text1"/>
        </w:rPr>
      </w:pPr>
      <w:bookmarkStart w:id="10364" w:name="_Toc21095439"/>
      <w:bookmarkStart w:id="10365" w:name="_Toc29766972"/>
      <w:bookmarkStart w:id="10366" w:name="_Toc36041119"/>
      <w:bookmarkStart w:id="10367" w:name="_Toc37228529"/>
      <w:bookmarkStart w:id="10368" w:name="_Toc37229033"/>
      <w:bookmarkStart w:id="10369" w:name="_Toc37229537"/>
      <w:bookmarkStart w:id="10370" w:name="_Toc45907094"/>
      <w:bookmarkStart w:id="10371" w:name="_Toc61116581"/>
      <w:bookmarkStart w:id="10372" w:name="_Toc67055237"/>
      <w:bookmarkStart w:id="10373" w:name="_Toc74763438"/>
      <w:bookmarkStart w:id="10374" w:name="_Toc76505734"/>
      <w:bookmarkStart w:id="10375" w:name="_Toc83110195"/>
      <w:bookmarkStart w:id="10376" w:name="_Toc89875920"/>
      <w:bookmarkStart w:id="10377" w:name="_Toc98707632"/>
      <w:bookmarkStart w:id="10378" w:name="_Toc105698270"/>
      <w:bookmarkStart w:id="10379" w:name="_Toc123141929"/>
      <w:bookmarkStart w:id="10380" w:name="_Toc124166014"/>
      <w:bookmarkStart w:id="10381" w:name="_Toc130919572"/>
      <w:bookmarkStart w:id="10382" w:name="_Toc137306286"/>
      <w:bookmarkStart w:id="10383" w:name="_Toc138890488"/>
      <w:bookmarkStart w:id="10384" w:name="_Toc145094331"/>
      <w:bookmarkStart w:id="10385" w:name="_Toc155241164"/>
      <w:bookmarkStart w:id="10386" w:name="_Toc155241675"/>
      <w:bookmarkStart w:id="10387" w:name="_Toc161847761"/>
      <w:bookmarkStart w:id="10388" w:name="_Toc219541865"/>
      <w:r w:rsidRPr="0070394C">
        <w:rPr>
          <w:color w:val="000000" w:themeColor="text1"/>
        </w:rPr>
        <w:t>7.6.4.2.3</w:t>
      </w:r>
      <w:r w:rsidRPr="0070394C">
        <w:rPr>
          <w:color w:val="000000" w:themeColor="text1"/>
        </w:rPr>
        <w:tab/>
        <w:t>Single RAT UTRA FDD operation</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510C33F8" w14:textId="0A86653C" w:rsidR="007D061B" w:rsidRPr="0070394C" w:rsidRDefault="005432EB" w:rsidP="005432EB">
      <w:pPr>
        <w:pStyle w:val="B10"/>
        <w:rPr>
          <w:color w:val="000000" w:themeColor="text1"/>
        </w:rPr>
      </w:pPr>
      <w:r w:rsidRPr="0070394C">
        <w:rPr>
          <w:rFonts w:eastAsia="MS P??"/>
          <w:color w:val="000000" w:themeColor="text1"/>
        </w:rPr>
        <w:t>1)</w:t>
      </w:r>
      <w:r w:rsidRPr="0070394C">
        <w:rPr>
          <w:rFonts w:eastAsia="MS P??"/>
          <w:color w:val="000000" w:themeColor="text1"/>
        </w:rPr>
        <w:tab/>
        <w:t xml:space="preserve">For </w:t>
      </w:r>
      <w:r w:rsidRPr="0070394C">
        <w:rPr>
          <w:rFonts w:eastAsia="MS P??"/>
          <w:i/>
          <w:color w:val="000000" w:themeColor="text1"/>
        </w:rPr>
        <w:t>TAB connector(s)</w:t>
      </w:r>
      <w:r w:rsidRPr="0070394C">
        <w:rPr>
          <w:rFonts w:eastAsia="MS P??"/>
          <w:color w:val="000000" w:themeColor="text1"/>
        </w:rPr>
        <w:t xml:space="preserve"> capable of single carrier operation only,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TM1, (</w:t>
      </w:r>
      <w:r w:rsidR="007D061B" w:rsidRPr="0070394C">
        <w:rPr>
          <w:rFonts w:eastAsia="MS P??"/>
          <w:color w:val="000000" w:themeColor="text1"/>
        </w:rPr>
        <w:t>clause 4</w:t>
      </w:r>
      <w:r w:rsidRPr="0070394C">
        <w:rPr>
          <w:rFonts w:eastAsia="MS P??"/>
          <w:color w:val="000000" w:themeColor="text1"/>
        </w:rPr>
        <w:t xml:space="preserve">.12.2), at the </w:t>
      </w:r>
      <w:r w:rsidRPr="0070394C">
        <w:rPr>
          <w:color w:val="000000" w:themeColor="text1"/>
        </w:rPr>
        <w:t>manufacturer's declared rated output power, P</w:t>
      </w:r>
      <w:r w:rsidRPr="0070394C">
        <w:rPr>
          <w:color w:val="000000" w:themeColor="text1"/>
          <w:vertAlign w:val="subscript"/>
        </w:rPr>
        <w:t>Rated,c,TABC</w:t>
      </w:r>
      <w:r w:rsidRPr="0070394C">
        <w:rPr>
          <w:color w:val="000000" w:themeColor="text1"/>
        </w:rPr>
        <w:t>.</w:t>
      </w:r>
    </w:p>
    <w:p w14:paraId="68305363" w14:textId="02745C2C" w:rsidR="005432EB" w:rsidRPr="0070394C" w:rsidRDefault="005432EB" w:rsidP="005432EB">
      <w:pPr>
        <w:pStyle w:val="B10"/>
        <w:rPr>
          <w:rFonts w:eastAsia="MS P??"/>
          <w:color w:val="000000" w:themeColor="text1"/>
        </w:rPr>
      </w:pPr>
      <w:r w:rsidRPr="0070394C">
        <w:rPr>
          <w:color w:val="000000" w:themeColor="text1"/>
          <w:lang w:eastAsia="zh-CN"/>
        </w:rPr>
        <w:tab/>
        <w:t xml:space="preserve">For </w:t>
      </w:r>
      <w:r w:rsidRPr="0070394C">
        <w:rPr>
          <w:i/>
          <w:color w:val="000000" w:themeColor="text1"/>
          <w:lang w:eastAsia="zh-CN"/>
        </w:rPr>
        <w:t>TAB connector(s)</w:t>
      </w:r>
      <w:r w:rsidRPr="0070394C">
        <w:rPr>
          <w:color w:val="000000" w:themeColor="text1"/>
          <w:lang w:eastAsia="zh-CN"/>
        </w:rPr>
        <w:t xml:space="preserve"> declared to be capable of multi-carrier operation</w:t>
      </w:r>
      <w:r w:rsidRPr="0070394C">
        <w:rPr>
          <w:rFonts w:eastAsia="MS P??"/>
          <w:color w:val="000000" w:themeColor="text1"/>
        </w:rPr>
        <w:t xml:space="preserve">,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TM1</w:t>
      </w:r>
      <w:r w:rsidRPr="0070394C">
        <w:rPr>
          <w:color w:val="000000" w:themeColor="text1"/>
          <w:lang w:eastAsia="zh-CN"/>
        </w:rPr>
        <w:t xml:space="preserve">on all carriers configured, using the applicable test configuration and corresponding power setting for receiver tests, as specified in </w:t>
      </w:r>
      <w:r w:rsidR="007D061B" w:rsidRPr="0070394C">
        <w:rPr>
          <w:color w:val="000000" w:themeColor="text1"/>
          <w:lang w:eastAsia="zh-CN"/>
        </w:rPr>
        <w:t>clause 4</w:t>
      </w:r>
      <w:r w:rsidRPr="0070394C">
        <w:rPr>
          <w:color w:val="000000" w:themeColor="text1"/>
          <w:lang w:eastAsia="zh-CN"/>
        </w:rPr>
        <w:t>.11.</w:t>
      </w:r>
    </w:p>
    <w:p w14:paraId="20FBEF62" w14:textId="77777777" w:rsidR="005432EB" w:rsidRPr="0070394C" w:rsidRDefault="005432EB" w:rsidP="005432EB">
      <w:pPr>
        <w:pStyle w:val="B10"/>
        <w:rPr>
          <w:rFonts w:eastAsia="??"/>
          <w:color w:val="000000" w:themeColor="text1"/>
        </w:rPr>
      </w:pPr>
      <w:r w:rsidRPr="0070394C">
        <w:rPr>
          <w:rFonts w:eastAsia="??"/>
          <w:color w:val="000000" w:themeColor="text1"/>
        </w:rPr>
        <w:t>2)</w:t>
      </w:r>
      <w:r w:rsidRPr="0070394C">
        <w:rPr>
          <w:rFonts w:eastAsia="??"/>
          <w:color w:val="000000" w:themeColor="text1"/>
        </w:rPr>
        <w:tab/>
        <w:t>Set measurement equipment parameters as specified in table 7.6.4.2.3-1.</w:t>
      </w:r>
    </w:p>
    <w:p w14:paraId="7C1B4416" w14:textId="61B66BDD" w:rsidR="005432EB" w:rsidRPr="0070394C" w:rsidRDefault="005432EB" w:rsidP="005432EB">
      <w:pPr>
        <w:pStyle w:val="B10"/>
        <w:rPr>
          <w:rFonts w:eastAsia="??"/>
          <w:color w:val="000000" w:themeColor="text1"/>
        </w:rPr>
      </w:pPr>
      <w:r w:rsidRPr="0070394C">
        <w:rPr>
          <w:rFonts w:eastAsia="??"/>
          <w:color w:val="000000" w:themeColor="text1"/>
        </w:rPr>
        <w:t>3)</w:t>
      </w:r>
      <w:r w:rsidRPr="0070394C">
        <w:rPr>
          <w:rFonts w:eastAsia="??"/>
          <w:color w:val="000000" w:themeColor="text1"/>
        </w:rPr>
        <w:tab/>
        <w:t xml:space="preserve">Measure the spurious emissions over each frequency range described in </w:t>
      </w:r>
      <w:r w:rsidR="007D061B" w:rsidRPr="0070394C">
        <w:rPr>
          <w:rFonts w:eastAsia="??"/>
          <w:color w:val="000000" w:themeColor="text1"/>
        </w:rPr>
        <w:t>clause 7</w:t>
      </w:r>
      <w:r w:rsidRPr="0070394C">
        <w:rPr>
          <w:rFonts w:eastAsia="??"/>
          <w:color w:val="000000" w:themeColor="text1"/>
        </w:rPr>
        <w:t>.6.5.2.2</w:t>
      </w:r>
    </w:p>
    <w:p w14:paraId="3D0FF6C1" w14:textId="77777777" w:rsidR="005432EB" w:rsidRPr="0070394C" w:rsidRDefault="005432EB" w:rsidP="005432EB">
      <w:pPr>
        <w:pStyle w:val="TH"/>
        <w:rPr>
          <w:rFonts w:eastAsia="??"/>
          <w:color w:val="000000" w:themeColor="text1"/>
        </w:rPr>
      </w:pPr>
      <w:r w:rsidRPr="0070394C">
        <w:rPr>
          <w:color w:val="000000" w:themeColor="text1"/>
        </w:rPr>
        <w:t xml:space="preserve">Table </w:t>
      </w:r>
      <w:r w:rsidRPr="0070394C">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70394C" w:rsidRPr="0070394C" w14:paraId="57913CEB" w14:textId="77777777" w:rsidTr="0001143E">
        <w:trPr>
          <w:jc w:val="center"/>
        </w:trPr>
        <w:tc>
          <w:tcPr>
            <w:tcW w:w="3085" w:type="dxa"/>
          </w:tcPr>
          <w:p w14:paraId="287A2035" w14:textId="77777777" w:rsidR="005432EB" w:rsidRPr="0070394C" w:rsidRDefault="005432EB" w:rsidP="0001143E">
            <w:pPr>
              <w:pStyle w:val="TAL"/>
              <w:rPr>
                <w:rFonts w:cs="Arial"/>
                <w:color w:val="000000" w:themeColor="text1"/>
              </w:rPr>
            </w:pPr>
            <w:r w:rsidRPr="0070394C">
              <w:rPr>
                <w:rFonts w:eastAsia="MS Mincho" w:cs="v4.2.0"/>
                <w:bCs/>
                <w:color w:val="000000" w:themeColor="text1"/>
              </w:rPr>
              <w:t>Measurement Band width</w:t>
            </w:r>
          </w:p>
        </w:tc>
        <w:tc>
          <w:tcPr>
            <w:tcW w:w="4766" w:type="dxa"/>
          </w:tcPr>
          <w:p w14:paraId="70325FC7" w14:textId="77777777" w:rsidR="005432EB" w:rsidRPr="0070394C" w:rsidRDefault="005432EB" w:rsidP="0001143E">
            <w:pPr>
              <w:pStyle w:val="TAL"/>
              <w:rPr>
                <w:rFonts w:cs="Arial"/>
                <w:color w:val="000000" w:themeColor="text1"/>
              </w:rPr>
            </w:pPr>
            <w:r w:rsidRPr="0070394C">
              <w:rPr>
                <w:rFonts w:cs="v4.2.0"/>
                <w:color w:val="000000" w:themeColor="text1"/>
              </w:rPr>
              <w:t>3.84 MHz</w:t>
            </w:r>
            <w:r w:rsidRPr="0070394C">
              <w:rPr>
                <w:rFonts w:eastAsia="MS Mincho" w:cs="v4.2.0"/>
                <w:color w:val="000000" w:themeColor="text1"/>
              </w:rPr>
              <w:t xml:space="preserve"> (Root raised cosine,0.22)</w:t>
            </w:r>
            <w:r w:rsidRPr="0070394C">
              <w:rPr>
                <w:rFonts w:cs="v4.2.0"/>
                <w:color w:val="000000" w:themeColor="text1"/>
              </w:rPr>
              <w:t xml:space="preserve"> / 100 kHz/ 1 MHz (note)</w:t>
            </w:r>
          </w:p>
        </w:tc>
      </w:tr>
      <w:tr w:rsidR="0070394C" w:rsidRPr="0070394C" w14:paraId="36FBC69D" w14:textId="77777777" w:rsidTr="0001143E">
        <w:trPr>
          <w:jc w:val="center"/>
        </w:trPr>
        <w:tc>
          <w:tcPr>
            <w:tcW w:w="3085" w:type="dxa"/>
          </w:tcPr>
          <w:p w14:paraId="79DAE54D" w14:textId="77777777" w:rsidR="005432EB" w:rsidRPr="0070394C" w:rsidRDefault="005432EB" w:rsidP="0001143E">
            <w:pPr>
              <w:pStyle w:val="TAL"/>
              <w:rPr>
                <w:rFonts w:cs="Arial"/>
                <w:color w:val="000000" w:themeColor="text1"/>
              </w:rPr>
            </w:pPr>
            <w:r w:rsidRPr="0070394C">
              <w:rPr>
                <w:rFonts w:cs="v4.2.0"/>
                <w:bCs/>
                <w:color w:val="000000" w:themeColor="text1"/>
              </w:rPr>
              <w:t xml:space="preserve">Sweep frequency range </w:t>
            </w:r>
          </w:p>
        </w:tc>
        <w:tc>
          <w:tcPr>
            <w:tcW w:w="4766" w:type="dxa"/>
          </w:tcPr>
          <w:p w14:paraId="5D9BA452" w14:textId="77777777" w:rsidR="005432EB" w:rsidRPr="0070394C" w:rsidRDefault="005432EB" w:rsidP="0001143E">
            <w:pPr>
              <w:pStyle w:val="TAL"/>
              <w:rPr>
                <w:rFonts w:cs="Arial"/>
                <w:color w:val="000000" w:themeColor="text1"/>
              </w:rPr>
            </w:pPr>
            <w:r w:rsidRPr="0070394C">
              <w:rPr>
                <w:rFonts w:cs="v4.2.0"/>
                <w:color w:val="000000" w:themeColor="text1"/>
              </w:rPr>
              <w:t xml:space="preserve">30 MHz to </w:t>
            </w:r>
            <w:r w:rsidRPr="0070394C">
              <w:rPr>
                <w:rFonts w:eastAsia="MS Mincho" w:cs="v4.2.0"/>
                <w:color w:val="000000" w:themeColor="text1"/>
              </w:rPr>
              <w:t>12.75GHz</w:t>
            </w:r>
          </w:p>
        </w:tc>
      </w:tr>
      <w:tr w:rsidR="0070394C" w:rsidRPr="0070394C" w14:paraId="09DF4260" w14:textId="77777777" w:rsidTr="0001143E">
        <w:trPr>
          <w:jc w:val="center"/>
        </w:trPr>
        <w:tc>
          <w:tcPr>
            <w:tcW w:w="3085" w:type="dxa"/>
          </w:tcPr>
          <w:p w14:paraId="73FF534B" w14:textId="77777777" w:rsidR="005432EB" w:rsidRPr="0070394C" w:rsidRDefault="005432EB" w:rsidP="0001143E">
            <w:pPr>
              <w:pStyle w:val="TAL"/>
              <w:rPr>
                <w:rFonts w:cs="Arial"/>
                <w:color w:val="000000" w:themeColor="text1"/>
              </w:rPr>
            </w:pPr>
            <w:r w:rsidRPr="0070394C">
              <w:rPr>
                <w:rFonts w:cs="v4.2.0"/>
                <w:bCs/>
                <w:color w:val="000000" w:themeColor="text1"/>
              </w:rPr>
              <w:t>Detection</w:t>
            </w:r>
          </w:p>
        </w:tc>
        <w:tc>
          <w:tcPr>
            <w:tcW w:w="4766" w:type="dxa"/>
          </w:tcPr>
          <w:p w14:paraId="252B516B" w14:textId="77777777" w:rsidR="005432EB" w:rsidRPr="0070394C" w:rsidRDefault="005432EB" w:rsidP="0001143E">
            <w:pPr>
              <w:pStyle w:val="TAL"/>
              <w:rPr>
                <w:rFonts w:cs="Arial"/>
                <w:color w:val="000000" w:themeColor="text1"/>
              </w:rPr>
            </w:pPr>
            <w:r w:rsidRPr="0070394C">
              <w:rPr>
                <w:rFonts w:cs="v4.2.0"/>
                <w:color w:val="000000" w:themeColor="text1"/>
              </w:rPr>
              <w:t>True RMS</w:t>
            </w:r>
          </w:p>
        </w:tc>
      </w:tr>
      <w:tr w:rsidR="005432EB" w:rsidRPr="0070394C" w14:paraId="4DD7E03C" w14:textId="77777777" w:rsidTr="0001143E">
        <w:trPr>
          <w:cantSplit/>
          <w:jc w:val="center"/>
        </w:trPr>
        <w:tc>
          <w:tcPr>
            <w:tcW w:w="7851" w:type="dxa"/>
            <w:gridSpan w:val="2"/>
          </w:tcPr>
          <w:p w14:paraId="550221CF" w14:textId="69EE6717" w:rsidR="005432EB" w:rsidRPr="0070394C" w:rsidRDefault="005432EB" w:rsidP="0001143E">
            <w:pPr>
              <w:pStyle w:val="TAN"/>
              <w:rPr>
                <w:rFonts w:cs="v4.2.0"/>
                <w:color w:val="000000" w:themeColor="text1"/>
              </w:rPr>
            </w:pPr>
            <w:r w:rsidRPr="0070394C">
              <w:rPr>
                <w:rFonts w:eastAsia="MS Mincho" w:cs="v4.2.0"/>
                <w:color w:val="000000" w:themeColor="text1"/>
              </w:rPr>
              <w:t>NOTE:</w:t>
            </w:r>
            <w:r w:rsidRPr="0070394C">
              <w:rPr>
                <w:rFonts w:eastAsia="MS Mincho" w:cs="v4.2.0"/>
                <w:color w:val="000000" w:themeColor="text1"/>
              </w:rPr>
              <w:tab/>
              <w:t xml:space="preserve">As defined in </w:t>
            </w:r>
            <w:r w:rsidR="007D061B" w:rsidRPr="0070394C">
              <w:rPr>
                <w:rFonts w:eastAsia="MS Mincho" w:cs="v4.2.0"/>
                <w:color w:val="000000" w:themeColor="text1"/>
              </w:rPr>
              <w:t>clause 7</w:t>
            </w:r>
            <w:r w:rsidRPr="0070394C">
              <w:rPr>
                <w:rFonts w:eastAsia="MS Mincho" w:cs="v4.2.0"/>
                <w:color w:val="000000" w:themeColor="text1"/>
              </w:rPr>
              <w:t>.6.2.</w:t>
            </w:r>
          </w:p>
        </w:tc>
      </w:tr>
    </w:tbl>
    <w:p w14:paraId="6DC2360F" w14:textId="77777777" w:rsidR="005432EB" w:rsidRPr="0070394C" w:rsidRDefault="005432EB" w:rsidP="005432EB">
      <w:pPr>
        <w:rPr>
          <w:color w:val="000000" w:themeColor="text1"/>
        </w:rPr>
      </w:pPr>
    </w:p>
    <w:p w14:paraId="545FDE01" w14:textId="0BE95DA4" w:rsidR="005E685B" w:rsidRPr="0070394C" w:rsidRDefault="00C344B1" w:rsidP="005E685B">
      <w:pPr>
        <w:pStyle w:val="B10"/>
        <w:rPr>
          <w:color w:val="000000" w:themeColor="text1"/>
          <w:lang w:eastAsia="ja-JP"/>
        </w:rPr>
      </w:pPr>
      <w:r w:rsidRPr="0070394C">
        <w:rPr>
          <w:color w:val="000000" w:themeColor="text1"/>
          <w:lang w:val="en-US" w:eastAsia="ja-JP"/>
        </w:rPr>
        <w:t>-</w:t>
      </w:r>
      <w:r w:rsidR="005E685B" w:rsidRPr="0070394C">
        <w:rPr>
          <w:color w:val="000000" w:themeColor="text1"/>
          <w:lang w:val="en-US" w:eastAsia="ja-JP"/>
        </w:rPr>
        <w:tab/>
      </w:r>
      <w:r w:rsidR="005E685B" w:rsidRPr="0070394C">
        <w:rPr>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C3BE33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70394C" w:rsidRDefault="005432EB" w:rsidP="005432EB">
      <w:pPr>
        <w:pStyle w:val="Heading5"/>
        <w:rPr>
          <w:color w:val="000000" w:themeColor="text1"/>
        </w:rPr>
      </w:pPr>
      <w:bookmarkStart w:id="10389" w:name="_Toc21095440"/>
      <w:bookmarkStart w:id="10390" w:name="_Toc29766973"/>
      <w:bookmarkStart w:id="10391" w:name="_Toc36041120"/>
      <w:bookmarkStart w:id="10392" w:name="_Toc37228530"/>
      <w:bookmarkStart w:id="10393" w:name="_Toc37229034"/>
      <w:bookmarkStart w:id="10394" w:name="_Toc37229538"/>
      <w:bookmarkStart w:id="10395" w:name="_Toc45907095"/>
      <w:bookmarkStart w:id="10396" w:name="_Toc61116582"/>
      <w:bookmarkStart w:id="10397" w:name="_Toc67055238"/>
      <w:bookmarkStart w:id="10398" w:name="_Toc74763439"/>
      <w:bookmarkStart w:id="10399" w:name="_Toc76505735"/>
      <w:bookmarkStart w:id="10400" w:name="_Toc83110196"/>
      <w:bookmarkStart w:id="10401" w:name="_Toc89875921"/>
      <w:bookmarkStart w:id="10402" w:name="_Toc98707633"/>
      <w:bookmarkStart w:id="10403" w:name="_Toc105698271"/>
      <w:bookmarkStart w:id="10404" w:name="_Toc123141930"/>
      <w:bookmarkStart w:id="10405" w:name="_Toc124166015"/>
      <w:bookmarkStart w:id="10406" w:name="_Toc130919573"/>
      <w:bookmarkStart w:id="10407" w:name="_Toc137306287"/>
      <w:bookmarkStart w:id="10408" w:name="_Toc138890489"/>
      <w:bookmarkStart w:id="10409" w:name="_Toc145094332"/>
      <w:bookmarkStart w:id="10410" w:name="_Toc155241165"/>
      <w:bookmarkStart w:id="10411" w:name="_Toc155241676"/>
      <w:bookmarkStart w:id="10412" w:name="_Toc161847762"/>
      <w:bookmarkStart w:id="10413" w:name="_Toc219541866"/>
      <w:r w:rsidRPr="0070394C">
        <w:rPr>
          <w:color w:val="000000" w:themeColor="text1"/>
        </w:rPr>
        <w:t>7.6.4.2.4</w:t>
      </w:r>
      <w:r w:rsidRPr="0070394C">
        <w:rPr>
          <w:color w:val="000000" w:themeColor="text1"/>
        </w:rPr>
        <w:tab/>
        <w:t>Single RAT UTRA TDD 1,28Mcps option operation</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64F8223B" w14:textId="48F52B3F" w:rsidR="007D061B" w:rsidRPr="0070394C" w:rsidRDefault="005432EB" w:rsidP="005432EB">
      <w:pPr>
        <w:pStyle w:val="B10"/>
        <w:rPr>
          <w:color w:val="000000" w:themeColor="text1"/>
        </w:rPr>
      </w:pPr>
      <w:r w:rsidRPr="0070394C">
        <w:rPr>
          <w:rFonts w:eastAsia="MS P??"/>
          <w:color w:val="000000" w:themeColor="text1"/>
        </w:rPr>
        <w:t>1)</w:t>
      </w:r>
      <w:r w:rsidRPr="0070394C">
        <w:rPr>
          <w:rFonts w:eastAsia="MS P??"/>
          <w:color w:val="000000" w:themeColor="text1"/>
        </w:rPr>
        <w:tab/>
        <w:t xml:space="preserve">For </w:t>
      </w:r>
      <w:r w:rsidRPr="0070394C">
        <w:rPr>
          <w:rFonts w:eastAsia="MS P??"/>
          <w:i/>
          <w:color w:val="000000" w:themeColor="text1"/>
        </w:rPr>
        <w:t>TAB connector(s)</w:t>
      </w:r>
      <w:r w:rsidRPr="0070394C">
        <w:rPr>
          <w:rFonts w:eastAsia="MS P??"/>
          <w:color w:val="000000" w:themeColor="text1"/>
        </w:rPr>
        <w:t xml:space="preserve"> capable of single carrier operation only,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 xml:space="preserve">to transmit a signal according to table 7.6.4.2.4-1, at the </w:t>
      </w:r>
      <w:r w:rsidRPr="0070394C">
        <w:rPr>
          <w:color w:val="000000" w:themeColor="text1"/>
        </w:rPr>
        <w:t>manufacturer's declared rated output power, P</w:t>
      </w:r>
      <w:r w:rsidRPr="0070394C">
        <w:rPr>
          <w:color w:val="000000" w:themeColor="text1"/>
          <w:vertAlign w:val="subscript"/>
        </w:rPr>
        <w:t>Rated,c,TABC</w:t>
      </w:r>
      <w:r w:rsidRPr="0070394C">
        <w:rPr>
          <w:color w:val="000000" w:themeColor="text1"/>
        </w:rPr>
        <w:t>.</w:t>
      </w:r>
    </w:p>
    <w:p w14:paraId="61B7FE26" w14:textId="1FC8F2C1" w:rsidR="005432EB" w:rsidRPr="0070394C" w:rsidRDefault="005432EB" w:rsidP="005432EB">
      <w:pPr>
        <w:pStyle w:val="B10"/>
        <w:rPr>
          <w:rFonts w:eastAsia="MS P??"/>
          <w:color w:val="000000" w:themeColor="text1"/>
        </w:rPr>
      </w:pPr>
      <w:r w:rsidRPr="0070394C">
        <w:rPr>
          <w:color w:val="000000" w:themeColor="text1"/>
          <w:lang w:eastAsia="zh-CN"/>
        </w:rPr>
        <w:tab/>
        <w:t xml:space="preserve">For </w:t>
      </w:r>
      <w:r w:rsidRPr="0070394C">
        <w:rPr>
          <w:i/>
          <w:color w:val="000000" w:themeColor="text1"/>
          <w:lang w:eastAsia="zh-CN"/>
        </w:rPr>
        <w:t>TAB connector(s)</w:t>
      </w:r>
      <w:r w:rsidRPr="0070394C">
        <w:rPr>
          <w:color w:val="000000" w:themeColor="text1"/>
          <w:lang w:eastAsia="zh-CN"/>
        </w:rPr>
        <w:t xml:space="preserve"> declared to be capable of multi-carrier operation</w:t>
      </w:r>
      <w:r w:rsidRPr="0070394C">
        <w:rPr>
          <w:rFonts w:eastAsia="MS P??"/>
          <w:color w:val="000000" w:themeColor="text1"/>
        </w:rPr>
        <w:t xml:space="preserve">, set each </w:t>
      </w:r>
      <w:r w:rsidRPr="0070394C">
        <w:rPr>
          <w:rFonts w:eastAsia="MS P??"/>
          <w:i/>
          <w:color w:val="000000" w:themeColor="text1"/>
        </w:rPr>
        <w:t>TAB connector</w:t>
      </w:r>
      <w:r w:rsidR="00353938" w:rsidRPr="0070394C">
        <w:rPr>
          <w:rFonts w:eastAsia="MS P??"/>
          <w:color w:val="000000" w:themeColor="text1"/>
        </w:rPr>
        <w:t xml:space="preserve"> </w:t>
      </w:r>
      <w:r w:rsidRPr="0070394C">
        <w:rPr>
          <w:color w:val="000000" w:themeColor="text1"/>
        </w:rPr>
        <w:t xml:space="preserve">declared in the same RAT and operating band </w:t>
      </w:r>
      <w:r w:rsidRPr="0070394C">
        <w:rPr>
          <w:rFonts w:eastAsia="MS P??"/>
          <w:color w:val="000000" w:themeColor="text1"/>
        </w:rPr>
        <w:t>to transmit a signal according to table 7.6.4.2.4-1</w:t>
      </w:r>
      <w:r w:rsidRPr="0070394C">
        <w:rPr>
          <w:color w:val="000000" w:themeColor="text1"/>
          <w:lang w:eastAsia="zh-CN"/>
        </w:rPr>
        <w:t xml:space="preserve">on all carriers configured, using the applicable test configuration and corresponding power setting for receiver tests, as specified in </w:t>
      </w:r>
      <w:r w:rsidR="007D061B" w:rsidRPr="0070394C">
        <w:rPr>
          <w:color w:val="000000" w:themeColor="text1"/>
          <w:lang w:eastAsia="zh-CN"/>
        </w:rPr>
        <w:t>clause</w:t>
      </w:r>
      <w:r w:rsidRPr="0070394C">
        <w:rPr>
          <w:color w:val="000000" w:themeColor="text1"/>
          <w:lang w:eastAsia="zh-CN"/>
        </w:rPr>
        <w:t> 4.11.</w:t>
      </w:r>
    </w:p>
    <w:p w14:paraId="6A9DDB28" w14:textId="77777777" w:rsidR="005432EB" w:rsidRPr="0070394C" w:rsidRDefault="005432EB" w:rsidP="005432EB">
      <w:pPr>
        <w:pStyle w:val="TH"/>
        <w:rPr>
          <w:rFonts w:cs="v4.2.0"/>
          <w:color w:val="000000" w:themeColor="text1"/>
        </w:rPr>
      </w:pPr>
      <w:r w:rsidRPr="0070394C">
        <w:rPr>
          <w:rFonts w:cs="v4.2.0"/>
          <w:color w:val="000000" w:themeColor="text1"/>
        </w:rPr>
        <w:t>Table 7.6.4.2.4-1: Parameters of the transmitted signal</w:t>
      </w:r>
      <w:r w:rsidRPr="0070394C">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70394C" w:rsidRPr="0070394C" w14:paraId="60E60593" w14:textId="77777777" w:rsidTr="0001143E">
        <w:trPr>
          <w:cantSplit/>
          <w:jc w:val="center"/>
        </w:trPr>
        <w:tc>
          <w:tcPr>
            <w:tcW w:w="3402" w:type="dxa"/>
          </w:tcPr>
          <w:p w14:paraId="44ED8830"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Parameter</w:t>
            </w:r>
          </w:p>
        </w:tc>
        <w:tc>
          <w:tcPr>
            <w:tcW w:w="3402" w:type="dxa"/>
          </w:tcPr>
          <w:p w14:paraId="678E8089" w14:textId="77777777" w:rsidR="005432EB" w:rsidRPr="0070394C" w:rsidRDefault="005432EB" w:rsidP="0001143E">
            <w:pPr>
              <w:pStyle w:val="TAH"/>
              <w:rPr>
                <w:rFonts w:eastAsia="MS P??" w:cs="v4.2.0"/>
                <w:color w:val="000000" w:themeColor="text1"/>
              </w:rPr>
            </w:pPr>
            <w:r w:rsidRPr="0070394C">
              <w:rPr>
                <w:rFonts w:eastAsia="MS P??" w:cs="v4.2.0"/>
                <w:color w:val="000000" w:themeColor="text1"/>
              </w:rPr>
              <w:t>Value/description</w:t>
            </w:r>
          </w:p>
        </w:tc>
      </w:tr>
      <w:tr w:rsidR="0070394C" w:rsidRPr="0070394C" w14:paraId="05E83F6A" w14:textId="77777777" w:rsidTr="0001143E">
        <w:trPr>
          <w:cantSplit/>
          <w:jc w:val="center"/>
        </w:trPr>
        <w:tc>
          <w:tcPr>
            <w:tcW w:w="3402" w:type="dxa"/>
          </w:tcPr>
          <w:p w14:paraId="7370B144" w14:textId="77777777" w:rsidR="005432EB" w:rsidRPr="0070394C" w:rsidRDefault="005432EB" w:rsidP="0001143E">
            <w:pPr>
              <w:pStyle w:val="TAL"/>
              <w:rPr>
                <w:rFonts w:cs="v4.2.0"/>
                <w:color w:val="000000" w:themeColor="text1"/>
              </w:rPr>
            </w:pPr>
            <w:r w:rsidRPr="0070394C">
              <w:rPr>
                <w:rFonts w:cs="v4.2.0"/>
                <w:color w:val="000000" w:themeColor="text1"/>
              </w:rPr>
              <w:t>TDD Duty Cycle</w:t>
            </w:r>
          </w:p>
        </w:tc>
        <w:tc>
          <w:tcPr>
            <w:tcW w:w="3402" w:type="dxa"/>
          </w:tcPr>
          <w:p w14:paraId="454D67E0"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TS i; i = 0, 1, 2, ..., 6:</w:t>
            </w:r>
          </w:p>
          <w:p w14:paraId="4596E50D"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transmit,</w:t>
            </w:r>
            <w:r w:rsidRPr="0070394C">
              <w:rPr>
                <w:rFonts w:eastAsia="MS P??" w:cs="v4.2.0"/>
                <w:color w:val="000000" w:themeColor="text1"/>
              </w:rPr>
              <w:tab/>
              <w:t>if i is 0,4,5,6;</w:t>
            </w:r>
          </w:p>
          <w:p w14:paraId="48DDF40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ab/>
            </w:r>
            <w:r w:rsidRPr="0070394C">
              <w:rPr>
                <w:rFonts w:eastAsia="MS P??" w:cs="v4.2.0"/>
                <w:color w:val="000000" w:themeColor="text1"/>
              </w:rPr>
              <w:tab/>
              <w:t>receive,</w:t>
            </w:r>
            <w:r w:rsidRPr="0070394C">
              <w:rPr>
                <w:rFonts w:eastAsia="MS P??" w:cs="v4.2.0"/>
                <w:color w:val="000000" w:themeColor="text1"/>
              </w:rPr>
              <w:tab/>
              <w:t>if i is 1,2,3.</w:t>
            </w:r>
          </w:p>
        </w:tc>
      </w:tr>
      <w:tr w:rsidR="0070394C" w:rsidRPr="0070394C" w14:paraId="1ECA6966" w14:textId="77777777" w:rsidTr="0001143E">
        <w:trPr>
          <w:cantSplit/>
          <w:jc w:val="center"/>
        </w:trPr>
        <w:tc>
          <w:tcPr>
            <w:tcW w:w="3402" w:type="dxa"/>
          </w:tcPr>
          <w:p w14:paraId="39D56AD3" w14:textId="77777777" w:rsidR="005432EB" w:rsidRPr="0070394C" w:rsidRDefault="005432EB" w:rsidP="0001143E">
            <w:pPr>
              <w:pStyle w:val="TAL"/>
              <w:rPr>
                <w:color w:val="000000" w:themeColor="text1"/>
              </w:rPr>
            </w:pPr>
            <w:r w:rsidRPr="0070394C">
              <w:rPr>
                <w:rFonts w:eastAsia="MS P??"/>
                <w:color w:val="000000" w:themeColor="text1"/>
              </w:rPr>
              <w:t>Time slots under test</w:t>
            </w:r>
          </w:p>
        </w:tc>
        <w:tc>
          <w:tcPr>
            <w:tcW w:w="3402" w:type="dxa"/>
          </w:tcPr>
          <w:p w14:paraId="4B6FE5A9" w14:textId="77777777" w:rsidR="005432EB" w:rsidRPr="0070394C" w:rsidRDefault="005432EB" w:rsidP="0001143E">
            <w:pPr>
              <w:pStyle w:val="TAL"/>
              <w:rPr>
                <w:rFonts w:eastAsia="MS P??"/>
                <w:color w:val="000000" w:themeColor="text1"/>
              </w:rPr>
            </w:pPr>
            <w:r w:rsidRPr="0070394C">
              <w:rPr>
                <w:rFonts w:eastAsia="MS P??"/>
                <w:color w:val="000000" w:themeColor="text1"/>
              </w:rPr>
              <w:t>TS</w:t>
            </w:r>
            <w:r w:rsidRPr="0070394C">
              <w:rPr>
                <w:color w:val="000000" w:themeColor="text1"/>
                <w:lang w:eastAsia="zh-CN"/>
              </w:rPr>
              <w:t>1</w:t>
            </w:r>
            <w:r w:rsidRPr="0070394C">
              <w:rPr>
                <w:rFonts w:eastAsia="MS P??"/>
                <w:color w:val="000000" w:themeColor="text1"/>
              </w:rPr>
              <w:t>, TS</w:t>
            </w:r>
            <w:r w:rsidRPr="0070394C">
              <w:rPr>
                <w:color w:val="000000" w:themeColor="text1"/>
                <w:lang w:eastAsia="zh-CN"/>
              </w:rPr>
              <w:t>2</w:t>
            </w:r>
            <w:r w:rsidRPr="0070394C">
              <w:rPr>
                <w:rFonts w:eastAsia="MS P??"/>
                <w:color w:val="000000" w:themeColor="text1"/>
              </w:rPr>
              <w:t xml:space="preserve"> and TS</w:t>
            </w:r>
            <w:r w:rsidRPr="0070394C">
              <w:rPr>
                <w:color w:val="000000" w:themeColor="text1"/>
                <w:lang w:eastAsia="zh-CN"/>
              </w:rPr>
              <w:t>3</w:t>
            </w:r>
          </w:p>
        </w:tc>
      </w:tr>
      <w:tr w:rsidR="0070394C" w:rsidRPr="0070394C" w14:paraId="709EA0FB" w14:textId="77777777" w:rsidTr="0001143E">
        <w:trPr>
          <w:cantSplit/>
          <w:jc w:val="center"/>
        </w:trPr>
        <w:tc>
          <w:tcPr>
            <w:tcW w:w="3402" w:type="dxa"/>
          </w:tcPr>
          <w:p w14:paraId="563A4233"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Number of DPCH in each time slot under test</w:t>
            </w:r>
          </w:p>
        </w:tc>
        <w:tc>
          <w:tcPr>
            <w:tcW w:w="3402" w:type="dxa"/>
          </w:tcPr>
          <w:p w14:paraId="140A77B2"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8</w:t>
            </w:r>
          </w:p>
        </w:tc>
      </w:tr>
      <w:tr w:rsidR="0070394C" w:rsidRPr="0070394C" w14:paraId="0266D320" w14:textId="77777777" w:rsidTr="0001143E">
        <w:trPr>
          <w:cantSplit/>
          <w:jc w:val="center"/>
        </w:trPr>
        <w:tc>
          <w:tcPr>
            <w:tcW w:w="3402" w:type="dxa"/>
          </w:tcPr>
          <w:p w14:paraId="1092BBA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Power of each DPCH</w:t>
            </w:r>
          </w:p>
        </w:tc>
        <w:tc>
          <w:tcPr>
            <w:tcW w:w="3402" w:type="dxa"/>
          </w:tcPr>
          <w:p w14:paraId="6836339C"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 xml:space="preserve">1/8 of Base Station output power </w:t>
            </w:r>
          </w:p>
        </w:tc>
      </w:tr>
      <w:tr w:rsidR="005432EB" w:rsidRPr="0070394C" w14:paraId="536411D0" w14:textId="77777777" w:rsidTr="0001143E">
        <w:trPr>
          <w:cantSplit/>
          <w:jc w:val="center"/>
        </w:trPr>
        <w:tc>
          <w:tcPr>
            <w:tcW w:w="3402" w:type="dxa"/>
          </w:tcPr>
          <w:p w14:paraId="3DBE11DF"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Data content of DPCH</w:t>
            </w:r>
          </w:p>
        </w:tc>
        <w:tc>
          <w:tcPr>
            <w:tcW w:w="3402" w:type="dxa"/>
          </w:tcPr>
          <w:p w14:paraId="3FC0680A" w14:textId="77777777" w:rsidR="005432EB" w:rsidRPr="0070394C" w:rsidRDefault="005432EB" w:rsidP="0001143E">
            <w:pPr>
              <w:pStyle w:val="TAL"/>
              <w:rPr>
                <w:rFonts w:eastAsia="MS P??" w:cs="v4.2.0"/>
                <w:color w:val="000000" w:themeColor="text1"/>
              </w:rPr>
            </w:pPr>
            <w:r w:rsidRPr="0070394C">
              <w:rPr>
                <w:rFonts w:eastAsia="MS P??" w:cs="v4.2.0"/>
                <w:color w:val="000000" w:themeColor="text1"/>
              </w:rPr>
              <w:t>real life (sufficient irregular)</w:t>
            </w:r>
          </w:p>
        </w:tc>
      </w:tr>
    </w:tbl>
    <w:p w14:paraId="410C2BA9" w14:textId="77777777" w:rsidR="005432EB" w:rsidRPr="0070394C" w:rsidRDefault="005432EB" w:rsidP="005432EB">
      <w:pPr>
        <w:rPr>
          <w:color w:val="000000" w:themeColor="text1"/>
        </w:rPr>
      </w:pPr>
    </w:p>
    <w:p w14:paraId="0AF3B6BC" w14:textId="77777777" w:rsidR="005432EB" w:rsidRPr="0070394C" w:rsidRDefault="005432EB" w:rsidP="005432EB">
      <w:pPr>
        <w:pStyle w:val="B10"/>
        <w:rPr>
          <w:color w:val="000000" w:themeColor="text1"/>
        </w:rPr>
      </w:pPr>
      <w:r w:rsidRPr="0070394C">
        <w:rPr>
          <w:rFonts w:eastAsia="MS P??"/>
          <w:color w:val="000000" w:themeColor="text1"/>
        </w:rPr>
        <w:t>2)</w:t>
      </w:r>
      <w:r w:rsidRPr="0070394C">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70394C">
        <w:rPr>
          <w:color w:val="000000" w:themeColor="text1"/>
        </w:rPr>
        <w:sym w:font="Symbol" w:char="F061"/>
      </w:r>
      <w:r w:rsidRPr="0070394C">
        <w:rPr>
          <w:color w:val="000000" w:themeColor="text1"/>
        </w:rPr>
        <w:t> </w:t>
      </w:r>
      <w:r w:rsidRPr="0070394C">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8DB7D5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70394C" w:rsidRDefault="005432EB" w:rsidP="005432EB">
      <w:pPr>
        <w:pStyle w:val="TH"/>
        <w:rPr>
          <w:rFonts w:cs="v4.2.0"/>
          <w:color w:val="000000" w:themeColor="text1"/>
        </w:rPr>
      </w:pPr>
      <w:r w:rsidRPr="0070394C">
        <w:rPr>
          <w:rFonts w:cs="v4.2.0"/>
          <w:color w:val="000000" w:themeColor="text1"/>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70394C" w:rsidRPr="0070394C" w14:paraId="56292B9F" w14:textId="77777777" w:rsidTr="00734A5F">
        <w:trPr>
          <w:cantSplit/>
          <w:jc w:val="center"/>
        </w:trPr>
        <w:tc>
          <w:tcPr>
            <w:tcW w:w="2381" w:type="dxa"/>
          </w:tcPr>
          <w:p w14:paraId="7FB8BCC7" w14:textId="77777777" w:rsidR="005432EB" w:rsidRPr="0070394C" w:rsidRDefault="005432EB" w:rsidP="0001143E">
            <w:pPr>
              <w:pStyle w:val="TAH"/>
              <w:rPr>
                <w:rFonts w:cs="v4.2.0"/>
                <w:color w:val="000000" w:themeColor="text1"/>
              </w:rPr>
            </w:pPr>
            <w:r w:rsidRPr="0070394C">
              <w:rPr>
                <w:rFonts w:cs="v4.2.0"/>
                <w:color w:val="000000" w:themeColor="text1"/>
              </w:rPr>
              <w:t>Stepped frequency range</w:t>
            </w:r>
          </w:p>
        </w:tc>
        <w:tc>
          <w:tcPr>
            <w:tcW w:w="1418" w:type="dxa"/>
          </w:tcPr>
          <w:p w14:paraId="6D2F1667" w14:textId="77777777" w:rsidR="005432EB" w:rsidRPr="0070394C" w:rsidRDefault="005432EB" w:rsidP="0001143E">
            <w:pPr>
              <w:pStyle w:val="TAH"/>
              <w:rPr>
                <w:rFonts w:cs="v4.2.0"/>
                <w:color w:val="000000" w:themeColor="text1"/>
              </w:rPr>
            </w:pPr>
            <w:r w:rsidRPr="0070394C">
              <w:rPr>
                <w:rFonts w:cs="v4.2.0"/>
                <w:color w:val="000000" w:themeColor="text1"/>
              </w:rPr>
              <w:t>Measurement bandwidth</w:t>
            </w:r>
          </w:p>
        </w:tc>
        <w:tc>
          <w:tcPr>
            <w:tcW w:w="1418" w:type="dxa"/>
          </w:tcPr>
          <w:p w14:paraId="427B4DDA" w14:textId="77777777" w:rsidR="005432EB" w:rsidRPr="0070394C" w:rsidRDefault="005432EB" w:rsidP="0001143E">
            <w:pPr>
              <w:pStyle w:val="TAH"/>
              <w:rPr>
                <w:rFonts w:cs="v4.2.0"/>
                <w:color w:val="000000" w:themeColor="text1"/>
              </w:rPr>
            </w:pPr>
            <w:r w:rsidRPr="0070394C">
              <w:rPr>
                <w:rFonts w:cs="v4.2.0"/>
                <w:color w:val="000000" w:themeColor="text1"/>
              </w:rPr>
              <w:t>Step width</w:t>
            </w:r>
          </w:p>
        </w:tc>
        <w:tc>
          <w:tcPr>
            <w:tcW w:w="2835" w:type="dxa"/>
          </w:tcPr>
          <w:p w14:paraId="0F667559" w14:textId="77777777" w:rsidR="005432EB" w:rsidRPr="0070394C" w:rsidRDefault="005432EB" w:rsidP="0001143E">
            <w:pPr>
              <w:pStyle w:val="TAH"/>
              <w:rPr>
                <w:rFonts w:cs="v4.2.0"/>
                <w:color w:val="000000" w:themeColor="text1"/>
              </w:rPr>
            </w:pPr>
            <w:r w:rsidRPr="0070394C">
              <w:rPr>
                <w:rFonts w:cs="v4.2.0"/>
                <w:color w:val="000000" w:themeColor="text1"/>
              </w:rPr>
              <w:t>Note</w:t>
            </w:r>
          </w:p>
        </w:tc>
        <w:tc>
          <w:tcPr>
            <w:tcW w:w="1418" w:type="dxa"/>
            <w:tcBorders>
              <w:bottom w:val="single" w:sz="4" w:space="0" w:color="auto"/>
            </w:tcBorders>
          </w:tcPr>
          <w:p w14:paraId="68B07FF1" w14:textId="77777777" w:rsidR="005432EB" w:rsidRPr="0070394C" w:rsidRDefault="005432EB" w:rsidP="0001143E">
            <w:pPr>
              <w:pStyle w:val="TAH"/>
              <w:rPr>
                <w:rFonts w:cs="v4.2.0"/>
                <w:color w:val="000000" w:themeColor="text1"/>
              </w:rPr>
            </w:pPr>
            <w:r w:rsidRPr="0070394C">
              <w:rPr>
                <w:rFonts w:cs="v4.2.0"/>
                <w:color w:val="000000" w:themeColor="text1"/>
              </w:rPr>
              <w:t>Detection mode</w:t>
            </w:r>
          </w:p>
        </w:tc>
      </w:tr>
      <w:tr w:rsidR="0070394C" w:rsidRPr="0070394C" w14:paraId="75E07F89" w14:textId="77777777" w:rsidTr="00734A5F">
        <w:trPr>
          <w:cantSplit/>
          <w:jc w:val="center"/>
        </w:trPr>
        <w:tc>
          <w:tcPr>
            <w:tcW w:w="2381" w:type="dxa"/>
          </w:tcPr>
          <w:p w14:paraId="047B6242" w14:textId="77777777" w:rsidR="00734A5F" w:rsidRPr="0070394C" w:rsidRDefault="00734A5F" w:rsidP="0001143E">
            <w:pPr>
              <w:pStyle w:val="TAC"/>
              <w:rPr>
                <w:rFonts w:cs="v4.2.0"/>
                <w:color w:val="000000" w:themeColor="text1"/>
              </w:rPr>
            </w:pPr>
            <w:r w:rsidRPr="0070394C">
              <w:rPr>
                <w:rFonts w:cs="v4.2.0"/>
                <w:color w:val="000000" w:themeColor="text1"/>
              </w:rPr>
              <w:t>30 MHz - 1 GHz</w:t>
            </w:r>
          </w:p>
        </w:tc>
        <w:tc>
          <w:tcPr>
            <w:tcW w:w="1418" w:type="dxa"/>
          </w:tcPr>
          <w:p w14:paraId="0C753C3F" w14:textId="77777777" w:rsidR="00734A5F" w:rsidRPr="0070394C" w:rsidRDefault="00734A5F" w:rsidP="0001143E">
            <w:pPr>
              <w:pStyle w:val="TAC"/>
              <w:rPr>
                <w:rFonts w:cs="v4.2.0"/>
                <w:color w:val="000000" w:themeColor="text1"/>
              </w:rPr>
            </w:pPr>
            <w:r w:rsidRPr="0070394C">
              <w:rPr>
                <w:rFonts w:cs="v4.2.0"/>
                <w:color w:val="000000" w:themeColor="text1"/>
              </w:rPr>
              <w:t>100 kHz</w:t>
            </w:r>
          </w:p>
        </w:tc>
        <w:tc>
          <w:tcPr>
            <w:tcW w:w="1418" w:type="dxa"/>
          </w:tcPr>
          <w:p w14:paraId="0894EE31" w14:textId="77777777" w:rsidR="00734A5F" w:rsidRPr="0070394C" w:rsidRDefault="00734A5F" w:rsidP="0001143E">
            <w:pPr>
              <w:pStyle w:val="TAC"/>
              <w:rPr>
                <w:rFonts w:cs="v4.2.0"/>
                <w:color w:val="000000" w:themeColor="text1"/>
              </w:rPr>
            </w:pPr>
            <w:r w:rsidRPr="0070394C">
              <w:rPr>
                <w:rFonts w:cs="v4.2.0"/>
                <w:color w:val="000000" w:themeColor="text1"/>
              </w:rPr>
              <w:t>100 kHz</w:t>
            </w:r>
          </w:p>
        </w:tc>
        <w:tc>
          <w:tcPr>
            <w:tcW w:w="2835" w:type="dxa"/>
            <w:tcBorders>
              <w:bottom w:val="single" w:sz="4" w:space="0" w:color="auto"/>
            </w:tcBorders>
          </w:tcPr>
          <w:p w14:paraId="54829535" w14:textId="77777777" w:rsidR="00734A5F" w:rsidRPr="0070394C"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70394C" w:rsidRDefault="00734A5F" w:rsidP="0001143E">
            <w:pPr>
              <w:pStyle w:val="TAC"/>
              <w:rPr>
                <w:rFonts w:cs="v4.2.0"/>
                <w:color w:val="000000" w:themeColor="text1"/>
              </w:rPr>
            </w:pPr>
            <w:r w:rsidRPr="0070394C">
              <w:rPr>
                <w:rFonts w:cs="v4.2.0"/>
                <w:color w:val="000000" w:themeColor="text1"/>
              </w:rPr>
              <w:t>true RMS</w:t>
            </w:r>
          </w:p>
        </w:tc>
      </w:tr>
      <w:tr w:rsidR="0070394C" w:rsidRPr="0070394C" w14:paraId="1AB3F8C4" w14:textId="77777777" w:rsidTr="00734A5F">
        <w:trPr>
          <w:cantSplit/>
          <w:jc w:val="center"/>
        </w:trPr>
        <w:tc>
          <w:tcPr>
            <w:tcW w:w="2381" w:type="dxa"/>
          </w:tcPr>
          <w:p w14:paraId="40898FEC" w14:textId="77777777" w:rsidR="00734A5F" w:rsidRPr="0070394C" w:rsidRDefault="00734A5F" w:rsidP="0001143E">
            <w:pPr>
              <w:pStyle w:val="TAC"/>
              <w:rPr>
                <w:rFonts w:cs="v4.2.0"/>
                <w:color w:val="000000" w:themeColor="text1"/>
              </w:rPr>
            </w:pPr>
            <w:r w:rsidRPr="0070394C">
              <w:rPr>
                <w:rFonts w:cs="v4.2.0"/>
                <w:color w:val="000000" w:themeColor="text1"/>
              </w:rPr>
              <w:t>1 GHz - 1,880 GHz</w:t>
            </w:r>
          </w:p>
        </w:tc>
        <w:tc>
          <w:tcPr>
            <w:tcW w:w="1418" w:type="dxa"/>
          </w:tcPr>
          <w:p w14:paraId="786332F6"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10A70C98"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bottom w:val="nil"/>
            </w:tcBorders>
            <w:shd w:val="clear" w:color="auto" w:fill="auto"/>
          </w:tcPr>
          <w:p w14:paraId="15F1BEED" w14:textId="16E261E1" w:rsidR="00734A5F" w:rsidRPr="0070394C" w:rsidRDefault="00734A5F" w:rsidP="00734A5F">
            <w:pPr>
              <w:pStyle w:val="TAL"/>
              <w:rPr>
                <w:color w:val="000000" w:themeColor="text1"/>
              </w:rPr>
            </w:pPr>
            <w:r w:rsidRPr="0070394C">
              <w:rPr>
                <w:rFonts w:eastAsia="??"/>
                <w:color w:val="000000" w:themeColor="text1"/>
              </w:rPr>
              <w:t>With the exception of frequencies</w:t>
            </w:r>
            <w:r w:rsidRPr="0070394C">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0394C" w:rsidRDefault="00734A5F" w:rsidP="0001143E">
            <w:pPr>
              <w:pStyle w:val="TAC"/>
              <w:rPr>
                <w:rFonts w:cs="v4.2.0"/>
                <w:color w:val="000000" w:themeColor="text1"/>
              </w:rPr>
            </w:pPr>
          </w:p>
        </w:tc>
      </w:tr>
      <w:tr w:rsidR="0070394C" w:rsidRPr="0070394C" w14:paraId="4B18BFBE" w14:textId="77777777" w:rsidTr="00734A5F">
        <w:trPr>
          <w:cantSplit/>
          <w:jc w:val="center"/>
        </w:trPr>
        <w:tc>
          <w:tcPr>
            <w:tcW w:w="2381" w:type="dxa"/>
          </w:tcPr>
          <w:p w14:paraId="055B3493" w14:textId="77777777" w:rsidR="00734A5F" w:rsidRPr="0070394C" w:rsidRDefault="00734A5F" w:rsidP="0001143E">
            <w:pPr>
              <w:pStyle w:val="TAC"/>
              <w:rPr>
                <w:rFonts w:cs="v4.2.0"/>
                <w:color w:val="000000" w:themeColor="text1"/>
              </w:rPr>
            </w:pPr>
            <w:r w:rsidRPr="0070394C">
              <w:rPr>
                <w:rFonts w:cs="v4.2.0"/>
                <w:color w:val="000000" w:themeColor="text1"/>
              </w:rPr>
              <w:t>1,880 GHz - 1,980 GHz</w:t>
            </w:r>
          </w:p>
        </w:tc>
        <w:tc>
          <w:tcPr>
            <w:tcW w:w="1418" w:type="dxa"/>
          </w:tcPr>
          <w:p w14:paraId="16FC95D1"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730C1F0E"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33105BC4" w14:textId="56C1DC91" w:rsidR="00734A5F" w:rsidRPr="0070394C" w:rsidRDefault="00734A5F" w:rsidP="00734A5F">
            <w:pPr>
              <w:pStyle w:val="TAC"/>
              <w:rPr>
                <w:rFonts w:cs="v4.2.0"/>
                <w:color w:val="000000" w:themeColor="text1"/>
              </w:rPr>
            </w:pPr>
            <w:r w:rsidRPr="0070394C">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70394C" w:rsidRDefault="00734A5F" w:rsidP="0001143E">
            <w:pPr>
              <w:pStyle w:val="TAC"/>
              <w:rPr>
                <w:rFonts w:cs="v4.2.0"/>
                <w:color w:val="000000" w:themeColor="text1"/>
              </w:rPr>
            </w:pPr>
          </w:p>
        </w:tc>
      </w:tr>
      <w:tr w:rsidR="0070394C" w:rsidRPr="0070394C" w14:paraId="3A62F661" w14:textId="77777777" w:rsidTr="00734A5F">
        <w:trPr>
          <w:cantSplit/>
          <w:jc w:val="center"/>
        </w:trPr>
        <w:tc>
          <w:tcPr>
            <w:tcW w:w="2381" w:type="dxa"/>
          </w:tcPr>
          <w:p w14:paraId="0F80A7A1" w14:textId="77777777" w:rsidR="00734A5F" w:rsidRPr="0070394C" w:rsidRDefault="00734A5F" w:rsidP="0001143E">
            <w:pPr>
              <w:pStyle w:val="TAC"/>
              <w:rPr>
                <w:rFonts w:cs="v4.2.0"/>
                <w:color w:val="000000" w:themeColor="text1"/>
              </w:rPr>
            </w:pPr>
            <w:r w:rsidRPr="0070394C">
              <w:rPr>
                <w:rFonts w:cs="v4.2.0"/>
                <w:color w:val="000000" w:themeColor="text1"/>
              </w:rPr>
              <w:t>1,980 GHz - 2,010 GHz</w:t>
            </w:r>
          </w:p>
        </w:tc>
        <w:tc>
          <w:tcPr>
            <w:tcW w:w="1418" w:type="dxa"/>
          </w:tcPr>
          <w:p w14:paraId="55AB8987"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30C7E92B"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top w:val="nil"/>
              <w:bottom w:val="nil"/>
            </w:tcBorders>
            <w:shd w:val="clear" w:color="auto" w:fill="auto"/>
          </w:tcPr>
          <w:p w14:paraId="0048EA65"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70394C" w:rsidRDefault="00734A5F" w:rsidP="0001143E">
            <w:pPr>
              <w:pStyle w:val="TAC"/>
              <w:rPr>
                <w:rFonts w:cs="v4.2.0"/>
                <w:color w:val="000000" w:themeColor="text1"/>
              </w:rPr>
            </w:pPr>
          </w:p>
        </w:tc>
      </w:tr>
      <w:tr w:rsidR="0070394C" w:rsidRPr="0070394C" w14:paraId="1A3A0B20" w14:textId="77777777" w:rsidTr="00734A5F">
        <w:trPr>
          <w:cantSplit/>
          <w:jc w:val="center"/>
        </w:trPr>
        <w:tc>
          <w:tcPr>
            <w:tcW w:w="2381" w:type="dxa"/>
          </w:tcPr>
          <w:p w14:paraId="0192CBDD" w14:textId="77777777" w:rsidR="00734A5F" w:rsidRPr="0070394C" w:rsidRDefault="00734A5F" w:rsidP="0001143E">
            <w:pPr>
              <w:pStyle w:val="TAC"/>
              <w:rPr>
                <w:rFonts w:cs="v4.2.0"/>
                <w:color w:val="000000" w:themeColor="text1"/>
              </w:rPr>
            </w:pPr>
            <w:r w:rsidRPr="0070394C">
              <w:rPr>
                <w:rFonts w:cs="v4.2.0"/>
                <w:color w:val="000000" w:themeColor="text1"/>
              </w:rPr>
              <w:t>2,010 GHz - 2,025 GHz</w:t>
            </w:r>
          </w:p>
        </w:tc>
        <w:tc>
          <w:tcPr>
            <w:tcW w:w="1418" w:type="dxa"/>
          </w:tcPr>
          <w:p w14:paraId="77A37F4D"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565798A5"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7987D811"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70394C" w:rsidRDefault="00734A5F" w:rsidP="0001143E">
            <w:pPr>
              <w:pStyle w:val="TAC"/>
              <w:rPr>
                <w:rFonts w:cs="v4.2.0"/>
                <w:color w:val="000000" w:themeColor="text1"/>
              </w:rPr>
            </w:pPr>
          </w:p>
        </w:tc>
      </w:tr>
      <w:tr w:rsidR="0070394C" w:rsidRPr="0070394C" w14:paraId="5AFDA743" w14:textId="77777777" w:rsidTr="00734A5F">
        <w:trPr>
          <w:cantSplit/>
          <w:jc w:val="center"/>
        </w:trPr>
        <w:tc>
          <w:tcPr>
            <w:tcW w:w="2381" w:type="dxa"/>
          </w:tcPr>
          <w:p w14:paraId="3FC99794" w14:textId="77777777" w:rsidR="00734A5F" w:rsidRPr="0070394C" w:rsidRDefault="00734A5F" w:rsidP="0001143E">
            <w:pPr>
              <w:pStyle w:val="TAC"/>
              <w:rPr>
                <w:color w:val="000000" w:themeColor="text1"/>
              </w:rPr>
            </w:pPr>
            <w:r w:rsidRPr="0070394C">
              <w:rPr>
                <w:color w:val="000000" w:themeColor="text1"/>
              </w:rPr>
              <w:t>2,025 - 2,300 GHz</w:t>
            </w:r>
          </w:p>
        </w:tc>
        <w:tc>
          <w:tcPr>
            <w:tcW w:w="1418" w:type="dxa"/>
          </w:tcPr>
          <w:p w14:paraId="33C8D126" w14:textId="77777777" w:rsidR="00734A5F" w:rsidRPr="0070394C" w:rsidRDefault="00734A5F" w:rsidP="0001143E">
            <w:pPr>
              <w:pStyle w:val="TAC"/>
              <w:rPr>
                <w:color w:val="000000" w:themeColor="text1"/>
              </w:rPr>
            </w:pPr>
            <w:r w:rsidRPr="0070394C">
              <w:rPr>
                <w:color w:val="000000" w:themeColor="text1"/>
              </w:rPr>
              <w:t>1 MHz</w:t>
            </w:r>
          </w:p>
        </w:tc>
        <w:tc>
          <w:tcPr>
            <w:tcW w:w="1418" w:type="dxa"/>
          </w:tcPr>
          <w:p w14:paraId="3A0C641D" w14:textId="77777777" w:rsidR="00734A5F" w:rsidRPr="0070394C" w:rsidRDefault="00734A5F" w:rsidP="0001143E">
            <w:pPr>
              <w:pStyle w:val="TAC"/>
              <w:rPr>
                <w:color w:val="000000" w:themeColor="text1"/>
              </w:rPr>
            </w:pPr>
            <w:r w:rsidRPr="0070394C">
              <w:rPr>
                <w:color w:val="000000" w:themeColor="text1"/>
              </w:rPr>
              <w:t>1 MHz</w:t>
            </w:r>
          </w:p>
        </w:tc>
        <w:tc>
          <w:tcPr>
            <w:tcW w:w="2835" w:type="dxa"/>
            <w:tcBorders>
              <w:top w:val="nil"/>
              <w:bottom w:val="nil"/>
            </w:tcBorders>
            <w:shd w:val="clear" w:color="auto" w:fill="auto"/>
          </w:tcPr>
          <w:p w14:paraId="0869870D"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70394C" w:rsidRDefault="00734A5F" w:rsidP="0001143E">
            <w:pPr>
              <w:pStyle w:val="TAC"/>
              <w:rPr>
                <w:rFonts w:cs="v4.2.0"/>
                <w:color w:val="000000" w:themeColor="text1"/>
              </w:rPr>
            </w:pPr>
          </w:p>
        </w:tc>
      </w:tr>
      <w:tr w:rsidR="0070394C" w:rsidRPr="0070394C" w14:paraId="746D5AFA" w14:textId="77777777" w:rsidTr="00734A5F">
        <w:trPr>
          <w:cantSplit/>
          <w:jc w:val="center"/>
        </w:trPr>
        <w:tc>
          <w:tcPr>
            <w:tcW w:w="2381" w:type="dxa"/>
          </w:tcPr>
          <w:p w14:paraId="5006AD4D" w14:textId="77777777" w:rsidR="00734A5F" w:rsidRPr="0070394C" w:rsidRDefault="00734A5F" w:rsidP="0001143E">
            <w:pPr>
              <w:pStyle w:val="TAC"/>
              <w:rPr>
                <w:rFonts w:cs="v4.2.0"/>
                <w:color w:val="000000" w:themeColor="text1"/>
              </w:rPr>
            </w:pPr>
            <w:r w:rsidRPr="0070394C">
              <w:rPr>
                <w:color w:val="000000" w:themeColor="text1"/>
              </w:rPr>
              <w:t>2,300 GHz -2,400 GHz</w:t>
            </w:r>
          </w:p>
        </w:tc>
        <w:tc>
          <w:tcPr>
            <w:tcW w:w="1418" w:type="dxa"/>
          </w:tcPr>
          <w:p w14:paraId="2B333565" w14:textId="77777777" w:rsidR="00734A5F" w:rsidRPr="0070394C" w:rsidRDefault="00734A5F" w:rsidP="0001143E">
            <w:pPr>
              <w:pStyle w:val="TAC"/>
              <w:rPr>
                <w:rFonts w:cs="v4.2.0"/>
                <w:color w:val="000000" w:themeColor="text1"/>
              </w:rPr>
            </w:pPr>
            <w:r w:rsidRPr="0070394C">
              <w:rPr>
                <w:rFonts w:cs="v4.2.0"/>
                <w:color w:val="000000" w:themeColor="text1"/>
              </w:rPr>
              <w:t>1,28 MHz</w:t>
            </w:r>
          </w:p>
        </w:tc>
        <w:tc>
          <w:tcPr>
            <w:tcW w:w="1418" w:type="dxa"/>
          </w:tcPr>
          <w:p w14:paraId="66943609" w14:textId="77777777" w:rsidR="00734A5F" w:rsidRPr="0070394C" w:rsidRDefault="00734A5F" w:rsidP="0001143E">
            <w:pPr>
              <w:pStyle w:val="TAC"/>
              <w:rPr>
                <w:rFonts w:cs="v4.2.0"/>
                <w:color w:val="000000" w:themeColor="text1"/>
              </w:rPr>
            </w:pPr>
            <w:r w:rsidRPr="0070394C">
              <w:rPr>
                <w:rFonts w:cs="v4.2.0"/>
                <w:color w:val="000000" w:themeColor="text1"/>
              </w:rPr>
              <w:t>200 kHz</w:t>
            </w:r>
          </w:p>
        </w:tc>
        <w:tc>
          <w:tcPr>
            <w:tcW w:w="2835" w:type="dxa"/>
            <w:tcBorders>
              <w:top w:val="nil"/>
              <w:bottom w:val="nil"/>
            </w:tcBorders>
            <w:shd w:val="clear" w:color="auto" w:fill="auto"/>
          </w:tcPr>
          <w:p w14:paraId="5EE9E902"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70394C" w:rsidRDefault="00734A5F" w:rsidP="0001143E">
            <w:pPr>
              <w:pStyle w:val="TAC"/>
              <w:rPr>
                <w:rFonts w:cs="v4.2.0"/>
                <w:color w:val="000000" w:themeColor="text1"/>
              </w:rPr>
            </w:pPr>
          </w:p>
        </w:tc>
      </w:tr>
      <w:tr w:rsidR="0070394C" w:rsidRPr="0070394C" w14:paraId="60A617E9" w14:textId="77777777" w:rsidTr="00734A5F">
        <w:trPr>
          <w:cantSplit/>
          <w:jc w:val="center"/>
        </w:trPr>
        <w:tc>
          <w:tcPr>
            <w:tcW w:w="2381" w:type="dxa"/>
          </w:tcPr>
          <w:p w14:paraId="224821D5" w14:textId="77777777" w:rsidR="00734A5F" w:rsidRPr="0070394C" w:rsidRDefault="00734A5F" w:rsidP="0001143E">
            <w:pPr>
              <w:pStyle w:val="TAC"/>
              <w:rPr>
                <w:color w:val="000000" w:themeColor="text1"/>
              </w:rPr>
            </w:pPr>
            <w:r w:rsidRPr="0070394C">
              <w:rPr>
                <w:color w:val="000000" w:themeColor="text1"/>
              </w:rPr>
              <w:t>2,400 GHz -2,500 GHz</w:t>
            </w:r>
          </w:p>
        </w:tc>
        <w:tc>
          <w:tcPr>
            <w:tcW w:w="1418" w:type="dxa"/>
          </w:tcPr>
          <w:p w14:paraId="4446A958" w14:textId="77777777" w:rsidR="00734A5F" w:rsidRPr="0070394C" w:rsidRDefault="00734A5F" w:rsidP="0001143E">
            <w:pPr>
              <w:pStyle w:val="TAC"/>
              <w:rPr>
                <w:color w:val="000000" w:themeColor="text1"/>
              </w:rPr>
            </w:pPr>
            <w:r w:rsidRPr="0070394C">
              <w:rPr>
                <w:color w:val="000000" w:themeColor="text1"/>
              </w:rPr>
              <w:t>1 MHz</w:t>
            </w:r>
          </w:p>
        </w:tc>
        <w:tc>
          <w:tcPr>
            <w:tcW w:w="1418" w:type="dxa"/>
          </w:tcPr>
          <w:p w14:paraId="65DB5AF3" w14:textId="77777777" w:rsidR="00734A5F" w:rsidRPr="0070394C" w:rsidRDefault="00734A5F" w:rsidP="0001143E">
            <w:pPr>
              <w:pStyle w:val="TAC"/>
              <w:rPr>
                <w:color w:val="000000" w:themeColor="text1"/>
              </w:rPr>
            </w:pPr>
            <w:r w:rsidRPr="0070394C">
              <w:rPr>
                <w:color w:val="000000" w:themeColor="text1"/>
              </w:rPr>
              <w:t>1 MHz</w:t>
            </w:r>
          </w:p>
        </w:tc>
        <w:tc>
          <w:tcPr>
            <w:tcW w:w="2835" w:type="dxa"/>
            <w:tcBorders>
              <w:top w:val="nil"/>
              <w:bottom w:val="nil"/>
            </w:tcBorders>
            <w:shd w:val="clear" w:color="auto" w:fill="auto"/>
          </w:tcPr>
          <w:p w14:paraId="2B3D0F25"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70394C" w:rsidRDefault="00734A5F" w:rsidP="0001143E">
            <w:pPr>
              <w:pStyle w:val="TAC"/>
              <w:rPr>
                <w:rFonts w:cs="v4.2.0"/>
                <w:color w:val="000000" w:themeColor="text1"/>
              </w:rPr>
            </w:pPr>
          </w:p>
        </w:tc>
      </w:tr>
      <w:tr w:rsidR="0070394C" w:rsidRPr="0070394C" w14:paraId="0AACADC5" w14:textId="77777777" w:rsidTr="00734A5F">
        <w:trPr>
          <w:cantSplit/>
          <w:jc w:val="center"/>
        </w:trPr>
        <w:tc>
          <w:tcPr>
            <w:tcW w:w="2381" w:type="dxa"/>
          </w:tcPr>
          <w:p w14:paraId="5EF01DE9" w14:textId="77777777" w:rsidR="00734A5F" w:rsidRPr="0070394C" w:rsidRDefault="00734A5F" w:rsidP="0001143E">
            <w:pPr>
              <w:pStyle w:val="TAC"/>
              <w:rPr>
                <w:rFonts w:cs="v4.2.0"/>
                <w:color w:val="000000" w:themeColor="text1"/>
              </w:rPr>
            </w:pPr>
            <w:r w:rsidRPr="0070394C">
              <w:rPr>
                <w:color w:val="000000" w:themeColor="text1"/>
              </w:rPr>
              <w:t>2,500 GHz - 2,620 GHz</w:t>
            </w:r>
          </w:p>
        </w:tc>
        <w:tc>
          <w:tcPr>
            <w:tcW w:w="1418" w:type="dxa"/>
          </w:tcPr>
          <w:p w14:paraId="3CB84C6F" w14:textId="77777777" w:rsidR="00734A5F" w:rsidRPr="0070394C" w:rsidRDefault="00734A5F" w:rsidP="0001143E">
            <w:pPr>
              <w:pStyle w:val="TAC"/>
              <w:rPr>
                <w:rFonts w:cs="v4.2.0"/>
                <w:color w:val="000000" w:themeColor="text1"/>
              </w:rPr>
            </w:pPr>
            <w:r w:rsidRPr="0070394C">
              <w:rPr>
                <w:color w:val="000000" w:themeColor="text1"/>
              </w:rPr>
              <w:t>1,28 MHz</w:t>
            </w:r>
          </w:p>
        </w:tc>
        <w:tc>
          <w:tcPr>
            <w:tcW w:w="1418" w:type="dxa"/>
          </w:tcPr>
          <w:p w14:paraId="05592188" w14:textId="77777777" w:rsidR="00734A5F" w:rsidRPr="0070394C" w:rsidRDefault="00734A5F" w:rsidP="0001143E">
            <w:pPr>
              <w:pStyle w:val="TAC"/>
              <w:rPr>
                <w:rFonts w:cs="v4.2.0"/>
                <w:color w:val="000000" w:themeColor="text1"/>
              </w:rPr>
            </w:pPr>
            <w:r w:rsidRPr="0070394C">
              <w:rPr>
                <w:color w:val="000000" w:themeColor="text1"/>
              </w:rPr>
              <w:t>200 kHz</w:t>
            </w:r>
          </w:p>
        </w:tc>
        <w:tc>
          <w:tcPr>
            <w:tcW w:w="2835" w:type="dxa"/>
            <w:tcBorders>
              <w:top w:val="nil"/>
              <w:bottom w:val="nil"/>
            </w:tcBorders>
            <w:shd w:val="clear" w:color="auto" w:fill="auto"/>
          </w:tcPr>
          <w:p w14:paraId="476824C4" w14:textId="77777777" w:rsidR="00734A5F" w:rsidRPr="0070394C"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70394C" w:rsidRDefault="00734A5F" w:rsidP="0001143E">
            <w:pPr>
              <w:pStyle w:val="TAC"/>
              <w:rPr>
                <w:rFonts w:cs="v4.2.0"/>
                <w:color w:val="000000" w:themeColor="text1"/>
              </w:rPr>
            </w:pPr>
          </w:p>
        </w:tc>
      </w:tr>
      <w:tr w:rsidR="00734A5F" w:rsidRPr="0070394C" w14:paraId="300B7BB0" w14:textId="77777777" w:rsidTr="00734A5F">
        <w:trPr>
          <w:cantSplit/>
          <w:jc w:val="center"/>
        </w:trPr>
        <w:tc>
          <w:tcPr>
            <w:tcW w:w="2381" w:type="dxa"/>
          </w:tcPr>
          <w:p w14:paraId="1D93181D" w14:textId="77777777" w:rsidR="00734A5F" w:rsidRPr="0070394C" w:rsidRDefault="00734A5F" w:rsidP="0001143E">
            <w:pPr>
              <w:pStyle w:val="TAC"/>
              <w:rPr>
                <w:rFonts w:cs="v4.2.0"/>
                <w:color w:val="000000" w:themeColor="text1"/>
              </w:rPr>
            </w:pPr>
            <w:r w:rsidRPr="0070394C">
              <w:rPr>
                <w:rFonts w:cs="v4.2.0"/>
                <w:color w:val="000000" w:themeColor="text1"/>
              </w:rPr>
              <w:t>2,620 GHz - 12,75 GHz</w:t>
            </w:r>
          </w:p>
        </w:tc>
        <w:tc>
          <w:tcPr>
            <w:tcW w:w="1418" w:type="dxa"/>
          </w:tcPr>
          <w:p w14:paraId="2F10E2B2"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1418" w:type="dxa"/>
          </w:tcPr>
          <w:p w14:paraId="35D593CE" w14:textId="77777777" w:rsidR="00734A5F" w:rsidRPr="0070394C" w:rsidRDefault="00734A5F" w:rsidP="0001143E">
            <w:pPr>
              <w:pStyle w:val="TAC"/>
              <w:rPr>
                <w:rFonts w:cs="v4.2.0"/>
                <w:color w:val="000000" w:themeColor="text1"/>
              </w:rPr>
            </w:pPr>
            <w:r w:rsidRPr="0070394C">
              <w:rPr>
                <w:rFonts w:cs="v4.2.0"/>
                <w:color w:val="000000" w:themeColor="text1"/>
              </w:rPr>
              <w:t>1 MHz</w:t>
            </w:r>
          </w:p>
        </w:tc>
        <w:tc>
          <w:tcPr>
            <w:tcW w:w="2835" w:type="dxa"/>
            <w:tcBorders>
              <w:top w:val="nil"/>
            </w:tcBorders>
            <w:shd w:val="clear" w:color="auto" w:fill="auto"/>
          </w:tcPr>
          <w:p w14:paraId="5D940C74" w14:textId="77777777" w:rsidR="00734A5F" w:rsidRPr="0070394C"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70394C" w:rsidRDefault="00734A5F" w:rsidP="0001143E">
            <w:pPr>
              <w:pStyle w:val="TAC"/>
              <w:rPr>
                <w:rFonts w:cs="v4.2.0"/>
                <w:color w:val="000000" w:themeColor="text1"/>
              </w:rPr>
            </w:pPr>
          </w:p>
        </w:tc>
      </w:tr>
    </w:tbl>
    <w:p w14:paraId="4394DAEA" w14:textId="41B80DDD" w:rsidR="005432EB" w:rsidRPr="0070394C" w:rsidRDefault="005432EB" w:rsidP="005432EB">
      <w:pPr>
        <w:rPr>
          <w:color w:val="000000" w:themeColor="text1"/>
        </w:rPr>
      </w:pPr>
    </w:p>
    <w:p w14:paraId="376A6F6A" w14:textId="55DF4129" w:rsidR="00C344B1" w:rsidRPr="0070394C" w:rsidRDefault="00C344B1" w:rsidP="00C344B1">
      <w:pPr>
        <w:pStyle w:val="B10"/>
        <w:rPr>
          <w:color w:val="000000" w:themeColor="text1"/>
          <w:lang w:eastAsia="ja-JP"/>
        </w:rPr>
      </w:pPr>
      <w:r w:rsidRPr="0070394C">
        <w:rPr>
          <w:color w:val="000000" w:themeColor="text1"/>
          <w:lang w:val="en-US"/>
        </w:rPr>
        <w:t>-</w:t>
      </w:r>
      <w:r w:rsidRPr="0070394C">
        <w:rPr>
          <w:color w:val="000000" w:themeColor="text1"/>
          <w:lang w:val="en-US"/>
        </w:rPr>
        <w:tab/>
      </w:r>
      <w:r w:rsidRPr="0070394C">
        <w:rPr>
          <w:color w:val="000000" w:themeColor="text1"/>
        </w:rPr>
        <w:t>The emission power should be averaged over an appropriate time duration to ensure the measurement is</w:t>
      </w:r>
      <w:r w:rsidRPr="0070394C">
        <w:rPr>
          <w:color w:val="000000" w:themeColor="text1"/>
          <w:lang w:eastAsia="ja-JP"/>
        </w:rPr>
        <w:t xml:space="preserve"> within the measurement uncertainty in Table 4.1.2.3-1.</w:t>
      </w:r>
    </w:p>
    <w:p w14:paraId="4CF8A164" w14:textId="77777777" w:rsidR="00C344B1" w:rsidRPr="0070394C" w:rsidRDefault="00C344B1" w:rsidP="005432EB">
      <w:pPr>
        <w:rPr>
          <w:color w:val="000000" w:themeColor="text1"/>
        </w:rPr>
      </w:pPr>
    </w:p>
    <w:p w14:paraId="409F23E4" w14:textId="77777777" w:rsidR="005432EB" w:rsidRPr="0070394C" w:rsidRDefault="005432EB" w:rsidP="005432EB">
      <w:pPr>
        <w:pStyle w:val="Heading5"/>
        <w:rPr>
          <w:color w:val="000000" w:themeColor="text1"/>
        </w:rPr>
      </w:pPr>
      <w:bookmarkStart w:id="10414" w:name="_Toc21095441"/>
      <w:bookmarkStart w:id="10415" w:name="_Toc29766974"/>
      <w:bookmarkStart w:id="10416" w:name="_Toc36041121"/>
      <w:bookmarkStart w:id="10417" w:name="_Toc37228531"/>
      <w:bookmarkStart w:id="10418" w:name="_Toc37229035"/>
      <w:bookmarkStart w:id="10419" w:name="_Toc37229539"/>
      <w:bookmarkStart w:id="10420" w:name="_Toc45907096"/>
      <w:bookmarkStart w:id="10421" w:name="_Toc61116583"/>
      <w:bookmarkStart w:id="10422" w:name="_Toc67055239"/>
      <w:bookmarkStart w:id="10423" w:name="_Toc74763440"/>
      <w:bookmarkStart w:id="10424" w:name="_Toc76505736"/>
      <w:bookmarkStart w:id="10425" w:name="_Toc83110197"/>
      <w:bookmarkStart w:id="10426" w:name="_Toc89875922"/>
      <w:bookmarkStart w:id="10427" w:name="_Toc98707634"/>
      <w:bookmarkStart w:id="10428" w:name="_Toc105698272"/>
      <w:bookmarkStart w:id="10429" w:name="_Toc123141931"/>
      <w:bookmarkStart w:id="10430" w:name="_Toc124166016"/>
      <w:bookmarkStart w:id="10431" w:name="_Toc130919574"/>
      <w:bookmarkStart w:id="10432" w:name="_Toc137306288"/>
      <w:bookmarkStart w:id="10433" w:name="_Toc138890490"/>
      <w:bookmarkStart w:id="10434" w:name="_Toc145094333"/>
      <w:bookmarkStart w:id="10435" w:name="_Toc155241166"/>
      <w:bookmarkStart w:id="10436" w:name="_Toc155241677"/>
      <w:bookmarkStart w:id="10437" w:name="_Toc161847763"/>
      <w:bookmarkStart w:id="10438" w:name="_Toc219541867"/>
      <w:r w:rsidRPr="0070394C">
        <w:rPr>
          <w:color w:val="000000" w:themeColor="text1"/>
        </w:rPr>
        <w:t>7.6.4.2.5</w:t>
      </w:r>
      <w:r w:rsidRPr="0070394C">
        <w:rPr>
          <w:color w:val="000000" w:themeColor="text1"/>
        </w:rPr>
        <w:tab/>
        <w:t>Single RAT E-UTRA operation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1FC8EB5" w14:textId="77777777" w:rsidR="007D061B" w:rsidRPr="0070394C" w:rsidRDefault="005432EB" w:rsidP="00B23F39">
      <w:pPr>
        <w:pStyle w:val="B10"/>
        <w:rPr>
          <w:color w:val="000000" w:themeColor="text1"/>
        </w:rPr>
      </w:pPr>
      <w:r w:rsidRPr="0070394C">
        <w:rPr>
          <w:color w:val="000000" w:themeColor="text1"/>
        </w:rPr>
        <w:t>1)</w:t>
      </w:r>
      <w:r w:rsidRPr="0070394C">
        <w:rPr>
          <w:color w:val="000000" w:themeColor="text1"/>
        </w:rPr>
        <w:tab/>
        <w:t>Set the measurement equipment parameters as specified in table 7.6.5.2.5-1.</w:t>
      </w:r>
    </w:p>
    <w:p w14:paraId="4BD049FA" w14:textId="60FBA313"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r>
      <w:r w:rsidRPr="0070394C">
        <w:rPr>
          <w:snapToGrid w:val="0"/>
          <w:color w:val="000000" w:themeColor="text1"/>
        </w:rPr>
        <w:t xml:space="preserve">Set the </w:t>
      </w:r>
      <w:r w:rsidRPr="0070394C">
        <w:rPr>
          <w:i/>
          <w:snapToGrid w:val="0"/>
          <w:color w:val="000000" w:themeColor="text1"/>
        </w:rPr>
        <w:t>TAB connector(s)</w:t>
      </w:r>
      <w:r w:rsidRPr="0070394C">
        <w:rPr>
          <w:snapToGrid w:val="0"/>
          <w:color w:val="000000" w:themeColor="text1"/>
        </w:rPr>
        <w:t xml:space="preserve">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10B2C6E7" w14:textId="4990F38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Measure the spurious emissions over each frequency range described in </w:t>
      </w:r>
      <w:r w:rsidR="007D061B" w:rsidRPr="0070394C">
        <w:rPr>
          <w:color w:val="000000" w:themeColor="text1"/>
        </w:rPr>
        <w:t>clause 7</w:t>
      </w:r>
      <w:r w:rsidRPr="0070394C">
        <w:rPr>
          <w:color w:val="000000" w:themeColor="text1"/>
        </w:rPr>
        <w:t>.6.5.2.4.</w:t>
      </w:r>
    </w:p>
    <w:p w14:paraId="35853F8B"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53E3971B" w14:textId="77777777" w:rsidR="005432EB" w:rsidRPr="0070394C" w:rsidRDefault="005432EB" w:rsidP="005432EB">
      <w:pPr>
        <w:pStyle w:val="B10"/>
        <w:rPr>
          <w:color w:val="000000" w:themeColor="text1"/>
        </w:rPr>
      </w:pPr>
      <w:r w:rsidRPr="0070394C">
        <w:rPr>
          <w:color w:val="000000" w:themeColor="text1"/>
        </w:rPr>
        <w:t>4)</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70394C" w:rsidRDefault="005432EB" w:rsidP="005432EB">
      <w:pPr>
        <w:pStyle w:val="Heading3"/>
        <w:rPr>
          <w:color w:val="000000" w:themeColor="text1"/>
        </w:rPr>
      </w:pPr>
      <w:bookmarkStart w:id="10439" w:name="_Toc21095442"/>
      <w:bookmarkStart w:id="10440" w:name="_Toc29766975"/>
      <w:bookmarkStart w:id="10441" w:name="_Toc36041122"/>
      <w:bookmarkStart w:id="10442" w:name="_Toc37228532"/>
      <w:bookmarkStart w:id="10443" w:name="_Toc37229036"/>
      <w:bookmarkStart w:id="10444" w:name="_Toc37229540"/>
      <w:bookmarkStart w:id="10445" w:name="_Toc45907097"/>
      <w:bookmarkStart w:id="10446" w:name="_Toc61116584"/>
      <w:bookmarkStart w:id="10447" w:name="_Toc67055240"/>
      <w:bookmarkStart w:id="10448" w:name="_Toc74763441"/>
      <w:bookmarkStart w:id="10449" w:name="_Toc76505737"/>
      <w:bookmarkStart w:id="10450" w:name="_Toc83110198"/>
      <w:bookmarkStart w:id="10451" w:name="_Toc89875923"/>
      <w:bookmarkStart w:id="10452" w:name="_Toc98707635"/>
      <w:bookmarkStart w:id="10453" w:name="_Toc105698273"/>
      <w:bookmarkStart w:id="10454" w:name="_Toc123141932"/>
      <w:bookmarkStart w:id="10455" w:name="_Toc124166017"/>
      <w:bookmarkStart w:id="10456" w:name="_Toc130919575"/>
      <w:bookmarkStart w:id="10457" w:name="_Toc137306289"/>
      <w:bookmarkStart w:id="10458" w:name="_Toc138890491"/>
      <w:bookmarkStart w:id="10459" w:name="_Toc145094334"/>
      <w:bookmarkStart w:id="10460" w:name="_Toc155241167"/>
      <w:bookmarkStart w:id="10461" w:name="_Toc155241678"/>
      <w:bookmarkStart w:id="10462" w:name="_Toc161847764"/>
      <w:bookmarkStart w:id="10463" w:name="_Toc219541868"/>
      <w:r w:rsidRPr="0070394C">
        <w:rPr>
          <w:color w:val="000000" w:themeColor="text1"/>
        </w:rPr>
        <w:t>7.6.5</w:t>
      </w:r>
      <w:r w:rsidRPr="0070394C">
        <w:rPr>
          <w:color w:val="000000" w:themeColor="text1"/>
        </w:rPr>
        <w:tab/>
        <w:t>Test Requirements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E2600FA" w14:textId="77777777" w:rsidR="005432EB" w:rsidRPr="0070394C" w:rsidRDefault="005432EB" w:rsidP="005432EB">
      <w:pPr>
        <w:pStyle w:val="Heading4"/>
        <w:rPr>
          <w:color w:val="000000" w:themeColor="text1"/>
        </w:rPr>
      </w:pPr>
      <w:bookmarkStart w:id="10464" w:name="_Toc21095443"/>
      <w:bookmarkStart w:id="10465" w:name="_Toc29766976"/>
      <w:bookmarkStart w:id="10466" w:name="_Toc36041123"/>
      <w:bookmarkStart w:id="10467" w:name="_Toc37228533"/>
      <w:bookmarkStart w:id="10468" w:name="_Toc37229037"/>
      <w:bookmarkStart w:id="10469" w:name="_Toc37229541"/>
      <w:bookmarkStart w:id="10470" w:name="_Toc45907098"/>
      <w:bookmarkStart w:id="10471" w:name="_Toc61116585"/>
      <w:bookmarkStart w:id="10472" w:name="_Toc67055241"/>
      <w:bookmarkStart w:id="10473" w:name="_Toc74763442"/>
      <w:bookmarkStart w:id="10474" w:name="_Toc76505738"/>
      <w:bookmarkStart w:id="10475" w:name="_Toc83110199"/>
      <w:bookmarkStart w:id="10476" w:name="_Toc89875924"/>
      <w:bookmarkStart w:id="10477" w:name="_Toc98707636"/>
      <w:bookmarkStart w:id="10478" w:name="_Toc105698274"/>
      <w:bookmarkStart w:id="10479" w:name="_Toc123141933"/>
      <w:bookmarkStart w:id="10480" w:name="_Toc124166018"/>
      <w:bookmarkStart w:id="10481" w:name="_Toc130919576"/>
      <w:bookmarkStart w:id="10482" w:name="_Toc137306290"/>
      <w:bookmarkStart w:id="10483" w:name="_Toc138890492"/>
      <w:bookmarkStart w:id="10484" w:name="_Toc145094335"/>
      <w:bookmarkStart w:id="10485" w:name="_Toc155241168"/>
      <w:bookmarkStart w:id="10486" w:name="_Toc155241679"/>
      <w:bookmarkStart w:id="10487" w:name="_Toc161847765"/>
      <w:bookmarkStart w:id="10488" w:name="_Toc219541869"/>
      <w:r w:rsidRPr="0070394C">
        <w:rPr>
          <w:color w:val="000000" w:themeColor="text1"/>
        </w:rPr>
        <w:t>7.6.5.1</w:t>
      </w:r>
      <w:r w:rsidRPr="0070394C">
        <w:rPr>
          <w:color w:val="000000" w:themeColor="text1"/>
        </w:rPr>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130061E5" w14:textId="77777777" w:rsidR="005432EB" w:rsidRPr="0070394C" w:rsidRDefault="005432EB" w:rsidP="005432EB">
      <w:pPr>
        <w:rPr>
          <w:color w:val="000000" w:themeColor="text1"/>
        </w:rPr>
      </w:pPr>
      <w:r w:rsidRPr="0070394C">
        <w:rPr>
          <w:color w:val="000000" w:themeColor="text1"/>
        </w:rPr>
        <w:t xml:space="preserve">Conformance may be shown to either the measure and sum test requirement or the per </w:t>
      </w:r>
      <w:r w:rsidRPr="0070394C">
        <w:rPr>
          <w:i/>
          <w:color w:val="000000" w:themeColor="text1"/>
        </w:rPr>
        <w:t>TAB connector</w:t>
      </w:r>
      <w:r w:rsidRPr="0070394C">
        <w:rPr>
          <w:color w:val="000000" w:themeColor="text1"/>
        </w:rPr>
        <w:t xml:space="preserve"> test requirement.</w:t>
      </w:r>
    </w:p>
    <w:p w14:paraId="10B85766" w14:textId="10874C91"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The spurious emission test requirements for an AAS BS when using the measure and sum alternative are that for each </w:t>
      </w:r>
      <w:r w:rsidRPr="0070394C">
        <w:rPr>
          <w:i/>
          <w:color w:val="000000" w:themeColor="text1"/>
        </w:rPr>
        <w:t>TAB connector RX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w:t>
      </w:r>
      <w:r w:rsidR="007D061B" w:rsidRPr="0070394C">
        <w:rPr>
          <w:color w:val="000000" w:themeColor="text1"/>
        </w:rPr>
        <w:t>clause 7</w:t>
      </w:r>
      <w:r w:rsidRPr="0070394C">
        <w:rPr>
          <w:color w:val="000000" w:themeColor="text1"/>
        </w:rPr>
        <w:t xml:space="preserve">.6.5.2, the power summation of emissions at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RX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where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RXU,countedpercell</w:t>
      </w:r>
      <w:r w:rsidRPr="0070394C">
        <w:rPr>
          <w:color w:val="000000" w:themeColor="text1"/>
        </w:rPr>
        <w:t>), unless stated differently in regional regulation.</w:t>
      </w:r>
    </w:p>
    <w:p w14:paraId="0AFDA94B" w14:textId="129F83E5"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The spurious emission test requirements for an AAS BS when using the per </w:t>
      </w:r>
      <w:r w:rsidRPr="0070394C">
        <w:rPr>
          <w:i/>
          <w:color w:val="000000" w:themeColor="text1"/>
        </w:rPr>
        <w:t>TAB connector</w:t>
      </w:r>
      <w:r w:rsidRPr="0070394C">
        <w:rPr>
          <w:color w:val="000000" w:themeColor="text1"/>
        </w:rPr>
        <w:t xml:space="preserve"> alternative are that for each </w:t>
      </w:r>
      <w:r w:rsidRPr="0070394C">
        <w:rPr>
          <w:i/>
          <w:color w:val="000000" w:themeColor="text1"/>
        </w:rPr>
        <w:t>TAB connector RX cell group</w:t>
      </w:r>
      <w:r w:rsidRPr="0070394C">
        <w:rPr>
          <w:color w:val="000000" w:themeColor="text1"/>
        </w:rPr>
        <w:t xml:space="preserve"> and each applicable </w:t>
      </w:r>
      <w:r w:rsidRPr="0070394C">
        <w:rPr>
          <w:i/>
          <w:color w:val="000000" w:themeColor="text1"/>
        </w:rPr>
        <w:t>basic limit</w:t>
      </w:r>
      <w:r w:rsidRPr="0070394C">
        <w:rPr>
          <w:color w:val="000000" w:themeColor="text1"/>
        </w:rPr>
        <w:t xml:space="preserve"> as specified in </w:t>
      </w:r>
      <w:r w:rsidR="007D061B" w:rsidRPr="0070394C">
        <w:rPr>
          <w:color w:val="000000" w:themeColor="text1"/>
        </w:rPr>
        <w:t>clause 7</w:t>
      </w:r>
      <w:r w:rsidRPr="0070394C">
        <w:rPr>
          <w:color w:val="000000" w:themeColor="text1"/>
        </w:rPr>
        <w:t xml:space="preserve">.6.5.2, the emissions at each of the </w:t>
      </w:r>
      <w:r w:rsidRPr="0070394C">
        <w:rPr>
          <w:i/>
          <w:color w:val="000000" w:themeColor="text1"/>
        </w:rPr>
        <w:t>TAB connectors</w:t>
      </w:r>
      <w:r w:rsidRPr="0070394C">
        <w:rPr>
          <w:color w:val="000000" w:themeColor="text1"/>
        </w:rPr>
        <w:t xml:space="preserve"> of the </w:t>
      </w:r>
      <w:r w:rsidRPr="0070394C">
        <w:rPr>
          <w:i/>
          <w:color w:val="000000" w:themeColor="text1"/>
        </w:rPr>
        <w:t>TAB connector RX cell</w:t>
      </w:r>
      <w:r w:rsidRPr="0070394C">
        <w:rPr>
          <w:color w:val="000000" w:themeColor="text1"/>
        </w:rPr>
        <w:t xml:space="preserve"> </w:t>
      </w:r>
      <w:r w:rsidRPr="0070394C">
        <w:rPr>
          <w:i/>
          <w:color w:val="000000" w:themeColor="text1"/>
        </w:rPr>
        <w:t>group</w:t>
      </w:r>
      <w:r w:rsidRPr="0070394C">
        <w:rPr>
          <w:color w:val="000000" w:themeColor="text1"/>
        </w:rPr>
        <w:t xml:space="preserve"> shall not exceed a limit specified as the </w:t>
      </w:r>
      <w:r w:rsidRPr="0070394C">
        <w:rPr>
          <w:i/>
          <w:color w:val="000000" w:themeColor="text1"/>
        </w:rPr>
        <w:t>basic limit</w:t>
      </w:r>
      <w:r w:rsidRPr="0070394C">
        <w:rPr>
          <w:color w:val="000000" w:themeColor="text1"/>
        </w:rPr>
        <w:t xml:space="preserve"> + X - 10log(n) where n is the number of </w:t>
      </w:r>
      <w:r w:rsidRPr="0070394C">
        <w:rPr>
          <w:i/>
          <w:color w:val="000000" w:themeColor="text1"/>
        </w:rPr>
        <w:t>TAB connectors</w:t>
      </w:r>
      <w:r w:rsidRPr="0070394C">
        <w:rPr>
          <w:color w:val="000000" w:themeColor="text1"/>
        </w:rPr>
        <w:t xml:space="preserve"> in the </w:t>
      </w:r>
      <w:r w:rsidRPr="0070394C">
        <w:rPr>
          <w:i/>
          <w:color w:val="000000" w:themeColor="text1"/>
        </w:rPr>
        <w:t>TAB connector RX cell group</w:t>
      </w:r>
      <w:r w:rsidRPr="0070394C">
        <w:rPr>
          <w:color w:val="000000" w:themeColor="text1"/>
        </w:rPr>
        <w:t xml:space="preserve"> and X = 10log</w:t>
      </w:r>
      <w:r w:rsidRPr="0070394C">
        <w:rPr>
          <w:color w:val="000000" w:themeColor="text1"/>
          <w:vertAlign w:val="subscript"/>
        </w:rPr>
        <w:t>10</w:t>
      </w:r>
      <w:r w:rsidRPr="0070394C">
        <w:rPr>
          <w:color w:val="000000" w:themeColor="text1"/>
        </w:rPr>
        <w:t>(N</w:t>
      </w:r>
      <w:r w:rsidRPr="0070394C">
        <w:rPr>
          <w:color w:val="000000" w:themeColor="text1"/>
          <w:vertAlign w:val="subscript"/>
        </w:rPr>
        <w:t>RXU,countedpercell</w:t>
      </w:r>
      <w:r w:rsidRPr="0070394C">
        <w:rPr>
          <w:color w:val="000000" w:themeColor="text1"/>
        </w:rPr>
        <w:t>), unless stated differently in regional regulation.</w:t>
      </w:r>
    </w:p>
    <w:p w14:paraId="40544F6E" w14:textId="77777777" w:rsidR="005432EB" w:rsidRPr="0070394C" w:rsidRDefault="005432EB" w:rsidP="005432EB">
      <w:pPr>
        <w:pStyle w:val="Heading4"/>
        <w:rPr>
          <w:color w:val="000000" w:themeColor="text1"/>
        </w:rPr>
      </w:pPr>
      <w:bookmarkStart w:id="10489" w:name="_Toc21095444"/>
      <w:bookmarkStart w:id="10490" w:name="_Toc29766977"/>
      <w:bookmarkStart w:id="10491" w:name="_Toc36041124"/>
      <w:bookmarkStart w:id="10492" w:name="_Toc37228534"/>
      <w:bookmarkStart w:id="10493" w:name="_Toc37229038"/>
      <w:bookmarkStart w:id="10494" w:name="_Toc37229542"/>
      <w:bookmarkStart w:id="10495" w:name="_Toc45907099"/>
      <w:bookmarkStart w:id="10496" w:name="_Toc61116586"/>
      <w:bookmarkStart w:id="10497" w:name="_Toc67055242"/>
      <w:bookmarkStart w:id="10498" w:name="_Toc74763443"/>
      <w:bookmarkStart w:id="10499" w:name="_Toc76505739"/>
      <w:bookmarkStart w:id="10500" w:name="_Toc83110200"/>
      <w:bookmarkStart w:id="10501" w:name="_Toc89875925"/>
      <w:bookmarkStart w:id="10502" w:name="_Toc98707637"/>
      <w:bookmarkStart w:id="10503" w:name="_Toc105698275"/>
      <w:bookmarkStart w:id="10504" w:name="_Toc123141934"/>
      <w:bookmarkStart w:id="10505" w:name="_Toc124166019"/>
      <w:bookmarkStart w:id="10506" w:name="_Toc130919577"/>
      <w:bookmarkStart w:id="10507" w:name="_Toc137306291"/>
      <w:bookmarkStart w:id="10508" w:name="_Toc138890493"/>
      <w:bookmarkStart w:id="10509" w:name="_Toc145094336"/>
      <w:bookmarkStart w:id="10510" w:name="_Toc155241169"/>
      <w:bookmarkStart w:id="10511" w:name="_Toc155241680"/>
      <w:bookmarkStart w:id="10512" w:name="_Toc161847766"/>
      <w:bookmarkStart w:id="10513" w:name="_Toc219541870"/>
      <w:r w:rsidRPr="0070394C">
        <w:rPr>
          <w:color w:val="000000" w:themeColor="text1"/>
        </w:rPr>
        <w:t>7.6.5.2</w:t>
      </w:r>
      <w:r w:rsidRPr="0070394C">
        <w:rPr>
          <w:color w:val="000000" w:themeColor="text1"/>
        </w:rPr>
        <w:tab/>
        <w:t>Basic limits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D77F6BD" w14:textId="77777777" w:rsidR="005432EB" w:rsidRPr="0070394C" w:rsidRDefault="005432EB" w:rsidP="005432EB">
      <w:pPr>
        <w:pStyle w:val="Heading5"/>
        <w:rPr>
          <w:color w:val="000000" w:themeColor="text1"/>
        </w:rPr>
      </w:pPr>
      <w:bookmarkStart w:id="10514" w:name="_Toc21095445"/>
      <w:bookmarkStart w:id="10515" w:name="_Toc29766978"/>
      <w:bookmarkStart w:id="10516" w:name="_Toc36041125"/>
      <w:bookmarkStart w:id="10517" w:name="_Toc37228535"/>
      <w:bookmarkStart w:id="10518" w:name="_Toc37229039"/>
      <w:bookmarkStart w:id="10519" w:name="_Toc37229543"/>
      <w:bookmarkStart w:id="10520" w:name="_Toc45907100"/>
      <w:bookmarkStart w:id="10521" w:name="_Toc61116587"/>
      <w:bookmarkStart w:id="10522" w:name="_Toc67055243"/>
      <w:bookmarkStart w:id="10523" w:name="_Toc74763444"/>
      <w:bookmarkStart w:id="10524" w:name="_Toc76505740"/>
      <w:bookmarkStart w:id="10525" w:name="_Toc83110201"/>
      <w:bookmarkStart w:id="10526" w:name="_Toc89875926"/>
      <w:bookmarkStart w:id="10527" w:name="_Toc98707638"/>
      <w:bookmarkStart w:id="10528" w:name="_Toc105698276"/>
      <w:bookmarkStart w:id="10529" w:name="_Toc123141935"/>
      <w:bookmarkStart w:id="10530" w:name="_Toc124166020"/>
      <w:bookmarkStart w:id="10531" w:name="_Toc130919578"/>
      <w:bookmarkStart w:id="10532" w:name="_Toc137306292"/>
      <w:bookmarkStart w:id="10533" w:name="_Toc138890494"/>
      <w:bookmarkStart w:id="10534" w:name="_Toc145094337"/>
      <w:bookmarkStart w:id="10535" w:name="_Toc155241170"/>
      <w:bookmarkStart w:id="10536" w:name="_Toc155241681"/>
      <w:bookmarkStart w:id="10537" w:name="_Toc161847767"/>
      <w:bookmarkStart w:id="10538" w:name="_Toc219541871"/>
      <w:r w:rsidRPr="0070394C">
        <w:rPr>
          <w:color w:val="000000" w:themeColor="text1"/>
        </w:rPr>
        <w:t>7.6.5.2.1</w:t>
      </w:r>
      <w:r w:rsidRPr="0070394C">
        <w:rPr>
          <w:color w:val="000000" w:themeColor="text1"/>
        </w:rPr>
        <w:tab/>
        <w:t>MSR operation</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7E41B14F" w14:textId="77777777" w:rsidR="005432EB" w:rsidRPr="0070394C" w:rsidRDefault="005432EB" w:rsidP="005432EB">
      <w:pPr>
        <w:keepNext/>
        <w:keepLines/>
        <w:rPr>
          <w:color w:val="000000" w:themeColor="text1"/>
        </w:rPr>
      </w:pPr>
      <w:r w:rsidRPr="0070394C">
        <w:rPr>
          <w:color w:val="000000" w:themeColor="text1"/>
        </w:rPr>
        <w:t>The basic limit for MSR operation is given below:</w:t>
      </w:r>
    </w:p>
    <w:p w14:paraId="393C1F42" w14:textId="01743675" w:rsidR="005432EB" w:rsidRPr="0070394C" w:rsidRDefault="005432EB" w:rsidP="005432EB">
      <w:pPr>
        <w:pStyle w:val="TH"/>
        <w:rPr>
          <w:color w:val="000000" w:themeColor="text1"/>
        </w:rPr>
      </w:pPr>
      <w:r w:rsidRPr="0070394C">
        <w:rPr>
          <w:color w:val="000000" w:themeColor="text1"/>
        </w:rPr>
        <w:t>Table 7.6.5.2.1-1: General spurious emission test requirement</w:t>
      </w:r>
      <w:r w:rsidR="00353938" w:rsidRPr="0070394C">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1045792F" w14:textId="77777777" w:rsidTr="0001143E">
        <w:trPr>
          <w:jc w:val="center"/>
        </w:trPr>
        <w:tc>
          <w:tcPr>
            <w:tcW w:w="1897" w:type="dxa"/>
          </w:tcPr>
          <w:p w14:paraId="5287EEAF"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43DC82E5" w14:textId="7691DEFB"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701" w:type="dxa"/>
          </w:tcPr>
          <w:p w14:paraId="7D96646D"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969" w:type="dxa"/>
          </w:tcPr>
          <w:p w14:paraId="0D97B69E"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14C30D7E" w14:textId="77777777" w:rsidTr="0001143E">
        <w:trPr>
          <w:jc w:val="center"/>
        </w:trPr>
        <w:tc>
          <w:tcPr>
            <w:tcW w:w="1897" w:type="dxa"/>
          </w:tcPr>
          <w:p w14:paraId="5446B2E0"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276" w:type="dxa"/>
          </w:tcPr>
          <w:p w14:paraId="37491B0F"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701" w:type="dxa"/>
          </w:tcPr>
          <w:p w14:paraId="0A9FE692"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969" w:type="dxa"/>
          </w:tcPr>
          <w:p w14:paraId="335D1388" w14:textId="77777777" w:rsidR="005432EB" w:rsidRPr="0070394C" w:rsidRDefault="005432EB" w:rsidP="0001143E">
            <w:pPr>
              <w:pStyle w:val="TAL"/>
              <w:rPr>
                <w:rFonts w:cs="Arial"/>
                <w:color w:val="000000" w:themeColor="text1"/>
              </w:rPr>
            </w:pPr>
          </w:p>
        </w:tc>
      </w:tr>
      <w:tr w:rsidR="0070394C" w:rsidRPr="0070394C" w14:paraId="5254883E" w14:textId="77777777" w:rsidTr="0001143E">
        <w:trPr>
          <w:jc w:val="center"/>
        </w:trPr>
        <w:tc>
          <w:tcPr>
            <w:tcW w:w="1897" w:type="dxa"/>
          </w:tcPr>
          <w:p w14:paraId="19E96062"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276" w:type="dxa"/>
          </w:tcPr>
          <w:p w14:paraId="29235FA0"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4D1856A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39C193EC" w14:textId="77777777" w:rsidR="005432EB" w:rsidRPr="0070394C" w:rsidRDefault="005432EB" w:rsidP="0001143E">
            <w:pPr>
              <w:pStyle w:val="TAL"/>
              <w:rPr>
                <w:rFonts w:cs="Arial"/>
                <w:color w:val="000000" w:themeColor="text1"/>
              </w:rPr>
            </w:pPr>
          </w:p>
        </w:tc>
      </w:tr>
      <w:tr w:rsidR="0070394C" w:rsidRPr="0070394C" w14:paraId="0E06D4FA" w14:textId="77777777" w:rsidTr="0001143E">
        <w:trPr>
          <w:jc w:val="center"/>
        </w:trPr>
        <w:tc>
          <w:tcPr>
            <w:tcW w:w="1897" w:type="dxa"/>
          </w:tcPr>
          <w:p w14:paraId="0FFBA59E"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t>- 5</w:t>
            </w:r>
            <w:r w:rsidRPr="0070394C">
              <w:rPr>
                <w:rFonts w:cs="Arial"/>
                <w:color w:val="000000" w:themeColor="text1"/>
                <w:vertAlign w:val="superscript"/>
              </w:rPr>
              <w:t>th</w:t>
            </w:r>
            <w:r w:rsidRPr="0070394C">
              <w:rPr>
                <w:rFonts w:cs="Arial"/>
                <w:color w:val="000000" w:themeColor="text1"/>
              </w:rPr>
              <w:t xml:space="preserve"> harmonic of the upper frequency edge of the UL operating band in GHz</w:t>
            </w:r>
          </w:p>
        </w:tc>
        <w:tc>
          <w:tcPr>
            <w:tcW w:w="1276" w:type="dxa"/>
          </w:tcPr>
          <w:p w14:paraId="440D51E0"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4E0AD00C"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0FDC35C1" w14:textId="77777777" w:rsidR="005432EB" w:rsidRPr="0070394C" w:rsidRDefault="005432EB" w:rsidP="0001143E">
            <w:pPr>
              <w:pStyle w:val="TAL"/>
              <w:rPr>
                <w:rFonts w:cs="Arial"/>
                <w:color w:val="000000" w:themeColor="text1"/>
              </w:rPr>
            </w:pPr>
            <w:r w:rsidRPr="0070394C">
              <w:rPr>
                <w:rFonts w:cs="Arial"/>
                <w:color w:val="000000" w:themeColor="text1"/>
              </w:rPr>
              <w:t>Applies only for Bands 22, 42, 43 and 48.</w:t>
            </w:r>
          </w:p>
        </w:tc>
      </w:tr>
      <w:tr w:rsidR="005432EB" w:rsidRPr="0070394C" w14:paraId="2C114162" w14:textId="77777777" w:rsidTr="0001143E">
        <w:trPr>
          <w:jc w:val="center"/>
        </w:trPr>
        <w:tc>
          <w:tcPr>
            <w:tcW w:w="8843" w:type="dxa"/>
            <w:gridSpan w:val="4"/>
          </w:tcPr>
          <w:p w14:paraId="37254693" w14:textId="77777777" w:rsidR="005432EB" w:rsidRPr="0070394C" w:rsidRDefault="005432EB" w:rsidP="0001143E">
            <w:pPr>
              <w:pStyle w:val="TAN"/>
              <w:rPr>
                <w:rFonts w:eastAsia="??" w:cs="Arial"/>
                <w:color w:val="000000" w:themeColor="text1"/>
              </w:rPr>
            </w:pPr>
            <w:r w:rsidRPr="0070394C">
              <w:rPr>
                <w:rFonts w:eastAsia="??" w:cs="Arial"/>
                <w:color w:val="000000" w:themeColor="text1"/>
              </w:rPr>
              <w:t>NOTE:</w:t>
            </w:r>
            <w:r w:rsidRPr="0070394C">
              <w:rPr>
                <w:rFonts w:eastAsia="??" w:cs="Arial"/>
                <w:color w:val="000000" w:themeColor="text1"/>
              </w:rPr>
              <w:tab/>
              <w:t>The frequency range</w:t>
            </w:r>
            <w:r w:rsidRPr="0070394C">
              <w:rPr>
                <w:rFonts w:cs="Arial"/>
                <w:color w:val="000000" w:themeColor="text1"/>
              </w:rPr>
              <w:t xml:space="preserve"> from F</w:t>
            </w:r>
            <w:r w:rsidRPr="0070394C">
              <w:rPr>
                <w:rFonts w:cs="Arial"/>
                <w:color w:val="000000" w:themeColor="text1"/>
                <w:vertAlign w:val="subscript"/>
              </w:rPr>
              <w:t>BW RF,DL,low</w:t>
            </w:r>
            <w:r w:rsidRPr="0070394C">
              <w:rPr>
                <w:rFonts w:cs="Arial"/>
                <w:color w:val="000000" w:themeColor="text1"/>
              </w:rPr>
              <w:t xml:space="preserve"> -</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to F</w:t>
            </w:r>
            <w:r w:rsidRPr="0070394C">
              <w:rPr>
                <w:rFonts w:cs="Arial"/>
                <w:color w:val="000000" w:themeColor="text1"/>
                <w:vertAlign w:val="subscript"/>
              </w:rPr>
              <w:t>BW RF,_,DLhigh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may be excluded from the requirement.</w:t>
            </w:r>
            <w:r w:rsidRPr="0070394C">
              <w:rPr>
                <w:rFonts w:eastAsia="??" w:cs="Arial"/>
                <w:color w:val="000000" w:themeColor="text1"/>
              </w:rPr>
              <w:t xml:space="preserve"> For BS capable of multi-band operation, the exclusion applies for all </w:t>
            </w:r>
            <w:r w:rsidRPr="0070394C">
              <w:rPr>
                <w:rFonts w:cs="Arial"/>
                <w:color w:val="000000" w:themeColor="text1"/>
                <w:lang w:eastAsia="zh-CN"/>
              </w:rPr>
              <w:t xml:space="preserve">supported </w:t>
            </w:r>
            <w:r w:rsidRPr="0070394C">
              <w:rPr>
                <w:rFonts w:eastAsia="??" w:cs="Arial"/>
                <w:color w:val="000000" w:themeColor="text1"/>
              </w:rPr>
              <w:t>operating bands.</w:t>
            </w:r>
            <w:r w:rsidRPr="0070394C">
              <w:rPr>
                <w:rFonts w:cs="v3.8.0"/>
                <w:color w:val="000000" w:themeColor="text1"/>
              </w:rPr>
              <w:t xml:space="preserve"> For BS capable of multi-band operation</w:t>
            </w:r>
            <w:r w:rsidRPr="0070394C">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0394C" w:rsidRDefault="005432EB" w:rsidP="005432EB">
      <w:pPr>
        <w:rPr>
          <w:color w:val="000000" w:themeColor="text1"/>
        </w:rPr>
      </w:pPr>
    </w:p>
    <w:p w14:paraId="5B4C04C8" w14:textId="2D9B20BC" w:rsidR="005432EB" w:rsidRPr="0070394C" w:rsidRDefault="005432EB" w:rsidP="005432EB">
      <w:pPr>
        <w:rPr>
          <w:color w:val="000000" w:themeColor="text1"/>
        </w:rPr>
      </w:pPr>
      <w:r w:rsidRPr="0070394C">
        <w:rPr>
          <w:color w:val="000000" w:themeColor="text1"/>
        </w:rPr>
        <w:t xml:space="preserve">In addition </w:t>
      </w:r>
      <w:r w:rsidRPr="0070394C">
        <w:rPr>
          <w:rFonts w:cs="v5.0.0"/>
          <w:color w:val="000000" w:themeColor="text1"/>
        </w:rPr>
        <w:t xml:space="preserve">to the </w:t>
      </w:r>
      <w:r w:rsidRPr="0070394C">
        <w:rPr>
          <w:rFonts w:cs="v5.0.0"/>
          <w:i/>
          <w:color w:val="000000" w:themeColor="text1"/>
        </w:rPr>
        <w:t>basic limit</w:t>
      </w:r>
      <w:r w:rsidRPr="0070394C">
        <w:rPr>
          <w:rFonts w:cs="v5.0.0"/>
          <w:color w:val="000000" w:themeColor="text1"/>
        </w:rPr>
        <w:t>s in table 7.6.5.2.1-1</w:t>
      </w:r>
      <w:r w:rsidRPr="0070394C">
        <w:rPr>
          <w:color w:val="000000" w:themeColor="text1"/>
        </w:rPr>
        <w:t xml:space="preserve">, Additional spurious emissions requirements in </w:t>
      </w:r>
      <w:r w:rsidR="007D061B" w:rsidRPr="0070394C">
        <w:rPr>
          <w:color w:val="000000" w:themeColor="text1"/>
        </w:rPr>
        <w:t>clause 6</w:t>
      </w:r>
      <w:r w:rsidRPr="0070394C">
        <w:rPr>
          <w:color w:val="000000" w:themeColor="text1"/>
        </w:rPr>
        <w:t xml:space="preserve">.6.6.5.2.5 form </w:t>
      </w:r>
      <w:r w:rsidRPr="0070394C">
        <w:rPr>
          <w:i/>
          <w:color w:val="000000" w:themeColor="text1"/>
        </w:rPr>
        <w:t>basic limit</w:t>
      </w:r>
      <w:r w:rsidRPr="0070394C">
        <w:rPr>
          <w:color w:val="000000" w:themeColor="text1"/>
        </w:rPr>
        <w:t>s for additional receiver spurious emission requirements.</w:t>
      </w:r>
    </w:p>
    <w:p w14:paraId="0E60424D" w14:textId="44A43D83" w:rsidR="005432EB" w:rsidRPr="0070394C" w:rsidRDefault="005432EB" w:rsidP="005432EB">
      <w:pPr>
        <w:rPr>
          <w:color w:val="000000" w:themeColor="text1"/>
        </w:rPr>
      </w:pPr>
      <w:r w:rsidRPr="0070394C">
        <w:rPr>
          <w:color w:val="000000" w:themeColor="text1"/>
        </w:rPr>
        <w:t xml:space="preserve">In case of FDD BS (for BC1 and BC2), the levels specified for Protection of the BS receivers of own or different BS in </w:t>
      </w:r>
      <w:r w:rsidR="007D061B" w:rsidRPr="0070394C">
        <w:rPr>
          <w:color w:val="000000" w:themeColor="text1"/>
        </w:rPr>
        <w:t>clause 6</w:t>
      </w:r>
      <w:r w:rsidRPr="0070394C">
        <w:rPr>
          <w:color w:val="000000" w:themeColor="text1"/>
        </w:rPr>
        <w:t>.6.6.5.2.4, form basic levels for additional receiver spurious emission requirements.</w:t>
      </w:r>
    </w:p>
    <w:p w14:paraId="1DDC4F0E" w14:textId="6A5A3AE7" w:rsidR="005432EB" w:rsidRPr="0070394C" w:rsidRDefault="005432EB" w:rsidP="005432EB">
      <w:pPr>
        <w:rPr>
          <w:color w:val="000000" w:themeColor="text1"/>
        </w:rPr>
      </w:pPr>
      <w:r w:rsidRPr="0070394C">
        <w:rPr>
          <w:rFonts w:cs="v5.0.0"/>
          <w:color w:val="000000" w:themeColor="text1"/>
        </w:rPr>
        <w:t xml:space="preserve">In addition, the requirements for co-location with other base stations specified in </w:t>
      </w:r>
      <w:r w:rsidR="007D061B" w:rsidRPr="0070394C">
        <w:rPr>
          <w:rFonts w:cs="v5.0.0"/>
          <w:color w:val="000000" w:themeColor="text1"/>
        </w:rPr>
        <w:t>clause 6</w:t>
      </w:r>
      <w:r w:rsidRPr="0070394C">
        <w:rPr>
          <w:rFonts w:cs="v5.0.0"/>
          <w:color w:val="000000" w:themeColor="text1"/>
        </w:rPr>
        <w:t>.6.6.5.2.6, may also form basic levels for co-location spurious emission requirements.</w:t>
      </w:r>
    </w:p>
    <w:p w14:paraId="27D17FB7" w14:textId="77777777" w:rsidR="005432EB" w:rsidRPr="0070394C" w:rsidRDefault="005432EB" w:rsidP="005432EB">
      <w:pPr>
        <w:pStyle w:val="Heading5"/>
        <w:rPr>
          <w:color w:val="000000" w:themeColor="text1"/>
        </w:rPr>
      </w:pPr>
      <w:bookmarkStart w:id="10539" w:name="_Toc21095446"/>
      <w:bookmarkStart w:id="10540" w:name="_Toc29766979"/>
      <w:bookmarkStart w:id="10541" w:name="_Toc36041126"/>
      <w:bookmarkStart w:id="10542" w:name="_Toc37228536"/>
      <w:bookmarkStart w:id="10543" w:name="_Toc37229040"/>
      <w:bookmarkStart w:id="10544" w:name="_Toc37229544"/>
      <w:bookmarkStart w:id="10545" w:name="_Toc45907101"/>
      <w:bookmarkStart w:id="10546" w:name="_Toc61116588"/>
      <w:bookmarkStart w:id="10547" w:name="_Toc67055244"/>
      <w:bookmarkStart w:id="10548" w:name="_Toc74763445"/>
      <w:bookmarkStart w:id="10549" w:name="_Toc76505741"/>
      <w:bookmarkStart w:id="10550" w:name="_Toc83110202"/>
      <w:bookmarkStart w:id="10551" w:name="_Toc89875927"/>
      <w:bookmarkStart w:id="10552" w:name="_Toc98707639"/>
      <w:bookmarkStart w:id="10553" w:name="_Toc105698277"/>
      <w:bookmarkStart w:id="10554" w:name="_Toc123141936"/>
      <w:bookmarkStart w:id="10555" w:name="_Toc124166021"/>
      <w:bookmarkStart w:id="10556" w:name="_Toc130919579"/>
      <w:bookmarkStart w:id="10557" w:name="_Toc137306293"/>
      <w:bookmarkStart w:id="10558" w:name="_Toc138890495"/>
      <w:bookmarkStart w:id="10559" w:name="_Toc145094338"/>
      <w:bookmarkStart w:id="10560" w:name="_Toc155241171"/>
      <w:bookmarkStart w:id="10561" w:name="_Toc155241682"/>
      <w:bookmarkStart w:id="10562" w:name="_Toc161847768"/>
      <w:bookmarkStart w:id="10563" w:name="_Toc219541872"/>
      <w:r w:rsidRPr="0070394C">
        <w:rPr>
          <w:color w:val="000000" w:themeColor="text1"/>
        </w:rPr>
        <w:t>7.6.5.2.2</w:t>
      </w:r>
      <w:r w:rsidRPr="0070394C">
        <w:rPr>
          <w:color w:val="000000" w:themeColor="text1"/>
        </w:rPr>
        <w:tab/>
        <w:t>Single RAT UTRA FDD operation</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2B1D48BA" w14:textId="77777777" w:rsidR="005432EB" w:rsidRPr="0070394C" w:rsidRDefault="005432EB" w:rsidP="005432EB">
      <w:pPr>
        <w:rPr>
          <w:color w:val="000000" w:themeColor="text1"/>
        </w:rPr>
      </w:pPr>
      <w:r w:rsidRPr="0070394C">
        <w:rPr>
          <w:color w:val="000000" w:themeColor="text1"/>
        </w:rPr>
        <w:t>The basic limit for UTRA FDD operation is given below:</w:t>
      </w:r>
    </w:p>
    <w:p w14:paraId="1D7BD8B8" w14:textId="77777777" w:rsidR="005432EB" w:rsidRPr="0070394C" w:rsidRDefault="005432EB" w:rsidP="005432EB">
      <w:pPr>
        <w:rPr>
          <w:rFonts w:eastAsia="??"/>
          <w:color w:val="000000" w:themeColor="text1"/>
        </w:rPr>
      </w:pPr>
      <w:r w:rsidRPr="0070394C">
        <w:rPr>
          <w:rFonts w:cs="v5.0.0"/>
          <w:color w:val="000000" w:themeColor="text1"/>
        </w:rPr>
        <w:t xml:space="preserve">For </w:t>
      </w:r>
      <w:r w:rsidRPr="0070394C">
        <w:rPr>
          <w:rFonts w:cs="v5.0.0"/>
          <w:i/>
          <w:color w:val="000000" w:themeColor="text1"/>
        </w:rPr>
        <w:t>multi-band TAB connectors</w:t>
      </w:r>
      <w:r w:rsidRPr="0070394C">
        <w:rPr>
          <w:rFonts w:cs="v5.0.0"/>
          <w:color w:val="000000" w:themeColor="text1"/>
        </w:rPr>
        <w:t>, the exclusions and conditions in the Notes column of table 7.6.5.2.1-1 apply for each supported operating band.</w:t>
      </w:r>
      <w:r w:rsidRPr="0070394C">
        <w:rPr>
          <w:rFonts w:cs="v3.8.0"/>
          <w:color w:val="000000" w:themeColor="text1"/>
        </w:rPr>
        <w:t xml:space="preserve"> For BS capable of multi-band operation</w:t>
      </w:r>
      <w:r w:rsidRPr="0070394C">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0394C" w:rsidRDefault="005432EB" w:rsidP="005432EB">
      <w:pPr>
        <w:pStyle w:val="TH"/>
        <w:rPr>
          <w:color w:val="000000" w:themeColor="text1"/>
        </w:rPr>
      </w:pPr>
      <w:r w:rsidRPr="0070394C">
        <w:rPr>
          <w:rFonts w:cs="v4.2.0"/>
          <w:color w:val="000000" w:themeColor="text1"/>
        </w:rPr>
        <w:t xml:space="preserve">Table 7.6.5.2.2-1: Spurious emission </w:t>
      </w:r>
      <w:r w:rsidR="00353938" w:rsidRPr="0070394C">
        <w:rPr>
          <w:rFonts w:cs="v4.2.0"/>
          <w:color w:val="000000" w:themeColor="text1"/>
        </w:rPr>
        <w:t xml:space="preserve">test </w:t>
      </w:r>
      <w:r w:rsidRPr="0070394C">
        <w:rPr>
          <w:rFonts w:cs="v4.2.0"/>
          <w:color w:val="000000" w:themeColor="text1"/>
        </w:rPr>
        <w:t>requirement</w:t>
      </w:r>
      <w:r w:rsidR="00353938" w:rsidRPr="0070394C">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70394C" w:rsidRPr="0070394C" w14:paraId="36374995" w14:textId="77777777" w:rsidTr="0001143E">
        <w:trPr>
          <w:jc w:val="center"/>
        </w:trPr>
        <w:tc>
          <w:tcPr>
            <w:tcW w:w="2126" w:type="dxa"/>
          </w:tcPr>
          <w:p w14:paraId="33F21200" w14:textId="77777777" w:rsidR="005432EB" w:rsidRPr="0070394C" w:rsidRDefault="005432EB" w:rsidP="0001143E">
            <w:pPr>
              <w:pStyle w:val="TAH"/>
              <w:rPr>
                <w:rFonts w:cs="Arial"/>
                <w:color w:val="000000" w:themeColor="text1"/>
              </w:rPr>
            </w:pPr>
            <w:r w:rsidRPr="0070394C">
              <w:rPr>
                <w:rFonts w:cs="Arial"/>
                <w:color w:val="000000" w:themeColor="text1"/>
              </w:rPr>
              <w:t>Band</w:t>
            </w:r>
          </w:p>
        </w:tc>
        <w:tc>
          <w:tcPr>
            <w:tcW w:w="1768" w:type="dxa"/>
          </w:tcPr>
          <w:p w14:paraId="68A95321" w14:textId="69BBAFFC"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440" w:type="dxa"/>
          </w:tcPr>
          <w:p w14:paraId="42E6FD9E"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596" w:type="dxa"/>
          </w:tcPr>
          <w:p w14:paraId="329C6E11" w14:textId="77777777" w:rsidR="005432EB" w:rsidRPr="0070394C" w:rsidRDefault="005432EB" w:rsidP="0001143E">
            <w:pPr>
              <w:pStyle w:val="TAH"/>
              <w:rPr>
                <w:rFonts w:cs="Arial"/>
                <w:color w:val="000000" w:themeColor="text1"/>
              </w:rPr>
            </w:pPr>
            <w:r w:rsidRPr="0070394C">
              <w:rPr>
                <w:rFonts w:cs="Arial"/>
                <w:color w:val="000000" w:themeColor="text1"/>
              </w:rPr>
              <w:t>Notes</w:t>
            </w:r>
          </w:p>
        </w:tc>
      </w:tr>
      <w:tr w:rsidR="0070394C" w:rsidRPr="0070394C" w14:paraId="3614E60A" w14:textId="77777777" w:rsidTr="0001143E">
        <w:trPr>
          <w:cantSplit/>
          <w:jc w:val="center"/>
        </w:trPr>
        <w:tc>
          <w:tcPr>
            <w:tcW w:w="2126" w:type="dxa"/>
          </w:tcPr>
          <w:p w14:paraId="020EB6F1"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768" w:type="dxa"/>
          </w:tcPr>
          <w:p w14:paraId="098CFEEA"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440" w:type="dxa"/>
          </w:tcPr>
          <w:p w14:paraId="011C15CE"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596" w:type="dxa"/>
          </w:tcPr>
          <w:p w14:paraId="2D7D2C30" w14:textId="77777777" w:rsidR="005432EB" w:rsidRPr="0070394C" w:rsidRDefault="005432EB" w:rsidP="0001143E">
            <w:pPr>
              <w:pStyle w:val="TAL"/>
              <w:rPr>
                <w:rFonts w:cs="Arial"/>
                <w:color w:val="000000" w:themeColor="text1"/>
              </w:rPr>
            </w:pPr>
            <w:r w:rsidRPr="0070394C">
              <w:rPr>
                <w:rFonts w:eastAsia="??" w:cs="Arial"/>
                <w:color w:val="000000" w:themeColor="text1"/>
              </w:rPr>
              <w:t>With the exception of frequencies</w:t>
            </w:r>
            <w:r w:rsidRPr="0070394C">
              <w:rPr>
                <w:rFonts w:cs="Arial"/>
                <w:color w:val="000000" w:themeColor="text1"/>
              </w:rPr>
              <w:t xml:space="preserve"> between 12.5 MHz below the first carrier frequency and 12.5 MHz above the last carrier frequency transmitted used by the BS.</w:t>
            </w:r>
          </w:p>
        </w:tc>
      </w:tr>
      <w:tr w:rsidR="0070394C" w:rsidRPr="0070394C" w14:paraId="5F238A87" w14:textId="77777777" w:rsidTr="0001143E">
        <w:trPr>
          <w:cantSplit/>
          <w:jc w:val="center"/>
        </w:trPr>
        <w:tc>
          <w:tcPr>
            <w:tcW w:w="2126" w:type="dxa"/>
          </w:tcPr>
          <w:p w14:paraId="5AC9D959"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768" w:type="dxa"/>
          </w:tcPr>
          <w:p w14:paraId="0CA4070C"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440" w:type="dxa"/>
          </w:tcPr>
          <w:p w14:paraId="0BAF176D"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596" w:type="dxa"/>
          </w:tcPr>
          <w:p w14:paraId="57226FB0" w14:textId="77777777" w:rsidR="005432EB" w:rsidRPr="0070394C" w:rsidRDefault="005432EB" w:rsidP="0001143E">
            <w:pPr>
              <w:pStyle w:val="TAL"/>
              <w:rPr>
                <w:rFonts w:cs="Arial"/>
                <w:color w:val="000000" w:themeColor="text1"/>
              </w:rPr>
            </w:pPr>
            <w:r w:rsidRPr="0070394C">
              <w:rPr>
                <w:rFonts w:eastAsia="??" w:cs="Arial"/>
                <w:color w:val="000000" w:themeColor="text1"/>
              </w:rPr>
              <w:t>With the exception of frequencies</w:t>
            </w:r>
            <w:r w:rsidRPr="0070394C">
              <w:rPr>
                <w:rFonts w:cs="Arial"/>
                <w:color w:val="000000" w:themeColor="text1"/>
              </w:rPr>
              <w:t xml:space="preserve"> between 12.5 MHz below the first carrier frequency and 12.5 MHz above the last carrier frequency transmitted used by the BS.</w:t>
            </w:r>
          </w:p>
        </w:tc>
      </w:tr>
      <w:tr w:rsidR="005432EB" w:rsidRPr="0070394C" w14:paraId="35340015" w14:textId="77777777" w:rsidTr="0001143E">
        <w:trPr>
          <w:cantSplit/>
          <w:jc w:val="center"/>
        </w:trPr>
        <w:tc>
          <w:tcPr>
            <w:tcW w:w="2126" w:type="dxa"/>
          </w:tcPr>
          <w:p w14:paraId="718643D8" w14:textId="04CD9D37" w:rsidR="005432EB" w:rsidRPr="0070394C" w:rsidRDefault="005432EB" w:rsidP="0001143E">
            <w:pPr>
              <w:pStyle w:val="TAC"/>
              <w:rPr>
                <w:rFonts w:cs="Arial"/>
                <w:color w:val="000000" w:themeColor="text1"/>
              </w:rPr>
            </w:pPr>
            <w:r w:rsidRPr="0070394C">
              <w:rPr>
                <w:rFonts w:cs="Arial"/>
                <w:color w:val="000000" w:themeColor="text1"/>
              </w:rPr>
              <w:t xml:space="preserve">12.75 GHz </w:t>
            </w:r>
            <w:r w:rsidRPr="0070394C">
              <w:rPr>
                <w:rFonts w:cs="Arial"/>
                <w:color w:val="000000" w:themeColor="text1"/>
              </w:rPr>
              <w:noBreakHyphen/>
              <w:t xml:space="preserve"> 5</w:t>
            </w:r>
            <w:r w:rsidRPr="0070394C">
              <w:rPr>
                <w:rFonts w:cs="Arial"/>
                <w:color w:val="000000" w:themeColor="text1"/>
                <w:vertAlign w:val="superscript"/>
              </w:rPr>
              <w:t>th</w:t>
            </w:r>
            <w:r w:rsidRPr="0070394C">
              <w:rPr>
                <w:rFonts w:cs="Arial"/>
                <w:color w:val="000000" w:themeColor="text1"/>
              </w:rPr>
              <w:t xml:space="preserve"> harmonic of the upper</w:t>
            </w:r>
            <w:r w:rsidR="00353938" w:rsidRPr="0070394C">
              <w:rPr>
                <w:rFonts w:cs="Arial"/>
                <w:color w:val="000000" w:themeColor="text1"/>
              </w:rPr>
              <w:t xml:space="preserve"> </w:t>
            </w:r>
            <w:r w:rsidRPr="0070394C">
              <w:rPr>
                <w:rFonts w:cs="Arial"/>
                <w:color w:val="000000" w:themeColor="text1"/>
              </w:rPr>
              <w:t>frequency edge of the UL operating band in GHz</w:t>
            </w:r>
          </w:p>
        </w:tc>
        <w:tc>
          <w:tcPr>
            <w:tcW w:w="1768" w:type="dxa"/>
          </w:tcPr>
          <w:p w14:paraId="46E59766"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440" w:type="dxa"/>
          </w:tcPr>
          <w:p w14:paraId="70EE0D7A"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596" w:type="dxa"/>
          </w:tcPr>
          <w:p w14:paraId="7787F0F6" w14:textId="77777777" w:rsidR="005432EB" w:rsidRPr="0070394C" w:rsidRDefault="005432EB" w:rsidP="0001143E">
            <w:pPr>
              <w:pStyle w:val="TAL"/>
              <w:rPr>
                <w:rFonts w:eastAsia="??" w:cs="Arial"/>
                <w:color w:val="000000" w:themeColor="text1"/>
              </w:rPr>
            </w:pPr>
            <w:r w:rsidRPr="0070394C">
              <w:rPr>
                <w:rFonts w:cs="Arial"/>
                <w:color w:val="000000" w:themeColor="text1"/>
              </w:rPr>
              <w:t>NOTE:</w:t>
            </w:r>
            <w:r w:rsidRPr="0070394C">
              <w:rPr>
                <w:rFonts w:cs="Arial"/>
                <w:color w:val="000000" w:themeColor="text1"/>
              </w:rPr>
              <w:tab/>
              <w:t>Applies only for Band XXII</w:t>
            </w:r>
          </w:p>
        </w:tc>
      </w:tr>
    </w:tbl>
    <w:p w14:paraId="26F40311" w14:textId="77777777" w:rsidR="005432EB" w:rsidRPr="0070394C" w:rsidRDefault="005432EB" w:rsidP="005432EB">
      <w:pPr>
        <w:rPr>
          <w:rFonts w:cs="v4.2.0"/>
          <w:color w:val="000000" w:themeColor="text1"/>
        </w:rPr>
      </w:pPr>
    </w:p>
    <w:p w14:paraId="7A266A0E" w14:textId="34F4E3DA" w:rsidR="005432EB" w:rsidRPr="0070394C" w:rsidRDefault="005432EB" w:rsidP="005432EB">
      <w:pPr>
        <w:rPr>
          <w:rFonts w:cs="v4.2.0"/>
          <w:color w:val="000000" w:themeColor="text1"/>
        </w:rPr>
      </w:pPr>
      <w:r w:rsidRPr="0070394C">
        <w:rPr>
          <w:color w:val="000000" w:themeColor="text1"/>
        </w:rPr>
        <w:t xml:space="preserve">In addition </w:t>
      </w:r>
      <w:r w:rsidRPr="0070394C">
        <w:rPr>
          <w:rFonts w:cs="v5.0.0"/>
          <w:color w:val="000000" w:themeColor="text1"/>
        </w:rPr>
        <w:t>to the requirements in table 7.6.5.2.2-1</w:t>
      </w:r>
      <w:r w:rsidRPr="0070394C">
        <w:rPr>
          <w:color w:val="000000" w:themeColor="text1"/>
        </w:rPr>
        <w:t xml:space="preserve">, the power of any spurious emission shall not exceed the levels specified for Protection of the BS receiver of own or different BS in </w:t>
      </w:r>
      <w:r w:rsidR="007D061B" w:rsidRPr="0070394C">
        <w:rPr>
          <w:color w:val="000000" w:themeColor="text1"/>
        </w:rPr>
        <w:t>clause 6</w:t>
      </w:r>
      <w:r w:rsidRPr="0070394C">
        <w:rPr>
          <w:color w:val="000000" w:themeColor="text1"/>
        </w:rPr>
        <w:t xml:space="preserve">.6.6.5.2.4 and for Co-existence with other systems in the same geographical area in </w:t>
      </w:r>
      <w:r w:rsidR="007D061B" w:rsidRPr="0070394C">
        <w:rPr>
          <w:color w:val="000000" w:themeColor="text1"/>
        </w:rPr>
        <w:t>clause 6</w:t>
      </w:r>
      <w:r w:rsidRPr="0070394C">
        <w:rPr>
          <w:color w:val="000000" w:themeColor="text1"/>
        </w:rPr>
        <w:t xml:space="preserve">.6.6.5.2.5. </w:t>
      </w:r>
      <w:r w:rsidRPr="0070394C">
        <w:rPr>
          <w:rFonts w:cs="v5.0.0"/>
          <w:color w:val="000000" w:themeColor="text1"/>
        </w:rPr>
        <w:t xml:space="preserve">In addition, the co-existence requirements for co-located base stations specified in </w:t>
      </w:r>
      <w:r w:rsidR="007D061B" w:rsidRPr="0070394C">
        <w:rPr>
          <w:rFonts w:cs="v5.0.0"/>
          <w:color w:val="000000" w:themeColor="text1"/>
        </w:rPr>
        <w:t>clause </w:t>
      </w:r>
      <w:r w:rsidR="00353938" w:rsidRPr="0070394C">
        <w:rPr>
          <w:rFonts w:cs="v5.0.0"/>
          <w:color w:val="000000" w:themeColor="text1"/>
        </w:rPr>
        <w:t xml:space="preserve">6.6.5.2.6 </w:t>
      </w:r>
      <w:r w:rsidRPr="0070394C">
        <w:rPr>
          <w:rFonts w:cs="v5.0.0"/>
          <w:color w:val="000000" w:themeColor="text1"/>
        </w:rPr>
        <w:t>may also be applied.</w:t>
      </w:r>
    </w:p>
    <w:p w14:paraId="2EBF94D9" w14:textId="72D434BC"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06BE02C1" w14:textId="77777777" w:rsidR="005432EB" w:rsidRPr="0070394C" w:rsidRDefault="005432EB" w:rsidP="005432EB">
      <w:pPr>
        <w:pStyle w:val="Heading5"/>
        <w:rPr>
          <w:color w:val="000000" w:themeColor="text1"/>
        </w:rPr>
      </w:pPr>
      <w:bookmarkStart w:id="10564" w:name="_Toc21095447"/>
      <w:bookmarkStart w:id="10565" w:name="_Toc29766980"/>
      <w:bookmarkStart w:id="10566" w:name="_Toc36041127"/>
      <w:bookmarkStart w:id="10567" w:name="_Toc37228537"/>
      <w:bookmarkStart w:id="10568" w:name="_Toc37229041"/>
      <w:bookmarkStart w:id="10569" w:name="_Toc37229545"/>
      <w:bookmarkStart w:id="10570" w:name="_Toc45907102"/>
      <w:bookmarkStart w:id="10571" w:name="_Toc61116589"/>
      <w:bookmarkStart w:id="10572" w:name="_Toc67055245"/>
      <w:bookmarkStart w:id="10573" w:name="_Toc74763446"/>
      <w:bookmarkStart w:id="10574" w:name="_Toc76505742"/>
      <w:bookmarkStart w:id="10575" w:name="_Toc83110203"/>
      <w:bookmarkStart w:id="10576" w:name="_Toc89875928"/>
      <w:bookmarkStart w:id="10577" w:name="_Toc98707640"/>
      <w:bookmarkStart w:id="10578" w:name="_Toc105698278"/>
      <w:bookmarkStart w:id="10579" w:name="_Toc123141937"/>
      <w:bookmarkStart w:id="10580" w:name="_Toc124166022"/>
      <w:bookmarkStart w:id="10581" w:name="_Toc130919580"/>
      <w:bookmarkStart w:id="10582" w:name="_Toc137306294"/>
      <w:bookmarkStart w:id="10583" w:name="_Toc138890496"/>
      <w:bookmarkStart w:id="10584" w:name="_Toc145094339"/>
      <w:bookmarkStart w:id="10585" w:name="_Toc155241172"/>
      <w:bookmarkStart w:id="10586" w:name="_Toc155241683"/>
      <w:bookmarkStart w:id="10587" w:name="_Toc161847769"/>
      <w:bookmarkStart w:id="10588" w:name="_Toc219541873"/>
      <w:r w:rsidRPr="0070394C">
        <w:rPr>
          <w:color w:val="000000" w:themeColor="text1"/>
        </w:rPr>
        <w:t>7.6.5.2.3</w:t>
      </w:r>
      <w:r w:rsidRPr="0070394C">
        <w:rPr>
          <w:color w:val="000000" w:themeColor="text1"/>
        </w:rPr>
        <w:tab/>
        <w:t>Single RAT UTRA TDD 1,28Mcps option operation</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427C6940" w14:textId="77777777" w:rsidR="005432EB" w:rsidRPr="0070394C" w:rsidRDefault="005432EB" w:rsidP="005432EB">
      <w:pPr>
        <w:rPr>
          <w:rFonts w:cs="v4.2.0"/>
          <w:color w:val="000000" w:themeColor="text1"/>
        </w:rPr>
      </w:pPr>
      <w:r w:rsidRPr="0070394C">
        <w:rPr>
          <w:rFonts w:cs="v4.2.0"/>
          <w:color w:val="000000" w:themeColor="text1"/>
        </w:rPr>
        <w:t>The basic limits for UTRA TDD operation are given below:</w:t>
      </w:r>
    </w:p>
    <w:p w14:paraId="39DE8C80" w14:textId="7891BE2E" w:rsidR="005432EB" w:rsidRPr="0070394C" w:rsidRDefault="005432EB" w:rsidP="005432EB">
      <w:pPr>
        <w:pStyle w:val="TH"/>
        <w:rPr>
          <w:rFonts w:cs="v4.2.0"/>
          <w:color w:val="000000" w:themeColor="text1"/>
        </w:rPr>
      </w:pPr>
      <w:r w:rsidRPr="0070394C">
        <w:rPr>
          <w:rFonts w:cs="v4.2.0"/>
          <w:color w:val="000000" w:themeColor="text1"/>
        </w:rPr>
        <w:t xml:space="preserve">Table 7.6.5.2.3-1: </w:t>
      </w:r>
      <w:r w:rsidRPr="0070394C">
        <w:rPr>
          <w:rFonts w:cs="v4.2.0"/>
          <w:color w:val="000000" w:themeColor="text1"/>
          <w:lang w:eastAsia="zh-CN"/>
        </w:rPr>
        <w:t>General r</w:t>
      </w:r>
      <w:r w:rsidRPr="0070394C">
        <w:rPr>
          <w:rFonts w:cs="v4.2.0"/>
          <w:color w:val="000000" w:themeColor="text1"/>
        </w:rPr>
        <w:t xml:space="preserve">eceiver spurious emission </w:t>
      </w:r>
      <w:r w:rsidR="00353938" w:rsidRPr="0070394C">
        <w:rPr>
          <w:rFonts w:cs="v4.2.0"/>
          <w:color w:val="000000" w:themeColor="text1"/>
          <w:lang w:eastAsia="zh-CN"/>
        </w:rPr>
        <w:t xml:space="preserve">test </w:t>
      </w:r>
      <w:r w:rsidRPr="0070394C">
        <w:rPr>
          <w:rFonts w:cs="v4.2.0"/>
          <w:color w:val="000000" w:themeColor="text1"/>
        </w:rPr>
        <w:t>requirement</w:t>
      </w:r>
      <w:r w:rsidR="00353938" w:rsidRPr="0070394C">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0E26585A" w14:textId="77777777" w:rsidTr="0001143E">
        <w:trPr>
          <w:jc w:val="center"/>
        </w:trPr>
        <w:tc>
          <w:tcPr>
            <w:tcW w:w="1897" w:type="dxa"/>
          </w:tcPr>
          <w:p w14:paraId="29C0D295" w14:textId="77777777" w:rsidR="005432EB" w:rsidRPr="0070394C" w:rsidRDefault="005432EB" w:rsidP="0001143E">
            <w:pPr>
              <w:pStyle w:val="TAH"/>
              <w:rPr>
                <w:color w:val="000000" w:themeColor="text1"/>
              </w:rPr>
            </w:pPr>
            <w:r w:rsidRPr="0070394C">
              <w:rPr>
                <w:color w:val="000000" w:themeColor="text1"/>
              </w:rPr>
              <w:t>Band</w:t>
            </w:r>
          </w:p>
        </w:tc>
        <w:tc>
          <w:tcPr>
            <w:tcW w:w="1276" w:type="dxa"/>
          </w:tcPr>
          <w:p w14:paraId="655B6DED" w14:textId="0A39EB11" w:rsidR="005432EB" w:rsidRPr="0070394C" w:rsidRDefault="00353938" w:rsidP="0001143E">
            <w:pPr>
              <w:pStyle w:val="TAH"/>
              <w:rPr>
                <w:color w:val="000000" w:themeColor="text1"/>
              </w:rPr>
            </w:pPr>
            <w:r w:rsidRPr="0070394C">
              <w:rPr>
                <w:color w:val="000000" w:themeColor="text1"/>
              </w:rPr>
              <w:t>Basic limit</w:t>
            </w:r>
          </w:p>
        </w:tc>
        <w:tc>
          <w:tcPr>
            <w:tcW w:w="1701" w:type="dxa"/>
          </w:tcPr>
          <w:p w14:paraId="7F950817" w14:textId="77777777" w:rsidR="005432EB" w:rsidRPr="0070394C" w:rsidRDefault="005432EB" w:rsidP="0001143E">
            <w:pPr>
              <w:pStyle w:val="TAH"/>
              <w:rPr>
                <w:color w:val="000000" w:themeColor="text1"/>
              </w:rPr>
            </w:pPr>
            <w:r w:rsidRPr="0070394C">
              <w:rPr>
                <w:color w:val="000000" w:themeColor="text1"/>
              </w:rPr>
              <w:t>Measurement Bandwidth</w:t>
            </w:r>
          </w:p>
        </w:tc>
        <w:tc>
          <w:tcPr>
            <w:tcW w:w="3969" w:type="dxa"/>
          </w:tcPr>
          <w:p w14:paraId="1364693F" w14:textId="77777777" w:rsidR="005432EB" w:rsidRPr="0070394C" w:rsidRDefault="005432EB" w:rsidP="0001143E">
            <w:pPr>
              <w:pStyle w:val="TAH"/>
              <w:rPr>
                <w:color w:val="000000" w:themeColor="text1"/>
              </w:rPr>
            </w:pPr>
            <w:r w:rsidRPr="0070394C">
              <w:rPr>
                <w:color w:val="000000" w:themeColor="text1"/>
              </w:rPr>
              <w:t>Note</w:t>
            </w:r>
          </w:p>
        </w:tc>
      </w:tr>
      <w:tr w:rsidR="0070394C" w:rsidRPr="0070394C" w14:paraId="0D0EDB49" w14:textId="77777777" w:rsidTr="0001143E">
        <w:trPr>
          <w:jc w:val="center"/>
        </w:trPr>
        <w:tc>
          <w:tcPr>
            <w:tcW w:w="1897" w:type="dxa"/>
          </w:tcPr>
          <w:p w14:paraId="70182C97" w14:textId="77777777" w:rsidR="005432EB" w:rsidRPr="0070394C" w:rsidRDefault="005432EB" w:rsidP="0001143E">
            <w:pPr>
              <w:pStyle w:val="TAC"/>
              <w:rPr>
                <w:color w:val="000000" w:themeColor="text1"/>
              </w:rPr>
            </w:pPr>
            <w:r w:rsidRPr="0070394C">
              <w:rPr>
                <w:color w:val="000000" w:themeColor="text1"/>
              </w:rPr>
              <w:t xml:space="preserve">30 MHz </w:t>
            </w:r>
            <w:r w:rsidRPr="0070394C">
              <w:rPr>
                <w:color w:val="000000" w:themeColor="text1"/>
              </w:rPr>
              <w:noBreakHyphen/>
              <w:t xml:space="preserve"> 1 GHz</w:t>
            </w:r>
          </w:p>
        </w:tc>
        <w:tc>
          <w:tcPr>
            <w:tcW w:w="1276" w:type="dxa"/>
          </w:tcPr>
          <w:p w14:paraId="6A738A06" w14:textId="77777777" w:rsidR="005432EB" w:rsidRPr="0070394C" w:rsidRDefault="005432EB" w:rsidP="0001143E">
            <w:pPr>
              <w:pStyle w:val="TAC"/>
              <w:rPr>
                <w:color w:val="000000" w:themeColor="text1"/>
              </w:rPr>
            </w:pPr>
            <w:r w:rsidRPr="0070394C">
              <w:rPr>
                <w:color w:val="000000" w:themeColor="text1"/>
              </w:rPr>
              <w:t>-57 dBm</w:t>
            </w:r>
          </w:p>
        </w:tc>
        <w:tc>
          <w:tcPr>
            <w:tcW w:w="1701" w:type="dxa"/>
          </w:tcPr>
          <w:p w14:paraId="6D82FB0B" w14:textId="77777777" w:rsidR="005432EB" w:rsidRPr="0070394C" w:rsidRDefault="005432EB" w:rsidP="0001143E">
            <w:pPr>
              <w:pStyle w:val="TAC"/>
              <w:rPr>
                <w:color w:val="000000" w:themeColor="text1"/>
              </w:rPr>
            </w:pPr>
            <w:r w:rsidRPr="0070394C">
              <w:rPr>
                <w:color w:val="000000" w:themeColor="text1"/>
              </w:rPr>
              <w:t xml:space="preserve">100 kHz </w:t>
            </w:r>
          </w:p>
        </w:tc>
        <w:tc>
          <w:tcPr>
            <w:tcW w:w="3969" w:type="dxa"/>
          </w:tcPr>
          <w:p w14:paraId="54E5C04B" w14:textId="77777777" w:rsidR="005432EB" w:rsidRPr="0070394C" w:rsidRDefault="005432EB" w:rsidP="0001143E">
            <w:pPr>
              <w:pStyle w:val="TAL"/>
              <w:rPr>
                <w:color w:val="000000" w:themeColor="text1"/>
              </w:rPr>
            </w:pPr>
          </w:p>
        </w:tc>
      </w:tr>
      <w:tr w:rsidR="005432EB" w:rsidRPr="0070394C" w14:paraId="775FDF21" w14:textId="77777777" w:rsidTr="0001143E">
        <w:trPr>
          <w:jc w:val="center"/>
        </w:trPr>
        <w:tc>
          <w:tcPr>
            <w:tcW w:w="1897" w:type="dxa"/>
          </w:tcPr>
          <w:p w14:paraId="0DFF316D" w14:textId="77777777" w:rsidR="005432EB" w:rsidRPr="0070394C" w:rsidRDefault="005432EB" w:rsidP="0001143E">
            <w:pPr>
              <w:pStyle w:val="TAC"/>
              <w:rPr>
                <w:color w:val="000000" w:themeColor="text1"/>
              </w:rPr>
            </w:pPr>
            <w:r w:rsidRPr="0070394C">
              <w:rPr>
                <w:color w:val="000000" w:themeColor="text1"/>
              </w:rPr>
              <w:t xml:space="preserve">1 GHz </w:t>
            </w:r>
            <w:r w:rsidRPr="0070394C">
              <w:rPr>
                <w:color w:val="000000" w:themeColor="text1"/>
              </w:rPr>
              <w:noBreakHyphen/>
              <w:t xml:space="preserve"> 12.75 GHz</w:t>
            </w:r>
          </w:p>
        </w:tc>
        <w:tc>
          <w:tcPr>
            <w:tcW w:w="1276" w:type="dxa"/>
          </w:tcPr>
          <w:p w14:paraId="1217D507" w14:textId="77777777" w:rsidR="005432EB" w:rsidRPr="0070394C" w:rsidRDefault="005432EB" w:rsidP="0001143E">
            <w:pPr>
              <w:pStyle w:val="TAC"/>
              <w:rPr>
                <w:color w:val="000000" w:themeColor="text1"/>
              </w:rPr>
            </w:pPr>
            <w:r w:rsidRPr="0070394C">
              <w:rPr>
                <w:color w:val="000000" w:themeColor="text1"/>
              </w:rPr>
              <w:t>-47 dBm</w:t>
            </w:r>
          </w:p>
        </w:tc>
        <w:tc>
          <w:tcPr>
            <w:tcW w:w="1701" w:type="dxa"/>
          </w:tcPr>
          <w:p w14:paraId="37542A63" w14:textId="77777777" w:rsidR="005432EB" w:rsidRPr="0070394C" w:rsidRDefault="005432EB" w:rsidP="0001143E">
            <w:pPr>
              <w:pStyle w:val="TAC"/>
              <w:rPr>
                <w:color w:val="000000" w:themeColor="text1"/>
              </w:rPr>
            </w:pPr>
            <w:r w:rsidRPr="0070394C">
              <w:rPr>
                <w:color w:val="000000" w:themeColor="text1"/>
              </w:rPr>
              <w:t>1 MHz</w:t>
            </w:r>
          </w:p>
        </w:tc>
        <w:tc>
          <w:tcPr>
            <w:tcW w:w="3969" w:type="dxa"/>
          </w:tcPr>
          <w:p w14:paraId="32EADE53" w14:textId="77777777" w:rsidR="005432EB" w:rsidRPr="0070394C" w:rsidRDefault="005432EB" w:rsidP="0001143E">
            <w:pPr>
              <w:pStyle w:val="TAL"/>
              <w:rPr>
                <w:color w:val="000000" w:themeColor="text1"/>
              </w:rPr>
            </w:pPr>
            <w:r w:rsidRPr="0070394C">
              <w:rPr>
                <w:rFonts w:eastAsia="??"/>
                <w:color w:val="000000" w:themeColor="text1"/>
              </w:rPr>
              <w:t>With the exception of frequencies</w:t>
            </w:r>
            <w:r w:rsidRPr="0070394C">
              <w:rPr>
                <w:color w:val="000000" w:themeColor="text1"/>
              </w:rPr>
              <w:t xml:space="preserve"> between </w:t>
            </w:r>
            <w:r w:rsidRPr="0070394C">
              <w:rPr>
                <w:color w:val="000000" w:themeColor="text1"/>
                <w:lang w:eastAsia="zh-CN"/>
              </w:rPr>
              <w:t xml:space="preserve">4 </w:t>
            </w:r>
            <w:r w:rsidRPr="0070394C">
              <w:rPr>
                <w:color w:val="000000" w:themeColor="text1"/>
              </w:rPr>
              <w:t>MHz</w:t>
            </w:r>
            <w:r w:rsidRPr="0070394C">
              <w:rPr>
                <w:color w:val="000000" w:themeColor="text1"/>
                <w:lang w:eastAsia="ja-JP"/>
              </w:rPr>
              <w:t xml:space="preserve"> </w:t>
            </w:r>
            <w:r w:rsidRPr="0070394C">
              <w:rPr>
                <w:color w:val="000000" w:themeColor="text1"/>
              </w:rPr>
              <w:t xml:space="preserve">below the first carrier frequency and </w:t>
            </w:r>
            <w:r w:rsidRPr="0070394C">
              <w:rPr>
                <w:color w:val="000000" w:themeColor="text1"/>
                <w:lang w:eastAsia="zh-CN"/>
              </w:rPr>
              <w:t>4</w:t>
            </w:r>
            <w:r w:rsidRPr="0070394C">
              <w:rPr>
                <w:color w:val="000000" w:themeColor="text1"/>
              </w:rPr>
              <w:t> MHz above the last carrier frequency used by the BS.</w:t>
            </w:r>
          </w:p>
        </w:tc>
      </w:tr>
    </w:tbl>
    <w:p w14:paraId="33FFF20B" w14:textId="77777777" w:rsidR="005432EB" w:rsidRPr="0070394C" w:rsidRDefault="005432EB" w:rsidP="005432EB">
      <w:pPr>
        <w:rPr>
          <w:color w:val="000000" w:themeColor="text1"/>
        </w:rPr>
      </w:pPr>
    </w:p>
    <w:p w14:paraId="7CF56FFA" w14:textId="71C49BE3" w:rsidR="005432EB" w:rsidRPr="0070394C" w:rsidRDefault="005432EB" w:rsidP="005432EB">
      <w:pPr>
        <w:rPr>
          <w:rFonts w:cs="v4.2.0"/>
          <w:color w:val="000000" w:themeColor="text1"/>
        </w:rPr>
      </w:pPr>
      <w:r w:rsidRPr="0070394C">
        <w:rPr>
          <w:rFonts w:cs="v4.2.0"/>
          <w:color w:val="000000" w:themeColor="text1"/>
        </w:rPr>
        <w:t xml:space="preserve">In addition </w:t>
      </w:r>
      <w:r w:rsidRPr="0070394C">
        <w:rPr>
          <w:rFonts w:cs="v4.2.0"/>
          <w:color w:val="000000" w:themeColor="text1"/>
          <w:lang w:eastAsia="zh-CN"/>
        </w:rPr>
        <w:t>to the requirements in table 7.6.5.2.3-1</w:t>
      </w:r>
      <w:r w:rsidRPr="0070394C">
        <w:rPr>
          <w:rFonts w:cs="v4.2.0"/>
          <w:color w:val="000000" w:themeColor="text1"/>
        </w:rPr>
        <w:t xml:space="preserve">, the power of any spurious emission shall not exceed the levels specified for Co-existence with other systems in the same geographical area in </w:t>
      </w:r>
      <w:r w:rsidR="007D061B" w:rsidRPr="0070394C">
        <w:rPr>
          <w:rFonts w:cs="v4.2.0"/>
          <w:color w:val="000000" w:themeColor="text1"/>
        </w:rPr>
        <w:t>clause 6</w:t>
      </w:r>
      <w:r w:rsidRPr="0070394C">
        <w:rPr>
          <w:rFonts w:cs="v4.2.0"/>
          <w:color w:val="000000" w:themeColor="text1"/>
        </w:rPr>
        <w:t xml:space="preserve">.6.6.5.2.4. In addition, the co-existence requirements for co-located base stations specified in </w:t>
      </w:r>
      <w:r w:rsidR="007D061B" w:rsidRPr="0070394C">
        <w:rPr>
          <w:rFonts w:cs="v4.2.0"/>
          <w:color w:val="000000" w:themeColor="text1"/>
        </w:rPr>
        <w:t>clause 6</w:t>
      </w:r>
      <w:r w:rsidRPr="0070394C">
        <w:rPr>
          <w:rFonts w:cs="v4.2.0"/>
          <w:color w:val="000000" w:themeColor="text1"/>
        </w:rPr>
        <w:t>.6.6.5.2.5 and 6.6.6.5.2.6 may also be applied.</w:t>
      </w:r>
    </w:p>
    <w:p w14:paraId="6ED5BDCF" w14:textId="1D773863"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DF8EEF" w14:textId="77777777" w:rsidR="005432EB" w:rsidRPr="0070394C" w:rsidRDefault="005432EB" w:rsidP="005432EB">
      <w:pPr>
        <w:pStyle w:val="Heading5"/>
        <w:rPr>
          <w:color w:val="000000" w:themeColor="text1"/>
        </w:rPr>
      </w:pPr>
      <w:bookmarkStart w:id="10589" w:name="_Toc21095448"/>
      <w:bookmarkStart w:id="10590" w:name="_Toc29766981"/>
      <w:bookmarkStart w:id="10591" w:name="_Toc36041128"/>
      <w:bookmarkStart w:id="10592" w:name="_Toc37228538"/>
      <w:bookmarkStart w:id="10593" w:name="_Toc37229042"/>
      <w:bookmarkStart w:id="10594" w:name="_Toc37229546"/>
      <w:bookmarkStart w:id="10595" w:name="_Toc45907103"/>
      <w:bookmarkStart w:id="10596" w:name="_Toc61116590"/>
      <w:bookmarkStart w:id="10597" w:name="_Toc67055246"/>
      <w:bookmarkStart w:id="10598" w:name="_Toc74763447"/>
      <w:bookmarkStart w:id="10599" w:name="_Toc76505743"/>
      <w:bookmarkStart w:id="10600" w:name="_Toc83110204"/>
      <w:bookmarkStart w:id="10601" w:name="_Toc89875929"/>
      <w:bookmarkStart w:id="10602" w:name="_Toc98707641"/>
      <w:bookmarkStart w:id="10603" w:name="_Toc105698279"/>
      <w:bookmarkStart w:id="10604" w:name="_Toc123141938"/>
      <w:bookmarkStart w:id="10605" w:name="_Toc124166023"/>
      <w:bookmarkStart w:id="10606" w:name="_Toc130919581"/>
      <w:bookmarkStart w:id="10607" w:name="_Toc137306295"/>
      <w:bookmarkStart w:id="10608" w:name="_Toc138890497"/>
      <w:bookmarkStart w:id="10609" w:name="_Toc145094340"/>
      <w:bookmarkStart w:id="10610" w:name="_Toc155241173"/>
      <w:bookmarkStart w:id="10611" w:name="_Toc155241684"/>
      <w:bookmarkStart w:id="10612" w:name="_Toc161847770"/>
      <w:bookmarkStart w:id="10613" w:name="_Toc219541874"/>
      <w:r w:rsidRPr="0070394C">
        <w:rPr>
          <w:color w:val="000000" w:themeColor="text1"/>
        </w:rPr>
        <w:t>7.6.5.2.4</w:t>
      </w:r>
      <w:r w:rsidRPr="0070394C">
        <w:rPr>
          <w:color w:val="000000" w:themeColor="text1"/>
        </w:rPr>
        <w:tab/>
        <w:t>Single RAT E-UTRA operation</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37B2D7B" w14:textId="77777777" w:rsidR="005432EB" w:rsidRPr="0070394C" w:rsidRDefault="005432EB" w:rsidP="005432EB">
      <w:pPr>
        <w:rPr>
          <w:color w:val="000000" w:themeColor="text1"/>
        </w:rPr>
      </w:pPr>
      <w:r w:rsidRPr="0070394C">
        <w:rPr>
          <w:color w:val="000000" w:themeColor="text1"/>
        </w:rPr>
        <w:t>The basic limit for E-UTRA operation is given below:</w:t>
      </w:r>
    </w:p>
    <w:p w14:paraId="378CAC8A" w14:textId="48B3F96D" w:rsidR="005432EB" w:rsidRPr="0070394C" w:rsidRDefault="005432EB" w:rsidP="005432EB">
      <w:pPr>
        <w:pStyle w:val="TH"/>
        <w:rPr>
          <w:color w:val="000000" w:themeColor="text1"/>
        </w:rPr>
      </w:pPr>
      <w:r w:rsidRPr="0070394C">
        <w:rPr>
          <w:color w:val="000000" w:themeColor="text1"/>
        </w:rPr>
        <w:t>Table 7.6.5.2.4-1: General spurious emission test requirement</w:t>
      </w:r>
      <w:r w:rsidR="00353938" w:rsidRPr="0070394C">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0394C" w:rsidRPr="0070394C" w14:paraId="72F8514E" w14:textId="77777777" w:rsidTr="0001143E">
        <w:trPr>
          <w:jc w:val="center"/>
        </w:trPr>
        <w:tc>
          <w:tcPr>
            <w:tcW w:w="1897" w:type="dxa"/>
          </w:tcPr>
          <w:p w14:paraId="2AC3F058" w14:textId="77777777" w:rsidR="005432EB" w:rsidRPr="0070394C" w:rsidRDefault="005432EB" w:rsidP="0001143E">
            <w:pPr>
              <w:pStyle w:val="TAH"/>
              <w:rPr>
                <w:rFonts w:cs="Arial"/>
                <w:color w:val="000000" w:themeColor="text1"/>
              </w:rPr>
            </w:pPr>
            <w:r w:rsidRPr="0070394C">
              <w:rPr>
                <w:rFonts w:cs="Arial"/>
                <w:color w:val="000000" w:themeColor="text1"/>
              </w:rPr>
              <w:t>Frequency range</w:t>
            </w:r>
          </w:p>
        </w:tc>
        <w:tc>
          <w:tcPr>
            <w:tcW w:w="1276" w:type="dxa"/>
          </w:tcPr>
          <w:p w14:paraId="39E81B03" w14:textId="6AFBA47E" w:rsidR="005432EB" w:rsidRPr="0070394C" w:rsidRDefault="00353938" w:rsidP="0001143E">
            <w:pPr>
              <w:pStyle w:val="TAH"/>
              <w:rPr>
                <w:rFonts w:cs="Arial"/>
                <w:color w:val="000000" w:themeColor="text1"/>
              </w:rPr>
            </w:pPr>
            <w:r w:rsidRPr="0070394C">
              <w:rPr>
                <w:rFonts w:cs="Arial"/>
                <w:color w:val="000000" w:themeColor="text1"/>
              </w:rPr>
              <w:t>Basic limit</w:t>
            </w:r>
          </w:p>
        </w:tc>
        <w:tc>
          <w:tcPr>
            <w:tcW w:w="1701" w:type="dxa"/>
          </w:tcPr>
          <w:p w14:paraId="18612107" w14:textId="77777777" w:rsidR="005432EB" w:rsidRPr="0070394C" w:rsidRDefault="005432EB" w:rsidP="0001143E">
            <w:pPr>
              <w:pStyle w:val="TAH"/>
              <w:rPr>
                <w:rFonts w:cs="Arial"/>
                <w:color w:val="000000" w:themeColor="text1"/>
              </w:rPr>
            </w:pPr>
            <w:r w:rsidRPr="0070394C">
              <w:rPr>
                <w:rFonts w:cs="Arial"/>
                <w:color w:val="000000" w:themeColor="text1"/>
              </w:rPr>
              <w:t>Measurement Bandwidth</w:t>
            </w:r>
          </w:p>
        </w:tc>
        <w:tc>
          <w:tcPr>
            <w:tcW w:w="3969" w:type="dxa"/>
          </w:tcPr>
          <w:p w14:paraId="613CC256" w14:textId="77777777" w:rsidR="005432EB" w:rsidRPr="0070394C" w:rsidRDefault="005432EB" w:rsidP="0001143E">
            <w:pPr>
              <w:pStyle w:val="TAH"/>
              <w:rPr>
                <w:rFonts w:cs="Arial"/>
                <w:color w:val="000000" w:themeColor="text1"/>
              </w:rPr>
            </w:pPr>
            <w:r w:rsidRPr="0070394C">
              <w:rPr>
                <w:rFonts w:cs="Arial"/>
                <w:color w:val="000000" w:themeColor="text1"/>
              </w:rPr>
              <w:t>Note</w:t>
            </w:r>
          </w:p>
        </w:tc>
      </w:tr>
      <w:tr w:rsidR="0070394C" w:rsidRPr="0070394C" w14:paraId="56AFD8B3" w14:textId="77777777" w:rsidTr="0001143E">
        <w:trPr>
          <w:jc w:val="center"/>
        </w:trPr>
        <w:tc>
          <w:tcPr>
            <w:tcW w:w="1897" w:type="dxa"/>
          </w:tcPr>
          <w:p w14:paraId="3B54050A" w14:textId="77777777" w:rsidR="005432EB" w:rsidRPr="0070394C" w:rsidRDefault="005432EB" w:rsidP="0001143E">
            <w:pPr>
              <w:pStyle w:val="TAC"/>
              <w:rPr>
                <w:rFonts w:cs="Arial"/>
                <w:color w:val="000000" w:themeColor="text1"/>
              </w:rPr>
            </w:pPr>
            <w:r w:rsidRPr="0070394C">
              <w:rPr>
                <w:rFonts w:cs="Arial"/>
                <w:color w:val="000000" w:themeColor="text1"/>
              </w:rPr>
              <w:t xml:space="preserve">30 MHz </w:t>
            </w:r>
            <w:r w:rsidRPr="0070394C">
              <w:rPr>
                <w:rFonts w:cs="Arial"/>
                <w:color w:val="000000" w:themeColor="text1"/>
              </w:rPr>
              <w:noBreakHyphen/>
              <w:t xml:space="preserve"> 1 GHz</w:t>
            </w:r>
          </w:p>
        </w:tc>
        <w:tc>
          <w:tcPr>
            <w:tcW w:w="1276" w:type="dxa"/>
          </w:tcPr>
          <w:p w14:paraId="21521319" w14:textId="77777777" w:rsidR="005432EB" w:rsidRPr="0070394C" w:rsidRDefault="005432EB" w:rsidP="0001143E">
            <w:pPr>
              <w:pStyle w:val="TAC"/>
              <w:rPr>
                <w:rFonts w:cs="Arial"/>
                <w:color w:val="000000" w:themeColor="text1"/>
              </w:rPr>
            </w:pPr>
            <w:r w:rsidRPr="0070394C">
              <w:rPr>
                <w:rFonts w:cs="Arial"/>
                <w:color w:val="000000" w:themeColor="text1"/>
              </w:rPr>
              <w:t>-57 dBm</w:t>
            </w:r>
          </w:p>
        </w:tc>
        <w:tc>
          <w:tcPr>
            <w:tcW w:w="1701" w:type="dxa"/>
          </w:tcPr>
          <w:p w14:paraId="64B35DFA" w14:textId="77777777" w:rsidR="005432EB" w:rsidRPr="0070394C" w:rsidRDefault="005432EB" w:rsidP="0001143E">
            <w:pPr>
              <w:pStyle w:val="TAC"/>
              <w:rPr>
                <w:rFonts w:cs="Arial"/>
                <w:color w:val="000000" w:themeColor="text1"/>
              </w:rPr>
            </w:pPr>
            <w:r w:rsidRPr="0070394C">
              <w:rPr>
                <w:rFonts w:cs="Arial"/>
                <w:color w:val="000000" w:themeColor="text1"/>
              </w:rPr>
              <w:t xml:space="preserve">100 kHz </w:t>
            </w:r>
          </w:p>
        </w:tc>
        <w:tc>
          <w:tcPr>
            <w:tcW w:w="3969" w:type="dxa"/>
          </w:tcPr>
          <w:p w14:paraId="50292CFD" w14:textId="77777777" w:rsidR="005432EB" w:rsidRPr="0070394C" w:rsidRDefault="005432EB" w:rsidP="0001143E">
            <w:pPr>
              <w:pStyle w:val="TAL"/>
              <w:rPr>
                <w:rFonts w:cs="Arial"/>
                <w:color w:val="000000" w:themeColor="text1"/>
              </w:rPr>
            </w:pPr>
          </w:p>
        </w:tc>
      </w:tr>
      <w:tr w:rsidR="0070394C" w:rsidRPr="0070394C" w14:paraId="70668199" w14:textId="77777777" w:rsidTr="0001143E">
        <w:trPr>
          <w:jc w:val="center"/>
        </w:trPr>
        <w:tc>
          <w:tcPr>
            <w:tcW w:w="1897" w:type="dxa"/>
          </w:tcPr>
          <w:p w14:paraId="33192F5C" w14:textId="77777777" w:rsidR="005432EB" w:rsidRPr="0070394C" w:rsidRDefault="005432EB" w:rsidP="0001143E">
            <w:pPr>
              <w:pStyle w:val="TAC"/>
              <w:rPr>
                <w:rFonts w:cs="Arial"/>
                <w:color w:val="000000" w:themeColor="text1"/>
              </w:rPr>
            </w:pPr>
            <w:r w:rsidRPr="0070394C">
              <w:rPr>
                <w:rFonts w:cs="Arial"/>
                <w:color w:val="000000" w:themeColor="text1"/>
              </w:rPr>
              <w:t xml:space="preserve">1 GHz </w:t>
            </w:r>
            <w:r w:rsidRPr="0070394C">
              <w:rPr>
                <w:rFonts w:cs="Arial"/>
                <w:color w:val="000000" w:themeColor="text1"/>
              </w:rPr>
              <w:noBreakHyphen/>
              <w:t xml:space="preserve"> 12.75 GHz</w:t>
            </w:r>
          </w:p>
        </w:tc>
        <w:tc>
          <w:tcPr>
            <w:tcW w:w="1276" w:type="dxa"/>
          </w:tcPr>
          <w:p w14:paraId="683A9836"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2AEE4DDF"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132E4054" w14:textId="77777777" w:rsidR="005432EB" w:rsidRPr="0070394C" w:rsidRDefault="005432EB" w:rsidP="0001143E">
            <w:pPr>
              <w:pStyle w:val="TAL"/>
              <w:rPr>
                <w:rFonts w:cs="Arial"/>
                <w:color w:val="000000" w:themeColor="text1"/>
              </w:rPr>
            </w:pPr>
          </w:p>
        </w:tc>
      </w:tr>
      <w:tr w:rsidR="0070394C" w:rsidRPr="0070394C" w14:paraId="5C2557C7" w14:textId="77777777" w:rsidTr="0001143E">
        <w:trPr>
          <w:jc w:val="center"/>
        </w:trPr>
        <w:tc>
          <w:tcPr>
            <w:tcW w:w="1897" w:type="dxa"/>
          </w:tcPr>
          <w:p w14:paraId="2786B56E" w14:textId="77777777" w:rsidR="005432EB" w:rsidRPr="0070394C" w:rsidRDefault="005432EB" w:rsidP="0001143E">
            <w:pPr>
              <w:pStyle w:val="TAC"/>
              <w:rPr>
                <w:rFonts w:cs="Arial"/>
                <w:color w:val="000000" w:themeColor="text1"/>
              </w:rPr>
            </w:pPr>
            <w:r w:rsidRPr="0070394C">
              <w:rPr>
                <w:rFonts w:cs="v5.0.0"/>
                <w:color w:val="000000" w:themeColor="text1"/>
              </w:rPr>
              <w:t xml:space="preserve">12.75 GHz </w:t>
            </w:r>
            <w:r w:rsidRPr="0070394C">
              <w:rPr>
                <w:rFonts w:cs="Arial"/>
                <w:color w:val="000000" w:themeColor="text1"/>
              </w:rPr>
              <w:t>- 5</w:t>
            </w:r>
            <w:r w:rsidRPr="0070394C">
              <w:rPr>
                <w:rFonts w:cs="Arial"/>
                <w:color w:val="000000" w:themeColor="text1"/>
                <w:vertAlign w:val="superscript"/>
              </w:rPr>
              <w:t>th</w:t>
            </w:r>
            <w:r w:rsidRPr="0070394C">
              <w:rPr>
                <w:rFonts w:cs="Arial"/>
                <w:color w:val="000000" w:themeColor="text1"/>
              </w:rPr>
              <w:t xml:space="preserve"> harmonic of the upper frequency edge of the UL operating band in GHz</w:t>
            </w:r>
          </w:p>
        </w:tc>
        <w:tc>
          <w:tcPr>
            <w:tcW w:w="1276" w:type="dxa"/>
          </w:tcPr>
          <w:p w14:paraId="75EB17B2" w14:textId="77777777" w:rsidR="005432EB" w:rsidRPr="0070394C" w:rsidRDefault="005432EB" w:rsidP="0001143E">
            <w:pPr>
              <w:pStyle w:val="TAC"/>
              <w:rPr>
                <w:rFonts w:cs="Arial"/>
                <w:color w:val="000000" w:themeColor="text1"/>
              </w:rPr>
            </w:pPr>
            <w:r w:rsidRPr="0070394C">
              <w:rPr>
                <w:rFonts w:cs="Arial"/>
                <w:color w:val="000000" w:themeColor="text1"/>
              </w:rPr>
              <w:t>-47 dBm</w:t>
            </w:r>
          </w:p>
        </w:tc>
        <w:tc>
          <w:tcPr>
            <w:tcW w:w="1701" w:type="dxa"/>
          </w:tcPr>
          <w:p w14:paraId="56F90697" w14:textId="77777777" w:rsidR="005432EB" w:rsidRPr="0070394C" w:rsidRDefault="005432EB" w:rsidP="0001143E">
            <w:pPr>
              <w:pStyle w:val="TAC"/>
              <w:rPr>
                <w:rFonts w:cs="Arial"/>
                <w:color w:val="000000" w:themeColor="text1"/>
              </w:rPr>
            </w:pPr>
            <w:r w:rsidRPr="0070394C">
              <w:rPr>
                <w:rFonts w:cs="Arial"/>
                <w:color w:val="000000" w:themeColor="text1"/>
              </w:rPr>
              <w:t>1 MHz</w:t>
            </w:r>
          </w:p>
        </w:tc>
        <w:tc>
          <w:tcPr>
            <w:tcW w:w="3969" w:type="dxa"/>
          </w:tcPr>
          <w:p w14:paraId="2A7EC3AC" w14:textId="77777777" w:rsidR="005432EB" w:rsidRPr="0070394C" w:rsidRDefault="005432EB" w:rsidP="0001143E">
            <w:pPr>
              <w:pStyle w:val="TAL"/>
              <w:rPr>
                <w:rFonts w:cs="Arial"/>
                <w:color w:val="000000" w:themeColor="text1"/>
              </w:rPr>
            </w:pPr>
            <w:r w:rsidRPr="0070394C">
              <w:rPr>
                <w:rFonts w:cs="Arial"/>
                <w:color w:val="000000" w:themeColor="text1"/>
              </w:rPr>
              <w:t>Applies only for Bands 22, 42, 43 and 48.</w:t>
            </w:r>
          </w:p>
        </w:tc>
      </w:tr>
      <w:tr w:rsidR="005432EB" w:rsidRPr="0070394C" w14:paraId="24786013" w14:textId="77777777" w:rsidTr="0001143E">
        <w:trPr>
          <w:jc w:val="center"/>
        </w:trPr>
        <w:tc>
          <w:tcPr>
            <w:tcW w:w="8843" w:type="dxa"/>
            <w:gridSpan w:val="4"/>
          </w:tcPr>
          <w:p w14:paraId="1FA55346" w14:textId="77777777" w:rsidR="005432EB" w:rsidRPr="0070394C" w:rsidRDefault="005432EB" w:rsidP="0001143E">
            <w:pPr>
              <w:pStyle w:val="TAN"/>
              <w:rPr>
                <w:rFonts w:eastAsia="??" w:cs="Arial"/>
                <w:color w:val="000000" w:themeColor="text1"/>
              </w:rPr>
            </w:pPr>
            <w:r w:rsidRPr="0070394C">
              <w:rPr>
                <w:rFonts w:eastAsia="??" w:cs="Arial"/>
                <w:color w:val="000000" w:themeColor="text1"/>
              </w:rPr>
              <w:t>NOTE:</w:t>
            </w:r>
            <w:r w:rsidRPr="0070394C">
              <w:rPr>
                <w:rFonts w:eastAsia="??" w:cs="Arial"/>
                <w:color w:val="000000" w:themeColor="text1"/>
              </w:rPr>
              <w:tab/>
              <w:t>The frequency range</w:t>
            </w:r>
            <w:r w:rsidRPr="0070394C">
              <w:rPr>
                <w:rFonts w:cs="Arial"/>
                <w:color w:val="000000" w:themeColor="text1"/>
              </w:rPr>
              <w:t xml:space="preserve"> from F</w:t>
            </w:r>
            <w:r w:rsidRPr="0070394C">
              <w:rPr>
                <w:rFonts w:cs="Arial"/>
                <w:color w:val="000000" w:themeColor="text1"/>
                <w:vertAlign w:val="subscript"/>
              </w:rPr>
              <w:t>BW RF,DL,low</w:t>
            </w:r>
            <w:r w:rsidRPr="0070394C">
              <w:rPr>
                <w:rFonts w:cs="Arial"/>
                <w:color w:val="000000" w:themeColor="text1"/>
              </w:rPr>
              <w:t xml:space="preserve"> -</w:t>
            </w:r>
            <w:r w:rsidRPr="0070394C">
              <w:rPr>
                <w:color w:val="000000" w:themeColor="text1"/>
              </w:rPr>
              <w:t xml:space="preserve"> Δf</w:t>
            </w:r>
            <w:r w:rsidRPr="0070394C">
              <w:rPr>
                <w:color w:val="000000" w:themeColor="text1"/>
                <w:vertAlign w:val="subscript"/>
              </w:rPr>
              <w:t>OBUE</w:t>
            </w:r>
            <w:r w:rsidRPr="0070394C">
              <w:rPr>
                <w:rFonts w:cs="Arial"/>
                <w:color w:val="000000" w:themeColor="text1"/>
              </w:rPr>
              <w:t xml:space="preserve"> to F</w:t>
            </w:r>
            <w:r w:rsidRPr="0070394C">
              <w:rPr>
                <w:rFonts w:cs="Arial"/>
                <w:color w:val="000000" w:themeColor="text1"/>
                <w:vertAlign w:val="subscript"/>
              </w:rPr>
              <w:t>BW RF,_,DLhigh</w:t>
            </w:r>
            <w:r w:rsidRPr="0070394C">
              <w:rPr>
                <w:rFonts w:cs="Arial"/>
                <w:color w:val="000000" w:themeColor="text1"/>
              </w:rPr>
              <w:t xml:space="preserve"> + </w:t>
            </w:r>
            <w:r w:rsidRPr="0070394C">
              <w:rPr>
                <w:color w:val="000000" w:themeColor="text1"/>
              </w:rPr>
              <w:t>Δf</w:t>
            </w:r>
            <w:r w:rsidRPr="0070394C">
              <w:rPr>
                <w:color w:val="000000" w:themeColor="text1"/>
                <w:vertAlign w:val="subscript"/>
              </w:rPr>
              <w:t>OBUE</w:t>
            </w:r>
            <w:r w:rsidRPr="0070394C">
              <w:rPr>
                <w:rFonts w:cs="Arial"/>
                <w:color w:val="000000" w:themeColor="text1"/>
              </w:rPr>
              <w:t xml:space="preserve"> may be excluded from the requirement.</w:t>
            </w:r>
            <w:r w:rsidRPr="0070394C">
              <w:rPr>
                <w:rFonts w:eastAsia="??" w:cs="Arial"/>
                <w:color w:val="000000" w:themeColor="text1"/>
              </w:rPr>
              <w:t xml:space="preserve"> For a </w:t>
            </w:r>
            <w:r w:rsidRPr="0070394C">
              <w:rPr>
                <w:rFonts w:eastAsia="??" w:cs="Arial"/>
                <w:i/>
                <w:color w:val="000000" w:themeColor="text1"/>
              </w:rPr>
              <w:t>multi-band TAB connector</w:t>
            </w:r>
            <w:r w:rsidRPr="0070394C">
              <w:rPr>
                <w:rFonts w:eastAsia="??" w:cs="Arial"/>
                <w:color w:val="000000" w:themeColor="text1"/>
              </w:rPr>
              <w:t xml:space="preserve"> , the exclusion applies for all </w:t>
            </w:r>
            <w:r w:rsidRPr="0070394C">
              <w:rPr>
                <w:rFonts w:cs="Arial"/>
                <w:color w:val="000000" w:themeColor="text1"/>
                <w:lang w:eastAsia="zh-CN"/>
              </w:rPr>
              <w:t xml:space="preserve">supported </w:t>
            </w:r>
            <w:r w:rsidRPr="0070394C">
              <w:rPr>
                <w:rFonts w:eastAsia="??" w:cs="Arial"/>
                <w:color w:val="000000" w:themeColor="text1"/>
              </w:rPr>
              <w:t>operating bands.</w:t>
            </w:r>
            <w:r w:rsidRPr="0070394C">
              <w:rPr>
                <w:rFonts w:cs="v3.8.0"/>
                <w:color w:val="000000" w:themeColor="text1"/>
              </w:rPr>
              <w:t xml:space="preserve"> </w:t>
            </w:r>
          </w:p>
        </w:tc>
      </w:tr>
    </w:tbl>
    <w:p w14:paraId="390A82DB" w14:textId="77777777" w:rsidR="005432EB" w:rsidRPr="0070394C" w:rsidRDefault="005432EB" w:rsidP="005432EB">
      <w:pPr>
        <w:rPr>
          <w:color w:val="000000" w:themeColor="text1"/>
        </w:rPr>
      </w:pPr>
    </w:p>
    <w:p w14:paraId="634AF01C" w14:textId="5245E56A" w:rsidR="005432EB" w:rsidRPr="0070394C" w:rsidRDefault="005432EB" w:rsidP="005432EB">
      <w:pPr>
        <w:rPr>
          <w:color w:val="000000" w:themeColor="text1"/>
        </w:rPr>
      </w:pPr>
      <w:r w:rsidRPr="0070394C">
        <w:rPr>
          <w:color w:val="000000" w:themeColor="text1"/>
        </w:rPr>
        <w:t xml:space="preserve">In addition to the requirements in table 7.6.5.2.4-1, the power of any spurious emission shall not exceed the additional spurious emissions requirements in </w:t>
      </w:r>
      <w:r w:rsidR="007D061B" w:rsidRPr="0070394C">
        <w:rPr>
          <w:color w:val="000000" w:themeColor="text1"/>
        </w:rPr>
        <w:t>clause 6</w:t>
      </w:r>
      <w:r w:rsidRPr="0070394C">
        <w:rPr>
          <w:color w:val="000000" w:themeColor="text1"/>
        </w:rPr>
        <w:t xml:space="preserve">.6.6.5.2.5 and in case of a </w:t>
      </w:r>
      <w:r w:rsidRPr="0070394C">
        <w:rPr>
          <w:i/>
          <w:color w:val="000000" w:themeColor="text1"/>
        </w:rPr>
        <w:t>TAB connector</w:t>
      </w:r>
      <w:r w:rsidRPr="0070394C">
        <w:rPr>
          <w:color w:val="000000" w:themeColor="text1"/>
        </w:rPr>
        <w:t xml:space="preserve"> operating FDD (for BC1 and BC2) emission shall not exceed the levels specified for protection of the BS receivers of own or different BS in </w:t>
      </w:r>
      <w:r w:rsidR="007D061B" w:rsidRPr="0070394C">
        <w:rPr>
          <w:color w:val="000000" w:themeColor="text1"/>
        </w:rPr>
        <w:t>clause 6</w:t>
      </w:r>
      <w:r w:rsidRPr="0070394C">
        <w:rPr>
          <w:color w:val="000000" w:themeColor="text1"/>
        </w:rPr>
        <w:t xml:space="preserve">.6.6.5.2.4. In addition, the requirements for co-location with other Base Stations specified in </w:t>
      </w:r>
      <w:r w:rsidR="007D061B" w:rsidRPr="0070394C">
        <w:rPr>
          <w:color w:val="000000" w:themeColor="text1"/>
        </w:rPr>
        <w:t>clause</w:t>
      </w:r>
      <w:r w:rsidRPr="0070394C">
        <w:rPr>
          <w:color w:val="000000" w:themeColor="text1"/>
        </w:rPr>
        <w:t> 6.6.6.5.2.6 may also be applied.</w:t>
      </w:r>
    </w:p>
    <w:p w14:paraId="4CEA593C" w14:textId="65643D84" w:rsidR="005432EB" w:rsidRPr="0070394C" w:rsidRDefault="005432EB" w:rsidP="00B23F39">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556E1E53" w14:textId="77777777" w:rsidR="005432EB" w:rsidRPr="0070394C" w:rsidRDefault="005432EB" w:rsidP="005432EB">
      <w:pPr>
        <w:pStyle w:val="Heading2"/>
        <w:rPr>
          <w:color w:val="000000" w:themeColor="text1"/>
        </w:rPr>
      </w:pPr>
      <w:bookmarkStart w:id="10614" w:name="_Toc21095449"/>
      <w:bookmarkStart w:id="10615" w:name="_Toc29766982"/>
      <w:bookmarkStart w:id="10616" w:name="_Toc36041129"/>
      <w:bookmarkStart w:id="10617" w:name="_Toc37228539"/>
      <w:bookmarkStart w:id="10618" w:name="_Toc37229043"/>
      <w:bookmarkStart w:id="10619" w:name="_Toc37229547"/>
      <w:bookmarkStart w:id="10620" w:name="_Toc45907104"/>
      <w:bookmarkStart w:id="10621" w:name="_Toc61116591"/>
      <w:bookmarkStart w:id="10622" w:name="_Toc67055247"/>
      <w:bookmarkStart w:id="10623" w:name="_Toc74763448"/>
      <w:bookmarkStart w:id="10624" w:name="_Toc76505744"/>
      <w:bookmarkStart w:id="10625" w:name="_Toc83110205"/>
      <w:bookmarkStart w:id="10626" w:name="_Toc89875930"/>
      <w:bookmarkStart w:id="10627" w:name="_Toc98707642"/>
      <w:bookmarkStart w:id="10628" w:name="_Toc105698280"/>
      <w:bookmarkStart w:id="10629" w:name="_Toc123141939"/>
      <w:bookmarkStart w:id="10630" w:name="_Toc124166024"/>
      <w:bookmarkStart w:id="10631" w:name="_Toc130919582"/>
      <w:bookmarkStart w:id="10632" w:name="_Toc137306296"/>
      <w:bookmarkStart w:id="10633" w:name="_Toc138890498"/>
      <w:bookmarkStart w:id="10634" w:name="_Toc145094341"/>
      <w:bookmarkStart w:id="10635" w:name="_Toc155241174"/>
      <w:bookmarkStart w:id="10636" w:name="_Toc155241685"/>
      <w:bookmarkStart w:id="10637" w:name="_Toc161847771"/>
      <w:bookmarkStart w:id="10638" w:name="_Toc219541875"/>
      <w:r w:rsidRPr="0070394C">
        <w:rPr>
          <w:color w:val="000000" w:themeColor="text1"/>
        </w:rPr>
        <w:t>7.7</w:t>
      </w:r>
      <w:r w:rsidRPr="0070394C">
        <w:rPr>
          <w:color w:val="000000" w:themeColor="text1"/>
        </w:rPr>
        <w:tab/>
        <w:t>Receiver intermodulation</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7C8E3396" w14:textId="77777777" w:rsidR="005432EB" w:rsidRPr="0070394C" w:rsidRDefault="005432EB" w:rsidP="005432EB">
      <w:pPr>
        <w:pStyle w:val="Heading3"/>
        <w:rPr>
          <w:color w:val="000000" w:themeColor="text1"/>
        </w:rPr>
      </w:pPr>
      <w:bookmarkStart w:id="10639" w:name="_Toc21095450"/>
      <w:bookmarkStart w:id="10640" w:name="_Toc29766983"/>
      <w:bookmarkStart w:id="10641" w:name="_Toc36041130"/>
      <w:bookmarkStart w:id="10642" w:name="_Toc37228540"/>
      <w:bookmarkStart w:id="10643" w:name="_Toc37229044"/>
      <w:bookmarkStart w:id="10644" w:name="_Toc37229548"/>
      <w:bookmarkStart w:id="10645" w:name="_Toc45907105"/>
      <w:bookmarkStart w:id="10646" w:name="_Toc61116592"/>
      <w:bookmarkStart w:id="10647" w:name="_Toc67055248"/>
      <w:bookmarkStart w:id="10648" w:name="_Toc74763449"/>
      <w:bookmarkStart w:id="10649" w:name="_Toc76505745"/>
      <w:bookmarkStart w:id="10650" w:name="_Toc83110206"/>
      <w:bookmarkStart w:id="10651" w:name="_Toc89875931"/>
      <w:bookmarkStart w:id="10652" w:name="_Toc98707643"/>
      <w:bookmarkStart w:id="10653" w:name="_Toc105698281"/>
      <w:bookmarkStart w:id="10654" w:name="_Toc123141940"/>
      <w:bookmarkStart w:id="10655" w:name="_Toc124166025"/>
      <w:bookmarkStart w:id="10656" w:name="_Toc130919583"/>
      <w:bookmarkStart w:id="10657" w:name="_Toc137306297"/>
      <w:bookmarkStart w:id="10658" w:name="_Toc138890499"/>
      <w:bookmarkStart w:id="10659" w:name="_Toc145094342"/>
      <w:bookmarkStart w:id="10660" w:name="_Toc155241175"/>
      <w:bookmarkStart w:id="10661" w:name="_Toc155241686"/>
      <w:bookmarkStart w:id="10662" w:name="_Toc161847772"/>
      <w:bookmarkStart w:id="10663" w:name="_Toc219541876"/>
      <w:r w:rsidRPr="0070394C">
        <w:rPr>
          <w:color w:val="000000" w:themeColor="text1"/>
        </w:rPr>
        <w:t>7.7.1</w:t>
      </w:r>
      <w:r w:rsidRPr="0070394C">
        <w:rPr>
          <w:color w:val="000000" w:themeColor="text1"/>
        </w:rPr>
        <w:tab/>
        <w:t>Definition and applicability</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765DEEBC" w14:textId="77777777" w:rsidR="005432EB" w:rsidRPr="0070394C" w:rsidRDefault="005432EB" w:rsidP="005432EB">
      <w:pPr>
        <w:keepNext/>
        <w:keepLines/>
        <w:rPr>
          <w:i/>
          <w:color w:val="000000" w:themeColor="text1"/>
        </w:rPr>
      </w:pPr>
      <w:r w:rsidRPr="0070394C">
        <w:rPr>
          <w:rFonts w:cs="v5.0.0"/>
          <w:color w:val="000000" w:themeColor="text1"/>
        </w:rPr>
        <w:t>Third and higher order mixing of the two interfering RF signals can produce an interfering signal in the band of the desired channel.</w:t>
      </w:r>
      <w:r w:rsidRPr="0070394C">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0394C">
        <w:rPr>
          <w:i/>
          <w:color w:val="000000" w:themeColor="text1"/>
        </w:rPr>
        <w:t>TAB connector.</w:t>
      </w:r>
    </w:p>
    <w:p w14:paraId="0C9C9C35" w14:textId="77777777" w:rsidR="005432EB" w:rsidRPr="0070394C" w:rsidRDefault="005432EB" w:rsidP="005432EB">
      <w:pPr>
        <w:pStyle w:val="Heading3"/>
        <w:rPr>
          <w:color w:val="000000" w:themeColor="text1"/>
        </w:rPr>
      </w:pPr>
      <w:bookmarkStart w:id="10664" w:name="_Toc21095451"/>
      <w:bookmarkStart w:id="10665" w:name="_Toc29766984"/>
      <w:bookmarkStart w:id="10666" w:name="_Toc36041131"/>
      <w:bookmarkStart w:id="10667" w:name="_Toc37228541"/>
      <w:bookmarkStart w:id="10668" w:name="_Toc37229045"/>
      <w:bookmarkStart w:id="10669" w:name="_Toc37229549"/>
      <w:bookmarkStart w:id="10670" w:name="_Toc45907106"/>
      <w:bookmarkStart w:id="10671" w:name="_Toc61116593"/>
      <w:bookmarkStart w:id="10672" w:name="_Toc67055249"/>
      <w:bookmarkStart w:id="10673" w:name="_Toc74763450"/>
      <w:bookmarkStart w:id="10674" w:name="_Toc76505746"/>
      <w:bookmarkStart w:id="10675" w:name="_Toc83110207"/>
      <w:bookmarkStart w:id="10676" w:name="_Toc89875932"/>
      <w:bookmarkStart w:id="10677" w:name="_Toc98707644"/>
      <w:bookmarkStart w:id="10678" w:name="_Toc105698282"/>
      <w:bookmarkStart w:id="10679" w:name="_Toc123141941"/>
      <w:bookmarkStart w:id="10680" w:name="_Toc124166026"/>
      <w:bookmarkStart w:id="10681" w:name="_Toc130919584"/>
      <w:bookmarkStart w:id="10682" w:name="_Toc137306298"/>
      <w:bookmarkStart w:id="10683" w:name="_Toc138890500"/>
      <w:bookmarkStart w:id="10684" w:name="_Toc145094343"/>
      <w:bookmarkStart w:id="10685" w:name="_Toc155241176"/>
      <w:bookmarkStart w:id="10686" w:name="_Toc155241687"/>
      <w:bookmarkStart w:id="10687" w:name="_Toc161847773"/>
      <w:bookmarkStart w:id="10688" w:name="_Toc219541877"/>
      <w:r w:rsidRPr="0070394C">
        <w:rPr>
          <w:color w:val="000000" w:themeColor="text1"/>
        </w:rPr>
        <w:t>7.7.2</w:t>
      </w:r>
      <w:r w:rsidRPr="0070394C">
        <w:rPr>
          <w:color w:val="000000" w:themeColor="text1"/>
        </w:rPr>
        <w:tab/>
        <w:t>Minimum requirement</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6F21651C" w14:textId="10F51771" w:rsidR="005432EB" w:rsidRPr="0070394C" w:rsidRDefault="005432EB" w:rsidP="00734A5F">
      <w:pPr>
        <w:rPr>
          <w:rFonts w:cs="v4.2.0"/>
          <w:color w:val="000000" w:themeColor="text1"/>
        </w:rPr>
      </w:pPr>
      <w:r w:rsidRPr="0070394C">
        <w:rPr>
          <w:color w:val="000000" w:themeColor="text1"/>
        </w:rPr>
        <w:t xml:space="preserve">The minimum requirement for MSR </w:t>
      </w:r>
      <w:r w:rsidRPr="0070394C">
        <w:rPr>
          <w:color w:val="000000" w:themeColor="text1"/>
          <w:lang w:eastAsia="zh-CN"/>
        </w:rPr>
        <w:t>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.7.2.</w:t>
      </w:r>
    </w:p>
    <w:p w14:paraId="6F30C46D" w14:textId="157AA31A"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Wide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3CEC811C" w14:textId="2881D9E0"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Medium Range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5821DE38" w14:textId="699F1366" w:rsidR="005432EB" w:rsidRPr="0070394C" w:rsidRDefault="005432EB" w:rsidP="005432EB">
      <w:pPr>
        <w:rPr>
          <w:color w:val="000000" w:themeColor="text1"/>
          <w:lang w:eastAsia="zh-CN"/>
        </w:rPr>
      </w:pPr>
      <w:r w:rsidRPr="0070394C">
        <w:rPr>
          <w:color w:val="000000" w:themeColor="text1"/>
          <w:lang w:eastAsia="zh-CN"/>
        </w:rPr>
        <w:t xml:space="preserve">The single RAT UTRA FDD AAS BS of Local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5.104</w:t>
      </w:r>
      <w:r w:rsidR="007D061B" w:rsidRPr="0070394C">
        <w:rPr>
          <w:color w:val="000000" w:themeColor="text1"/>
          <w:lang w:eastAsia="zh-CN"/>
        </w:rPr>
        <w:t> [</w:t>
      </w:r>
      <w:r w:rsidRPr="0070394C">
        <w:rPr>
          <w:color w:val="000000" w:themeColor="text1"/>
          <w:lang w:eastAsia="zh-CN"/>
        </w:rPr>
        <w:t xml:space="preserve">9], </w:t>
      </w:r>
      <w:r w:rsidR="007D061B" w:rsidRPr="0070394C">
        <w:rPr>
          <w:color w:val="000000" w:themeColor="text1"/>
          <w:lang w:eastAsia="zh-CN"/>
        </w:rPr>
        <w:t>clause 7</w:t>
      </w:r>
      <w:r w:rsidRPr="0070394C">
        <w:rPr>
          <w:color w:val="000000" w:themeColor="text1"/>
          <w:lang w:eastAsia="zh-CN"/>
        </w:rPr>
        <w:t>.6.1.</w:t>
      </w:r>
    </w:p>
    <w:p w14:paraId="2656FC63" w14:textId="32FBCE53" w:rsidR="005432EB" w:rsidRPr="0070394C" w:rsidRDefault="005432EB" w:rsidP="005432EB">
      <w:pPr>
        <w:rPr>
          <w:color w:val="000000" w:themeColor="text1"/>
          <w:lang w:eastAsia="zh-CN"/>
        </w:rPr>
      </w:pPr>
      <w:r w:rsidRPr="0070394C">
        <w:rPr>
          <w:color w:val="000000" w:themeColor="text1"/>
          <w:lang w:eastAsia="zh-CN"/>
        </w:rPr>
        <w:t xml:space="preserve">The single RAT UTRA TDD AAS BS of Wide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.6.1.2.</w:t>
      </w:r>
    </w:p>
    <w:p w14:paraId="721D26F9" w14:textId="07C2824F" w:rsidR="005432EB" w:rsidRPr="0070394C" w:rsidRDefault="005432EB" w:rsidP="005432EB">
      <w:pPr>
        <w:rPr>
          <w:color w:val="000000" w:themeColor="text1"/>
          <w:lang w:eastAsia="zh-CN"/>
        </w:rPr>
      </w:pPr>
      <w:r w:rsidRPr="0070394C">
        <w:rPr>
          <w:color w:val="000000" w:themeColor="text1"/>
          <w:lang w:eastAsia="zh-CN"/>
        </w:rPr>
        <w:t xml:space="preserve">The single RAT UTRA TDD AAS BS of Local Area BS class shall fulfil minimum requirements for receiver intermodulation specified in </w:t>
      </w:r>
      <w:r w:rsidR="007D061B" w:rsidRPr="0070394C">
        <w:rPr>
          <w:color w:val="000000" w:themeColor="text1"/>
          <w:lang w:eastAsia="zh-CN"/>
        </w:rPr>
        <w:t>TS 2</w:t>
      </w:r>
      <w:r w:rsidRPr="0070394C">
        <w:rPr>
          <w:color w:val="000000" w:themeColor="text1"/>
          <w:lang w:eastAsia="zh-CN"/>
        </w:rPr>
        <w:t>5.105</w:t>
      </w:r>
      <w:r w:rsidR="007D061B" w:rsidRPr="0070394C">
        <w:rPr>
          <w:color w:val="000000" w:themeColor="text1"/>
          <w:lang w:eastAsia="zh-CN"/>
        </w:rPr>
        <w:t> [</w:t>
      </w:r>
      <w:r w:rsidRPr="0070394C">
        <w:rPr>
          <w:color w:val="000000" w:themeColor="text1"/>
          <w:lang w:eastAsia="zh-CN"/>
        </w:rPr>
        <w:t xml:space="preserve">10], </w:t>
      </w:r>
      <w:r w:rsidR="007D061B" w:rsidRPr="0070394C">
        <w:rPr>
          <w:color w:val="000000" w:themeColor="text1"/>
          <w:lang w:eastAsia="zh-CN"/>
        </w:rPr>
        <w:t>clause 7</w:t>
      </w:r>
      <w:r w:rsidRPr="0070394C">
        <w:rPr>
          <w:color w:val="000000" w:themeColor="text1"/>
          <w:lang w:eastAsia="zh-CN"/>
        </w:rPr>
        <w:t>.6.1.2.</w:t>
      </w:r>
    </w:p>
    <w:p w14:paraId="636D0375" w14:textId="07BB7B75"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Wide Area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682A9A02" w14:textId="5B604779"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Medium Range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45633E41" w14:textId="4988238B" w:rsidR="005432EB" w:rsidRPr="0070394C" w:rsidRDefault="005432EB" w:rsidP="005432EB">
      <w:pPr>
        <w:rPr>
          <w:color w:val="000000" w:themeColor="text1"/>
          <w:lang w:eastAsia="zh-CN"/>
        </w:rPr>
      </w:pPr>
      <w:r w:rsidRPr="0070394C">
        <w:rPr>
          <w:color w:val="000000" w:themeColor="text1"/>
          <w:lang w:eastAsia="zh-CN"/>
        </w:rPr>
        <w:t xml:space="preserve">The single RAT E-UTRA AAS BS of Local Area BS class shall fulfil minimum requirements for receiver intermodulation specified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 xml:space="preserve">11], </w:t>
      </w:r>
      <w:r w:rsidR="007D061B" w:rsidRPr="0070394C">
        <w:rPr>
          <w:color w:val="000000" w:themeColor="text1"/>
          <w:lang w:eastAsia="zh-CN"/>
        </w:rPr>
        <w:t>clause 7</w:t>
      </w:r>
      <w:r w:rsidRPr="0070394C">
        <w:rPr>
          <w:color w:val="000000" w:themeColor="text1"/>
          <w:lang w:eastAsia="zh-CN"/>
        </w:rPr>
        <w:t>.8.</w:t>
      </w:r>
    </w:p>
    <w:p w14:paraId="0B58234D" w14:textId="77777777" w:rsidR="005432EB" w:rsidRPr="0070394C" w:rsidRDefault="005432EB" w:rsidP="005432EB">
      <w:pPr>
        <w:pStyle w:val="Heading3"/>
        <w:rPr>
          <w:color w:val="000000" w:themeColor="text1"/>
        </w:rPr>
      </w:pPr>
      <w:bookmarkStart w:id="10689" w:name="_Toc21095452"/>
      <w:bookmarkStart w:id="10690" w:name="_Toc29766985"/>
      <w:bookmarkStart w:id="10691" w:name="_Toc36041132"/>
      <w:bookmarkStart w:id="10692" w:name="_Toc37228542"/>
      <w:bookmarkStart w:id="10693" w:name="_Toc37229046"/>
      <w:bookmarkStart w:id="10694" w:name="_Toc37229550"/>
      <w:bookmarkStart w:id="10695" w:name="_Toc45907107"/>
      <w:bookmarkStart w:id="10696" w:name="_Toc61116594"/>
      <w:bookmarkStart w:id="10697" w:name="_Toc67055250"/>
      <w:bookmarkStart w:id="10698" w:name="_Toc74763451"/>
      <w:bookmarkStart w:id="10699" w:name="_Toc76505747"/>
      <w:bookmarkStart w:id="10700" w:name="_Toc83110208"/>
      <w:bookmarkStart w:id="10701" w:name="_Toc89875933"/>
      <w:bookmarkStart w:id="10702" w:name="_Toc98707645"/>
      <w:bookmarkStart w:id="10703" w:name="_Toc105698283"/>
      <w:bookmarkStart w:id="10704" w:name="_Toc123141942"/>
      <w:bookmarkStart w:id="10705" w:name="_Toc124166027"/>
      <w:bookmarkStart w:id="10706" w:name="_Toc130919585"/>
      <w:bookmarkStart w:id="10707" w:name="_Toc137306299"/>
      <w:bookmarkStart w:id="10708" w:name="_Toc138890501"/>
      <w:bookmarkStart w:id="10709" w:name="_Toc145094344"/>
      <w:bookmarkStart w:id="10710" w:name="_Toc155241177"/>
      <w:bookmarkStart w:id="10711" w:name="_Toc155241688"/>
      <w:bookmarkStart w:id="10712" w:name="_Toc161847774"/>
      <w:bookmarkStart w:id="10713" w:name="_Toc219541878"/>
      <w:r w:rsidRPr="0070394C">
        <w:rPr>
          <w:color w:val="000000" w:themeColor="text1"/>
        </w:rPr>
        <w:t>7.7.3</w:t>
      </w:r>
      <w:r w:rsidRPr="0070394C">
        <w:rPr>
          <w:color w:val="000000" w:themeColor="text1"/>
        </w:rPr>
        <w:tab/>
        <w:t>Test purpose</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4F4EF2B9" w14:textId="77777777" w:rsidR="005432EB" w:rsidRPr="0070394C" w:rsidRDefault="005432EB" w:rsidP="005432EB">
      <w:pPr>
        <w:rPr>
          <w:color w:val="000000" w:themeColor="text1"/>
        </w:rPr>
      </w:pPr>
      <w:r w:rsidRPr="0070394C">
        <w:rPr>
          <w:color w:val="000000" w:themeColor="text1"/>
        </w:rPr>
        <w:t xml:space="preserve">The test purpose is to verify the ability of the receiver unit associated with the </w:t>
      </w:r>
      <w:r w:rsidRPr="0070394C">
        <w:rPr>
          <w:i/>
          <w:color w:val="000000" w:themeColor="text1"/>
        </w:rPr>
        <w:t>TAB connector</w:t>
      </w:r>
      <w:r w:rsidRPr="0070394C">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0394C" w:rsidRDefault="005432EB" w:rsidP="005432EB">
      <w:pPr>
        <w:pStyle w:val="Heading3"/>
        <w:rPr>
          <w:color w:val="000000" w:themeColor="text1"/>
        </w:rPr>
      </w:pPr>
      <w:bookmarkStart w:id="10714" w:name="_Toc21095453"/>
      <w:bookmarkStart w:id="10715" w:name="_Toc29766986"/>
      <w:bookmarkStart w:id="10716" w:name="_Toc36041133"/>
      <w:bookmarkStart w:id="10717" w:name="_Toc37228543"/>
      <w:bookmarkStart w:id="10718" w:name="_Toc37229047"/>
      <w:bookmarkStart w:id="10719" w:name="_Toc37229551"/>
      <w:bookmarkStart w:id="10720" w:name="_Toc45907108"/>
      <w:bookmarkStart w:id="10721" w:name="_Toc61116595"/>
      <w:bookmarkStart w:id="10722" w:name="_Toc67055251"/>
      <w:bookmarkStart w:id="10723" w:name="_Toc74763452"/>
      <w:bookmarkStart w:id="10724" w:name="_Toc76505748"/>
      <w:bookmarkStart w:id="10725" w:name="_Toc83110209"/>
      <w:bookmarkStart w:id="10726" w:name="_Toc89875934"/>
      <w:bookmarkStart w:id="10727" w:name="_Toc98707646"/>
      <w:bookmarkStart w:id="10728" w:name="_Toc105698284"/>
      <w:bookmarkStart w:id="10729" w:name="_Toc123141943"/>
      <w:bookmarkStart w:id="10730" w:name="_Toc124166028"/>
      <w:bookmarkStart w:id="10731" w:name="_Toc130919586"/>
      <w:bookmarkStart w:id="10732" w:name="_Toc137306300"/>
      <w:bookmarkStart w:id="10733" w:name="_Toc138890502"/>
      <w:bookmarkStart w:id="10734" w:name="_Toc145094345"/>
      <w:bookmarkStart w:id="10735" w:name="_Toc155241178"/>
      <w:bookmarkStart w:id="10736" w:name="_Toc155241689"/>
      <w:bookmarkStart w:id="10737" w:name="_Toc161847775"/>
      <w:bookmarkStart w:id="10738" w:name="_Toc219541879"/>
      <w:r w:rsidRPr="0070394C">
        <w:rPr>
          <w:color w:val="000000" w:themeColor="text1"/>
        </w:rPr>
        <w:t>7.7.4</w:t>
      </w:r>
      <w:r w:rsidRPr="0070394C">
        <w:rPr>
          <w:color w:val="000000" w:themeColor="text1"/>
        </w:rPr>
        <w:tab/>
        <w:t>Method of test</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1DC4DEAF" w14:textId="77777777" w:rsidR="005432EB" w:rsidRPr="0070394C" w:rsidRDefault="005432EB" w:rsidP="005432EB">
      <w:pPr>
        <w:pStyle w:val="Heading4"/>
        <w:rPr>
          <w:color w:val="000000" w:themeColor="text1"/>
        </w:rPr>
      </w:pPr>
      <w:bookmarkStart w:id="10739" w:name="_Toc21095454"/>
      <w:bookmarkStart w:id="10740" w:name="_Toc29766987"/>
      <w:bookmarkStart w:id="10741" w:name="_Toc36041134"/>
      <w:bookmarkStart w:id="10742" w:name="_Toc37228544"/>
      <w:bookmarkStart w:id="10743" w:name="_Toc37229048"/>
      <w:bookmarkStart w:id="10744" w:name="_Toc37229552"/>
      <w:bookmarkStart w:id="10745" w:name="_Toc45907109"/>
      <w:bookmarkStart w:id="10746" w:name="_Toc61116596"/>
      <w:bookmarkStart w:id="10747" w:name="_Toc67055252"/>
      <w:bookmarkStart w:id="10748" w:name="_Toc74763453"/>
      <w:bookmarkStart w:id="10749" w:name="_Toc76505749"/>
      <w:bookmarkStart w:id="10750" w:name="_Toc83110210"/>
      <w:bookmarkStart w:id="10751" w:name="_Toc89875935"/>
      <w:bookmarkStart w:id="10752" w:name="_Toc98707647"/>
      <w:bookmarkStart w:id="10753" w:name="_Toc105698285"/>
      <w:bookmarkStart w:id="10754" w:name="_Toc123141944"/>
      <w:bookmarkStart w:id="10755" w:name="_Toc124166029"/>
      <w:bookmarkStart w:id="10756" w:name="_Toc130919587"/>
      <w:bookmarkStart w:id="10757" w:name="_Toc137306301"/>
      <w:bookmarkStart w:id="10758" w:name="_Toc138890503"/>
      <w:bookmarkStart w:id="10759" w:name="_Toc145094346"/>
      <w:bookmarkStart w:id="10760" w:name="_Toc155241179"/>
      <w:bookmarkStart w:id="10761" w:name="_Toc155241690"/>
      <w:bookmarkStart w:id="10762" w:name="_Toc161847776"/>
      <w:bookmarkStart w:id="10763" w:name="_Toc219541880"/>
      <w:r w:rsidRPr="0070394C">
        <w:rPr>
          <w:color w:val="000000" w:themeColor="text1"/>
        </w:rPr>
        <w:t>7.7.4.1</w:t>
      </w:r>
      <w:r w:rsidRPr="0070394C">
        <w:rPr>
          <w:color w:val="000000" w:themeColor="text1"/>
        </w:rPr>
        <w:tab/>
        <w:t>Initial conditions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170F3E4A" w14:textId="77777777" w:rsidR="007D061B" w:rsidRPr="0070394C" w:rsidRDefault="005432EB" w:rsidP="005432EB">
      <w:pPr>
        <w:rPr>
          <w:color w:val="000000" w:themeColor="text1"/>
        </w:rPr>
      </w:pPr>
      <w:r w:rsidRPr="0070394C">
        <w:rPr>
          <w:color w:val="000000" w:themeColor="text1"/>
        </w:rPr>
        <w:t>Test environment:</w:t>
      </w:r>
    </w:p>
    <w:p w14:paraId="1B90CC1A" w14:textId="3ED56DB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Normal; see clause B.2.</w:t>
      </w:r>
    </w:p>
    <w:p w14:paraId="4FCE7CE1" w14:textId="77777777" w:rsidR="007D061B" w:rsidRPr="0070394C" w:rsidRDefault="005432EB" w:rsidP="005432EB">
      <w:pPr>
        <w:rPr>
          <w:rFonts w:cs="v4.2.0"/>
          <w:color w:val="000000" w:themeColor="text1"/>
        </w:rPr>
      </w:pPr>
      <w:r w:rsidRPr="0070394C">
        <w:rPr>
          <w:rFonts w:cs="v4.2.0"/>
          <w:color w:val="000000" w:themeColor="text1"/>
        </w:rPr>
        <w:t>RF channels to be tested for single carrier (SC):</w:t>
      </w:r>
    </w:p>
    <w:p w14:paraId="260813ED" w14:textId="3F99B674" w:rsidR="005432EB" w:rsidRPr="0070394C" w:rsidRDefault="005432EB" w:rsidP="005432EB">
      <w:pPr>
        <w:pStyle w:val="B10"/>
        <w:rPr>
          <w:i/>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F3CF2D0" w14:textId="77777777" w:rsidR="007D061B" w:rsidRPr="0070394C" w:rsidRDefault="005432EB" w:rsidP="005432EB">
      <w:pPr>
        <w:rPr>
          <w:rFonts w:cs="v4.2.0"/>
          <w:color w:val="000000" w:themeColor="text1"/>
        </w:rPr>
      </w:pPr>
      <w:r w:rsidRPr="0070394C">
        <w:rPr>
          <w:i/>
          <w:color w:val="000000" w:themeColor="text1"/>
        </w:rPr>
        <w:t xml:space="preserve">Base Station RF Bandwidth </w:t>
      </w:r>
      <w:r w:rsidRPr="0070394C">
        <w:rPr>
          <w:color w:val="000000" w:themeColor="text1"/>
        </w:rPr>
        <w:t xml:space="preserve">positions </w:t>
      </w:r>
      <w:r w:rsidRPr="0070394C">
        <w:rPr>
          <w:rFonts w:cs="v4.2.0"/>
          <w:color w:val="000000" w:themeColor="text1"/>
        </w:rPr>
        <w:t>to be tested:</w:t>
      </w:r>
    </w:p>
    <w:p w14:paraId="2595E366" w14:textId="503BCF08" w:rsidR="005432EB" w:rsidRPr="0070394C" w:rsidRDefault="005432EB" w:rsidP="005432EB">
      <w:pPr>
        <w:pStyle w:val="B10"/>
        <w:rPr>
          <w:rFonts w:eastAsia="MS P??"/>
          <w:color w:val="000000" w:themeColor="text1"/>
        </w:rPr>
      </w:pPr>
      <w:r w:rsidRPr="0070394C">
        <w:rPr>
          <w:color w:val="000000" w:themeColor="text1"/>
        </w:rPr>
        <w:t>-</w:t>
      </w:r>
      <w:r w:rsidRPr="0070394C">
        <w:rPr>
          <w:color w:val="000000" w:themeColor="text1"/>
        </w:rPr>
        <w:tab/>
        <w:t xml:space="preserve">For </w:t>
      </w:r>
      <w:r w:rsidRPr="0070394C">
        <w:rPr>
          <w:i/>
          <w:color w:val="000000" w:themeColor="text1"/>
        </w:rPr>
        <w:t>single-band TAB connector(s)</w:t>
      </w:r>
      <w:r w:rsidRPr="0070394C">
        <w:rPr>
          <w:color w:val="000000" w:themeColor="text1"/>
        </w:rPr>
        <w:t>,: M</w:t>
      </w:r>
      <w:r w:rsidRPr="0070394C">
        <w:rPr>
          <w:color w:val="000000" w:themeColor="text1"/>
          <w:vertAlign w:val="subscript"/>
        </w:rPr>
        <w:t xml:space="preserve">RFBW </w:t>
      </w:r>
      <w:r w:rsidRPr="0070394C">
        <w:rPr>
          <w:color w:val="000000" w:themeColor="text1"/>
        </w:rPr>
        <w:t>if ATC4 is applicable; B</w:t>
      </w:r>
      <w:r w:rsidRPr="0070394C">
        <w:rPr>
          <w:color w:val="000000" w:themeColor="text1"/>
          <w:vertAlign w:val="subscript"/>
        </w:rPr>
        <w:t>RFBW</w:t>
      </w:r>
      <w:r w:rsidRPr="0070394C">
        <w:rPr>
          <w:color w:val="000000" w:themeColor="text1"/>
        </w:rPr>
        <w:t xml:space="preserve"> and T</w:t>
      </w:r>
      <w:r w:rsidRPr="0070394C">
        <w:rPr>
          <w:color w:val="000000" w:themeColor="text1"/>
          <w:vertAlign w:val="subscript"/>
        </w:rPr>
        <w:t xml:space="preserve">RFBW </w:t>
      </w:r>
      <w:r w:rsidRPr="0070394C">
        <w:rPr>
          <w:color w:val="000000" w:themeColor="text1"/>
        </w:rPr>
        <w:t xml:space="preserve">for other ATC, see </w:t>
      </w:r>
      <w:r w:rsidR="007D061B" w:rsidRPr="0070394C">
        <w:rPr>
          <w:color w:val="000000" w:themeColor="text1"/>
        </w:rPr>
        <w:t>clause 4</w:t>
      </w:r>
      <w:r w:rsidRPr="0070394C">
        <w:rPr>
          <w:color w:val="000000" w:themeColor="text1"/>
        </w:rPr>
        <w:t xml:space="preserve">.12.1. For </w:t>
      </w:r>
      <w:r w:rsidRPr="0070394C">
        <w:rPr>
          <w:i/>
          <w:color w:val="000000" w:themeColor="text1"/>
        </w:rPr>
        <w:t>multi-band TAB connector(s)</w:t>
      </w:r>
      <w:r w:rsidRPr="0070394C">
        <w:rPr>
          <w:color w:val="000000" w:themeColor="text1"/>
        </w:rPr>
        <w:t>: B</w:t>
      </w:r>
      <w:r w:rsidRPr="0070394C">
        <w:rPr>
          <w:color w:val="000000" w:themeColor="text1"/>
          <w:vertAlign w:val="subscript"/>
        </w:rPr>
        <w:t>RFBW</w:t>
      </w:r>
      <w:r w:rsidRPr="0070394C">
        <w:rPr>
          <w:color w:val="000000" w:themeColor="text1"/>
        </w:rPr>
        <w:t>_T</w:t>
      </w:r>
      <w:r w:rsidRPr="0070394C">
        <w:rPr>
          <w:color w:val="000000" w:themeColor="text1"/>
          <w:lang w:eastAsia="zh-CN"/>
        </w:rPr>
        <w:t>'</w:t>
      </w:r>
      <w:r w:rsidRPr="0070394C">
        <w:rPr>
          <w:color w:val="000000" w:themeColor="text1"/>
          <w:vertAlign w:val="subscript"/>
        </w:rPr>
        <w:t>RFBW</w:t>
      </w:r>
      <w:r w:rsidRPr="0070394C">
        <w:rPr>
          <w:color w:val="000000" w:themeColor="text1"/>
        </w:rPr>
        <w:t xml:space="preserve"> and B</w:t>
      </w:r>
      <w:r w:rsidRPr="0070394C">
        <w:rPr>
          <w:color w:val="000000" w:themeColor="text1"/>
          <w:lang w:eastAsia="zh-CN"/>
        </w:rPr>
        <w:t>'</w:t>
      </w:r>
      <w:r w:rsidRPr="0070394C">
        <w:rPr>
          <w:color w:val="000000" w:themeColor="text1"/>
          <w:vertAlign w:val="subscript"/>
        </w:rPr>
        <w:t>RFBW</w:t>
      </w:r>
      <w:r w:rsidRPr="0070394C">
        <w:rPr>
          <w:color w:val="000000" w:themeColor="text1"/>
        </w:rPr>
        <w:t>_T</w:t>
      </w:r>
      <w:r w:rsidRPr="0070394C">
        <w:rPr>
          <w:color w:val="000000" w:themeColor="text1"/>
          <w:vertAlign w:val="subscript"/>
        </w:rPr>
        <w:t>RFBW</w:t>
      </w:r>
      <w:r w:rsidRPr="0070394C">
        <w:rPr>
          <w:color w:val="000000" w:themeColor="text1"/>
        </w:rPr>
        <w:t xml:space="preserve">, see </w:t>
      </w:r>
      <w:r w:rsidR="007D061B" w:rsidRPr="0070394C">
        <w:rPr>
          <w:color w:val="000000" w:themeColor="text1"/>
        </w:rPr>
        <w:t>clause 4</w:t>
      </w:r>
      <w:r w:rsidRPr="0070394C">
        <w:rPr>
          <w:color w:val="000000" w:themeColor="text1"/>
        </w:rPr>
        <w:t>.12.1.</w:t>
      </w:r>
    </w:p>
    <w:p w14:paraId="024199E6" w14:textId="77777777" w:rsidR="005432EB" w:rsidRPr="0070394C" w:rsidRDefault="005432EB" w:rsidP="005432EB">
      <w:pPr>
        <w:pStyle w:val="Heading4"/>
        <w:rPr>
          <w:color w:val="000000" w:themeColor="text1"/>
        </w:rPr>
      </w:pPr>
      <w:bookmarkStart w:id="10764" w:name="_Toc21095455"/>
      <w:bookmarkStart w:id="10765" w:name="_Toc29766988"/>
      <w:bookmarkStart w:id="10766" w:name="_Toc36041135"/>
      <w:bookmarkStart w:id="10767" w:name="_Toc37228545"/>
      <w:bookmarkStart w:id="10768" w:name="_Toc37229049"/>
      <w:bookmarkStart w:id="10769" w:name="_Toc37229553"/>
      <w:bookmarkStart w:id="10770" w:name="_Toc45907110"/>
      <w:bookmarkStart w:id="10771" w:name="_Toc61116597"/>
      <w:bookmarkStart w:id="10772" w:name="_Toc67055253"/>
      <w:bookmarkStart w:id="10773" w:name="_Toc74763454"/>
      <w:bookmarkStart w:id="10774" w:name="_Toc76505750"/>
      <w:bookmarkStart w:id="10775" w:name="_Toc83110211"/>
      <w:bookmarkStart w:id="10776" w:name="_Toc89875936"/>
      <w:bookmarkStart w:id="10777" w:name="_Toc98707648"/>
      <w:bookmarkStart w:id="10778" w:name="_Toc105698286"/>
      <w:bookmarkStart w:id="10779" w:name="_Toc123141945"/>
      <w:bookmarkStart w:id="10780" w:name="_Toc124166030"/>
      <w:bookmarkStart w:id="10781" w:name="_Toc130919588"/>
      <w:bookmarkStart w:id="10782" w:name="_Toc137306302"/>
      <w:bookmarkStart w:id="10783" w:name="_Toc138890504"/>
      <w:bookmarkStart w:id="10784" w:name="_Toc145094347"/>
      <w:bookmarkStart w:id="10785" w:name="_Toc155241180"/>
      <w:bookmarkStart w:id="10786" w:name="_Toc155241691"/>
      <w:bookmarkStart w:id="10787" w:name="_Toc161847777"/>
      <w:bookmarkStart w:id="10788" w:name="_Toc219541881"/>
      <w:r w:rsidRPr="0070394C">
        <w:rPr>
          <w:color w:val="000000" w:themeColor="text1"/>
        </w:rPr>
        <w:t>7.7.4.2</w:t>
      </w:r>
      <w:r w:rsidRPr="0070394C">
        <w:rPr>
          <w:color w:val="000000" w:themeColor="text1"/>
        </w:rPr>
        <w:tab/>
      </w:r>
      <w:r w:rsidRPr="0070394C">
        <w:rPr>
          <w:rFonts w:cs="v4.2.0"/>
          <w:color w:val="000000" w:themeColor="text1"/>
        </w:rPr>
        <w:t>Procedure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29B9B7DD" w14:textId="77777777" w:rsidR="005432EB" w:rsidRPr="0070394C" w:rsidRDefault="005432EB" w:rsidP="005432EB">
      <w:pPr>
        <w:pStyle w:val="Heading5"/>
        <w:rPr>
          <w:color w:val="000000" w:themeColor="text1"/>
        </w:rPr>
      </w:pPr>
      <w:bookmarkStart w:id="10789" w:name="_Toc21095456"/>
      <w:bookmarkStart w:id="10790" w:name="_Toc29766989"/>
      <w:bookmarkStart w:id="10791" w:name="_Toc36041136"/>
      <w:bookmarkStart w:id="10792" w:name="_Toc37228546"/>
      <w:bookmarkStart w:id="10793" w:name="_Toc37229050"/>
      <w:bookmarkStart w:id="10794" w:name="_Toc37229554"/>
      <w:bookmarkStart w:id="10795" w:name="_Toc45907111"/>
      <w:bookmarkStart w:id="10796" w:name="_Toc61116598"/>
      <w:bookmarkStart w:id="10797" w:name="_Toc67055254"/>
      <w:bookmarkStart w:id="10798" w:name="_Toc74763455"/>
      <w:bookmarkStart w:id="10799" w:name="_Toc76505751"/>
      <w:bookmarkStart w:id="10800" w:name="_Toc83110212"/>
      <w:bookmarkStart w:id="10801" w:name="_Toc89875937"/>
      <w:bookmarkStart w:id="10802" w:name="_Toc98707649"/>
      <w:bookmarkStart w:id="10803" w:name="_Toc105698287"/>
      <w:bookmarkStart w:id="10804" w:name="_Toc123141946"/>
      <w:bookmarkStart w:id="10805" w:name="_Toc124166031"/>
      <w:bookmarkStart w:id="10806" w:name="_Toc130919589"/>
      <w:bookmarkStart w:id="10807" w:name="_Toc137306303"/>
      <w:bookmarkStart w:id="10808" w:name="_Toc138890505"/>
      <w:bookmarkStart w:id="10809" w:name="_Toc145094348"/>
      <w:bookmarkStart w:id="10810" w:name="_Toc155241181"/>
      <w:bookmarkStart w:id="10811" w:name="_Toc155241692"/>
      <w:bookmarkStart w:id="10812" w:name="_Toc161847778"/>
      <w:bookmarkStart w:id="10813" w:name="_Toc219541882"/>
      <w:r w:rsidRPr="0070394C">
        <w:rPr>
          <w:color w:val="000000" w:themeColor="text1"/>
        </w:rPr>
        <w:t>7.7.4.2.1</w:t>
      </w:r>
      <w:r w:rsidRPr="0070394C">
        <w:rPr>
          <w:color w:val="000000" w:themeColor="text1"/>
        </w:rPr>
        <w:tab/>
        <w:t>General procedure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54CF72AD" w14:textId="77777777" w:rsidR="005432EB" w:rsidRPr="0070394C" w:rsidRDefault="005432EB" w:rsidP="005432EB">
      <w:pPr>
        <w:rPr>
          <w:color w:val="000000" w:themeColor="text1"/>
          <w:lang w:eastAsia="zh-CN"/>
        </w:rPr>
      </w:pPr>
      <w:r w:rsidRPr="0070394C">
        <w:rPr>
          <w:color w:val="000000" w:themeColor="text1"/>
          <w:lang w:eastAsia="zh-CN"/>
        </w:rPr>
        <w:t>The general procedure steps apply to the procedures for all the RATs.</w:t>
      </w:r>
    </w:p>
    <w:p w14:paraId="356F3C14" w14:textId="5AA47284" w:rsidR="005432EB" w:rsidRPr="0070394C" w:rsidRDefault="005432EB" w:rsidP="005432EB">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07608DF5"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2.6. All </w:t>
      </w:r>
      <w:r w:rsidRPr="0070394C">
        <w:rPr>
          <w:i/>
          <w:color w:val="000000" w:themeColor="text1"/>
        </w:rPr>
        <w:t>TAB connectors</w:t>
      </w:r>
      <w:r w:rsidRPr="0070394C">
        <w:rPr>
          <w:color w:val="000000" w:themeColor="text1"/>
        </w:rPr>
        <w:t xml:space="preserve"> not under test shall be terminated.</w:t>
      </w:r>
    </w:p>
    <w:p w14:paraId="1E329672" w14:textId="139E2A49"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Generate the wanted signal according to the applicable test configuration (see </w:t>
      </w:r>
      <w:r w:rsidR="007D061B" w:rsidRPr="0070394C">
        <w:rPr>
          <w:color w:val="000000" w:themeColor="text1"/>
        </w:rPr>
        <w:t>clause 5</w:t>
      </w:r>
      <w:r w:rsidRPr="0070394C">
        <w:rPr>
          <w:color w:val="000000" w:themeColor="text1"/>
        </w:rPr>
        <w:t xml:space="preserve">) using applicable reference measurement channel to the </w:t>
      </w:r>
      <w:r w:rsidRPr="0070394C">
        <w:rPr>
          <w:i/>
          <w:color w:val="000000" w:themeColor="text1"/>
        </w:rPr>
        <w:t>TAB connector</w:t>
      </w:r>
      <w:r w:rsidRPr="0070394C">
        <w:rPr>
          <w:color w:val="000000" w:themeColor="text1"/>
        </w:rPr>
        <w:t xml:space="preserve"> under test as follows:</w:t>
      </w:r>
    </w:p>
    <w:p w14:paraId="15C24DDC" w14:textId="2B37BFED"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E-UTRA see clause A.1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5A31BE79" w14:textId="3C39C3D5"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FDD see clause A.2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16501B9" w14:textId="54165B7B"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UTRA TDD see </w:t>
      </w:r>
      <w:r w:rsidR="007D061B" w:rsidRPr="0070394C">
        <w:rPr>
          <w:color w:val="000000" w:themeColor="text1"/>
        </w:rPr>
        <w:t>clause</w:t>
      </w:r>
      <w:r w:rsidRPr="0070394C">
        <w:rPr>
          <w:color w:val="000000" w:themeColor="text1"/>
        </w:rPr>
        <w:t xml:space="preserve"> A.2.1 in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5AFFE0E9" w14:textId="0471F24C" w:rsidR="005432EB" w:rsidRPr="0070394C" w:rsidRDefault="005432EB" w:rsidP="005432EB">
      <w:pPr>
        <w:pStyle w:val="B2"/>
        <w:rPr>
          <w:color w:val="000000" w:themeColor="text1"/>
        </w:rPr>
      </w:pPr>
      <w:r w:rsidRPr="0070394C">
        <w:rPr>
          <w:color w:val="000000" w:themeColor="text1"/>
        </w:rPr>
        <w:t>-</w:t>
      </w:r>
      <w:r w:rsidRPr="0070394C">
        <w:rPr>
          <w:color w:val="000000" w:themeColor="text1"/>
        </w:rPr>
        <w:tab/>
        <w:t xml:space="preserve">For NR, see </w:t>
      </w:r>
      <w:r w:rsidR="007D061B" w:rsidRPr="0070394C">
        <w:rPr>
          <w:color w:val="000000" w:themeColor="text1"/>
        </w:rPr>
        <w:t>clause [</w:t>
      </w:r>
      <w:r w:rsidRPr="0070394C">
        <w:rPr>
          <w:color w:val="000000" w:themeColor="text1"/>
        </w:rPr>
        <w:t>4.11]</w:t>
      </w:r>
    </w:p>
    <w:p w14:paraId="25642828" w14:textId="6631B67C" w:rsidR="005432EB" w:rsidRPr="0070394C" w:rsidRDefault="005432EB" w:rsidP="005432EB">
      <w:pPr>
        <w:pStyle w:val="B10"/>
        <w:rPr>
          <w:snapToGrid w:val="0"/>
          <w:color w:val="000000" w:themeColor="text1"/>
        </w:rPr>
      </w:pPr>
      <w:r w:rsidRPr="0070394C">
        <w:rPr>
          <w:color w:val="000000" w:themeColor="text1"/>
        </w:rPr>
        <w:t>3)</w:t>
      </w:r>
      <w:r w:rsidRPr="0070394C">
        <w:rPr>
          <w:color w:val="000000" w:themeColor="text1"/>
        </w:rPr>
        <w:tab/>
      </w:r>
      <w:r w:rsidRPr="0070394C">
        <w:rPr>
          <w:snapToGrid w:val="0"/>
          <w:color w:val="000000" w:themeColor="text1"/>
        </w:rPr>
        <w:t xml:space="preserve">Set the transmitter unit associated with the </w:t>
      </w:r>
      <w:r w:rsidRPr="0070394C">
        <w:rPr>
          <w:i/>
          <w:snapToGrid w:val="0"/>
          <w:color w:val="000000" w:themeColor="text1"/>
        </w:rPr>
        <w:t>TAB connector</w:t>
      </w:r>
      <w:r w:rsidRPr="0070394C">
        <w:rPr>
          <w:snapToGrid w:val="0"/>
          <w:color w:val="000000" w:themeColor="text1"/>
        </w:rPr>
        <w:t xml:space="preserve"> under test to transmit with the carrier set-up and power allocation according to the applicable test configuration(s) (see </w:t>
      </w:r>
      <w:r w:rsidR="007D061B" w:rsidRPr="0070394C">
        <w:rPr>
          <w:snapToGrid w:val="0"/>
          <w:color w:val="000000" w:themeColor="text1"/>
        </w:rPr>
        <w:t>clause 5</w:t>
      </w:r>
      <w:r w:rsidRPr="0070394C">
        <w:rPr>
          <w:snapToGrid w:val="0"/>
          <w:color w:val="000000" w:themeColor="text1"/>
        </w:rPr>
        <w:t>).</w:t>
      </w:r>
    </w:p>
    <w:p w14:paraId="0E655463" w14:textId="77777777" w:rsidR="005432EB" w:rsidRPr="0070394C" w:rsidRDefault="005432EB" w:rsidP="005432EB">
      <w:pPr>
        <w:pStyle w:val="Heading5"/>
        <w:rPr>
          <w:color w:val="000000" w:themeColor="text1"/>
        </w:rPr>
      </w:pPr>
      <w:bookmarkStart w:id="10814" w:name="_Toc21095457"/>
      <w:bookmarkStart w:id="10815" w:name="_Toc29766990"/>
      <w:bookmarkStart w:id="10816" w:name="_Toc36041137"/>
      <w:bookmarkStart w:id="10817" w:name="_Toc37228547"/>
      <w:bookmarkStart w:id="10818" w:name="_Toc37229051"/>
      <w:bookmarkStart w:id="10819" w:name="_Toc37229555"/>
      <w:bookmarkStart w:id="10820" w:name="_Toc45907112"/>
      <w:bookmarkStart w:id="10821" w:name="_Toc61116599"/>
      <w:bookmarkStart w:id="10822" w:name="_Toc67055255"/>
      <w:bookmarkStart w:id="10823" w:name="_Toc74763456"/>
      <w:bookmarkStart w:id="10824" w:name="_Toc76505752"/>
      <w:bookmarkStart w:id="10825" w:name="_Toc83110213"/>
      <w:bookmarkStart w:id="10826" w:name="_Toc89875938"/>
      <w:bookmarkStart w:id="10827" w:name="_Toc98707650"/>
      <w:bookmarkStart w:id="10828" w:name="_Toc105698288"/>
      <w:bookmarkStart w:id="10829" w:name="_Toc123141947"/>
      <w:bookmarkStart w:id="10830" w:name="_Toc124166032"/>
      <w:bookmarkStart w:id="10831" w:name="_Toc130919590"/>
      <w:bookmarkStart w:id="10832" w:name="_Toc137306304"/>
      <w:bookmarkStart w:id="10833" w:name="_Toc138890506"/>
      <w:bookmarkStart w:id="10834" w:name="_Toc145094349"/>
      <w:bookmarkStart w:id="10835" w:name="_Toc155241182"/>
      <w:bookmarkStart w:id="10836" w:name="_Toc155241693"/>
      <w:bookmarkStart w:id="10837" w:name="_Toc161847779"/>
      <w:bookmarkStart w:id="10838" w:name="_Toc219541883"/>
      <w:r w:rsidRPr="0070394C">
        <w:rPr>
          <w:color w:val="000000" w:themeColor="text1"/>
        </w:rPr>
        <w:t>7.7.4.2.2</w:t>
      </w:r>
      <w:r w:rsidRPr="0070394C">
        <w:rPr>
          <w:color w:val="000000" w:themeColor="text1"/>
        </w:rPr>
        <w:tab/>
        <w:t>MSR operation</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06302E0" w14:textId="77777777" w:rsidR="005432EB" w:rsidRPr="0070394C" w:rsidRDefault="005432EB" w:rsidP="005432EB">
      <w:pPr>
        <w:pStyle w:val="H6"/>
        <w:rPr>
          <w:color w:val="000000" w:themeColor="text1"/>
        </w:rPr>
      </w:pPr>
      <w:r w:rsidRPr="0070394C">
        <w:rPr>
          <w:color w:val="000000" w:themeColor="text1"/>
        </w:rPr>
        <w:t>7.7.4.4.2.1</w:t>
      </w:r>
      <w:r w:rsidRPr="0070394C">
        <w:rPr>
          <w:color w:val="000000" w:themeColor="text1"/>
        </w:rPr>
        <w:tab/>
        <w:t>Procedure for general and narrowband intermodulation</w:t>
      </w:r>
    </w:p>
    <w:p w14:paraId="51722BF5"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 xml:space="preserve">Measure the performance of the wanted signal at the receiver unit associated with the </w:t>
      </w:r>
      <w:r w:rsidRPr="0070394C">
        <w:rPr>
          <w:i/>
          <w:color w:val="000000" w:themeColor="text1"/>
        </w:rPr>
        <w:t>TAB connector</w:t>
      </w:r>
      <w:r w:rsidRPr="0070394C">
        <w:rPr>
          <w:color w:val="000000" w:themeColor="text1"/>
        </w:rPr>
        <w:t xml:space="preserve"> under test, as defined in </w:t>
      </w:r>
      <w:r w:rsidR="007D061B" w:rsidRPr="0070394C">
        <w:rPr>
          <w:color w:val="000000" w:themeColor="text1"/>
        </w:rPr>
        <w:t>clause 7</w:t>
      </w:r>
      <w:r w:rsidRPr="0070394C">
        <w:rPr>
          <w:color w:val="000000" w:themeColor="text1"/>
        </w:rPr>
        <w:t xml:space="preserve">.7.5.1.1 and 7.7.5.1.2, for the relevant carriers specified by the test configuration in </w:t>
      </w:r>
      <w:r w:rsidR="007D061B" w:rsidRPr="0070394C">
        <w:rPr>
          <w:color w:val="000000" w:themeColor="text1"/>
        </w:rPr>
        <w:t>clause 5</w:t>
      </w:r>
      <w:r w:rsidRPr="0070394C">
        <w:rPr>
          <w:color w:val="000000" w:themeColor="text1"/>
        </w:rPr>
        <w:t>.</w:t>
      </w:r>
    </w:p>
    <w:p w14:paraId="29B79A38"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03A41FED" w14:textId="77777777"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70394C" w:rsidRDefault="005432EB" w:rsidP="005432EB">
      <w:pPr>
        <w:pStyle w:val="Heading5"/>
        <w:rPr>
          <w:color w:val="000000" w:themeColor="text1"/>
        </w:rPr>
      </w:pPr>
      <w:bookmarkStart w:id="10839" w:name="_Toc21095458"/>
      <w:bookmarkStart w:id="10840" w:name="_Toc29766991"/>
      <w:bookmarkStart w:id="10841" w:name="_Toc36041138"/>
      <w:bookmarkStart w:id="10842" w:name="_Toc37228548"/>
      <w:bookmarkStart w:id="10843" w:name="_Toc37229052"/>
      <w:bookmarkStart w:id="10844" w:name="_Toc37229556"/>
      <w:bookmarkStart w:id="10845" w:name="_Toc45907113"/>
      <w:bookmarkStart w:id="10846" w:name="_Toc61116600"/>
      <w:bookmarkStart w:id="10847" w:name="_Toc67055256"/>
      <w:bookmarkStart w:id="10848" w:name="_Toc74763457"/>
      <w:bookmarkStart w:id="10849" w:name="_Toc76505753"/>
      <w:bookmarkStart w:id="10850" w:name="_Toc83110214"/>
      <w:bookmarkStart w:id="10851" w:name="_Toc89875939"/>
      <w:bookmarkStart w:id="10852" w:name="_Toc98707651"/>
      <w:bookmarkStart w:id="10853" w:name="_Toc105698289"/>
      <w:bookmarkStart w:id="10854" w:name="_Toc123141948"/>
      <w:bookmarkStart w:id="10855" w:name="_Toc124166033"/>
      <w:bookmarkStart w:id="10856" w:name="_Toc130919591"/>
      <w:bookmarkStart w:id="10857" w:name="_Toc137306305"/>
      <w:bookmarkStart w:id="10858" w:name="_Toc138890507"/>
      <w:bookmarkStart w:id="10859" w:name="_Toc145094350"/>
      <w:bookmarkStart w:id="10860" w:name="_Toc155241183"/>
      <w:bookmarkStart w:id="10861" w:name="_Toc155241694"/>
      <w:bookmarkStart w:id="10862" w:name="_Toc161847780"/>
      <w:bookmarkStart w:id="10863" w:name="_Toc219541884"/>
      <w:r w:rsidRPr="0070394C">
        <w:rPr>
          <w:color w:val="000000" w:themeColor="text1"/>
        </w:rPr>
        <w:t>7.7.4.2.3</w:t>
      </w:r>
      <w:r w:rsidRPr="0070394C">
        <w:rPr>
          <w:color w:val="000000" w:themeColor="text1"/>
        </w:rPr>
        <w:tab/>
        <w:t>Single RAT UTRA FDD operation</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4DB25280" w14:textId="522F730E"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t xml:space="preserve">Generate the wanted signal (reference signal) and adjust ATT1 to set the signal level to the </w:t>
      </w:r>
      <w:r w:rsidRPr="0070394C">
        <w:rPr>
          <w:i/>
          <w:snapToGrid w:val="0"/>
          <w:color w:val="000000" w:themeColor="text1"/>
        </w:rPr>
        <w:t>TAB connector</w:t>
      </w:r>
      <w:r w:rsidRPr="0070394C">
        <w:rPr>
          <w:snapToGrid w:val="0"/>
          <w:color w:val="000000" w:themeColor="text1"/>
        </w:rPr>
        <w:t xml:space="preserve"> under test to the level specified in table 7.7.5.2-1.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generate the wanted signal according to </w:t>
      </w:r>
      <w:r w:rsidRPr="0070394C">
        <w:rPr>
          <w:snapToGrid w:val="0"/>
          <w:color w:val="000000" w:themeColor="text1"/>
        </w:rPr>
        <w:t xml:space="preserve">the applicable test configuration (see </w:t>
      </w:r>
      <w:r w:rsidR="007D061B" w:rsidRPr="0070394C">
        <w:rPr>
          <w:snapToGrid w:val="0"/>
          <w:color w:val="000000" w:themeColor="text1"/>
        </w:rPr>
        <w:t>clause 4</w:t>
      </w:r>
      <w:r w:rsidRPr="0070394C">
        <w:rPr>
          <w:snapToGrid w:val="0"/>
          <w:color w:val="000000" w:themeColor="text1"/>
        </w:rPr>
        <w:t>.11) using</w:t>
      </w:r>
      <w:r w:rsidRPr="0070394C">
        <w:rPr>
          <w:color w:val="000000" w:themeColor="text1"/>
        </w:rPr>
        <w:t xml:space="preserve"> applicable reference measurement channel to the </w:t>
      </w:r>
      <w:r w:rsidRPr="0070394C">
        <w:rPr>
          <w:i/>
          <w:color w:val="000000" w:themeColor="text1"/>
        </w:rPr>
        <w:t>TAB connector</w:t>
      </w:r>
      <w:r w:rsidRPr="0070394C">
        <w:rPr>
          <w:color w:val="000000" w:themeColor="text1"/>
        </w:rPr>
        <w:t xml:space="preserve"> under test. P</w:t>
      </w:r>
      <w:r w:rsidRPr="0070394C">
        <w:rPr>
          <w:color w:val="000000" w:themeColor="text1"/>
          <w:lang w:eastAsia="zh-CN"/>
        </w:rPr>
        <w:t>ower settings are specified</w:t>
      </w:r>
      <w:r w:rsidRPr="0070394C">
        <w:rPr>
          <w:snapToGrid w:val="0"/>
          <w:color w:val="000000" w:themeColor="text1"/>
        </w:rPr>
        <w:t xml:space="preserve"> in table 7.7.5.2-1</w:t>
      </w:r>
      <w:r w:rsidRPr="0070394C">
        <w:rPr>
          <w:color w:val="000000" w:themeColor="text1"/>
        </w:rPr>
        <w:t>.</w:t>
      </w:r>
    </w:p>
    <w:p w14:paraId="4D13E884" w14:textId="77777777" w:rsidR="005432EB" w:rsidRPr="0070394C" w:rsidRDefault="005432EB" w:rsidP="005432EB">
      <w:pPr>
        <w:pStyle w:val="B10"/>
        <w:rPr>
          <w:snapToGrid w:val="0"/>
          <w:color w:val="000000" w:themeColor="text1"/>
        </w:rPr>
      </w:pPr>
      <w:r w:rsidRPr="0070394C">
        <w:rPr>
          <w:snapToGrid w:val="0"/>
          <w:color w:val="000000" w:themeColor="text1"/>
        </w:rPr>
        <w:t>2)</w:t>
      </w:r>
      <w:r w:rsidRPr="0070394C">
        <w:rPr>
          <w:snapToGrid w:val="0"/>
          <w:color w:val="000000" w:themeColor="text1"/>
        </w:rPr>
        <w:tab/>
        <w:t xml:space="preserve">Adjust the signal generators to the type of interfering signals and the frequency offsets as specified in tables 7.7.5.2-1and 7.7.5.2-2. </w:t>
      </w:r>
      <w:r w:rsidRPr="0070394C">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Adjust the ATT2 and ATT3 to obtain the specified level of </w:t>
      </w:r>
      <w:r w:rsidRPr="0070394C">
        <w:rPr>
          <w:color w:val="000000" w:themeColor="text1"/>
        </w:rPr>
        <w:t xml:space="preserve">interfering </w:t>
      </w:r>
      <w:r w:rsidRPr="0070394C">
        <w:rPr>
          <w:snapToGrid w:val="0"/>
          <w:color w:val="000000" w:themeColor="text1"/>
        </w:rPr>
        <w:t xml:space="preserve">signal at the </w:t>
      </w:r>
      <w:r w:rsidRPr="0070394C">
        <w:rPr>
          <w:i/>
          <w:snapToGrid w:val="0"/>
          <w:color w:val="000000" w:themeColor="text1"/>
        </w:rPr>
        <w:t>TAB connector</w:t>
      </w:r>
      <w:r w:rsidRPr="0070394C">
        <w:rPr>
          <w:snapToGrid w:val="0"/>
          <w:color w:val="000000" w:themeColor="text1"/>
        </w:rPr>
        <w:t>.</w:t>
      </w:r>
    </w:p>
    <w:p w14:paraId="20025DD2" w14:textId="77777777" w:rsidR="005432EB" w:rsidRPr="0070394C" w:rsidRDefault="005432EB" w:rsidP="005432EB">
      <w:pPr>
        <w:pStyle w:val="B10"/>
        <w:rPr>
          <w:color w:val="000000" w:themeColor="text1"/>
        </w:rPr>
      </w:pPr>
      <w:r w:rsidRPr="0070394C">
        <w:rPr>
          <w:snapToGrid w:val="0"/>
          <w:color w:val="000000" w:themeColor="text1"/>
        </w:rPr>
        <w:t>4)</w:t>
      </w:r>
      <w:r w:rsidRPr="0070394C">
        <w:rPr>
          <w:snapToGrid w:val="0"/>
          <w:color w:val="000000" w:themeColor="text1"/>
        </w:rPr>
        <w:tab/>
        <w:t xml:space="preserve">Measure the BER of the wanted signal.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the BER shall be measured for all relevant carriers specified by the test configuration.</w:t>
      </w:r>
    </w:p>
    <w:p w14:paraId="15D60B52"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4F7D0DF2"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70394C" w:rsidRDefault="005432EB" w:rsidP="005432EB">
      <w:pPr>
        <w:pStyle w:val="Heading5"/>
        <w:rPr>
          <w:color w:val="000000" w:themeColor="text1"/>
        </w:rPr>
      </w:pPr>
      <w:bookmarkStart w:id="10864" w:name="_Toc21095459"/>
      <w:bookmarkStart w:id="10865" w:name="_Toc29766992"/>
      <w:bookmarkStart w:id="10866" w:name="_Toc36041139"/>
      <w:bookmarkStart w:id="10867" w:name="_Toc37228549"/>
      <w:bookmarkStart w:id="10868" w:name="_Toc37229053"/>
      <w:bookmarkStart w:id="10869" w:name="_Toc37229557"/>
      <w:bookmarkStart w:id="10870" w:name="_Toc45907114"/>
      <w:bookmarkStart w:id="10871" w:name="_Toc61116601"/>
      <w:bookmarkStart w:id="10872" w:name="_Toc67055257"/>
      <w:bookmarkStart w:id="10873" w:name="_Toc74763458"/>
      <w:bookmarkStart w:id="10874" w:name="_Toc76505754"/>
      <w:bookmarkStart w:id="10875" w:name="_Toc83110215"/>
      <w:bookmarkStart w:id="10876" w:name="_Toc89875940"/>
      <w:bookmarkStart w:id="10877" w:name="_Toc98707652"/>
      <w:bookmarkStart w:id="10878" w:name="_Toc105698290"/>
      <w:bookmarkStart w:id="10879" w:name="_Toc123141949"/>
      <w:bookmarkStart w:id="10880" w:name="_Toc124166034"/>
      <w:bookmarkStart w:id="10881" w:name="_Toc130919592"/>
      <w:bookmarkStart w:id="10882" w:name="_Toc137306306"/>
      <w:bookmarkStart w:id="10883" w:name="_Toc138890508"/>
      <w:bookmarkStart w:id="10884" w:name="_Toc145094351"/>
      <w:bookmarkStart w:id="10885" w:name="_Toc155241184"/>
      <w:bookmarkStart w:id="10886" w:name="_Toc155241695"/>
      <w:bookmarkStart w:id="10887" w:name="_Toc161847781"/>
      <w:bookmarkStart w:id="10888" w:name="_Toc219541885"/>
      <w:r w:rsidRPr="0070394C">
        <w:rPr>
          <w:color w:val="000000" w:themeColor="text1"/>
        </w:rPr>
        <w:t>7.7.4.2.4</w:t>
      </w:r>
      <w:r w:rsidRPr="0070394C">
        <w:rPr>
          <w:color w:val="000000" w:themeColor="text1"/>
        </w:rPr>
        <w:tab/>
        <w:t>Single RAT UTRA TDD 1,28Mcps option operation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38DA7076" w14:textId="54870951" w:rsidR="005432EB" w:rsidRPr="0070394C" w:rsidRDefault="005432EB" w:rsidP="005432EB">
      <w:pPr>
        <w:pStyle w:val="B10"/>
        <w:rPr>
          <w:rFonts w:eastAsia="MS P??"/>
          <w:color w:val="000000" w:themeColor="text1"/>
        </w:rPr>
      </w:pPr>
      <w:r w:rsidRPr="0070394C">
        <w:rPr>
          <w:rFonts w:eastAsia="MS P??"/>
          <w:color w:val="000000" w:themeColor="text1"/>
        </w:rPr>
        <w:t>1)</w:t>
      </w:r>
      <w:r w:rsidRPr="0070394C">
        <w:rPr>
          <w:rFonts w:eastAsia="MS P??"/>
          <w:color w:val="000000" w:themeColor="text1"/>
        </w:rPr>
        <w:tab/>
        <w:t xml:space="preserve">Start transmission from the BS tester to the </w:t>
      </w:r>
      <w:r w:rsidRPr="0070394C">
        <w:rPr>
          <w:rFonts w:eastAsia="MS P??"/>
          <w:i/>
          <w:color w:val="000000" w:themeColor="text1"/>
        </w:rPr>
        <w:t>TAB connector</w:t>
      </w:r>
      <w:r w:rsidRPr="0070394C">
        <w:rPr>
          <w:rFonts w:eastAsia="MS P??"/>
          <w:color w:val="000000" w:themeColor="text1"/>
        </w:rPr>
        <w:t xml:space="preserve"> using the UL reference measurement channel (12,2 kbps) defined in </w:t>
      </w:r>
      <w:r w:rsidR="007D061B" w:rsidRPr="0070394C">
        <w:rPr>
          <w:rFonts w:eastAsia="MS P??"/>
          <w:color w:val="000000" w:themeColor="text1"/>
        </w:rPr>
        <w:t>clause</w:t>
      </w:r>
      <w:r w:rsidRPr="0070394C">
        <w:rPr>
          <w:rFonts w:eastAsia="MS P??"/>
          <w:color w:val="000000" w:themeColor="text1"/>
        </w:rPr>
        <w:t xml:space="preserve"> A.2.1 of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 xml:space="preserve">20]. </w:t>
      </w:r>
      <w:r w:rsidRPr="0070394C">
        <w:rPr>
          <w:color w:val="000000" w:themeColor="text1"/>
        </w:rPr>
        <w:t xml:space="preserve">For a </w:t>
      </w:r>
      <w:r w:rsidRPr="0070394C">
        <w:rPr>
          <w:i/>
          <w:color w:val="000000" w:themeColor="text1"/>
        </w:rPr>
        <w:t>TAB connector</w:t>
      </w:r>
      <w:r w:rsidRPr="0070394C">
        <w:rPr>
          <w:color w:val="000000" w:themeColor="text1"/>
        </w:rPr>
        <w:t xml:space="preserve"> supporting multi-carrier operation, </w:t>
      </w:r>
      <w:r w:rsidRPr="0070394C">
        <w:rPr>
          <w:color w:val="000000" w:themeColor="text1"/>
          <w:lang w:eastAsia="zh-CN"/>
        </w:rPr>
        <w:t>generate the wanted signal using the applicable test configuration</w:t>
      </w:r>
      <w:r w:rsidRPr="0070394C">
        <w:rPr>
          <w:color w:val="000000" w:themeColor="text1"/>
        </w:rPr>
        <w:t xml:space="preserve"> specified in </w:t>
      </w:r>
      <w:r w:rsidR="007D061B" w:rsidRPr="0070394C">
        <w:rPr>
          <w:color w:val="000000" w:themeColor="text1"/>
        </w:rPr>
        <w:t>clause </w:t>
      </w:r>
      <w:r w:rsidR="007D061B" w:rsidRPr="0070394C">
        <w:rPr>
          <w:color w:val="000000" w:themeColor="text1"/>
          <w:lang w:eastAsia="zh-CN"/>
        </w:rPr>
        <w:t>4</w:t>
      </w:r>
      <w:r w:rsidRPr="0070394C">
        <w:rPr>
          <w:color w:val="000000" w:themeColor="text1"/>
          <w:lang w:eastAsia="zh-CN"/>
        </w:rPr>
        <w:t xml:space="preserve">.11, and the UL reference measurement channel in </w:t>
      </w:r>
      <w:r w:rsidR="007D061B" w:rsidRPr="0070394C">
        <w:rPr>
          <w:color w:val="000000" w:themeColor="text1"/>
          <w:lang w:eastAsia="zh-CN"/>
        </w:rPr>
        <w:t>clause</w:t>
      </w:r>
      <w:r w:rsidRPr="0070394C">
        <w:rPr>
          <w:color w:val="000000" w:themeColor="text1"/>
          <w:lang w:eastAsia="zh-CN"/>
        </w:rPr>
        <w:t xml:space="preserve"> A.2.1 </w:t>
      </w:r>
      <w:r w:rsidRPr="0070394C">
        <w:rPr>
          <w:rFonts w:eastAsia="MS P??"/>
          <w:color w:val="000000" w:themeColor="text1"/>
        </w:rPr>
        <w:t xml:space="preserve">of </w:t>
      </w:r>
      <w:r w:rsidR="007D061B" w:rsidRPr="0070394C">
        <w:rPr>
          <w:rFonts w:eastAsia="MS P??"/>
          <w:color w:val="000000" w:themeColor="text1"/>
        </w:rPr>
        <w:t>TS 2</w:t>
      </w:r>
      <w:r w:rsidRPr="0070394C">
        <w:rPr>
          <w:rFonts w:eastAsia="MS P??"/>
          <w:color w:val="000000" w:themeColor="text1"/>
        </w:rPr>
        <w:t>5.142</w:t>
      </w:r>
      <w:r w:rsidR="007D061B" w:rsidRPr="0070394C">
        <w:rPr>
          <w:rFonts w:eastAsia="MS P??"/>
          <w:color w:val="000000" w:themeColor="text1"/>
        </w:rPr>
        <w:t> [</w:t>
      </w:r>
      <w:r w:rsidRPr="0070394C">
        <w:rPr>
          <w:rFonts w:eastAsia="MS P??"/>
          <w:color w:val="000000" w:themeColor="text1"/>
        </w:rPr>
        <w:t>20]</w:t>
      </w:r>
      <w:r w:rsidRPr="0070394C">
        <w:rPr>
          <w:color w:val="000000" w:themeColor="text1"/>
          <w:lang w:eastAsia="zh-CN"/>
        </w:rPr>
        <w:t xml:space="preserve"> shall be used on all carriers for</w:t>
      </w:r>
      <w:r w:rsidRPr="0070394C">
        <w:rPr>
          <w:color w:val="000000" w:themeColor="text1"/>
        </w:rPr>
        <w:t xml:space="preserve"> the </w:t>
      </w:r>
      <w:r w:rsidRPr="0070394C">
        <w:rPr>
          <w:i/>
          <w:color w:val="000000" w:themeColor="text1"/>
        </w:rPr>
        <w:t>TAB connector</w:t>
      </w:r>
      <w:r w:rsidRPr="0070394C">
        <w:rPr>
          <w:color w:val="000000" w:themeColor="text1"/>
        </w:rPr>
        <w:t xml:space="preserve"> under test. </w:t>
      </w:r>
      <w:r w:rsidRPr="0070394C">
        <w:rPr>
          <w:rFonts w:eastAsia="MS P??"/>
          <w:color w:val="000000" w:themeColor="text1"/>
        </w:rPr>
        <w:t xml:space="preserve">The level of the UE simulator signal measured at the </w:t>
      </w:r>
      <w:r w:rsidRPr="0070394C">
        <w:rPr>
          <w:rFonts w:eastAsia="MS P??"/>
          <w:i/>
          <w:color w:val="000000" w:themeColor="text1"/>
        </w:rPr>
        <w:t>TAB connector</w:t>
      </w:r>
      <w:r w:rsidRPr="0070394C">
        <w:rPr>
          <w:rFonts w:eastAsia="MS P??"/>
          <w:color w:val="000000" w:themeColor="text1"/>
        </w:rPr>
        <w:t xml:space="preserve"> shall be set to 6 dB above the reference sensitivity level specified in </w:t>
      </w:r>
      <w:r w:rsidR="007D061B" w:rsidRPr="0070394C">
        <w:rPr>
          <w:rFonts w:eastAsia="MS P??"/>
          <w:color w:val="000000" w:themeColor="text1"/>
        </w:rPr>
        <w:t>clause 7</w:t>
      </w:r>
      <w:r w:rsidRPr="0070394C">
        <w:rPr>
          <w:rFonts w:eastAsia="MS P??"/>
          <w:color w:val="000000" w:themeColor="text1"/>
        </w:rPr>
        <w:t>.2.2.</w:t>
      </w:r>
    </w:p>
    <w:p w14:paraId="2F1938C8" w14:textId="77777777" w:rsidR="005432EB" w:rsidRPr="0070394C" w:rsidRDefault="005432EB" w:rsidP="005432EB">
      <w:pPr>
        <w:pStyle w:val="B10"/>
        <w:rPr>
          <w:rFonts w:eastAsia="MS P??"/>
          <w:color w:val="000000" w:themeColor="text1"/>
        </w:rPr>
      </w:pPr>
      <w:r w:rsidRPr="0070394C">
        <w:rPr>
          <w:rFonts w:eastAsia="MS P??"/>
          <w:color w:val="000000" w:themeColor="text1"/>
        </w:rPr>
        <w:t>2)</w:t>
      </w:r>
      <w:r w:rsidRPr="0070394C">
        <w:rPr>
          <w:rFonts w:eastAsia="MS P??"/>
          <w:color w:val="000000" w:themeColor="text1"/>
        </w:rPr>
        <w:tab/>
        <w:t xml:space="preserve">Set the first signal generator to produce a CW signal with a level measured at the </w:t>
      </w:r>
      <w:r w:rsidRPr="0070394C">
        <w:rPr>
          <w:rFonts w:eastAsia="MS P??"/>
          <w:i/>
          <w:color w:val="000000" w:themeColor="text1"/>
        </w:rPr>
        <w:t>TAB connector</w:t>
      </w:r>
      <w:r w:rsidRPr="0070394C">
        <w:rPr>
          <w:rFonts w:eastAsia="MS P??"/>
          <w:color w:val="000000" w:themeColor="text1"/>
        </w:rPr>
        <w:t xml:space="preserve"> as specified in table 7.7.5.3-1.</w:t>
      </w:r>
    </w:p>
    <w:p w14:paraId="75A4294B" w14:textId="77777777" w:rsidR="005432EB" w:rsidRPr="0070394C" w:rsidRDefault="005432EB" w:rsidP="005432EB">
      <w:pPr>
        <w:pStyle w:val="B10"/>
        <w:rPr>
          <w:rFonts w:eastAsia="MS P??"/>
          <w:color w:val="000000" w:themeColor="text1"/>
        </w:rPr>
      </w:pPr>
      <w:r w:rsidRPr="0070394C">
        <w:rPr>
          <w:rFonts w:eastAsia="MS P??"/>
          <w:color w:val="000000" w:themeColor="text1"/>
        </w:rPr>
        <w:t>3)</w:t>
      </w:r>
      <w:r w:rsidRPr="0070394C">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70394C">
        <w:rPr>
          <w:color w:val="000000" w:themeColor="text1"/>
        </w:rPr>
        <w:sym w:font="Symbol" w:char="F061"/>
      </w:r>
      <w:r w:rsidRPr="0070394C">
        <w:rPr>
          <w:color w:val="000000" w:themeColor="text1"/>
        </w:rPr>
        <w:t> </w:t>
      </w:r>
      <w:r w:rsidRPr="0070394C">
        <w:rPr>
          <w:rFonts w:eastAsia="MS P??"/>
          <w:color w:val="000000" w:themeColor="text1"/>
        </w:rPr>
        <w:t xml:space="preserve">= 0,22. The level of the signal measured at the </w:t>
      </w:r>
      <w:r w:rsidRPr="0070394C">
        <w:rPr>
          <w:rFonts w:eastAsia="MS P??"/>
          <w:i/>
          <w:color w:val="000000" w:themeColor="text1"/>
        </w:rPr>
        <w:t>TAB connector</w:t>
      </w:r>
      <w:r w:rsidRPr="0070394C">
        <w:rPr>
          <w:rFonts w:eastAsia="MS P??"/>
          <w:color w:val="000000" w:themeColor="text1"/>
        </w:rPr>
        <w:t xml:space="preserve"> shall be set as specified in table 7.7.5.3-1.</w:t>
      </w:r>
    </w:p>
    <w:p w14:paraId="35D11DE1" w14:textId="77777777" w:rsidR="005432EB" w:rsidRPr="0070394C" w:rsidRDefault="005432EB" w:rsidP="005432EB">
      <w:pPr>
        <w:pStyle w:val="B10"/>
        <w:rPr>
          <w:rFonts w:eastAsia="MS P??"/>
          <w:color w:val="000000" w:themeColor="text1"/>
        </w:rPr>
      </w:pPr>
      <w:r w:rsidRPr="0070394C">
        <w:rPr>
          <w:rFonts w:eastAsia="MS P??"/>
          <w:color w:val="000000" w:themeColor="text1"/>
        </w:rPr>
        <w:t>4)</w:t>
      </w:r>
      <w:r w:rsidRPr="0070394C">
        <w:rPr>
          <w:rFonts w:eastAsia="MS P??"/>
          <w:color w:val="000000" w:themeColor="text1"/>
        </w:rPr>
        <w:tab/>
        <w:t>Measure the BER of the wanted signal.</w:t>
      </w:r>
    </w:p>
    <w:p w14:paraId="32740F7D"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29830494"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70394C" w:rsidRDefault="005432EB" w:rsidP="005432EB">
      <w:pPr>
        <w:pStyle w:val="Heading5"/>
        <w:rPr>
          <w:color w:val="000000" w:themeColor="text1"/>
        </w:rPr>
      </w:pPr>
      <w:bookmarkStart w:id="10889" w:name="_Toc21095460"/>
      <w:bookmarkStart w:id="10890" w:name="_Toc29766993"/>
      <w:bookmarkStart w:id="10891" w:name="_Toc36041140"/>
      <w:bookmarkStart w:id="10892" w:name="_Toc37228550"/>
      <w:bookmarkStart w:id="10893" w:name="_Toc37229054"/>
      <w:bookmarkStart w:id="10894" w:name="_Toc37229558"/>
      <w:bookmarkStart w:id="10895" w:name="_Toc45907115"/>
      <w:bookmarkStart w:id="10896" w:name="_Toc61116602"/>
      <w:bookmarkStart w:id="10897" w:name="_Toc67055258"/>
      <w:bookmarkStart w:id="10898" w:name="_Toc74763459"/>
      <w:bookmarkStart w:id="10899" w:name="_Toc76505755"/>
      <w:bookmarkStart w:id="10900" w:name="_Toc83110216"/>
      <w:bookmarkStart w:id="10901" w:name="_Toc89875941"/>
      <w:bookmarkStart w:id="10902" w:name="_Toc98707653"/>
      <w:bookmarkStart w:id="10903" w:name="_Toc105698291"/>
      <w:bookmarkStart w:id="10904" w:name="_Toc123141950"/>
      <w:bookmarkStart w:id="10905" w:name="_Toc124166035"/>
      <w:bookmarkStart w:id="10906" w:name="_Toc130919593"/>
      <w:bookmarkStart w:id="10907" w:name="_Toc137306307"/>
      <w:bookmarkStart w:id="10908" w:name="_Toc138890509"/>
      <w:bookmarkStart w:id="10909" w:name="_Toc145094352"/>
      <w:bookmarkStart w:id="10910" w:name="_Toc155241185"/>
      <w:bookmarkStart w:id="10911" w:name="_Toc155241696"/>
      <w:bookmarkStart w:id="10912" w:name="_Toc161847782"/>
      <w:bookmarkStart w:id="10913" w:name="_Toc219541886"/>
      <w:r w:rsidRPr="0070394C">
        <w:rPr>
          <w:color w:val="000000" w:themeColor="text1"/>
        </w:rPr>
        <w:t>7.7.4.2.5</w:t>
      </w:r>
      <w:r w:rsidRPr="0070394C">
        <w:rPr>
          <w:color w:val="000000" w:themeColor="text1"/>
        </w:rPr>
        <w:tab/>
        <w:t>Single RAT E-UTRA operation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713027A" w14:textId="25CE341F" w:rsidR="005432EB" w:rsidRPr="0070394C" w:rsidRDefault="005432EB" w:rsidP="005432EB">
      <w:pPr>
        <w:pStyle w:val="B10"/>
        <w:rPr>
          <w:snapToGrid w:val="0"/>
          <w:color w:val="000000" w:themeColor="text1"/>
        </w:rPr>
      </w:pPr>
      <w:r w:rsidRPr="0070394C">
        <w:rPr>
          <w:snapToGrid w:val="0"/>
          <w:color w:val="000000" w:themeColor="text1"/>
        </w:rPr>
        <w:t>1)</w:t>
      </w:r>
      <w:r w:rsidRPr="0070394C">
        <w:rPr>
          <w:snapToGrid w:val="0"/>
          <w:color w:val="000000" w:themeColor="text1"/>
        </w:rPr>
        <w:tab/>
        <w:t xml:space="preserve">Generate the wanted signal </w:t>
      </w:r>
      <w:r w:rsidRPr="0070394C">
        <w:rPr>
          <w:color w:val="000000" w:themeColor="text1"/>
          <w:lang w:eastAsia="zh-CN"/>
        </w:rPr>
        <w:t>using the applicable test configuration</w:t>
      </w:r>
      <w:r w:rsidRPr="0070394C">
        <w:rPr>
          <w:color w:val="000000" w:themeColor="text1"/>
        </w:rPr>
        <w:t xml:space="preserve"> specified in </w:t>
      </w:r>
      <w:r w:rsidR="007D061B" w:rsidRPr="0070394C">
        <w:rPr>
          <w:color w:val="000000" w:themeColor="text1"/>
        </w:rPr>
        <w:t>clause 5</w:t>
      </w:r>
      <w:r w:rsidRPr="0070394C">
        <w:rPr>
          <w:color w:val="000000" w:themeColor="text1"/>
        </w:rPr>
        <w:t xml:space="preserve"> </w:t>
      </w:r>
      <w:r w:rsidRPr="0070394C">
        <w:rPr>
          <w:snapToGrid w:val="0"/>
          <w:color w:val="000000" w:themeColor="text1"/>
        </w:rPr>
        <w:t xml:space="preserve">and adjust the signal level to the </w:t>
      </w:r>
      <w:r w:rsidRPr="0070394C">
        <w:rPr>
          <w:i/>
          <w:snapToGrid w:val="0"/>
          <w:color w:val="000000" w:themeColor="text1"/>
        </w:rPr>
        <w:t>TAB connector</w:t>
      </w:r>
      <w:r w:rsidRPr="0070394C">
        <w:rPr>
          <w:snapToGrid w:val="0"/>
          <w:color w:val="000000" w:themeColor="text1"/>
        </w:rPr>
        <w:t xml:space="preserve"> under test to the level specified in table 7.7.5.4-1.</w:t>
      </w:r>
    </w:p>
    <w:p w14:paraId="2F530AEA" w14:textId="77777777" w:rsidR="005432EB" w:rsidRPr="0070394C" w:rsidRDefault="005432EB" w:rsidP="005432EB">
      <w:pPr>
        <w:pStyle w:val="B10"/>
        <w:rPr>
          <w:snapToGrid w:val="0"/>
          <w:color w:val="000000" w:themeColor="text1"/>
        </w:rPr>
      </w:pPr>
      <w:r w:rsidRPr="0070394C">
        <w:rPr>
          <w:snapToGrid w:val="0"/>
          <w:color w:val="000000" w:themeColor="text1"/>
        </w:rPr>
        <w:t>2)</w:t>
      </w:r>
      <w:r w:rsidRPr="0070394C">
        <w:rPr>
          <w:snapToGrid w:val="0"/>
          <w:color w:val="000000" w:themeColor="text1"/>
        </w:rPr>
        <w:tab/>
        <w:t>Adjust the signal generators to the type of interfering signals, levels and the frequency offsets as specified in table 7.7.5.4-2 for intermodulation requirement and Table 7.7.5.4-3</w:t>
      </w:r>
      <w:r w:rsidRPr="0070394C">
        <w:rPr>
          <w:snapToGrid w:val="0"/>
          <w:color w:val="000000" w:themeColor="text1"/>
          <w:lang w:eastAsia="zh-CN"/>
        </w:rPr>
        <w:t>, Table 7.7.5.4-4 and Table 7.7.5.4-5 f</w:t>
      </w:r>
      <w:r w:rsidRPr="0070394C">
        <w:rPr>
          <w:snapToGrid w:val="0"/>
          <w:color w:val="000000" w:themeColor="text1"/>
        </w:rPr>
        <w:t>or narrowband intermodulation requirement.</w:t>
      </w:r>
    </w:p>
    <w:p w14:paraId="1FD691F2" w14:textId="77777777" w:rsidR="005432EB" w:rsidRPr="0070394C" w:rsidRDefault="005432EB" w:rsidP="005432EB">
      <w:pPr>
        <w:pStyle w:val="B10"/>
        <w:rPr>
          <w:snapToGrid w:val="0"/>
          <w:color w:val="000000" w:themeColor="text1"/>
        </w:rPr>
      </w:pPr>
      <w:r w:rsidRPr="0070394C">
        <w:rPr>
          <w:snapToGrid w:val="0"/>
          <w:color w:val="000000" w:themeColor="text1"/>
        </w:rPr>
        <w:t>3)</w:t>
      </w:r>
      <w:r w:rsidRPr="0070394C">
        <w:rPr>
          <w:snapToGrid w:val="0"/>
          <w:color w:val="000000" w:themeColor="text1"/>
        </w:rPr>
        <w:tab/>
        <w:t xml:space="preserve">Adjust the signal generators to obtain the specified level of interfering signal at the </w:t>
      </w:r>
      <w:r w:rsidRPr="0070394C">
        <w:rPr>
          <w:i/>
          <w:snapToGrid w:val="0"/>
          <w:color w:val="000000" w:themeColor="text1"/>
        </w:rPr>
        <w:t>TAB connector</w:t>
      </w:r>
      <w:r w:rsidRPr="0070394C">
        <w:rPr>
          <w:snapToGrid w:val="0"/>
          <w:color w:val="000000" w:themeColor="text1"/>
        </w:rPr>
        <w:t>.</w:t>
      </w:r>
    </w:p>
    <w:p w14:paraId="05A9A9B7" w14:textId="49201643" w:rsidR="005432EB" w:rsidRPr="0070394C" w:rsidRDefault="005432EB" w:rsidP="005432EB">
      <w:pPr>
        <w:pStyle w:val="B10"/>
        <w:rPr>
          <w:snapToGrid w:val="0"/>
          <w:color w:val="000000" w:themeColor="text1"/>
        </w:rPr>
      </w:pPr>
      <w:r w:rsidRPr="0070394C">
        <w:rPr>
          <w:snapToGrid w:val="0"/>
          <w:color w:val="000000" w:themeColor="text1"/>
        </w:rPr>
        <w:t>4)</w:t>
      </w:r>
      <w:r w:rsidRPr="0070394C">
        <w:rPr>
          <w:snapToGrid w:val="0"/>
          <w:color w:val="000000" w:themeColor="text1"/>
        </w:rPr>
        <w:tab/>
        <w:t>Measure the throughput</w:t>
      </w:r>
      <w:r w:rsidRPr="0070394C">
        <w:rPr>
          <w:color w:val="000000" w:themeColor="text1"/>
        </w:rPr>
        <w:t xml:space="preserve">, for multi-carrier and/or CA operation the throughput shall be measured for relevant carriers specified by the test configuration specified in </w:t>
      </w:r>
      <w:r w:rsidR="007D061B" w:rsidRPr="0070394C">
        <w:rPr>
          <w:color w:val="000000" w:themeColor="text1"/>
        </w:rPr>
        <w:t>clause 5</w:t>
      </w:r>
      <w:r w:rsidRPr="0070394C">
        <w:rPr>
          <w:snapToGrid w:val="0"/>
          <w:color w:val="000000" w:themeColor="text1"/>
        </w:rPr>
        <w:t>.</w:t>
      </w:r>
    </w:p>
    <w:p w14:paraId="58E078D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3687D1A1" w14:textId="77777777" w:rsidR="005432EB" w:rsidRPr="0070394C" w:rsidRDefault="005432EB" w:rsidP="005432EB">
      <w:pPr>
        <w:pStyle w:val="B10"/>
        <w:rPr>
          <w:color w:val="000000" w:themeColor="text1"/>
        </w:rPr>
      </w:pPr>
      <w:r w:rsidRPr="0070394C">
        <w:rPr>
          <w:color w:val="000000" w:themeColor="text1"/>
        </w:rPr>
        <w:t>5)</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70394C" w:rsidRDefault="005432EB" w:rsidP="005432EB">
      <w:pPr>
        <w:pStyle w:val="Heading3"/>
        <w:rPr>
          <w:color w:val="000000" w:themeColor="text1"/>
        </w:rPr>
      </w:pPr>
      <w:bookmarkStart w:id="10914" w:name="_Toc21095461"/>
      <w:bookmarkStart w:id="10915" w:name="_Toc29766994"/>
      <w:bookmarkStart w:id="10916" w:name="_Toc36041141"/>
      <w:bookmarkStart w:id="10917" w:name="_Toc37228551"/>
      <w:bookmarkStart w:id="10918" w:name="_Toc37229055"/>
      <w:bookmarkStart w:id="10919" w:name="_Toc37229559"/>
      <w:bookmarkStart w:id="10920" w:name="_Toc45907116"/>
      <w:bookmarkStart w:id="10921" w:name="_Toc61116603"/>
      <w:bookmarkStart w:id="10922" w:name="_Toc67055259"/>
      <w:bookmarkStart w:id="10923" w:name="_Toc74763460"/>
      <w:bookmarkStart w:id="10924" w:name="_Toc76505756"/>
      <w:bookmarkStart w:id="10925" w:name="_Toc83110217"/>
      <w:bookmarkStart w:id="10926" w:name="_Toc89875942"/>
      <w:bookmarkStart w:id="10927" w:name="_Toc98707654"/>
      <w:bookmarkStart w:id="10928" w:name="_Toc105698292"/>
      <w:bookmarkStart w:id="10929" w:name="_Toc123141951"/>
      <w:bookmarkStart w:id="10930" w:name="_Toc124166036"/>
      <w:bookmarkStart w:id="10931" w:name="_Toc130919594"/>
      <w:bookmarkStart w:id="10932" w:name="_Toc137306308"/>
      <w:bookmarkStart w:id="10933" w:name="_Toc138890510"/>
      <w:bookmarkStart w:id="10934" w:name="_Toc145094353"/>
      <w:bookmarkStart w:id="10935" w:name="_Toc155241186"/>
      <w:bookmarkStart w:id="10936" w:name="_Toc155241697"/>
      <w:bookmarkStart w:id="10937" w:name="_Toc161847783"/>
      <w:bookmarkStart w:id="10938" w:name="_Toc219541887"/>
      <w:r w:rsidRPr="0070394C">
        <w:rPr>
          <w:color w:val="000000" w:themeColor="text1"/>
        </w:rPr>
        <w:t>7.7.5</w:t>
      </w:r>
      <w:r w:rsidRPr="0070394C">
        <w:rPr>
          <w:color w:val="000000" w:themeColor="text1"/>
        </w:rPr>
        <w:tab/>
        <w:t>Test requirements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76137B89" w14:textId="77777777" w:rsidR="005432EB" w:rsidRPr="0070394C" w:rsidRDefault="005432EB" w:rsidP="005432EB">
      <w:pPr>
        <w:pStyle w:val="Heading4"/>
        <w:rPr>
          <w:color w:val="000000" w:themeColor="text1"/>
        </w:rPr>
      </w:pPr>
      <w:bookmarkStart w:id="10939" w:name="_Toc21095462"/>
      <w:bookmarkStart w:id="10940" w:name="_Toc29766995"/>
      <w:bookmarkStart w:id="10941" w:name="_Toc36041142"/>
      <w:bookmarkStart w:id="10942" w:name="_Toc37228552"/>
      <w:bookmarkStart w:id="10943" w:name="_Toc37229056"/>
      <w:bookmarkStart w:id="10944" w:name="_Toc37229560"/>
      <w:bookmarkStart w:id="10945" w:name="_Toc45907117"/>
      <w:bookmarkStart w:id="10946" w:name="_Toc61116604"/>
      <w:bookmarkStart w:id="10947" w:name="_Toc67055260"/>
      <w:bookmarkStart w:id="10948" w:name="_Toc74763461"/>
      <w:bookmarkStart w:id="10949" w:name="_Toc76505757"/>
      <w:bookmarkStart w:id="10950" w:name="_Toc83110218"/>
      <w:bookmarkStart w:id="10951" w:name="_Toc89875943"/>
      <w:bookmarkStart w:id="10952" w:name="_Toc98707655"/>
      <w:bookmarkStart w:id="10953" w:name="_Toc105698293"/>
      <w:bookmarkStart w:id="10954" w:name="_Toc123141952"/>
      <w:bookmarkStart w:id="10955" w:name="_Toc124166037"/>
      <w:bookmarkStart w:id="10956" w:name="_Toc130919595"/>
      <w:bookmarkStart w:id="10957" w:name="_Toc137306309"/>
      <w:bookmarkStart w:id="10958" w:name="_Toc138890511"/>
      <w:bookmarkStart w:id="10959" w:name="_Toc145094354"/>
      <w:bookmarkStart w:id="10960" w:name="_Toc155241187"/>
      <w:bookmarkStart w:id="10961" w:name="_Toc155241698"/>
      <w:bookmarkStart w:id="10962" w:name="_Toc161847784"/>
      <w:bookmarkStart w:id="10963" w:name="_Toc219541888"/>
      <w:r w:rsidRPr="0070394C">
        <w:rPr>
          <w:color w:val="000000" w:themeColor="text1"/>
        </w:rPr>
        <w:t>7.7.5.1</w:t>
      </w:r>
      <w:r w:rsidRPr="0070394C">
        <w:rPr>
          <w:color w:val="000000" w:themeColor="text1"/>
        </w:rPr>
        <w:tab/>
        <w:t>MSR operation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647723F0" w14:textId="77777777" w:rsidR="005432EB" w:rsidRPr="0070394C" w:rsidRDefault="005432EB" w:rsidP="005432EB">
      <w:pPr>
        <w:pStyle w:val="Heading5"/>
        <w:rPr>
          <w:color w:val="000000" w:themeColor="text1"/>
        </w:rPr>
      </w:pPr>
      <w:bookmarkStart w:id="10964" w:name="_Toc21095463"/>
      <w:bookmarkStart w:id="10965" w:name="_Toc29766996"/>
      <w:bookmarkStart w:id="10966" w:name="_Toc36041143"/>
      <w:bookmarkStart w:id="10967" w:name="_Toc37228553"/>
      <w:bookmarkStart w:id="10968" w:name="_Toc37229057"/>
      <w:bookmarkStart w:id="10969" w:name="_Toc37229561"/>
      <w:bookmarkStart w:id="10970" w:name="_Toc45907118"/>
      <w:bookmarkStart w:id="10971" w:name="_Toc61116605"/>
      <w:bookmarkStart w:id="10972" w:name="_Toc67055261"/>
      <w:bookmarkStart w:id="10973" w:name="_Toc74763462"/>
      <w:bookmarkStart w:id="10974" w:name="_Toc76505758"/>
      <w:bookmarkStart w:id="10975" w:name="_Toc83110219"/>
      <w:bookmarkStart w:id="10976" w:name="_Toc89875944"/>
      <w:bookmarkStart w:id="10977" w:name="_Toc98707656"/>
      <w:bookmarkStart w:id="10978" w:name="_Toc105698294"/>
      <w:bookmarkStart w:id="10979" w:name="_Toc123141953"/>
      <w:bookmarkStart w:id="10980" w:name="_Toc124166038"/>
      <w:bookmarkStart w:id="10981" w:name="_Toc130919596"/>
      <w:bookmarkStart w:id="10982" w:name="_Toc137306310"/>
      <w:bookmarkStart w:id="10983" w:name="_Toc138890512"/>
      <w:bookmarkStart w:id="10984" w:name="_Toc145094355"/>
      <w:bookmarkStart w:id="10985" w:name="_Toc155241188"/>
      <w:bookmarkStart w:id="10986" w:name="_Toc155241699"/>
      <w:bookmarkStart w:id="10987" w:name="_Toc161847785"/>
      <w:bookmarkStart w:id="10988" w:name="_Toc219541889"/>
      <w:r w:rsidRPr="0070394C">
        <w:rPr>
          <w:color w:val="000000" w:themeColor="text1"/>
        </w:rPr>
        <w:t>7.7.5.1.1</w:t>
      </w:r>
      <w:r w:rsidRPr="0070394C">
        <w:rPr>
          <w:color w:val="000000" w:themeColor="text1"/>
        </w:rPr>
        <w:tab/>
        <w:t>General intermodulation test requirement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49AAA10D" w14:textId="4D11717B" w:rsidR="005432EB" w:rsidRPr="0070394C" w:rsidRDefault="005432EB" w:rsidP="005432EB">
      <w:pPr>
        <w:rPr>
          <w:color w:val="000000" w:themeColor="text1"/>
        </w:rPr>
      </w:pPr>
      <w:r w:rsidRPr="0070394C">
        <w:rPr>
          <w:color w:val="000000" w:themeColor="text1"/>
        </w:rPr>
        <w:t xml:space="preserve">Interfering signals shall be a CW signal and an E-UTRA or UTRA signal, as specified in annex A of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31F15B05" w14:textId="77777777"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M</w:t>
      </w:r>
      <w:r w:rsidRPr="0070394C">
        <w:rPr>
          <w:i/>
          <w:color w:val="000000" w:themeColor="text1"/>
        </w:rPr>
        <w:t>aximum 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Pr>
          <w:color w:val="000000" w:themeColor="text1"/>
        </w:rPr>
        <w:t xml:space="preserve"> or </w:t>
      </w:r>
      <w:r w:rsidRPr="0070394C">
        <w:rPr>
          <w:i/>
          <w:color w:val="000000" w:themeColor="text1"/>
        </w:rPr>
        <w:t>Maximum Radio Bandwidth</w:t>
      </w:r>
      <w:r w:rsidRPr="0070394C">
        <w:rPr>
          <w:color w:val="000000" w:themeColor="text1"/>
        </w:rPr>
        <w:t xml:space="preserve"> edges.</w:t>
      </w:r>
    </w:p>
    <w:p w14:paraId="133DACDB" w14:textId="77777777"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size is at least twice as wide as the UTRA/E-UTRA interfering signal centre frequency offset from the RF bandwidth edge. The interfering signal offset is defined relative to the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lang w:eastAsia="zh-CN"/>
        </w:rPr>
        <w:t>Inter RF Bandwidth gap</w:t>
      </w:r>
      <w:r w:rsidRPr="0070394C">
        <w:rPr>
          <w:color w:val="000000" w:themeColor="text1"/>
        </w:rPr>
        <w:t>.</w:t>
      </w:r>
    </w:p>
    <w:p w14:paraId="401CFF76" w14:textId="77777777" w:rsidR="005432EB" w:rsidRPr="0070394C" w:rsidRDefault="005432EB" w:rsidP="005432EB">
      <w:pPr>
        <w:keepNext/>
        <w:keepLines/>
        <w:rPr>
          <w:color w:val="000000" w:themeColor="text1"/>
        </w:rPr>
      </w:pPr>
      <w:r w:rsidRPr="0070394C">
        <w:rPr>
          <w:color w:val="000000" w:themeColor="text1"/>
        </w:rPr>
        <w:t xml:space="preserve">For the wanted signal at the assigned channel frequency and two interfering signals coupled to the </w:t>
      </w:r>
      <w:r w:rsidRPr="0070394C">
        <w:rPr>
          <w:i/>
          <w:color w:val="000000" w:themeColor="text1"/>
        </w:rPr>
        <w:t>TAB connector</w:t>
      </w:r>
      <w:r w:rsidRPr="0070394C">
        <w:rPr>
          <w:color w:val="000000" w:themeColor="text1"/>
        </w:rPr>
        <w:t>, using the parameters in table 7.7.5.1.1-1 and 7.7.5.1.1-2, the following requirements shall be met:</w:t>
      </w:r>
    </w:p>
    <w:p w14:paraId="33812AA9" w14:textId="410E653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7D4E523C" w14:textId="6B6388F3"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40B5B485" w14:textId="3F03E25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15DB1B60" w14:textId="2DFEC1C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w:t>
      </w:r>
    </w:p>
    <w:p w14:paraId="11B5E92D" w14:textId="77777777" w:rsidR="005432EB" w:rsidRPr="0070394C" w:rsidRDefault="005432EB" w:rsidP="005432EB">
      <w:pPr>
        <w:pStyle w:val="TH"/>
        <w:rPr>
          <w:color w:val="000000" w:themeColor="text1"/>
        </w:rPr>
      </w:pPr>
      <w:r w:rsidRPr="0070394C">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70394C" w:rsidRPr="0070394C" w14:paraId="00BAB58F" w14:textId="77777777" w:rsidTr="00734A5F">
        <w:trPr>
          <w:jc w:val="center"/>
        </w:trPr>
        <w:tc>
          <w:tcPr>
            <w:tcW w:w="1737" w:type="dxa"/>
          </w:tcPr>
          <w:p w14:paraId="0ABF18C6" w14:textId="77777777" w:rsidR="005432EB" w:rsidRPr="0070394C" w:rsidRDefault="005432EB" w:rsidP="0001143E">
            <w:pPr>
              <w:pStyle w:val="TAH"/>
              <w:rPr>
                <w:rFonts w:cs="Arial"/>
                <w:color w:val="000000" w:themeColor="text1"/>
              </w:rPr>
            </w:pPr>
            <w:r w:rsidRPr="0070394C">
              <w:rPr>
                <w:rFonts w:cs="Arial"/>
                <w:color w:val="000000" w:themeColor="text1"/>
              </w:rPr>
              <w:t>Base Station Type</w:t>
            </w:r>
          </w:p>
        </w:tc>
        <w:tc>
          <w:tcPr>
            <w:tcW w:w="2376" w:type="dxa"/>
          </w:tcPr>
          <w:p w14:paraId="60262AF6" w14:textId="77777777" w:rsidR="005432EB" w:rsidRPr="0070394C" w:rsidRDefault="005432EB" w:rsidP="0001143E">
            <w:pPr>
              <w:pStyle w:val="TAH"/>
              <w:rPr>
                <w:rFonts w:cs="Arial"/>
                <w:color w:val="000000" w:themeColor="text1"/>
              </w:rPr>
            </w:pPr>
            <w:r w:rsidRPr="0070394C">
              <w:rPr>
                <w:rFonts w:cs="Arial"/>
                <w:color w:val="000000" w:themeColor="text1"/>
              </w:rPr>
              <w:t>Mean power of interfering signals (dBm)</w:t>
            </w:r>
          </w:p>
        </w:tc>
        <w:tc>
          <w:tcPr>
            <w:tcW w:w="2216" w:type="dxa"/>
          </w:tcPr>
          <w:p w14:paraId="334B00B3"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tc>
        <w:tc>
          <w:tcPr>
            <w:tcW w:w="1973" w:type="dxa"/>
            <w:tcBorders>
              <w:bottom w:val="single" w:sz="4" w:space="0" w:color="auto"/>
            </w:tcBorders>
          </w:tcPr>
          <w:p w14:paraId="5F66AAFE"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3AD77437" w14:textId="77777777" w:rsidTr="00734A5F">
        <w:trPr>
          <w:jc w:val="center"/>
        </w:trPr>
        <w:tc>
          <w:tcPr>
            <w:tcW w:w="1737" w:type="dxa"/>
          </w:tcPr>
          <w:p w14:paraId="15D3D5EA" w14:textId="77777777" w:rsidR="00734A5F" w:rsidRPr="0070394C" w:rsidRDefault="00734A5F" w:rsidP="0001143E">
            <w:pPr>
              <w:pStyle w:val="TAC"/>
              <w:rPr>
                <w:rFonts w:cs="Arial"/>
                <w:color w:val="000000" w:themeColor="text1"/>
              </w:rPr>
            </w:pPr>
            <w:r w:rsidRPr="0070394C">
              <w:rPr>
                <w:rFonts w:cs="Arial"/>
                <w:color w:val="000000" w:themeColor="text1"/>
              </w:rPr>
              <w:t>Wide Area BS</w:t>
            </w:r>
          </w:p>
        </w:tc>
        <w:tc>
          <w:tcPr>
            <w:tcW w:w="2376" w:type="dxa"/>
          </w:tcPr>
          <w:p w14:paraId="7AC236DD" w14:textId="77777777" w:rsidR="00734A5F" w:rsidRPr="0070394C" w:rsidRDefault="00734A5F" w:rsidP="0001143E">
            <w:pPr>
              <w:pStyle w:val="TAC"/>
              <w:rPr>
                <w:rFonts w:cs="Arial"/>
                <w:color w:val="000000" w:themeColor="text1"/>
              </w:rPr>
            </w:pPr>
            <w:r w:rsidRPr="0070394C">
              <w:rPr>
                <w:rFonts w:cs="Arial"/>
                <w:color w:val="000000" w:themeColor="text1"/>
              </w:rPr>
              <w:t>-48 +y (Note 6)</w:t>
            </w:r>
          </w:p>
        </w:tc>
        <w:tc>
          <w:tcPr>
            <w:tcW w:w="2216" w:type="dxa"/>
            <w:shd w:val="clear" w:color="auto" w:fill="auto"/>
            <w:vAlign w:val="center"/>
          </w:tcPr>
          <w:p w14:paraId="07BFC538"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70394C" w:rsidRDefault="00734A5F" w:rsidP="0001143E">
            <w:pPr>
              <w:pStyle w:val="TAC"/>
              <w:rPr>
                <w:rFonts w:cs="Arial"/>
                <w:color w:val="000000" w:themeColor="text1"/>
              </w:rPr>
            </w:pPr>
          </w:p>
        </w:tc>
      </w:tr>
      <w:tr w:rsidR="0070394C" w:rsidRPr="0070394C" w14:paraId="6E0E9C0F" w14:textId="77777777" w:rsidTr="00734A5F">
        <w:trPr>
          <w:jc w:val="center"/>
        </w:trPr>
        <w:tc>
          <w:tcPr>
            <w:tcW w:w="1737" w:type="dxa"/>
          </w:tcPr>
          <w:p w14:paraId="7692469B" w14:textId="77777777" w:rsidR="00734A5F" w:rsidRPr="0070394C" w:rsidRDefault="00734A5F" w:rsidP="00734A5F">
            <w:pPr>
              <w:pStyle w:val="TAC"/>
              <w:rPr>
                <w:rFonts w:cs="Arial"/>
                <w:color w:val="000000" w:themeColor="text1"/>
              </w:rPr>
            </w:pPr>
            <w:r w:rsidRPr="0070394C">
              <w:rPr>
                <w:rFonts w:cs="Arial"/>
                <w:color w:val="000000" w:themeColor="text1"/>
              </w:rPr>
              <w:t>Medium Range BS</w:t>
            </w:r>
          </w:p>
        </w:tc>
        <w:tc>
          <w:tcPr>
            <w:tcW w:w="2376" w:type="dxa"/>
          </w:tcPr>
          <w:p w14:paraId="64ABA656" w14:textId="77777777" w:rsidR="00734A5F" w:rsidRPr="0070394C" w:rsidRDefault="00734A5F" w:rsidP="00734A5F">
            <w:pPr>
              <w:pStyle w:val="TAC"/>
              <w:rPr>
                <w:rFonts w:cs="Arial"/>
                <w:color w:val="000000" w:themeColor="text1"/>
              </w:rPr>
            </w:pPr>
            <w:r w:rsidRPr="0070394C">
              <w:rPr>
                <w:rFonts w:cs="Arial"/>
                <w:color w:val="000000" w:themeColor="text1"/>
              </w:rPr>
              <w:t>-44 +y (Note 6)</w:t>
            </w:r>
          </w:p>
        </w:tc>
        <w:tc>
          <w:tcPr>
            <w:tcW w:w="2216" w:type="dxa"/>
            <w:shd w:val="clear" w:color="auto" w:fill="auto"/>
            <w:vAlign w:val="center"/>
          </w:tcPr>
          <w:p w14:paraId="28191F2A"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70394C" w:rsidRDefault="00734A5F" w:rsidP="00734A5F">
            <w:pPr>
              <w:pStyle w:val="TAC"/>
              <w:rPr>
                <w:rFonts w:cs="Arial"/>
                <w:color w:val="000000" w:themeColor="text1"/>
              </w:rPr>
            </w:pPr>
            <w:r w:rsidRPr="0070394C">
              <w:rPr>
                <w:rFonts w:cs="Arial"/>
                <w:color w:val="000000" w:themeColor="text1"/>
              </w:rPr>
              <w:t>See Table 7.7.5.1.1-2</w:t>
            </w:r>
          </w:p>
        </w:tc>
      </w:tr>
      <w:tr w:rsidR="0070394C" w:rsidRPr="0070394C" w14:paraId="5A529885" w14:textId="77777777" w:rsidTr="00734A5F">
        <w:trPr>
          <w:jc w:val="center"/>
        </w:trPr>
        <w:tc>
          <w:tcPr>
            <w:tcW w:w="1737" w:type="dxa"/>
          </w:tcPr>
          <w:p w14:paraId="4185D15A" w14:textId="77777777" w:rsidR="00734A5F" w:rsidRPr="0070394C" w:rsidRDefault="00734A5F" w:rsidP="00734A5F">
            <w:pPr>
              <w:pStyle w:val="TAC"/>
              <w:rPr>
                <w:rFonts w:cs="Arial"/>
                <w:color w:val="000000" w:themeColor="text1"/>
              </w:rPr>
            </w:pPr>
            <w:r w:rsidRPr="0070394C">
              <w:rPr>
                <w:rFonts w:cs="Arial"/>
                <w:color w:val="000000" w:themeColor="text1"/>
              </w:rPr>
              <w:t>Local Area BS</w:t>
            </w:r>
          </w:p>
        </w:tc>
        <w:tc>
          <w:tcPr>
            <w:tcW w:w="2376" w:type="dxa"/>
          </w:tcPr>
          <w:p w14:paraId="45BD44BC" w14:textId="77777777" w:rsidR="00734A5F" w:rsidRPr="0070394C" w:rsidRDefault="00734A5F" w:rsidP="00734A5F">
            <w:pPr>
              <w:pStyle w:val="TAC"/>
              <w:rPr>
                <w:rFonts w:cs="Arial"/>
                <w:color w:val="000000" w:themeColor="text1"/>
              </w:rPr>
            </w:pPr>
            <w:r w:rsidRPr="0070394C">
              <w:rPr>
                <w:rFonts w:cs="Arial"/>
                <w:color w:val="000000" w:themeColor="text1"/>
              </w:rPr>
              <w:t>-38 +y (Note 6)</w:t>
            </w:r>
          </w:p>
        </w:tc>
        <w:tc>
          <w:tcPr>
            <w:tcW w:w="2216" w:type="dxa"/>
            <w:shd w:val="clear" w:color="auto" w:fill="auto"/>
            <w:vAlign w:val="center"/>
          </w:tcPr>
          <w:p w14:paraId="0902AE60"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 4, 5)</w:t>
            </w:r>
          </w:p>
        </w:tc>
        <w:tc>
          <w:tcPr>
            <w:tcW w:w="1973" w:type="dxa"/>
            <w:tcBorders>
              <w:top w:val="nil"/>
            </w:tcBorders>
            <w:shd w:val="clear" w:color="auto" w:fill="auto"/>
          </w:tcPr>
          <w:p w14:paraId="46E856B1" w14:textId="77777777" w:rsidR="00734A5F" w:rsidRPr="0070394C" w:rsidRDefault="00734A5F" w:rsidP="00734A5F">
            <w:pPr>
              <w:pStyle w:val="TAC"/>
              <w:rPr>
                <w:rFonts w:cs="Arial"/>
                <w:color w:val="000000" w:themeColor="text1"/>
              </w:rPr>
            </w:pPr>
          </w:p>
        </w:tc>
      </w:tr>
      <w:tr w:rsidR="00734A5F" w:rsidRPr="0070394C" w14:paraId="19EC9921" w14:textId="77777777" w:rsidTr="0001143E">
        <w:trPr>
          <w:jc w:val="center"/>
        </w:trPr>
        <w:tc>
          <w:tcPr>
            <w:tcW w:w="8302" w:type="dxa"/>
            <w:gridSpan w:val="4"/>
          </w:tcPr>
          <w:p w14:paraId="079160A2" w14:textId="77777777" w:rsidR="007F3C25" w:rsidRPr="0070394C" w:rsidRDefault="007F3C25" w:rsidP="007F3C25">
            <w:pPr>
              <w:pStyle w:val="TAN"/>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depends on the RAT, the BS class and on the channel bandwidth, see clause 7.2.</w:t>
            </w:r>
          </w:p>
          <w:p w14:paraId="6F34EE8E" w14:textId="61B7DBAD" w:rsidR="007F3C25" w:rsidRPr="0070394C" w:rsidRDefault="007F3C25" w:rsidP="007F3C25">
            <w:pPr>
              <w:pStyle w:val="TAN"/>
              <w:rPr>
                <w:rFonts w:cs="Arial"/>
                <w:color w:val="000000" w:themeColor="text1"/>
              </w:rPr>
            </w:pPr>
            <w:r w:rsidRPr="0070394C">
              <w:rPr>
                <w:rFonts w:cs="Arial"/>
                <w:color w:val="000000" w:themeColor="text1"/>
              </w:rPr>
              <w:t>NOTE 2:</w:t>
            </w:r>
            <w:r w:rsidRPr="0070394C">
              <w:rPr>
                <w:rFonts w:cs="Arial"/>
                <w:color w:val="000000" w:themeColor="text1"/>
              </w:rPr>
              <w:tab/>
              <w:t>For WA BS supporting UTRA, "x" is equal to 6</w:t>
            </w:r>
          </w:p>
          <w:p w14:paraId="5CB0B745" w14:textId="65737109" w:rsidR="007F3C25" w:rsidRPr="0070394C" w:rsidRDefault="007F3C25" w:rsidP="007F3C25">
            <w:pPr>
              <w:pStyle w:val="TAN"/>
              <w:rPr>
                <w:rFonts w:cs="Arial"/>
                <w:color w:val="000000" w:themeColor="text1"/>
              </w:rPr>
            </w:pPr>
            <w:r w:rsidRPr="0070394C">
              <w:rPr>
                <w:rFonts w:cs="Arial"/>
                <w:color w:val="000000" w:themeColor="text1"/>
              </w:rPr>
              <w:t>NOTE 3:</w:t>
            </w:r>
            <w:r w:rsidRPr="0070394C">
              <w:rPr>
                <w:rFonts w:cs="Arial"/>
                <w:color w:val="000000" w:themeColor="text1"/>
              </w:rPr>
              <w:tab/>
              <w:t>For MR BS supporting UTRA, "x" is equal to 6 in case of UTRA wanted signals, 9 in case of NR or E-UTRA wanted signals.</w:t>
            </w:r>
          </w:p>
          <w:p w14:paraId="0273AB4F" w14:textId="18C44368" w:rsidR="007F3C25" w:rsidRPr="0070394C" w:rsidRDefault="007F3C25" w:rsidP="007F3C25">
            <w:pPr>
              <w:pStyle w:val="TAN"/>
              <w:rPr>
                <w:rFonts w:cs="Arial"/>
                <w:color w:val="000000" w:themeColor="text1"/>
              </w:rPr>
            </w:pPr>
            <w:r w:rsidRPr="0070394C">
              <w:rPr>
                <w:rFonts w:cs="Arial"/>
                <w:color w:val="000000" w:themeColor="text1"/>
              </w:rPr>
              <w:t>NOTE 4:</w:t>
            </w:r>
            <w:r w:rsidRPr="0070394C">
              <w:rPr>
                <w:rFonts w:cs="Arial"/>
                <w:color w:val="000000" w:themeColor="text1"/>
              </w:rPr>
              <w:tab/>
              <w:t>For LA BS supporting UTRA, "x" is equal to 12 in case of NR or E-UTRA wanted signals, 6</w:t>
            </w:r>
            <w:r w:rsidRPr="0070394C">
              <w:rPr>
                <w:rFonts w:eastAsia="SimSun" w:cs="Arial"/>
                <w:color w:val="000000" w:themeColor="text1"/>
                <w:lang w:eastAsia="zh-CN"/>
              </w:rPr>
              <w:t xml:space="preserve"> </w:t>
            </w:r>
            <w:r w:rsidRPr="0070394C">
              <w:rPr>
                <w:rFonts w:cs="Arial"/>
                <w:color w:val="000000" w:themeColor="text1"/>
              </w:rPr>
              <w:t>in case of UTRA wanted signals.</w:t>
            </w:r>
          </w:p>
          <w:p w14:paraId="2A7FB5FD" w14:textId="5C4A2511" w:rsidR="007F3C25" w:rsidRPr="0070394C" w:rsidRDefault="007F3C25" w:rsidP="007F3C25">
            <w:pPr>
              <w:pStyle w:val="TAN"/>
              <w:rPr>
                <w:color w:val="000000" w:themeColor="text1"/>
                <w:lang w:eastAsia="ko-KR"/>
              </w:rPr>
            </w:pPr>
            <w:r w:rsidRPr="0070394C">
              <w:rPr>
                <w:color w:val="000000" w:themeColor="text1"/>
                <w:lang w:eastAsia="ko-KR"/>
              </w:rPr>
              <w:t>NOTE 5:</w:t>
            </w:r>
            <w:r w:rsidRPr="0070394C">
              <w:rPr>
                <w:rFonts w:cs="Arial"/>
                <w:color w:val="000000" w:themeColor="text1"/>
              </w:rPr>
              <w:tab/>
            </w:r>
            <w:r w:rsidRPr="0070394C">
              <w:rPr>
                <w:color w:val="000000" w:themeColor="text1"/>
                <w:lang w:eastAsia="ko-KR"/>
              </w:rPr>
              <w:t xml:space="preserve">For a BS </w:t>
            </w:r>
            <w:r w:rsidRPr="0070394C">
              <w:rPr>
                <w:color w:val="000000" w:themeColor="text1"/>
              </w:rPr>
              <w:t xml:space="preserve">not supporting </w:t>
            </w:r>
            <w:r w:rsidRPr="0070394C">
              <w:rPr>
                <w:color w:val="000000" w:themeColor="text1"/>
                <w:lang w:eastAsia="ko-KR"/>
              </w:rPr>
              <w:t>UTRA, x is equal to 6</w:t>
            </w:r>
            <w:r w:rsidRPr="0070394C">
              <w:rPr>
                <w:color w:val="000000" w:themeColor="text1"/>
              </w:rPr>
              <w:t xml:space="preserve"> for all BS classes if NR is supported, otherwise x is equal to </w:t>
            </w:r>
            <w:r w:rsidRPr="0070394C">
              <w:rPr>
                <w:rFonts w:cs="Arial"/>
                <w:color w:val="000000" w:themeColor="text1"/>
              </w:rPr>
              <w:t xml:space="preserve">6 for WA BS or </w:t>
            </w:r>
            <w:r w:rsidRPr="0070394C">
              <w:rPr>
                <w:color w:val="000000" w:themeColor="text1"/>
              </w:rPr>
              <w:t>9 for MR or 12 for LA BS if NR is not supported</w:t>
            </w:r>
            <w:r w:rsidRPr="0070394C">
              <w:rPr>
                <w:color w:val="000000" w:themeColor="text1"/>
                <w:lang w:eastAsia="ko-KR"/>
              </w:rPr>
              <w:t>.</w:t>
            </w:r>
          </w:p>
          <w:p w14:paraId="68016E2D" w14:textId="6E7E5C11" w:rsidR="00734A5F" w:rsidRPr="0070394C" w:rsidRDefault="007F3C25" w:rsidP="007F3C25">
            <w:pPr>
              <w:pStyle w:val="TAN"/>
              <w:rPr>
                <w:rFonts w:cs="Arial"/>
                <w:color w:val="000000" w:themeColor="text1"/>
              </w:rPr>
            </w:pPr>
            <w:r w:rsidRPr="0070394C">
              <w:rPr>
                <w:rFonts w:cs="Arial"/>
                <w:color w:val="000000" w:themeColor="text1"/>
              </w:rPr>
              <w:t>NOTE 6:</w:t>
            </w:r>
            <w:r w:rsidRPr="0070394C">
              <w:rPr>
                <w:rFonts w:cs="Arial"/>
                <w:color w:val="000000" w:themeColor="text1"/>
              </w:rPr>
              <w:tab/>
            </w:r>
            <w:r w:rsidRPr="0070394C">
              <w:rPr>
                <w:color w:val="000000" w:themeColor="text1"/>
                <w:lang w:eastAsia="ko-KR"/>
              </w:rPr>
              <w:t xml:space="preserve">For a BS supporting NR and not supporting UTRA; </w:t>
            </w:r>
            <w:r w:rsidRPr="0070394C">
              <w:rPr>
                <w:rFonts w:cs="Arial"/>
                <w:color w:val="000000" w:themeColor="text1"/>
              </w:rPr>
              <w:t>"</w:t>
            </w:r>
            <w:r w:rsidRPr="0070394C">
              <w:rPr>
                <w:color w:val="000000" w:themeColor="text1"/>
                <w:lang w:eastAsia="ko-KR"/>
              </w:rPr>
              <w:t>y</w:t>
            </w:r>
            <w:r w:rsidRPr="0070394C">
              <w:rPr>
                <w:rFonts w:cs="Arial"/>
                <w:color w:val="000000" w:themeColor="text1"/>
              </w:rPr>
              <w:t>"</w:t>
            </w:r>
            <w:r w:rsidRPr="0070394C">
              <w:rPr>
                <w:color w:val="000000" w:themeColor="text1"/>
                <w:lang w:eastAsia="ko-KR"/>
              </w:rPr>
              <w:t xml:space="preserve"> is equal to -4 for the WA BS class, -3 for the MR BS class and -6 for the LA BS class. </w:t>
            </w:r>
            <w:r w:rsidRPr="0070394C">
              <w:rPr>
                <w:color w:val="000000" w:themeColor="text1"/>
              </w:rPr>
              <w:t>For all other cases, “y” is equal to zero for all BS classes.</w:t>
            </w:r>
          </w:p>
        </w:tc>
      </w:tr>
    </w:tbl>
    <w:p w14:paraId="24BB463B" w14:textId="77777777" w:rsidR="005432EB" w:rsidRPr="0070394C" w:rsidRDefault="005432EB" w:rsidP="005432EB">
      <w:pPr>
        <w:rPr>
          <w:color w:val="000000" w:themeColor="text1"/>
        </w:rPr>
      </w:pPr>
    </w:p>
    <w:p w14:paraId="3F820499" w14:textId="77777777" w:rsidR="005432EB" w:rsidRPr="0070394C" w:rsidRDefault="005432EB" w:rsidP="005432EB">
      <w:pPr>
        <w:pStyle w:val="TH"/>
        <w:rPr>
          <w:color w:val="000000" w:themeColor="text1"/>
        </w:rPr>
      </w:pPr>
      <w:r w:rsidRPr="0070394C">
        <w:rPr>
          <w:color w:val="000000" w:themeColor="text1"/>
        </w:rPr>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0394C" w:rsidRPr="0070394C"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0394C" w:rsidRDefault="005432EB" w:rsidP="0001143E">
            <w:pPr>
              <w:pStyle w:val="TAH"/>
              <w:rPr>
                <w:rFonts w:cs="Arial"/>
                <w:color w:val="000000" w:themeColor="text1"/>
              </w:rPr>
            </w:pPr>
            <w:r w:rsidRPr="0070394C">
              <w:rPr>
                <w:rFonts w:cs="Arial"/>
                <w:color w:val="000000" w:themeColor="text1"/>
              </w:rPr>
              <w:t>RAT of the carrier</w:t>
            </w:r>
            <w:r w:rsidRPr="0070394C">
              <w:rPr>
                <w:rFonts w:cs="Arial"/>
                <w:color w:val="000000" w:themeColor="text1"/>
                <w:lang w:eastAsia="zh-CN"/>
              </w:rPr>
              <w:t xml:space="preserve"> </w:t>
            </w:r>
            <w:r w:rsidRPr="0070394C">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0394C" w:rsidRDefault="005432EB" w:rsidP="0001143E">
            <w:pPr>
              <w:pStyle w:val="TAH"/>
              <w:rPr>
                <w:rFonts w:cs="Arial"/>
                <w:color w:val="000000" w:themeColor="text1"/>
              </w:rPr>
            </w:pPr>
            <w:r w:rsidRPr="0070394C">
              <w:rPr>
                <w:rFonts w:cs="Arial"/>
                <w:color w:val="000000" w:themeColor="text1"/>
              </w:rPr>
              <w:t>Interfering signal centre frequency offset from the Base Station RF Bandwidth edge</w:t>
            </w:r>
            <w:r w:rsidR="007D061B" w:rsidRPr="0070394C">
              <w:rPr>
                <w:rFonts w:cs="Arial"/>
                <w:color w:val="000000" w:themeColor="text1"/>
              </w:rPr>
              <w:t> [</w:t>
            </w:r>
            <w:r w:rsidRPr="0070394C">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0394C" w:rsidRDefault="00734A5F" w:rsidP="00734A5F">
            <w:pPr>
              <w:pStyle w:val="TAC"/>
              <w:rPr>
                <w:color w:val="000000" w:themeColor="text1"/>
              </w:rPr>
            </w:pPr>
            <w:r w:rsidRPr="0070394C">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0394C" w:rsidRDefault="00734A5F" w:rsidP="0001143E">
            <w:pPr>
              <w:pStyle w:val="TAC"/>
              <w:rPr>
                <w:rFonts w:cs="Arial"/>
                <w:color w:val="000000" w:themeColor="text1"/>
              </w:rPr>
            </w:pPr>
            <w:r w:rsidRPr="0070394C">
              <w:rPr>
                <w:rFonts w:cs="Arial"/>
                <w:color w:val="000000" w:themeColor="text1"/>
              </w:rPr>
              <w:t xml:space="preserve">±2.0 (BC1 and BC3) / </w:t>
            </w:r>
            <w:r w:rsidRPr="0070394C">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0394C" w:rsidRDefault="00734A5F" w:rsidP="0001143E">
            <w:pPr>
              <w:pStyle w:val="TAC"/>
              <w:rPr>
                <w:rFonts w:cs="Arial"/>
                <w:color w:val="000000" w:themeColor="text1"/>
              </w:rPr>
            </w:pPr>
            <w:r w:rsidRPr="0070394C">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0394C" w:rsidRDefault="00734A5F" w:rsidP="0001143E">
            <w:pPr>
              <w:pStyle w:val="TAC"/>
              <w:rPr>
                <w:rFonts w:cs="Arial"/>
                <w:color w:val="000000" w:themeColor="text1"/>
              </w:rPr>
            </w:pPr>
            <w:r w:rsidRPr="0070394C">
              <w:rPr>
                <w:rFonts w:cs="Arial"/>
                <w:color w:val="000000" w:themeColor="text1"/>
              </w:rPr>
              <w:t>1.4MHz E-UTRA signal</w:t>
            </w:r>
          </w:p>
        </w:tc>
      </w:tr>
      <w:tr w:rsidR="0070394C" w:rsidRPr="0070394C"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0394C" w:rsidRDefault="00734A5F" w:rsidP="00734A5F">
            <w:pPr>
              <w:pStyle w:val="TAC"/>
              <w:rPr>
                <w:color w:val="000000" w:themeColor="text1"/>
              </w:rPr>
            </w:pPr>
            <w:r w:rsidRPr="0070394C">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0394C" w:rsidRDefault="00734A5F" w:rsidP="0001143E">
            <w:pPr>
              <w:pStyle w:val="TAC"/>
              <w:rPr>
                <w:rFonts w:cs="Arial"/>
                <w:color w:val="000000" w:themeColor="text1"/>
              </w:rPr>
            </w:pPr>
            <w:r w:rsidRPr="0070394C">
              <w:rPr>
                <w:rFonts w:cs="Arial"/>
                <w:color w:val="000000" w:themeColor="text1"/>
              </w:rPr>
              <w:t xml:space="preserve">±4.4 (BC1 and BC3) / </w:t>
            </w:r>
            <w:r w:rsidRPr="0070394C">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0394C" w:rsidRDefault="00734A5F" w:rsidP="0001143E">
            <w:pPr>
              <w:pStyle w:val="TAC"/>
              <w:rPr>
                <w:rFonts w:cs="Arial"/>
                <w:color w:val="000000" w:themeColor="text1"/>
              </w:rPr>
            </w:pPr>
            <w:r w:rsidRPr="0070394C">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0394C" w:rsidRDefault="00734A5F" w:rsidP="0001143E">
            <w:pPr>
              <w:pStyle w:val="TAC"/>
              <w:rPr>
                <w:rFonts w:cs="Arial"/>
                <w:color w:val="000000" w:themeColor="text1"/>
              </w:rPr>
            </w:pPr>
            <w:r w:rsidRPr="0070394C">
              <w:rPr>
                <w:rFonts w:cs="Arial"/>
                <w:color w:val="000000" w:themeColor="text1"/>
              </w:rPr>
              <w:t>3MHz E-UTRA signal</w:t>
            </w:r>
          </w:p>
        </w:tc>
      </w:tr>
      <w:tr w:rsidR="0070394C" w:rsidRPr="0070394C"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0394C" w:rsidRDefault="00734A5F" w:rsidP="00734A5F">
            <w:pPr>
              <w:pStyle w:val="TAC"/>
              <w:rPr>
                <w:color w:val="000000" w:themeColor="text1"/>
              </w:rPr>
            </w:pPr>
            <w:r w:rsidRPr="0070394C">
              <w:rPr>
                <w:color w:val="000000" w:themeColor="text1"/>
              </w:rPr>
              <w:t xml:space="preserve">UTRA FDD and </w:t>
            </w:r>
            <w:r w:rsidRPr="0070394C">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0394C" w:rsidRDefault="00734A5F" w:rsidP="00734A5F">
            <w:pPr>
              <w:pStyle w:val="TAC"/>
              <w:rPr>
                <w:color w:val="000000" w:themeColor="text1"/>
              </w:rPr>
            </w:pPr>
            <w:r w:rsidRPr="0070394C">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0394C" w:rsidRDefault="00734A5F" w:rsidP="0001143E">
            <w:pPr>
              <w:pStyle w:val="TAC"/>
              <w:rPr>
                <w:rFonts w:cs="Arial"/>
                <w:color w:val="000000" w:themeColor="text1"/>
              </w:rPr>
            </w:pPr>
            <w:r w:rsidRPr="0070394C">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0394C" w:rsidRDefault="00734A5F" w:rsidP="00734A5F">
            <w:pPr>
              <w:pStyle w:val="TAC"/>
              <w:rPr>
                <w:color w:val="000000" w:themeColor="text1"/>
              </w:rPr>
            </w:pPr>
            <w:r w:rsidRPr="0070394C">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0394C" w:rsidRDefault="00734A5F" w:rsidP="0001143E">
            <w:pPr>
              <w:pStyle w:val="TAC"/>
              <w:rPr>
                <w:rFonts w:cs="Arial"/>
                <w:color w:val="000000" w:themeColor="text1"/>
              </w:rPr>
            </w:pPr>
            <w:r w:rsidRPr="0070394C">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0394C" w:rsidRDefault="00734A5F" w:rsidP="00734A5F">
            <w:pPr>
              <w:pStyle w:val="TAC"/>
              <w:rPr>
                <w:color w:val="000000" w:themeColor="text1"/>
              </w:rPr>
            </w:pPr>
            <w:r w:rsidRPr="0070394C">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0394C" w:rsidRDefault="00734A5F" w:rsidP="0001143E">
            <w:pPr>
              <w:pStyle w:val="TAC"/>
              <w:rPr>
                <w:rFonts w:cs="Arial"/>
                <w:color w:val="000000" w:themeColor="text1"/>
              </w:rPr>
            </w:pPr>
            <w:r w:rsidRPr="0070394C">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0394C" w:rsidRDefault="00734A5F" w:rsidP="0001143E">
            <w:pPr>
              <w:pStyle w:val="TAC"/>
              <w:rPr>
                <w:rFonts w:cs="Arial"/>
                <w:color w:val="000000" w:themeColor="text1"/>
              </w:rPr>
            </w:pPr>
            <w:r w:rsidRPr="0070394C">
              <w:rPr>
                <w:rFonts w:cs="Arial"/>
                <w:color w:val="000000" w:themeColor="text1"/>
              </w:rPr>
              <w:t>5MHz E-UTRA signal</w:t>
            </w:r>
          </w:p>
        </w:tc>
      </w:tr>
      <w:tr w:rsidR="0070394C" w:rsidRPr="0070394C"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0394C" w:rsidRDefault="00734A5F" w:rsidP="00734A5F">
            <w:pPr>
              <w:pStyle w:val="TAC"/>
              <w:rPr>
                <w:color w:val="000000" w:themeColor="text1"/>
              </w:rPr>
            </w:pPr>
            <w:r w:rsidRPr="0070394C">
              <w:rPr>
                <w:color w:val="000000" w:themeColor="text1"/>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0394C" w:rsidRDefault="00734A5F" w:rsidP="0001143E">
            <w:pPr>
              <w:pStyle w:val="TAC"/>
              <w:rPr>
                <w:rFonts w:cs="Arial"/>
                <w:color w:val="000000" w:themeColor="text1"/>
              </w:rPr>
            </w:pPr>
            <w:r w:rsidRPr="0070394C">
              <w:rPr>
                <w:rFonts w:cs="Arial"/>
                <w:color w:val="000000" w:themeColor="text1"/>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0394C" w:rsidRDefault="00734A5F" w:rsidP="0001143E">
            <w:pPr>
              <w:pStyle w:val="TAC"/>
              <w:rPr>
                <w:rFonts w:cs="Arial"/>
                <w:color w:val="000000" w:themeColor="text1"/>
              </w:rPr>
            </w:pPr>
            <w:r w:rsidRPr="0070394C">
              <w:rPr>
                <w:rFonts w:cs="Arial"/>
                <w:color w:val="000000" w:themeColor="text1"/>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0394C" w:rsidRDefault="00734A5F" w:rsidP="0001143E">
            <w:pPr>
              <w:pStyle w:val="TAC"/>
              <w:rPr>
                <w:rFonts w:cs="Arial"/>
                <w:color w:val="000000" w:themeColor="text1"/>
              </w:rPr>
            </w:pPr>
            <w:r w:rsidRPr="0070394C">
              <w:rPr>
                <w:rFonts w:cs="Arial"/>
                <w:color w:val="000000" w:themeColor="text1"/>
              </w:rPr>
              <w:t>1.28Mcps UTRA TDD signal</w:t>
            </w:r>
          </w:p>
        </w:tc>
      </w:tr>
      <w:tr w:rsidR="0070394C" w:rsidRPr="0070394C"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0394C" w:rsidRDefault="00734A5F" w:rsidP="00734A5F">
            <w:pPr>
              <w:pStyle w:val="TAC"/>
              <w:rPr>
                <w:color w:val="000000" w:themeColor="text1"/>
              </w:rPr>
            </w:pPr>
            <w:r w:rsidRPr="0070394C">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0394C" w:rsidRDefault="00734A5F" w:rsidP="00734A5F">
            <w:pPr>
              <w:pStyle w:val="TAC"/>
              <w:rPr>
                <w:color w:val="000000" w:themeColor="text1"/>
              </w:rPr>
            </w:pPr>
            <w:r w:rsidRPr="0070394C">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0394C" w:rsidRDefault="00734A5F" w:rsidP="0001143E">
            <w:pPr>
              <w:pStyle w:val="TAC"/>
              <w:rPr>
                <w:rFonts w:cs="Arial"/>
                <w:color w:val="000000" w:themeColor="text1"/>
              </w:rPr>
            </w:pPr>
            <w:r w:rsidRPr="0070394C">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0394C" w:rsidRDefault="00734A5F" w:rsidP="00734A5F">
            <w:pPr>
              <w:pStyle w:val="TAC"/>
              <w:rPr>
                <w:color w:val="000000" w:themeColor="text1"/>
              </w:rPr>
            </w:pPr>
            <w:r w:rsidRPr="0070394C">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0394C" w:rsidRDefault="00734A5F" w:rsidP="0001143E">
            <w:pPr>
              <w:pStyle w:val="TAC"/>
              <w:rPr>
                <w:rFonts w:cs="Arial"/>
                <w:color w:val="000000" w:themeColor="text1"/>
              </w:rPr>
            </w:pPr>
            <w:r w:rsidRPr="0070394C">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0394C" w:rsidRDefault="00734A5F" w:rsidP="00734A5F">
            <w:pPr>
              <w:pStyle w:val="TAC"/>
              <w:rPr>
                <w:color w:val="000000" w:themeColor="text1"/>
              </w:rPr>
            </w:pPr>
            <w:r w:rsidRPr="0070394C">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0394C" w:rsidRDefault="00734A5F" w:rsidP="0001143E">
            <w:pPr>
              <w:pStyle w:val="TAC"/>
              <w:rPr>
                <w:rFonts w:cs="Arial"/>
                <w:color w:val="000000" w:themeColor="text1"/>
              </w:rPr>
            </w:pPr>
            <w:r w:rsidRPr="0070394C">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0394C" w:rsidRDefault="00734A5F" w:rsidP="0001143E">
            <w:pPr>
              <w:pStyle w:val="TAC"/>
              <w:rPr>
                <w:rFonts w:cs="Arial"/>
                <w:color w:val="000000" w:themeColor="text1"/>
              </w:rPr>
            </w:pPr>
            <w:r w:rsidRPr="0070394C">
              <w:rPr>
                <w:rFonts w:cs="Arial"/>
                <w:color w:val="000000" w:themeColor="text1"/>
              </w:rPr>
              <w:t xml:space="preserve">5MHz </w:t>
            </w:r>
            <w:r w:rsidRPr="0070394C">
              <w:rPr>
                <w:color w:val="000000" w:themeColor="text1"/>
              </w:rPr>
              <w:t>E-UTRA</w:t>
            </w:r>
            <w:r w:rsidRPr="0070394C">
              <w:rPr>
                <w:rFonts w:cs="Arial"/>
                <w:color w:val="000000" w:themeColor="text1"/>
              </w:rPr>
              <w:t xml:space="preserve"> signal</w:t>
            </w:r>
          </w:p>
        </w:tc>
      </w:tr>
      <w:tr w:rsidR="0070394C" w:rsidRPr="0070394C"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0394C" w:rsidRDefault="00734A5F" w:rsidP="00734A5F">
            <w:pPr>
              <w:pStyle w:val="TAC"/>
              <w:rPr>
                <w:color w:val="000000" w:themeColor="text1"/>
              </w:rPr>
            </w:pPr>
            <w:r w:rsidRPr="0070394C">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0394C" w:rsidRDefault="00734A5F" w:rsidP="0001143E">
            <w:pPr>
              <w:pStyle w:val="TAC"/>
              <w:rPr>
                <w:rFonts w:cs="Arial"/>
                <w:color w:val="000000" w:themeColor="text1"/>
              </w:rPr>
            </w:pPr>
            <w:r w:rsidRPr="0070394C">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0394C" w:rsidRDefault="00734A5F" w:rsidP="00734A5F">
            <w:pPr>
              <w:pStyle w:val="TAC"/>
              <w:rPr>
                <w:color w:val="000000" w:themeColor="text1"/>
              </w:rPr>
            </w:pPr>
            <w:r w:rsidRPr="0070394C">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0394C" w:rsidRDefault="00734A5F" w:rsidP="0001143E">
            <w:pPr>
              <w:pStyle w:val="TAC"/>
              <w:rPr>
                <w:rFonts w:cs="Arial"/>
                <w:color w:val="000000" w:themeColor="text1"/>
              </w:rPr>
            </w:pPr>
            <w:r w:rsidRPr="0070394C">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0394C" w:rsidRDefault="00102B73" w:rsidP="00102B73">
            <w:pPr>
              <w:pStyle w:val="TAC"/>
              <w:rPr>
                <w:color w:val="000000" w:themeColor="text1"/>
              </w:rPr>
            </w:pPr>
            <w:r w:rsidRPr="0070394C">
              <w:rPr>
                <w:color w:val="000000" w:themeColor="text1"/>
              </w:rPr>
              <w:t>NR 3</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0394C" w:rsidRDefault="00102B73" w:rsidP="00102B73">
            <w:pPr>
              <w:pStyle w:val="TAC"/>
              <w:rPr>
                <w:rFonts w:cs="Arial"/>
                <w:color w:val="000000" w:themeColor="text1"/>
              </w:rPr>
            </w:pPr>
            <w:r w:rsidRPr="0070394C">
              <w:rPr>
                <w:rFonts w:cs="Arial"/>
                <w:color w:val="000000" w:themeColor="text1"/>
              </w:rPr>
              <w:t>±7.4</w:t>
            </w:r>
            <w:r w:rsidRPr="0070394C">
              <w:rPr>
                <w:rFonts w:eastAsia="SimSun"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0394C" w:rsidRDefault="00102B73" w:rsidP="00102B73">
            <w:pPr>
              <w:pStyle w:val="TAC"/>
              <w:rPr>
                <w:color w:val="000000" w:themeColor="text1"/>
              </w:rPr>
            </w:pPr>
            <w:r w:rsidRPr="0070394C">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0394C" w:rsidRDefault="00102B73" w:rsidP="00102B73">
            <w:pPr>
              <w:pStyle w:val="TAC"/>
              <w:rPr>
                <w:rFonts w:cs="Arial"/>
                <w:color w:val="000000" w:themeColor="text1"/>
              </w:rPr>
            </w:pPr>
            <w:r w:rsidRPr="0070394C">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0394C" w:rsidRDefault="00102B73" w:rsidP="00102B73">
            <w:pPr>
              <w:pStyle w:val="TAC"/>
              <w:rPr>
                <w:color w:val="000000" w:themeColor="text1"/>
              </w:rPr>
            </w:pPr>
            <w:r w:rsidRPr="0070394C">
              <w:rPr>
                <w:color w:val="000000" w:themeColor="text1"/>
              </w:rPr>
              <w:t xml:space="preserve">NR </w:t>
            </w:r>
            <w:r w:rsidRPr="0070394C">
              <w:rPr>
                <w:rFonts w:eastAsia="SimSun" w:hint="eastAsia"/>
                <w:color w:val="000000" w:themeColor="text1"/>
                <w:lang w:val="en-US" w:eastAsia="zh-CN"/>
              </w:rPr>
              <w:t>45</w:t>
            </w:r>
            <w:r w:rsidRPr="0070394C">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0394C" w:rsidRDefault="00102B73" w:rsidP="00102B73">
            <w:pPr>
              <w:pStyle w:val="TAC"/>
              <w:rPr>
                <w:rFonts w:cs="Arial"/>
                <w:color w:val="000000" w:themeColor="text1"/>
              </w:rPr>
            </w:pPr>
            <w:r w:rsidRPr="0070394C">
              <w:rPr>
                <w:rFonts w:cs="Arial"/>
                <w:color w:val="000000" w:themeColor="text1"/>
              </w:rPr>
              <w:t>±7.</w:t>
            </w:r>
            <w:r w:rsidRPr="0070394C">
              <w:rPr>
                <w:rFonts w:eastAsia="SimSun"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0394C" w:rsidRDefault="00102B73" w:rsidP="00102B73">
            <w:pPr>
              <w:pStyle w:val="TAC"/>
              <w:rPr>
                <w:rFonts w:cs="Arial"/>
                <w:color w:val="000000" w:themeColor="text1"/>
              </w:rPr>
            </w:pPr>
            <w:r w:rsidRPr="0070394C">
              <w:rPr>
                <w:rFonts w:cs="Arial"/>
                <w:color w:val="000000" w:themeColor="text1"/>
              </w:rPr>
              <w:t>CW</w:t>
            </w:r>
          </w:p>
        </w:tc>
      </w:tr>
      <w:tr w:rsidR="0070394C" w:rsidRPr="0070394C"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0394C"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0394C" w:rsidRDefault="00102B73" w:rsidP="00102B73">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0394C" w:rsidRDefault="00102B73" w:rsidP="00102B73">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0394C" w:rsidRDefault="00734A5F" w:rsidP="00734A5F">
            <w:pPr>
              <w:pStyle w:val="TAC"/>
              <w:rPr>
                <w:color w:val="000000" w:themeColor="text1"/>
              </w:rPr>
            </w:pPr>
            <w:r w:rsidRPr="0070394C">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0394C" w:rsidRDefault="00734A5F" w:rsidP="0001143E">
            <w:pPr>
              <w:pStyle w:val="TAC"/>
              <w:rPr>
                <w:rFonts w:cs="Arial"/>
                <w:color w:val="000000" w:themeColor="text1"/>
              </w:rPr>
            </w:pPr>
            <w:r w:rsidRPr="0070394C">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0394C" w:rsidRDefault="00734A5F" w:rsidP="00734A5F">
            <w:pPr>
              <w:pStyle w:val="TAC"/>
              <w:rPr>
                <w:color w:val="000000" w:themeColor="text1"/>
              </w:rPr>
            </w:pPr>
            <w:r w:rsidRPr="0070394C">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0394C" w:rsidRDefault="00734A5F" w:rsidP="0001143E">
            <w:pPr>
              <w:pStyle w:val="TAC"/>
              <w:rPr>
                <w:rFonts w:cs="Arial"/>
                <w:color w:val="000000" w:themeColor="text1"/>
              </w:rPr>
            </w:pPr>
            <w:r w:rsidRPr="0070394C">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0394C" w:rsidRDefault="00734A5F" w:rsidP="00734A5F">
            <w:pPr>
              <w:pStyle w:val="TAC"/>
              <w:rPr>
                <w:color w:val="000000" w:themeColor="text1"/>
              </w:rPr>
            </w:pPr>
            <w:r w:rsidRPr="0070394C">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0394C" w:rsidRDefault="00734A5F" w:rsidP="0001143E">
            <w:pPr>
              <w:pStyle w:val="TAC"/>
              <w:rPr>
                <w:rFonts w:cs="Arial"/>
                <w:color w:val="000000" w:themeColor="text1"/>
              </w:rPr>
            </w:pPr>
            <w:r w:rsidRPr="0070394C">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0394C" w:rsidRDefault="00734A5F" w:rsidP="00734A5F">
            <w:pPr>
              <w:pStyle w:val="TAC"/>
              <w:rPr>
                <w:color w:val="000000" w:themeColor="text1"/>
              </w:rPr>
            </w:pPr>
            <w:r w:rsidRPr="0070394C">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0394C" w:rsidRDefault="00734A5F" w:rsidP="0001143E">
            <w:pPr>
              <w:pStyle w:val="TAC"/>
              <w:rPr>
                <w:rFonts w:cs="Arial"/>
                <w:color w:val="000000" w:themeColor="text1"/>
              </w:rPr>
            </w:pPr>
            <w:r w:rsidRPr="0070394C">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0394C" w:rsidRDefault="00734A5F" w:rsidP="00734A5F">
            <w:pPr>
              <w:pStyle w:val="TAC"/>
              <w:rPr>
                <w:color w:val="000000" w:themeColor="text1"/>
              </w:rPr>
            </w:pPr>
            <w:r w:rsidRPr="0070394C">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0394C" w:rsidRDefault="00734A5F" w:rsidP="0001143E">
            <w:pPr>
              <w:pStyle w:val="TAC"/>
              <w:rPr>
                <w:rFonts w:cs="Arial"/>
                <w:color w:val="000000" w:themeColor="text1"/>
              </w:rPr>
            </w:pPr>
            <w:r w:rsidRPr="0070394C">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0394C" w:rsidRDefault="00734A5F" w:rsidP="0001143E">
            <w:pPr>
              <w:pStyle w:val="TAC"/>
              <w:rPr>
                <w:rFonts w:cs="Arial"/>
                <w:color w:val="000000" w:themeColor="text1"/>
              </w:rPr>
            </w:pPr>
            <w:r w:rsidRPr="0070394C">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0394C" w:rsidRDefault="00734A5F" w:rsidP="0001143E">
            <w:pPr>
              <w:pStyle w:val="TAC"/>
              <w:rPr>
                <w:rFonts w:cs="Arial"/>
                <w:color w:val="000000" w:themeColor="text1"/>
              </w:rPr>
            </w:pPr>
            <w:r w:rsidRPr="0070394C">
              <w:rPr>
                <w:rFonts w:cs="Arial"/>
                <w:color w:val="000000" w:themeColor="text1"/>
              </w:rPr>
              <w:t xml:space="preserve">20MHz </w:t>
            </w:r>
            <w:r w:rsidRPr="0070394C">
              <w:rPr>
                <w:color w:val="000000" w:themeColor="text1"/>
              </w:rPr>
              <w:t>E-UTRA</w:t>
            </w:r>
            <w:r w:rsidRPr="0070394C">
              <w:rPr>
                <w:rFonts w:cs="Arial"/>
                <w:color w:val="000000" w:themeColor="text1"/>
              </w:rPr>
              <w:t xml:space="preserve"> signal</w:t>
            </w:r>
          </w:p>
        </w:tc>
      </w:tr>
      <w:tr w:rsidR="0070394C" w:rsidRPr="0070394C"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0394C" w:rsidRDefault="00734A5F" w:rsidP="00734A5F">
            <w:pPr>
              <w:pStyle w:val="TAC"/>
              <w:rPr>
                <w:color w:val="000000" w:themeColor="text1"/>
              </w:rPr>
            </w:pPr>
            <w:r w:rsidRPr="0070394C">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0394C" w:rsidRDefault="00734A5F" w:rsidP="0001143E">
            <w:pPr>
              <w:pStyle w:val="TAC"/>
              <w:rPr>
                <w:rFonts w:cs="Arial"/>
                <w:color w:val="000000" w:themeColor="text1"/>
              </w:rPr>
            </w:pPr>
            <w:r w:rsidRPr="0070394C">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34A5F" w:rsidRPr="0070394C"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0394C" w:rsidRDefault="00734A5F" w:rsidP="00734A5F">
            <w:pPr>
              <w:pStyle w:val="TAC"/>
              <w:rPr>
                <w:color w:val="000000" w:themeColor="text1"/>
              </w:rPr>
            </w:pPr>
            <w:r w:rsidRPr="0070394C">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0394C" w:rsidRDefault="00734A5F" w:rsidP="00734A5F">
            <w:pPr>
              <w:pStyle w:val="TAC"/>
              <w:rPr>
                <w:color w:val="000000" w:themeColor="text1"/>
              </w:rPr>
            </w:pPr>
            <w:r w:rsidRPr="0070394C">
              <w:rPr>
                <w:color w:val="000000" w:themeColor="text1"/>
              </w:rPr>
              <w:t>20MHz E-UTRA signal</w:t>
            </w:r>
          </w:p>
        </w:tc>
      </w:tr>
    </w:tbl>
    <w:p w14:paraId="11B0A749" w14:textId="77777777" w:rsidR="005432EB" w:rsidRPr="0070394C" w:rsidRDefault="005432EB" w:rsidP="005432EB">
      <w:pPr>
        <w:rPr>
          <w:color w:val="000000" w:themeColor="text1"/>
        </w:rPr>
      </w:pPr>
    </w:p>
    <w:p w14:paraId="410E63C0" w14:textId="77777777" w:rsidR="005432EB" w:rsidRPr="0070394C" w:rsidRDefault="005432EB" w:rsidP="005432EB">
      <w:pPr>
        <w:pStyle w:val="Heading5"/>
        <w:rPr>
          <w:color w:val="000000" w:themeColor="text1"/>
        </w:rPr>
      </w:pPr>
      <w:bookmarkStart w:id="10989" w:name="_Toc21095464"/>
      <w:bookmarkStart w:id="10990" w:name="_Toc29766997"/>
      <w:bookmarkStart w:id="10991" w:name="_Toc36041144"/>
      <w:bookmarkStart w:id="10992" w:name="_Toc37228554"/>
      <w:bookmarkStart w:id="10993" w:name="_Toc37229058"/>
      <w:bookmarkStart w:id="10994" w:name="_Toc37229562"/>
      <w:bookmarkStart w:id="10995" w:name="_Toc45907119"/>
      <w:bookmarkStart w:id="10996" w:name="_Toc61116606"/>
      <w:bookmarkStart w:id="10997" w:name="_Toc67055262"/>
      <w:bookmarkStart w:id="10998" w:name="_Toc74763463"/>
      <w:bookmarkStart w:id="10999" w:name="_Toc76505759"/>
      <w:bookmarkStart w:id="11000" w:name="_Toc83110220"/>
      <w:bookmarkStart w:id="11001" w:name="_Toc89875945"/>
      <w:bookmarkStart w:id="11002" w:name="_Toc98707657"/>
      <w:bookmarkStart w:id="11003" w:name="_Toc105698295"/>
      <w:bookmarkStart w:id="11004" w:name="_Toc123141954"/>
      <w:bookmarkStart w:id="11005" w:name="_Toc124166039"/>
      <w:bookmarkStart w:id="11006" w:name="_Toc130919597"/>
      <w:bookmarkStart w:id="11007" w:name="_Toc137306311"/>
      <w:bookmarkStart w:id="11008" w:name="_Toc138890513"/>
      <w:bookmarkStart w:id="11009" w:name="_Toc145094356"/>
      <w:bookmarkStart w:id="11010" w:name="_Toc155241189"/>
      <w:bookmarkStart w:id="11011" w:name="_Toc155241700"/>
      <w:bookmarkStart w:id="11012" w:name="_Toc161847786"/>
      <w:bookmarkStart w:id="11013" w:name="_Toc219541890"/>
      <w:r w:rsidRPr="0070394C">
        <w:rPr>
          <w:color w:val="000000" w:themeColor="text1"/>
        </w:rPr>
        <w:t>7.7.5.1.2</w:t>
      </w:r>
      <w:r w:rsidRPr="0070394C">
        <w:rPr>
          <w:color w:val="000000" w:themeColor="text1"/>
        </w:rPr>
        <w:tab/>
        <w:t>General narrowband intermodulation test requirement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0159A7C" w14:textId="4E0D332D" w:rsidR="005432EB" w:rsidRPr="0070394C" w:rsidRDefault="005432EB" w:rsidP="005432EB">
      <w:pPr>
        <w:rPr>
          <w:color w:val="000000" w:themeColor="text1"/>
        </w:rPr>
      </w:pPr>
      <w:r w:rsidRPr="0070394C">
        <w:rPr>
          <w:color w:val="000000" w:themeColor="text1"/>
        </w:rPr>
        <w:t xml:space="preserve">Interfering signals shall be a CW signal and an E-UTRA 1RB signal, as specified in annex A of </w:t>
      </w:r>
      <w:r w:rsidR="007D061B" w:rsidRPr="0070394C">
        <w:rPr>
          <w:color w:val="000000" w:themeColor="text1"/>
        </w:rPr>
        <w:t>TS 3</w:t>
      </w:r>
      <w:r w:rsidRPr="0070394C">
        <w:rPr>
          <w:color w:val="000000" w:themeColor="text1"/>
        </w:rPr>
        <w:t>7.141</w:t>
      </w:r>
      <w:r w:rsidR="007D061B" w:rsidRPr="0070394C">
        <w:rPr>
          <w:color w:val="000000" w:themeColor="text1"/>
        </w:rPr>
        <w:t> [</w:t>
      </w:r>
      <w:r w:rsidRPr="0070394C">
        <w:rPr>
          <w:color w:val="000000" w:themeColor="text1"/>
        </w:rPr>
        <w:t>16].</w:t>
      </w:r>
    </w:p>
    <w:p w14:paraId="37D469CE" w14:textId="77777777" w:rsidR="005432EB" w:rsidRPr="0070394C" w:rsidRDefault="005432EB" w:rsidP="005432EB">
      <w:pPr>
        <w:rPr>
          <w:color w:val="000000" w:themeColor="text1"/>
        </w:rPr>
      </w:pPr>
      <w:r w:rsidRPr="0070394C">
        <w:rPr>
          <w:color w:val="000000" w:themeColor="text1"/>
        </w:rPr>
        <w:t xml:space="preserve">The requirement is applicable outside the </w:t>
      </w:r>
      <w:r w:rsidRPr="0070394C">
        <w:rPr>
          <w:i/>
          <w:color w:val="000000" w:themeColor="text1"/>
        </w:rPr>
        <w:t>Base Station RF Bandwidth</w:t>
      </w:r>
      <w:r w:rsidRPr="0070394C">
        <w:rPr>
          <w:color w:val="000000" w:themeColor="text1"/>
        </w:rPr>
        <w:t xml:space="preserve"> or maximum</w:t>
      </w:r>
      <w:r w:rsidRPr="0070394C">
        <w:rPr>
          <w:i/>
          <w:color w:val="000000" w:themeColor="text1"/>
        </w:rPr>
        <w:t xml:space="preserve"> Radio Bandwidth</w:t>
      </w:r>
      <w:r w:rsidRPr="0070394C">
        <w:rPr>
          <w:color w:val="000000" w:themeColor="text1"/>
        </w:rPr>
        <w:t xml:space="preserve">. The interfering signal offset is defined relative to the </w:t>
      </w:r>
      <w:r w:rsidRPr="0070394C">
        <w:rPr>
          <w:i/>
          <w:color w:val="000000" w:themeColor="text1"/>
        </w:rPr>
        <w:t>Base Station RF bandwidth edges</w:t>
      </w:r>
      <w:r w:rsidRPr="0070394C">
        <w:rPr>
          <w:color w:val="000000" w:themeColor="text1"/>
        </w:rPr>
        <w:t xml:space="preserve"> or maximum</w:t>
      </w:r>
      <w:r w:rsidRPr="0070394C">
        <w:rPr>
          <w:i/>
          <w:color w:val="000000" w:themeColor="text1"/>
        </w:rPr>
        <w:t xml:space="preserve"> Radio Bandwidth</w:t>
      </w:r>
      <w:r w:rsidRPr="0070394C">
        <w:rPr>
          <w:color w:val="000000" w:themeColor="text1"/>
        </w:rPr>
        <w:t xml:space="preserve"> edges.</w:t>
      </w:r>
    </w:p>
    <w:p w14:paraId="6AEBC6BF" w14:textId="77777777" w:rsidR="005432EB" w:rsidRPr="0070394C" w:rsidRDefault="005432EB" w:rsidP="005432EB">
      <w:pPr>
        <w:keepNext/>
        <w:keepLines/>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each supported operating band, the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is at least as wide as the </w:t>
      </w:r>
      <w:r w:rsidRPr="0070394C">
        <w:rPr>
          <w:color w:val="000000" w:themeColor="text1"/>
          <w:lang w:eastAsia="zh-CN"/>
        </w:rPr>
        <w:t xml:space="preserve">channel bandwidth of the </w:t>
      </w:r>
      <w:r w:rsidRPr="0070394C">
        <w:rPr>
          <w:color w:val="000000" w:themeColor="text1"/>
        </w:rPr>
        <w:t>E-UTRA interfering signal in table 7.7.5.1.2-2. The interfering signal offset is defined relative to the sub-block edges inside the gap.</w:t>
      </w:r>
    </w:p>
    <w:p w14:paraId="72346F17"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requirement applies in addition inside any </w:t>
      </w:r>
      <w:r w:rsidRPr="0070394C">
        <w:rPr>
          <w:i/>
          <w:color w:val="000000" w:themeColor="text1"/>
          <w:lang w:eastAsia="zh-CN"/>
        </w:rPr>
        <w:t>Inter RF Bandwidth gap</w:t>
      </w:r>
      <w:r w:rsidRPr="0070394C">
        <w:rPr>
          <w:color w:val="000000" w:themeColor="text1"/>
        </w:rPr>
        <w:t xml:space="preserve"> in case the gap </w:t>
      </w:r>
      <w:r w:rsidRPr="0070394C">
        <w:rPr>
          <w:color w:val="000000" w:themeColor="text1"/>
          <w:lang w:eastAsia="zh-CN"/>
        </w:rPr>
        <w:t xml:space="preserve">size </w:t>
      </w:r>
      <w:r w:rsidRPr="0070394C">
        <w:rPr>
          <w:color w:val="000000" w:themeColor="text1"/>
        </w:rPr>
        <w:t xml:space="preserve">is at least as wide as the E-UTRA interfering signal in table 7.7.5.1.2-2. The interfering signal offset is defined relative to the </w:t>
      </w:r>
      <w:r w:rsidRPr="0070394C">
        <w:rPr>
          <w:color w:val="000000" w:themeColor="text1"/>
          <w:lang w:eastAsia="zh-CN"/>
        </w:rPr>
        <w:t>RF bandwidth edges</w:t>
      </w:r>
      <w:r w:rsidRPr="0070394C">
        <w:rPr>
          <w:color w:val="000000" w:themeColor="text1"/>
        </w:rPr>
        <w:t xml:space="preserve"> inside</w:t>
      </w:r>
      <w:r w:rsidRPr="0070394C">
        <w:rPr>
          <w:color w:val="000000" w:themeColor="text1"/>
          <w:lang w:eastAsia="zh-CN"/>
        </w:rPr>
        <w:t xml:space="preserve"> the </w:t>
      </w:r>
      <w:r w:rsidRPr="0070394C">
        <w:rPr>
          <w:i/>
          <w:color w:val="000000" w:themeColor="text1"/>
          <w:lang w:eastAsia="zh-CN"/>
        </w:rPr>
        <w:t>Inter RF Bandwidth gap</w:t>
      </w:r>
      <w:r w:rsidRPr="0070394C">
        <w:rPr>
          <w:color w:val="000000" w:themeColor="text1"/>
        </w:rPr>
        <w:t>.</w:t>
      </w:r>
    </w:p>
    <w:p w14:paraId="6096C029" w14:textId="77777777" w:rsidR="005432EB" w:rsidRPr="0070394C" w:rsidRDefault="005432EB" w:rsidP="005432EB">
      <w:pPr>
        <w:rPr>
          <w:color w:val="000000" w:themeColor="text1"/>
        </w:rPr>
      </w:pPr>
      <w:r w:rsidRPr="0070394C">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E-UTRA carrier, the throughput shall be ≥ 95% of the </w:t>
      </w:r>
      <w:r w:rsidRPr="0070394C">
        <w:rPr>
          <w:i/>
          <w:color w:val="000000" w:themeColor="text1"/>
        </w:rPr>
        <w:t>maximum throughput</w:t>
      </w:r>
      <w:r w:rsidRPr="0070394C">
        <w:rPr>
          <w:color w:val="000000" w:themeColor="text1"/>
        </w:rPr>
        <w:t xml:space="preserve"> of the reference measurement channel defined in </w:t>
      </w:r>
      <w:r w:rsidR="007D061B" w:rsidRPr="0070394C">
        <w:rPr>
          <w:color w:val="000000" w:themeColor="text1"/>
        </w:rPr>
        <w:t>clause 7</w:t>
      </w:r>
      <w:r w:rsidRPr="0070394C">
        <w:rPr>
          <w:color w:val="000000" w:themeColor="text1"/>
        </w:rPr>
        <w:t>.2.5.3.</w:t>
      </w:r>
    </w:p>
    <w:p w14:paraId="28F654E5" w14:textId="49D1D312"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NR carrier, the throughput shall be ≥ 95% of the maximum throughput of the reference measurement channel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 7</w:t>
      </w:r>
      <w:r w:rsidRPr="0070394C">
        <w:rPr>
          <w:color w:val="000000" w:themeColor="text1"/>
        </w:rPr>
        <w:t>.2.5.4.</w:t>
      </w:r>
    </w:p>
    <w:p w14:paraId="0D23AAB0" w14:textId="410F073A"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FDD carrier, the BER shall not exceed 0.001 for the reference measurement channel defined in </w:t>
      </w:r>
      <w:r w:rsidR="007D061B" w:rsidRPr="0070394C">
        <w:rPr>
          <w:color w:val="000000" w:themeColor="text1"/>
        </w:rPr>
        <w:t>clause 7</w:t>
      </w:r>
      <w:r w:rsidRPr="0070394C">
        <w:rPr>
          <w:color w:val="000000" w:themeColor="text1"/>
        </w:rPr>
        <w:t>.2.5.1.</w:t>
      </w:r>
    </w:p>
    <w:p w14:paraId="2C57DF15" w14:textId="310805BF"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For any measured UTRA TDD carrier, the BER shall not exceed 0.001 for the reference measurement channel defined in </w:t>
      </w:r>
      <w:r w:rsidR="007D061B" w:rsidRPr="0070394C">
        <w:rPr>
          <w:color w:val="000000" w:themeColor="text1"/>
        </w:rPr>
        <w:t>clause 7</w:t>
      </w:r>
      <w:r w:rsidRPr="0070394C">
        <w:rPr>
          <w:color w:val="000000" w:themeColor="text1"/>
        </w:rPr>
        <w:t>.2.5.2.</w:t>
      </w:r>
    </w:p>
    <w:p w14:paraId="4215E47F" w14:textId="77777777" w:rsidR="005432EB" w:rsidRPr="0070394C" w:rsidRDefault="005432EB" w:rsidP="005432EB">
      <w:pPr>
        <w:pStyle w:val="TH"/>
        <w:rPr>
          <w:color w:val="000000" w:themeColor="text1"/>
        </w:rPr>
      </w:pPr>
      <w:r w:rsidRPr="0070394C">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70394C" w:rsidRPr="0070394C" w14:paraId="3B53D386" w14:textId="77777777" w:rsidTr="00734A5F">
        <w:trPr>
          <w:jc w:val="center"/>
        </w:trPr>
        <w:tc>
          <w:tcPr>
            <w:tcW w:w="1844" w:type="dxa"/>
          </w:tcPr>
          <w:p w14:paraId="5CEBBAFF" w14:textId="77777777" w:rsidR="005432EB" w:rsidRPr="0070394C" w:rsidRDefault="005432EB" w:rsidP="0001143E">
            <w:pPr>
              <w:pStyle w:val="TAH"/>
              <w:rPr>
                <w:rFonts w:cs="Arial"/>
                <w:color w:val="000000" w:themeColor="text1"/>
              </w:rPr>
            </w:pPr>
            <w:r w:rsidRPr="0070394C">
              <w:rPr>
                <w:rFonts w:cs="Arial"/>
                <w:color w:val="000000" w:themeColor="text1"/>
              </w:rPr>
              <w:t>Base Station Type</w:t>
            </w:r>
          </w:p>
        </w:tc>
        <w:tc>
          <w:tcPr>
            <w:tcW w:w="2376" w:type="dxa"/>
          </w:tcPr>
          <w:p w14:paraId="5A71A0D3" w14:textId="77777777" w:rsidR="005432EB" w:rsidRPr="0070394C" w:rsidRDefault="005432EB" w:rsidP="0001143E">
            <w:pPr>
              <w:pStyle w:val="TAH"/>
              <w:rPr>
                <w:rFonts w:cs="Arial"/>
                <w:color w:val="000000" w:themeColor="text1"/>
              </w:rPr>
            </w:pPr>
            <w:r w:rsidRPr="0070394C">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tc>
        <w:tc>
          <w:tcPr>
            <w:tcW w:w="2079" w:type="dxa"/>
            <w:tcBorders>
              <w:bottom w:val="single" w:sz="4" w:space="0" w:color="auto"/>
            </w:tcBorders>
          </w:tcPr>
          <w:p w14:paraId="5EFA1711"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5B072399" w14:textId="77777777" w:rsidTr="00734A5F">
        <w:trPr>
          <w:jc w:val="center"/>
        </w:trPr>
        <w:tc>
          <w:tcPr>
            <w:tcW w:w="1844" w:type="dxa"/>
          </w:tcPr>
          <w:p w14:paraId="19E6882F" w14:textId="77777777" w:rsidR="00734A5F" w:rsidRPr="0070394C" w:rsidRDefault="00734A5F" w:rsidP="0001143E">
            <w:pPr>
              <w:pStyle w:val="TAC"/>
              <w:rPr>
                <w:rFonts w:cs="Arial"/>
                <w:color w:val="000000" w:themeColor="text1"/>
              </w:rPr>
            </w:pPr>
            <w:r w:rsidRPr="0070394C">
              <w:rPr>
                <w:rFonts w:cs="Arial"/>
                <w:color w:val="000000" w:themeColor="text1"/>
              </w:rPr>
              <w:t>Wide Area BS</w:t>
            </w:r>
          </w:p>
        </w:tc>
        <w:tc>
          <w:tcPr>
            <w:tcW w:w="2376" w:type="dxa"/>
          </w:tcPr>
          <w:p w14:paraId="3C033802"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2142" w:type="dxa"/>
            <w:tcBorders>
              <w:bottom w:val="nil"/>
            </w:tcBorders>
            <w:shd w:val="clear" w:color="auto" w:fill="auto"/>
            <w:vAlign w:val="center"/>
          </w:tcPr>
          <w:p w14:paraId="628882C3" w14:textId="414D149E" w:rsidR="00734A5F" w:rsidRPr="0070394C"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70394C" w:rsidRDefault="00734A5F" w:rsidP="0001143E">
            <w:pPr>
              <w:pStyle w:val="TAC"/>
              <w:rPr>
                <w:rFonts w:cs="Arial"/>
                <w:color w:val="000000" w:themeColor="text1"/>
              </w:rPr>
            </w:pPr>
          </w:p>
        </w:tc>
      </w:tr>
      <w:tr w:rsidR="0070394C" w:rsidRPr="0070394C" w14:paraId="7B1F21FE" w14:textId="77777777" w:rsidTr="00734A5F">
        <w:trPr>
          <w:jc w:val="center"/>
        </w:trPr>
        <w:tc>
          <w:tcPr>
            <w:tcW w:w="1844" w:type="dxa"/>
          </w:tcPr>
          <w:p w14:paraId="3BED87CA" w14:textId="77777777" w:rsidR="00734A5F" w:rsidRPr="0070394C" w:rsidRDefault="00734A5F" w:rsidP="00734A5F">
            <w:pPr>
              <w:pStyle w:val="TAC"/>
              <w:rPr>
                <w:rFonts w:cs="Arial"/>
                <w:color w:val="000000" w:themeColor="text1"/>
              </w:rPr>
            </w:pPr>
            <w:r w:rsidRPr="0070394C">
              <w:rPr>
                <w:rFonts w:cs="Arial"/>
                <w:color w:val="000000" w:themeColor="text1"/>
              </w:rPr>
              <w:t>Medium Range BS</w:t>
            </w:r>
          </w:p>
        </w:tc>
        <w:tc>
          <w:tcPr>
            <w:tcW w:w="2376" w:type="dxa"/>
          </w:tcPr>
          <w:p w14:paraId="227F16BE" w14:textId="77777777" w:rsidR="00734A5F" w:rsidRPr="0070394C" w:rsidRDefault="00734A5F" w:rsidP="00734A5F">
            <w:pPr>
              <w:pStyle w:val="TAC"/>
              <w:rPr>
                <w:rFonts w:cs="Arial"/>
                <w:color w:val="000000" w:themeColor="text1"/>
              </w:rPr>
            </w:pPr>
            <w:r w:rsidRPr="0070394C">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70394C" w:rsidRDefault="00734A5F" w:rsidP="00734A5F">
            <w:pPr>
              <w:pStyle w:val="TAC"/>
              <w:rPr>
                <w:rFonts w:cs="Arial"/>
                <w:color w:val="000000" w:themeColor="text1"/>
              </w:rPr>
            </w:pPr>
            <w:r w:rsidRPr="0070394C">
              <w:rPr>
                <w:rFonts w:cs="Arial"/>
                <w:color w:val="000000" w:themeColor="text1"/>
              </w:rPr>
              <w:t>See Table 7.7.5.1.2-2</w:t>
            </w:r>
          </w:p>
        </w:tc>
      </w:tr>
      <w:tr w:rsidR="0070394C" w:rsidRPr="0070394C" w14:paraId="30704FC2" w14:textId="77777777" w:rsidTr="00734A5F">
        <w:trPr>
          <w:jc w:val="center"/>
        </w:trPr>
        <w:tc>
          <w:tcPr>
            <w:tcW w:w="1844" w:type="dxa"/>
          </w:tcPr>
          <w:p w14:paraId="746805D5" w14:textId="77777777" w:rsidR="00734A5F" w:rsidRPr="0070394C" w:rsidRDefault="00734A5F" w:rsidP="00734A5F">
            <w:pPr>
              <w:pStyle w:val="TAC"/>
              <w:rPr>
                <w:rFonts w:cs="Arial"/>
                <w:color w:val="000000" w:themeColor="text1"/>
              </w:rPr>
            </w:pPr>
            <w:r w:rsidRPr="0070394C">
              <w:rPr>
                <w:rFonts w:cs="Arial"/>
                <w:color w:val="000000" w:themeColor="text1"/>
              </w:rPr>
              <w:t>Local Area BS</w:t>
            </w:r>
          </w:p>
        </w:tc>
        <w:tc>
          <w:tcPr>
            <w:tcW w:w="2376" w:type="dxa"/>
          </w:tcPr>
          <w:p w14:paraId="55B4A042" w14:textId="77777777" w:rsidR="00734A5F" w:rsidRPr="0070394C" w:rsidRDefault="00734A5F" w:rsidP="00734A5F">
            <w:pPr>
              <w:pStyle w:val="TAC"/>
              <w:rPr>
                <w:rFonts w:cs="Arial"/>
                <w:color w:val="000000" w:themeColor="text1"/>
              </w:rPr>
            </w:pPr>
            <w:r w:rsidRPr="0070394C">
              <w:rPr>
                <w:rFonts w:cs="Arial"/>
                <w:color w:val="000000" w:themeColor="text1"/>
              </w:rPr>
              <w:t>-44</w:t>
            </w:r>
          </w:p>
        </w:tc>
        <w:tc>
          <w:tcPr>
            <w:tcW w:w="2142" w:type="dxa"/>
            <w:tcBorders>
              <w:top w:val="nil"/>
            </w:tcBorders>
            <w:shd w:val="clear" w:color="auto" w:fill="auto"/>
          </w:tcPr>
          <w:p w14:paraId="0D74E2C4" w14:textId="77777777" w:rsidR="00734A5F" w:rsidRPr="0070394C"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70394C" w:rsidRDefault="00734A5F" w:rsidP="00734A5F">
            <w:pPr>
              <w:pStyle w:val="TAC"/>
              <w:rPr>
                <w:rFonts w:cs="Arial"/>
                <w:color w:val="000000" w:themeColor="text1"/>
              </w:rPr>
            </w:pPr>
          </w:p>
        </w:tc>
      </w:tr>
      <w:tr w:rsidR="00734A5F" w:rsidRPr="0070394C" w14:paraId="121403AF" w14:textId="77777777" w:rsidTr="0001143E">
        <w:trPr>
          <w:jc w:val="center"/>
        </w:trPr>
        <w:tc>
          <w:tcPr>
            <w:tcW w:w="8441" w:type="dxa"/>
            <w:gridSpan w:val="4"/>
          </w:tcPr>
          <w:p w14:paraId="5FB08610" w14:textId="29B23331" w:rsidR="00734A5F" w:rsidRPr="0070394C" w:rsidRDefault="00734A5F" w:rsidP="00734A5F">
            <w:pPr>
              <w:pStyle w:val="TAN"/>
              <w:rPr>
                <w:rFonts w:cs="Arial"/>
                <w:color w:val="000000" w:themeColor="text1"/>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sidDel="00E01BA4">
              <w:rPr>
                <w:rFonts w:cs="Arial"/>
                <w:color w:val="000000" w:themeColor="text1"/>
              </w:rPr>
              <w:t xml:space="preserve"> </w:t>
            </w:r>
            <w:r w:rsidRPr="0070394C">
              <w:rPr>
                <w:rFonts w:cs="Arial"/>
                <w:color w:val="000000" w:themeColor="text1"/>
              </w:rPr>
              <w:t>depends on the RAT, the BS class and on the channel bandwidth, see clause 7.2 in TS 37.104 [12].</w:t>
            </w:r>
            <w:r w:rsidRPr="0070394C">
              <w:rPr>
                <w:rFonts w:cs="Arial"/>
                <w:color w:val="000000" w:themeColor="text1"/>
              </w:rPr>
              <w:br/>
              <w:t>"x" is equal to 6 in case of NR, E-UTRA or UTRA wanted signals.</w:t>
            </w:r>
          </w:p>
        </w:tc>
      </w:tr>
    </w:tbl>
    <w:p w14:paraId="24DE0B52" w14:textId="77777777" w:rsidR="005432EB" w:rsidRPr="0070394C" w:rsidRDefault="005432EB" w:rsidP="005432EB">
      <w:pPr>
        <w:rPr>
          <w:color w:val="000000" w:themeColor="text1"/>
        </w:rPr>
      </w:pPr>
    </w:p>
    <w:p w14:paraId="75650BD9" w14:textId="77777777" w:rsidR="005432EB" w:rsidRPr="0070394C" w:rsidRDefault="005432EB" w:rsidP="005432EB">
      <w:pPr>
        <w:pStyle w:val="TH"/>
        <w:rPr>
          <w:color w:val="000000" w:themeColor="text1"/>
        </w:rPr>
      </w:pPr>
      <w:r w:rsidRPr="0070394C">
        <w:rPr>
          <w:color w:val="000000" w:themeColor="text1"/>
        </w:rPr>
        <w:t xml:space="preserve">Table 7.7.5.1.2-2: Interfering signals for </w:t>
      </w:r>
      <w:r w:rsidRPr="0070394C">
        <w:rPr>
          <w:rFonts w:cs="v5.0.0"/>
          <w:color w:val="000000" w:themeColor="text1"/>
        </w:rPr>
        <w:t xml:space="preserve">narrowband </w:t>
      </w:r>
      <w:r w:rsidRPr="0070394C">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0394C" w:rsidRPr="0070394C"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0394C" w:rsidRDefault="005432EB" w:rsidP="0001143E">
            <w:pPr>
              <w:pStyle w:val="TAH"/>
              <w:rPr>
                <w:rFonts w:cs="Arial"/>
                <w:color w:val="000000" w:themeColor="text1"/>
              </w:rPr>
            </w:pPr>
            <w:r w:rsidRPr="0070394C">
              <w:rPr>
                <w:rFonts w:cs="Arial"/>
                <w:color w:val="000000" w:themeColor="text1"/>
              </w:rPr>
              <w:t>RAT of the carrier</w:t>
            </w:r>
            <w:r w:rsidRPr="0070394C">
              <w:rPr>
                <w:rFonts w:cs="Arial"/>
                <w:color w:val="000000" w:themeColor="text1"/>
                <w:lang w:eastAsia="zh-CN"/>
              </w:rPr>
              <w:t xml:space="preserve"> </w:t>
            </w:r>
            <w:r w:rsidRPr="0070394C">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0394C" w:rsidRDefault="005432EB" w:rsidP="0001143E">
            <w:pPr>
              <w:pStyle w:val="TAH"/>
              <w:rPr>
                <w:rFonts w:cs="Arial"/>
                <w:color w:val="000000" w:themeColor="text1"/>
              </w:rPr>
            </w:pPr>
            <w:r w:rsidRPr="0070394C">
              <w:rPr>
                <w:rFonts w:cs="Arial"/>
                <w:color w:val="000000" w:themeColor="text1"/>
              </w:rPr>
              <w:t>CW or 1RB interfering signal centre frequency offset from the Base Station RF Bandwidth edge or sub-block edge inside a gap</w:t>
            </w:r>
            <w:r w:rsidR="007D061B" w:rsidRPr="0070394C">
              <w:rPr>
                <w:rFonts w:cs="Arial"/>
                <w:color w:val="000000" w:themeColor="text1"/>
              </w:rPr>
              <w:t> [</w:t>
            </w:r>
            <w:r w:rsidRPr="0070394C">
              <w:rPr>
                <w:rFonts w:cs="Arial"/>
                <w:color w:val="000000" w:themeColor="text1"/>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0394C" w:rsidRDefault="00734A5F" w:rsidP="00734A5F">
            <w:pPr>
              <w:pStyle w:val="TAC"/>
              <w:rPr>
                <w:color w:val="000000" w:themeColor="text1"/>
              </w:rPr>
            </w:pPr>
            <w:r w:rsidRPr="0070394C">
              <w:rPr>
                <w:color w:val="000000" w:themeColor="text1"/>
              </w:rPr>
              <w:t>E-UTRA</w:t>
            </w:r>
            <w:r w:rsidRPr="0070394C">
              <w:rPr>
                <w:color w:val="000000" w:themeColor="text1"/>
                <w:lang w:eastAsia="zh-CN"/>
              </w:rPr>
              <w:t xml:space="preserve"> </w:t>
            </w:r>
            <w:r w:rsidRPr="0070394C">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0394C" w:rsidRDefault="00734A5F" w:rsidP="0001143E">
            <w:pPr>
              <w:pStyle w:val="TAC"/>
              <w:rPr>
                <w:rFonts w:cs="Arial"/>
                <w:color w:val="000000" w:themeColor="text1"/>
              </w:rPr>
            </w:pPr>
            <w:r w:rsidRPr="0070394C">
              <w:rPr>
                <w:rFonts w:cs="Arial"/>
                <w:color w:val="000000" w:themeColor="text1"/>
              </w:rPr>
              <w:t>±260 (BC1 and BC3) /</w:t>
            </w:r>
            <w:r w:rsidR="00353938" w:rsidRPr="0070394C">
              <w:rPr>
                <w:rFonts w:cs="Arial"/>
                <w:color w:val="000000" w:themeColor="text1"/>
              </w:rPr>
              <w:t xml:space="preserve"> </w:t>
            </w:r>
            <w:r w:rsidRPr="0070394C">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0394C" w:rsidRDefault="00734A5F" w:rsidP="0001143E">
            <w:pPr>
              <w:pStyle w:val="TAC"/>
              <w:rPr>
                <w:rFonts w:cs="Arial"/>
                <w:color w:val="000000" w:themeColor="text1"/>
              </w:rPr>
            </w:pPr>
            <w:r w:rsidRPr="0070394C">
              <w:rPr>
                <w:rFonts w:cs="Arial"/>
                <w:color w:val="000000" w:themeColor="text1"/>
              </w:rPr>
              <w:t xml:space="preserve">±970 (BC1 and BC3) / </w:t>
            </w:r>
            <w:r w:rsidRPr="0070394C">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1)</w:t>
            </w:r>
          </w:p>
        </w:tc>
      </w:tr>
      <w:tr w:rsidR="0070394C" w:rsidRPr="0070394C"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0394C" w:rsidRDefault="00734A5F" w:rsidP="00734A5F">
            <w:pPr>
              <w:pStyle w:val="TAC"/>
              <w:rPr>
                <w:color w:val="000000" w:themeColor="text1"/>
              </w:rPr>
            </w:pPr>
            <w:r w:rsidRPr="0070394C">
              <w:rPr>
                <w:color w:val="000000" w:themeColor="text1"/>
              </w:rPr>
              <w:t xml:space="preserve">E-UTRA </w:t>
            </w:r>
            <w:r w:rsidRPr="0070394C">
              <w:rPr>
                <w:color w:val="000000" w:themeColor="text1"/>
                <w:lang w:eastAsia="zh-CN"/>
              </w:rPr>
              <w:t xml:space="preserve">or E-UTRA </w:t>
            </w:r>
            <w:r w:rsidRPr="0070394C">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0394C" w:rsidRDefault="00734A5F" w:rsidP="0001143E">
            <w:pPr>
              <w:pStyle w:val="TAC"/>
              <w:rPr>
                <w:rFonts w:cs="Arial"/>
                <w:color w:val="000000" w:themeColor="text1"/>
              </w:rPr>
            </w:pPr>
            <w:r w:rsidRPr="0070394C">
              <w:rPr>
                <w:rFonts w:cs="Arial"/>
                <w:color w:val="000000" w:themeColor="text1"/>
              </w:rPr>
              <w:t xml:space="preserve">±260 (BC1 and BC3) / </w:t>
            </w:r>
            <w:r w:rsidRPr="0070394C">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0394C" w:rsidRDefault="00734A5F" w:rsidP="0001143E">
            <w:pPr>
              <w:pStyle w:val="TAC"/>
              <w:rPr>
                <w:rFonts w:cs="Arial"/>
                <w:color w:val="000000" w:themeColor="text1"/>
              </w:rPr>
            </w:pPr>
            <w:r w:rsidRPr="0070394C">
              <w:rPr>
                <w:rFonts w:cs="Arial"/>
                <w:color w:val="000000" w:themeColor="text1"/>
              </w:rPr>
              <w:t xml:space="preserve">±960 (BC1 and BC3) / </w:t>
            </w:r>
            <w:r w:rsidRPr="0070394C">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1)</w:t>
            </w:r>
          </w:p>
        </w:tc>
      </w:tr>
      <w:tr w:rsidR="0070394C" w:rsidRPr="0070394C"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0394C" w:rsidRDefault="00734A5F" w:rsidP="00734A5F">
            <w:pPr>
              <w:pStyle w:val="TAC"/>
              <w:rPr>
                <w:color w:val="000000" w:themeColor="text1"/>
              </w:rPr>
            </w:pPr>
            <w:r w:rsidRPr="0070394C">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1)</w:t>
            </w:r>
          </w:p>
        </w:tc>
      </w:tr>
      <w:tr w:rsidR="0070394C" w:rsidRPr="0070394C"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0394C" w:rsidRDefault="00734A5F" w:rsidP="00734A5F">
            <w:pPr>
              <w:pStyle w:val="TAC"/>
              <w:rPr>
                <w:color w:val="000000" w:themeColor="text1"/>
              </w:rPr>
            </w:pPr>
            <w:r w:rsidRPr="0070394C">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1)</w:t>
            </w:r>
          </w:p>
        </w:tc>
      </w:tr>
      <w:tr w:rsidR="0070394C" w:rsidRPr="0070394C"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0394C" w:rsidRDefault="00734A5F" w:rsidP="00734A5F">
            <w:pPr>
              <w:pStyle w:val="TAC"/>
              <w:rPr>
                <w:color w:val="000000" w:themeColor="text1"/>
              </w:rPr>
            </w:pPr>
            <w:r w:rsidRPr="0070394C">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0394C" w:rsidRDefault="00734A5F" w:rsidP="00734A5F">
            <w:pPr>
              <w:pStyle w:val="TAC"/>
              <w:rPr>
                <w:color w:val="000000" w:themeColor="text1"/>
              </w:rPr>
            </w:pPr>
            <w:r w:rsidRPr="0070394C">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0394C" w:rsidRDefault="00734A5F" w:rsidP="00734A5F">
            <w:pPr>
              <w:pStyle w:val="TAC"/>
              <w:rPr>
                <w:color w:val="000000" w:themeColor="text1"/>
              </w:rPr>
            </w:pPr>
            <w:r w:rsidRPr="0070394C">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0394C" w:rsidRDefault="00734A5F" w:rsidP="0001143E">
            <w:pPr>
              <w:pStyle w:val="TAC"/>
              <w:rPr>
                <w:rFonts w:cs="Arial"/>
                <w:color w:val="000000" w:themeColor="text1"/>
              </w:rPr>
            </w:pPr>
            <w:r w:rsidRPr="0070394C">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0394C" w:rsidRDefault="00734A5F" w:rsidP="0001143E">
            <w:pPr>
              <w:pStyle w:val="TAC"/>
              <w:rPr>
                <w:rFonts w:cs="Arial"/>
                <w:color w:val="000000" w:themeColor="text1"/>
              </w:rPr>
            </w:pPr>
            <w:r w:rsidRPr="0070394C">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0394C" w:rsidRDefault="00734A5F" w:rsidP="0001143E">
            <w:pPr>
              <w:pStyle w:val="TAC"/>
              <w:rPr>
                <w:rFonts w:cs="Arial"/>
                <w:color w:val="000000" w:themeColor="text1"/>
              </w:rPr>
            </w:pPr>
            <w:r w:rsidRPr="0070394C">
              <w:rPr>
                <w:rFonts w:cs="Arial"/>
                <w:color w:val="000000" w:themeColor="text1"/>
              </w:rPr>
              <w:t>5MHz E-UTRA signal, 1 RB (NOTE 1)</w:t>
            </w:r>
          </w:p>
        </w:tc>
      </w:tr>
      <w:tr w:rsidR="0070394C" w:rsidRPr="0070394C"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0394C" w:rsidRDefault="00734A5F" w:rsidP="00734A5F">
            <w:pPr>
              <w:pStyle w:val="TAC"/>
              <w:rPr>
                <w:color w:val="000000" w:themeColor="text1"/>
              </w:rPr>
            </w:pPr>
            <w:r w:rsidRPr="0070394C">
              <w:rPr>
                <w:color w:val="000000" w:themeColor="text1"/>
              </w:rPr>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0394C" w:rsidRDefault="00734A5F" w:rsidP="0001143E">
            <w:pPr>
              <w:pStyle w:val="TAC"/>
              <w:rPr>
                <w:rFonts w:cs="Arial"/>
                <w:color w:val="000000" w:themeColor="text1"/>
              </w:rPr>
            </w:pPr>
            <w:r w:rsidRPr="0070394C">
              <w:rPr>
                <w:rFonts w:cs="Arial"/>
                <w:color w:val="000000" w:themeColor="text1"/>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0394C" w:rsidRDefault="00734A5F" w:rsidP="0001143E">
            <w:pPr>
              <w:pStyle w:val="TAC"/>
              <w:rPr>
                <w:rFonts w:cs="Arial"/>
                <w:color w:val="000000" w:themeColor="text1"/>
              </w:rPr>
            </w:pPr>
            <w:r w:rsidRPr="0070394C">
              <w:rPr>
                <w:rFonts w:cs="Arial"/>
                <w:color w:val="000000" w:themeColor="text1"/>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1)</w:t>
            </w:r>
          </w:p>
        </w:tc>
      </w:tr>
      <w:tr w:rsidR="0070394C" w:rsidRPr="0070394C"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0394C" w:rsidRDefault="00734A5F" w:rsidP="00734A5F">
            <w:pPr>
              <w:pStyle w:val="TAC"/>
              <w:rPr>
                <w:color w:val="000000" w:themeColor="text1"/>
              </w:rPr>
            </w:pPr>
            <w:r w:rsidRPr="0070394C">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0394C" w:rsidRDefault="00734A5F" w:rsidP="0001143E">
            <w:pPr>
              <w:pStyle w:val="TAC"/>
              <w:rPr>
                <w:rFonts w:cs="Arial"/>
                <w:color w:val="000000" w:themeColor="text1"/>
              </w:rPr>
            </w:pPr>
            <w:r w:rsidRPr="0070394C">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0394C" w:rsidRDefault="00734A5F" w:rsidP="0001143E">
            <w:pPr>
              <w:pStyle w:val="TAC"/>
              <w:rPr>
                <w:rFonts w:cs="Arial"/>
                <w:color w:val="000000" w:themeColor="text1"/>
              </w:rPr>
            </w:pPr>
            <w:r w:rsidRPr="0070394C">
              <w:rPr>
                <w:rFonts w:cs="Arial"/>
                <w:color w:val="000000" w:themeColor="text1"/>
              </w:rPr>
              <w:t>E-UTRA signal, 1 RB (NOTE 1)</w:t>
            </w:r>
          </w:p>
        </w:tc>
      </w:tr>
      <w:tr w:rsidR="0070394C" w:rsidRPr="0070394C"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0394C" w:rsidRDefault="00734A5F" w:rsidP="00734A5F">
            <w:pPr>
              <w:pStyle w:val="TAC"/>
              <w:rPr>
                <w:color w:val="000000" w:themeColor="text1"/>
              </w:rPr>
            </w:pPr>
            <w:r w:rsidRPr="0070394C">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0394C" w:rsidRDefault="00734A5F" w:rsidP="0001143E">
            <w:pPr>
              <w:pStyle w:val="TAC"/>
              <w:rPr>
                <w:rFonts w:cs="Arial"/>
                <w:color w:val="000000" w:themeColor="text1"/>
              </w:rPr>
            </w:pPr>
            <w:r w:rsidRPr="0070394C">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0394C" w:rsidRDefault="00734A5F" w:rsidP="00734A5F">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0394C" w:rsidRDefault="00734A5F" w:rsidP="0001143E">
            <w:pPr>
              <w:pStyle w:val="TAC"/>
              <w:rPr>
                <w:rFonts w:cs="Arial"/>
                <w:color w:val="000000" w:themeColor="text1"/>
              </w:rPr>
            </w:pPr>
            <w:r w:rsidRPr="0070394C">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0394C" w:rsidRDefault="00734A5F" w:rsidP="0001143E">
            <w:pPr>
              <w:pStyle w:val="TAC"/>
              <w:rPr>
                <w:rFonts w:cs="Arial"/>
                <w:color w:val="000000" w:themeColor="text1"/>
              </w:rPr>
            </w:pPr>
            <w:r w:rsidRPr="0070394C">
              <w:rPr>
                <w:rFonts w:cs="Arial"/>
                <w:color w:val="000000" w:themeColor="text1"/>
              </w:rPr>
              <w:t>E-UTRA signal, 1 RB (NOTE 1)</w:t>
            </w:r>
          </w:p>
        </w:tc>
      </w:tr>
      <w:tr w:rsidR="0070394C" w:rsidRPr="0070394C"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0394C" w:rsidRDefault="00734A5F" w:rsidP="00734A5F">
            <w:pPr>
              <w:pStyle w:val="TAC"/>
              <w:rPr>
                <w:color w:val="000000" w:themeColor="text1"/>
              </w:rPr>
            </w:pPr>
            <w:r w:rsidRPr="0070394C">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0394C" w:rsidRDefault="00734A5F" w:rsidP="00734A5F">
            <w:pPr>
              <w:pStyle w:val="TAC"/>
              <w:rPr>
                <w:rFonts w:cs="Arial"/>
                <w:color w:val="000000" w:themeColor="text1"/>
              </w:rPr>
            </w:pPr>
            <w:r w:rsidRPr="0070394C">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0394C" w:rsidRDefault="00734A5F" w:rsidP="00734A5F">
            <w:pPr>
              <w:pStyle w:val="TAC"/>
              <w:rPr>
                <w:color w:val="000000" w:themeColor="text1"/>
              </w:rPr>
            </w:pPr>
            <w:r w:rsidRPr="0070394C">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0394C" w:rsidRDefault="00734A5F" w:rsidP="00734A5F">
            <w:pPr>
              <w:pStyle w:val="TAC"/>
              <w:rPr>
                <w:rFonts w:cs="Arial"/>
                <w:color w:val="000000" w:themeColor="text1"/>
              </w:rPr>
            </w:pPr>
            <w:r w:rsidRPr="0070394C">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0394C" w:rsidRDefault="00734A5F" w:rsidP="00734A5F">
            <w:pPr>
              <w:pStyle w:val="TAC"/>
              <w:rPr>
                <w:rFonts w:cs="Arial"/>
                <w:color w:val="000000" w:themeColor="text1"/>
              </w:rPr>
            </w:pPr>
            <w:r w:rsidRPr="0070394C">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0394C" w:rsidRDefault="00734A5F" w:rsidP="00734A5F">
            <w:pPr>
              <w:pStyle w:val="TAC"/>
              <w:rPr>
                <w:color w:val="000000" w:themeColor="text1"/>
              </w:rPr>
            </w:pPr>
            <w:r w:rsidRPr="0070394C">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0394C" w:rsidRDefault="00734A5F" w:rsidP="00734A5F">
            <w:pPr>
              <w:pStyle w:val="TAC"/>
              <w:rPr>
                <w:rFonts w:cs="Arial"/>
                <w:color w:val="000000" w:themeColor="text1"/>
              </w:rPr>
            </w:pPr>
            <w:r w:rsidRPr="0070394C">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0394C" w:rsidRDefault="00734A5F" w:rsidP="00734A5F">
            <w:pPr>
              <w:pStyle w:val="TAC"/>
              <w:rPr>
                <w:rFonts w:cs="Arial"/>
                <w:color w:val="000000" w:themeColor="text1"/>
              </w:rPr>
            </w:pPr>
            <w:r w:rsidRPr="0070394C">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0394C" w:rsidRDefault="00734A5F" w:rsidP="00734A5F">
            <w:pPr>
              <w:pStyle w:val="TAC"/>
              <w:rPr>
                <w:color w:val="000000" w:themeColor="text1"/>
              </w:rPr>
            </w:pPr>
            <w:r w:rsidRPr="0070394C">
              <w:rPr>
                <w:color w:val="000000" w:themeColor="text1"/>
              </w:rPr>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0394C" w:rsidRDefault="00734A5F" w:rsidP="00734A5F">
            <w:pPr>
              <w:pStyle w:val="TAC"/>
              <w:rPr>
                <w:rFonts w:cs="Arial"/>
                <w:color w:val="000000" w:themeColor="text1"/>
              </w:rPr>
            </w:pPr>
            <w:r w:rsidRPr="0070394C">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0394C" w:rsidRDefault="00734A5F" w:rsidP="00734A5F">
            <w:pPr>
              <w:pStyle w:val="TAC"/>
              <w:rPr>
                <w:rFonts w:cs="Arial"/>
                <w:color w:val="000000" w:themeColor="text1"/>
              </w:rPr>
            </w:pPr>
            <w:r w:rsidRPr="0070394C">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0394C" w:rsidRDefault="00E834CB" w:rsidP="00E834CB">
            <w:pPr>
              <w:pStyle w:val="TAC"/>
              <w:rPr>
                <w:color w:val="000000" w:themeColor="text1"/>
              </w:rPr>
            </w:pPr>
            <w:r w:rsidRPr="0070394C">
              <w:rPr>
                <w:color w:val="000000" w:themeColor="text1"/>
              </w:rPr>
              <w:t>NR 3</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0394C" w:rsidRDefault="00E834CB" w:rsidP="00E834CB">
            <w:pPr>
              <w:pStyle w:val="TAC"/>
              <w:rPr>
                <w:rFonts w:cs="Arial"/>
                <w:color w:val="000000" w:themeColor="text1"/>
              </w:rPr>
            </w:pPr>
            <w:r w:rsidRPr="0070394C">
              <w:rPr>
                <w:rFonts w:cs="Arial"/>
                <w:color w:val="000000" w:themeColor="text1"/>
              </w:rPr>
              <w:t>±3</w:t>
            </w:r>
            <w:r w:rsidRPr="0070394C">
              <w:rPr>
                <w:rFonts w:eastAsia="SimSun" w:cs="Arial" w:hint="eastAsia"/>
                <w:color w:val="000000" w:themeColor="text1"/>
                <w:lang w:val="en-US" w:eastAsia="zh-CN"/>
              </w:rPr>
              <w:t>4</w:t>
            </w:r>
            <w:r w:rsidRPr="0070394C">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0394C" w:rsidRDefault="00E834CB" w:rsidP="00E834CB">
            <w:pPr>
              <w:pStyle w:val="TAC"/>
              <w:rPr>
                <w:color w:val="000000" w:themeColor="text1"/>
              </w:rPr>
            </w:pPr>
            <w:r w:rsidRPr="0070394C">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0394C" w:rsidRDefault="00E834CB" w:rsidP="00E834CB">
            <w:pPr>
              <w:pStyle w:val="TAC"/>
              <w:rPr>
                <w:rFonts w:cs="Arial"/>
                <w:color w:val="000000" w:themeColor="text1"/>
              </w:rPr>
            </w:pPr>
            <w:r w:rsidRPr="0070394C">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0394C" w:rsidRDefault="00E834CB" w:rsidP="00E834CB">
            <w:pPr>
              <w:pStyle w:val="TAC"/>
              <w:rPr>
                <w:color w:val="000000" w:themeColor="text1"/>
              </w:rPr>
            </w:pPr>
            <w:r w:rsidRPr="0070394C">
              <w:rPr>
                <w:color w:val="000000" w:themeColor="text1"/>
              </w:rPr>
              <w:t>NR 4</w:t>
            </w:r>
            <w:r w:rsidRPr="0070394C">
              <w:rPr>
                <w:rFonts w:eastAsia="SimSun" w:hint="eastAsia"/>
                <w:color w:val="000000" w:themeColor="text1"/>
                <w:lang w:val="en-US" w:eastAsia="zh-CN"/>
              </w:rPr>
              <w:t>5</w:t>
            </w:r>
            <w:r w:rsidRPr="0070394C">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0394C" w:rsidRDefault="00E834CB" w:rsidP="00E834CB">
            <w:pPr>
              <w:pStyle w:val="TAC"/>
              <w:rPr>
                <w:rFonts w:cs="Arial"/>
                <w:color w:val="000000" w:themeColor="text1"/>
              </w:rPr>
            </w:pPr>
            <w:r w:rsidRPr="0070394C">
              <w:rPr>
                <w:rFonts w:cs="Arial"/>
                <w:color w:val="000000" w:themeColor="text1"/>
              </w:rPr>
              <w:t>±3</w:t>
            </w:r>
            <w:r w:rsidRPr="0070394C">
              <w:rPr>
                <w:rFonts w:eastAsia="SimSun" w:cs="Arial" w:hint="eastAsia"/>
                <w:color w:val="000000" w:themeColor="text1"/>
                <w:lang w:val="en-US" w:eastAsia="zh-CN"/>
              </w:rPr>
              <w:t>6</w:t>
            </w:r>
            <w:r w:rsidRPr="0070394C">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0394C" w:rsidRDefault="00E834CB" w:rsidP="00E834CB">
            <w:pPr>
              <w:pStyle w:val="TAC"/>
              <w:rPr>
                <w:rFonts w:cs="Arial"/>
                <w:color w:val="000000" w:themeColor="text1"/>
              </w:rPr>
            </w:pPr>
            <w:r w:rsidRPr="0070394C">
              <w:rPr>
                <w:rFonts w:cs="Arial"/>
                <w:color w:val="000000" w:themeColor="text1"/>
              </w:rPr>
              <w:t>CW</w:t>
            </w:r>
          </w:p>
        </w:tc>
      </w:tr>
      <w:tr w:rsidR="0070394C" w:rsidRPr="0070394C"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0394C" w:rsidRDefault="00E834CB" w:rsidP="00E834CB">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0394C" w:rsidRDefault="00E834CB" w:rsidP="00E834CB">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0394C" w:rsidRDefault="00E834CB" w:rsidP="00E834CB">
            <w:pPr>
              <w:pStyle w:val="TAC"/>
              <w:rPr>
                <w:rFonts w:cs="Arial"/>
                <w:color w:val="000000" w:themeColor="text1"/>
              </w:rPr>
            </w:pPr>
            <w:r w:rsidRPr="0070394C">
              <w:rPr>
                <w:rFonts w:cs="Arial"/>
                <w:color w:val="000000" w:themeColor="text1"/>
              </w:rPr>
              <w:t>E-UTRA signal, 1 RB (NOTE 1)</w:t>
            </w:r>
          </w:p>
        </w:tc>
      </w:tr>
      <w:tr w:rsidR="0070394C" w:rsidRPr="0070394C"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0394C" w:rsidRDefault="00734A5F" w:rsidP="00734A5F">
            <w:pPr>
              <w:pStyle w:val="TAC"/>
              <w:rPr>
                <w:color w:val="000000" w:themeColor="text1"/>
              </w:rPr>
            </w:pPr>
            <w:r w:rsidRPr="0070394C">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0394C" w:rsidRDefault="00734A5F" w:rsidP="00734A5F">
            <w:pPr>
              <w:pStyle w:val="TAC"/>
              <w:rPr>
                <w:rFonts w:cs="Arial"/>
                <w:color w:val="000000" w:themeColor="text1"/>
              </w:rPr>
            </w:pPr>
            <w:r w:rsidRPr="0070394C">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0394C" w:rsidRDefault="00734A5F" w:rsidP="00734A5F">
            <w:pPr>
              <w:pStyle w:val="TAC"/>
              <w:rPr>
                <w:color w:val="000000" w:themeColor="text1"/>
              </w:rPr>
            </w:pPr>
            <w:r w:rsidRPr="0070394C">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0394C" w:rsidRDefault="00734A5F" w:rsidP="00734A5F">
            <w:pPr>
              <w:pStyle w:val="TAC"/>
              <w:rPr>
                <w:rFonts w:cs="Arial"/>
                <w:color w:val="000000" w:themeColor="text1"/>
              </w:rPr>
            </w:pPr>
            <w:r w:rsidRPr="0070394C">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0394C" w:rsidRDefault="00734A5F" w:rsidP="00734A5F">
            <w:pPr>
              <w:pStyle w:val="TAC"/>
              <w:rPr>
                <w:color w:val="000000" w:themeColor="text1"/>
              </w:rPr>
            </w:pPr>
            <w:r w:rsidRPr="0070394C">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0394C" w:rsidRDefault="00734A5F" w:rsidP="00734A5F">
            <w:pPr>
              <w:pStyle w:val="TAC"/>
              <w:rPr>
                <w:rFonts w:cs="Arial"/>
                <w:color w:val="000000" w:themeColor="text1"/>
              </w:rPr>
            </w:pPr>
            <w:r w:rsidRPr="0070394C">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0394C" w:rsidRDefault="00734A5F" w:rsidP="00734A5F">
            <w:pPr>
              <w:pStyle w:val="TAC"/>
              <w:rPr>
                <w:color w:val="000000" w:themeColor="text1"/>
              </w:rPr>
            </w:pPr>
            <w:r w:rsidRPr="0070394C">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0394C" w:rsidRDefault="00734A5F" w:rsidP="00734A5F">
            <w:pPr>
              <w:pStyle w:val="TAC"/>
              <w:rPr>
                <w:rFonts w:cs="Arial"/>
                <w:color w:val="000000" w:themeColor="text1"/>
              </w:rPr>
            </w:pPr>
            <w:r w:rsidRPr="0070394C">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0394C" w:rsidRDefault="00734A5F" w:rsidP="00734A5F">
            <w:pPr>
              <w:pStyle w:val="TAC"/>
              <w:rPr>
                <w:rFonts w:cs="Arial"/>
                <w:color w:val="000000" w:themeColor="text1"/>
              </w:rPr>
            </w:pPr>
            <w:r w:rsidRPr="0070394C">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0394C" w:rsidRDefault="00734A5F" w:rsidP="00734A5F">
            <w:pPr>
              <w:pStyle w:val="TAC"/>
              <w:rPr>
                <w:color w:val="000000" w:themeColor="text1"/>
              </w:rPr>
            </w:pPr>
            <w:r w:rsidRPr="0070394C">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0394C" w:rsidRDefault="00734A5F" w:rsidP="00734A5F">
            <w:pPr>
              <w:pStyle w:val="TAC"/>
              <w:rPr>
                <w:rFonts w:cs="Arial"/>
                <w:color w:val="000000" w:themeColor="text1"/>
              </w:rPr>
            </w:pPr>
            <w:r w:rsidRPr="0070394C">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0394C" w:rsidRDefault="00734A5F" w:rsidP="00734A5F">
            <w:pPr>
              <w:pStyle w:val="TAC"/>
              <w:rPr>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0394C" w:rsidRDefault="00734A5F" w:rsidP="00734A5F">
            <w:pPr>
              <w:pStyle w:val="TAC"/>
              <w:rPr>
                <w:rFonts w:cs="Arial"/>
                <w:color w:val="000000" w:themeColor="text1"/>
              </w:rPr>
            </w:pPr>
            <w:r w:rsidRPr="0070394C">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0394C" w:rsidRPr="0070394C"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0394C" w:rsidRDefault="00734A5F" w:rsidP="00734A5F">
            <w:pPr>
              <w:pStyle w:val="TAC"/>
              <w:rPr>
                <w:color w:val="000000" w:themeColor="text1"/>
              </w:rPr>
            </w:pPr>
            <w:r w:rsidRPr="0070394C">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0394C" w:rsidRDefault="00734A5F" w:rsidP="00734A5F">
            <w:pPr>
              <w:pStyle w:val="TAC"/>
              <w:rPr>
                <w:rFonts w:cs="Arial"/>
                <w:color w:val="000000" w:themeColor="text1"/>
              </w:rPr>
            </w:pPr>
            <w:r w:rsidRPr="0070394C">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0394C" w:rsidRDefault="00734A5F" w:rsidP="00734A5F">
            <w:pPr>
              <w:pStyle w:val="TAC"/>
              <w:rPr>
                <w:rFonts w:cs="Arial"/>
                <w:color w:val="000000" w:themeColor="text1"/>
              </w:rPr>
            </w:pPr>
            <w:r w:rsidRPr="0070394C">
              <w:rPr>
                <w:rFonts w:cs="Arial"/>
                <w:color w:val="000000" w:themeColor="text1"/>
              </w:rPr>
              <w:t>CW</w:t>
            </w:r>
          </w:p>
        </w:tc>
      </w:tr>
      <w:tr w:rsidR="0070394C" w:rsidRPr="0070394C"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0394C" w:rsidRDefault="00734A5F" w:rsidP="00734A5F">
            <w:pPr>
              <w:pStyle w:val="TAC"/>
              <w:rPr>
                <w:rFonts w:cs="Arial"/>
                <w:color w:val="000000" w:themeColor="text1"/>
              </w:rPr>
            </w:pPr>
            <w:r w:rsidRPr="0070394C">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0394C" w:rsidRDefault="00734A5F" w:rsidP="00734A5F">
            <w:pPr>
              <w:pStyle w:val="TAC"/>
              <w:rPr>
                <w:rFonts w:cs="Arial"/>
                <w:color w:val="000000" w:themeColor="text1"/>
              </w:rPr>
            </w:pPr>
            <w:r w:rsidRPr="0070394C">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0394C" w:rsidRDefault="00734A5F" w:rsidP="00734A5F">
            <w:pPr>
              <w:pStyle w:val="TAC"/>
              <w:rPr>
                <w:rFonts w:cs="Arial"/>
                <w:color w:val="000000" w:themeColor="text1"/>
              </w:rPr>
            </w:pPr>
            <w:r w:rsidRPr="0070394C">
              <w:rPr>
                <w:rFonts w:cs="Arial"/>
                <w:color w:val="000000" w:themeColor="text1"/>
              </w:rPr>
              <w:t>E-UTRA signal, 1 RB (NOTE 1)</w:t>
            </w:r>
          </w:p>
        </w:tc>
      </w:tr>
      <w:tr w:rsidR="00734A5F" w:rsidRPr="0070394C"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0394C" w:rsidRDefault="00734A5F" w:rsidP="00734A5F">
            <w:pPr>
              <w:pStyle w:val="TAN"/>
              <w:rPr>
                <w:color w:val="000000" w:themeColor="text1"/>
              </w:rPr>
            </w:pPr>
            <w:r w:rsidRPr="0070394C">
              <w:rPr>
                <w:color w:val="000000" w:themeColor="text1"/>
              </w:rPr>
              <w:t>NOTE 1:</w:t>
            </w:r>
            <w:r w:rsidRPr="0070394C">
              <w:rPr>
                <w:color w:val="000000" w:themeColor="text1"/>
              </w:rPr>
              <w:tab/>
              <w:t>Interfering signal consisting of one resource block positioned at the stated offset, the channel bandwidth of the interfering signal is located adjacently to the Base Station RF Bandwidth edge.</w:t>
            </w:r>
          </w:p>
          <w:p w14:paraId="553AEE55" w14:textId="75EA3F06" w:rsidR="00734A5F" w:rsidRPr="0070394C" w:rsidRDefault="00734A5F" w:rsidP="00734A5F">
            <w:pPr>
              <w:pStyle w:val="TAN"/>
              <w:rPr>
                <w:color w:val="000000" w:themeColor="text1"/>
                <w:lang w:eastAsia="ko-KR"/>
              </w:rPr>
            </w:pPr>
            <w:r w:rsidRPr="0070394C">
              <w:rPr>
                <w:color w:val="000000" w:themeColor="text1"/>
              </w:rPr>
              <w:t>NOTE 2:</w:t>
            </w:r>
            <w:r w:rsidRPr="0070394C">
              <w:rPr>
                <w:color w:val="000000" w:themeColor="text1"/>
              </w:rPr>
              <w:tab/>
              <w:t>This requirement shall apply only for an E-UTRA FRC A1-3 or NR G-FRC mapped to the frequency range at the channel edge adjacent to the interfering signals.</w:t>
            </w:r>
            <w:r w:rsidRPr="0070394C">
              <w:rPr>
                <w:color w:val="000000" w:themeColor="text1"/>
                <w:lang w:eastAsia="ko-KR"/>
              </w:rPr>
              <w:t xml:space="preserve"> </w:t>
            </w:r>
          </w:p>
        </w:tc>
      </w:tr>
    </w:tbl>
    <w:p w14:paraId="41284432" w14:textId="77777777" w:rsidR="005432EB" w:rsidRPr="0070394C" w:rsidRDefault="005432EB" w:rsidP="005432EB">
      <w:pPr>
        <w:rPr>
          <w:color w:val="000000" w:themeColor="text1"/>
        </w:rPr>
      </w:pPr>
    </w:p>
    <w:p w14:paraId="40CCF766" w14:textId="77777777" w:rsidR="005432EB" w:rsidRPr="0070394C" w:rsidRDefault="005432EB" w:rsidP="005432EB">
      <w:pPr>
        <w:pStyle w:val="Heading4"/>
        <w:rPr>
          <w:color w:val="000000" w:themeColor="text1"/>
        </w:rPr>
      </w:pPr>
      <w:bookmarkStart w:id="11014" w:name="_Toc21095465"/>
      <w:bookmarkStart w:id="11015" w:name="_Toc29766998"/>
      <w:bookmarkStart w:id="11016" w:name="_Toc36041145"/>
      <w:bookmarkStart w:id="11017" w:name="_Toc37228555"/>
      <w:bookmarkStart w:id="11018" w:name="_Toc37229059"/>
      <w:bookmarkStart w:id="11019" w:name="_Toc37229563"/>
      <w:bookmarkStart w:id="11020" w:name="_Toc45907120"/>
      <w:bookmarkStart w:id="11021" w:name="_Toc61116607"/>
      <w:bookmarkStart w:id="11022" w:name="_Toc67055263"/>
      <w:bookmarkStart w:id="11023" w:name="_Toc74763464"/>
      <w:bookmarkStart w:id="11024" w:name="_Toc76505760"/>
      <w:bookmarkStart w:id="11025" w:name="_Toc83110221"/>
      <w:bookmarkStart w:id="11026" w:name="_Toc89875946"/>
      <w:bookmarkStart w:id="11027" w:name="_Toc98707658"/>
      <w:bookmarkStart w:id="11028" w:name="_Toc105698296"/>
      <w:bookmarkStart w:id="11029" w:name="_Toc123141955"/>
      <w:bookmarkStart w:id="11030" w:name="_Toc124166040"/>
      <w:bookmarkStart w:id="11031" w:name="_Toc130919598"/>
      <w:bookmarkStart w:id="11032" w:name="_Toc137306312"/>
      <w:bookmarkStart w:id="11033" w:name="_Toc138890514"/>
      <w:bookmarkStart w:id="11034" w:name="_Toc145094357"/>
      <w:bookmarkStart w:id="11035" w:name="_Toc155241190"/>
      <w:bookmarkStart w:id="11036" w:name="_Toc155241701"/>
      <w:bookmarkStart w:id="11037" w:name="_Toc161847787"/>
      <w:bookmarkStart w:id="11038" w:name="_Toc219541891"/>
      <w:r w:rsidRPr="0070394C">
        <w:rPr>
          <w:color w:val="000000" w:themeColor="text1"/>
        </w:rPr>
        <w:t>7.7.5.2</w:t>
      </w:r>
      <w:r w:rsidRPr="0070394C">
        <w:rPr>
          <w:color w:val="000000" w:themeColor="text1"/>
        </w:rPr>
        <w:tab/>
        <w:t>Single RAT UTRA FDD operation</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123BD79A" w14:textId="77777777" w:rsidR="005432EB" w:rsidRPr="0070394C" w:rsidRDefault="005432EB" w:rsidP="005432EB">
      <w:pPr>
        <w:rPr>
          <w:rFonts w:cs="v4.2.0"/>
          <w:color w:val="000000" w:themeColor="text1"/>
        </w:rPr>
      </w:pPr>
      <w:r w:rsidRPr="0070394C">
        <w:rPr>
          <w:rFonts w:cs="v4.2.0"/>
          <w:color w:val="000000" w:themeColor="text1"/>
        </w:rPr>
        <w:t>For each measured carrier, the BER shall not exceed 0,001 for the parameters specified in tables 7.7.5.2-1 and 7.7.5.2-2.</w:t>
      </w:r>
    </w:p>
    <w:p w14:paraId="1CCAF6BB" w14:textId="77777777" w:rsidR="005432EB" w:rsidRPr="0070394C" w:rsidRDefault="005432EB" w:rsidP="005432EB">
      <w:pPr>
        <w:rPr>
          <w:color w:val="000000" w:themeColor="text1"/>
        </w:rPr>
      </w:pPr>
      <w:r w:rsidRPr="0070394C">
        <w:rPr>
          <w:color w:val="000000" w:themeColor="text1"/>
        </w:rPr>
        <w:t>The intermodulation performance shall be met when the following signals are applied to the receiver.</w:t>
      </w:r>
    </w:p>
    <w:p w14:paraId="316817DC"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intermodulation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size is at least 6.8MHz. The CW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 xml:space="preserve">1 MHz/+1 MHz, respectively. The GMSK modulated interfering signal offset is defined relative to the lower/upper sub-block edge inside the </w:t>
      </w:r>
      <w:r w:rsidRPr="0070394C">
        <w:rPr>
          <w:i/>
          <w:color w:val="000000" w:themeColor="text1"/>
        </w:rPr>
        <w:t>sub-block gap</w:t>
      </w:r>
      <w:r w:rsidRPr="0070394C">
        <w:rPr>
          <w:color w:val="000000" w:themeColor="text1"/>
        </w:rPr>
        <w:t xml:space="preserve"> and is equal to </w:t>
      </w:r>
      <w:r w:rsidRPr="0070394C">
        <w:rPr>
          <w:rFonts w:cs="Arial"/>
          <w:color w:val="000000" w:themeColor="text1"/>
        </w:rPr>
        <w:t>-</w:t>
      </w:r>
      <w:r w:rsidRPr="0070394C">
        <w:rPr>
          <w:color w:val="000000" w:themeColor="text1"/>
        </w:rPr>
        <w:t>3.4 MHz/+3.4 MHz, respectively. The requirement applies separately for both sub-blocks.</w:t>
      </w:r>
    </w:p>
    <w:p w14:paraId="0168280B"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intermodulation requirement applies in addition inside any </w:t>
      </w:r>
      <w:r w:rsidRPr="0070394C">
        <w:rPr>
          <w:i/>
          <w:color w:val="000000" w:themeColor="text1"/>
        </w:rPr>
        <w:t>Inter RF Bandwidth gap</w:t>
      </w:r>
      <w:r w:rsidRPr="0070394C">
        <w:rPr>
          <w:color w:val="000000" w:themeColor="text1"/>
        </w:rPr>
        <w:t xml:space="preserve">, in case the </w:t>
      </w:r>
      <w:r w:rsidRPr="0070394C">
        <w:rPr>
          <w:i/>
          <w:color w:val="000000" w:themeColor="text1"/>
        </w:rPr>
        <w:t>Inter RF Bandwidth gap</w:t>
      </w:r>
      <w:r w:rsidRPr="0070394C">
        <w:rPr>
          <w:color w:val="000000" w:themeColor="text1"/>
        </w:rPr>
        <w:t xml:space="preserve"> size is at least 6.8MHz. The CW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-1 MHz/+1 MHz, respectively. The GMSK modulated interfering signal offset is defined relative to lower/upper </w:t>
      </w:r>
      <w:r w:rsidRPr="0070394C">
        <w:rPr>
          <w:i/>
          <w:color w:val="000000" w:themeColor="text1"/>
        </w:rPr>
        <w:t>Base Station RF Bandwidth 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-3.4 MHz/+3.4 MHz, respectively.</w:t>
      </w:r>
    </w:p>
    <w:p w14:paraId="13D4EEAA" w14:textId="77777777" w:rsidR="005432EB" w:rsidRPr="0070394C" w:rsidRDefault="005432EB" w:rsidP="005432EB">
      <w:pPr>
        <w:pStyle w:val="TH"/>
        <w:rPr>
          <w:color w:val="000000" w:themeColor="text1"/>
        </w:rPr>
      </w:pPr>
      <w:r w:rsidRPr="0070394C">
        <w:rPr>
          <w:rFonts w:eastAsia="Osaka" w:cs="v4.2.0"/>
          <w:color w:val="000000" w:themeColor="text1"/>
        </w:rPr>
        <w:t>Table 7.7.5.2-1: I</w:t>
      </w:r>
      <w:r w:rsidRPr="0070394C">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0394C" w:rsidRPr="0070394C" w14:paraId="2E402364" w14:textId="77777777" w:rsidTr="00734A5F">
        <w:trPr>
          <w:cantSplit/>
          <w:jc w:val="center"/>
        </w:trPr>
        <w:tc>
          <w:tcPr>
            <w:tcW w:w="1261" w:type="dxa"/>
            <w:tcBorders>
              <w:bottom w:val="nil"/>
            </w:tcBorders>
            <w:shd w:val="clear" w:color="auto" w:fill="auto"/>
          </w:tcPr>
          <w:p w14:paraId="6AD499DE" w14:textId="730E7124" w:rsidR="00734A5F" w:rsidRPr="0070394C" w:rsidRDefault="00734A5F" w:rsidP="0001143E">
            <w:pPr>
              <w:pStyle w:val="TAH"/>
              <w:rPr>
                <w:rFonts w:cs="Arial"/>
                <w:color w:val="000000" w:themeColor="text1"/>
              </w:rPr>
            </w:pPr>
            <w:r w:rsidRPr="0070394C">
              <w:rPr>
                <w:rFonts w:cs="v4.2.0"/>
                <w:color w:val="000000" w:themeColor="text1"/>
              </w:rPr>
              <w:t>Operating</w:t>
            </w:r>
          </w:p>
        </w:tc>
        <w:tc>
          <w:tcPr>
            <w:tcW w:w="1570" w:type="dxa"/>
            <w:tcBorders>
              <w:bottom w:val="nil"/>
            </w:tcBorders>
            <w:shd w:val="clear" w:color="auto" w:fill="auto"/>
          </w:tcPr>
          <w:p w14:paraId="791FC222" w14:textId="77777777" w:rsidR="00734A5F" w:rsidRPr="0070394C" w:rsidRDefault="00734A5F" w:rsidP="0001143E">
            <w:pPr>
              <w:pStyle w:val="TAH"/>
              <w:rPr>
                <w:rFonts w:cs="Arial"/>
                <w:color w:val="000000" w:themeColor="text1"/>
              </w:rPr>
            </w:pPr>
            <w:r w:rsidRPr="0070394C">
              <w:rPr>
                <w:rFonts w:cs="v4.2.0"/>
                <w:color w:val="000000" w:themeColor="text1"/>
              </w:rPr>
              <w:t>Type of Signal</w:t>
            </w:r>
          </w:p>
        </w:tc>
        <w:tc>
          <w:tcPr>
            <w:tcW w:w="1079" w:type="dxa"/>
            <w:tcBorders>
              <w:bottom w:val="nil"/>
            </w:tcBorders>
            <w:shd w:val="clear" w:color="auto" w:fill="auto"/>
          </w:tcPr>
          <w:p w14:paraId="52678AE9" w14:textId="77777777" w:rsidR="00734A5F" w:rsidRPr="0070394C" w:rsidRDefault="00734A5F" w:rsidP="0001143E">
            <w:pPr>
              <w:pStyle w:val="TAH"/>
              <w:rPr>
                <w:rFonts w:cs="Arial"/>
                <w:color w:val="000000" w:themeColor="text1"/>
              </w:rPr>
            </w:pPr>
            <w:r w:rsidRPr="0070394C">
              <w:rPr>
                <w:rFonts w:cs="v4.2.0"/>
                <w:color w:val="000000" w:themeColor="text1"/>
              </w:rPr>
              <w:t>Offset</w:t>
            </w:r>
          </w:p>
        </w:tc>
        <w:tc>
          <w:tcPr>
            <w:tcW w:w="5439" w:type="dxa"/>
            <w:gridSpan w:val="3"/>
          </w:tcPr>
          <w:p w14:paraId="6948F086" w14:textId="77777777" w:rsidR="00734A5F" w:rsidRPr="0070394C" w:rsidRDefault="00734A5F" w:rsidP="0001143E">
            <w:pPr>
              <w:pStyle w:val="TAH"/>
              <w:rPr>
                <w:rFonts w:cs="Arial"/>
                <w:color w:val="000000" w:themeColor="text1"/>
              </w:rPr>
            </w:pPr>
            <w:r w:rsidRPr="0070394C">
              <w:rPr>
                <w:rFonts w:cs="v4.2.0"/>
                <w:color w:val="000000" w:themeColor="text1"/>
              </w:rPr>
              <w:t xml:space="preserve">Signal </w:t>
            </w:r>
            <w:r w:rsidRPr="0070394C">
              <w:rPr>
                <w:rFonts w:cs="Arial"/>
                <w:color w:val="000000" w:themeColor="text1"/>
              </w:rPr>
              <w:t>mean power</w:t>
            </w:r>
          </w:p>
        </w:tc>
      </w:tr>
      <w:tr w:rsidR="0070394C" w:rsidRPr="0070394C"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0394C" w:rsidRDefault="00734A5F" w:rsidP="0001143E">
            <w:pPr>
              <w:pStyle w:val="TAH"/>
              <w:rPr>
                <w:rFonts w:cs="Arial"/>
                <w:color w:val="000000" w:themeColor="text1"/>
              </w:rPr>
            </w:pPr>
            <w:r w:rsidRPr="0070394C">
              <w:rPr>
                <w:rFonts w:cs="v4.2.0"/>
                <w:color w:val="000000" w:themeColor="text1"/>
              </w:rPr>
              <w:t>Band</w:t>
            </w:r>
          </w:p>
        </w:tc>
        <w:tc>
          <w:tcPr>
            <w:tcW w:w="1573" w:type="dxa"/>
            <w:tcBorders>
              <w:top w:val="nil"/>
            </w:tcBorders>
            <w:shd w:val="clear" w:color="auto" w:fill="auto"/>
          </w:tcPr>
          <w:p w14:paraId="5AD09731" w14:textId="77777777" w:rsidR="00734A5F" w:rsidRPr="0070394C"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70394C" w:rsidRDefault="00734A5F" w:rsidP="0001143E">
            <w:pPr>
              <w:pStyle w:val="TAH"/>
              <w:rPr>
                <w:rFonts w:cs="Arial"/>
                <w:color w:val="000000" w:themeColor="text1"/>
              </w:rPr>
            </w:pPr>
          </w:p>
        </w:tc>
        <w:tc>
          <w:tcPr>
            <w:tcW w:w="1687" w:type="dxa"/>
          </w:tcPr>
          <w:p w14:paraId="68F12B01" w14:textId="77777777" w:rsidR="00734A5F" w:rsidRPr="0070394C" w:rsidRDefault="00734A5F" w:rsidP="0001143E">
            <w:pPr>
              <w:pStyle w:val="TAH"/>
              <w:rPr>
                <w:rFonts w:cs="Arial"/>
                <w:color w:val="000000" w:themeColor="text1"/>
              </w:rPr>
            </w:pPr>
            <w:r w:rsidRPr="0070394C">
              <w:rPr>
                <w:rFonts w:cs="Arial"/>
                <w:color w:val="000000" w:themeColor="text1"/>
              </w:rPr>
              <w:t>Wide Area BS</w:t>
            </w:r>
          </w:p>
        </w:tc>
        <w:tc>
          <w:tcPr>
            <w:tcW w:w="1915" w:type="dxa"/>
          </w:tcPr>
          <w:p w14:paraId="070BB2D6" w14:textId="77777777" w:rsidR="00734A5F" w:rsidRPr="0070394C" w:rsidRDefault="00734A5F" w:rsidP="0001143E">
            <w:pPr>
              <w:pStyle w:val="TAH"/>
              <w:rPr>
                <w:rFonts w:cs="Arial"/>
                <w:color w:val="000000" w:themeColor="text1"/>
              </w:rPr>
            </w:pPr>
            <w:r w:rsidRPr="0070394C">
              <w:rPr>
                <w:rFonts w:cs="Arial"/>
                <w:color w:val="000000" w:themeColor="text1"/>
              </w:rPr>
              <w:t>Medium Range BS</w:t>
            </w:r>
          </w:p>
        </w:tc>
        <w:tc>
          <w:tcPr>
            <w:tcW w:w="1843" w:type="dxa"/>
          </w:tcPr>
          <w:p w14:paraId="66D87DAD" w14:textId="77777777" w:rsidR="00734A5F" w:rsidRPr="0070394C" w:rsidRDefault="00734A5F" w:rsidP="0001143E">
            <w:pPr>
              <w:pStyle w:val="TAH"/>
              <w:rPr>
                <w:rFonts w:cs="Arial"/>
                <w:color w:val="000000" w:themeColor="text1"/>
              </w:rPr>
            </w:pPr>
            <w:r w:rsidRPr="0070394C">
              <w:rPr>
                <w:rFonts w:cs="Arial"/>
                <w:color w:val="000000" w:themeColor="text1"/>
              </w:rPr>
              <w:t xml:space="preserve">Local Area </w:t>
            </w:r>
          </w:p>
        </w:tc>
      </w:tr>
      <w:tr w:rsidR="0070394C" w:rsidRPr="0070394C" w14:paraId="78C79F83" w14:textId="77777777" w:rsidTr="00734A5F">
        <w:trPr>
          <w:cantSplit/>
          <w:jc w:val="center"/>
        </w:trPr>
        <w:tc>
          <w:tcPr>
            <w:tcW w:w="1261" w:type="dxa"/>
            <w:tcBorders>
              <w:bottom w:val="nil"/>
            </w:tcBorders>
            <w:shd w:val="clear" w:color="auto" w:fill="auto"/>
          </w:tcPr>
          <w:p w14:paraId="15BE0CBE" w14:textId="560F4FEE" w:rsidR="00734A5F" w:rsidRPr="0070394C" w:rsidRDefault="00734A5F" w:rsidP="00734A5F">
            <w:pPr>
              <w:pStyle w:val="TAC"/>
              <w:rPr>
                <w:color w:val="000000" w:themeColor="text1"/>
              </w:rPr>
            </w:pPr>
          </w:p>
        </w:tc>
        <w:tc>
          <w:tcPr>
            <w:tcW w:w="1570" w:type="dxa"/>
          </w:tcPr>
          <w:p w14:paraId="36FB9ED4" w14:textId="77777777" w:rsidR="00734A5F" w:rsidRPr="0070394C" w:rsidRDefault="00734A5F" w:rsidP="0001143E">
            <w:pPr>
              <w:pStyle w:val="TAL"/>
              <w:rPr>
                <w:rFonts w:cs="Arial"/>
                <w:color w:val="000000" w:themeColor="text1"/>
              </w:rPr>
            </w:pPr>
            <w:r w:rsidRPr="0070394C">
              <w:rPr>
                <w:rFonts w:cs="v4.2.0"/>
                <w:color w:val="000000" w:themeColor="text1"/>
              </w:rPr>
              <w:t>Wanted signal</w:t>
            </w:r>
          </w:p>
        </w:tc>
        <w:tc>
          <w:tcPr>
            <w:tcW w:w="1079" w:type="dxa"/>
          </w:tcPr>
          <w:p w14:paraId="6E0901A1" w14:textId="77777777" w:rsidR="00734A5F" w:rsidRPr="0070394C" w:rsidRDefault="00734A5F" w:rsidP="0001143E">
            <w:pPr>
              <w:pStyle w:val="TAC"/>
              <w:rPr>
                <w:rFonts w:cs="Arial"/>
                <w:color w:val="000000" w:themeColor="text1"/>
              </w:rPr>
            </w:pPr>
            <w:r w:rsidRPr="0070394C">
              <w:rPr>
                <w:rFonts w:cs="v4.2.0"/>
                <w:color w:val="000000" w:themeColor="text1"/>
              </w:rPr>
              <w:t>-</w:t>
            </w:r>
          </w:p>
        </w:tc>
        <w:tc>
          <w:tcPr>
            <w:tcW w:w="1687" w:type="dxa"/>
          </w:tcPr>
          <w:p w14:paraId="6A907CCA" w14:textId="77777777" w:rsidR="00734A5F" w:rsidRPr="0070394C" w:rsidRDefault="00734A5F" w:rsidP="0001143E">
            <w:pPr>
              <w:pStyle w:val="TAC"/>
              <w:rPr>
                <w:rFonts w:cs="Arial"/>
                <w:color w:val="000000" w:themeColor="text1"/>
              </w:rPr>
            </w:pPr>
            <w:r w:rsidRPr="0070394C">
              <w:rPr>
                <w:rFonts w:cs="v4.2.0"/>
                <w:color w:val="000000" w:themeColor="text1"/>
              </w:rPr>
              <w:t xml:space="preserve">-115 dBm </w:t>
            </w:r>
          </w:p>
        </w:tc>
        <w:tc>
          <w:tcPr>
            <w:tcW w:w="1915" w:type="dxa"/>
          </w:tcPr>
          <w:p w14:paraId="44104299" w14:textId="77777777" w:rsidR="00734A5F" w:rsidRPr="0070394C" w:rsidRDefault="00734A5F" w:rsidP="0001143E">
            <w:pPr>
              <w:pStyle w:val="TAC"/>
              <w:rPr>
                <w:rFonts w:cs="Arial"/>
                <w:color w:val="000000" w:themeColor="text1"/>
              </w:rPr>
            </w:pPr>
            <w:r w:rsidRPr="0070394C">
              <w:rPr>
                <w:rFonts w:cs="v5.0.0"/>
                <w:color w:val="000000" w:themeColor="text1"/>
              </w:rPr>
              <w:noBreakHyphen/>
              <w:t>105 dBm</w:t>
            </w:r>
          </w:p>
        </w:tc>
        <w:tc>
          <w:tcPr>
            <w:tcW w:w="1837" w:type="dxa"/>
          </w:tcPr>
          <w:p w14:paraId="3ED7D308" w14:textId="77777777" w:rsidR="00734A5F" w:rsidRPr="0070394C" w:rsidRDefault="00734A5F" w:rsidP="0001143E">
            <w:pPr>
              <w:pStyle w:val="TAC"/>
              <w:rPr>
                <w:rFonts w:cs="Arial"/>
                <w:color w:val="000000" w:themeColor="text1"/>
              </w:rPr>
            </w:pPr>
            <w:r w:rsidRPr="0070394C">
              <w:rPr>
                <w:rFonts w:cs="v5.0.0"/>
                <w:color w:val="000000" w:themeColor="text1"/>
              </w:rPr>
              <w:t>-101 dBm</w:t>
            </w:r>
          </w:p>
        </w:tc>
      </w:tr>
      <w:tr w:rsidR="0070394C" w:rsidRPr="0070394C"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0394C" w:rsidRDefault="00734A5F" w:rsidP="00734A5F">
            <w:pPr>
              <w:pStyle w:val="TAC"/>
              <w:rPr>
                <w:color w:val="000000" w:themeColor="text1"/>
              </w:rPr>
            </w:pPr>
            <w:r w:rsidRPr="0070394C">
              <w:rPr>
                <w:color w:val="000000" w:themeColor="text1"/>
              </w:rPr>
              <w:t>All bands</w:t>
            </w:r>
          </w:p>
        </w:tc>
        <w:tc>
          <w:tcPr>
            <w:tcW w:w="1573" w:type="dxa"/>
          </w:tcPr>
          <w:p w14:paraId="2292025D" w14:textId="77777777" w:rsidR="00734A5F" w:rsidRPr="0070394C" w:rsidRDefault="00734A5F" w:rsidP="00734A5F">
            <w:pPr>
              <w:pStyle w:val="TAL"/>
              <w:rPr>
                <w:rFonts w:cs="Arial"/>
                <w:color w:val="000000" w:themeColor="text1"/>
              </w:rPr>
            </w:pPr>
            <w:r w:rsidRPr="0070394C">
              <w:rPr>
                <w:rFonts w:cs="v4.2.0"/>
                <w:color w:val="000000" w:themeColor="text1"/>
              </w:rPr>
              <w:t>CW signal</w:t>
            </w:r>
          </w:p>
        </w:tc>
        <w:tc>
          <w:tcPr>
            <w:tcW w:w="1076" w:type="dxa"/>
          </w:tcPr>
          <w:p w14:paraId="56715F95" w14:textId="77777777" w:rsidR="00734A5F" w:rsidRPr="0070394C" w:rsidRDefault="00734A5F" w:rsidP="00734A5F">
            <w:pPr>
              <w:pStyle w:val="TAC"/>
              <w:rPr>
                <w:rFonts w:cs="Arial"/>
                <w:color w:val="000000" w:themeColor="text1"/>
              </w:rPr>
            </w:pPr>
            <w:r w:rsidRPr="0070394C">
              <w:rPr>
                <w:rFonts w:cs="v4.2.0"/>
                <w:color w:val="000000" w:themeColor="text1"/>
              </w:rPr>
              <w:sym w:font="Symbol" w:char="F0B1"/>
            </w:r>
            <w:r w:rsidRPr="0070394C">
              <w:rPr>
                <w:rFonts w:cs="v4.2.0"/>
                <w:color w:val="000000" w:themeColor="text1"/>
              </w:rPr>
              <w:t>10 MHz</w:t>
            </w:r>
          </w:p>
        </w:tc>
        <w:tc>
          <w:tcPr>
            <w:tcW w:w="1687" w:type="dxa"/>
          </w:tcPr>
          <w:p w14:paraId="566CC100" w14:textId="77777777" w:rsidR="00734A5F" w:rsidRPr="0070394C" w:rsidRDefault="00734A5F" w:rsidP="00734A5F">
            <w:pPr>
              <w:pStyle w:val="TAC"/>
              <w:rPr>
                <w:rFonts w:cs="Arial"/>
                <w:color w:val="000000" w:themeColor="text1"/>
              </w:rPr>
            </w:pPr>
            <w:r w:rsidRPr="0070394C">
              <w:rPr>
                <w:rFonts w:cs="v4.2.0"/>
                <w:color w:val="000000" w:themeColor="text1"/>
              </w:rPr>
              <w:t>-48 dBm</w:t>
            </w:r>
          </w:p>
        </w:tc>
        <w:tc>
          <w:tcPr>
            <w:tcW w:w="1915" w:type="dxa"/>
          </w:tcPr>
          <w:p w14:paraId="25351018" w14:textId="77777777" w:rsidR="00734A5F" w:rsidRPr="0070394C" w:rsidRDefault="00734A5F" w:rsidP="00734A5F">
            <w:pPr>
              <w:pStyle w:val="TAC"/>
              <w:rPr>
                <w:rFonts w:cs="Arial"/>
                <w:color w:val="000000" w:themeColor="text1"/>
              </w:rPr>
            </w:pPr>
            <w:r w:rsidRPr="0070394C">
              <w:rPr>
                <w:rFonts w:cs="v4.2.0"/>
                <w:color w:val="000000" w:themeColor="text1"/>
              </w:rPr>
              <w:t>-44 dBm</w:t>
            </w:r>
          </w:p>
        </w:tc>
        <w:tc>
          <w:tcPr>
            <w:tcW w:w="1843" w:type="dxa"/>
          </w:tcPr>
          <w:p w14:paraId="7FB71C31" w14:textId="77777777" w:rsidR="00734A5F" w:rsidRPr="0070394C" w:rsidRDefault="00734A5F" w:rsidP="00734A5F">
            <w:pPr>
              <w:pStyle w:val="TAC"/>
              <w:rPr>
                <w:rFonts w:cs="Arial"/>
                <w:color w:val="000000" w:themeColor="text1"/>
              </w:rPr>
            </w:pPr>
            <w:r w:rsidRPr="0070394C">
              <w:rPr>
                <w:rFonts w:cs="v5.0.0"/>
                <w:color w:val="000000" w:themeColor="text1"/>
              </w:rPr>
              <w:t>-38 dBm</w:t>
            </w:r>
          </w:p>
        </w:tc>
      </w:tr>
      <w:tr w:rsidR="0070394C" w:rsidRPr="0070394C" w14:paraId="14D58076" w14:textId="77777777" w:rsidTr="00734A5F">
        <w:trPr>
          <w:cantSplit/>
          <w:jc w:val="center"/>
        </w:trPr>
        <w:tc>
          <w:tcPr>
            <w:tcW w:w="1261" w:type="dxa"/>
            <w:tcBorders>
              <w:top w:val="nil"/>
            </w:tcBorders>
            <w:shd w:val="clear" w:color="auto" w:fill="auto"/>
          </w:tcPr>
          <w:p w14:paraId="4FB89A48" w14:textId="77777777" w:rsidR="00734A5F" w:rsidRPr="0070394C" w:rsidRDefault="00734A5F" w:rsidP="00734A5F">
            <w:pPr>
              <w:pStyle w:val="TAC"/>
              <w:rPr>
                <w:color w:val="000000" w:themeColor="text1"/>
              </w:rPr>
            </w:pPr>
          </w:p>
        </w:tc>
        <w:tc>
          <w:tcPr>
            <w:tcW w:w="1573" w:type="dxa"/>
          </w:tcPr>
          <w:p w14:paraId="78039851" w14:textId="77777777" w:rsidR="00734A5F" w:rsidRPr="0070394C" w:rsidRDefault="00734A5F" w:rsidP="00734A5F">
            <w:pPr>
              <w:pStyle w:val="TAL"/>
              <w:rPr>
                <w:rFonts w:cs="Arial"/>
                <w:color w:val="000000" w:themeColor="text1"/>
              </w:rPr>
            </w:pPr>
            <w:r w:rsidRPr="0070394C">
              <w:rPr>
                <w:rFonts w:cs="v4.2.0"/>
                <w:color w:val="000000" w:themeColor="text1"/>
              </w:rPr>
              <w:t>WCDMA signal (Note)</w:t>
            </w:r>
          </w:p>
        </w:tc>
        <w:tc>
          <w:tcPr>
            <w:tcW w:w="1076" w:type="dxa"/>
          </w:tcPr>
          <w:p w14:paraId="3CF7454D" w14:textId="77777777" w:rsidR="00734A5F" w:rsidRPr="0070394C" w:rsidRDefault="00734A5F" w:rsidP="00734A5F">
            <w:pPr>
              <w:pStyle w:val="TAC"/>
              <w:rPr>
                <w:rFonts w:cs="Arial"/>
                <w:color w:val="000000" w:themeColor="text1"/>
              </w:rPr>
            </w:pPr>
            <w:r w:rsidRPr="0070394C">
              <w:rPr>
                <w:rFonts w:cs="v4.2.0"/>
                <w:color w:val="000000" w:themeColor="text1"/>
              </w:rPr>
              <w:sym w:font="Symbol" w:char="F0B1"/>
            </w:r>
            <w:r w:rsidRPr="0070394C">
              <w:rPr>
                <w:rFonts w:cs="v4.2.0"/>
                <w:color w:val="000000" w:themeColor="text1"/>
              </w:rPr>
              <w:t>20 MHz</w:t>
            </w:r>
          </w:p>
        </w:tc>
        <w:tc>
          <w:tcPr>
            <w:tcW w:w="1687" w:type="dxa"/>
          </w:tcPr>
          <w:p w14:paraId="752A67C5" w14:textId="77777777" w:rsidR="00734A5F" w:rsidRPr="0070394C" w:rsidRDefault="00734A5F" w:rsidP="00734A5F">
            <w:pPr>
              <w:pStyle w:val="TAC"/>
              <w:rPr>
                <w:rFonts w:cs="Arial"/>
                <w:color w:val="000000" w:themeColor="text1"/>
              </w:rPr>
            </w:pPr>
            <w:r w:rsidRPr="0070394C">
              <w:rPr>
                <w:rFonts w:cs="v4.2.0"/>
                <w:color w:val="000000" w:themeColor="text1"/>
              </w:rPr>
              <w:t>-48 dBm</w:t>
            </w:r>
          </w:p>
        </w:tc>
        <w:tc>
          <w:tcPr>
            <w:tcW w:w="1915" w:type="dxa"/>
          </w:tcPr>
          <w:p w14:paraId="76DBF7BC" w14:textId="77777777" w:rsidR="00734A5F" w:rsidRPr="0070394C" w:rsidRDefault="00734A5F" w:rsidP="00734A5F">
            <w:pPr>
              <w:pStyle w:val="TAC"/>
              <w:rPr>
                <w:rFonts w:cs="Arial"/>
                <w:color w:val="000000" w:themeColor="text1"/>
              </w:rPr>
            </w:pPr>
            <w:r w:rsidRPr="0070394C">
              <w:rPr>
                <w:rFonts w:cs="v4.2.0"/>
                <w:color w:val="000000" w:themeColor="text1"/>
              </w:rPr>
              <w:t>-44 dBm</w:t>
            </w:r>
          </w:p>
        </w:tc>
        <w:tc>
          <w:tcPr>
            <w:tcW w:w="1843" w:type="dxa"/>
          </w:tcPr>
          <w:p w14:paraId="6FBBDB35" w14:textId="77777777" w:rsidR="00734A5F" w:rsidRPr="0070394C" w:rsidRDefault="00734A5F" w:rsidP="00734A5F">
            <w:pPr>
              <w:pStyle w:val="TAC"/>
              <w:rPr>
                <w:rFonts w:cs="Arial"/>
                <w:color w:val="000000" w:themeColor="text1"/>
              </w:rPr>
            </w:pPr>
            <w:r w:rsidRPr="0070394C">
              <w:rPr>
                <w:rFonts w:cs="v5.0.0"/>
                <w:color w:val="000000" w:themeColor="text1"/>
              </w:rPr>
              <w:t>-38 dBm</w:t>
            </w:r>
          </w:p>
        </w:tc>
      </w:tr>
      <w:tr w:rsidR="00734A5F" w:rsidRPr="0070394C" w14:paraId="719AA99B" w14:textId="77777777" w:rsidTr="0001143E">
        <w:trPr>
          <w:cantSplit/>
          <w:jc w:val="center"/>
        </w:trPr>
        <w:tc>
          <w:tcPr>
            <w:tcW w:w="9355" w:type="dxa"/>
            <w:gridSpan w:val="6"/>
          </w:tcPr>
          <w:p w14:paraId="5DADDA40" w14:textId="497D4F8A" w:rsidR="00734A5F" w:rsidRPr="0070394C" w:rsidRDefault="00734A5F" w:rsidP="00734A5F">
            <w:pPr>
              <w:pStyle w:val="TAN"/>
              <w:rPr>
                <w:rFonts w:cs="v5.0.0"/>
                <w:color w:val="000000" w:themeColor="text1"/>
              </w:rPr>
            </w:pPr>
            <w:r w:rsidRPr="0070394C">
              <w:rPr>
                <w:rFonts w:cs="Arial"/>
                <w:color w:val="000000" w:themeColor="text1"/>
              </w:rPr>
              <w:t>NOTE:</w:t>
            </w:r>
            <w:r w:rsidRPr="0070394C">
              <w:rPr>
                <w:rFonts w:cs="Arial"/>
                <w:color w:val="000000" w:themeColor="text1"/>
              </w:rPr>
              <w:tab/>
              <w:t>The characteristics of the W-CDMA interfering signal are specified in annex I of TS 25.141 [18]</w:t>
            </w:r>
          </w:p>
        </w:tc>
      </w:tr>
    </w:tbl>
    <w:p w14:paraId="55698FC6" w14:textId="77777777" w:rsidR="005432EB" w:rsidRPr="0070394C" w:rsidRDefault="005432EB" w:rsidP="005432EB">
      <w:pPr>
        <w:rPr>
          <w:rFonts w:cs="v4.2.0"/>
          <w:color w:val="000000" w:themeColor="text1"/>
        </w:rPr>
      </w:pPr>
    </w:p>
    <w:p w14:paraId="4DBD917F" w14:textId="77777777" w:rsidR="005432EB" w:rsidRPr="0070394C" w:rsidRDefault="005432EB" w:rsidP="005432EB">
      <w:pPr>
        <w:pStyle w:val="TH"/>
        <w:rPr>
          <w:color w:val="000000" w:themeColor="text1"/>
        </w:rPr>
      </w:pPr>
      <w:r w:rsidRPr="0070394C">
        <w:rPr>
          <w:rFonts w:eastAsia="Osaka"/>
          <w:color w:val="000000" w:themeColor="text1"/>
        </w:rPr>
        <w:t xml:space="preserve">Table </w:t>
      </w:r>
      <w:r w:rsidRPr="0070394C">
        <w:rPr>
          <w:rFonts w:eastAsia="Osaka" w:cs="v4.2.0"/>
          <w:color w:val="000000" w:themeColor="text1"/>
        </w:rPr>
        <w:t xml:space="preserve">7.7.5.2.-2: </w:t>
      </w:r>
      <w:r w:rsidRPr="0070394C">
        <w:rPr>
          <w:rFonts w:eastAsia="Osaka"/>
          <w:color w:val="000000" w:themeColor="text1"/>
        </w:rPr>
        <w:t>Narrowband i</w:t>
      </w:r>
      <w:r w:rsidRPr="0070394C">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0394C" w:rsidRPr="0070394C" w14:paraId="57741866" w14:textId="77777777" w:rsidTr="00734A5F">
        <w:trPr>
          <w:cantSplit/>
          <w:jc w:val="center"/>
        </w:trPr>
        <w:tc>
          <w:tcPr>
            <w:tcW w:w="1291" w:type="dxa"/>
            <w:tcBorders>
              <w:bottom w:val="nil"/>
            </w:tcBorders>
            <w:shd w:val="clear" w:color="auto" w:fill="auto"/>
          </w:tcPr>
          <w:p w14:paraId="7C83848F" w14:textId="1F7B51E4" w:rsidR="00734A5F" w:rsidRPr="0070394C" w:rsidRDefault="00734A5F" w:rsidP="0001143E">
            <w:pPr>
              <w:pStyle w:val="TAH"/>
              <w:rPr>
                <w:rFonts w:cs="Arial"/>
                <w:color w:val="000000" w:themeColor="text1"/>
              </w:rPr>
            </w:pPr>
            <w:r w:rsidRPr="0070394C">
              <w:rPr>
                <w:rFonts w:cs="Arial"/>
                <w:color w:val="000000" w:themeColor="text1"/>
              </w:rPr>
              <w:t>Operating</w:t>
            </w:r>
          </w:p>
        </w:tc>
        <w:tc>
          <w:tcPr>
            <w:tcW w:w="1613" w:type="dxa"/>
            <w:tcBorders>
              <w:bottom w:val="nil"/>
            </w:tcBorders>
            <w:shd w:val="clear" w:color="auto" w:fill="auto"/>
          </w:tcPr>
          <w:p w14:paraId="5C815078" w14:textId="77777777" w:rsidR="00734A5F" w:rsidRPr="0070394C" w:rsidRDefault="00734A5F" w:rsidP="0001143E">
            <w:pPr>
              <w:pStyle w:val="TAH"/>
              <w:rPr>
                <w:rFonts w:cs="Arial"/>
                <w:color w:val="000000" w:themeColor="text1"/>
              </w:rPr>
            </w:pPr>
            <w:r w:rsidRPr="0070394C">
              <w:rPr>
                <w:rFonts w:cs="v4.2.0"/>
                <w:color w:val="000000" w:themeColor="text1"/>
              </w:rPr>
              <w:t>Type of Signal</w:t>
            </w:r>
          </w:p>
        </w:tc>
        <w:tc>
          <w:tcPr>
            <w:tcW w:w="932" w:type="dxa"/>
            <w:tcBorders>
              <w:bottom w:val="nil"/>
            </w:tcBorders>
            <w:shd w:val="clear" w:color="auto" w:fill="auto"/>
          </w:tcPr>
          <w:p w14:paraId="67F8E26F" w14:textId="77777777" w:rsidR="00734A5F" w:rsidRPr="0070394C" w:rsidRDefault="00734A5F" w:rsidP="0001143E">
            <w:pPr>
              <w:pStyle w:val="TAH"/>
              <w:rPr>
                <w:rFonts w:cs="Arial"/>
                <w:color w:val="000000" w:themeColor="text1"/>
              </w:rPr>
            </w:pPr>
            <w:r w:rsidRPr="0070394C">
              <w:rPr>
                <w:rFonts w:cs="v4.2.0"/>
                <w:color w:val="000000" w:themeColor="text1"/>
              </w:rPr>
              <w:t>Offset</w:t>
            </w:r>
          </w:p>
        </w:tc>
        <w:tc>
          <w:tcPr>
            <w:tcW w:w="5532" w:type="dxa"/>
            <w:gridSpan w:val="3"/>
          </w:tcPr>
          <w:p w14:paraId="5213AA2B" w14:textId="77777777" w:rsidR="00734A5F" w:rsidRPr="0070394C" w:rsidRDefault="00734A5F" w:rsidP="0001143E">
            <w:pPr>
              <w:pStyle w:val="TAH"/>
              <w:rPr>
                <w:rFonts w:cs="Arial"/>
                <w:color w:val="000000" w:themeColor="text1"/>
              </w:rPr>
            </w:pPr>
            <w:r w:rsidRPr="0070394C">
              <w:rPr>
                <w:rFonts w:cs="v4.2.0"/>
                <w:color w:val="000000" w:themeColor="text1"/>
              </w:rPr>
              <w:t xml:space="preserve">Signal </w:t>
            </w:r>
            <w:r w:rsidRPr="0070394C">
              <w:rPr>
                <w:rFonts w:cs="Arial"/>
                <w:color w:val="000000" w:themeColor="text1"/>
              </w:rPr>
              <w:t>mean power</w:t>
            </w:r>
          </w:p>
        </w:tc>
      </w:tr>
      <w:tr w:rsidR="0070394C" w:rsidRPr="0070394C"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0394C" w:rsidRDefault="00734A5F" w:rsidP="0001143E">
            <w:pPr>
              <w:pStyle w:val="TAH"/>
              <w:rPr>
                <w:rFonts w:cs="Arial"/>
                <w:color w:val="000000" w:themeColor="text1"/>
              </w:rPr>
            </w:pPr>
            <w:r w:rsidRPr="0070394C">
              <w:rPr>
                <w:rFonts w:cs="Arial"/>
                <w:color w:val="000000" w:themeColor="text1"/>
              </w:rPr>
              <w:t>band</w:t>
            </w:r>
          </w:p>
        </w:tc>
        <w:tc>
          <w:tcPr>
            <w:tcW w:w="1613" w:type="dxa"/>
            <w:tcBorders>
              <w:top w:val="nil"/>
            </w:tcBorders>
            <w:shd w:val="clear" w:color="auto" w:fill="auto"/>
          </w:tcPr>
          <w:p w14:paraId="6B15A08F" w14:textId="77777777" w:rsidR="00734A5F" w:rsidRPr="0070394C"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70394C" w:rsidRDefault="00734A5F" w:rsidP="0001143E">
            <w:pPr>
              <w:pStyle w:val="TAH"/>
              <w:rPr>
                <w:rFonts w:cs="Arial"/>
                <w:color w:val="000000" w:themeColor="text1"/>
              </w:rPr>
            </w:pPr>
          </w:p>
        </w:tc>
        <w:tc>
          <w:tcPr>
            <w:tcW w:w="1844" w:type="dxa"/>
          </w:tcPr>
          <w:p w14:paraId="78F89A0E" w14:textId="77777777" w:rsidR="00734A5F" w:rsidRPr="0070394C" w:rsidRDefault="00734A5F" w:rsidP="0001143E">
            <w:pPr>
              <w:pStyle w:val="TAH"/>
              <w:rPr>
                <w:rFonts w:cs="Arial"/>
                <w:color w:val="000000" w:themeColor="text1"/>
              </w:rPr>
            </w:pPr>
            <w:r w:rsidRPr="0070394C">
              <w:rPr>
                <w:rFonts w:cs="Arial"/>
                <w:color w:val="000000" w:themeColor="text1"/>
              </w:rPr>
              <w:t>Wide Area BS</w:t>
            </w:r>
          </w:p>
        </w:tc>
        <w:tc>
          <w:tcPr>
            <w:tcW w:w="1844" w:type="dxa"/>
          </w:tcPr>
          <w:p w14:paraId="743AFB53" w14:textId="77777777" w:rsidR="00734A5F" w:rsidRPr="0070394C" w:rsidRDefault="00734A5F" w:rsidP="0001143E">
            <w:pPr>
              <w:pStyle w:val="TAH"/>
              <w:rPr>
                <w:rFonts w:cs="Arial"/>
                <w:color w:val="000000" w:themeColor="text1"/>
              </w:rPr>
            </w:pPr>
            <w:r w:rsidRPr="0070394C">
              <w:rPr>
                <w:rFonts w:cs="Arial"/>
                <w:color w:val="000000" w:themeColor="text1"/>
              </w:rPr>
              <w:t>Medium Range BS</w:t>
            </w:r>
          </w:p>
        </w:tc>
        <w:tc>
          <w:tcPr>
            <w:tcW w:w="1844" w:type="dxa"/>
          </w:tcPr>
          <w:p w14:paraId="15C8A341" w14:textId="77777777" w:rsidR="00734A5F" w:rsidRPr="0070394C" w:rsidRDefault="00734A5F" w:rsidP="0001143E">
            <w:pPr>
              <w:pStyle w:val="TAH"/>
              <w:rPr>
                <w:rFonts w:cs="Arial"/>
                <w:color w:val="000000" w:themeColor="text1"/>
              </w:rPr>
            </w:pPr>
            <w:r w:rsidRPr="0070394C">
              <w:rPr>
                <w:rFonts w:cs="Arial"/>
                <w:color w:val="000000" w:themeColor="text1"/>
              </w:rPr>
              <w:t>Local Area</w:t>
            </w:r>
          </w:p>
        </w:tc>
      </w:tr>
      <w:tr w:rsidR="0070394C" w:rsidRPr="0070394C" w14:paraId="113D1F11" w14:textId="77777777" w:rsidTr="00734A5F">
        <w:trPr>
          <w:cantSplit/>
          <w:jc w:val="center"/>
        </w:trPr>
        <w:tc>
          <w:tcPr>
            <w:tcW w:w="1291" w:type="dxa"/>
            <w:tcBorders>
              <w:bottom w:val="nil"/>
            </w:tcBorders>
            <w:shd w:val="clear" w:color="auto" w:fill="auto"/>
          </w:tcPr>
          <w:p w14:paraId="20353C83" w14:textId="77777777" w:rsidR="00734A5F" w:rsidRPr="0070394C" w:rsidRDefault="00734A5F" w:rsidP="00734A5F">
            <w:pPr>
              <w:pStyle w:val="TAC"/>
              <w:rPr>
                <w:color w:val="000000" w:themeColor="text1"/>
              </w:rPr>
            </w:pPr>
            <w:r w:rsidRPr="0070394C">
              <w:rPr>
                <w:color w:val="000000" w:themeColor="text1"/>
              </w:rPr>
              <w:t>II, III, IV, V, VIII, X, XII, XIII, XIV</w:t>
            </w:r>
            <w:r w:rsidRPr="0070394C">
              <w:rPr>
                <w:color w:val="000000" w:themeColor="text1"/>
                <w:lang w:eastAsia="zh-CN"/>
              </w:rPr>
              <w:t>, XXV, XXVI</w:t>
            </w:r>
          </w:p>
        </w:tc>
        <w:tc>
          <w:tcPr>
            <w:tcW w:w="1613" w:type="dxa"/>
          </w:tcPr>
          <w:p w14:paraId="355F24D0" w14:textId="77777777" w:rsidR="00734A5F" w:rsidRPr="0070394C" w:rsidRDefault="00734A5F" w:rsidP="0001143E">
            <w:pPr>
              <w:pStyle w:val="TAC"/>
              <w:rPr>
                <w:rFonts w:cs="Arial"/>
                <w:color w:val="000000" w:themeColor="text1"/>
              </w:rPr>
            </w:pPr>
            <w:r w:rsidRPr="0070394C">
              <w:rPr>
                <w:rFonts w:cs="v4.2.0"/>
                <w:color w:val="000000" w:themeColor="text1"/>
              </w:rPr>
              <w:t>Wanted signal</w:t>
            </w:r>
          </w:p>
        </w:tc>
        <w:tc>
          <w:tcPr>
            <w:tcW w:w="932" w:type="dxa"/>
          </w:tcPr>
          <w:p w14:paraId="1E141462" w14:textId="77777777" w:rsidR="00734A5F" w:rsidRPr="0070394C" w:rsidRDefault="00734A5F" w:rsidP="0001143E">
            <w:pPr>
              <w:pStyle w:val="TAC"/>
              <w:rPr>
                <w:rFonts w:cs="Arial"/>
                <w:color w:val="000000" w:themeColor="text1"/>
              </w:rPr>
            </w:pPr>
            <w:r w:rsidRPr="0070394C">
              <w:rPr>
                <w:rFonts w:cs="v4.2.0"/>
                <w:color w:val="000000" w:themeColor="text1"/>
              </w:rPr>
              <w:t>-</w:t>
            </w:r>
          </w:p>
        </w:tc>
        <w:tc>
          <w:tcPr>
            <w:tcW w:w="1844" w:type="dxa"/>
          </w:tcPr>
          <w:p w14:paraId="035EBEC2" w14:textId="77777777" w:rsidR="00734A5F" w:rsidRPr="0070394C" w:rsidRDefault="00734A5F" w:rsidP="0001143E">
            <w:pPr>
              <w:pStyle w:val="TAC"/>
              <w:rPr>
                <w:rFonts w:cs="Arial"/>
                <w:color w:val="000000" w:themeColor="text1"/>
              </w:rPr>
            </w:pPr>
            <w:r w:rsidRPr="0070394C">
              <w:rPr>
                <w:rFonts w:cs="v4.2.0"/>
                <w:color w:val="000000" w:themeColor="text1"/>
              </w:rPr>
              <w:t xml:space="preserve">-115 dBm </w:t>
            </w:r>
          </w:p>
        </w:tc>
        <w:tc>
          <w:tcPr>
            <w:tcW w:w="1844" w:type="dxa"/>
          </w:tcPr>
          <w:p w14:paraId="64C8D312" w14:textId="77777777" w:rsidR="00734A5F" w:rsidRPr="0070394C" w:rsidRDefault="00734A5F" w:rsidP="0001143E">
            <w:pPr>
              <w:pStyle w:val="TAC"/>
              <w:rPr>
                <w:rFonts w:cs="Arial"/>
                <w:color w:val="000000" w:themeColor="text1"/>
              </w:rPr>
            </w:pPr>
            <w:r w:rsidRPr="0070394C">
              <w:rPr>
                <w:rFonts w:cs="v5.0.0"/>
                <w:color w:val="000000" w:themeColor="text1"/>
              </w:rPr>
              <w:noBreakHyphen/>
              <w:t>105 dBm</w:t>
            </w:r>
          </w:p>
        </w:tc>
        <w:tc>
          <w:tcPr>
            <w:tcW w:w="1844" w:type="dxa"/>
          </w:tcPr>
          <w:p w14:paraId="07563508" w14:textId="77777777" w:rsidR="00734A5F" w:rsidRPr="0070394C" w:rsidRDefault="00734A5F" w:rsidP="0001143E">
            <w:pPr>
              <w:pStyle w:val="TAC"/>
              <w:rPr>
                <w:rFonts w:cs="Arial"/>
                <w:color w:val="000000" w:themeColor="text1"/>
              </w:rPr>
            </w:pPr>
            <w:r w:rsidRPr="0070394C">
              <w:rPr>
                <w:rFonts w:cs="v5.0.0"/>
                <w:color w:val="000000" w:themeColor="text1"/>
              </w:rPr>
              <w:t>-101 dBm</w:t>
            </w:r>
          </w:p>
        </w:tc>
      </w:tr>
      <w:tr w:rsidR="0070394C" w:rsidRPr="0070394C"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0394C" w:rsidRDefault="00734A5F" w:rsidP="00734A5F">
            <w:pPr>
              <w:pStyle w:val="TAC"/>
              <w:rPr>
                <w:color w:val="000000" w:themeColor="text1"/>
              </w:rPr>
            </w:pPr>
          </w:p>
        </w:tc>
        <w:tc>
          <w:tcPr>
            <w:tcW w:w="1613" w:type="dxa"/>
          </w:tcPr>
          <w:p w14:paraId="0081E8F6" w14:textId="77777777" w:rsidR="00734A5F" w:rsidRPr="0070394C" w:rsidRDefault="00734A5F" w:rsidP="0001143E">
            <w:pPr>
              <w:pStyle w:val="TAC"/>
              <w:rPr>
                <w:rFonts w:cs="Arial"/>
                <w:color w:val="000000" w:themeColor="text1"/>
              </w:rPr>
            </w:pPr>
            <w:r w:rsidRPr="0070394C">
              <w:rPr>
                <w:rFonts w:cs="Arial"/>
                <w:color w:val="000000" w:themeColor="text1"/>
              </w:rPr>
              <w:t>CW signal</w:t>
            </w:r>
          </w:p>
        </w:tc>
        <w:tc>
          <w:tcPr>
            <w:tcW w:w="932" w:type="dxa"/>
          </w:tcPr>
          <w:p w14:paraId="12D2CA29" w14:textId="77777777" w:rsidR="00734A5F" w:rsidRPr="0070394C" w:rsidRDefault="00734A5F" w:rsidP="0001143E">
            <w:pPr>
              <w:pStyle w:val="TAC"/>
              <w:rPr>
                <w:rFonts w:cs="Arial"/>
                <w:color w:val="000000" w:themeColor="text1"/>
              </w:rPr>
            </w:pPr>
            <w:r w:rsidRPr="0070394C">
              <w:rPr>
                <w:rFonts w:cs="v4.2.0"/>
                <w:color w:val="000000" w:themeColor="text1"/>
              </w:rPr>
              <w:sym w:font="Symbol" w:char="F0B1"/>
            </w:r>
            <w:r w:rsidRPr="0070394C">
              <w:rPr>
                <w:rFonts w:cs="Arial"/>
                <w:color w:val="000000" w:themeColor="text1"/>
              </w:rPr>
              <w:t>3.5 MHz</w:t>
            </w:r>
          </w:p>
        </w:tc>
        <w:tc>
          <w:tcPr>
            <w:tcW w:w="1844" w:type="dxa"/>
          </w:tcPr>
          <w:p w14:paraId="3BA2417D" w14:textId="77777777" w:rsidR="00734A5F" w:rsidRPr="0070394C" w:rsidRDefault="00734A5F" w:rsidP="0001143E">
            <w:pPr>
              <w:pStyle w:val="TAC"/>
              <w:rPr>
                <w:rFonts w:cs="Arial"/>
                <w:color w:val="000000" w:themeColor="text1"/>
              </w:rPr>
            </w:pPr>
            <w:r w:rsidRPr="0070394C">
              <w:rPr>
                <w:rFonts w:cs="Arial"/>
                <w:color w:val="000000" w:themeColor="text1"/>
              </w:rPr>
              <w:t>- 47 dBm</w:t>
            </w:r>
          </w:p>
        </w:tc>
        <w:tc>
          <w:tcPr>
            <w:tcW w:w="1844" w:type="dxa"/>
          </w:tcPr>
          <w:p w14:paraId="5AB73F66" w14:textId="77777777" w:rsidR="00734A5F" w:rsidRPr="0070394C" w:rsidRDefault="00734A5F" w:rsidP="0001143E">
            <w:pPr>
              <w:pStyle w:val="TAC"/>
              <w:rPr>
                <w:rFonts w:cs="Arial"/>
                <w:color w:val="000000" w:themeColor="text1"/>
              </w:rPr>
            </w:pPr>
            <w:r w:rsidRPr="0070394C">
              <w:rPr>
                <w:rFonts w:cs="Arial"/>
                <w:color w:val="000000" w:themeColor="text1"/>
              </w:rPr>
              <w:t>- 43 dBm</w:t>
            </w:r>
          </w:p>
        </w:tc>
        <w:tc>
          <w:tcPr>
            <w:tcW w:w="1844" w:type="dxa"/>
          </w:tcPr>
          <w:p w14:paraId="43080C43" w14:textId="77777777" w:rsidR="00734A5F" w:rsidRPr="0070394C" w:rsidRDefault="00734A5F" w:rsidP="0001143E">
            <w:pPr>
              <w:pStyle w:val="TAC"/>
              <w:rPr>
                <w:rFonts w:cs="Arial"/>
                <w:color w:val="000000" w:themeColor="text1"/>
              </w:rPr>
            </w:pPr>
            <w:r w:rsidRPr="0070394C">
              <w:rPr>
                <w:rFonts w:cs="v5.0.0"/>
                <w:color w:val="000000" w:themeColor="text1"/>
              </w:rPr>
              <w:t>-37 dBm</w:t>
            </w:r>
          </w:p>
        </w:tc>
      </w:tr>
      <w:tr w:rsidR="0070394C" w:rsidRPr="0070394C" w14:paraId="27CB73A7" w14:textId="77777777" w:rsidTr="00734A5F">
        <w:trPr>
          <w:cantSplit/>
          <w:jc w:val="center"/>
        </w:trPr>
        <w:tc>
          <w:tcPr>
            <w:tcW w:w="1291" w:type="dxa"/>
            <w:tcBorders>
              <w:top w:val="nil"/>
            </w:tcBorders>
            <w:shd w:val="clear" w:color="auto" w:fill="auto"/>
          </w:tcPr>
          <w:p w14:paraId="5FB76761" w14:textId="77777777" w:rsidR="00734A5F" w:rsidRPr="0070394C" w:rsidRDefault="00734A5F" w:rsidP="00734A5F">
            <w:pPr>
              <w:pStyle w:val="TAC"/>
              <w:rPr>
                <w:color w:val="000000" w:themeColor="text1"/>
              </w:rPr>
            </w:pPr>
          </w:p>
        </w:tc>
        <w:tc>
          <w:tcPr>
            <w:tcW w:w="1613" w:type="dxa"/>
          </w:tcPr>
          <w:p w14:paraId="1A05E250" w14:textId="77777777" w:rsidR="00734A5F" w:rsidRPr="0070394C" w:rsidRDefault="00734A5F" w:rsidP="0001143E">
            <w:pPr>
              <w:pStyle w:val="TAC"/>
              <w:rPr>
                <w:rFonts w:cs="Arial"/>
                <w:color w:val="000000" w:themeColor="text1"/>
              </w:rPr>
            </w:pPr>
            <w:r w:rsidRPr="0070394C">
              <w:rPr>
                <w:rFonts w:cs="Arial"/>
                <w:color w:val="000000" w:themeColor="text1"/>
              </w:rPr>
              <w:t xml:space="preserve">GMSK modulated </w:t>
            </w:r>
            <w:r w:rsidRPr="0070394C">
              <w:rPr>
                <w:rFonts w:cs="v4.2.0"/>
                <w:color w:val="000000" w:themeColor="text1"/>
              </w:rPr>
              <w:t>(Note)</w:t>
            </w:r>
          </w:p>
        </w:tc>
        <w:tc>
          <w:tcPr>
            <w:tcW w:w="932" w:type="dxa"/>
          </w:tcPr>
          <w:p w14:paraId="6EC7C404" w14:textId="77777777" w:rsidR="00734A5F" w:rsidRPr="0070394C" w:rsidRDefault="00734A5F" w:rsidP="0001143E">
            <w:pPr>
              <w:pStyle w:val="TAC"/>
              <w:rPr>
                <w:rFonts w:cs="Arial"/>
                <w:color w:val="000000" w:themeColor="text1"/>
              </w:rPr>
            </w:pPr>
            <w:r w:rsidRPr="0070394C">
              <w:rPr>
                <w:rFonts w:cs="v4.2.0"/>
                <w:color w:val="000000" w:themeColor="text1"/>
              </w:rPr>
              <w:sym w:font="Symbol" w:char="F0B1"/>
            </w:r>
            <w:r w:rsidRPr="0070394C">
              <w:rPr>
                <w:rFonts w:cs="Arial"/>
                <w:color w:val="000000" w:themeColor="text1"/>
              </w:rPr>
              <w:t>5.9 MHz</w:t>
            </w:r>
          </w:p>
        </w:tc>
        <w:tc>
          <w:tcPr>
            <w:tcW w:w="1844" w:type="dxa"/>
          </w:tcPr>
          <w:p w14:paraId="00B7CD0F" w14:textId="77777777" w:rsidR="00734A5F" w:rsidRPr="0070394C" w:rsidRDefault="00734A5F" w:rsidP="0001143E">
            <w:pPr>
              <w:pStyle w:val="TAC"/>
              <w:rPr>
                <w:rFonts w:cs="Arial"/>
                <w:color w:val="000000" w:themeColor="text1"/>
              </w:rPr>
            </w:pPr>
            <w:r w:rsidRPr="0070394C">
              <w:rPr>
                <w:rFonts w:cs="Arial"/>
                <w:color w:val="000000" w:themeColor="text1"/>
              </w:rPr>
              <w:t>- 47 dBm</w:t>
            </w:r>
          </w:p>
        </w:tc>
        <w:tc>
          <w:tcPr>
            <w:tcW w:w="1844" w:type="dxa"/>
          </w:tcPr>
          <w:p w14:paraId="264278D1" w14:textId="77777777" w:rsidR="00734A5F" w:rsidRPr="0070394C" w:rsidRDefault="00734A5F" w:rsidP="0001143E">
            <w:pPr>
              <w:pStyle w:val="TAC"/>
              <w:rPr>
                <w:rFonts w:cs="Arial"/>
                <w:color w:val="000000" w:themeColor="text1"/>
              </w:rPr>
            </w:pPr>
            <w:r w:rsidRPr="0070394C">
              <w:rPr>
                <w:rFonts w:cs="Arial"/>
                <w:color w:val="000000" w:themeColor="text1"/>
              </w:rPr>
              <w:t>- 43 dBm</w:t>
            </w:r>
          </w:p>
        </w:tc>
        <w:tc>
          <w:tcPr>
            <w:tcW w:w="1844" w:type="dxa"/>
          </w:tcPr>
          <w:p w14:paraId="5F219E86" w14:textId="77777777" w:rsidR="00734A5F" w:rsidRPr="0070394C" w:rsidRDefault="00734A5F" w:rsidP="0001143E">
            <w:pPr>
              <w:pStyle w:val="TAC"/>
              <w:rPr>
                <w:rFonts w:cs="Arial"/>
                <w:color w:val="000000" w:themeColor="text1"/>
              </w:rPr>
            </w:pPr>
            <w:r w:rsidRPr="0070394C">
              <w:rPr>
                <w:rFonts w:cs="v5.0.0"/>
                <w:color w:val="000000" w:themeColor="text1"/>
              </w:rPr>
              <w:t>-37 dBm</w:t>
            </w:r>
          </w:p>
        </w:tc>
      </w:tr>
      <w:tr w:rsidR="005432EB" w:rsidRPr="0070394C" w14:paraId="556567CE" w14:textId="77777777" w:rsidTr="0001143E">
        <w:trPr>
          <w:cantSplit/>
          <w:jc w:val="center"/>
        </w:trPr>
        <w:tc>
          <w:tcPr>
            <w:tcW w:w="9368" w:type="dxa"/>
            <w:gridSpan w:val="6"/>
          </w:tcPr>
          <w:p w14:paraId="43209E4A" w14:textId="1806554C" w:rsidR="005432EB" w:rsidRPr="0070394C" w:rsidRDefault="005432EB" w:rsidP="0001143E">
            <w:pPr>
              <w:pStyle w:val="TAN"/>
              <w:rPr>
                <w:rFonts w:cs="Arial"/>
                <w:color w:val="000000" w:themeColor="text1"/>
              </w:rPr>
            </w:pPr>
            <w:r w:rsidRPr="0070394C">
              <w:rPr>
                <w:rFonts w:cs="Arial"/>
                <w:color w:val="000000" w:themeColor="text1"/>
              </w:rPr>
              <w:t>NOTE:</w:t>
            </w:r>
            <w:r w:rsidRPr="0070394C">
              <w:rPr>
                <w:rFonts w:cs="Arial"/>
                <w:color w:val="000000" w:themeColor="text1"/>
              </w:rPr>
              <w:tab/>
              <w:t xml:space="preserve">GMSK as defined in </w:t>
            </w:r>
            <w:r w:rsidR="007D061B" w:rsidRPr="0070394C">
              <w:rPr>
                <w:rFonts w:cs="Arial"/>
                <w:color w:val="000000" w:themeColor="text1"/>
              </w:rPr>
              <w:t>TS 4</w:t>
            </w:r>
            <w:r w:rsidRPr="0070394C">
              <w:rPr>
                <w:rFonts w:cs="Arial"/>
                <w:color w:val="000000" w:themeColor="text1"/>
              </w:rPr>
              <w:t>5.004</w:t>
            </w:r>
            <w:r w:rsidR="007D061B" w:rsidRPr="0070394C">
              <w:rPr>
                <w:rFonts w:cs="Arial"/>
                <w:color w:val="000000" w:themeColor="text1"/>
              </w:rPr>
              <w:t> [</w:t>
            </w:r>
            <w:r w:rsidRPr="0070394C">
              <w:rPr>
                <w:rFonts w:cs="Arial"/>
                <w:color w:val="000000" w:themeColor="text1"/>
              </w:rPr>
              <w:t>22].</w:t>
            </w:r>
          </w:p>
        </w:tc>
      </w:tr>
    </w:tbl>
    <w:p w14:paraId="2E4C2B65" w14:textId="77777777" w:rsidR="005432EB" w:rsidRPr="0070394C" w:rsidRDefault="005432EB" w:rsidP="005432EB">
      <w:pPr>
        <w:rPr>
          <w:rFonts w:cs="v4.2.0"/>
          <w:color w:val="000000" w:themeColor="text1"/>
        </w:rPr>
      </w:pPr>
    </w:p>
    <w:p w14:paraId="3B298833" w14:textId="7978975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435AE372" w14:textId="77777777" w:rsidR="005432EB" w:rsidRPr="0070394C" w:rsidRDefault="005432EB" w:rsidP="005432EB">
      <w:pPr>
        <w:pStyle w:val="Heading4"/>
        <w:rPr>
          <w:color w:val="000000" w:themeColor="text1"/>
        </w:rPr>
      </w:pPr>
      <w:bookmarkStart w:id="11039" w:name="_Toc21095466"/>
      <w:bookmarkStart w:id="11040" w:name="_Toc29766999"/>
      <w:bookmarkStart w:id="11041" w:name="_Toc36041146"/>
      <w:bookmarkStart w:id="11042" w:name="_Toc37228556"/>
      <w:bookmarkStart w:id="11043" w:name="_Toc37229060"/>
      <w:bookmarkStart w:id="11044" w:name="_Toc37229564"/>
      <w:bookmarkStart w:id="11045" w:name="_Toc45907121"/>
      <w:bookmarkStart w:id="11046" w:name="_Toc61116608"/>
      <w:bookmarkStart w:id="11047" w:name="_Toc67055264"/>
      <w:bookmarkStart w:id="11048" w:name="_Toc74763465"/>
      <w:bookmarkStart w:id="11049" w:name="_Toc76505761"/>
      <w:bookmarkStart w:id="11050" w:name="_Toc83110222"/>
      <w:bookmarkStart w:id="11051" w:name="_Toc89875947"/>
      <w:bookmarkStart w:id="11052" w:name="_Toc98707659"/>
      <w:bookmarkStart w:id="11053" w:name="_Toc105698297"/>
      <w:bookmarkStart w:id="11054" w:name="_Toc123141956"/>
      <w:bookmarkStart w:id="11055" w:name="_Toc124166041"/>
      <w:bookmarkStart w:id="11056" w:name="_Toc130919599"/>
      <w:bookmarkStart w:id="11057" w:name="_Toc137306313"/>
      <w:bookmarkStart w:id="11058" w:name="_Toc138890515"/>
      <w:bookmarkStart w:id="11059" w:name="_Toc145094358"/>
      <w:bookmarkStart w:id="11060" w:name="_Toc155241191"/>
      <w:bookmarkStart w:id="11061" w:name="_Toc155241702"/>
      <w:bookmarkStart w:id="11062" w:name="_Toc161847788"/>
      <w:bookmarkStart w:id="11063" w:name="_Toc219541892"/>
      <w:r w:rsidRPr="0070394C">
        <w:rPr>
          <w:color w:val="000000" w:themeColor="text1"/>
        </w:rPr>
        <w:t>7.7.5.3</w:t>
      </w:r>
      <w:r w:rsidRPr="0070394C">
        <w:rPr>
          <w:color w:val="000000" w:themeColor="text1"/>
        </w:rPr>
        <w:tab/>
        <w:t>Single RAT UTRA TDD 1,28Mcps option operation</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10D45ADE" w14:textId="77777777" w:rsidR="005432EB" w:rsidRPr="0070394C" w:rsidRDefault="005432EB" w:rsidP="005432EB">
      <w:pPr>
        <w:rPr>
          <w:rFonts w:cs="v4.2.0"/>
          <w:color w:val="000000" w:themeColor="text1"/>
        </w:rPr>
      </w:pPr>
      <w:r w:rsidRPr="0070394C">
        <w:rPr>
          <w:rFonts w:cs="v4.2.0"/>
          <w:color w:val="000000" w:themeColor="text1"/>
        </w:rPr>
        <w:t>The BER measured shall not exceed 0,001.</w:t>
      </w:r>
    </w:p>
    <w:p w14:paraId="3DAEB0F1" w14:textId="44ADCBE9" w:rsidR="005432EB" w:rsidRPr="0070394C" w:rsidRDefault="005432EB" w:rsidP="005432EB">
      <w:pPr>
        <w:rPr>
          <w:rFonts w:cs="v4.2.0"/>
          <w:color w:val="000000" w:themeColor="text1"/>
        </w:rPr>
      </w:pPr>
      <w:r w:rsidRPr="0070394C">
        <w:rPr>
          <w:rFonts w:cs="v4.2.0"/>
          <w:color w:val="000000" w:themeColor="text1"/>
        </w:rPr>
        <w:t xml:space="preserve">The static reference performance as specified in </w:t>
      </w:r>
      <w:r w:rsidR="007D061B" w:rsidRPr="0070394C">
        <w:rPr>
          <w:rFonts w:cs="v4.2.0"/>
          <w:color w:val="000000" w:themeColor="text1"/>
        </w:rPr>
        <w:t>clause 7</w:t>
      </w:r>
      <w:r w:rsidRPr="0070394C">
        <w:rPr>
          <w:rFonts w:cs="v4.2.0"/>
          <w:color w:val="000000" w:themeColor="text1"/>
        </w:rPr>
        <w:t xml:space="preserve">.2.5.2 should be met when the following signals are coupled to the </w:t>
      </w:r>
      <w:r w:rsidRPr="0070394C">
        <w:rPr>
          <w:rFonts w:cs="v4.2.0"/>
          <w:i/>
          <w:color w:val="000000" w:themeColor="text1"/>
        </w:rPr>
        <w:t>TAB connector</w:t>
      </w:r>
      <w:r w:rsidRPr="0070394C">
        <w:rPr>
          <w:rFonts w:cs="v4.2.0"/>
          <w:color w:val="000000" w:themeColor="text1"/>
        </w:rPr>
        <w:t>.</w:t>
      </w:r>
    </w:p>
    <w:p w14:paraId="71C6F387"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A wanted signal at the assigned channel frequency, with mean power 6 dB above the static reference level.</w:t>
      </w:r>
    </w:p>
    <w:p w14:paraId="7879640C" w14:textId="77777777"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Two interfering signals with the parameters specified in table 7.7.5.3-1.</w:t>
      </w:r>
    </w:p>
    <w:p w14:paraId="640010AD" w14:textId="77777777" w:rsidR="005432EB" w:rsidRPr="0070394C" w:rsidRDefault="005432EB" w:rsidP="005432EB">
      <w:pPr>
        <w:rPr>
          <w:color w:val="000000" w:themeColor="text1"/>
          <w:lang w:eastAsia="zh-CN"/>
        </w:rPr>
      </w:pPr>
      <w:r w:rsidRPr="0070394C">
        <w:rPr>
          <w:color w:val="000000" w:themeColor="text1"/>
        </w:rPr>
        <w:t>The blocking requirement is always applicable outside the</w:t>
      </w:r>
      <w:r w:rsidRPr="0070394C">
        <w:rPr>
          <w:color w:val="000000" w:themeColor="text1"/>
          <w:lang w:eastAsia="zh-CN"/>
        </w:rPr>
        <w:t xml:space="preserve"> </w:t>
      </w:r>
      <w:r w:rsidRPr="0070394C">
        <w:rPr>
          <w:i/>
          <w:color w:val="000000" w:themeColor="text1"/>
          <w:lang w:eastAsia="zh-CN"/>
        </w:rPr>
        <w:t>Base Station</w:t>
      </w:r>
      <w:r w:rsidRPr="0070394C">
        <w:rPr>
          <w:i/>
          <w:color w:val="000000" w:themeColor="text1"/>
        </w:rPr>
        <w:t xml:space="preserve"> RF bandwidth</w:t>
      </w:r>
      <w:r w:rsidRPr="0070394C">
        <w:rPr>
          <w:color w:val="000000" w:themeColor="text1"/>
          <w:lang w:eastAsia="zh-CN"/>
        </w:rPr>
        <w:t xml:space="preserve"> or maximum</w:t>
      </w:r>
      <w:r w:rsidRPr="0070394C">
        <w:rPr>
          <w:i/>
          <w:color w:val="000000" w:themeColor="text1"/>
          <w:lang w:eastAsia="zh-CN"/>
        </w:rPr>
        <w:t xml:space="preserve"> Radio Bandwidth</w:t>
      </w:r>
      <w:r w:rsidRPr="0070394C">
        <w:rPr>
          <w:color w:val="000000" w:themeColor="text1"/>
          <w:lang w:eastAsia="zh-CN"/>
        </w:rPr>
        <w:t xml:space="preserve"> edges</w:t>
      </w:r>
      <w:r w:rsidRPr="0070394C">
        <w:rPr>
          <w:color w:val="000000" w:themeColor="text1"/>
        </w:rPr>
        <w:t xml:space="preserve">. The interfering signal offset is defined relative to the lower (upper) or maximum </w:t>
      </w:r>
      <w:r w:rsidRPr="0070394C">
        <w:rPr>
          <w:i/>
          <w:color w:val="000000" w:themeColor="text1"/>
        </w:rPr>
        <w:t>Radio Bandwidth</w:t>
      </w:r>
      <w:r w:rsidRPr="0070394C">
        <w:rPr>
          <w:color w:val="000000" w:themeColor="text1"/>
        </w:rPr>
        <w:t xml:space="preserve"> edges.</w:t>
      </w:r>
    </w:p>
    <w:p w14:paraId="718CA179"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lang w:eastAsia="zh-CN"/>
        </w:rPr>
        <w:t>multi-band TAB connector</w:t>
      </w:r>
      <w:r w:rsidRPr="0070394C">
        <w:rPr>
          <w:color w:val="000000" w:themeColor="text1"/>
          <w:lang w:eastAsia="zh-CN"/>
        </w:rPr>
        <w:t xml:space="preserve">, </w:t>
      </w:r>
      <w:r w:rsidRPr="0070394C">
        <w:rPr>
          <w:color w:val="000000" w:themeColor="text1"/>
        </w:rPr>
        <w:t xml:space="preserve">the requirement applies in addition inside any </w:t>
      </w:r>
      <w:r w:rsidRPr="0070394C">
        <w:rPr>
          <w:i/>
          <w:color w:val="000000" w:themeColor="text1"/>
          <w:lang w:eastAsia="zh-CN"/>
        </w:rPr>
        <w:t>Inter RF Bandwidth gap</w:t>
      </w:r>
      <w:r w:rsidRPr="0070394C">
        <w:rPr>
          <w:color w:val="000000" w:themeColor="text1"/>
        </w:rPr>
        <w:t xml:space="preserve">, in case the gap size is at least </w:t>
      </w:r>
      <w:r w:rsidRPr="0070394C">
        <w:rPr>
          <w:color w:val="000000" w:themeColor="text1"/>
          <w:lang w:eastAsia="zh-CN"/>
        </w:rPr>
        <w:t>11.2MHz</w:t>
      </w:r>
      <w:r w:rsidRPr="0070394C">
        <w:rPr>
          <w:color w:val="000000" w:themeColor="text1"/>
        </w:rPr>
        <w:t>.</w:t>
      </w:r>
      <w:r w:rsidRPr="0070394C">
        <w:rPr>
          <w:color w:val="000000" w:themeColor="text1"/>
          <w:lang w:eastAsia="zh-CN"/>
        </w:rPr>
        <w:t xml:space="preserve"> </w:t>
      </w:r>
      <w:r w:rsidRPr="0070394C">
        <w:rPr>
          <w:color w:val="000000" w:themeColor="text1"/>
        </w:rPr>
        <w:t xml:space="preserve">The CW interfering signal offset is defined relative to lower/upper </w:t>
      </w:r>
      <w:r w:rsidRPr="0070394C">
        <w:rPr>
          <w:i/>
          <w:color w:val="000000" w:themeColor="text1"/>
          <w:lang w:eastAsia="zh-CN"/>
        </w:rPr>
        <w:t>Base Station</w:t>
      </w:r>
      <w:r w:rsidRPr="0070394C">
        <w:rPr>
          <w:i/>
          <w:color w:val="000000" w:themeColor="text1"/>
        </w:rPr>
        <w:t xml:space="preserve"> RF bandwidth</w:t>
      </w:r>
      <w:r w:rsidRPr="0070394C">
        <w:rPr>
          <w:i/>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-2.4 MHz/+2.4 MHz, respectively. The modulated interfering signal offset is defined relative to lower/upper </w:t>
      </w:r>
      <w:r w:rsidRPr="0070394C">
        <w:rPr>
          <w:i/>
          <w:color w:val="000000" w:themeColor="text1"/>
          <w:lang w:eastAsia="zh-CN"/>
        </w:rPr>
        <w:t>Base Station</w:t>
      </w:r>
      <w:r w:rsidRPr="0070394C">
        <w:rPr>
          <w:i/>
          <w:color w:val="000000" w:themeColor="text1"/>
        </w:rPr>
        <w:t xml:space="preserve"> RF bandwidth</w:t>
      </w:r>
      <w:r w:rsidRPr="0070394C">
        <w:rPr>
          <w:i/>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 xml:space="preserve"> and is equal to -5.6MHz/+5.6MHz, respectively.</w:t>
      </w:r>
    </w:p>
    <w:p w14:paraId="3B1B9CFD" w14:textId="77777777" w:rsidR="005432EB" w:rsidRPr="0070394C" w:rsidRDefault="005432EB" w:rsidP="005432EB">
      <w:pPr>
        <w:pStyle w:val="TH"/>
        <w:rPr>
          <w:rFonts w:cs="v4.2.0"/>
          <w:color w:val="000000" w:themeColor="text1"/>
        </w:rPr>
      </w:pPr>
      <w:r w:rsidRPr="0070394C">
        <w:rPr>
          <w:rFonts w:cs="v4.2.0"/>
          <w:color w:val="000000" w:themeColor="text1"/>
        </w:rPr>
        <w:t>Table 7.7.5.3-1: Parameters of the interfering signals</w:t>
      </w:r>
      <w:r w:rsidRPr="0070394C">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0394C" w:rsidRPr="0070394C" w14:paraId="16EAF8E1" w14:textId="77777777" w:rsidTr="00734A5F">
        <w:trPr>
          <w:cantSplit/>
          <w:jc w:val="center"/>
        </w:trPr>
        <w:tc>
          <w:tcPr>
            <w:tcW w:w="3639" w:type="dxa"/>
            <w:gridSpan w:val="2"/>
          </w:tcPr>
          <w:p w14:paraId="2D625D78" w14:textId="77777777" w:rsidR="00734A5F" w:rsidRPr="0070394C" w:rsidRDefault="00734A5F" w:rsidP="0001143E">
            <w:pPr>
              <w:pStyle w:val="TAH"/>
              <w:rPr>
                <w:rFonts w:cs="v4.2.0"/>
                <w:color w:val="000000" w:themeColor="text1"/>
              </w:rPr>
            </w:pPr>
            <w:r w:rsidRPr="0070394C">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70394C" w:rsidRDefault="00734A5F" w:rsidP="0001143E">
            <w:pPr>
              <w:pStyle w:val="TAH"/>
              <w:rPr>
                <w:rFonts w:cs="v4.2.0"/>
                <w:color w:val="000000" w:themeColor="text1"/>
              </w:rPr>
            </w:pPr>
            <w:r w:rsidRPr="0070394C">
              <w:rPr>
                <w:rFonts w:cs="v4.2.0"/>
                <w:color w:val="000000" w:themeColor="text1"/>
              </w:rPr>
              <w:t>Offset</w:t>
            </w:r>
          </w:p>
        </w:tc>
        <w:tc>
          <w:tcPr>
            <w:tcW w:w="2693" w:type="dxa"/>
            <w:tcBorders>
              <w:bottom w:val="nil"/>
            </w:tcBorders>
            <w:shd w:val="clear" w:color="auto" w:fill="auto"/>
          </w:tcPr>
          <w:p w14:paraId="29C21D4E" w14:textId="77777777" w:rsidR="00734A5F" w:rsidRPr="0070394C" w:rsidRDefault="00734A5F" w:rsidP="0001143E">
            <w:pPr>
              <w:pStyle w:val="TAH"/>
              <w:rPr>
                <w:rFonts w:cs="v4.2.0"/>
                <w:color w:val="000000" w:themeColor="text1"/>
              </w:rPr>
            </w:pPr>
            <w:r w:rsidRPr="0070394C">
              <w:rPr>
                <w:rFonts w:cs="v4.2.0"/>
                <w:color w:val="000000" w:themeColor="text1"/>
              </w:rPr>
              <w:t>Type of Interfering Signal</w:t>
            </w:r>
          </w:p>
        </w:tc>
      </w:tr>
      <w:tr w:rsidR="0070394C" w:rsidRPr="0070394C" w14:paraId="68720580" w14:textId="77777777" w:rsidTr="00734A5F">
        <w:trPr>
          <w:cantSplit/>
          <w:jc w:val="center"/>
        </w:trPr>
        <w:tc>
          <w:tcPr>
            <w:tcW w:w="1830" w:type="dxa"/>
          </w:tcPr>
          <w:p w14:paraId="4F5A846A" w14:textId="77777777" w:rsidR="00734A5F" w:rsidRPr="0070394C" w:rsidRDefault="00734A5F" w:rsidP="0001143E">
            <w:pPr>
              <w:pStyle w:val="TAH"/>
              <w:rPr>
                <w:rFonts w:cs="v4.2.0"/>
                <w:color w:val="000000" w:themeColor="text1"/>
              </w:rPr>
            </w:pPr>
            <w:r w:rsidRPr="0070394C">
              <w:rPr>
                <w:rFonts w:cs="v4.2.0"/>
                <w:color w:val="000000" w:themeColor="text1"/>
              </w:rPr>
              <w:t>Wide Area BS</w:t>
            </w:r>
          </w:p>
        </w:tc>
        <w:tc>
          <w:tcPr>
            <w:tcW w:w="1809" w:type="dxa"/>
          </w:tcPr>
          <w:p w14:paraId="5E96A495" w14:textId="77777777" w:rsidR="00734A5F" w:rsidRPr="0070394C" w:rsidRDefault="00734A5F" w:rsidP="0001143E">
            <w:pPr>
              <w:pStyle w:val="TAH"/>
              <w:rPr>
                <w:rFonts w:cs="v4.2.0"/>
                <w:color w:val="000000" w:themeColor="text1"/>
              </w:rPr>
            </w:pPr>
            <w:r w:rsidRPr="0070394C">
              <w:rPr>
                <w:rFonts w:cs="v4.2.0"/>
                <w:color w:val="000000" w:themeColor="text1"/>
              </w:rPr>
              <w:t>Local Area BS</w:t>
            </w:r>
          </w:p>
        </w:tc>
        <w:tc>
          <w:tcPr>
            <w:tcW w:w="1299" w:type="dxa"/>
            <w:tcBorders>
              <w:top w:val="nil"/>
            </w:tcBorders>
            <w:shd w:val="clear" w:color="auto" w:fill="auto"/>
          </w:tcPr>
          <w:p w14:paraId="5434CC4F" w14:textId="77777777" w:rsidR="00734A5F" w:rsidRPr="0070394C"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70394C" w:rsidRDefault="00734A5F" w:rsidP="0001143E">
            <w:pPr>
              <w:pStyle w:val="TAH"/>
              <w:rPr>
                <w:rFonts w:cs="v4.2.0"/>
                <w:color w:val="000000" w:themeColor="text1"/>
              </w:rPr>
            </w:pPr>
          </w:p>
        </w:tc>
      </w:tr>
      <w:tr w:rsidR="0070394C" w:rsidRPr="0070394C" w14:paraId="22D94008" w14:textId="77777777" w:rsidTr="0001143E">
        <w:trPr>
          <w:jc w:val="center"/>
        </w:trPr>
        <w:tc>
          <w:tcPr>
            <w:tcW w:w="1830" w:type="dxa"/>
          </w:tcPr>
          <w:p w14:paraId="794A016C" w14:textId="77777777" w:rsidR="005432EB" w:rsidRPr="0070394C" w:rsidRDefault="005432EB" w:rsidP="0001143E">
            <w:pPr>
              <w:pStyle w:val="TAC"/>
              <w:rPr>
                <w:rFonts w:cs="v4.2.0"/>
                <w:color w:val="000000" w:themeColor="text1"/>
              </w:rPr>
            </w:pPr>
            <w:r w:rsidRPr="0070394C">
              <w:rPr>
                <w:rFonts w:cs="v4.2.0"/>
                <w:color w:val="000000" w:themeColor="text1"/>
              </w:rPr>
              <w:t>- 48 dBm</w:t>
            </w:r>
          </w:p>
        </w:tc>
        <w:tc>
          <w:tcPr>
            <w:tcW w:w="1809" w:type="dxa"/>
          </w:tcPr>
          <w:p w14:paraId="27258B17" w14:textId="77777777" w:rsidR="005432EB" w:rsidRPr="0070394C" w:rsidRDefault="005432EB" w:rsidP="0001143E">
            <w:pPr>
              <w:pStyle w:val="TAC"/>
              <w:rPr>
                <w:rFonts w:cs="v4.2.0"/>
                <w:color w:val="000000" w:themeColor="text1"/>
              </w:rPr>
            </w:pPr>
            <w:r w:rsidRPr="0070394C">
              <w:rPr>
                <w:rFonts w:cs="v4.2.0"/>
                <w:color w:val="000000" w:themeColor="text1"/>
              </w:rPr>
              <w:t>- 38 dBm</w:t>
            </w:r>
          </w:p>
        </w:tc>
        <w:tc>
          <w:tcPr>
            <w:tcW w:w="1299" w:type="dxa"/>
          </w:tcPr>
          <w:p w14:paraId="6655B8C3" w14:textId="77777777" w:rsidR="005432EB" w:rsidRPr="0070394C" w:rsidRDefault="005432EB" w:rsidP="0001143E">
            <w:pPr>
              <w:pStyle w:val="TAC"/>
              <w:rPr>
                <w:rFonts w:cs="v4.2.0"/>
                <w:color w:val="000000" w:themeColor="text1"/>
              </w:rPr>
            </w:pPr>
            <w:r w:rsidRPr="0070394C">
              <w:rPr>
                <w:rFonts w:cs="v4.2.0"/>
                <w:color w:val="000000" w:themeColor="text1"/>
              </w:rPr>
              <w:t>±3,2 MHz</w:t>
            </w:r>
          </w:p>
        </w:tc>
        <w:tc>
          <w:tcPr>
            <w:tcW w:w="2693" w:type="dxa"/>
          </w:tcPr>
          <w:p w14:paraId="019DEEA7" w14:textId="77777777" w:rsidR="005432EB" w:rsidRPr="0070394C" w:rsidRDefault="005432EB" w:rsidP="0001143E">
            <w:pPr>
              <w:pStyle w:val="TAC"/>
              <w:rPr>
                <w:rFonts w:cs="v4.2.0"/>
                <w:color w:val="000000" w:themeColor="text1"/>
              </w:rPr>
            </w:pPr>
            <w:r w:rsidRPr="0070394C">
              <w:rPr>
                <w:rFonts w:cs="v4.2.0"/>
                <w:color w:val="000000" w:themeColor="text1"/>
              </w:rPr>
              <w:t>CW signal</w:t>
            </w:r>
          </w:p>
        </w:tc>
      </w:tr>
      <w:tr w:rsidR="005432EB" w:rsidRPr="0070394C" w14:paraId="6CE04983" w14:textId="77777777" w:rsidTr="0001143E">
        <w:trPr>
          <w:jc w:val="center"/>
        </w:trPr>
        <w:tc>
          <w:tcPr>
            <w:tcW w:w="1830" w:type="dxa"/>
          </w:tcPr>
          <w:p w14:paraId="037A31B4" w14:textId="77777777" w:rsidR="005432EB" w:rsidRPr="0070394C" w:rsidRDefault="005432EB" w:rsidP="0001143E">
            <w:pPr>
              <w:pStyle w:val="TAC"/>
              <w:rPr>
                <w:rFonts w:cs="v4.2.0"/>
                <w:color w:val="000000" w:themeColor="text1"/>
              </w:rPr>
            </w:pPr>
            <w:r w:rsidRPr="0070394C">
              <w:rPr>
                <w:rFonts w:cs="v4.2.0"/>
                <w:color w:val="000000" w:themeColor="text1"/>
              </w:rPr>
              <w:t>- 48 dBm</w:t>
            </w:r>
          </w:p>
        </w:tc>
        <w:tc>
          <w:tcPr>
            <w:tcW w:w="1809" w:type="dxa"/>
          </w:tcPr>
          <w:p w14:paraId="01D16740" w14:textId="77777777" w:rsidR="005432EB" w:rsidRPr="0070394C" w:rsidRDefault="005432EB" w:rsidP="0001143E">
            <w:pPr>
              <w:pStyle w:val="TAC"/>
              <w:rPr>
                <w:rFonts w:cs="v4.2.0"/>
                <w:color w:val="000000" w:themeColor="text1"/>
              </w:rPr>
            </w:pPr>
            <w:r w:rsidRPr="0070394C">
              <w:rPr>
                <w:rFonts w:cs="v4.2.0"/>
                <w:color w:val="000000" w:themeColor="text1"/>
              </w:rPr>
              <w:t>- 38 dBm</w:t>
            </w:r>
          </w:p>
        </w:tc>
        <w:tc>
          <w:tcPr>
            <w:tcW w:w="1299" w:type="dxa"/>
          </w:tcPr>
          <w:p w14:paraId="5972BB75" w14:textId="77777777" w:rsidR="005432EB" w:rsidRPr="0070394C" w:rsidRDefault="005432EB" w:rsidP="0001143E">
            <w:pPr>
              <w:pStyle w:val="TAC"/>
              <w:rPr>
                <w:rFonts w:cs="v4.2.0"/>
                <w:color w:val="000000" w:themeColor="text1"/>
              </w:rPr>
            </w:pPr>
            <w:r w:rsidRPr="0070394C">
              <w:rPr>
                <w:rFonts w:cs="v4.2.0"/>
                <w:color w:val="000000" w:themeColor="text1"/>
              </w:rPr>
              <w:t>±6,4 MHz</w:t>
            </w:r>
          </w:p>
        </w:tc>
        <w:tc>
          <w:tcPr>
            <w:tcW w:w="2693" w:type="dxa"/>
          </w:tcPr>
          <w:p w14:paraId="218E585A" w14:textId="77777777" w:rsidR="005432EB" w:rsidRPr="0070394C" w:rsidRDefault="005432EB" w:rsidP="0001143E">
            <w:pPr>
              <w:pStyle w:val="TAC"/>
              <w:rPr>
                <w:rFonts w:cs="v4.2.0"/>
                <w:color w:val="000000" w:themeColor="text1"/>
              </w:rPr>
            </w:pPr>
            <w:r w:rsidRPr="0070394C">
              <w:rPr>
                <w:rFonts w:cs="v4.2.0"/>
                <w:color w:val="000000" w:themeColor="text1"/>
              </w:rPr>
              <w:t>1,28 Mcps TDD signal with one code</w:t>
            </w:r>
          </w:p>
        </w:tc>
      </w:tr>
    </w:tbl>
    <w:p w14:paraId="7371181A" w14:textId="77777777" w:rsidR="005432EB" w:rsidRPr="0070394C" w:rsidRDefault="005432EB" w:rsidP="005432EB">
      <w:pPr>
        <w:rPr>
          <w:color w:val="000000" w:themeColor="text1"/>
          <w:lang w:eastAsia="zh-CN"/>
        </w:rPr>
      </w:pPr>
    </w:p>
    <w:p w14:paraId="54B6A4D7" w14:textId="7D944CEC"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7DDEAEA2" w14:textId="77777777" w:rsidR="005432EB" w:rsidRPr="0070394C" w:rsidRDefault="005432EB" w:rsidP="005432EB">
      <w:pPr>
        <w:pStyle w:val="Heading4"/>
        <w:rPr>
          <w:color w:val="000000" w:themeColor="text1"/>
        </w:rPr>
      </w:pPr>
      <w:bookmarkStart w:id="11064" w:name="_Toc21095467"/>
      <w:bookmarkStart w:id="11065" w:name="_Toc29767000"/>
      <w:bookmarkStart w:id="11066" w:name="_Toc36041147"/>
      <w:bookmarkStart w:id="11067" w:name="_Toc37228557"/>
      <w:bookmarkStart w:id="11068" w:name="_Toc37229061"/>
      <w:bookmarkStart w:id="11069" w:name="_Toc37229565"/>
      <w:bookmarkStart w:id="11070" w:name="_Toc45907122"/>
      <w:bookmarkStart w:id="11071" w:name="_Toc61116609"/>
      <w:bookmarkStart w:id="11072" w:name="_Toc67055265"/>
      <w:bookmarkStart w:id="11073" w:name="_Toc74763466"/>
      <w:bookmarkStart w:id="11074" w:name="_Toc76505762"/>
      <w:bookmarkStart w:id="11075" w:name="_Toc83110223"/>
      <w:bookmarkStart w:id="11076" w:name="_Toc89875948"/>
      <w:bookmarkStart w:id="11077" w:name="_Toc98707660"/>
      <w:bookmarkStart w:id="11078" w:name="_Toc105698298"/>
      <w:bookmarkStart w:id="11079" w:name="_Toc123141957"/>
      <w:bookmarkStart w:id="11080" w:name="_Toc124166042"/>
      <w:bookmarkStart w:id="11081" w:name="_Toc130919600"/>
      <w:bookmarkStart w:id="11082" w:name="_Toc137306314"/>
      <w:bookmarkStart w:id="11083" w:name="_Toc138890516"/>
      <w:bookmarkStart w:id="11084" w:name="_Toc145094359"/>
      <w:bookmarkStart w:id="11085" w:name="_Toc155241192"/>
      <w:bookmarkStart w:id="11086" w:name="_Toc155241703"/>
      <w:bookmarkStart w:id="11087" w:name="_Toc161847789"/>
      <w:bookmarkStart w:id="11088" w:name="_Toc219541893"/>
      <w:r w:rsidRPr="0070394C">
        <w:rPr>
          <w:color w:val="000000" w:themeColor="text1"/>
        </w:rPr>
        <w:t>7.7.5.4</w:t>
      </w:r>
      <w:r w:rsidRPr="0070394C">
        <w:rPr>
          <w:color w:val="000000" w:themeColor="text1"/>
        </w:rPr>
        <w:tab/>
        <w:t>Single RAT E-UTRA operation</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2DE7795" w14:textId="7AB218A3" w:rsidR="005432EB" w:rsidRPr="0070394C" w:rsidRDefault="005432EB" w:rsidP="005432EB">
      <w:pPr>
        <w:keepNext/>
        <w:keepLines/>
        <w:rPr>
          <w:rFonts w:eastAsia="Osaka"/>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the throughput</w:t>
      </w:r>
      <w:r w:rsidRPr="0070394C">
        <w:rPr>
          <w:color w:val="000000" w:themeColor="text1"/>
          <w:vertAlign w:val="subscript"/>
        </w:rPr>
        <w:t xml:space="preserve"> </w:t>
      </w:r>
      <w:r w:rsidRPr="0070394C">
        <w:rPr>
          <w:color w:val="000000" w:themeColor="text1"/>
        </w:rPr>
        <w:t xml:space="preserve">shall be ≥ 95% of the </w:t>
      </w:r>
      <w:r w:rsidRPr="0070394C">
        <w:rPr>
          <w:i/>
          <w:color w:val="000000" w:themeColor="text1"/>
        </w:rPr>
        <w:t>maximum throughput</w:t>
      </w:r>
      <w:r w:rsidRPr="0070394C" w:rsidDel="00BE584A">
        <w:rPr>
          <w:color w:val="000000" w:themeColor="text1"/>
        </w:rPr>
        <w:t xml:space="preserve"> </w:t>
      </w:r>
      <w:r w:rsidRPr="0070394C">
        <w:rPr>
          <w:color w:val="000000" w:themeColor="text1"/>
        </w:rPr>
        <w:t xml:space="preserve">of the reference measurement channel, with a wanted signal at the assigned channel frequency and two interfering signals with the conditions specified in tables </w:t>
      </w:r>
      <w:r w:rsidRPr="0070394C">
        <w:rPr>
          <w:color w:val="000000" w:themeColor="text1"/>
          <w:lang w:eastAsia="zh-CN"/>
        </w:rPr>
        <w:t xml:space="preserve">7.7.5.4-1 and </w:t>
      </w:r>
      <w:r w:rsidRPr="0070394C">
        <w:rPr>
          <w:color w:val="000000" w:themeColor="text1"/>
        </w:rPr>
        <w:t>7.7.5.4-2 for intermodulation performance and in tables 7.7.5.4-3</w:t>
      </w:r>
      <w:r w:rsidRPr="0070394C">
        <w:rPr>
          <w:color w:val="000000" w:themeColor="text1"/>
          <w:lang w:eastAsia="zh-CN"/>
        </w:rPr>
        <w:t xml:space="preserve">, 7.7.5.4-4 and 7.7.5.4-5 </w:t>
      </w:r>
      <w:r w:rsidRPr="0070394C">
        <w:rPr>
          <w:color w:val="000000" w:themeColor="text1"/>
        </w:rPr>
        <w:t xml:space="preserve">for narrowband intermodulation performance. </w:t>
      </w:r>
      <w:r w:rsidRPr="0070394C">
        <w:rPr>
          <w:rFonts w:eastAsia="Osaka"/>
          <w:color w:val="000000" w:themeColor="text1"/>
        </w:rPr>
        <w:t>The reference measurement channel for the wanted signal is specified in tables 7.2.5.3-1</w:t>
      </w:r>
      <w:r w:rsidRPr="0070394C">
        <w:rPr>
          <w:color w:val="000000" w:themeColor="text1"/>
          <w:lang w:eastAsia="zh-CN"/>
        </w:rPr>
        <w:t xml:space="preserve">, 7.2.5.3-2 and </w:t>
      </w:r>
      <w:r w:rsidRPr="0070394C">
        <w:rPr>
          <w:color w:val="000000" w:themeColor="text1"/>
        </w:rPr>
        <w:t>7.2.5.3-</w:t>
      </w:r>
      <w:r w:rsidRPr="0070394C">
        <w:rPr>
          <w:color w:val="000000" w:themeColor="text1"/>
          <w:lang w:eastAsia="zh-CN"/>
        </w:rPr>
        <w:t xml:space="preserve">3 </w:t>
      </w:r>
      <w:r w:rsidRPr="0070394C">
        <w:rPr>
          <w:rFonts w:eastAsia="Osaka"/>
          <w:color w:val="000000" w:themeColor="text1"/>
        </w:rPr>
        <w:t xml:space="preserve">for each channel bandwidth and further specified in annex A of </w:t>
      </w:r>
      <w:r w:rsidR="007D061B" w:rsidRPr="0070394C">
        <w:rPr>
          <w:rFonts w:eastAsia="Osaka"/>
          <w:color w:val="000000" w:themeColor="text1"/>
        </w:rPr>
        <w:t>TS 3</w:t>
      </w:r>
      <w:r w:rsidRPr="0070394C">
        <w:rPr>
          <w:rFonts w:eastAsia="Osaka"/>
          <w:color w:val="000000" w:themeColor="text1"/>
        </w:rPr>
        <w:t>6.141</w:t>
      </w:r>
      <w:r w:rsidR="007D061B" w:rsidRPr="0070394C">
        <w:rPr>
          <w:rFonts w:eastAsia="Osaka"/>
          <w:color w:val="000000" w:themeColor="text1"/>
        </w:rPr>
        <w:t> [</w:t>
      </w:r>
      <w:r w:rsidRPr="0070394C">
        <w:rPr>
          <w:rFonts w:eastAsia="Osaka"/>
          <w:color w:val="000000" w:themeColor="text1"/>
        </w:rPr>
        <w:t>17].</w:t>
      </w:r>
    </w:p>
    <w:p w14:paraId="0B9E7D5A" w14:textId="77777777" w:rsidR="005432EB" w:rsidRPr="0070394C" w:rsidRDefault="005432EB" w:rsidP="005432EB">
      <w:pPr>
        <w:rPr>
          <w:color w:val="000000" w:themeColor="text1"/>
          <w:lang w:eastAsia="zh-CN"/>
        </w:rPr>
      </w:pPr>
      <w:r w:rsidRPr="0070394C">
        <w:rPr>
          <w:color w:val="000000" w:themeColor="text1"/>
          <w:lang w:eastAsia="zh-CN"/>
        </w:rPr>
        <w:t xml:space="preserve">The receiver intermodulation requirement is always applicable outside the </w:t>
      </w:r>
      <w:r w:rsidRPr="0070394C">
        <w:rPr>
          <w:i/>
          <w:color w:val="000000" w:themeColor="text1"/>
          <w:lang w:eastAsia="zh-CN"/>
        </w:rPr>
        <w:t>Base Station RF bandwidth</w:t>
      </w:r>
      <w:r w:rsidRPr="0070394C">
        <w:rPr>
          <w:color w:val="000000" w:themeColor="text1"/>
          <w:lang w:eastAsia="zh-CN"/>
        </w:rPr>
        <w:t xml:space="preserve"> or maximum</w:t>
      </w:r>
      <w:r w:rsidRPr="0070394C">
        <w:rPr>
          <w:i/>
          <w:color w:val="000000" w:themeColor="text1"/>
          <w:lang w:eastAsia="zh-CN"/>
        </w:rPr>
        <w:t xml:space="preserve"> Radio Bandwidth</w:t>
      </w:r>
      <w:r w:rsidRPr="0070394C">
        <w:rPr>
          <w:color w:val="000000" w:themeColor="text1"/>
          <w:lang w:eastAsia="zh-CN"/>
        </w:rPr>
        <w:t xml:space="preserve"> edges. The interfering signal offset is defined relative to the lower (upper) or maximum</w:t>
      </w:r>
      <w:r w:rsidRPr="0070394C">
        <w:rPr>
          <w:i/>
          <w:color w:val="000000" w:themeColor="text1"/>
          <w:lang w:eastAsia="zh-CN"/>
        </w:rPr>
        <w:t xml:space="preserve"> Radio Bandwidth</w:t>
      </w:r>
      <w:r w:rsidRPr="0070394C">
        <w:rPr>
          <w:color w:val="000000" w:themeColor="text1"/>
          <w:lang w:eastAsia="zh-CN"/>
        </w:rPr>
        <w:t xml:space="preserve"> edges.</w:t>
      </w:r>
    </w:p>
    <w:p w14:paraId="0EDBA382" w14:textId="77777777" w:rsidR="007D061B" w:rsidRPr="0070394C" w:rsidRDefault="005432EB" w:rsidP="005432EB">
      <w:pPr>
        <w:rPr>
          <w:color w:val="000000" w:themeColor="text1"/>
        </w:rPr>
      </w:pPr>
      <w:r w:rsidRPr="0070394C">
        <w:rPr>
          <w:color w:val="000000" w:themeColor="text1"/>
        </w:rPr>
        <w:t xml:space="preserve">For a </w:t>
      </w:r>
      <w:r w:rsidRPr="0070394C">
        <w:rPr>
          <w:i/>
          <w:color w:val="000000" w:themeColor="text1"/>
        </w:rPr>
        <w:t>TAB connector</w:t>
      </w:r>
      <w:r w:rsidRPr="0070394C">
        <w:rPr>
          <w:color w:val="000000" w:themeColor="text1"/>
        </w:rPr>
        <w:t xml:space="preserve"> operating in non-contiguous spectrum within any operating band, the narrowband intermodulation requirement applies in addition inside any </w:t>
      </w:r>
      <w:r w:rsidRPr="0070394C">
        <w:rPr>
          <w:i/>
          <w:color w:val="000000" w:themeColor="text1"/>
        </w:rPr>
        <w:t>sub-block gap</w:t>
      </w:r>
      <w:r w:rsidRPr="0070394C">
        <w:rPr>
          <w:color w:val="000000" w:themeColor="text1"/>
        </w:rPr>
        <w:t xml:space="preserve"> in case the </w:t>
      </w:r>
      <w:r w:rsidRPr="0070394C">
        <w:rPr>
          <w:i/>
          <w:color w:val="000000" w:themeColor="text1"/>
        </w:rPr>
        <w:t>sub-block gap</w:t>
      </w:r>
      <w:r w:rsidRPr="0070394C">
        <w:rPr>
          <w:color w:val="000000" w:themeColor="text1"/>
        </w:rPr>
        <w:t xml:space="preserve"> is at least as wide as the channel bandwidth of the E-UTRA interfering signal in table 7.7.5.4-</w:t>
      </w:r>
      <w:r w:rsidRPr="0070394C">
        <w:rPr>
          <w:color w:val="000000" w:themeColor="text1"/>
          <w:lang w:eastAsia="zh-CN"/>
        </w:rPr>
        <w:t>3</w:t>
      </w:r>
      <w:r w:rsidRPr="0070394C">
        <w:rPr>
          <w:color w:val="000000" w:themeColor="text1"/>
        </w:rPr>
        <w:t xml:space="preserve">. The interfering signal offset is defined relative to the sub-block edges inside the </w:t>
      </w:r>
      <w:r w:rsidRPr="0070394C">
        <w:rPr>
          <w:i/>
          <w:color w:val="000000" w:themeColor="text1"/>
        </w:rPr>
        <w:t>sub-block gap</w:t>
      </w:r>
      <w:r w:rsidRPr="0070394C">
        <w:rPr>
          <w:color w:val="000000" w:themeColor="text1"/>
        </w:rPr>
        <w:t>. The requirement applies separately for both sub-blocks.</w:t>
      </w:r>
    </w:p>
    <w:p w14:paraId="3C8C91DA" w14:textId="1B1C7571"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intermodulation requirement applies in addition inside any </w:t>
      </w:r>
      <w:r w:rsidRPr="0070394C">
        <w:rPr>
          <w:i/>
          <w:color w:val="000000" w:themeColor="text1"/>
        </w:rPr>
        <w:t>Inter RF Bandwidth gap</w:t>
      </w:r>
      <w:r w:rsidRPr="0070394C">
        <w:rPr>
          <w:color w:val="000000" w:themeColor="text1"/>
        </w:rPr>
        <w:t xml:space="preserve">, in case the gap size is at least twice as wide as the E-UTRA interfering signal centre frequency offset from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rPr>
        <w:t>edge</w:t>
      </w:r>
      <w:r w:rsidRPr="0070394C">
        <w:rPr>
          <w:color w:val="000000" w:themeColor="text1"/>
        </w:rPr>
        <w:t>.</w:t>
      </w:r>
    </w:p>
    <w:p w14:paraId="77C43F98" w14:textId="77777777" w:rsidR="005432EB" w:rsidRPr="0070394C" w:rsidRDefault="005432EB" w:rsidP="005432EB">
      <w:pPr>
        <w:rPr>
          <w:color w:val="000000" w:themeColor="text1"/>
        </w:rPr>
      </w:pPr>
      <w:r w:rsidRPr="0070394C">
        <w:rPr>
          <w:color w:val="000000" w:themeColor="text1"/>
        </w:rPr>
        <w:t xml:space="preserve">For a </w:t>
      </w:r>
      <w:r w:rsidRPr="0070394C">
        <w:rPr>
          <w:i/>
          <w:color w:val="000000" w:themeColor="text1"/>
        </w:rPr>
        <w:t>multi-band TAB connector</w:t>
      </w:r>
      <w:r w:rsidRPr="0070394C">
        <w:rPr>
          <w:color w:val="000000" w:themeColor="text1"/>
        </w:rPr>
        <w:t xml:space="preserve">, the narrowband intermodulation requirement applies in addition inside any </w:t>
      </w:r>
      <w:r w:rsidRPr="0070394C">
        <w:rPr>
          <w:i/>
          <w:color w:val="000000" w:themeColor="text1"/>
        </w:rPr>
        <w:t>Inter RF Bandwidth gap</w:t>
      </w:r>
      <w:r w:rsidRPr="0070394C">
        <w:rPr>
          <w:color w:val="000000" w:themeColor="text1"/>
        </w:rPr>
        <w:t xml:space="preserve"> in case the gap size is at least as wide as the E-UTRA interfering signal in tables 7.7.5.4-3, 7.7.5.4-4 and 7.7.5.4-5. The interfering signal offset is defined relative to the </w:t>
      </w:r>
      <w:r w:rsidRPr="0070394C">
        <w:rPr>
          <w:i/>
          <w:color w:val="000000" w:themeColor="text1"/>
          <w:lang w:eastAsia="zh-CN"/>
        </w:rPr>
        <w:t>Base Station RF bandwidth</w:t>
      </w:r>
      <w:r w:rsidRPr="0070394C">
        <w:rPr>
          <w:color w:val="000000" w:themeColor="text1"/>
          <w:lang w:eastAsia="zh-CN"/>
        </w:rPr>
        <w:t xml:space="preserve"> </w:t>
      </w:r>
      <w:r w:rsidRPr="0070394C">
        <w:rPr>
          <w:i/>
          <w:color w:val="000000" w:themeColor="text1"/>
        </w:rPr>
        <w:t>edges</w:t>
      </w:r>
      <w:r w:rsidRPr="0070394C">
        <w:rPr>
          <w:color w:val="000000" w:themeColor="text1"/>
        </w:rPr>
        <w:t xml:space="preserve"> inside the </w:t>
      </w:r>
      <w:r w:rsidRPr="0070394C">
        <w:rPr>
          <w:i/>
          <w:color w:val="000000" w:themeColor="text1"/>
        </w:rPr>
        <w:t>Inter RF Bandwidth gap</w:t>
      </w:r>
      <w:r w:rsidRPr="0070394C">
        <w:rPr>
          <w:color w:val="000000" w:themeColor="text1"/>
        </w:rPr>
        <w:t>.</w:t>
      </w:r>
    </w:p>
    <w:p w14:paraId="3EC89D89" w14:textId="77777777" w:rsidR="005432EB" w:rsidRPr="0070394C" w:rsidRDefault="005432EB" w:rsidP="005432EB">
      <w:pPr>
        <w:pStyle w:val="TH"/>
        <w:rPr>
          <w:rFonts w:cs="v5.0.0"/>
          <w:color w:val="000000" w:themeColor="text1"/>
        </w:rPr>
      </w:pPr>
      <w:r w:rsidRPr="0070394C">
        <w:rPr>
          <w:rFonts w:eastAsia="Osaka" w:cs="v5.0.0"/>
          <w:color w:val="000000" w:themeColor="text1"/>
        </w:rPr>
        <w:t xml:space="preserve">Table </w:t>
      </w:r>
      <w:r w:rsidRPr="0070394C">
        <w:rPr>
          <w:rFonts w:eastAsia="Osaka" w:cs="v5.0.0"/>
          <w:color w:val="000000" w:themeColor="text1"/>
          <w:lang w:eastAsia="ja-JP"/>
        </w:rPr>
        <w:t>7.7.5.4-1</w:t>
      </w:r>
      <w:r w:rsidRPr="0070394C">
        <w:rPr>
          <w:rFonts w:eastAsia="Osaka" w:cs="v5.0.0"/>
          <w:color w:val="000000" w:themeColor="text1"/>
        </w:rPr>
        <w:t xml:space="preserve">: </w:t>
      </w:r>
      <w:r w:rsidRPr="0070394C">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70394C" w:rsidRPr="0070394C" w14:paraId="76BAFF05" w14:textId="77777777" w:rsidTr="00734A5F">
        <w:trPr>
          <w:jc w:val="center"/>
        </w:trPr>
        <w:tc>
          <w:tcPr>
            <w:tcW w:w="1738" w:type="dxa"/>
            <w:vAlign w:val="center"/>
          </w:tcPr>
          <w:p w14:paraId="3150593A" w14:textId="77777777" w:rsidR="005432EB" w:rsidRPr="0070394C" w:rsidRDefault="005432EB" w:rsidP="0001143E">
            <w:pPr>
              <w:pStyle w:val="TAH"/>
              <w:rPr>
                <w:rFonts w:cs="Arial"/>
                <w:color w:val="000000" w:themeColor="text1"/>
              </w:rPr>
            </w:pPr>
            <w:r w:rsidRPr="0070394C">
              <w:rPr>
                <w:rFonts w:cs="Arial"/>
                <w:color w:val="000000" w:themeColor="text1"/>
                <w:lang w:eastAsia="zh-CN"/>
              </w:rPr>
              <w:t>BS type</w:t>
            </w:r>
          </w:p>
        </w:tc>
        <w:tc>
          <w:tcPr>
            <w:tcW w:w="1701" w:type="dxa"/>
            <w:vAlign w:val="center"/>
          </w:tcPr>
          <w:p w14:paraId="727BD258"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134176BA" w14:textId="77777777" w:rsidR="005432EB" w:rsidRPr="0070394C" w:rsidRDefault="005432EB" w:rsidP="0001143E">
            <w:pPr>
              <w:pStyle w:val="TAH"/>
              <w:rPr>
                <w:rFonts w:cs="Arial"/>
                <w:color w:val="000000" w:themeColor="text1"/>
              </w:rPr>
            </w:pPr>
            <w:r w:rsidRPr="0070394C">
              <w:rPr>
                <w:rFonts w:cs="v4.2.0"/>
                <w:color w:val="000000" w:themeColor="text1"/>
              </w:rPr>
              <w:t>(Note)</w:t>
            </w:r>
          </w:p>
        </w:tc>
        <w:tc>
          <w:tcPr>
            <w:tcW w:w="1984" w:type="dxa"/>
            <w:vAlign w:val="center"/>
          </w:tcPr>
          <w:p w14:paraId="517481AE"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92BB93E" w14:textId="77777777" w:rsidTr="00734A5F">
        <w:trPr>
          <w:jc w:val="center"/>
        </w:trPr>
        <w:tc>
          <w:tcPr>
            <w:tcW w:w="1738" w:type="dxa"/>
            <w:vAlign w:val="center"/>
          </w:tcPr>
          <w:p w14:paraId="7ED65DEC" w14:textId="77777777" w:rsidR="00734A5F" w:rsidRPr="0070394C" w:rsidRDefault="00734A5F" w:rsidP="0001143E">
            <w:pPr>
              <w:pStyle w:val="TAC"/>
              <w:rPr>
                <w:rFonts w:cs="Arial"/>
                <w:color w:val="000000" w:themeColor="text1"/>
              </w:rPr>
            </w:pPr>
            <w:r w:rsidRPr="0070394C">
              <w:rPr>
                <w:rFonts w:cs="Arial"/>
                <w:color w:val="000000" w:themeColor="text1"/>
                <w:lang w:eastAsia="zh-CN"/>
              </w:rPr>
              <w:t>Wide Area BS</w:t>
            </w:r>
          </w:p>
        </w:tc>
        <w:tc>
          <w:tcPr>
            <w:tcW w:w="1701" w:type="dxa"/>
            <w:vAlign w:val="center"/>
          </w:tcPr>
          <w:p w14:paraId="00DE115D"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624CBC2E"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2306" w:type="dxa"/>
            <w:tcBorders>
              <w:bottom w:val="nil"/>
            </w:tcBorders>
            <w:shd w:val="clear" w:color="auto" w:fill="auto"/>
            <w:vAlign w:val="center"/>
          </w:tcPr>
          <w:p w14:paraId="34DC0EAC" w14:textId="41427C07" w:rsidR="00734A5F" w:rsidRPr="0070394C" w:rsidRDefault="00734A5F" w:rsidP="0001143E">
            <w:pPr>
              <w:pStyle w:val="TAC"/>
              <w:rPr>
                <w:rFonts w:cs="Arial"/>
                <w:color w:val="000000" w:themeColor="text1"/>
              </w:rPr>
            </w:pPr>
          </w:p>
        </w:tc>
      </w:tr>
      <w:tr w:rsidR="0070394C" w:rsidRPr="0070394C" w14:paraId="2F033566" w14:textId="77777777" w:rsidTr="00734A5F">
        <w:trPr>
          <w:jc w:val="center"/>
        </w:trPr>
        <w:tc>
          <w:tcPr>
            <w:tcW w:w="1738" w:type="dxa"/>
            <w:vAlign w:val="center"/>
          </w:tcPr>
          <w:p w14:paraId="1D6E7AC8"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Medium Range BS</w:t>
            </w:r>
          </w:p>
        </w:tc>
        <w:tc>
          <w:tcPr>
            <w:tcW w:w="1701" w:type="dxa"/>
            <w:vAlign w:val="center"/>
          </w:tcPr>
          <w:p w14:paraId="32691CDB"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0584BB01" w14:textId="77777777" w:rsidR="00734A5F" w:rsidRPr="0070394C" w:rsidRDefault="00734A5F" w:rsidP="00734A5F">
            <w:pPr>
              <w:pStyle w:val="TAC"/>
              <w:rPr>
                <w:rFonts w:cs="Arial"/>
                <w:color w:val="000000" w:themeColor="text1"/>
              </w:rPr>
            </w:pPr>
            <w:r w:rsidRPr="0070394C">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70394C" w:rsidRDefault="00734A5F" w:rsidP="00734A5F">
            <w:pPr>
              <w:pStyle w:val="TAC"/>
              <w:rPr>
                <w:rFonts w:cs="Arial"/>
                <w:color w:val="000000" w:themeColor="text1"/>
              </w:rPr>
            </w:pPr>
            <w:r w:rsidRPr="0070394C">
              <w:rPr>
                <w:rFonts w:cs="Arial"/>
                <w:color w:val="000000" w:themeColor="text1"/>
              </w:rPr>
              <w:t>See Table 7.7.5.4-2</w:t>
            </w:r>
          </w:p>
        </w:tc>
      </w:tr>
      <w:tr w:rsidR="0070394C" w:rsidRPr="0070394C" w14:paraId="351C30CA" w14:textId="77777777" w:rsidTr="00734A5F">
        <w:trPr>
          <w:jc w:val="center"/>
        </w:trPr>
        <w:tc>
          <w:tcPr>
            <w:tcW w:w="1738" w:type="dxa"/>
            <w:vAlign w:val="center"/>
          </w:tcPr>
          <w:p w14:paraId="292463BF"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Local Area BS</w:t>
            </w:r>
          </w:p>
        </w:tc>
        <w:tc>
          <w:tcPr>
            <w:tcW w:w="1701" w:type="dxa"/>
            <w:vAlign w:val="center"/>
          </w:tcPr>
          <w:p w14:paraId="74135A1E" w14:textId="77777777" w:rsidR="00734A5F" w:rsidRPr="0070394C" w:rsidRDefault="00734A5F" w:rsidP="00734A5F">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 xml:space="preserve">+ 6 dB </w:t>
            </w:r>
          </w:p>
        </w:tc>
        <w:tc>
          <w:tcPr>
            <w:tcW w:w="1984" w:type="dxa"/>
            <w:vAlign w:val="center"/>
          </w:tcPr>
          <w:p w14:paraId="257538E5" w14:textId="77777777" w:rsidR="00734A5F" w:rsidRPr="0070394C" w:rsidRDefault="00734A5F" w:rsidP="00734A5F">
            <w:pPr>
              <w:pStyle w:val="TAC"/>
              <w:rPr>
                <w:rFonts w:cs="Arial"/>
                <w:color w:val="000000" w:themeColor="text1"/>
                <w:lang w:eastAsia="zh-CN"/>
              </w:rPr>
            </w:pPr>
            <w:r w:rsidRPr="0070394C">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70394C" w:rsidRDefault="00734A5F" w:rsidP="00734A5F">
            <w:pPr>
              <w:pStyle w:val="TAC"/>
              <w:rPr>
                <w:rFonts w:cs="Arial"/>
                <w:color w:val="000000" w:themeColor="text1"/>
              </w:rPr>
            </w:pPr>
          </w:p>
        </w:tc>
      </w:tr>
      <w:tr w:rsidR="00734A5F" w:rsidRPr="0070394C" w14:paraId="30A6A981" w14:textId="77777777" w:rsidTr="0001143E">
        <w:trPr>
          <w:jc w:val="center"/>
        </w:trPr>
        <w:tc>
          <w:tcPr>
            <w:tcW w:w="7729" w:type="dxa"/>
            <w:gridSpan w:val="4"/>
            <w:vAlign w:val="center"/>
          </w:tcPr>
          <w:p w14:paraId="15888017" w14:textId="2BD2C33C" w:rsidR="00734A5F" w:rsidRPr="0070394C" w:rsidRDefault="00734A5F" w:rsidP="00734A5F">
            <w:pPr>
              <w:pStyle w:val="TAN"/>
              <w:rPr>
                <w:rFonts w:cs="Arial"/>
                <w:color w:val="000000" w:themeColor="text1"/>
              </w:rPr>
            </w:pPr>
            <w:r w:rsidRPr="0070394C">
              <w:rPr>
                <w:rFonts w:cs="Arial"/>
                <w:color w:val="000000" w:themeColor="text1"/>
              </w:rPr>
              <w:t>NOTE:</w:t>
            </w:r>
            <w:r w:rsidRPr="0070394C">
              <w:rPr>
                <w:rFonts w:cs="Arial"/>
                <w:color w:val="000000" w:themeColor="text1"/>
              </w:rPr>
              <w:tab/>
              <w:t>P</w:t>
            </w:r>
            <w:r w:rsidRPr="0070394C">
              <w:rPr>
                <w:rFonts w:cs="Arial"/>
                <w:color w:val="000000" w:themeColor="text1"/>
                <w:vertAlign w:val="subscript"/>
              </w:rPr>
              <w:t>REFSENS</w:t>
            </w:r>
            <w:r w:rsidRPr="0070394C" w:rsidDel="00A31D92">
              <w:rPr>
                <w:rFonts w:cs="Arial"/>
                <w:color w:val="000000" w:themeColor="text1"/>
              </w:rPr>
              <w:t xml:space="preserve"> </w:t>
            </w:r>
            <w:r w:rsidRPr="0070394C">
              <w:rPr>
                <w:rFonts w:cs="Arial"/>
                <w:color w:val="000000" w:themeColor="text1"/>
              </w:rPr>
              <w:t>depends on the channel bandwidth as specified in TS 36</w:t>
            </w:r>
            <w:r w:rsidRPr="0070394C">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0394C" w:rsidRDefault="005432EB" w:rsidP="005432EB">
      <w:pPr>
        <w:rPr>
          <w:color w:val="000000" w:themeColor="text1"/>
        </w:rPr>
      </w:pPr>
    </w:p>
    <w:p w14:paraId="0F8046C2" w14:textId="77777777" w:rsidR="005432EB" w:rsidRPr="0070394C" w:rsidRDefault="005432EB" w:rsidP="005432EB">
      <w:pPr>
        <w:pStyle w:val="TH"/>
        <w:rPr>
          <w:rFonts w:cs="v5.0.0"/>
          <w:color w:val="000000" w:themeColor="text1"/>
        </w:rPr>
      </w:pPr>
      <w:r w:rsidRPr="0070394C">
        <w:rPr>
          <w:rFonts w:eastAsia="Osaka" w:cs="v5.0.0"/>
          <w:color w:val="000000" w:themeColor="text1"/>
        </w:rPr>
        <w:t xml:space="preserve">Table </w:t>
      </w:r>
      <w:r w:rsidRPr="0070394C">
        <w:rPr>
          <w:rFonts w:eastAsia="Osaka" w:cs="v5.0.0"/>
          <w:color w:val="000000" w:themeColor="text1"/>
          <w:lang w:eastAsia="ja-JP"/>
        </w:rPr>
        <w:t>7.7.5.4-2</w:t>
      </w:r>
      <w:r w:rsidRPr="0070394C">
        <w:rPr>
          <w:rFonts w:eastAsia="Osaka" w:cs="v5.0.0"/>
          <w:color w:val="000000" w:themeColor="text1"/>
        </w:rPr>
        <w:t xml:space="preserve">: Interfering signal for </w:t>
      </w:r>
      <w:r w:rsidRPr="0070394C">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70394C" w:rsidRPr="0070394C"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47039DAC"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3231" w:type="dxa"/>
            <w:vAlign w:val="center"/>
          </w:tcPr>
          <w:p w14:paraId="70C4B59C" w14:textId="77777777" w:rsidR="005432EB" w:rsidRPr="0070394C" w:rsidRDefault="005432EB" w:rsidP="0001143E">
            <w:pPr>
              <w:pStyle w:val="TAH"/>
              <w:rPr>
                <w:rFonts w:cs="Arial"/>
                <w:color w:val="000000" w:themeColor="text1"/>
              </w:rPr>
            </w:pPr>
            <w:r w:rsidRPr="0070394C">
              <w:rPr>
                <w:rFonts w:cs="Arial"/>
                <w:color w:val="000000" w:themeColor="text1"/>
              </w:rPr>
              <w:t xml:space="preserve">Interfering signal centre frequency offset from the </w:t>
            </w:r>
            <w:r w:rsidRPr="0070394C">
              <w:rPr>
                <w:rFonts w:cs="Arial"/>
                <w:color w:val="000000" w:themeColor="text1"/>
                <w:lang w:eastAsia="zh-CN"/>
              </w:rPr>
              <w:t>lower (upper)</w:t>
            </w:r>
            <w:r w:rsidRPr="0070394C">
              <w:rPr>
                <w:rFonts w:cs="Arial"/>
                <w:color w:val="000000" w:themeColor="text1"/>
              </w:rPr>
              <w:t xml:space="preserve"> edge (MHz)</w:t>
            </w:r>
          </w:p>
        </w:tc>
        <w:tc>
          <w:tcPr>
            <w:tcW w:w="2503" w:type="dxa"/>
            <w:vAlign w:val="center"/>
          </w:tcPr>
          <w:p w14:paraId="4578119D"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B46C96B" w14:textId="77777777" w:rsidTr="00734A5F">
        <w:trPr>
          <w:jc w:val="center"/>
        </w:trPr>
        <w:tc>
          <w:tcPr>
            <w:tcW w:w="3912" w:type="dxa"/>
            <w:tcBorders>
              <w:bottom w:val="nil"/>
            </w:tcBorders>
            <w:shd w:val="clear" w:color="auto" w:fill="auto"/>
            <w:vAlign w:val="center"/>
          </w:tcPr>
          <w:p w14:paraId="3E9F8337"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3231" w:type="dxa"/>
            <w:vAlign w:val="center"/>
          </w:tcPr>
          <w:p w14:paraId="0879BCC3" w14:textId="77777777" w:rsidR="00734A5F" w:rsidRPr="0070394C" w:rsidRDefault="00734A5F" w:rsidP="0001143E">
            <w:pPr>
              <w:pStyle w:val="TAC"/>
              <w:rPr>
                <w:rFonts w:cs="Arial"/>
                <w:color w:val="000000" w:themeColor="text1"/>
              </w:rPr>
            </w:pPr>
            <w:r w:rsidRPr="0070394C">
              <w:rPr>
                <w:rFonts w:cs="Arial"/>
                <w:color w:val="000000" w:themeColor="text1"/>
              </w:rPr>
              <w:t>±2.1</w:t>
            </w:r>
          </w:p>
        </w:tc>
        <w:tc>
          <w:tcPr>
            <w:tcW w:w="2503" w:type="dxa"/>
            <w:shd w:val="clear" w:color="auto" w:fill="auto"/>
            <w:vAlign w:val="center"/>
          </w:tcPr>
          <w:p w14:paraId="414B27E8"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0394C" w:rsidRDefault="00734A5F" w:rsidP="0001143E">
            <w:pPr>
              <w:pStyle w:val="TAC"/>
              <w:rPr>
                <w:rFonts w:cs="Arial"/>
                <w:color w:val="000000" w:themeColor="text1"/>
              </w:rPr>
            </w:pPr>
          </w:p>
        </w:tc>
        <w:tc>
          <w:tcPr>
            <w:tcW w:w="3231" w:type="dxa"/>
            <w:vAlign w:val="center"/>
          </w:tcPr>
          <w:p w14:paraId="451F00ED" w14:textId="77777777" w:rsidR="00734A5F" w:rsidRPr="0070394C" w:rsidRDefault="00734A5F" w:rsidP="0001143E">
            <w:pPr>
              <w:pStyle w:val="TAC"/>
              <w:rPr>
                <w:rFonts w:cs="Arial"/>
                <w:color w:val="000000" w:themeColor="text1"/>
              </w:rPr>
            </w:pPr>
            <w:r w:rsidRPr="0070394C">
              <w:rPr>
                <w:rFonts w:cs="Arial"/>
                <w:color w:val="000000" w:themeColor="text1"/>
              </w:rPr>
              <w:t>±4.9</w:t>
            </w:r>
          </w:p>
        </w:tc>
        <w:tc>
          <w:tcPr>
            <w:tcW w:w="2503" w:type="dxa"/>
            <w:shd w:val="clear" w:color="auto" w:fill="auto"/>
            <w:vAlign w:val="center"/>
          </w:tcPr>
          <w:p w14:paraId="517361C2" w14:textId="77777777" w:rsidR="00734A5F" w:rsidRPr="0070394C" w:rsidRDefault="00734A5F" w:rsidP="0001143E">
            <w:pPr>
              <w:pStyle w:val="TAC"/>
              <w:rPr>
                <w:rFonts w:cs="Arial"/>
                <w:color w:val="000000" w:themeColor="text1"/>
              </w:rPr>
            </w:pPr>
            <w:r w:rsidRPr="0070394C">
              <w:rPr>
                <w:rFonts w:cs="Arial"/>
                <w:color w:val="000000" w:themeColor="text1"/>
              </w:rPr>
              <w:t>1.4 MHz E-UTRA signal</w:t>
            </w:r>
          </w:p>
        </w:tc>
      </w:tr>
      <w:tr w:rsidR="0070394C" w:rsidRPr="0070394C" w14:paraId="33A5806C" w14:textId="77777777" w:rsidTr="00734A5F">
        <w:trPr>
          <w:jc w:val="center"/>
        </w:trPr>
        <w:tc>
          <w:tcPr>
            <w:tcW w:w="3912" w:type="dxa"/>
            <w:tcBorders>
              <w:bottom w:val="nil"/>
            </w:tcBorders>
            <w:shd w:val="clear" w:color="auto" w:fill="auto"/>
            <w:vAlign w:val="center"/>
          </w:tcPr>
          <w:p w14:paraId="33DA96BC"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3231" w:type="dxa"/>
            <w:vAlign w:val="center"/>
          </w:tcPr>
          <w:p w14:paraId="63D58BA0" w14:textId="77777777" w:rsidR="00734A5F" w:rsidRPr="0070394C" w:rsidRDefault="00734A5F" w:rsidP="0001143E">
            <w:pPr>
              <w:pStyle w:val="TAC"/>
              <w:rPr>
                <w:rFonts w:cs="Arial"/>
                <w:color w:val="000000" w:themeColor="text1"/>
              </w:rPr>
            </w:pPr>
            <w:r w:rsidRPr="0070394C">
              <w:rPr>
                <w:rFonts w:cs="Arial"/>
                <w:color w:val="000000" w:themeColor="text1"/>
              </w:rPr>
              <w:t>±4.5</w:t>
            </w:r>
          </w:p>
        </w:tc>
        <w:tc>
          <w:tcPr>
            <w:tcW w:w="2503" w:type="dxa"/>
            <w:shd w:val="clear" w:color="auto" w:fill="auto"/>
            <w:vAlign w:val="center"/>
          </w:tcPr>
          <w:p w14:paraId="125A777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0394C" w:rsidRDefault="00734A5F" w:rsidP="0001143E">
            <w:pPr>
              <w:pStyle w:val="TAC"/>
              <w:rPr>
                <w:rFonts w:cs="Arial"/>
                <w:color w:val="000000" w:themeColor="text1"/>
              </w:rPr>
            </w:pPr>
          </w:p>
        </w:tc>
        <w:tc>
          <w:tcPr>
            <w:tcW w:w="3231" w:type="dxa"/>
            <w:vAlign w:val="center"/>
          </w:tcPr>
          <w:p w14:paraId="7E83652B" w14:textId="77777777" w:rsidR="00734A5F" w:rsidRPr="0070394C" w:rsidRDefault="00734A5F" w:rsidP="0001143E">
            <w:pPr>
              <w:pStyle w:val="TAC"/>
              <w:rPr>
                <w:rFonts w:cs="Arial"/>
                <w:color w:val="000000" w:themeColor="text1"/>
              </w:rPr>
            </w:pPr>
            <w:r w:rsidRPr="0070394C">
              <w:rPr>
                <w:rFonts w:cs="Arial"/>
                <w:color w:val="000000" w:themeColor="text1"/>
              </w:rPr>
              <w:t>±10.5</w:t>
            </w:r>
          </w:p>
        </w:tc>
        <w:tc>
          <w:tcPr>
            <w:tcW w:w="2503" w:type="dxa"/>
            <w:shd w:val="clear" w:color="auto" w:fill="auto"/>
            <w:vAlign w:val="center"/>
          </w:tcPr>
          <w:p w14:paraId="11CD2021" w14:textId="77777777" w:rsidR="00734A5F" w:rsidRPr="0070394C" w:rsidRDefault="00734A5F" w:rsidP="0001143E">
            <w:pPr>
              <w:pStyle w:val="TAC"/>
              <w:rPr>
                <w:rFonts w:cs="Arial"/>
                <w:color w:val="000000" w:themeColor="text1"/>
              </w:rPr>
            </w:pPr>
            <w:r w:rsidRPr="0070394C">
              <w:rPr>
                <w:rFonts w:cs="Arial"/>
                <w:color w:val="000000" w:themeColor="text1"/>
              </w:rPr>
              <w:t>3 MHz E-UTRA signal</w:t>
            </w:r>
          </w:p>
        </w:tc>
      </w:tr>
      <w:tr w:rsidR="0070394C" w:rsidRPr="0070394C" w14:paraId="14819516" w14:textId="77777777" w:rsidTr="00734A5F">
        <w:trPr>
          <w:jc w:val="center"/>
        </w:trPr>
        <w:tc>
          <w:tcPr>
            <w:tcW w:w="3912" w:type="dxa"/>
            <w:tcBorders>
              <w:bottom w:val="nil"/>
            </w:tcBorders>
            <w:shd w:val="clear" w:color="auto" w:fill="auto"/>
            <w:vAlign w:val="center"/>
          </w:tcPr>
          <w:p w14:paraId="5B23A759"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3231" w:type="dxa"/>
            <w:vAlign w:val="center"/>
          </w:tcPr>
          <w:p w14:paraId="01D7E451" w14:textId="77777777" w:rsidR="00734A5F" w:rsidRPr="0070394C" w:rsidRDefault="00734A5F" w:rsidP="0001143E">
            <w:pPr>
              <w:pStyle w:val="TAC"/>
              <w:rPr>
                <w:rFonts w:cs="Arial"/>
                <w:color w:val="000000" w:themeColor="text1"/>
              </w:rPr>
            </w:pPr>
            <w:r w:rsidRPr="0070394C">
              <w:rPr>
                <w:rFonts w:cs="Arial"/>
                <w:color w:val="000000" w:themeColor="text1"/>
              </w:rPr>
              <w:t>±7.5</w:t>
            </w:r>
          </w:p>
        </w:tc>
        <w:tc>
          <w:tcPr>
            <w:tcW w:w="2503" w:type="dxa"/>
            <w:shd w:val="clear" w:color="auto" w:fill="auto"/>
            <w:vAlign w:val="center"/>
          </w:tcPr>
          <w:p w14:paraId="525EA8E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0394C" w:rsidRDefault="00734A5F" w:rsidP="0001143E">
            <w:pPr>
              <w:pStyle w:val="TAC"/>
              <w:rPr>
                <w:rFonts w:cs="Arial"/>
                <w:color w:val="000000" w:themeColor="text1"/>
              </w:rPr>
            </w:pPr>
          </w:p>
        </w:tc>
        <w:tc>
          <w:tcPr>
            <w:tcW w:w="3231" w:type="dxa"/>
            <w:vAlign w:val="center"/>
          </w:tcPr>
          <w:p w14:paraId="42560CEF"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A3B0BC1"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523A1E2C" w14:textId="77777777" w:rsidTr="00734A5F">
        <w:trPr>
          <w:jc w:val="center"/>
        </w:trPr>
        <w:tc>
          <w:tcPr>
            <w:tcW w:w="3912" w:type="dxa"/>
            <w:tcBorders>
              <w:bottom w:val="nil"/>
            </w:tcBorders>
            <w:shd w:val="clear" w:color="auto" w:fill="auto"/>
            <w:vAlign w:val="center"/>
          </w:tcPr>
          <w:p w14:paraId="77A26B1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3231" w:type="dxa"/>
            <w:vAlign w:val="center"/>
          </w:tcPr>
          <w:p w14:paraId="2CF23A74" w14:textId="77777777" w:rsidR="00734A5F" w:rsidRPr="0070394C" w:rsidRDefault="00734A5F" w:rsidP="0001143E">
            <w:pPr>
              <w:pStyle w:val="TAC"/>
              <w:rPr>
                <w:rFonts w:cs="Arial"/>
                <w:color w:val="000000" w:themeColor="text1"/>
              </w:rPr>
            </w:pPr>
            <w:r w:rsidRPr="0070394C">
              <w:rPr>
                <w:rFonts w:cs="Arial"/>
                <w:color w:val="000000" w:themeColor="text1"/>
              </w:rPr>
              <w:t>±7. 375</w:t>
            </w:r>
          </w:p>
        </w:tc>
        <w:tc>
          <w:tcPr>
            <w:tcW w:w="2503" w:type="dxa"/>
            <w:shd w:val="clear" w:color="auto" w:fill="auto"/>
            <w:vAlign w:val="center"/>
          </w:tcPr>
          <w:p w14:paraId="63B92E8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0394C" w:rsidRDefault="00734A5F" w:rsidP="0001143E">
            <w:pPr>
              <w:pStyle w:val="TAC"/>
              <w:rPr>
                <w:rFonts w:cs="Arial"/>
                <w:color w:val="000000" w:themeColor="text1"/>
              </w:rPr>
            </w:pPr>
          </w:p>
        </w:tc>
        <w:tc>
          <w:tcPr>
            <w:tcW w:w="3231" w:type="dxa"/>
            <w:vAlign w:val="center"/>
          </w:tcPr>
          <w:p w14:paraId="2E654458"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DFB9EA2"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50EC98F8" w14:textId="77777777" w:rsidTr="00734A5F">
        <w:trPr>
          <w:jc w:val="center"/>
        </w:trPr>
        <w:tc>
          <w:tcPr>
            <w:tcW w:w="3912" w:type="dxa"/>
            <w:tcBorders>
              <w:bottom w:val="nil"/>
            </w:tcBorders>
            <w:shd w:val="clear" w:color="auto" w:fill="auto"/>
            <w:vAlign w:val="center"/>
          </w:tcPr>
          <w:p w14:paraId="11A3550A"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3231" w:type="dxa"/>
            <w:vAlign w:val="center"/>
          </w:tcPr>
          <w:p w14:paraId="42021409" w14:textId="77777777" w:rsidR="00734A5F" w:rsidRPr="0070394C" w:rsidRDefault="00734A5F" w:rsidP="0001143E">
            <w:pPr>
              <w:pStyle w:val="TAC"/>
              <w:rPr>
                <w:rFonts w:cs="Arial"/>
                <w:color w:val="000000" w:themeColor="text1"/>
              </w:rPr>
            </w:pPr>
            <w:r w:rsidRPr="0070394C">
              <w:rPr>
                <w:rFonts w:cs="Arial"/>
                <w:color w:val="000000" w:themeColor="text1"/>
              </w:rPr>
              <w:t>±7.25</w:t>
            </w:r>
          </w:p>
        </w:tc>
        <w:tc>
          <w:tcPr>
            <w:tcW w:w="2503" w:type="dxa"/>
            <w:shd w:val="clear" w:color="auto" w:fill="auto"/>
            <w:vAlign w:val="center"/>
          </w:tcPr>
          <w:p w14:paraId="64C767F9"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0394C" w:rsidRDefault="00734A5F" w:rsidP="0001143E">
            <w:pPr>
              <w:pStyle w:val="TAC"/>
              <w:rPr>
                <w:rFonts w:cs="Arial"/>
                <w:color w:val="000000" w:themeColor="text1"/>
              </w:rPr>
            </w:pPr>
          </w:p>
        </w:tc>
        <w:tc>
          <w:tcPr>
            <w:tcW w:w="3231" w:type="dxa"/>
            <w:vAlign w:val="center"/>
          </w:tcPr>
          <w:p w14:paraId="04FD2631"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7EAEE004"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r w:rsidR="0070394C" w:rsidRPr="0070394C" w14:paraId="3600C564" w14:textId="77777777" w:rsidTr="00734A5F">
        <w:trPr>
          <w:jc w:val="center"/>
        </w:trPr>
        <w:tc>
          <w:tcPr>
            <w:tcW w:w="3912" w:type="dxa"/>
            <w:tcBorders>
              <w:bottom w:val="nil"/>
            </w:tcBorders>
            <w:shd w:val="clear" w:color="auto" w:fill="auto"/>
            <w:vAlign w:val="center"/>
          </w:tcPr>
          <w:p w14:paraId="2740CAC8"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3231" w:type="dxa"/>
            <w:vAlign w:val="center"/>
          </w:tcPr>
          <w:p w14:paraId="7BB0243C" w14:textId="77777777" w:rsidR="00734A5F" w:rsidRPr="0070394C" w:rsidRDefault="00734A5F" w:rsidP="0001143E">
            <w:pPr>
              <w:pStyle w:val="TAC"/>
              <w:rPr>
                <w:rFonts w:cs="Arial"/>
                <w:color w:val="000000" w:themeColor="text1"/>
              </w:rPr>
            </w:pPr>
            <w:r w:rsidRPr="0070394C">
              <w:rPr>
                <w:rFonts w:cs="Arial"/>
                <w:color w:val="000000" w:themeColor="text1"/>
              </w:rPr>
              <w:t>±7.125</w:t>
            </w:r>
          </w:p>
        </w:tc>
        <w:tc>
          <w:tcPr>
            <w:tcW w:w="2503" w:type="dxa"/>
            <w:shd w:val="clear" w:color="auto" w:fill="auto"/>
            <w:vAlign w:val="center"/>
          </w:tcPr>
          <w:p w14:paraId="2F6AF9E0"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34A5F" w:rsidRPr="0070394C" w14:paraId="16B44E81" w14:textId="77777777" w:rsidTr="00734A5F">
        <w:trPr>
          <w:jc w:val="center"/>
        </w:trPr>
        <w:tc>
          <w:tcPr>
            <w:tcW w:w="3912" w:type="dxa"/>
            <w:tcBorders>
              <w:top w:val="nil"/>
            </w:tcBorders>
            <w:shd w:val="clear" w:color="auto" w:fill="auto"/>
            <w:vAlign w:val="center"/>
          </w:tcPr>
          <w:p w14:paraId="56A15DF3" w14:textId="77777777" w:rsidR="00734A5F" w:rsidRPr="0070394C" w:rsidRDefault="00734A5F" w:rsidP="0001143E">
            <w:pPr>
              <w:pStyle w:val="TAC"/>
              <w:rPr>
                <w:rFonts w:cs="Arial"/>
                <w:color w:val="000000" w:themeColor="text1"/>
              </w:rPr>
            </w:pPr>
          </w:p>
        </w:tc>
        <w:tc>
          <w:tcPr>
            <w:tcW w:w="3231" w:type="dxa"/>
            <w:vAlign w:val="center"/>
          </w:tcPr>
          <w:p w14:paraId="079E1E34" w14:textId="77777777" w:rsidR="00734A5F" w:rsidRPr="0070394C" w:rsidRDefault="00734A5F" w:rsidP="0001143E">
            <w:pPr>
              <w:pStyle w:val="TAC"/>
              <w:rPr>
                <w:rFonts w:cs="Arial"/>
                <w:color w:val="000000" w:themeColor="text1"/>
              </w:rPr>
            </w:pPr>
            <w:r w:rsidRPr="0070394C">
              <w:rPr>
                <w:rFonts w:cs="Arial"/>
                <w:color w:val="000000" w:themeColor="text1"/>
              </w:rPr>
              <w:t>±17.5</w:t>
            </w:r>
          </w:p>
        </w:tc>
        <w:tc>
          <w:tcPr>
            <w:tcW w:w="2503" w:type="dxa"/>
            <w:shd w:val="clear" w:color="auto" w:fill="auto"/>
            <w:vAlign w:val="center"/>
          </w:tcPr>
          <w:p w14:paraId="57F96C15" w14:textId="77777777" w:rsidR="00734A5F" w:rsidRPr="0070394C" w:rsidRDefault="00734A5F" w:rsidP="0001143E">
            <w:pPr>
              <w:pStyle w:val="TAC"/>
              <w:rPr>
                <w:rFonts w:cs="Arial"/>
                <w:color w:val="000000" w:themeColor="text1"/>
              </w:rPr>
            </w:pPr>
            <w:r w:rsidRPr="0070394C">
              <w:rPr>
                <w:rFonts w:cs="Arial"/>
                <w:color w:val="000000" w:themeColor="text1"/>
              </w:rPr>
              <w:t>5 MHz E-UTRA signal</w:t>
            </w:r>
          </w:p>
        </w:tc>
      </w:tr>
    </w:tbl>
    <w:p w14:paraId="1E345B6B" w14:textId="77777777" w:rsidR="005432EB" w:rsidRPr="0070394C" w:rsidRDefault="005432EB" w:rsidP="005432EB">
      <w:pPr>
        <w:rPr>
          <w:color w:val="000000" w:themeColor="text1"/>
        </w:rPr>
      </w:pPr>
    </w:p>
    <w:p w14:paraId="59A3E652" w14:textId="77777777" w:rsidR="005432EB" w:rsidRPr="0070394C" w:rsidRDefault="005432EB" w:rsidP="005432EB">
      <w:pPr>
        <w:pStyle w:val="TH"/>
        <w:rPr>
          <w:rFonts w:cs="v5.0.0"/>
          <w:color w:val="000000" w:themeColor="text1"/>
          <w:lang w:eastAsia="ja-JP"/>
        </w:rPr>
      </w:pPr>
      <w:r w:rsidRPr="0070394C">
        <w:rPr>
          <w:rFonts w:cs="v5.0.0"/>
          <w:color w:val="000000" w:themeColor="text1"/>
        </w:rPr>
        <w:t>Table 7.7.5.4-3: Narrowband intermodulation performance requirement</w:t>
      </w:r>
      <w:r w:rsidRPr="0070394C">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2BFBD365"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77AFDE10"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vAlign w:val="center"/>
          </w:tcPr>
          <w:p w14:paraId="30E7129C"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vAlign w:val="center"/>
          </w:tcPr>
          <w:p w14:paraId="2BC1BBD2" w14:textId="75569808" w:rsidR="005432E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from</w:t>
            </w:r>
            <w:r w:rsidR="00353938" w:rsidRPr="0070394C">
              <w:rPr>
                <w:rFonts w:cs="Arial"/>
                <w:color w:val="000000" w:themeColor="text1"/>
              </w:rPr>
              <w:t xml:space="preserve"> </w:t>
            </w:r>
            <w:r w:rsidRPr="0070394C">
              <w:rPr>
                <w:rFonts w:cs="Arial"/>
                <w:color w:val="000000" w:themeColor="text1"/>
              </w:rPr>
              <w:t xml:space="preserve">the </w:t>
            </w:r>
            <w:r w:rsidRPr="0070394C">
              <w:rPr>
                <w:rFonts w:cs="Arial"/>
                <w:color w:val="000000" w:themeColor="text1"/>
                <w:lang w:eastAsia="zh-CN"/>
              </w:rPr>
              <w:t>lower (upper)</w:t>
            </w:r>
            <w:r w:rsidRPr="0070394C">
              <w:rPr>
                <w:rFonts w:cs="Arial"/>
                <w:b w:val="0"/>
                <w:color w:val="000000" w:themeColor="text1"/>
                <w:lang w:eastAsia="zh-CN"/>
              </w:rPr>
              <w:t xml:space="preserve"> </w:t>
            </w:r>
            <w:r w:rsidRPr="0070394C">
              <w:rPr>
                <w:rFonts w:cs="Arial"/>
                <w:color w:val="000000" w:themeColor="text1"/>
              </w:rPr>
              <w:t xml:space="preserve">edge </w:t>
            </w:r>
            <w:r w:rsidRPr="0070394C">
              <w:rPr>
                <w:rFonts w:cs="Arial"/>
                <w:color w:val="000000" w:themeColor="text1"/>
                <w:lang w:eastAsia="zh-CN"/>
              </w:rPr>
              <w:t xml:space="preserve">or sub-block edge inside a </w:t>
            </w:r>
            <w:r w:rsidRPr="0070394C">
              <w:rPr>
                <w:rFonts w:cs="Arial"/>
                <w:i/>
                <w:color w:val="000000" w:themeColor="text1"/>
                <w:lang w:eastAsia="zh-CN"/>
              </w:rPr>
              <w:t>sub-block gap</w:t>
            </w:r>
            <w:r w:rsidRPr="0070394C">
              <w:rPr>
                <w:rFonts w:cs="Arial"/>
                <w:color w:val="000000" w:themeColor="text1"/>
              </w:rPr>
              <w:t xml:space="preserve"> (kHz)</w:t>
            </w:r>
          </w:p>
        </w:tc>
        <w:tc>
          <w:tcPr>
            <w:tcW w:w="2503" w:type="dxa"/>
            <w:vAlign w:val="center"/>
          </w:tcPr>
          <w:p w14:paraId="424F3643"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1528C244" w14:textId="77777777" w:rsidTr="00734A5F">
        <w:trPr>
          <w:jc w:val="center"/>
        </w:trPr>
        <w:tc>
          <w:tcPr>
            <w:tcW w:w="1117" w:type="dxa"/>
            <w:tcBorders>
              <w:bottom w:val="nil"/>
            </w:tcBorders>
            <w:shd w:val="clear" w:color="auto" w:fill="auto"/>
            <w:vAlign w:val="center"/>
          </w:tcPr>
          <w:p w14:paraId="2FE112A4"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6894DBD7"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31C2C523"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18119720"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75DF5E1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70394C" w:rsidRDefault="00734A5F" w:rsidP="0001143E">
            <w:pPr>
              <w:pStyle w:val="TAC"/>
              <w:rPr>
                <w:rFonts w:cs="Arial"/>
                <w:color w:val="000000" w:themeColor="text1"/>
              </w:rPr>
            </w:pPr>
          </w:p>
        </w:tc>
        <w:tc>
          <w:tcPr>
            <w:tcW w:w="1907" w:type="dxa"/>
            <w:vAlign w:val="center"/>
          </w:tcPr>
          <w:p w14:paraId="46C0545F"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5B71A151"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1469457"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78D42D07" w14:textId="77777777" w:rsidTr="00734A5F">
        <w:trPr>
          <w:jc w:val="center"/>
        </w:trPr>
        <w:tc>
          <w:tcPr>
            <w:tcW w:w="1117" w:type="dxa"/>
            <w:tcBorders>
              <w:bottom w:val="nil"/>
            </w:tcBorders>
            <w:shd w:val="clear" w:color="auto" w:fill="auto"/>
            <w:vAlign w:val="center"/>
          </w:tcPr>
          <w:p w14:paraId="02E2B238"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4DDBC591"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vAlign w:val="center"/>
          </w:tcPr>
          <w:p w14:paraId="03372080"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74E68A4A"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4B54372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70394C" w:rsidRDefault="00734A5F" w:rsidP="0001143E">
            <w:pPr>
              <w:pStyle w:val="TAC"/>
              <w:rPr>
                <w:rFonts w:cs="Arial"/>
                <w:color w:val="000000" w:themeColor="text1"/>
              </w:rPr>
            </w:pPr>
          </w:p>
        </w:tc>
        <w:tc>
          <w:tcPr>
            <w:tcW w:w="1907" w:type="dxa"/>
            <w:vAlign w:val="center"/>
          </w:tcPr>
          <w:p w14:paraId="0902D222"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4C4424BD" w14:textId="77777777" w:rsidR="00734A5F" w:rsidRPr="0070394C" w:rsidRDefault="00734A5F" w:rsidP="0001143E">
            <w:pPr>
              <w:pStyle w:val="TAC"/>
              <w:rPr>
                <w:rFonts w:cs="Arial"/>
                <w:color w:val="000000" w:themeColor="text1"/>
              </w:rPr>
            </w:pPr>
            <w:r w:rsidRPr="0070394C">
              <w:rPr>
                <w:rFonts w:cs="Arial"/>
                <w:color w:val="000000" w:themeColor="text1"/>
              </w:rPr>
              <w:t>±780</w:t>
            </w:r>
          </w:p>
        </w:tc>
        <w:tc>
          <w:tcPr>
            <w:tcW w:w="2503" w:type="dxa"/>
            <w:shd w:val="clear" w:color="auto" w:fill="auto"/>
            <w:vAlign w:val="center"/>
          </w:tcPr>
          <w:p w14:paraId="6D423DF3"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48A2FCF4" w14:textId="77777777" w:rsidTr="00734A5F">
        <w:trPr>
          <w:jc w:val="center"/>
        </w:trPr>
        <w:tc>
          <w:tcPr>
            <w:tcW w:w="1117" w:type="dxa"/>
            <w:tcBorders>
              <w:bottom w:val="nil"/>
            </w:tcBorders>
            <w:shd w:val="clear" w:color="auto" w:fill="auto"/>
            <w:vAlign w:val="center"/>
          </w:tcPr>
          <w:p w14:paraId="029DA118"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7439D734"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6A01DCA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647ADFB0"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58E447C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70394C" w:rsidRDefault="00734A5F" w:rsidP="0001143E">
            <w:pPr>
              <w:pStyle w:val="TAC"/>
              <w:rPr>
                <w:rFonts w:cs="Arial"/>
                <w:color w:val="000000" w:themeColor="text1"/>
              </w:rPr>
            </w:pPr>
          </w:p>
        </w:tc>
        <w:tc>
          <w:tcPr>
            <w:tcW w:w="1907" w:type="dxa"/>
            <w:vAlign w:val="center"/>
          </w:tcPr>
          <w:p w14:paraId="79D9A96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E44C87C"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1FCBFE7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4B95200" w14:textId="77777777" w:rsidTr="00734A5F">
        <w:trPr>
          <w:jc w:val="center"/>
        </w:trPr>
        <w:tc>
          <w:tcPr>
            <w:tcW w:w="1117" w:type="dxa"/>
            <w:tcBorders>
              <w:bottom w:val="nil"/>
            </w:tcBorders>
            <w:shd w:val="clear" w:color="auto" w:fill="auto"/>
            <w:vAlign w:val="center"/>
          </w:tcPr>
          <w:p w14:paraId="0EAA43C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34F5E402"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838F099"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1B730F8D"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8285244"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2503" w:type="dxa"/>
            <w:shd w:val="clear" w:color="auto" w:fill="auto"/>
            <w:vAlign w:val="center"/>
          </w:tcPr>
          <w:p w14:paraId="2DE8BD77"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70394C" w:rsidRDefault="00734A5F" w:rsidP="0001143E">
            <w:pPr>
              <w:pStyle w:val="TAC"/>
              <w:rPr>
                <w:rFonts w:cs="Arial"/>
                <w:color w:val="000000" w:themeColor="text1"/>
              </w:rPr>
            </w:pPr>
          </w:p>
        </w:tc>
        <w:tc>
          <w:tcPr>
            <w:tcW w:w="1907" w:type="dxa"/>
            <w:vAlign w:val="center"/>
          </w:tcPr>
          <w:p w14:paraId="2E4AA38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00704E82"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2503" w:type="dxa"/>
            <w:shd w:val="clear" w:color="auto" w:fill="auto"/>
            <w:vAlign w:val="center"/>
          </w:tcPr>
          <w:p w14:paraId="6F808A3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E4CF262" w14:textId="77777777" w:rsidTr="00734A5F">
        <w:trPr>
          <w:jc w:val="center"/>
        </w:trPr>
        <w:tc>
          <w:tcPr>
            <w:tcW w:w="1117" w:type="dxa"/>
            <w:tcBorders>
              <w:bottom w:val="nil"/>
            </w:tcBorders>
            <w:shd w:val="clear" w:color="auto" w:fill="auto"/>
            <w:vAlign w:val="center"/>
          </w:tcPr>
          <w:p w14:paraId="2A5C49A7"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31824E35"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6EFF061E"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489A95F3"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6D77583A"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168097D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70394C" w:rsidRDefault="00734A5F" w:rsidP="0001143E">
            <w:pPr>
              <w:pStyle w:val="TAC"/>
              <w:rPr>
                <w:rFonts w:cs="Arial"/>
                <w:color w:val="000000" w:themeColor="text1"/>
              </w:rPr>
            </w:pPr>
          </w:p>
        </w:tc>
        <w:tc>
          <w:tcPr>
            <w:tcW w:w="1907" w:type="dxa"/>
            <w:vAlign w:val="center"/>
          </w:tcPr>
          <w:p w14:paraId="1D6E4647"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A8ADC59"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2C3411E8"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4EC34233" w14:textId="77777777" w:rsidTr="00734A5F">
        <w:trPr>
          <w:jc w:val="center"/>
        </w:trPr>
        <w:tc>
          <w:tcPr>
            <w:tcW w:w="1117" w:type="dxa"/>
            <w:tcBorders>
              <w:bottom w:val="nil"/>
            </w:tcBorders>
            <w:shd w:val="clear" w:color="auto" w:fill="auto"/>
            <w:vAlign w:val="center"/>
          </w:tcPr>
          <w:p w14:paraId="60B07C66"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6DA13CAE"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DA1C11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21788BB5"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28947320"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62115A5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B8554DB" w14:textId="77777777" w:rsidTr="00734A5F">
        <w:trPr>
          <w:jc w:val="center"/>
        </w:trPr>
        <w:tc>
          <w:tcPr>
            <w:tcW w:w="1117" w:type="dxa"/>
            <w:tcBorders>
              <w:top w:val="nil"/>
            </w:tcBorders>
            <w:shd w:val="clear" w:color="auto" w:fill="auto"/>
            <w:vAlign w:val="center"/>
          </w:tcPr>
          <w:p w14:paraId="33CF77C5"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70394C" w:rsidRDefault="00734A5F" w:rsidP="0001143E">
            <w:pPr>
              <w:pStyle w:val="TAC"/>
              <w:rPr>
                <w:rFonts w:cs="Arial"/>
                <w:color w:val="000000" w:themeColor="text1"/>
              </w:rPr>
            </w:pPr>
          </w:p>
        </w:tc>
        <w:tc>
          <w:tcPr>
            <w:tcW w:w="1907" w:type="dxa"/>
            <w:vAlign w:val="center"/>
          </w:tcPr>
          <w:p w14:paraId="6186258D" w14:textId="77777777" w:rsidR="00734A5F" w:rsidRPr="0070394C" w:rsidRDefault="00734A5F" w:rsidP="0001143E">
            <w:pPr>
              <w:pStyle w:val="TAC"/>
              <w:rPr>
                <w:rFonts w:cs="Arial"/>
                <w:color w:val="000000" w:themeColor="text1"/>
              </w:rPr>
            </w:pPr>
            <w:r w:rsidRPr="0070394C">
              <w:rPr>
                <w:rFonts w:cs="Arial"/>
                <w:color w:val="000000" w:themeColor="text1"/>
              </w:rPr>
              <w:t>-52</w:t>
            </w:r>
          </w:p>
        </w:tc>
        <w:tc>
          <w:tcPr>
            <w:tcW w:w="1907" w:type="dxa"/>
            <w:vAlign w:val="center"/>
          </w:tcPr>
          <w:p w14:paraId="725B83D0"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3BDCAA7D"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72305E23" w14:textId="77777777" w:rsidTr="00734A5F">
        <w:trPr>
          <w:jc w:val="center"/>
        </w:trPr>
        <w:tc>
          <w:tcPr>
            <w:tcW w:w="9749" w:type="dxa"/>
            <w:gridSpan w:val="5"/>
            <w:vAlign w:val="center"/>
          </w:tcPr>
          <w:p w14:paraId="6515080F" w14:textId="62B09983" w:rsidR="005432EB" w:rsidRPr="0070394C" w:rsidRDefault="005432EB" w:rsidP="0001143E">
            <w:pPr>
              <w:pStyle w:val="TAN"/>
              <w:ind w:left="1019" w:hanging="1019"/>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v4.2.0"/>
                <w:color w:val="000000" w:themeColor="text1"/>
              </w:rPr>
              <w:t>.104</w:t>
            </w:r>
            <w:r w:rsidR="007D061B" w:rsidRPr="0070394C">
              <w:rPr>
                <w:rFonts w:cs="v4.2.0"/>
                <w:color w:val="000000" w:themeColor="text1"/>
              </w:rPr>
              <w:t> [</w:t>
            </w:r>
            <w:r w:rsidRPr="0070394C">
              <w:rPr>
                <w:rFonts w:cs="v4.2.0"/>
                <w:color w:val="000000" w:themeColor="text1"/>
              </w:rPr>
              <w:t xml:space="preserve">11], </w:t>
            </w:r>
            <w:r w:rsidR="007D061B" w:rsidRPr="0070394C">
              <w:rPr>
                <w:rFonts w:cs="v4.2.0"/>
                <w:color w:val="000000" w:themeColor="text1"/>
              </w:rPr>
              <w:t>clause 7</w:t>
            </w:r>
            <w:r w:rsidRPr="0070394C">
              <w:rPr>
                <w:rFonts w:cs="v4.2.0"/>
                <w:color w:val="000000" w:themeColor="text1"/>
              </w:rPr>
              <w:t>.2.1</w:t>
            </w:r>
            <w:r w:rsidRPr="0070394C">
              <w:rPr>
                <w:rFonts w:eastAsia="Osaka" w:cs="v5.0.0"/>
                <w:color w:val="000000" w:themeColor="text1"/>
              </w:rPr>
              <w:t>.</w:t>
            </w:r>
          </w:p>
          <w:p w14:paraId="72E3119F" w14:textId="77777777" w:rsidR="005432E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 xml:space="preserve">Interfering signal consisting of one resource block positioned at the stated offset, the channel bandwidth of the interfering signal is located adjacently to the </w:t>
            </w:r>
            <w:r w:rsidRPr="0070394C">
              <w:rPr>
                <w:rFonts w:cs="Arial"/>
                <w:color w:val="000000" w:themeColor="text1"/>
                <w:lang w:eastAsia="zh-CN"/>
              </w:rPr>
              <w:t>lower (upper) edge</w:t>
            </w:r>
            <w:r w:rsidRPr="0070394C">
              <w:rPr>
                <w:rFonts w:cs="Arial"/>
                <w:color w:val="000000" w:themeColor="text1"/>
              </w:rPr>
              <w:t>.</w:t>
            </w:r>
          </w:p>
          <w:p w14:paraId="0C27E95D" w14:textId="7DF61179" w:rsidR="005432EB" w:rsidRPr="0070394C" w:rsidRDefault="005432EB" w:rsidP="0001143E">
            <w:pPr>
              <w:pStyle w:val="TAN"/>
              <w:ind w:left="1019" w:hanging="1019"/>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44985E40" w14:textId="77777777" w:rsidR="005432EB" w:rsidRPr="0070394C" w:rsidRDefault="005432EB" w:rsidP="005432EB">
      <w:pPr>
        <w:rPr>
          <w:color w:val="000000" w:themeColor="text1"/>
          <w:lang w:eastAsia="zh-CN"/>
        </w:rPr>
      </w:pPr>
    </w:p>
    <w:p w14:paraId="246488B4" w14:textId="77777777" w:rsidR="005432EB" w:rsidRPr="0070394C" w:rsidRDefault="005432EB" w:rsidP="005432EB">
      <w:pPr>
        <w:pStyle w:val="TH"/>
        <w:rPr>
          <w:color w:val="000000" w:themeColor="text1"/>
        </w:rPr>
      </w:pPr>
      <w:r w:rsidRPr="0070394C">
        <w:rPr>
          <w:color w:val="000000" w:themeColor="text1"/>
        </w:rPr>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24B4BDED"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6CFC62A0"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shd w:val="clear" w:color="auto" w:fill="auto"/>
            <w:vAlign w:val="center"/>
          </w:tcPr>
          <w:p w14:paraId="29608B43"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shd w:val="clear" w:color="auto" w:fill="auto"/>
            <w:vAlign w:val="center"/>
          </w:tcPr>
          <w:p w14:paraId="0525A2B3" w14:textId="77777777" w:rsidR="007D061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from the lower (upper) edge or sub-block edge inside a sub-block</w:t>
            </w:r>
          </w:p>
          <w:p w14:paraId="4F94B9CC" w14:textId="0FDF6E4B" w:rsidR="005432EB" w:rsidRPr="0070394C" w:rsidRDefault="005432EB" w:rsidP="0001143E">
            <w:pPr>
              <w:pStyle w:val="TAH"/>
              <w:rPr>
                <w:rFonts w:cs="Arial"/>
                <w:color w:val="000000" w:themeColor="text1"/>
              </w:rPr>
            </w:pPr>
            <w:r w:rsidRPr="0070394C">
              <w:rPr>
                <w:rFonts w:cs="Arial"/>
                <w:color w:val="000000" w:themeColor="text1"/>
              </w:rPr>
              <w:t>(kHz)</w:t>
            </w:r>
          </w:p>
        </w:tc>
        <w:tc>
          <w:tcPr>
            <w:tcW w:w="2503" w:type="dxa"/>
            <w:shd w:val="clear" w:color="auto" w:fill="auto"/>
            <w:vAlign w:val="center"/>
          </w:tcPr>
          <w:p w14:paraId="17A8ACA4"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767DBE57" w14:textId="77777777" w:rsidTr="00734A5F">
        <w:trPr>
          <w:jc w:val="center"/>
        </w:trPr>
        <w:tc>
          <w:tcPr>
            <w:tcW w:w="1117" w:type="dxa"/>
            <w:tcBorders>
              <w:bottom w:val="nil"/>
            </w:tcBorders>
            <w:shd w:val="clear" w:color="auto" w:fill="auto"/>
            <w:vAlign w:val="center"/>
          </w:tcPr>
          <w:p w14:paraId="6F43D99C"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190017FB"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shd w:val="clear" w:color="auto" w:fill="auto"/>
            <w:vAlign w:val="center"/>
          </w:tcPr>
          <w:p w14:paraId="33A4B7A6"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51262F60"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40F4481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4FDE702"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B94014F"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4FB7C8FC" w14:textId="77777777" w:rsidTr="00734A5F">
        <w:trPr>
          <w:jc w:val="center"/>
        </w:trPr>
        <w:tc>
          <w:tcPr>
            <w:tcW w:w="1117" w:type="dxa"/>
            <w:tcBorders>
              <w:bottom w:val="nil"/>
            </w:tcBorders>
            <w:shd w:val="clear" w:color="auto" w:fill="auto"/>
            <w:vAlign w:val="center"/>
          </w:tcPr>
          <w:p w14:paraId="648DA272"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289DDF6F"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shd w:val="clear" w:color="auto" w:fill="auto"/>
            <w:vAlign w:val="center"/>
          </w:tcPr>
          <w:p w14:paraId="4B916E01"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535FD8C" w14:textId="77777777" w:rsidR="00734A5F" w:rsidRPr="0070394C" w:rsidRDefault="00734A5F" w:rsidP="0001143E">
            <w:pPr>
              <w:pStyle w:val="TAC"/>
              <w:rPr>
                <w:rFonts w:cs="Arial"/>
                <w:color w:val="000000" w:themeColor="text1"/>
              </w:rPr>
            </w:pPr>
            <w:r w:rsidRPr="0070394C">
              <w:rPr>
                <w:rFonts w:cs="Arial"/>
                <w:color w:val="000000" w:themeColor="text1"/>
              </w:rPr>
              <w:t>±275</w:t>
            </w:r>
          </w:p>
        </w:tc>
        <w:tc>
          <w:tcPr>
            <w:tcW w:w="2503" w:type="dxa"/>
            <w:shd w:val="clear" w:color="auto" w:fill="auto"/>
            <w:vAlign w:val="center"/>
          </w:tcPr>
          <w:p w14:paraId="234CADE4"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1D17E277"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3857A9A3"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5F337E18" w14:textId="77777777" w:rsidTr="00734A5F">
        <w:trPr>
          <w:jc w:val="center"/>
        </w:trPr>
        <w:tc>
          <w:tcPr>
            <w:tcW w:w="1117" w:type="dxa"/>
            <w:tcBorders>
              <w:bottom w:val="nil"/>
            </w:tcBorders>
            <w:shd w:val="clear" w:color="auto" w:fill="auto"/>
            <w:vAlign w:val="center"/>
          </w:tcPr>
          <w:p w14:paraId="0C3F30EA"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6F443BD3"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shd w:val="clear" w:color="auto" w:fill="auto"/>
            <w:vAlign w:val="center"/>
          </w:tcPr>
          <w:p w14:paraId="27B7FE0C"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5899D784"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20EDD5E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0AE45E99"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760DDBC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297A032A" w14:textId="77777777" w:rsidTr="00734A5F">
        <w:trPr>
          <w:jc w:val="center"/>
        </w:trPr>
        <w:tc>
          <w:tcPr>
            <w:tcW w:w="1117" w:type="dxa"/>
            <w:tcBorders>
              <w:bottom w:val="nil"/>
            </w:tcBorders>
            <w:shd w:val="clear" w:color="auto" w:fill="auto"/>
            <w:vAlign w:val="center"/>
          </w:tcPr>
          <w:p w14:paraId="53FD7E70"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3EE87EEE"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785A4E0B"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3B70F72E"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77C76ADC" w14:textId="77777777" w:rsidR="00734A5F" w:rsidRPr="0070394C" w:rsidRDefault="00734A5F" w:rsidP="0001143E">
            <w:pPr>
              <w:pStyle w:val="TAC"/>
              <w:rPr>
                <w:rFonts w:cs="Arial"/>
                <w:color w:val="000000" w:themeColor="text1"/>
              </w:rPr>
            </w:pPr>
            <w:r w:rsidRPr="0070394C">
              <w:rPr>
                <w:rFonts w:cs="Arial"/>
                <w:color w:val="000000" w:themeColor="text1"/>
              </w:rPr>
              <w:t>±415</w:t>
            </w:r>
          </w:p>
        </w:tc>
        <w:tc>
          <w:tcPr>
            <w:tcW w:w="2503" w:type="dxa"/>
            <w:shd w:val="clear" w:color="auto" w:fill="auto"/>
            <w:vAlign w:val="center"/>
          </w:tcPr>
          <w:p w14:paraId="385B813E"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44B0077B" w14:textId="77777777" w:rsidR="00734A5F" w:rsidRPr="0070394C" w:rsidRDefault="00734A5F" w:rsidP="0001143E">
            <w:pPr>
              <w:pStyle w:val="TAC"/>
              <w:rPr>
                <w:rFonts w:cs="Arial"/>
                <w:color w:val="000000" w:themeColor="text1"/>
              </w:rPr>
            </w:pPr>
            <w:r w:rsidRPr="0070394C">
              <w:rPr>
                <w:rFonts w:cs="Arial"/>
                <w:color w:val="000000" w:themeColor="text1"/>
              </w:rPr>
              <w:t>±1420</w:t>
            </w:r>
          </w:p>
        </w:tc>
        <w:tc>
          <w:tcPr>
            <w:tcW w:w="2503" w:type="dxa"/>
            <w:shd w:val="clear" w:color="auto" w:fill="auto"/>
            <w:vAlign w:val="center"/>
          </w:tcPr>
          <w:p w14:paraId="301BC9DC"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2D62B02F" w14:textId="77777777" w:rsidTr="00734A5F">
        <w:trPr>
          <w:jc w:val="center"/>
        </w:trPr>
        <w:tc>
          <w:tcPr>
            <w:tcW w:w="1117" w:type="dxa"/>
            <w:tcBorders>
              <w:bottom w:val="nil"/>
            </w:tcBorders>
            <w:shd w:val="clear" w:color="auto" w:fill="auto"/>
            <w:vAlign w:val="center"/>
          </w:tcPr>
          <w:p w14:paraId="04563331"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79F6A30F"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05DA6280"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26017948"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21967C26"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2525921A"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661D2DAE"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086E5BEF"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A87BB59" w14:textId="77777777" w:rsidTr="00734A5F">
        <w:trPr>
          <w:jc w:val="center"/>
        </w:trPr>
        <w:tc>
          <w:tcPr>
            <w:tcW w:w="1117" w:type="dxa"/>
            <w:tcBorders>
              <w:bottom w:val="nil"/>
            </w:tcBorders>
            <w:shd w:val="clear" w:color="auto" w:fill="auto"/>
            <w:vAlign w:val="center"/>
          </w:tcPr>
          <w:p w14:paraId="2B24EE28"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42D13D10"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7020620E"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shd w:val="clear" w:color="auto" w:fill="auto"/>
            <w:vAlign w:val="center"/>
          </w:tcPr>
          <w:p w14:paraId="255EABB9"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3BEE9CC4"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4C00ECC2"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87FEF63" w14:textId="77777777" w:rsidTr="00734A5F">
        <w:trPr>
          <w:jc w:val="center"/>
        </w:trPr>
        <w:tc>
          <w:tcPr>
            <w:tcW w:w="1117" w:type="dxa"/>
            <w:tcBorders>
              <w:top w:val="nil"/>
            </w:tcBorders>
            <w:shd w:val="clear" w:color="auto" w:fill="auto"/>
            <w:vAlign w:val="center"/>
          </w:tcPr>
          <w:p w14:paraId="242B1C40"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70394C"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70394C" w:rsidRDefault="00734A5F" w:rsidP="0001143E">
            <w:pPr>
              <w:pStyle w:val="TAC"/>
              <w:rPr>
                <w:rFonts w:cs="Arial"/>
                <w:color w:val="000000" w:themeColor="text1"/>
                <w:lang w:eastAsia="zh-CN"/>
              </w:rPr>
            </w:pPr>
            <w:r w:rsidRPr="0070394C">
              <w:rPr>
                <w:rFonts w:cs="Arial"/>
                <w:color w:val="000000" w:themeColor="text1"/>
              </w:rPr>
              <w:t>-</w:t>
            </w:r>
            <w:r w:rsidRPr="0070394C">
              <w:rPr>
                <w:rFonts w:cs="Arial"/>
                <w:color w:val="000000" w:themeColor="text1"/>
                <w:lang w:eastAsia="zh-CN"/>
              </w:rPr>
              <w:t>44</w:t>
            </w:r>
          </w:p>
        </w:tc>
        <w:tc>
          <w:tcPr>
            <w:tcW w:w="1907" w:type="dxa"/>
            <w:shd w:val="clear" w:color="auto" w:fill="auto"/>
            <w:vAlign w:val="center"/>
          </w:tcPr>
          <w:p w14:paraId="7C02FF8C"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1A12A63B"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7F16869E" w14:textId="77777777" w:rsidTr="00734A5F">
        <w:trPr>
          <w:jc w:val="center"/>
        </w:trPr>
        <w:tc>
          <w:tcPr>
            <w:tcW w:w="9749" w:type="dxa"/>
            <w:gridSpan w:val="5"/>
            <w:shd w:val="clear" w:color="auto" w:fill="auto"/>
            <w:vAlign w:val="center"/>
          </w:tcPr>
          <w:p w14:paraId="3F0F8D85" w14:textId="424DAF78" w:rsidR="005432EB" w:rsidRPr="0070394C" w:rsidRDefault="005432EB" w:rsidP="0001143E">
            <w:pPr>
              <w:pStyle w:val="TAN"/>
              <w:ind w:left="1019" w:hanging="1019"/>
              <w:rPr>
                <w:rFonts w:cs="Arial"/>
                <w:color w:val="000000" w:themeColor="text1"/>
                <w:lang w:eastAsia="zh-CN"/>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Arial"/>
                <w:color w:val="000000" w:themeColor="text1"/>
                <w:lang w:eastAsia="zh-CN"/>
              </w:rPr>
              <w:t>.104</w:t>
            </w:r>
            <w:r w:rsidR="007D061B" w:rsidRPr="0070394C">
              <w:rPr>
                <w:rFonts w:cs="Arial"/>
                <w:color w:val="000000" w:themeColor="text1"/>
                <w:lang w:eastAsia="zh-CN"/>
              </w:rPr>
              <w:t> [</w:t>
            </w:r>
            <w:r w:rsidRPr="0070394C">
              <w:rPr>
                <w:rFonts w:cs="Arial"/>
                <w:color w:val="000000" w:themeColor="text1"/>
                <w:lang w:eastAsia="zh-CN"/>
              </w:rPr>
              <w:t xml:space="preserve">11], </w:t>
            </w:r>
            <w:r w:rsidR="007D061B" w:rsidRPr="0070394C">
              <w:rPr>
                <w:rFonts w:cs="Arial"/>
                <w:color w:val="000000" w:themeColor="text1"/>
                <w:lang w:eastAsia="zh-CN"/>
              </w:rPr>
              <w:t>clause 7</w:t>
            </w:r>
            <w:r w:rsidRPr="0070394C">
              <w:rPr>
                <w:rFonts w:cs="Arial"/>
                <w:color w:val="000000" w:themeColor="text1"/>
                <w:lang w:eastAsia="zh-CN"/>
              </w:rPr>
              <w:t>.2.1.</w:t>
            </w:r>
          </w:p>
          <w:p w14:paraId="1E1B8B6E" w14:textId="77777777" w:rsidR="007D061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 xml:space="preserve">Interfering signal consisting of one resource block positioned at the stated offset, the channel bandwidth of the interfering signal is located adjacently to the </w:t>
            </w:r>
            <w:r w:rsidRPr="0070394C">
              <w:rPr>
                <w:rFonts w:cs="Arial"/>
                <w:color w:val="000000" w:themeColor="text1"/>
                <w:lang w:eastAsia="zh-CN"/>
              </w:rPr>
              <w:t>lower (upper) edge</w:t>
            </w:r>
            <w:r w:rsidRPr="0070394C">
              <w:rPr>
                <w:rFonts w:cs="Arial"/>
                <w:color w:val="000000" w:themeColor="text1"/>
              </w:rPr>
              <w:t>.</w:t>
            </w:r>
          </w:p>
          <w:p w14:paraId="039B7CFC" w14:textId="5345D431" w:rsidR="005432EB" w:rsidRPr="0070394C" w:rsidRDefault="005432EB" w:rsidP="0001143E">
            <w:pPr>
              <w:pStyle w:val="TAC"/>
              <w:ind w:left="1019" w:hanging="1019"/>
              <w:jc w:val="left"/>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1E3748A5" w14:textId="77777777" w:rsidR="005432EB" w:rsidRPr="0070394C" w:rsidRDefault="005432EB" w:rsidP="005432EB">
      <w:pPr>
        <w:rPr>
          <w:color w:val="000000" w:themeColor="text1"/>
          <w:lang w:eastAsia="zh-CN"/>
        </w:rPr>
      </w:pPr>
    </w:p>
    <w:p w14:paraId="49EAB57C" w14:textId="77777777" w:rsidR="005432EB" w:rsidRPr="0070394C" w:rsidRDefault="005432EB" w:rsidP="005432EB">
      <w:pPr>
        <w:pStyle w:val="TH"/>
        <w:rPr>
          <w:rFonts w:cs="v5.0.0"/>
          <w:color w:val="000000" w:themeColor="text1"/>
        </w:rPr>
      </w:pPr>
      <w:r w:rsidRPr="0070394C">
        <w:rPr>
          <w:rFonts w:cs="v5.0.0"/>
          <w:color w:val="000000" w:themeColor="text1"/>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70394C" w:rsidRPr="0070394C"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0394C" w:rsidRDefault="005432EB" w:rsidP="0001143E">
            <w:pPr>
              <w:pStyle w:val="TAH"/>
              <w:rPr>
                <w:rFonts w:cs="Arial"/>
                <w:color w:val="000000" w:themeColor="text1"/>
              </w:rPr>
            </w:pPr>
            <w:r w:rsidRPr="0070394C">
              <w:rPr>
                <w:rFonts w:cs="Arial"/>
                <w:color w:val="000000" w:themeColor="text1"/>
              </w:rPr>
              <w:t>E-UTRA</w:t>
            </w:r>
          </w:p>
          <w:p w14:paraId="7EE1E616" w14:textId="77777777" w:rsidR="005432EB" w:rsidRPr="0070394C" w:rsidRDefault="005432EB" w:rsidP="0001143E">
            <w:pPr>
              <w:pStyle w:val="TAH"/>
              <w:rPr>
                <w:rFonts w:cs="Arial"/>
                <w:color w:val="000000" w:themeColor="text1"/>
              </w:rPr>
            </w:pPr>
            <w:r w:rsidRPr="0070394C">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70394C" w:rsidRDefault="005432EB" w:rsidP="0001143E">
            <w:pPr>
              <w:pStyle w:val="TAH"/>
              <w:rPr>
                <w:rFonts w:cs="Arial"/>
                <w:color w:val="000000" w:themeColor="text1"/>
              </w:rPr>
            </w:pPr>
            <w:r w:rsidRPr="0070394C">
              <w:rPr>
                <w:rFonts w:cs="Arial"/>
                <w:color w:val="000000" w:themeColor="text1"/>
              </w:rPr>
              <w:t>Wanted signal mean power (dBm)</w:t>
            </w:r>
          </w:p>
          <w:p w14:paraId="5ABE69FB" w14:textId="77777777" w:rsidR="005432EB" w:rsidRPr="0070394C" w:rsidRDefault="005432EB" w:rsidP="0001143E">
            <w:pPr>
              <w:pStyle w:val="TAH"/>
              <w:rPr>
                <w:rFonts w:cs="Arial"/>
                <w:color w:val="000000" w:themeColor="text1"/>
              </w:rPr>
            </w:pPr>
            <w:r w:rsidRPr="0070394C">
              <w:rPr>
                <w:rFonts w:cs="Arial"/>
                <w:color w:val="000000" w:themeColor="text1"/>
              </w:rPr>
              <w:t>(Note 1)</w:t>
            </w:r>
          </w:p>
        </w:tc>
        <w:tc>
          <w:tcPr>
            <w:tcW w:w="1907" w:type="dxa"/>
            <w:vAlign w:val="center"/>
          </w:tcPr>
          <w:p w14:paraId="55F4B905" w14:textId="77777777" w:rsidR="005432EB" w:rsidRPr="0070394C" w:rsidRDefault="005432EB" w:rsidP="0001143E">
            <w:pPr>
              <w:pStyle w:val="TAH"/>
              <w:rPr>
                <w:rFonts w:cs="Arial"/>
                <w:color w:val="000000" w:themeColor="text1"/>
              </w:rPr>
            </w:pPr>
            <w:r w:rsidRPr="0070394C">
              <w:rPr>
                <w:rFonts w:cs="Arial"/>
                <w:color w:val="000000" w:themeColor="text1"/>
              </w:rPr>
              <w:t>Interfering signal mean power (dBm)</w:t>
            </w:r>
          </w:p>
        </w:tc>
        <w:tc>
          <w:tcPr>
            <w:tcW w:w="1907" w:type="dxa"/>
            <w:vAlign w:val="center"/>
          </w:tcPr>
          <w:p w14:paraId="286AD1CE" w14:textId="77777777" w:rsidR="005432EB" w:rsidRPr="0070394C" w:rsidRDefault="005432EB" w:rsidP="0001143E">
            <w:pPr>
              <w:pStyle w:val="TAH"/>
              <w:rPr>
                <w:rFonts w:cs="Arial"/>
                <w:color w:val="000000" w:themeColor="text1"/>
              </w:rPr>
            </w:pPr>
            <w:r w:rsidRPr="0070394C">
              <w:rPr>
                <w:rFonts w:cs="Arial"/>
                <w:color w:val="000000" w:themeColor="text1"/>
              </w:rPr>
              <w:t xml:space="preserve"> Interfering RB centre frequency offset </w:t>
            </w:r>
            <w:r w:rsidRPr="0070394C">
              <w:rPr>
                <w:rFonts w:cs="Arial"/>
                <w:color w:val="000000" w:themeColor="text1"/>
                <w:lang w:eastAsia="zh-CN"/>
              </w:rPr>
              <w:t>to</w:t>
            </w:r>
            <w:r w:rsidRPr="0070394C">
              <w:rPr>
                <w:rFonts w:cs="Arial"/>
                <w:color w:val="000000" w:themeColor="text1"/>
              </w:rPr>
              <w:t xml:space="preserve"> the lower (higher) edge </w:t>
            </w:r>
            <w:r w:rsidRPr="0070394C">
              <w:rPr>
                <w:rFonts w:cs="Arial"/>
                <w:color w:val="000000" w:themeColor="text1"/>
                <w:lang w:eastAsia="zh-CN"/>
              </w:rPr>
              <w:t xml:space="preserve">or sub-block edge inside a </w:t>
            </w:r>
            <w:r w:rsidRPr="0070394C">
              <w:rPr>
                <w:rFonts w:cs="Arial"/>
                <w:i/>
                <w:color w:val="000000" w:themeColor="text1"/>
                <w:lang w:eastAsia="zh-CN"/>
              </w:rPr>
              <w:t>sub-block gap</w:t>
            </w:r>
            <w:r w:rsidRPr="0070394C">
              <w:rPr>
                <w:rFonts w:cs="Arial"/>
                <w:color w:val="000000" w:themeColor="text1"/>
                <w:lang w:eastAsia="zh-CN"/>
              </w:rPr>
              <w:t xml:space="preserve"> </w:t>
            </w:r>
            <w:r w:rsidRPr="0070394C">
              <w:rPr>
                <w:rFonts w:cs="Arial"/>
                <w:color w:val="000000" w:themeColor="text1"/>
              </w:rPr>
              <w:t>(kHz)</w:t>
            </w:r>
          </w:p>
        </w:tc>
        <w:tc>
          <w:tcPr>
            <w:tcW w:w="2503" w:type="dxa"/>
            <w:vAlign w:val="center"/>
          </w:tcPr>
          <w:p w14:paraId="24FF8F46" w14:textId="77777777" w:rsidR="005432EB" w:rsidRPr="0070394C" w:rsidRDefault="005432EB" w:rsidP="0001143E">
            <w:pPr>
              <w:pStyle w:val="TAH"/>
              <w:rPr>
                <w:rFonts w:cs="Arial"/>
                <w:color w:val="000000" w:themeColor="text1"/>
              </w:rPr>
            </w:pPr>
            <w:r w:rsidRPr="0070394C">
              <w:rPr>
                <w:rFonts w:cs="Arial"/>
                <w:color w:val="000000" w:themeColor="text1"/>
              </w:rPr>
              <w:t>Type of interfering signal</w:t>
            </w:r>
          </w:p>
        </w:tc>
      </w:tr>
      <w:tr w:rsidR="0070394C" w:rsidRPr="0070394C" w14:paraId="347BDE54" w14:textId="77777777" w:rsidTr="00734A5F">
        <w:trPr>
          <w:jc w:val="center"/>
        </w:trPr>
        <w:tc>
          <w:tcPr>
            <w:tcW w:w="1117" w:type="dxa"/>
            <w:tcBorders>
              <w:bottom w:val="nil"/>
            </w:tcBorders>
            <w:shd w:val="clear" w:color="auto" w:fill="auto"/>
            <w:vAlign w:val="center"/>
          </w:tcPr>
          <w:p w14:paraId="50B3AD66" w14:textId="77777777" w:rsidR="00734A5F" w:rsidRPr="0070394C" w:rsidRDefault="00734A5F" w:rsidP="0001143E">
            <w:pPr>
              <w:pStyle w:val="TAC"/>
              <w:rPr>
                <w:rFonts w:cs="Arial"/>
                <w:color w:val="000000" w:themeColor="text1"/>
              </w:rPr>
            </w:pPr>
            <w:r w:rsidRPr="0070394C">
              <w:rPr>
                <w:rFonts w:cs="Arial"/>
                <w:color w:val="000000" w:themeColor="text1"/>
              </w:rPr>
              <w:t>1.4</w:t>
            </w:r>
          </w:p>
        </w:tc>
        <w:tc>
          <w:tcPr>
            <w:tcW w:w="2315" w:type="dxa"/>
            <w:tcBorders>
              <w:bottom w:val="nil"/>
            </w:tcBorders>
            <w:shd w:val="clear" w:color="auto" w:fill="auto"/>
            <w:vAlign w:val="center"/>
          </w:tcPr>
          <w:p w14:paraId="180FF381"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36FD6059"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16610EC"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33A3F85D"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70394C" w:rsidRDefault="00734A5F" w:rsidP="0001143E">
            <w:pPr>
              <w:pStyle w:val="TAC"/>
              <w:rPr>
                <w:rFonts w:cs="Arial"/>
                <w:color w:val="000000" w:themeColor="text1"/>
              </w:rPr>
            </w:pPr>
          </w:p>
        </w:tc>
        <w:tc>
          <w:tcPr>
            <w:tcW w:w="1907" w:type="dxa"/>
            <w:vAlign w:val="center"/>
          </w:tcPr>
          <w:p w14:paraId="0A9FDACF"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199DE17" w14:textId="77777777" w:rsidR="00734A5F" w:rsidRPr="0070394C" w:rsidRDefault="00734A5F" w:rsidP="0001143E">
            <w:pPr>
              <w:pStyle w:val="TAC"/>
              <w:rPr>
                <w:rFonts w:cs="Arial"/>
                <w:color w:val="000000" w:themeColor="text1"/>
              </w:rPr>
            </w:pPr>
            <w:r w:rsidRPr="0070394C">
              <w:rPr>
                <w:rFonts w:cs="Arial"/>
                <w:color w:val="000000" w:themeColor="text1"/>
              </w:rPr>
              <w:t>±790</w:t>
            </w:r>
          </w:p>
        </w:tc>
        <w:tc>
          <w:tcPr>
            <w:tcW w:w="2503" w:type="dxa"/>
            <w:shd w:val="clear" w:color="auto" w:fill="auto"/>
            <w:vAlign w:val="center"/>
          </w:tcPr>
          <w:p w14:paraId="76E9ED3D" w14:textId="77777777" w:rsidR="00734A5F" w:rsidRPr="0070394C" w:rsidRDefault="00734A5F" w:rsidP="0001143E">
            <w:pPr>
              <w:pStyle w:val="TAC"/>
              <w:rPr>
                <w:rFonts w:cs="Arial"/>
                <w:color w:val="000000" w:themeColor="text1"/>
              </w:rPr>
            </w:pPr>
            <w:r w:rsidRPr="0070394C">
              <w:rPr>
                <w:rFonts w:cs="Arial"/>
                <w:color w:val="000000" w:themeColor="text1"/>
              </w:rPr>
              <w:t>1.4 MHz E-UTRA signal, 1 RB (Note 2)</w:t>
            </w:r>
          </w:p>
        </w:tc>
      </w:tr>
      <w:tr w:rsidR="0070394C" w:rsidRPr="0070394C" w14:paraId="506DEB58" w14:textId="77777777" w:rsidTr="00734A5F">
        <w:trPr>
          <w:jc w:val="center"/>
        </w:trPr>
        <w:tc>
          <w:tcPr>
            <w:tcW w:w="1117" w:type="dxa"/>
            <w:tcBorders>
              <w:bottom w:val="nil"/>
            </w:tcBorders>
            <w:shd w:val="clear" w:color="auto" w:fill="auto"/>
            <w:vAlign w:val="center"/>
          </w:tcPr>
          <w:p w14:paraId="1CB0E236" w14:textId="77777777" w:rsidR="00734A5F" w:rsidRPr="0070394C" w:rsidRDefault="00734A5F" w:rsidP="0001143E">
            <w:pPr>
              <w:pStyle w:val="TAC"/>
              <w:rPr>
                <w:rFonts w:cs="Arial"/>
                <w:color w:val="000000" w:themeColor="text1"/>
              </w:rPr>
            </w:pPr>
            <w:r w:rsidRPr="0070394C">
              <w:rPr>
                <w:rFonts w:cs="Arial"/>
                <w:color w:val="000000" w:themeColor="text1"/>
              </w:rPr>
              <w:t>3</w:t>
            </w:r>
          </w:p>
        </w:tc>
        <w:tc>
          <w:tcPr>
            <w:tcW w:w="2315" w:type="dxa"/>
            <w:tcBorders>
              <w:bottom w:val="nil"/>
            </w:tcBorders>
            <w:shd w:val="clear" w:color="auto" w:fill="auto"/>
            <w:vAlign w:val="center"/>
          </w:tcPr>
          <w:p w14:paraId="48E2EC36"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w:t>
            </w:r>
          </w:p>
        </w:tc>
        <w:tc>
          <w:tcPr>
            <w:tcW w:w="1907" w:type="dxa"/>
            <w:vAlign w:val="center"/>
          </w:tcPr>
          <w:p w14:paraId="448CAF1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64267054" w14:textId="77777777" w:rsidR="00734A5F" w:rsidRPr="0070394C" w:rsidRDefault="00734A5F" w:rsidP="0001143E">
            <w:pPr>
              <w:pStyle w:val="TAC"/>
              <w:rPr>
                <w:rFonts w:cs="Arial"/>
                <w:color w:val="000000" w:themeColor="text1"/>
              </w:rPr>
            </w:pPr>
            <w:r w:rsidRPr="0070394C">
              <w:rPr>
                <w:rFonts w:cs="Arial"/>
                <w:color w:val="000000" w:themeColor="text1"/>
              </w:rPr>
              <w:t>±270</w:t>
            </w:r>
          </w:p>
        </w:tc>
        <w:tc>
          <w:tcPr>
            <w:tcW w:w="2503" w:type="dxa"/>
            <w:shd w:val="clear" w:color="auto" w:fill="auto"/>
            <w:vAlign w:val="center"/>
          </w:tcPr>
          <w:p w14:paraId="31B03855"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70394C" w:rsidRDefault="00734A5F" w:rsidP="0001143E">
            <w:pPr>
              <w:pStyle w:val="TAC"/>
              <w:rPr>
                <w:rFonts w:cs="Arial"/>
                <w:color w:val="000000" w:themeColor="text1"/>
              </w:rPr>
            </w:pPr>
          </w:p>
        </w:tc>
        <w:tc>
          <w:tcPr>
            <w:tcW w:w="1907" w:type="dxa"/>
            <w:vAlign w:val="center"/>
          </w:tcPr>
          <w:p w14:paraId="18108C12"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4DDA5F63" w14:textId="77777777" w:rsidR="00734A5F" w:rsidRPr="0070394C" w:rsidRDefault="00734A5F" w:rsidP="0001143E">
            <w:pPr>
              <w:pStyle w:val="TAC"/>
              <w:rPr>
                <w:rFonts w:cs="Arial"/>
                <w:color w:val="000000" w:themeColor="text1"/>
              </w:rPr>
            </w:pPr>
            <w:r w:rsidRPr="0070394C">
              <w:rPr>
                <w:rFonts w:cs="Arial"/>
                <w:color w:val="000000" w:themeColor="text1"/>
              </w:rPr>
              <w:t>±780</w:t>
            </w:r>
          </w:p>
        </w:tc>
        <w:tc>
          <w:tcPr>
            <w:tcW w:w="2503" w:type="dxa"/>
            <w:shd w:val="clear" w:color="auto" w:fill="auto"/>
            <w:vAlign w:val="center"/>
          </w:tcPr>
          <w:p w14:paraId="4D8A326E" w14:textId="77777777" w:rsidR="00734A5F" w:rsidRPr="0070394C" w:rsidRDefault="00734A5F" w:rsidP="0001143E">
            <w:pPr>
              <w:pStyle w:val="TAC"/>
              <w:rPr>
                <w:rFonts w:cs="Arial"/>
                <w:color w:val="000000" w:themeColor="text1"/>
              </w:rPr>
            </w:pPr>
            <w:r w:rsidRPr="0070394C">
              <w:rPr>
                <w:rFonts w:cs="Arial"/>
                <w:color w:val="000000" w:themeColor="text1"/>
              </w:rPr>
              <w:t>3.0 MHz E-UTRA signal, 1 RB (Note 2)</w:t>
            </w:r>
          </w:p>
        </w:tc>
      </w:tr>
      <w:tr w:rsidR="0070394C" w:rsidRPr="0070394C" w14:paraId="49A8698F" w14:textId="77777777" w:rsidTr="00734A5F">
        <w:trPr>
          <w:jc w:val="center"/>
        </w:trPr>
        <w:tc>
          <w:tcPr>
            <w:tcW w:w="1117" w:type="dxa"/>
            <w:tcBorders>
              <w:bottom w:val="nil"/>
            </w:tcBorders>
            <w:shd w:val="clear" w:color="auto" w:fill="auto"/>
            <w:vAlign w:val="center"/>
          </w:tcPr>
          <w:p w14:paraId="052A752B" w14:textId="77777777" w:rsidR="00734A5F" w:rsidRPr="0070394C" w:rsidRDefault="00734A5F" w:rsidP="0001143E">
            <w:pPr>
              <w:pStyle w:val="TAC"/>
              <w:rPr>
                <w:rFonts w:cs="Arial"/>
                <w:color w:val="000000" w:themeColor="text1"/>
              </w:rPr>
            </w:pPr>
            <w:r w:rsidRPr="0070394C">
              <w:rPr>
                <w:rFonts w:cs="Arial"/>
                <w:color w:val="000000" w:themeColor="text1"/>
              </w:rPr>
              <w:t>5</w:t>
            </w:r>
          </w:p>
        </w:tc>
        <w:tc>
          <w:tcPr>
            <w:tcW w:w="2315" w:type="dxa"/>
            <w:tcBorders>
              <w:bottom w:val="nil"/>
            </w:tcBorders>
            <w:shd w:val="clear" w:color="auto" w:fill="auto"/>
            <w:vAlign w:val="center"/>
          </w:tcPr>
          <w:p w14:paraId="48DD989C"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 </w:t>
            </w:r>
          </w:p>
        </w:tc>
        <w:tc>
          <w:tcPr>
            <w:tcW w:w="1907" w:type="dxa"/>
            <w:vAlign w:val="center"/>
          </w:tcPr>
          <w:p w14:paraId="78347608"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0FA0F730" w14:textId="77777777" w:rsidR="00734A5F" w:rsidRPr="0070394C" w:rsidRDefault="00734A5F" w:rsidP="0001143E">
            <w:pPr>
              <w:pStyle w:val="TAC"/>
              <w:rPr>
                <w:rFonts w:cs="Arial"/>
                <w:color w:val="000000" w:themeColor="text1"/>
              </w:rPr>
            </w:pPr>
            <w:r w:rsidRPr="0070394C">
              <w:rPr>
                <w:rFonts w:cs="Arial"/>
                <w:color w:val="000000" w:themeColor="text1"/>
              </w:rPr>
              <w:t>±360</w:t>
            </w:r>
          </w:p>
        </w:tc>
        <w:tc>
          <w:tcPr>
            <w:tcW w:w="2503" w:type="dxa"/>
            <w:shd w:val="clear" w:color="auto" w:fill="auto"/>
            <w:vAlign w:val="center"/>
          </w:tcPr>
          <w:p w14:paraId="2D379DAB"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70394C" w:rsidRDefault="00734A5F" w:rsidP="0001143E">
            <w:pPr>
              <w:pStyle w:val="TAC"/>
              <w:rPr>
                <w:rFonts w:cs="Arial"/>
                <w:color w:val="000000" w:themeColor="text1"/>
              </w:rPr>
            </w:pPr>
          </w:p>
        </w:tc>
        <w:tc>
          <w:tcPr>
            <w:tcW w:w="1907" w:type="dxa"/>
            <w:vAlign w:val="center"/>
          </w:tcPr>
          <w:p w14:paraId="077BC5AC"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25B0172" w14:textId="77777777" w:rsidR="00734A5F" w:rsidRPr="0070394C" w:rsidRDefault="00734A5F" w:rsidP="0001143E">
            <w:pPr>
              <w:pStyle w:val="TAC"/>
              <w:rPr>
                <w:rFonts w:cs="Arial"/>
                <w:color w:val="000000" w:themeColor="text1"/>
              </w:rPr>
            </w:pPr>
            <w:r w:rsidRPr="0070394C">
              <w:rPr>
                <w:rFonts w:cs="Arial"/>
                <w:color w:val="000000" w:themeColor="text1"/>
              </w:rPr>
              <w:t>±1060</w:t>
            </w:r>
          </w:p>
        </w:tc>
        <w:tc>
          <w:tcPr>
            <w:tcW w:w="2503" w:type="dxa"/>
            <w:shd w:val="clear" w:color="auto" w:fill="auto"/>
            <w:vAlign w:val="center"/>
          </w:tcPr>
          <w:p w14:paraId="6853417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03689E9F" w14:textId="77777777" w:rsidTr="00734A5F">
        <w:trPr>
          <w:jc w:val="center"/>
        </w:trPr>
        <w:tc>
          <w:tcPr>
            <w:tcW w:w="1117" w:type="dxa"/>
            <w:tcBorders>
              <w:bottom w:val="nil"/>
            </w:tcBorders>
            <w:shd w:val="clear" w:color="auto" w:fill="auto"/>
            <w:vAlign w:val="center"/>
          </w:tcPr>
          <w:p w14:paraId="606AD8A7" w14:textId="77777777" w:rsidR="00734A5F" w:rsidRPr="0070394C" w:rsidRDefault="00734A5F" w:rsidP="0001143E">
            <w:pPr>
              <w:pStyle w:val="TAC"/>
              <w:rPr>
                <w:rFonts w:cs="Arial"/>
                <w:color w:val="000000" w:themeColor="text1"/>
              </w:rPr>
            </w:pPr>
            <w:r w:rsidRPr="0070394C">
              <w:rPr>
                <w:rFonts w:cs="Arial"/>
                <w:color w:val="000000" w:themeColor="text1"/>
              </w:rPr>
              <w:t>10</w:t>
            </w:r>
          </w:p>
        </w:tc>
        <w:tc>
          <w:tcPr>
            <w:tcW w:w="2315" w:type="dxa"/>
            <w:tcBorders>
              <w:bottom w:val="nil"/>
            </w:tcBorders>
            <w:shd w:val="clear" w:color="auto" w:fill="auto"/>
            <w:vAlign w:val="center"/>
          </w:tcPr>
          <w:p w14:paraId="7E0663AB"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562A91A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3A21A6B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38061439" w14:textId="77777777" w:rsidR="00734A5F" w:rsidRPr="0070394C" w:rsidRDefault="00734A5F" w:rsidP="0001143E">
            <w:pPr>
              <w:pStyle w:val="TAC"/>
              <w:rPr>
                <w:rFonts w:cs="Arial"/>
                <w:color w:val="000000" w:themeColor="text1"/>
              </w:rPr>
            </w:pPr>
            <w:r w:rsidRPr="0070394C">
              <w:rPr>
                <w:rFonts w:cs="Arial"/>
                <w:color w:val="000000" w:themeColor="text1"/>
              </w:rPr>
              <w:t>±325</w:t>
            </w:r>
          </w:p>
        </w:tc>
        <w:tc>
          <w:tcPr>
            <w:tcW w:w="2503" w:type="dxa"/>
            <w:shd w:val="clear" w:color="auto" w:fill="auto"/>
            <w:vAlign w:val="center"/>
          </w:tcPr>
          <w:p w14:paraId="5C42A2B3"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70394C" w:rsidRDefault="00734A5F" w:rsidP="0001143E">
            <w:pPr>
              <w:pStyle w:val="TAC"/>
              <w:rPr>
                <w:rFonts w:cs="Arial"/>
                <w:color w:val="000000" w:themeColor="text1"/>
              </w:rPr>
            </w:pPr>
          </w:p>
        </w:tc>
        <w:tc>
          <w:tcPr>
            <w:tcW w:w="1907" w:type="dxa"/>
            <w:vAlign w:val="center"/>
          </w:tcPr>
          <w:p w14:paraId="370E9E37"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46D86BE9" w14:textId="77777777" w:rsidR="00734A5F" w:rsidRPr="0070394C" w:rsidRDefault="00734A5F" w:rsidP="0001143E">
            <w:pPr>
              <w:pStyle w:val="TAC"/>
              <w:rPr>
                <w:rFonts w:cs="Arial"/>
                <w:color w:val="000000" w:themeColor="text1"/>
              </w:rPr>
            </w:pPr>
            <w:r w:rsidRPr="0070394C">
              <w:rPr>
                <w:rFonts w:cs="Arial"/>
                <w:color w:val="000000" w:themeColor="text1"/>
              </w:rPr>
              <w:t>±1240</w:t>
            </w:r>
          </w:p>
        </w:tc>
        <w:tc>
          <w:tcPr>
            <w:tcW w:w="2503" w:type="dxa"/>
            <w:shd w:val="clear" w:color="auto" w:fill="auto"/>
            <w:vAlign w:val="center"/>
          </w:tcPr>
          <w:p w14:paraId="77B0B1DE"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54040F0D" w14:textId="77777777" w:rsidTr="00734A5F">
        <w:trPr>
          <w:jc w:val="center"/>
        </w:trPr>
        <w:tc>
          <w:tcPr>
            <w:tcW w:w="1117" w:type="dxa"/>
            <w:tcBorders>
              <w:bottom w:val="nil"/>
            </w:tcBorders>
            <w:shd w:val="clear" w:color="auto" w:fill="auto"/>
            <w:vAlign w:val="center"/>
          </w:tcPr>
          <w:p w14:paraId="528AE064" w14:textId="77777777" w:rsidR="00734A5F" w:rsidRPr="0070394C" w:rsidRDefault="00734A5F" w:rsidP="0001143E">
            <w:pPr>
              <w:pStyle w:val="TAC"/>
              <w:rPr>
                <w:rFonts w:cs="Arial"/>
                <w:color w:val="000000" w:themeColor="text1"/>
              </w:rPr>
            </w:pPr>
            <w:r w:rsidRPr="0070394C">
              <w:rPr>
                <w:rFonts w:cs="Arial"/>
                <w:color w:val="000000" w:themeColor="text1"/>
              </w:rPr>
              <w:t>15</w:t>
            </w:r>
          </w:p>
        </w:tc>
        <w:tc>
          <w:tcPr>
            <w:tcW w:w="2315" w:type="dxa"/>
            <w:tcBorders>
              <w:bottom w:val="nil"/>
            </w:tcBorders>
            <w:shd w:val="clear" w:color="auto" w:fill="auto"/>
            <w:vAlign w:val="center"/>
          </w:tcPr>
          <w:p w14:paraId="34CF33B2"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0BFF0590"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51852D3E"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7D258BBF" w14:textId="77777777" w:rsidR="00734A5F" w:rsidRPr="0070394C" w:rsidRDefault="00734A5F" w:rsidP="0001143E">
            <w:pPr>
              <w:pStyle w:val="TAC"/>
              <w:rPr>
                <w:rFonts w:cs="Arial"/>
                <w:color w:val="000000" w:themeColor="text1"/>
              </w:rPr>
            </w:pPr>
            <w:r w:rsidRPr="0070394C">
              <w:rPr>
                <w:rFonts w:cs="Arial"/>
                <w:color w:val="000000" w:themeColor="text1"/>
              </w:rPr>
              <w:t>±380</w:t>
            </w:r>
          </w:p>
        </w:tc>
        <w:tc>
          <w:tcPr>
            <w:tcW w:w="2503" w:type="dxa"/>
            <w:shd w:val="clear" w:color="auto" w:fill="auto"/>
            <w:vAlign w:val="center"/>
          </w:tcPr>
          <w:p w14:paraId="246F11A1"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0394C"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70394C" w:rsidRDefault="00734A5F" w:rsidP="0001143E">
            <w:pPr>
              <w:pStyle w:val="TAC"/>
              <w:rPr>
                <w:rFonts w:cs="Arial"/>
                <w:color w:val="000000" w:themeColor="text1"/>
              </w:rPr>
            </w:pPr>
          </w:p>
        </w:tc>
        <w:tc>
          <w:tcPr>
            <w:tcW w:w="1907" w:type="dxa"/>
            <w:vAlign w:val="center"/>
          </w:tcPr>
          <w:p w14:paraId="66A21E8B"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747AA2B8" w14:textId="77777777" w:rsidR="00734A5F" w:rsidRPr="0070394C" w:rsidRDefault="00734A5F" w:rsidP="0001143E">
            <w:pPr>
              <w:pStyle w:val="TAC"/>
              <w:rPr>
                <w:rFonts w:cs="Arial"/>
                <w:color w:val="000000" w:themeColor="text1"/>
              </w:rPr>
            </w:pPr>
            <w:r w:rsidRPr="0070394C">
              <w:rPr>
                <w:rFonts w:cs="Arial"/>
                <w:color w:val="000000" w:themeColor="text1"/>
              </w:rPr>
              <w:t>±1600</w:t>
            </w:r>
          </w:p>
        </w:tc>
        <w:tc>
          <w:tcPr>
            <w:tcW w:w="2503" w:type="dxa"/>
            <w:shd w:val="clear" w:color="auto" w:fill="auto"/>
            <w:vAlign w:val="center"/>
          </w:tcPr>
          <w:p w14:paraId="1FC16016"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70394C" w:rsidRPr="0070394C" w14:paraId="173687CC" w14:textId="77777777" w:rsidTr="00734A5F">
        <w:trPr>
          <w:jc w:val="center"/>
        </w:trPr>
        <w:tc>
          <w:tcPr>
            <w:tcW w:w="1117" w:type="dxa"/>
            <w:tcBorders>
              <w:bottom w:val="nil"/>
            </w:tcBorders>
            <w:shd w:val="clear" w:color="auto" w:fill="auto"/>
            <w:vAlign w:val="center"/>
          </w:tcPr>
          <w:p w14:paraId="249937F4" w14:textId="77777777" w:rsidR="00734A5F" w:rsidRPr="0070394C" w:rsidRDefault="00734A5F" w:rsidP="0001143E">
            <w:pPr>
              <w:pStyle w:val="TAC"/>
              <w:rPr>
                <w:rFonts w:cs="Arial"/>
                <w:color w:val="000000" w:themeColor="text1"/>
              </w:rPr>
            </w:pPr>
            <w:r w:rsidRPr="0070394C">
              <w:rPr>
                <w:rFonts w:cs="Arial"/>
                <w:color w:val="000000" w:themeColor="text1"/>
              </w:rPr>
              <w:t>20</w:t>
            </w:r>
          </w:p>
        </w:tc>
        <w:tc>
          <w:tcPr>
            <w:tcW w:w="2315" w:type="dxa"/>
            <w:tcBorders>
              <w:bottom w:val="nil"/>
            </w:tcBorders>
            <w:shd w:val="clear" w:color="auto" w:fill="auto"/>
            <w:vAlign w:val="center"/>
          </w:tcPr>
          <w:p w14:paraId="25045D8A" w14:textId="77777777" w:rsidR="00734A5F" w:rsidRPr="0070394C" w:rsidRDefault="00734A5F" w:rsidP="0001143E">
            <w:pPr>
              <w:pStyle w:val="TAC"/>
              <w:rPr>
                <w:rFonts w:cs="Arial"/>
                <w:color w:val="000000" w:themeColor="text1"/>
              </w:rPr>
            </w:pPr>
            <w:r w:rsidRPr="0070394C">
              <w:rPr>
                <w:rFonts w:cs="Arial"/>
                <w:color w:val="000000" w:themeColor="text1"/>
              </w:rPr>
              <w:t>P</w:t>
            </w:r>
            <w:r w:rsidRPr="0070394C">
              <w:rPr>
                <w:rFonts w:cs="Arial"/>
                <w:color w:val="000000" w:themeColor="text1"/>
                <w:vertAlign w:val="subscript"/>
              </w:rPr>
              <w:t>REFSENS</w:t>
            </w:r>
            <w:r w:rsidRPr="0070394C">
              <w:rPr>
                <w:rFonts w:cs="Arial"/>
                <w:color w:val="000000" w:themeColor="text1"/>
              </w:rPr>
              <w:t xml:space="preserve"> + 6 dB</w:t>
            </w:r>
          </w:p>
          <w:p w14:paraId="33853F11" w14:textId="77777777" w:rsidR="00734A5F" w:rsidRPr="0070394C" w:rsidRDefault="00734A5F" w:rsidP="0001143E">
            <w:pPr>
              <w:pStyle w:val="TAC"/>
              <w:rPr>
                <w:rFonts w:cs="Arial"/>
                <w:color w:val="000000" w:themeColor="text1"/>
              </w:rPr>
            </w:pPr>
            <w:r w:rsidRPr="0070394C">
              <w:rPr>
                <w:rFonts w:cs="Arial"/>
                <w:color w:val="000000" w:themeColor="text1"/>
              </w:rPr>
              <w:t>(Note 3)</w:t>
            </w:r>
          </w:p>
        </w:tc>
        <w:tc>
          <w:tcPr>
            <w:tcW w:w="1907" w:type="dxa"/>
            <w:vAlign w:val="center"/>
          </w:tcPr>
          <w:p w14:paraId="19D1310A"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09531983" w14:textId="77777777" w:rsidR="00734A5F" w:rsidRPr="0070394C" w:rsidRDefault="00734A5F" w:rsidP="0001143E">
            <w:pPr>
              <w:pStyle w:val="TAC"/>
              <w:rPr>
                <w:rFonts w:cs="Arial"/>
                <w:color w:val="000000" w:themeColor="text1"/>
              </w:rPr>
            </w:pPr>
            <w:r w:rsidRPr="0070394C">
              <w:rPr>
                <w:rFonts w:cs="Arial"/>
                <w:color w:val="000000" w:themeColor="text1"/>
              </w:rPr>
              <w:t>±345</w:t>
            </w:r>
          </w:p>
        </w:tc>
        <w:tc>
          <w:tcPr>
            <w:tcW w:w="2503" w:type="dxa"/>
            <w:shd w:val="clear" w:color="auto" w:fill="auto"/>
            <w:vAlign w:val="center"/>
          </w:tcPr>
          <w:p w14:paraId="54067800" w14:textId="77777777" w:rsidR="00734A5F" w:rsidRPr="0070394C" w:rsidRDefault="00734A5F" w:rsidP="0001143E">
            <w:pPr>
              <w:pStyle w:val="TAC"/>
              <w:rPr>
                <w:rFonts w:cs="Arial"/>
                <w:color w:val="000000" w:themeColor="text1"/>
              </w:rPr>
            </w:pPr>
            <w:r w:rsidRPr="0070394C">
              <w:rPr>
                <w:rFonts w:cs="Arial"/>
                <w:color w:val="000000" w:themeColor="text1"/>
              </w:rPr>
              <w:t>CW</w:t>
            </w:r>
          </w:p>
        </w:tc>
      </w:tr>
      <w:tr w:rsidR="0070394C" w:rsidRPr="0070394C" w14:paraId="0415DA81" w14:textId="77777777" w:rsidTr="00734A5F">
        <w:trPr>
          <w:jc w:val="center"/>
        </w:trPr>
        <w:tc>
          <w:tcPr>
            <w:tcW w:w="1117" w:type="dxa"/>
            <w:tcBorders>
              <w:top w:val="nil"/>
            </w:tcBorders>
            <w:shd w:val="clear" w:color="auto" w:fill="auto"/>
            <w:vAlign w:val="center"/>
          </w:tcPr>
          <w:p w14:paraId="220450E3" w14:textId="77777777" w:rsidR="00734A5F" w:rsidRPr="0070394C"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70394C" w:rsidRDefault="00734A5F" w:rsidP="0001143E">
            <w:pPr>
              <w:pStyle w:val="TAC"/>
              <w:rPr>
                <w:rFonts w:cs="Arial"/>
                <w:color w:val="000000" w:themeColor="text1"/>
              </w:rPr>
            </w:pPr>
          </w:p>
        </w:tc>
        <w:tc>
          <w:tcPr>
            <w:tcW w:w="1907" w:type="dxa"/>
            <w:vAlign w:val="center"/>
          </w:tcPr>
          <w:p w14:paraId="01BA3837" w14:textId="77777777" w:rsidR="00734A5F" w:rsidRPr="0070394C" w:rsidRDefault="00734A5F" w:rsidP="0001143E">
            <w:pPr>
              <w:pStyle w:val="TAC"/>
              <w:rPr>
                <w:rFonts w:cs="Arial"/>
                <w:color w:val="000000" w:themeColor="text1"/>
              </w:rPr>
            </w:pPr>
            <w:r w:rsidRPr="0070394C">
              <w:rPr>
                <w:rFonts w:cs="Arial"/>
                <w:color w:val="000000" w:themeColor="text1"/>
              </w:rPr>
              <w:t>−47</w:t>
            </w:r>
          </w:p>
        </w:tc>
        <w:tc>
          <w:tcPr>
            <w:tcW w:w="1907" w:type="dxa"/>
            <w:vAlign w:val="center"/>
          </w:tcPr>
          <w:p w14:paraId="600B3F57" w14:textId="77777777" w:rsidR="00734A5F" w:rsidRPr="0070394C" w:rsidRDefault="00734A5F" w:rsidP="0001143E">
            <w:pPr>
              <w:pStyle w:val="TAC"/>
              <w:rPr>
                <w:rFonts w:cs="Arial"/>
                <w:color w:val="000000" w:themeColor="text1"/>
              </w:rPr>
            </w:pPr>
            <w:r w:rsidRPr="0070394C">
              <w:rPr>
                <w:rFonts w:cs="Arial"/>
                <w:color w:val="000000" w:themeColor="text1"/>
              </w:rPr>
              <w:t>±1780</w:t>
            </w:r>
          </w:p>
        </w:tc>
        <w:tc>
          <w:tcPr>
            <w:tcW w:w="2503" w:type="dxa"/>
            <w:shd w:val="clear" w:color="auto" w:fill="auto"/>
            <w:vAlign w:val="center"/>
          </w:tcPr>
          <w:p w14:paraId="2A89D0A4" w14:textId="77777777" w:rsidR="00734A5F" w:rsidRPr="0070394C" w:rsidRDefault="00734A5F" w:rsidP="0001143E">
            <w:pPr>
              <w:pStyle w:val="TAC"/>
              <w:rPr>
                <w:rFonts w:cs="Arial"/>
                <w:color w:val="000000" w:themeColor="text1"/>
              </w:rPr>
            </w:pPr>
            <w:r w:rsidRPr="0070394C">
              <w:rPr>
                <w:rFonts w:cs="Arial"/>
                <w:color w:val="000000" w:themeColor="text1"/>
              </w:rPr>
              <w:t>5 MHz E-UTRA signal, 1 RB (Note 2)</w:t>
            </w:r>
          </w:p>
        </w:tc>
      </w:tr>
      <w:tr w:rsidR="005432EB" w:rsidRPr="0070394C" w14:paraId="2956361A" w14:textId="77777777" w:rsidTr="00734A5F">
        <w:trPr>
          <w:jc w:val="center"/>
        </w:trPr>
        <w:tc>
          <w:tcPr>
            <w:tcW w:w="9749" w:type="dxa"/>
            <w:gridSpan w:val="5"/>
            <w:vAlign w:val="center"/>
          </w:tcPr>
          <w:p w14:paraId="556C3FCF" w14:textId="13100FEC" w:rsidR="005432EB" w:rsidRPr="0070394C" w:rsidRDefault="005432EB" w:rsidP="0001143E">
            <w:pPr>
              <w:pStyle w:val="TAN"/>
              <w:ind w:left="1019" w:hanging="1019"/>
              <w:rPr>
                <w:rFonts w:cs="Arial"/>
                <w:color w:val="000000" w:themeColor="text1"/>
              </w:rPr>
            </w:pPr>
            <w:r w:rsidRPr="0070394C">
              <w:rPr>
                <w:rFonts w:cs="Arial"/>
                <w:color w:val="000000" w:themeColor="text1"/>
              </w:rPr>
              <w:t>NOTE 1:</w:t>
            </w:r>
            <w:r w:rsidRPr="0070394C">
              <w:rPr>
                <w:rFonts w:cs="Arial"/>
                <w:color w:val="000000" w:themeColor="text1"/>
              </w:rPr>
              <w:tab/>
              <w:t>P</w:t>
            </w:r>
            <w:r w:rsidRPr="0070394C">
              <w:rPr>
                <w:rFonts w:cs="Arial"/>
                <w:color w:val="000000" w:themeColor="text1"/>
                <w:vertAlign w:val="subscript"/>
              </w:rPr>
              <w:t>REFSENS</w:t>
            </w:r>
            <w:r w:rsidRPr="0070394C">
              <w:rPr>
                <w:rFonts w:cs="Arial"/>
                <w:color w:val="000000" w:themeColor="text1"/>
              </w:rPr>
              <w:t xml:space="preserve"> is related to the channel bandwidth as specified in </w:t>
            </w:r>
            <w:r w:rsidR="007D061B" w:rsidRPr="0070394C">
              <w:rPr>
                <w:rFonts w:cs="Arial"/>
                <w:color w:val="000000" w:themeColor="text1"/>
              </w:rPr>
              <w:t>TS 3</w:t>
            </w:r>
            <w:r w:rsidRPr="0070394C">
              <w:rPr>
                <w:rFonts w:cs="Arial"/>
                <w:color w:val="000000" w:themeColor="text1"/>
              </w:rPr>
              <w:t>6</w:t>
            </w:r>
            <w:r w:rsidRPr="0070394C">
              <w:rPr>
                <w:rFonts w:cs="Arial"/>
                <w:color w:val="000000" w:themeColor="text1"/>
                <w:lang w:eastAsia="zh-CN"/>
              </w:rPr>
              <w:t>.104</w:t>
            </w:r>
            <w:r w:rsidR="007D061B" w:rsidRPr="0070394C">
              <w:rPr>
                <w:rFonts w:cs="Arial"/>
                <w:color w:val="000000" w:themeColor="text1"/>
                <w:lang w:eastAsia="zh-CN"/>
              </w:rPr>
              <w:t> [</w:t>
            </w:r>
            <w:r w:rsidRPr="0070394C">
              <w:rPr>
                <w:rFonts w:cs="Arial"/>
                <w:color w:val="000000" w:themeColor="text1"/>
                <w:lang w:eastAsia="zh-CN"/>
              </w:rPr>
              <w:t xml:space="preserve">11], </w:t>
            </w:r>
            <w:r w:rsidR="007D061B" w:rsidRPr="0070394C">
              <w:rPr>
                <w:rFonts w:cs="Arial"/>
                <w:color w:val="000000" w:themeColor="text1"/>
                <w:lang w:eastAsia="zh-CN"/>
              </w:rPr>
              <w:t>clause 7</w:t>
            </w:r>
            <w:r w:rsidRPr="0070394C">
              <w:rPr>
                <w:rFonts w:cs="Arial"/>
                <w:color w:val="000000" w:themeColor="text1"/>
                <w:lang w:eastAsia="zh-CN"/>
              </w:rPr>
              <w:t>.2.1.</w:t>
            </w:r>
          </w:p>
          <w:p w14:paraId="34D8C3D6" w14:textId="77777777" w:rsidR="005432EB" w:rsidRPr="0070394C" w:rsidRDefault="005432EB" w:rsidP="0001143E">
            <w:pPr>
              <w:pStyle w:val="TAN"/>
              <w:ind w:left="1019" w:hanging="1019"/>
              <w:rPr>
                <w:rFonts w:cs="Arial"/>
                <w:color w:val="000000" w:themeColor="text1"/>
              </w:rPr>
            </w:pPr>
            <w:r w:rsidRPr="0070394C">
              <w:rPr>
                <w:rFonts w:cs="Arial"/>
                <w:color w:val="000000" w:themeColor="text1"/>
              </w:rPr>
              <w:t>NOTE 2:</w:t>
            </w:r>
            <w:r w:rsidRPr="0070394C">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70394C" w:rsidRDefault="005432EB" w:rsidP="0001143E">
            <w:pPr>
              <w:pStyle w:val="TAN"/>
              <w:ind w:left="1019" w:hanging="1019"/>
              <w:rPr>
                <w:rFonts w:cs="Arial"/>
                <w:color w:val="000000" w:themeColor="text1"/>
              </w:rPr>
            </w:pPr>
            <w:r w:rsidRPr="0070394C">
              <w:rPr>
                <w:rFonts w:cs="Arial"/>
                <w:color w:val="000000" w:themeColor="text1"/>
              </w:rPr>
              <w:t>NOTE 3:</w:t>
            </w:r>
            <w:r w:rsidRPr="0070394C">
              <w:rPr>
                <w:rFonts w:cs="Arial"/>
                <w:color w:val="000000" w:themeColor="text1"/>
              </w:rPr>
              <w:tab/>
              <w:t>This requirement shall apply only for a FRC A1-3 mapped to the frequency range at the channel edge adjacent to the interfering</w:t>
            </w:r>
            <w:r w:rsidR="00353938" w:rsidRPr="0070394C">
              <w:rPr>
                <w:rFonts w:cs="Arial"/>
                <w:color w:val="000000" w:themeColor="text1"/>
              </w:rPr>
              <w:t xml:space="preserve"> </w:t>
            </w:r>
            <w:r w:rsidRPr="0070394C">
              <w:rPr>
                <w:rFonts w:cs="Arial"/>
                <w:color w:val="000000" w:themeColor="text1"/>
              </w:rPr>
              <w:t>signals</w:t>
            </w:r>
          </w:p>
        </w:tc>
      </w:tr>
    </w:tbl>
    <w:p w14:paraId="6B665ABC" w14:textId="77777777" w:rsidR="005432EB" w:rsidRPr="0070394C" w:rsidRDefault="005432EB" w:rsidP="005432EB">
      <w:pPr>
        <w:rPr>
          <w:color w:val="000000" w:themeColor="text1"/>
        </w:rPr>
      </w:pPr>
    </w:p>
    <w:p w14:paraId="50B3CF96" w14:textId="4E413D5F"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D2F9FE9" w14:textId="77777777" w:rsidR="005432EB" w:rsidRPr="0070394C" w:rsidRDefault="005432EB" w:rsidP="005432EB">
      <w:pPr>
        <w:pStyle w:val="Heading2"/>
        <w:rPr>
          <w:color w:val="000000" w:themeColor="text1"/>
        </w:rPr>
      </w:pPr>
      <w:bookmarkStart w:id="11089" w:name="_Toc21095468"/>
      <w:bookmarkStart w:id="11090" w:name="_Toc29767001"/>
      <w:bookmarkStart w:id="11091" w:name="_Toc36041148"/>
      <w:bookmarkStart w:id="11092" w:name="_Toc37228558"/>
      <w:bookmarkStart w:id="11093" w:name="_Toc37229062"/>
      <w:bookmarkStart w:id="11094" w:name="_Toc37229566"/>
      <w:bookmarkStart w:id="11095" w:name="_Toc45907123"/>
      <w:bookmarkStart w:id="11096" w:name="_Toc61116610"/>
      <w:bookmarkStart w:id="11097" w:name="_Toc67055266"/>
      <w:bookmarkStart w:id="11098" w:name="_Toc74763467"/>
      <w:bookmarkStart w:id="11099" w:name="_Toc76505763"/>
      <w:bookmarkStart w:id="11100" w:name="_Toc83110224"/>
      <w:bookmarkStart w:id="11101" w:name="_Toc89875949"/>
      <w:bookmarkStart w:id="11102" w:name="_Toc98707661"/>
      <w:bookmarkStart w:id="11103" w:name="_Toc105698299"/>
      <w:bookmarkStart w:id="11104" w:name="_Toc123141958"/>
      <w:bookmarkStart w:id="11105" w:name="_Toc124166043"/>
      <w:bookmarkStart w:id="11106" w:name="_Toc130919601"/>
      <w:bookmarkStart w:id="11107" w:name="_Toc137306315"/>
      <w:bookmarkStart w:id="11108" w:name="_Toc138890517"/>
      <w:bookmarkStart w:id="11109" w:name="_Toc145094360"/>
      <w:bookmarkStart w:id="11110" w:name="_Toc155241193"/>
      <w:bookmarkStart w:id="11111" w:name="_Toc155241704"/>
      <w:bookmarkStart w:id="11112" w:name="_Toc161847790"/>
      <w:bookmarkStart w:id="11113" w:name="_Toc219541894"/>
      <w:r w:rsidRPr="0070394C">
        <w:rPr>
          <w:color w:val="000000" w:themeColor="text1"/>
        </w:rPr>
        <w:t>7.8</w:t>
      </w:r>
      <w:r w:rsidRPr="0070394C">
        <w:rPr>
          <w:color w:val="000000" w:themeColor="text1"/>
        </w:rPr>
        <w:tab/>
        <w:t>In-channel selectivity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47166F22" w14:textId="77777777" w:rsidR="005432EB" w:rsidRPr="0070394C" w:rsidRDefault="005432EB" w:rsidP="005432EB">
      <w:pPr>
        <w:pStyle w:val="Heading3"/>
        <w:rPr>
          <w:color w:val="000000" w:themeColor="text1"/>
        </w:rPr>
      </w:pPr>
      <w:bookmarkStart w:id="11114" w:name="_Toc21095469"/>
      <w:bookmarkStart w:id="11115" w:name="_Toc29767002"/>
      <w:bookmarkStart w:id="11116" w:name="_Toc36041149"/>
      <w:bookmarkStart w:id="11117" w:name="_Toc37228559"/>
      <w:bookmarkStart w:id="11118" w:name="_Toc37229063"/>
      <w:bookmarkStart w:id="11119" w:name="_Toc37229567"/>
      <w:bookmarkStart w:id="11120" w:name="_Toc45907124"/>
      <w:bookmarkStart w:id="11121" w:name="_Toc61116611"/>
      <w:bookmarkStart w:id="11122" w:name="_Toc67055267"/>
      <w:bookmarkStart w:id="11123" w:name="_Toc74763468"/>
      <w:bookmarkStart w:id="11124" w:name="_Toc76505764"/>
      <w:bookmarkStart w:id="11125" w:name="_Toc83110225"/>
      <w:bookmarkStart w:id="11126" w:name="_Toc89875950"/>
      <w:bookmarkStart w:id="11127" w:name="_Toc98707662"/>
      <w:bookmarkStart w:id="11128" w:name="_Toc105698300"/>
      <w:bookmarkStart w:id="11129" w:name="_Toc123141959"/>
      <w:bookmarkStart w:id="11130" w:name="_Toc124166044"/>
      <w:bookmarkStart w:id="11131" w:name="_Toc130919602"/>
      <w:bookmarkStart w:id="11132" w:name="_Toc137306316"/>
      <w:bookmarkStart w:id="11133" w:name="_Toc138890518"/>
      <w:bookmarkStart w:id="11134" w:name="_Toc145094361"/>
      <w:bookmarkStart w:id="11135" w:name="_Toc155241194"/>
      <w:bookmarkStart w:id="11136" w:name="_Toc155241705"/>
      <w:bookmarkStart w:id="11137" w:name="_Toc161847791"/>
      <w:bookmarkStart w:id="11138" w:name="_Toc219541895"/>
      <w:r w:rsidRPr="0070394C">
        <w:rPr>
          <w:color w:val="000000" w:themeColor="text1"/>
        </w:rPr>
        <w:t>7.8.1</w:t>
      </w:r>
      <w:r w:rsidRPr="0070394C">
        <w:rPr>
          <w:color w:val="000000" w:themeColor="text1"/>
        </w:rPr>
        <w:tab/>
        <w:t>Definition and applicability</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42B23BC0" w14:textId="77777777" w:rsidR="005432EB" w:rsidRPr="0070394C" w:rsidRDefault="005432EB" w:rsidP="005432EB">
      <w:pPr>
        <w:rPr>
          <w:rFonts w:cs="v5.0.0"/>
          <w:color w:val="000000" w:themeColor="text1"/>
        </w:rPr>
      </w:pPr>
      <w:r w:rsidRPr="0070394C">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70394C">
        <w:rPr>
          <w:color w:val="000000" w:themeColor="text1"/>
        </w:rPr>
        <w:t xml:space="preserve"> In this condition a throughput requirement shall be met for a specified reference measurement channel</w:t>
      </w:r>
      <w:r w:rsidRPr="0070394C">
        <w:rPr>
          <w:rFonts w:cs="v5.0.0"/>
          <w:color w:val="000000" w:themeColor="text1"/>
        </w:rPr>
        <w:t xml:space="preserve">. The requirement applies per </w:t>
      </w:r>
      <w:r w:rsidRPr="0070394C">
        <w:rPr>
          <w:rFonts w:cs="v5.0.0"/>
          <w:i/>
          <w:color w:val="000000" w:themeColor="text1"/>
        </w:rPr>
        <w:t>TAB connector</w:t>
      </w:r>
      <w:r w:rsidRPr="0070394C">
        <w:rPr>
          <w:rFonts w:cs="v5.0.0"/>
          <w:color w:val="000000" w:themeColor="text1"/>
        </w:rPr>
        <w:t>.</w:t>
      </w:r>
    </w:p>
    <w:p w14:paraId="4AAB0AC4" w14:textId="77777777" w:rsidR="005432EB" w:rsidRPr="0070394C" w:rsidRDefault="005432EB" w:rsidP="005432EB">
      <w:pPr>
        <w:pStyle w:val="Heading3"/>
        <w:rPr>
          <w:color w:val="000000" w:themeColor="text1"/>
        </w:rPr>
      </w:pPr>
      <w:bookmarkStart w:id="11139" w:name="_Toc21095470"/>
      <w:bookmarkStart w:id="11140" w:name="_Toc29767003"/>
      <w:bookmarkStart w:id="11141" w:name="_Toc36041150"/>
      <w:bookmarkStart w:id="11142" w:name="_Toc37228560"/>
      <w:bookmarkStart w:id="11143" w:name="_Toc37229064"/>
      <w:bookmarkStart w:id="11144" w:name="_Toc37229568"/>
      <w:bookmarkStart w:id="11145" w:name="_Toc45907125"/>
      <w:bookmarkStart w:id="11146" w:name="_Toc61116612"/>
      <w:bookmarkStart w:id="11147" w:name="_Toc67055268"/>
      <w:bookmarkStart w:id="11148" w:name="_Toc74763469"/>
      <w:bookmarkStart w:id="11149" w:name="_Toc76505765"/>
      <w:bookmarkStart w:id="11150" w:name="_Toc83110226"/>
      <w:bookmarkStart w:id="11151" w:name="_Toc89875951"/>
      <w:bookmarkStart w:id="11152" w:name="_Toc98707663"/>
      <w:bookmarkStart w:id="11153" w:name="_Toc105698301"/>
      <w:bookmarkStart w:id="11154" w:name="_Toc123141960"/>
      <w:bookmarkStart w:id="11155" w:name="_Toc124166045"/>
      <w:bookmarkStart w:id="11156" w:name="_Toc130919603"/>
      <w:bookmarkStart w:id="11157" w:name="_Toc137306317"/>
      <w:bookmarkStart w:id="11158" w:name="_Toc138890519"/>
      <w:bookmarkStart w:id="11159" w:name="_Toc145094362"/>
      <w:bookmarkStart w:id="11160" w:name="_Toc155241195"/>
      <w:bookmarkStart w:id="11161" w:name="_Toc155241706"/>
      <w:bookmarkStart w:id="11162" w:name="_Toc161847792"/>
      <w:bookmarkStart w:id="11163" w:name="_Toc219541896"/>
      <w:r w:rsidRPr="0070394C">
        <w:rPr>
          <w:color w:val="000000" w:themeColor="text1"/>
        </w:rPr>
        <w:t>7.8.2</w:t>
      </w:r>
      <w:r w:rsidRPr="0070394C">
        <w:rPr>
          <w:color w:val="000000" w:themeColor="text1"/>
        </w:rPr>
        <w:tab/>
        <w:t>Minimum requirement</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1EC8EF20" w14:textId="7E6AE810" w:rsidR="005432EB" w:rsidRPr="0070394C" w:rsidRDefault="005432EB" w:rsidP="00734A5F">
      <w:pPr>
        <w:rPr>
          <w:rFonts w:cs="v4.2.0"/>
          <w:color w:val="000000" w:themeColor="text1"/>
        </w:rPr>
      </w:pPr>
      <w:r w:rsidRPr="0070394C">
        <w:rPr>
          <w:color w:val="000000" w:themeColor="text1"/>
        </w:rPr>
        <w:t>The minimum requirement for E-</w:t>
      </w:r>
      <w:r w:rsidRPr="0070394C">
        <w:rPr>
          <w:color w:val="000000" w:themeColor="text1"/>
          <w:lang w:eastAsia="zh-CN"/>
        </w:rPr>
        <w:t>UTRA operation</w:t>
      </w:r>
      <w:r w:rsidRPr="0070394C">
        <w:rPr>
          <w:color w:val="000000" w:themeColor="text1"/>
        </w:rPr>
        <w:t xml:space="preserve">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.8.4.</w:t>
      </w:r>
    </w:p>
    <w:p w14:paraId="1D8A6403" w14:textId="7F132D9E" w:rsidR="005432EB" w:rsidRPr="0070394C" w:rsidRDefault="005432EB" w:rsidP="00734A5F">
      <w:pPr>
        <w:rPr>
          <w:rFonts w:cs="v4.2.0"/>
          <w:color w:val="000000" w:themeColor="text1"/>
        </w:rPr>
      </w:pPr>
      <w:r w:rsidRPr="0070394C">
        <w:rPr>
          <w:color w:val="000000" w:themeColor="text1"/>
        </w:rPr>
        <w:t xml:space="preserve">The minimum requirement for MSR operation is defined in </w:t>
      </w:r>
      <w:r w:rsidR="007D061B" w:rsidRPr="0070394C">
        <w:rPr>
          <w:rFonts w:cs="v4.2.0"/>
          <w:color w:val="000000" w:themeColor="text1"/>
        </w:rPr>
        <w:t>TS 3</w:t>
      </w:r>
      <w:r w:rsidRPr="0070394C">
        <w:rPr>
          <w:rFonts w:cs="v4.2.0"/>
          <w:color w:val="000000" w:themeColor="text1"/>
        </w:rPr>
        <w:t>7.105</w:t>
      </w:r>
      <w:r w:rsidR="007D061B" w:rsidRPr="0070394C">
        <w:rPr>
          <w:rFonts w:cs="v4.2.0"/>
          <w:color w:val="000000" w:themeColor="text1"/>
        </w:rPr>
        <w:t> [</w:t>
      </w:r>
      <w:r w:rsidRPr="0070394C">
        <w:rPr>
          <w:rFonts w:cs="v4.2.0"/>
          <w:color w:val="000000" w:themeColor="text1"/>
        </w:rPr>
        <w:t xml:space="preserve">8], </w:t>
      </w:r>
      <w:r w:rsidR="007D061B" w:rsidRPr="0070394C">
        <w:rPr>
          <w:rFonts w:cs="v4.2.0"/>
          <w:color w:val="000000" w:themeColor="text1"/>
        </w:rPr>
        <w:t>clause 7</w:t>
      </w:r>
      <w:r w:rsidRPr="0070394C">
        <w:rPr>
          <w:rFonts w:cs="v4.2.0"/>
          <w:color w:val="000000" w:themeColor="text1"/>
        </w:rPr>
        <w:t>.8.2.</w:t>
      </w:r>
    </w:p>
    <w:p w14:paraId="612B8235" w14:textId="77777777" w:rsidR="005432EB" w:rsidRPr="0070394C" w:rsidRDefault="005432EB" w:rsidP="005432EB">
      <w:pPr>
        <w:pStyle w:val="Heading3"/>
        <w:rPr>
          <w:color w:val="000000" w:themeColor="text1"/>
        </w:rPr>
      </w:pPr>
      <w:bookmarkStart w:id="11164" w:name="_Toc21095471"/>
      <w:bookmarkStart w:id="11165" w:name="_Toc29767004"/>
      <w:bookmarkStart w:id="11166" w:name="_Toc36041151"/>
      <w:bookmarkStart w:id="11167" w:name="_Toc37228561"/>
      <w:bookmarkStart w:id="11168" w:name="_Toc37229065"/>
      <w:bookmarkStart w:id="11169" w:name="_Toc37229569"/>
      <w:bookmarkStart w:id="11170" w:name="_Toc45907126"/>
      <w:bookmarkStart w:id="11171" w:name="_Toc61116613"/>
      <w:bookmarkStart w:id="11172" w:name="_Toc67055269"/>
      <w:bookmarkStart w:id="11173" w:name="_Toc74763470"/>
      <w:bookmarkStart w:id="11174" w:name="_Toc76505766"/>
      <w:bookmarkStart w:id="11175" w:name="_Toc83110227"/>
      <w:bookmarkStart w:id="11176" w:name="_Toc89875952"/>
      <w:bookmarkStart w:id="11177" w:name="_Toc98707664"/>
      <w:bookmarkStart w:id="11178" w:name="_Toc105698302"/>
      <w:bookmarkStart w:id="11179" w:name="_Toc123141961"/>
      <w:bookmarkStart w:id="11180" w:name="_Toc124166046"/>
      <w:bookmarkStart w:id="11181" w:name="_Toc130919604"/>
      <w:bookmarkStart w:id="11182" w:name="_Toc137306318"/>
      <w:bookmarkStart w:id="11183" w:name="_Toc138890520"/>
      <w:bookmarkStart w:id="11184" w:name="_Toc145094363"/>
      <w:bookmarkStart w:id="11185" w:name="_Toc155241196"/>
      <w:bookmarkStart w:id="11186" w:name="_Toc155241707"/>
      <w:bookmarkStart w:id="11187" w:name="_Toc161847793"/>
      <w:bookmarkStart w:id="11188" w:name="_Toc219541897"/>
      <w:r w:rsidRPr="0070394C">
        <w:rPr>
          <w:color w:val="000000" w:themeColor="text1"/>
        </w:rPr>
        <w:t>7.8.3</w:t>
      </w:r>
      <w:r w:rsidRPr="0070394C">
        <w:rPr>
          <w:color w:val="000000" w:themeColor="text1"/>
        </w:rPr>
        <w:tab/>
        <w:t>Test purpose</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5D2F1128" w14:textId="77777777" w:rsidR="005432EB" w:rsidRPr="0070394C" w:rsidRDefault="005432EB" w:rsidP="005432EB">
      <w:pPr>
        <w:rPr>
          <w:color w:val="000000" w:themeColor="text1"/>
        </w:rPr>
      </w:pPr>
      <w:r w:rsidRPr="0070394C">
        <w:rPr>
          <w:color w:val="000000" w:themeColor="text1"/>
        </w:rPr>
        <w:t xml:space="preserve">The purpose of this test is to verify the ability of the receiver unit associated with the </w:t>
      </w:r>
      <w:r w:rsidRPr="0070394C">
        <w:rPr>
          <w:i/>
          <w:color w:val="000000" w:themeColor="text1"/>
        </w:rPr>
        <w:t>TAB connector</w:t>
      </w:r>
      <w:r w:rsidRPr="0070394C">
        <w:rPr>
          <w:color w:val="000000" w:themeColor="text1"/>
        </w:rPr>
        <w:t xml:space="preserve"> under test to suppress the IQ leakage.</w:t>
      </w:r>
    </w:p>
    <w:p w14:paraId="71B20691" w14:textId="77777777" w:rsidR="005432EB" w:rsidRPr="0070394C" w:rsidRDefault="005432EB" w:rsidP="005432EB">
      <w:pPr>
        <w:pStyle w:val="Heading3"/>
        <w:rPr>
          <w:color w:val="000000" w:themeColor="text1"/>
        </w:rPr>
      </w:pPr>
      <w:bookmarkStart w:id="11189" w:name="_Toc21095472"/>
      <w:bookmarkStart w:id="11190" w:name="_Toc29767005"/>
      <w:bookmarkStart w:id="11191" w:name="_Toc36041152"/>
      <w:bookmarkStart w:id="11192" w:name="_Toc37228562"/>
      <w:bookmarkStart w:id="11193" w:name="_Toc37229066"/>
      <w:bookmarkStart w:id="11194" w:name="_Toc37229570"/>
      <w:bookmarkStart w:id="11195" w:name="_Toc45907127"/>
      <w:bookmarkStart w:id="11196" w:name="_Toc61116614"/>
      <w:bookmarkStart w:id="11197" w:name="_Toc67055270"/>
      <w:bookmarkStart w:id="11198" w:name="_Toc74763471"/>
      <w:bookmarkStart w:id="11199" w:name="_Toc76505767"/>
      <w:bookmarkStart w:id="11200" w:name="_Toc83110228"/>
      <w:bookmarkStart w:id="11201" w:name="_Toc89875953"/>
      <w:bookmarkStart w:id="11202" w:name="_Toc98707665"/>
      <w:bookmarkStart w:id="11203" w:name="_Toc105698303"/>
      <w:bookmarkStart w:id="11204" w:name="_Toc123141962"/>
      <w:bookmarkStart w:id="11205" w:name="_Toc124166047"/>
      <w:bookmarkStart w:id="11206" w:name="_Toc130919605"/>
      <w:bookmarkStart w:id="11207" w:name="_Toc137306319"/>
      <w:bookmarkStart w:id="11208" w:name="_Toc138890521"/>
      <w:bookmarkStart w:id="11209" w:name="_Toc145094364"/>
      <w:bookmarkStart w:id="11210" w:name="_Toc155241197"/>
      <w:bookmarkStart w:id="11211" w:name="_Toc155241708"/>
      <w:bookmarkStart w:id="11212" w:name="_Toc161847794"/>
      <w:bookmarkStart w:id="11213" w:name="_Toc219541898"/>
      <w:r w:rsidRPr="0070394C">
        <w:rPr>
          <w:color w:val="000000" w:themeColor="text1"/>
        </w:rPr>
        <w:t>7.8.4</w:t>
      </w:r>
      <w:r w:rsidRPr="0070394C">
        <w:rPr>
          <w:color w:val="000000" w:themeColor="text1"/>
        </w:rPr>
        <w:tab/>
        <w:t>Method of test</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55B2DD1D" w14:textId="77777777" w:rsidR="005432EB" w:rsidRPr="0070394C" w:rsidRDefault="005432EB" w:rsidP="005432EB">
      <w:pPr>
        <w:pStyle w:val="Heading4"/>
        <w:rPr>
          <w:color w:val="000000" w:themeColor="text1"/>
        </w:rPr>
      </w:pPr>
      <w:bookmarkStart w:id="11214" w:name="_Toc21095473"/>
      <w:bookmarkStart w:id="11215" w:name="_Toc29767006"/>
      <w:bookmarkStart w:id="11216" w:name="_Toc36041153"/>
      <w:bookmarkStart w:id="11217" w:name="_Toc37228563"/>
      <w:bookmarkStart w:id="11218" w:name="_Toc37229067"/>
      <w:bookmarkStart w:id="11219" w:name="_Toc37229571"/>
      <w:bookmarkStart w:id="11220" w:name="_Toc45907128"/>
      <w:bookmarkStart w:id="11221" w:name="_Toc61116615"/>
      <w:bookmarkStart w:id="11222" w:name="_Toc67055271"/>
      <w:bookmarkStart w:id="11223" w:name="_Toc74763472"/>
      <w:bookmarkStart w:id="11224" w:name="_Toc76505768"/>
      <w:bookmarkStart w:id="11225" w:name="_Toc83110229"/>
      <w:bookmarkStart w:id="11226" w:name="_Toc89875954"/>
      <w:bookmarkStart w:id="11227" w:name="_Toc98707666"/>
      <w:bookmarkStart w:id="11228" w:name="_Toc105698304"/>
      <w:bookmarkStart w:id="11229" w:name="_Toc123141963"/>
      <w:bookmarkStart w:id="11230" w:name="_Toc124166048"/>
      <w:bookmarkStart w:id="11231" w:name="_Toc130919606"/>
      <w:bookmarkStart w:id="11232" w:name="_Toc137306320"/>
      <w:bookmarkStart w:id="11233" w:name="_Toc138890522"/>
      <w:bookmarkStart w:id="11234" w:name="_Toc145094365"/>
      <w:bookmarkStart w:id="11235" w:name="_Toc155241198"/>
      <w:bookmarkStart w:id="11236" w:name="_Toc155241709"/>
      <w:bookmarkStart w:id="11237" w:name="_Toc161847795"/>
      <w:bookmarkStart w:id="11238" w:name="_Toc219541899"/>
      <w:r w:rsidRPr="0070394C">
        <w:rPr>
          <w:color w:val="000000" w:themeColor="text1"/>
        </w:rPr>
        <w:t>7.8.4.1</w:t>
      </w:r>
      <w:r w:rsidRPr="0070394C">
        <w:rPr>
          <w:color w:val="000000" w:themeColor="text1"/>
        </w:rPr>
        <w:tab/>
        <w:t>Initial conditions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49D985DD" w14:textId="77777777" w:rsidR="005432EB" w:rsidRPr="0070394C" w:rsidRDefault="005432EB" w:rsidP="005432EB">
      <w:pPr>
        <w:rPr>
          <w:rFonts w:cs="v4.2.0"/>
          <w:color w:val="000000" w:themeColor="text1"/>
        </w:rPr>
      </w:pPr>
      <w:r w:rsidRPr="0070394C">
        <w:rPr>
          <w:rFonts w:cs="v4.2.0"/>
          <w:color w:val="000000" w:themeColor="text1"/>
        </w:rPr>
        <w:t>Test environment:</w:t>
      </w:r>
    </w:p>
    <w:p w14:paraId="38F15171" w14:textId="11CC3EF0"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normal; see </w:t>
      </w:r>
      <w:r w:rsidR="007D061B" w:rsidRPr="0070394C">
        <w:rPr>
          <w:color w:val="000000" w:themeColor="text1"/>
        </w:rPr>
        <w:t>clause</w:t>
      </w:r>
      <w:r w:rsidRPr="0070394C">
        <w:rPr>
          <w:color w:val="000000" w:themeColor="text1"/>
        </w:rPr>
        <w:t xml:space="preserve"> B.2</w:t>
      </w:r>
    </w:p>
    <w:p w14:paraId="1CCE33F2" w14:textId="77777777" w:rsidR="005432EB" w:rsidRPr="0070394C" w:rsidRDefault="005432EB" w:rsidP="005432EB">
      <w:pPr>
        <w:rPr>
          <w:rFonts w:cs="v4.2.0"/>
          <w:color w:val="000000" w:themeColor="text1"/>
        </w:rPr>
      </w:pPr>
      <w:r w:rsidRPr="0070394C">
        <w:rPr>
          <w:rFonts w:cs="v4.2.0"/>
          <w:color w:val="000000" w:themeColor="text1"/>
        </w:rPr>
        <w:t>RF channels to be tested for single carrier:</w:t>
      </w:r>
    </w:p>
    <w:p w14:paraId="2DAB80DD" w14:textId="753C0265"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M; see </w:t>
      </w:r>
      <w:r w:rsidR="007D061B" w:rsidRPr="0070394C">
        <w:rPr>
          <w:color w:val="000000" w:themeColor="text1"/>
        </w:rPr>
        <w:t>clause 4</w:t>
      </w:r>
      <w:r w:rsidRPr="0070394C">
        <w:rPr>
          <w:color w:val="000000" w:themeColor="text1"/>
        </w:rPr>
        <w:t>.12.1.</w:t>
      </w:r>
    </w:p>
    <w:p w14:paraId="277B6FBC" w14:textId="77777777" w:rsidR="005432EB" w:rsidRPr="0070394C" w:rsidRDefault="005432EB" w:rsidP="005432EB">
      <w:pPr>
        <w:pStyle w:val="Heading4"/>
        <w:rPr>
          <w:color w:val="000000" w:themeColor="text1"/>
        </w:rPr>
      </w:pPr>
      <w:bookmarkStart w:id="11239" w:name="_Toc21095474"/>
      <w:bookmarkStart w:id="11240" w:name="_Toc29767007"/>
      <w:bookmarkStart w:id="11241" w:name="_Toc36041154"/>
      <w:bookmarkStart w:id="11242" w:name="_Toc37228564"/>
      <w:bookmarkStart w:id="11243" w:name="_Toc37229068"/>
      <w:bookmarkStart w:id="11244" w:name="_Toc37229572"/>
      <w:bookmarkStart w:id="11245" w:name="_Toc45907129"/>
      <w:bookmarkStart w:id="11246" w:name="_Toc61116616"/>
      <w:bookmarkStart w:id="11247" w:name="_Toc67055272"/>
      <w:bookmarkStart w:id="11248" w:name="_Toc74763473"/>
      <w:bookmarkStart w:id="11249" w:name="_Toc76505769"/>
      <w:bookmarkStart w:id="11250" w:name="_Toc83110230"/>
      <w:bookmarkStart w:id="11251" w:name="_Toc89875955"/>
      <w:bookmarkStart w:id="11252" w:name="_Toc98707667"/>
      <w:bookmarkStart w:id="11253" w:name="_Toc105698305"/>
      <w:bookmarkStart w:id="11254" w:name="_Toc123141964"/>
      <w:bookmarkStart w:id="11255" w:name="_Toc124166049"/>
      <w:bookmarkStart w:id="11256" w:name="_Toc130919607"/>
      <w:bookmarkStart w:id="11257" w:name="_Toc137306321"/>
      <w:bookmarkStart w:id="11258" w:name="_Toc138890523"/>
      <w:bookmarkStart w:id="11259" w:name="_Toc145094366"/>
      <w:bookmarkStart w:id="11260" w:name="_Toc155241199"/>
      <w:bookmarkStart w:id="11261" w:name="_Toc155241710"/>
      <w:bookmarkStart w:id="11262" w:name="_Toc161847796"/>
      <w:bookmarkStart w:id="11263" w:name="_Toc219541900"/>
      <w:r w:rsidRPr="0070394C">
        <w:rPr>
          <w:color w:val="000000" w:themeColor="text1"/>
        </w:rPr>
        <w:t>7.8.4.2</w:t>
      </w:r>
      <w:r w:rsidRPr="0070394C">
        <w:rPr>
          <w:color w:val="000000" w:themeColor="text1"/>
        </w:rPr>
        <w:tab/>
        <w:t>Procedure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457A43C8" w14:textId="03185595" w:rsidR="005432EB" w:rsidRPr="0070394C" w:rsidRDefault="005432EB" w:rsidP="003F6F82">
      <w:pPr>
        <w:rPr>
          <w:color w:val="000000" w:themeColor="text1"/>
        </w:rPr>
      </w:pPr>
      <w:r w:rsidRPr="0070394C">
        <w:rPr>
          <w:color w:val="000000" w:themeColor="text1"/>
        </w:rPr>
        <w:t xml:space="preserve">The minimum requirement is applied to all </w:t>
      </w:r>
      <w:r w:rsidRPr="0070394C">
        <w:rPr>
          <w:i/>
          <w:color w:val="000000" w:themeColor="text1"/>
        </w:rPr>
        <w:t>TAB connectors,</w:t>
      </w:r>
      <w:r w:rsidRPr="0070394C">
        <w:rPr>
          <w:color w:val="000000" w:themeColor="text1"/>
        </w:rPr>
        <w:t xml:space="preserve"> the procedure is repeated until all </w:t>
      </w:r>
      <w:r w:rsidRPr="0070394C">
        <w:rPr>
          <w:i/>
          <w:color w:val="000000" w:themeColor="text1"/>
        </w:rPr>
        <w:t>TAB connectors</w:t>
      </w:r>
      <w:r w:rsidRPr="0070394C">
        <w:rPr>
          <w:color w:val="000000" w:themeColor="text1"/>
        </w:rPr>
        <w:t xml:space="preserve"> necessary to demonstrate conformance have been tested; see </w:t>
      </w:r>
      <w:r w:rsidR="007D061B" w:rsidRPr="0070394C">
        <w:rPr>
          <w:color w:val="000000" w:themeColor="text1"/>
        </w:rPr>
        <w:t>clause 7</w:t>
      </w:r>
      <w:r w:rsidRPr="0070394C">
        <w:rPr>
          <w:color w:val="000000" w:themeColor="text1"/>
        </w:rPr>
        <w:t>.1.</w:t>
      </w:r>
    </w:p>
    <w:p w14:paraId="7E872A3E" w14:textId="77777777"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 xml:space="preserve">Connect </w:t>
      </w:r>
      <w:r w:rsidRPr="0070394C">
        <w:rPr>
          <w:i/>
          <w:color w:val="000000" w:themeColor="text1"/>
        </w:rPr>
        <w:t>TAB connector</w:t>
      </w:r>
      <w:r w:rsidRPr="0070394C">
        <w:rPr>
          <w:color w:val="000000" w:themeColor="text1"/>
        </w:rPr>
        <w:t xml:space="preserve"> to measurement equipment as shown in </w:t>
      </w:r>
      <w:r w:rsidRPr="0070394C">
        <w:rPr>
          <w:rFonts w:eastAsia="MS Mincho"/>
          <w:color w:val="000000" w:themeColor="text1"/>
        </w:rPr>
        <w:t>annex D.</w:t>
      </w:r>
      <w:r w:rsidRPr="0070394C">
        <w:rPr>
          <w:color w:val="000000" w:themeColor="text1"/>
        </w:rPr>
        <w:t xml:space="preserve">2.5. All </w:t>
      </w:r>
      <w:r w:rsidRPr="0070394C">
        <w:rPr>
          <w:i/>
          <w:color w:val="000000" w:themeColor="text1"/>
        </w:rPr>
        <w:t>TAB connectors</w:t>
      </w:r>
      <w:r w:rsidRPr="0070394C">
        <w:rPr>
          <w:color w:val="000000" w:themeColor="text1"/>
        </w:rPr>
        <w:t xml:space="preserve"> not under test shall be terminated.</w:t>
      </w:r>
    </w:p>
    <w:p w14:paraId="226C7D84" w14:textId="77777777" w:rsidR="005432EB" w:rsidRPr="0070394C" w:rsidRDefault="005432EB" w:rsidP="005432EB">
      <w:pPr>
        <w:rPr>
          <w:color w:val="000000" w:themeColor="text1"/>
          <w:lang w:eastAsia="zh-CN"/>
        </w:rPr>
      </w:pPr>
      <w:r w:rsidRPr="0070394C">
        <w:rPr>
          <w:color w:val="000000" w:themeColor="text1"/>
          <w:lang w:eastAsia="zh-CN"/>
        </w:rPr>
        <w:t>For each supported E-UTRA channel BW:</w:t>
      </w:r>
    </w:p>
    <w:p w14:paraId="3718077F" w14:textId="4C5E4CA7" w:rsidR="005432EB" w:rsidRPr="0070394C" w:rsidRDefault="005432EB" w:rsidP="005432EB">
      <w:pPr>
        <w:pStyle w:val="B10"/>
        <w:rPr>
          <w:color w:val="000000" w:themeColor="text1"/>
          <w:lang w:eastAsia="zh-CN"/>
        </w:rPr>
      </w:pPr>
      <w:r w:rsidRPr="0070394C">
        <w:rPr>
          <w:color w:val="000000" w:themeColor="text1"/>
          <w:lang w:eastAsia="zh-CN"/>
        </w:rPr>
        <w:t>2)</w:t>
      </w:r>
      <w:r w:rsidRPr="0070394C">
        <w:rPr>
          <w:color w:val="000000" w:themeColor="text1"/>
          <w:lang w:eastAsia="zh-CN"/>
        </w:rPr>
        <w:tab/>
        <w:t>Adjust the signal generator for the wanted signal as specified in table 7.8.5-1 for AAS BS of</w:t>
      </w:r>
      <w:r w:rsidR="00353938" w:rsidRPr="0070394C">
        <w:rPr>
          <w:color w:val="000000" w:themeColor="text1"/>
          <w:lang w:eastAsia="zh-CN"/>
        </w:rPr>
        <w:t xml:space="preserve"> </w:t>
      </w:r>
      <w:r w:rsidRPr="0070394C">
        <w:rPr>
          <w:color w:val="000000" w:themeColor="text1"/>
          <w:lang w:eastAsia="zh-CN"/>
        </w:rPr>
        <w:t>Wide Area BS class, in table 7.8.5-2 for AAS BS of</w:t>
      </w:r>
      <w:r w:rsidR="00353938" w:rsidRPr="0070394C">
        <w:rPr>
          <w:color w:val="000000" w:themeColor="text1"/>
          <w:lang w:eastAsia="zh-CN"/>
        </w:rPr>
        <w:t xml:space="preserve"> </w:t>
      </w:r>
      <w:r w:rsidRPr="0070394C">
        <w:rPr>
          <w:color w:val="000000" w:themeColor="text1"/>
          <w:lang w:eastAsia="zh-CN"/>
        </w:rPr>
        <w:t>Local Area BS class and in table 7.8.5-3 for AAS BS of</w:t>
      </w:r>
      <w:r w:rsidR="00353938" w:rsidRPr="0070394C">
        <w:rPr>
          <w:color w:val="000000" w:themeColor="text1"/>
          <w:lang w:eastAsia="zh-CN"/>
        </w:rPr>
        <w:t xml:space="preserve"> </w:t>
      </w:r>
      <w:r w:rsidRPr="0070394C">
        <w:rPr>
          <w:color w:val="000000" w:themeColor="text1"/>
          <w:lang w:eastAsia="zh-CN"/>
        </w:rPr>
        <w:t>Medium Range BS class on one side o</w:t>
      </w:r>
      <w:r w:rsidRPr="0070394C">
        <w:rPr>
          <w:color w:val="000000" w:themeColor="text1"/>
        </w:rPr>
        <w:t xml:space="preserve">f </w:t>
      </w:r>
      <w:r w:rsidRPr="0070394C">
        <w:rPr>
          <w:color w:val="000000" w:themeColor="text1"/>
          <w:lang w:eastAsia="zh-CN"/>
        </w:rPr>
        <w:t xml:space="preserve">the </w:t>
      </w:r>
      <w:r w:rsidRPr="0070394C">
        <w:rPr>
          <w:color w:val="000000" w:themeColor="text1"/>
        </w:rPr>
        <w:t>F</w:t>
      </w:r>
      <w:r w:rsidRPr="0070394C">
        <w:rPr>
          <w:color w:val="000000" w:themeColor="text1"/>
          <w:vertAlign w:val="subscript"/>
        </w:rPr>
        <w:t>C</w:t>
      </w:r>
      <w:r w:rsidRPr="0070394C">
        <w:rPr>
          <w:color w:val="000000" w:themeColor="text1"/>
          <w:lang w:eastAsia="zh-CN"/>
        </w:rPr>
        <w:t>.</w:t>
      </w:r>
    </w:p>
    <w:p w14:paraId="2FE4651C" w14:textId="118A4843" w:rsidR="005432EB" w:rsidRPr="0070394C" w:rsidRDefault="005432EB" w:rsidP="005432EB">
      <w:pPr>
        <w:pStyle w:val="B10"/>
        <w:rPr>
          <w:color w:val="000000" w:themeColor="text1"/>
        </w:rPr>
      </w:pPr>
      <w:r w:rsidRPr="0070394C">
        <w:rPr>
          <w:color w:val="000000" w:themeColor="text1"/>
          <w:lang w:eastAsia="zh-CN"/>
        </w:rPr>
        <w:t>3)</w:t>
      </w:r>
      <w:r w:rsidRPr="0070394C">
        <w:rPr>
          <w:color w:val="000000" w:themeColor="text1"/>
          <w:lang w:eastAsia="zh-CN"/>
        </w:rPr>
        <w:tab/>
        <w:t>Adjust the signal generator for the interfering signal as specified in table 7.8.5-1 for AAS BS of</w:t>
      </w:r>
      <w:r w:rsidR="00353938" w:rsidRPr="0070394C">
        <w:rPr>
          <w:color w:val="000000" w:themeColor="text1"/>
          <w:lang w:eastAsia="zh-CN"/>
        </w:rPr>
        <w:t xml:space="preserve"> </w:t>
      </w:r>
      <w:r w:rsidRPr="0070394C">
        <w:rPr>
          <w:color w:val="000000" w:themeColor="text1"/>
          <w:lang w:eastAsia="zh-CN"/>
        </w:rPr>
        <w:t>Wide Area BS class, in table 7.8.5-2 for AAS BS of</w:t>
      </w:r>
      <w:r w:rsidR="00353938" w:rsidRPr="0070394C">
        <w:rPr>
          <w:color w:val="000000" w:themeColor="text1"/>
          <w:lang w:eastAsia="zh-CN"/>
        </w:rPr>
        <w:t xml:space="preserve"> </w:t>
      </w:r>
      <w:r w:rsidRPr="0070394C">
        <w:rPr>
          <w:color w:val="000000" w:themeColor="text1"/>
          <w:lang w:eastAsia="zh-CN"/>
        </w:rPr>
        <w:t>Local Area BS class and in table 7.8.5-3 for AAS BS of</w:t>
      </w:r>
      <w:r w:rsidR="00353938" w:rsidRPr="0070394C">
        <w:rPr>
          <w:color w:val="000000" w:themeColor="text1"/>
          <w:lang w:eastAsia="zh-CN"/>
        </w:rPr>
        <w:t xml:space="preserve"> </w:t>
      </w:r>
      <w:r w:rsidRPr="0070394C">
        <w:rPr>
          <w:color w:val="000000" w:themeColor="text1"/>
          <w:lang w:eastAsia="zh-CN"/>
        </w:rPr>
        <w:t xml:space="preserve">Medium Range BS class at opposite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adjacent to the wanted signal.</w:t>
      </w:r>
    </w:p>
    <w:p w14:paraId="6807B212" w14:textId="77777777" w:rsidR="005432EB" w:rsidRPr="0070394C" w:rsidRDefault="005432EB" w:rsidP="005432EB">
      <w:pPr>
        <w:pStyle w:val="B10"/>
        <w:rPr>
          <w:color w:val="000000" w:themeColor="text1"/>
          <w:lang w:eastAsia="zh-CN"/>
        </w:rPr>
      </w:pPr>
      <w:r w:rsidRPr="0070394C">
        <w:rPr>
          <w:color w:val="000000" w:themeColor="text1"/>
          <w:lang w:eastAsia="zh-CN"/>
        </w:rPr>
        <w:t>4)</w:t>
      </w:r>
      <w:r w:rsidRPr="0070394C">
        <w:rPr>
          <w:color w:val="000000" w:themeColor="text1"/>
          <w:lang w:eastAsia="zh-CN"/>
        </w:rPr>
        <w:tab/>
        <w:t>Measure throughput.</w:t>
      </w:r>
    </w:p>
    <w:p w14:paraId="0A4740A6" w14:textId="77777777" w:rsidR="005432EB" w:rsidRPr="0070394C" w:rsidRDefault="005432EB" w:rsidP="005432EB">
      <w:pPr>
        <w:pStyle w:val="B10"/>
        <w:rPr>
          <w:color w:val="000000" w:themeColor="text1"/>
          <w:lang w:eastAsia="zh-CN"/>
        </w:rPr>
      </w:pPr>
      <w:r w:rsidRPr="0070394C">
        <w:rPr>
          <w:color w:val="000000" w:themeColor="text1"/>
          <w:lang w:eastAsia="zh-CN"/>
        </w:rPr>
        <w:t>5</w:t>
      </w:r>
      <w:r w:rsidRPr="0070394C">
        <w:rPr>
          <w:color w:val="000000" w:themeColor="text1"/>
        </w:rPr>
        <w:t>)</w:t>
      </w:r>
      <w:r w:rsidRPr="0070394C">
        <w:rPr>
          <w:color w:val="000000" w:themeColor="text1"/>
          <w:lang w:eastAsia="zh-CN"/>
        </w:rPr>
        <w:tab/>
        <w:t xml:space="preserve">Repeat the measurement with the wanted signal on the other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the interfering signal at opposite side of the </w:t>
      </w:r>
      <w:r w:rsidRPr="0070394C">
        <w:rPr>
          <w:color w:val="000000" w:themeColor="text1"/>
        </w:rPr>
        <w:t>F</w:t>
      </w:r>
      <w:r w:rsidRPr="0070394C">
        <w:rPr>
          <w:color w:val="000000" w:themeColor="text1"/>
          <w:vertAlign w:val="subscript"/>
        </w:rPr>
        <w:t>C</w:t>
      </w:r>
      <w:r w:rsidRPr="0070394C">
        <w:rPr>
          <w:color w:val="000000" w:themeColor="text1"/>
          <w:lang w:eastAsia="zh-CN"/>
        </w:rPr>
        <w:t xml:space="preserve"> and adjacent to the wanted signal.</w:t>
      </w:r>
    </w:p>
    <w:p w14:paraId="6A87C731" w14:textId="77777777" w:rsidR="005432EB" w:rsidRPr="0070394C" w:rsidRDefault="005432EB" w:rsidP="005432EB">
      <w:pPr>
        <w:rPr>
          <w:color w:val="000000" w:themeColor="text1"/>
        </w:rPr>
      </w:pPr>
      <w:r w:rsidRPr="0070394C">
        <w:rPr>
          <w:color w:val="000000" w:themeColor="text1"/>
        </w:rPr>
        <w:t xml:space="preserve">In addition, 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rPr>
        <w:t>, the following steps shall apply:</w:t>
      </w:r>
    </w:p>
    <w:p w14:paraId="75F1870D" w14:textId="77777777" w:rsidR="005432EB" w:rsidRPr="0070394C" w:rsidRDefault="005432EB" w:rsidP="005432EB">
      <w:pPr>
        <w:pStyle w:val="B10"/>
        <w:rPr>
          <w:color w:val="000000" w:themeColor="text1"/>
        </w:rPr>
      </w:pPr>
      <w:r w:rsidRPr="0070394C">
        <w:rPr>
          <w:color w:val="000000" w:themeColor="text1"/>
        </w:rPr>
        <w:t>6)</w:t>
      </w:r>
      <w:r w:rsidRPr="0070394C">
        <w:rPr>
          <w:color w:val="000000" w:themeColor="text1"/>
        </w:rPr>
        <w:tab/>
        <w:t xml:space="preserve">For </w:t>
      </w:r>
      <w:r w:rsidRPr="0070394C">
        <w:rPr>
          <w:i/>
          <w:color w:val="000000" w:themeColor="text1"/>
        </w:rPr>
        <w:t xml:space="preserve">multi-band </w:t>
      </w:r>
      <w:r w:rsidRPr="0070394C">
        <w:rPr>
          <w:i/>
          <w:color w:val="000000" w:themeColor="text1"/>
          <w:lang w:eastAsia="zh-CN"/>
        </w:rPr>
        <w:t>TAB connectors</w:t>
      </w:r>
      <w:r w:rsidRPr="0070394C">
        <w:rPr>
          <w:color w:val="000000" w:themeColor="text1"/>
          <w:lang w:eastAsia="zh-CN"/>
        </w:rPr>
        <w:t xml:space="preserve"> </w:t>
      </w:r>
      <w:r w:rsidRPr="0070394C">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70394C" w:rsidRDefault="005432EB" w:rsidP="005432EB">
      <w:pPr>
        <w:pStyle w:val="Heading3"/>
        <w:rPr>
          <w:color w:val="000000" w:themeColor="text1"/>
        </w:rPr>
      </w:pPr>
      <w:bookmarkStart w:id="11264" w:name="_Toc21095475"/>
      <w:bookmarkStart w:id="11265" w:name="_Toc29767008"/>
      <w:bookmarkStart w:id="11266" w:name="_Toc36041155"/>
      <w:bookmarkStart w:id="11267" w:name="_Toc37228565"/>
      <w:bookmarkStart w:id="11268" w:name="_Toc37229069"/>
      <w:bookmarkStart w:id="11269" w:name="_Toc37229573"/>
      <w:bookmarkStart w:id="11270" w:name="_Toc45907130"/>
      <w:bookmarkStart w:id="11271" w:name="_Toc61116617"/>
      <w:bookmarkStart w:id="11272" w:name="_Toc67055273"/>
      <w:bookmarkStart w:id="11273" w:name="_Toc74763474"/>
      <w:bookmarkStart w:id="11274" w:name="_Toc76505770"/>
      <w:bookmarkStart w:id="11275" w:name="_Toc83110231"/>
      <w:bookmarkStart w:id="11276" w:name="_Toc89875956"/>
      <w:bookmarkStart w:id="11277" w:name="_Toc98707668"/>
      <w:bookmarkStart w:id="11278" w:name="_Toc105698306"/>
      <w:bookmarkStart w:id="11279" w:name="_Toc123141965"/>
      <w:bookmarkStart w:id="11280" w:name="_Toc124166050"/>
      <w:bookmarkStart w:id="11281" w:name="_Toc130919608"/>
      <w:bookmarkStart w:id="11282" w:name="_Toc137306322"/>
      <w:bookmarkStart w:id="11283" w:name="_Toc138890524"/>
      <w:bookmarkStart w:id="11284" w:name="_Toc145094367"/>
      <w:bookmarkStart w:id="11285" w:name="_Toc155241200"/>
      <w:bookmarkStart w:id="11286" w:name="_Toc155241711"/>
      <w:bookmarkStart w:id="11287" w:name="_Toc161847797"/>
      <w:bookmarkStart w:id="11288" w:name="_Toc219541901"/>
      <w:r w:rsidRPr="0070394C">
        <w:rPr>
          <w:color w:val="000000" w:themeColor="text1"/>
        </w:rPr>
        <w:t>7.8.5</w:t>
      </w:r>
      <w:r w:rsidRPr="0070394C">
        <w:rPr>
          <w:color w:val="000000" w:themeColor="text1"/>
        </w:rPr>
        <w:tab/>
        <w:t>Test requirements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72CF30E9" w14:textId="77777777" w:rsidR="007D061B" w:rsidRPr="0070394C" w:rsidRDefault="005432EB" w:rsidP="005432EB">
      <w:pPr>
        <w:keepNext/>
        <w:rPr>
          <w:rFonts w:cs="v5.0.0"/>
          <w:color w:val="000000" w:themeColor="text1"/>
        </w:rPr>
      </w:pPr>
      <w:r w:rsidRPr="0070394C">
        <w:rPr>
          <w:color w:val="000000" w:themeColor="text1"/>
        </w:rPr>
        <w:t xml:space="preserve">For </w:t>
      </w:r>
      <w:r w:rsidRPr="0070394C">
        <w:rPr>
          <w:color w:val="000000" w:themeColor="text1"/>
          <w:lang w:eastAsia="zh-CN"/>
        </w:rPr>
        <w:t>each</w:t>
      </w:r>
      <w:r w:rsidRPr="0070394C">
        <w:rPr>
          <w:color w:val="000000" w:themeColor="text1"/>
        </w:rPr>
        <w:t xml:space="preserve"> measured E-UTRA carrier, t</w:t>
      </w:r>
      <w:r w:rsidRPr="0070394C">
        <w:rPr>
          <w:rFonts w:cs="v5.0.0"/>
          <w:color w:val="000000" w:themeColor="text1"/>
        </w:rPr>
        <w:t xml:space="preserve">he </w:t>
      </w:r>
      <w:r w:rsidRPr="0070394C">
        <w:rPr>
          <w:color w:val="000000" w:themeColor="text1"/>
        </w:rPr>
        <w:t xml:space="preserve">throughput shall be ≥ 95% of the </w:t>
      </w:r>
      <w:r w:rsidRPr="0070394C">
        <w:rPr>
          <w:i/>
          <w:color w:val="000000" w:themeColor="text1"/>
        </w:rPr>
        <w:t>maximum throughput</w:t>
      </w:r>
      <w:r w:rsidRPr="0070394C">
        <w:rPr>
          <w:color w:val="000000" w:themeColor="text1"/>
        </w:rPr>
        <w:t xml:space="preserve"> of </w:t>
      </w:r>
      <w:r w:rsidRPr="0070394C">
        <w:rPr>
          <w:rFonts w:cs="v5.0.0"/>
          <w:color w:val="000000" w:themeColor="text1"/>
        </w:rPr>
        <w:t>the reference measurement channel as specified in</w:t>
      </w:r>
      <w:r w:rsidR="007D061B" w:rsidRPr="0070394C">
        <w:rPr>
          <w:rFonts w:cs="v5.0.0"/>
          <w:color w:val="000000" w:themeColor="text1"/>
        </w:rPr>
        <w:t> [</w:t>
      </w:r>
      <w:r w:rsidRPr="0070394C">
        <w:rPr>
          <w:rFonts w:cs="v5.0.0"/>
          <w:color w:val="000000" w:themeColor="text1"/>
        </w:rPr>
        <w:t>Annex A] with parameters specified in table 7.8.5-1</w:t>
      </w:r>
      <w:r w:rsidRPr="0070394C">
        <w:rPr>
          <w:rFonts w:cs="v5.0.0"/>
          <w:color w:val="000000" w:themeColor="text1"/>
          <w:lang w:eastAsia="zh-CN"/>
        </w:rPr>
        <w:t xml:space="preserve"> for AAS BS of Wide Area BS, class in Table7.8.5-2 for AAS BS of Local Area BS class and in table 7.8.5-3 for AAS BS of Medium Range BS class</w:t>
      </w:r>
      <w:r w:rsidRPr="0070394C">
        <w:rPr>
          <w:rFonts w:cs="v5.0.0"/>
          <w:color w:val="000000" w:themeColor="text1"/>
        </w:rPr>
        <w:t>.</w:t>
      </w:r>
    </w:p>
    <w:p w14:paraId="02E336DD" w14:textId="1194583A" w:rsidR="005432EB" w:rsidRPr="0070394C" w:rsidRDefault="005432EB" w:rsidP="005432EB">
      <w:pPr>
        <w:pStyle w:val="TH"/>
        <w:rPr>
          <w:color w:val="000000" w:themeColor="text1"/>
        </w:rPr>
      </w:pPr>
      <w:r w:rsidRPr="0070394C">
        <w:rPr>
          <w:color w:val="000000" w:themeColor="text1"/>
        </w:rPr>
        <w:t xml:space="preserve">Table 7.8.5-1: </w:t>
      </w:r>
      <w:r w:rsidRPr="0070394C">
        <w:rPr>
          <w:color w:val="000000" w:themeColor="text1"/>
          <w:lang w:eastAsia="zh-CN"/>
        </w:rPr>
        <w:t xml:space="preserve">Wide Area </w:t>
      </w:r>
      <w:r w:rsidRPr="0070394C">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077F960A" w14:textId="77777777" w:rsidTr="0001143E">
        <w:trPr>
          <w:jc w:val="center"/>
        </w:trPr>
        <w:tc>
          <w:tcPr>
            <w:tcW w:w="1157" w:type="dxa"/>
            <w:vAlign w:val="center"/>
          </w:tcPr>
          <w:p w14:paraId="61BC66C5" w14:textId="77777777" w:rsidR="005432EB" w:rsidRPr="0070394C" w:rsidRDefault="005432EB" w:rsidP="0001143E">
            <w:pPr>
              <w:pStyle w:val="TAH"/>
              <w:rPr>
                <w:color w:val="000000" w:themeColor="text1"/>
              </w:rPr>
            </w:pPr>
            <w:r w:rsidRPr="0070394C">
              <w:rPr>
                <w:color w:val="000000" w:themeColor="text1"/>
              </w:rPr>
              <w:t>E-UTRA</w:t>
            </w:r>
          </w:p>
          <w:p w14:paraId="13BF6D09"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vAlign w:val="center"/>
          </w:tcPr>
          <w:p w14:paraId="31C6B81B"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vAlign w:val="center"/>
          </w:tcPr>
          <w:p w14:paraId="2F91A260"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vAlign w:val="center"/>
          </w:tcPr>
          <w:p w14:paraId="010F0A0E" w14:textId="77777777" w:rsidR="005432EB" w:rsidRPr="0070394C" w:rsidRDefault="005432EB" w:rsidP="0001143E">
            <w:pPr>
              <w:pStyle w:val="TAH"/>
              <w:rPr>
                <w:color w:val="000000" w:themeColor="text1"/>
              </w:rPr>
            </w:pPr>
            <w:r w:rsidRPr="0070394C">
              <w:rPr>
                <w:color w:val="000000" w:themeColor="text1"/>
              </w:rPr>
              <w:t xml:space="preserve">Interfering signal mean power (dBm) </w:t>
            </w:r>
          </w:p>
        </w:tc>
        <w:tc>
          <w:tcPr>
            <w:tcW w:w="1871" w:type="dxa"/>
            <w:vAlign w:val="center"/>
          </w:tcPr>
          <w:p w14:paraId="39017202"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3BA95936" w14:textId="77777777" w:rsidTr="0001143E">
        <w:trPr>
          <w:jc w:val="center"/>
        </w:trPr>
        <w:tc>
          <w:tcPr>
            <w:tcW w:w="1157" w:type="dxa"/>
            <w:vAlign w:val="center"/>
          </w:tcPr>
          <w:p w14:paraId="44ABBE5F" w14:textId="77777777" w:rsidR="005432EB" w:rsidRPr="0070394C" w:rsidRDefault="005432EB" w:rsidP="0001143E">
            <w:pPr>
              <w:pStyle w:val="TAC"/>
              <w:rPr>
                <w:color w:val="000000" w:themeColor="text1"/>
              </w:rPr>
            </w:pPr>
          </w:p>
        </w:tc>
        <w:tc>
          <w:tcPr>
            <w:tcW w:w="1417" w:type="dxa"/>
            <w:vAlign w:val="center"/>
          </w:tcPr>
          <w:p w14:paraId="0BB319F5" w14:textId="77777777" w:rsidR="005432EB" w:rsidRPr="0070394C" w:rsidRDefault="005432EB" w:rsidP="0001143E">
            <w:pPr>
              <w:pStyle w:val="TAC"/>
              <w:rPr>
                <w:color w:val="000000" w:themeColor="text1"/>
              </w:rPr>
            </w:pPr>
          </w:p>
        </w:tc>
        <w:tc>
          <w:tcPr>
            <w:tcW w:w="1479" w:type="dxa"/>
            <w:vAlign w:val="center"/>
          </w:tcPr>
          <w:p w14:paraId="70F77E81"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vAlign w:val="center"/>
          </w:tcPr>
          <w:p w14:paraId="61BD0509" w14:textId="77777777" w:rsidR="005432EB" w:rsidRPr="0070394C" w:rsidRDefault="005432EB" w:rsidP="0001143E">
            <w:pPr>
              <w:pStyle w:val="TAC"/>
              <w:rPr>
                <w:color w:val="000000" w:themeColor="text1"/>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vAlign w:val="center"/>
          </w:tcPr>
          <w:p w14:paraId="2B7712F2" w14:textId="77777777" w:rsidR="005432EB" w:rsidRPr="0070394C" w:rsidRDefault="005432EB" w:rsidP="0001143E">
            <w:pPr>
              <w:pStyle w:val="TAC"/>
              <w:rPr>
                <w:color w:val="000000" w:themeColor="text1"/>
              </w:rPr>
            </w:pPr>
          </w:p>
        </w:tc>
        <w:tc>
          <w:tcPr>
            <w:tcW w:w="1871" w:type="dxa"/>
            <w:vAlign w:val="center"/>
          </w:tcPr>
          <w:p w14:paraId="121E9E3E" w14:textId="77777777" w:rsidR="005432EB" w:rsidRPr="0070394C" w:rsidRDefault="005432EB" w:rsidP="0001143E">
            <w:pPr>
              <w:pStyle w:val="TAC"/>
              <w:rPr>
                <w:color w:val="000000" w:themeColor="text1"/>
              </w:rPr>
            </w:pPr>
          </w:p>
        </w:tc>
      </w:tr>
      <w:tr w:rsidR="0070394C" w:rsidRPr="0070394C" w14:paraId="5280F3D9" w14:textId="77777777" w:rsidTr="0001143E">
        <w:trPr>
          <w:jc w:val="center"/>
        </w:trPr>
        <w:tc>
          <w:tcPr>
            <w:tcW w:w="1157" w:type="dxa"/>
            <w:vAlign w:val="center"/>
          </w:tcPr>
          <w:p w14:paraId="6AD0384B" w14:textId="77777777" w:rsidR="005432EB" w:rsidRPr="0070394C" w:rsidRDefault="005432EB" w:rsidP="0001143E">
            <w:pPr>
              <w:pStyle w:val="TAC"/>
              <w:rPr>
                <w:color w:val="000000" w:themeColor="text1"/>
              </w:rPr>
            </w:pPr>
            <w:r w:rsidRPr="0070394C">
              <w:rPr>
                <w:color w:val="000000" w:themeColor="text1"/>
              </w:rPr>
              <w:t>1.4</w:t>
            </w:r>
          </w:p>
        </w:tc>
        <w:tc>
          <w:tcPr>
            <w:tcW w:w="1417" w:type="dxa"/>
            <w:vAlign w:val="center"/>
          </w:tcPr>
          <w:p w14:paraId="510C809E" w14:textId="77777777" w:rsidR="005432EB" w:rsidRPr="0070394C" w:rsidRDefault="005432EB" w:rsidP="0001143E">
            <w:pPr>
              <w:pStyle w:val="TAC"/>
              <w:rPr>
                <w:color w:val="000000" w:themeColor="text1"/>
              </w:rPr>
            </w:pPr>
            <w:r w:rsidRPr="0070394C">
              <w:rPr>
                <w:color w:val="000000" w:themeColor="text1"/>
              </w:rPr>
              <w:t>A1-</w:t>
            </w:r>
            <w:r w:rsidRPr="0070394C">
              <w:rPr>
                <w:color w:val="000000" w:themeColor="text1"/>
                <w:lang w:eastAsia="ja-JP"/>
              </w:rPr>
              <w:t>4</w:t>
            </w:r>
            <w:r w:rsidRPr="0070394C">
              <w:rPr>
                <w:color w:val="000000" w:themeColor="text1"/>
              </w:rPr>
              <w:t xml:space="preserve"> in clause A.1</w:t>
            </w:r>
          </w:p>
        </w:tc>
        <w:tc>
          <w:tcPr>
            <w:tcW w:w="1479" w:type="dxa"/>
            <w:vAlign w:val="center"/>
          </w:tcPr>
          <w:p w14:paraId="67AF1279" w14:textId="77777777" w:rsidR="005432EB" w:rsidRPr="0070394C" w:rsidRDefault="005432EB" w:rsidP="0001143E">
            <w:pPr>
              <w:pStyle w:val="TAC"/>
              <w:rPr>
                <w:color w:val="000000" w:themeColor="text1"/>
              </w:rPr>
            </w:pPr>
            <w:r w:rsidRPr="0070394C">
              <w:rPr>
                <w:color w:val="000000" w:themeColor="text1"/>
              </w:rPr>
              <w:t>-105.5</w:t>
            </w:r>
          </w:p>
        </w:tc>
        <w:tc>
          <w:tcPr>
            <w:tcW w:w="1567" w:type="dxa"/>
            <w:vAlign w:val="center"/>
          </w:tcPr>
          <w:p w14:paraId="4264AD6F" w14:textId="77777777" w:rsidR="005432EB" w:rsidRPr="0070394C" w:rsidRDefault="005432EB" w:rsidP="0001143E">
            <w:pPr>
              <w:pStyle w:val="TAC"/>
              <w:rPr>
                <w:color w:val="000000" w:themeColor="text1"/>
              </w:rPr>
            </w:pPr>
            <w:r w:rsidRPr="0070394C">
              <w:rPr>
                <w:color w:val="000000" w:themeColor="text1"/>
              </w:rPr>
              <w:t>-105.1</w:t>
            </w:r>
          </w:p>
        </w:tc>
        <w:tc>
          <w:tcPr>
            <w:tcW w:w="1567" w:type="dxa"/>
            <w:vAlign w:val="center"/>
          </w:tcPr>
          <w:p w14:paraId="2B5E505F" w14:textId="77777777" w:rsidR="005432EB" w:rsidRPr="0070394C" w:rsidRDefault="005432EB" w:rsidP="0001143E">
            <w:pPr>
              <w:pStyle w:val="TAC"/>
              <w:rPr>
                <w:color w:val="000000" w:themeColor="text1"/>
              </w:rPr>
            </w:pPr>
            <w:r w:rsidRPr="0070394C">
              <w:rPr>
                <w:color w:val="000000" w:themeColor="text1"/>
              </w:rPr>
              <w:t>-87</w:t>
            </w:r>
          </w:p>
        </w:tc>
        <w:tc>
          <w:tcPr>
            <w:tcW w:w="1871" w:type="dxa"/>
            <w:vAlign w:val="center"/>
          </w:tcPr>
          <w:p w14:paraId="5C3E0635"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4FB81BE7" w14:textId="77777777" w:rsidTr="0001143E">
        <w:trPr>
          <w:jc w:val="center"/>
        </w:trPr>
        <w:tc>
          <w:tcPr>
            <w:tcW w:w="1157" w:type="dxa"/>
            <w:vAlign w:val="center"/>
          </w:tcPr>
          <w:p w14:paraId="3817A872" w14:textId="77777777" w:rsidR="005432EB" w:rsidRPr="0070394C" w:rsidRDefault="005432EB" w:rsidP="0001143E">
            <w:pPr>
              <w:pStyle w:val="TAC"/>
              <w:rPr>
                <w:color w:val="000000" w:themeColor="text1"/>
              </w:rPr>
            </w:pPr>
            <w:r w:rsidRPr="0070394C">
              <w:rPr>
                <w:color w:val="000000" w:themeColor="text1"/>
              </w:rPr>
              <w:t>3</w:t>
            </w:r>
          </w:p>
        </w:tc>
        <w:tc>
          <w:tcPr>
            <w:tcW w:w="1417" w:type="dxa"/>
            <w:vAlign w:val="center"/>
          </w:tcPr>
          <w:p w14:paraId="7EA5E45E" w14:textId="77777777" w:rsidR="005432EB" w:rsidRPr="0070394C" w:rsidRDefault="005432EB" w:rsidP="0001143E">
            <w:pPr>
              <w:pStyle w:val="TAC"/>
              <w:rPr>
                <w:color w:val="000000" w:themeColor="text1"/>
              </w:rPr>
            </w:pPr>
            <w:r w:rsidRPr="0070394C">
              <w:rPr>
                <w:color w:val="000000" w:themeColor="text1"/>
              </w:rPr>
              <w:t>A1-</w:t>
            </w:r>
            <w:r w:rsidRPr="0070394C">
              <w:rPr>
                <w:color w:val="000000" w:themeColor="text1"/>
                <w:lang w:eastAsia="ja-JP"/>
              </w:rPr>
              <w:t>5</w:t>
            </w:r>
            <w:r w:rsidRPr="0070394C">
              <w:rPr>
                <w:color w:val="000000" w:themeColor="text1"/>
              </w:rPr>
              <w:t xml:space="preserve"> in clause A.1</w:t>
            </w:r>
          </w:p>
        </w:tc>
        <w:tc>
          <w:tcPr>
            <w:tcW w:w="1479" w:type="dxa"/>
            <w:vAlign w:val="center"/>
          </w:tcPr>
          <w:p w14:paraId="3D36EAE0" w14:textId="77777777" w:rsidR="005432EB" w:rsidRPr="0070394C" w:rsidRDefault="005432EB" w:rsidP="0001143E">
            <w:pPr>
              <w:pStyle w:val="TAC"/>
              <w:rPr>
                <w:color w:val="000000" w:themeColor="text1"/>
              </w:rPr>
            </w:pPr>
            <w:r w:rsidRPr="0070394C">
              <w:rPr>
                <w:color w:val="000000" w:themeColor="text1"/>
                <w:lang w:eastAsia="ja-JP"/>
              </w:rPr>
              <w:t>-100.7</w:t>
            </w:r>
          </w:p>
        </w:tc>
        <w:tc>
          <w:tcPr>
            <w:tcW w:w="1567" w:type="dxa"/>
            <w:vAlign w:val="center"/>
          </w:tcPr>
          <w:p w14:paraId="7EDD6F9C" w14:textId="77777777" w:rsidR="005432EB" w:rsidRPr="0070394C" w:rsidRDefault="005432EB" w:rsidP="0001143E">
            <w:pPr>
              <w:pStyle w:val="TAC"/>
              <w:rPr>
                <w:color w:val="000000" w:themeColor="text1"/>
              </w:rPr>
            </w:pPr>
            <w:r w:rsidRPr="0070394C">
              <w:rPr>
                <w:color w:val="000000" w:themeColor="text1"/>
                <w:lang w:eastAsia="ja-JP"/>
              </w:rPr>
              <w:t>-100.3</w:t>
            </w:r>
          </w:p>
        </w:tc>
        <w:tc>
          <w:tcPr>
            <w:tcW w:w="1567" w:type="dxa"/>
            <w:vAlign w:val="center"/>
          </w:tcPr>
          <w:p w14:paraId="100FA484" w14:textId="77777777" w:rsidR="005432EB" w:rsidRPr="0070394C" w:rsidRDefault="005432EB" w:rsidP="0001143E">
            <w:pPr>
              <w:pStyle w:val="TAC"/>
              <w:rPr>
                <w:color w:val="000000" w:themeColor="text1"/>
              </w:rPr>
            </w:pPr>
            <w:r w:rsidRPr="0070394C">
              <w:rPr>
                <w:color w:val="000000" w:themeColor="text1"/>
              </w:rPr>
              <w:t>-84</w:t>
            </w:r>
          </w:p>
        </w:tc>
        <w:tc>
          <w:tcPr>
            <w:tcW w:w="1871" w:type="dxa"/>
          </w:tcPr>
          <w:p w14:paraId="432724B5"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317CEAD7" w14:textId="77777777" w:rsidTr="0001143E">
        <w:trPr>
          <w:jc w:val="center"/>
        </w:trPr>
        <w:tc>
          <w:tcPr>
            <w:tcW w:w="1157" w:type="dxa"/>
            <w:vAlign w:val="center"/>
          </w:tcPr>
          <w:p w14:paraId="65135930" w14:textId="77777777" w:rsidR="005432EB" w:rsidRPr="0070394C" w:rsidRDefault="005432EB" w:rsidP="0001143E">
            <w:pPr>
              <w:pStyle w:val="TAC"/>
              <w:rPr>
                <w:color w:val="000000" w:themeColor="text1"/>
              </w:rPr>
            </w:pPr>
            <w:r w:rsidRPr="0070394C">
              <w:rPr>
                <w:color w:val="000000" w:themeColor="text1"/>
              </w:rPr>
              <w:t>5</w:t>
            </w:r>
          </w:p>
        </w:tc>
        <w:tc>
          <w:tcPr>
            <w:tcW w:w="1417" w:type="dxa"/>
            <w:vAlign w:val="center"/>
          </w:tcPr>
          <w:p w14:paraId="32517256"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vAlign w:val="center"/>
          </w:tcPr>
          <w:p w14:paraId="799C164B" w14:textId="77777777" w:rsidR="005432EB" w:rsidRPr="0070394C" w:rsidRDefault="005432EB" w:rsidP="0001143E">
            <w:pPr>
              <w:pStyle w:val="TAC"/>
              <w:rPr>
                <w:color w:val="000000" w:themeColor="text1"/>
              </w:rPr>
            </w:pPr>
            <w:r w:rsidRPr="0070394C">
              <w:rPr>
                <w:color w:val="000000" w:themeColor="text1"/>
                <w:lang w:eastAsia="ja-JP"/>
              </w:rPr>
              <w:t>-98.6</w:t>
            </w:r>
          </w:p>
        </w:tc>
        <w:tc>
          <w:tcPr>
            <w:tcW w:w="1567" w:type="dxa"/>
            <w:vAlign w:val="center"/>
          </w:tcPr>
          <w:p w14:paraId="74103F44" w14:textId="77777777" w:rsidR="005432EB" w:rsidRPr="0070394C" w:rsidRDefault="005432EB" w:rsidP="0001143E">
            <w:pPr>
              <w:pStyle w:val="TAC"/>
              <w:rPr>
                <w:color w:val="000000" w:themeColor="text1"/>
              </w:rPr>
            </w:pPr>
            <w:r w:rsidRPr="0070394C">
              <w:rPr>
                <w:color w:val="000000" w:themeColor="text1"/>
                <w:lang w:eastAsia="ja-JP"/>
              </w:rPr>
              <w:t>-98.2</w:t>
            </w:r>
          </w:p>
        </w:tc>
        <w:tc>
          <w:tcPr>
            <w:tcW w:w="1567" w:type="dxa"/>
            <w:vAlign w:val="center"/>
          </w:tcPr>
          <w:p w14:paraId="2E581601" w14:textId="77777777" w:rsidR="005432EB" w:rsidRPr="0070394C" w:rsidRDefault="005432EB" w:rsidP="0001143E">
            <w:pPr>
              <w:pStyle w:val="TAC"/>
              <w:rPr>
                <w:color w:val="000000" w:themeColor="text1"/>
              </w:rPr>
            </w:pPr>
            <w:r w:rsidRPr="0070394C">
              <w:rPr>
                <w:color w:val="000000" w:themeColor="text1"/>
              </w:rPr>
              <w:t>-81</w:t>
            </w:r>
          </w:p>
        </w:tc>
        <w:tc>
          <w:tcPr>
            <w:tcW w:w="1871" w:type="dxa"/>
          </w:tcPr>
          <w:p w14:paraId="0450F969"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10511012" w14:textId="77777777" w:rsidTr="0001143E">
        <w:trPr>
          <w:jc w:val="center"/>
        </w:trPr>
        <w:tc>
          <w:tcPr>
            <w:tcW w:w="1157" w:type="dxa"/>
            <w:vAlign w:val="center"/>
          </w:tcPr>
          <w:p w14:paraId="204A0EB4" w14:textId="77777777" w:rsidR="005432EB" w:rsidRPr="0070394C" w:rsidRDefault="005432EB" w:rsidP="0001143E">
            <w:pPr>
              <w:pStyle w:val="TAC"/>
              <w:rPr>
                <w:color w:val="000000" w:themeColor="text1"/>
              </w:rPr>
            </w:pPr>
            <w:r w:rsidRPr="0070394C">
              <w:rPr>
                <w:color w:val="000000" w:themeColor="text1"/>
              </w:rPr>
              <w:t>10</w:t>
            </w:r>
          </w:p>
        </w:tc>
        <w:tc>
          <w:tcPr>
            <w:tcW w:w="1417" w:type="dxa"/>
            <w:vAlign w:val="center"/>
          </w:tcPr>
          <w:p w14:paraId="5422C5A3"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vAlign w:val="center"/>
          </w:tcPr>
          <w:p w14:paraId="5504EB89"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38CCC122" w14:textId="77777777" w:rsidR="005432EB" w:rsidRPr="0070394C" w:rsidRDefault="005432EB" w:rsidP="0001143E">
            <w:pPr>
              <w:pStyle w:val="TAC"/>
              <w:rPr>
                <w:color w:val="000000" w:themeColor="text1"/>
                <w:lang w:eastAsia="ja-JP"/>
              </w:rPr>
            </w:pPr>
            <w:r w:rsidRPr="0070394C">
              <w:rPr>
                <w:color w:val="000000" w:themeColor="text1"/>
                <w:lang w:eastAsia="ja-JP"/>
              </w:rPr>
              <w:t>-96.7</w:t>
            </w:r>
          </w:p>
        </w:tc>
        <w:tc>
          <w:tcPr>
            <w:tcW w:w="1567" w:type="dxa"/>
            <w:vAlign w:val="center"/>
          </w:tcPr>
          <w:p w14:paraId="221A1171"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5D1BD897"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7679CDF0" w14:textId="77777777" w:rsidTr="0001143E">
        <w:trPr>
          <w:jc w:val="center"/>
        </w:trPr>
        <w:tc>
          <w:tcPr>
            <w:tcW w:w="1157" w:type="dxa"/>
            <w:vAlign w:val="center"/>
          </w:tcPr>
          <w:p w14:paraId="10E235A5" w14:textId="77777777" w:rsidR="005432EB" w:rsidRPr="0070394C" w:rsidRDefault="005432EB" w:rsidP="0001143E">
            <w:pPr>
              <w:pStyle w:val="TAC"/>
              <w:rPr>
                <w:color w:val="000000" w:themeColor="text1"/>
              </w:rPr>
            </w:pPr>
            <w:r w:rsidRPr="0070394C">
              <w:rPr>
                <w:color w:val="000000" w:themeColor="text1"/>
              </w:rPr>
              <w:t>15</w:t>
            </w:r>
          </w:p>
        </w:tc>
        <w:tc>
          <w:tcPr>
            <w:tcW w:w="1417" w:type="dxa"/>
            <w:vAlign w:val="center"/>
          </w:tcPr>
          <w:p w14:paraId="5130A9C5"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52EDD88F"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0999D8AB" w14:textId="77777777" w:rsidR="005432EB" w:rsidRPr="0070394C" w:rsidRDefault="005432EB" w:rsidP="0001143E">
            <w:pPr>
              <w:pStyle w:val="TAC"/>
              <w:rPr>
                <w:color w:val="000000" w:themeColor="text1"/>
              </w:rPr>
            </w:pPr>
            <w:r w:rsidRPr="0070394C">
              <w:rPr>
                <w:color w:val="000000" w:themeColor="text1"/>
                <w:lang w:eastAsia="ja-JP"/>
              </w:rPr>
              <w:t>-96.7</w:t>
            </w:r>
          </w:p>
        </w:tc>
        <w:tc>
          <w:tcPr>
            <w:tcW w:w="1567" w:type="dxa"/>
            <w:vAlign w:val="center"/>
          </w:tcPr>
          <w:p w14:paraId="6E19CF1E"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6F2B982C"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68D1D0B5" w14:textId="77777777" w:rsidTr="0001143E">
        <w:trPr>
          <w:jc w:val="center"/>
        </w:trPr>
        <w:tc>
          <w:tcPr>
            <w:tcW w:w="1157" w:type="dxa"/>
            <w:vAlign w:val="center"/>
          </w:tcPr>
          <w:p w14:paraId="39DE5711" w14:textId="77777777" w:rsidR="005432EB" w:rsidRPr="0070394C" w:rsidRDefault="005432EB" w:rsidP="0001143E">
            <w:pPr>
              <w:pStyle w:val="TAC"/>
              <w:rPr>
                <w:color w:val="000000" w:themeColor="text1"/>
              </w:rPr>
            </w:pPr>
            <w:r w:rsidRPr="0070394C">
              <w:rPr>
                <w:color w:val="000000" w:themeColor="text1"/>
              </w:rPr>
              <w:t>20</w:t>
            </w:r>
          </w:p>
        </w:tc>
        <w:tc>
          <w:tcPr>
            <w:tcW w:w="1417" w:type="dxa"/>
            <w:vAlign w:val="center"/>
          </w:tcPr>
          <w:p w14:paraId="21BEE9CA"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341BB038" w14:textId="77777777" w:rsidR="005432EB" w:rsidRPr="0070394C" w:rsidRDefault="005432EB" w:rsidP="0001143E">
            <w:pPr>
              <w:pStyle w:val="TAC"/>
              <w:rPr>
                <w:color w:val="000000" w:themeColor="text1"/>
              </w:rPr>
            </w:pPr>
            <w:r w:rsidRPr="0070394C">
              <w:rPr>
                <w:color w:val="000000" w:themeColor="text1"/>
                <w:lang w:eastAsia="ja-JP"/>
              </w:rPr>
              <w:t>-97.1</w:t>
            </w:r>
          </w:p>
        </w:tc>
        <w:tc>
          <w:tcPr>
            <w:tcW w:w="1567" w:type="dxa"/>
            <w:vAlign w:val="center"/>
          </w:tcPr>
          <w:p w14:paraId="254412E9" w14:textId="77777777" w:rsidR="005432EB" w:rsidRPr="0070394C" w:rsidRDefault="005432EB" w:rsidP="0001143E">
            <w:pPr>
              <w:pStyle w:val="TAC"/>
              <w:rPr>
                <w:color w:val="000000" w:themeColor="text1"/>
              </w:rPr>
            </w:pPr>
            <w:r w:rsidRPr="0070394C">
              <w:rPr>
                <w:color w:val="000000" w:themeColor="text1"/>
                <w:lang w:eastAsia="ja-JP"/>
              </w:rPr>
              <w:t>-96.7</w:t>
            </w:r>
          </w:p>
        </w:tc>
        <w:tc>
          <w:tcPr>
            <w:tcW w:w="1567" w:type="dxa"/>
            <w:vAlign w:val="center"/>
          </w:tcPr>
          <w:p w14:paraId="3F9641D2" w14:textId="77777777" w:rsidR="005432EB" w:rsidRPr="0070394C" w:rsidRDefault="005432EB" w:rsidP="0001143E">
            <w:pPr>
              <w:pStyle w:val="TAC"/>
              <w:rPr>
                <w:color w:val="000000" w:themeColor="text1"/>
              </w:rPr>
            </w:pPr>
            <w:r w:rsidRPr="0070394C">
              <w:rPr>
                <w:color w:val="000000" w:themeColor="text1"/>
              </w:rPr>
              <w:t>-77</w:t>
            </w:r>
          </w:p>
        </w:tc>
        <w:tc>
          <w:tcPr>
            <w:tcW w:w="1871" w:type="dxa"/>
          </w:tcPr>
          <w:p w14:paraId="0267F294"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50F02F93" w14:textId="77777777" w:rsidTr="0001143E">
        <w:trPr>
          <w:jc w:val="center"/>
        </w:trPr>
        <w:tc>
          <w:tcPr>
            <w:tcW w:w="9058" w:type="dxa"/>
            <w:gridSpan w:val="6"/>
            <w:vAlign w:val="center"/>
          </w:tcPr>
          <w:p w14:paraId="5440B1C2"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p>
        </w:tc>
      </w:tr>
    </w:tbl>
    <w:p w14:paraId="295DFAE9" w14:textId="77777777" w:rsidR="005432EB" w:rsidRPr="0070394C" w:rsidRDefault="005432EB" w:rsidP="005432EB">
      <w:pPr>
        <w:rPr>
          <w:color w:val="000000" w:themeColor="text1"/>
        </w:rPr>
      </w:pPr>
    </w:p>
    <w:p w14:paraId="156F94B0" w14:textId="77777777" w:rsidR="005432EB" w:rsidRPr="0070394C" w:rsidRDefault="005432EB" w:rsidP="005432EB">
      <w:pPr>
        <w:pStyle w:val="TH"/>
        <w:rPr>
          <w:color w:val="000000" w:themeColor="text1"/>
        </w:rPr>
      </w:pPr>
      <w:r w:rsidRPr="0070394C">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22B06ACB" w14:textId="77777777" w:rsidTr="0001143E">
        <w:trPr>
          <w:jc w:val="center"/>
        </w:trPr>
        <w:tc>
          <w:tcPr>
            <w:tcW w:w="1157" w:type="dxa"/>
            <w:shd w:val="clear" w:color="auto" w:fill="auto"/>
            <w:vAlign w:val="center"/>
          </w:tcPr>
          <w:p w14:paraId="74A7E7D2" w14:textId="77777777" w:rsidR="005432EB" w:rsidRPr="0070394C" w:rsidRDefault="005432EB" w:rsidP="0001143E">
            <w:pPr>
              <w:pStyle w:val="TAH"/>
              <w:rPr>
                <w:color w:val="000000" w:themeColor="text1"/>
              </w:rPr>
            </w:pPr>
            <w:r w:rsidRPr="0070394C">
              <w:rPr>
                <w:color w:val="000000" w:themeColor="text1"/>
              </w:rPr>
              <w:t>E-UTRA</w:t>
            </w:r>
          </w:p>
          <w:p w14:paraId="687552DB"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shd w:val="clear" w:color="auto" w:fill="auto"/>
            <w:vAlign w:val="center"/>
          </w:tcPr>
          <w:p w14:paraId="77F8873A"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shd w:val="clear" w:color="auto" w:fill="auto"/>
            <w:vAlign w:val="center"/>
          </w:tcPr>
          <w:p w14:paraId="1468BCF3" w14:textId="77777777" w:rsidR="005432EB" w:rsidRPr="0070394C" w:rsidRDefault="005432EB" w:rsidP="0001143E">
            <w:pPr>
              <w:pStyle w:val="TAH"/>
              <w:rPr>
                <w:color w:val="000000" w:themeColor="text1"/>
              </w:rPr>
            </w:pPr>
            <w:r w:rsidRPr="0070394C">
              <w:rPr>
                <w:color w:val="000000" w:themeColor="text1"/>
              </w:rPr>
              <w:t>Wanted signal mean power (dBm)</w:t>
            </w:r>
          </w:p>
        </w:tc>
        <w:tc>
          <w:tcPr>
            <w:tcW w:w="1567" w:type="dxa"/>
            <w:shd w:val="clear" w:color="auto" w:fill="auto"/>
            <w:vAlign w:val="center"/>
          </w:tcPr>
          <w:p w14:paraId="112579F1" w14:textId="77777777" w:rsidR="005432EB" w:rsidRPr="0070394C" w:rsidRDefault="005432EB" w:rsidP="0001143E">
            <w:pPr>
              <w:pStyle w:val="TAH"/>
              <w:rPr>
                <w:color w:val="000000" w:themeColor="text1"/>
              </w:rPr>
            </w:pPr>
            <w:r w:rsidRPr="0070394C">
              <w:rPr>
                <w:color w:val="000000" w:themeColor="text1"/>
              </w:rPr>
              <w:t xml:space="preserve">Interfering signal mean power (dBm) </w:t>
            </w:r>
          </w:p>
        </w:tc>
        <w:tc>
          <w:tcPr>
            <w:tcW w:w="1871" w:type="dxa"/>
            <w:shd w:val="clear" w:color="auto" w:fill="auto"/>
            <w:vAlign w:val="center"/>
          </w:tcPr>
          <w:p w14:paraId="65C3C6D9"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6145B715" w14:textId="77777777" w:rsidTr="0001143E">
        <w:trPr>
          <w:jc w:val="center"/>
        </w:trPr>
        <w:tc>
          <w:tcPr>
            <w:tcW w:w="1157" w:type="dxa"/>
            <w:shd w:val="clear" w:color="auto" w:fill="auto"/>
            <w:vAlign w:val="center"/>
          </w:tcPr>
          <w:p w14:paraId="64FDC02A" w14:textId="77777777" w:rsidR="005432EB" w:rsidRPr="0070394C" w:rsidRDefault="005432EB" w:rsidP="0001143E">
            <w:pPr>
              <w:pStyle w:val="TAC"/>
              <w:rPr>
                <w:color w:val="000000" w:themeColor="text1"/>
              </w:rPr>
            </w:pPr>
          </w:p>
        </w:tc>
        <w:tc>
          <w:tcPr>
            <w:tcW w:w="1417" w:type="dxa"/>
            <w:shd w:val="clear" w:color="auto" w:fill="auto"/>
            <w:vAlign w:val="center"/>
          </w:tcPr>
          <w:p w14:paraId="75C203F7" w14:textId="77777777" w:rsidR="005432EB" w:rsidRPr="0070394C" w:rsidRDefault="005432EB" w:rsidP="0001143E">
            <w:pPr>
              <w:pStyle w:val="TAC"/>
              <w:rPr>
                <w:color w:val="000000" w:themeColor="text1"/>
              </w:rPr>
            </w:pPr>
          </w:p>
        </w:tc>
        <w:tc>
          <w:tcPr>
            <w:tcW w:w="1479" w:type="dxa"/>
            <w:shd w:val="clear" w:color="auto" w:fill="auto"/>
            <w:vAlign w:val="center"/>
          </w:tcPr>
          <w:p w14:paraId="2F1F0C79"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shd w:val="clear" w:color="auto" w:fill="auto"/>
            <w:vAlign w:val="center"/>
          </w:tcPr>
          <w:p w14:paraId="552E4D9B" w14:textId="77777777" w:rsidR="005432EB" w:rsidRPr="0070394C" w:rsidRDefault="005432EB" w:rsidP="0001143E">
            <w:pPr>
              <w:pStyle w:val="TAC"/>
              <w:rPr>
                <w:color w:val="000000" w:themeColor="text1"/>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shd w:val="clear" w:color="auto" w:fill="auto"/>
            <w:vAlign w:val="center"/>
          </w:tcPr>
          <w:p w14:paraId="6C64105E" w14:textId="77777777" w:rsidR="005432EB" w:rsidRPr="0070394C" w:rsidRDefault="005432EB" w:rsidP="0001143E">
            <w:pPr>
              <w:pStyle w:val="TAC"/>
              <w:rPr>
                <w:color w:val="000000" w:themeColor="text1"/>
              </w:rPr>
            </w:pPr>
          </w:p>
        </w:tc>
        <w:tc>
          <w:tcPr>
            <w:tcW w:w="1871" w:type="dxa"/>
            <w:shd w:val="clear" w:color="auto" w:fill="auto"/>
            <w:vAlign w:val="center"/>
          </w:tcPr>
          <w:p w14:paraId="55D4D6EA" w14:textId="77777777" w:rsidR="005432EB" w:rsidRPr="0070394C" w:rsidRDefault="005432EB" w:rsidP="0001143E">
            <w:pPr>
              <w:pStyle w:val="TAC"/>
              <w:rPr>
                <w:color w:val="000000" w:themeColor="text1"/>
              </w:rPr>
            </w:pPr>
          </w:p>
        </w:tc>
      </w:tr>
      <w:tr w:rsidR="0070394C" w:rsidRPr="0070394C" w14:paraId="252ABF7D" w14:textId="77777777" w:rsidTr="0001143E">
        <w:trPr>
          <w:jc w:val="center"/>
        </w:trPr>
        <w:tc>
          <w:tcPr>
            <w:tcW w:w="1157" w:type="dxa"/>
            <w:shd w:val="clear" w:color="auto" w:fill="auto"/>
            <w:vAlign w:val="center"/>
          </w:tcPr>
          <w:p w14:paraId="4A8D85EE" w14:textId="77777777" w:rsidR="005432EB" w:rsidRPr="0070394C" w:rsidRDefault="005432EB" w:rsidP="0001143E">
            <w:pPr>
              <w:pStyle w:val="TAC"/>
              <w:rPr>
                <w:color w:val="000000" w:themeColor="text1"/>
              </w:rPr>
            </w:pPr>
            <w:r w:rsidRPr="0070394C">
              <w:rPr>
                <w:color w:val="000000" w:themeColor="text1"/>
              </w:rPr>
              <w:t>1.4</w:t>
            </w:r>
          </w:p>
        </w:tc>
        <w:tc>
          <w:tcPr>
            <w:tcW w:w="1417" w:type="dxa"/>
            <w:shd w:val="clear" w:color="auto" w:fill="auto"/>
            <w:vAlign w:val="center"/>
          </w:tcPr>
          <w:p w14:paraId="3257EB7B" w14:textId="77777777" w:rsidR="005432EB" w:rsidRPr="0070394C" w:rsidRDefault="005432EB" w:rsidP="0001143E">
            <w:pPr>
              <w:pStyle w:val="TAC"/>
              <w:rPr>
                <w:color w:val="000000" w:themeColor="text1"/>
              </w:rPr>
            </w:pPr>
            <w:r w:rsidRPr="0070394C">
              <w:rPr>
                <w:color w:val="000000" w:themeColor="text1"/>
              </w:rPr>
              <w:t>A1-4 in clause A.1</w:t>
            </w:r>
          </w:p>
        </w:tc>
        <w:tc>
          <w:tcPr>
            <w:tcW w:w="1479" w:type="dxa"/>
            <w:shd w:val="clear" w:color="auto" w:fill="auto"/>
            <w:vAlign w:val="center"/>
          </w:tcPr>
          <w:p w14:paraId="71F1965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97</w:t>
            </w:r>
            <w:r w:rsidRPr="0070394C">
              <w:rPr>
                <w:color w:val="000000" w:themeColor="text1"/>
              </w:rPr>
              <w:t>.</w:t>
            </w:r>
            <w:r w:rsidRPr="0070394C">
              <w:rPr>
                <w:color w:val="000000" w:themeColor="text1"/>
                <w:lang w:eastAsia="zh-CN"/>
              </w:rPr>
              <w:t>5</w:t>
            </w:r>
          </w:p>
        </w:tc>
        <w:tc>
          <w:tcPr>
            <w:tcW w:w="1567" w:type="dxa"/>
            <w:shd w:val="clear" w:color="auto" w:fill="auto"/>
            <w:vAlign w:val="center"/>
          </w:tcPr>
          <w:p w14:paraId="5C224EF7"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97</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2B3C4A3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79</w:t>
            </w:r>
          </w:p>
        </w:tc>
        <w:tc>
          <w:tcPr>
            <w:tcW w:w="1871" w:type="dxa"/>
            <w:shd w:val="clear" w:color="auto" w:fill="auto"/>
            <w:vAlign w:val="center"/>
          </w:tcPr>
          <w:p w14:paraId="42F752A8"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43D441E8" w14:textId="77777777" w:rsidTr="0001143E">
        <w:trPr>
          <w:jc w:val="center"/>
        </w:trPr>
        <w:tc>
          <w:tcPr>
            <w:tcW w:w="1157" w:type="dxa"/>
            <w:shd w:val="clear" w:color="auto" w:fill="auto"/>
            <w:vAlign w:val="center"/>
          </w:tcPr>
          <w:p w14:paraId="7400EAAF" w14:textId="77777777" w:rsidR="005432EB" w:rsidRPr="0070394C" w:rsidRDefault="005432EB" w:rsidP="0001143E">
            <w:pPr>
              <w:pStyle w:val="TAC"/>
              <w:rPr>
                <w:color w:val="000000" w:themeColor="text1"/>
              </w:rPr>
            </w:pPr>
            <w:r w:rsidRPr="0070394C">
              <w:rPr>
                <w:color w:val="000000" w:themeColor="text1"/>
              </w:rPr>
              <w:t>3</w:t>
            </w:r>
          </w:p>
        </w:tc>
        <w:tc>
          <w:tcPr>
            <w:tcW w:w="1417" w:type="dxa"/>
            <w:shd w:val="clear" w:color="auto" w:fill="auto"/>
            <w:vAlign w:val="center"/>
          </w:tcPr>
          <w:p w14:paraId="62383854" w14:textId="77777777" w:rsidR="005432EB" w:rsidRPr="0070394C" w:rsidRDefault="005432EB" w:rsidP="0001143E">
            <w:pPr>
              <w:pStyle w:val="TAC"/>
              <w:rPr>
                <w:color w:val="000000" w:themeColor="text1"/>
              </w:rPr>
            </w:pPr>
            <w:r w:rsidRPr="0070394C">
              <w:rPr>
                <w:color w:val="000000" w:themeColor="text1"/>
              </w:rPr>
              <w:t>A1-5 in clause A.1</w:t>
            </w:r>
          </w:p>
        </w:tc>
        <w:tc>
          <w:tcPr>
            <w:tcW w:w="1479" w:type="dxa"/>
            <w:shd w:val="clear" w:color="auto" w:fill="auto"/>
            <w:vAlign w:val="center"/>
          </w:tcPr>
          <w:p w14:paraId="21D5D8F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92</w:t>
            </w:r>
            <w:r w:rsidRPr="0070394C">
              <w:rPr>
                <w:color w:val="000000" w:themeColor="text1"/>
              </w:rPr>
              <w:t>.</w:t>
            </w:r>
            <w:r w:rsidRPr="0070394C">
              <w:rPr>
                <w:color w:val="000000" w:themeColor="text1"/>
                <w:lang w:eastAsia="zh-CN"/>
              </w:rPr>
              <w:t>7</w:t>
            </w:r>
          </w:p>
        </w:tc>
        <w:tc>
          <w:tcPr>
            <w:tcW w:w="1567" w:type="dxa"/>
            <w:shd w:val="clear" w:color="auto" w:fill="auto"/>
            <w:vAlign w:val="center"/>
          </w:tcPr>
          <w:p w14:paraId="23F2400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92</w:t>
            </w:r>
            <w:r w:rsidRPr="0070394C">
              <w:rPr>
                <w:color w:val="000000" w:themeColor="text1"/>
              </w:rPr>
              <w:t>.</w:t>
            </w:r>
            <w:r w:rsidRPr="0070394C">
              <w:rPr>
                <w:color w:val="000000" w:themeColor="text1"/>
                <w:lang w:eastAsia="zh-CN"/>
              </w:rPr>
              <w:t>3</w:t>
            </w:r>
          </w:p>
        </w:tc>
        <w:tc>
          <w:tcPr>
            <w:tcW w:w="1567" w:type="dxa"/>
            <w:shd w:val="clear" w:color="auto" w:fill="auto"/>
            <w:vAlign w:val="center"/>
          </w:tcPr>
          <w:p w14:paraId="1F8EDF0D"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76</w:t>
            </w:r>
          </w:p>
        </w:tc>
        <w:tc>
          <w:tcPr>
            <w:tcW w:w="1871" w:type="dxa"/>
            <w:shd w:val="clear" w:color="auto" w:fill="auto"/>
          </w:tcPr>
          <w:p w14:paraId="470FCA64"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6C6A47D3" w14:textId="77777777" w:rsidTr="0001143E">
        <w:trPr>
          <w:jc w:val="center"/>
        </w:trPr>
        <w:tc>
          <w:tcPr>
            <w:tcW w:w="1157" w:type="dxa"/>
            <w:shd w:val="clear" w:color="auto" w:fill="auto"/>
            <w:vAlign w:val="center"/>
          </w:tcPr>
          <w:p w14:paraId="40F14A7B" w14:textId="77777777" w:rsidR="005432EB" w:rsidRPr="0070394C" w:rsidRDefault="005432EB" w:rsidP="0001143E">
            <w:pPr>
              <w:pStyle w:val="TAC"/>
              <w:rPr>
                <w:color w:val="000000" w:themeColor="text1"/>
              </w:rPr>
            </w:pPr>
            <w:r w:rsidRPr="0070394C">
              <w:rPr>
                <w:color w:val="000000" w:themeColor="text1"/>
              </w:rPr>
              <w:t>5</w:t>
            </w:r>
          </w:p>
        </w:tc>
        <w:tc>
          <w:tcPr>
            <w:tcW w:w="1417" w:type="dxa"/>
            <w:shd w:val="clear" w:color="auto" w:fill="auto"/>
            <w:vAlign w:val="center"/>
          </w:tcPr>
          <w:p w14:paraId="03C32B6D"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shd w:val="clear" w:color="auto" w:fill="auto"/>
            <w:vAlign w:val="center"/>
          </w:tcPr>
          <w:p w14:paraId="7165A6C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90</w:t>
            </w:r>
            <w:r w:rsidRPr="0070394C">
              <w:rPr>
                <w:color w:val="000000" w:themeColor="text1"/>
              </w:rPr>
              <w:t>.</w:t>
            </w:r>
            <w:r w:rsidRPr="0070394C">
              <w:rPr>
                <w:color w:val="000000" w:themeColor="text1"/>
                <w:lang w:eastAsia="zh-CN"/>
              </w:rPr>
              <w:t>6</w:t>
            </w:r>
          </w:p>
        </w:tc>
        <w:tc>
          <w:tcPr>
            <w:tcW w:w="1567" w:type="dxa"/>
            <w:shd w:val="clear" w:color="auto" w:fill="auto"/>
            <w:vAlign w:val="center"/>
          </w:tcPr>
          <w:p w14:paraId="63BCD4C5"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90</w:t>
            </w:r>
            <w:r w:rsidRPr="0070394C">
              <w:rPr>
                <w:color w:val="000000" w:themeColor="text1"/>
              </w:rPr>
              <w:t>.</w:t>
            </w:r>
            <w:r w:rsidRPr="0070394C">
              <w:rPr>
                <w:color w:val="000000" w:themeColor="text1"/>
                <w:lang w:eastAsia="zh-CN"/>
              </w:rPr>
              <w:t>2</w:t>
            </w:r>
          </w:p>
        </w:tc>
        <w:tc>
          <w:tcPr>
            <w:tcW w:w="1567" w:type="dxa"/>
            <w:shd w:val="clear" w:color="auto" w:fill="auto"/>
            <w:vAlign w:val="center"/>
          </w:tcPr>
          <w:p w14:paraId="5E3B82B9"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73</w:t>
            </w:r>
          </w:p>
        </w:tc>
        <w:tc>
          <w:tcPr>
            <w:tcW w:w="1871" w:type="dxa"/>
            <w:shd w:val="clear" w:color="auto" w:fill="auto"/>
          </w:tcPr>
          <w:p w14:paraId="2C12E865"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0D4C02FF" w14:textId="77777777" w:rsidTr="0001143E">
        <w:trPr>
          <w:jc w:val="center"/>
        </w:trPr>
        <w:tc>
          <w:tcPr>
            <w:tcW w:w="1157" w:type="dxa"/>
            <w:shd w:val="clear" w:color="auto" w:fill="auto"/>
            <w:vAlign w:val="center"/>
          </w:tcPr>
          <w:p w14:paraId="44526163" w14:textId="77777777" w:rsidR="005432EB" w:rsidRPr="0070394C" w:rsidRDefault="005432EB" w:rsidP="0001143E">
            <w:pPr>
              <w:pStyle w:val="TAC"/>
              <w:rPr>
                <w:color w:val="000000" w:themeColor="text1"/>
              </w:rPr>
            </w:pPr>
            <w:r w:rsidRPr="0070394C">
              <w:rPr>
                <w:color w:val="000000" w:themeColor="text1"/>
              </w:rPr>
              <w:t>10</w:t>
            </w:r>
          </w:p>
        </w:tc>
        <w:tc>
          <w:tcPr>
            <w:tcW w:w="1417" w:type="dxa"/>
            <w:shd w:val="clear" w:color="auto" w:fill="auto"/>
            <w:vAlign w:val="center"/>
          </w:tcPr>
          <w:p w14:paraId="276EF6FF"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shd w:val="clear" w:color="auto" w:fill="auto"/>
            <w:vAlign w:val="center"/>
          </w:tcPr>
          <w:p w14:paraId="67065AEB"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79DAD1BE"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5AAD6733"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495CEF10"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35A5F10C" w14:textId="77777777" w:rsidTr="0001143E">
        <w:trPr>
          <w:jc w:val="center"/>
        </w:trPr>
        <w:tc>
          <w:tcPr>
            <w:tcW w:w="1157" w:type="dxa"/>
            <w:shd w:val="clear" w:color="auto" w:fill="auto"/>
            <w:vAlign w:val="center"/>
          </w:tcPr>
          <w:p w14:paraId="381B9D5F" w14:textId="77777777" w:rsidR="005432EB" w:rsidRPr="0070394C" w:rsidRDefault="005432EB" w:rsidP="0001143E">
            <w:pPr>
              <w:pStyle w:val="TAC"/>
              <w:rPr>
                <w:color w:val="000000" w:themeColor="text1"/>
              </w:rPr>
            </w:pPr>
            <w:r w:rsidRPr="0070394C">
              <w:rPr>
                <w:color w:val="000000" w:themeColor="text1"/>
              </w:rPr>
              <w:t>15</w:t>
            </w:r>
          </w:p>
        </w:tc>
        <w:tc>
          <w:tcPr>
            <w:tcW w:w="1417" w:type="dxa"/>
            <w:shd w:val="clear" w:color="auto" w:fill="auto"/>
            <w:vAlign w:val="center"/>
          </w:tcPr>
          <w:p w14:paraId="167109D9"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shd w:val="clear" w:color="auto" w:fill="auto"/>
            <w:vAlign w:val="center"/>
          </w:tcPr>
          <w:p w14:paraId="0993967D"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7E00E5EA"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03813E2B"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103AAA5A"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3485647D" w14:textId="77777777" w:rsidTr="0001143E">
        <w:trPr>
          <w:jc w:val="center"/>
        </w:trPr>
        <w:tc>
          <w:tcPr>
            <w:tcW w:w="1157" w:type="dxa"/>
            <w:shd w:val="clear" w:color="auto" w:fill="auto"/>
            <w:vAlign w:val="center"/>
          </w:tcPr>
          <w:p w14:paraId="3A1D3599" w14:textId="77777777" w:rsidR="005432EB" w:rsidRPr="0070394C" w:rsidRDefault="005432EB" w:rsidP="0001143E">
            <w:pPr>
              <w:pStyle w:val="TAC"/>
              <w:rPr>
                <w:color w:val="000000" w:themeColor="text1"/>
              </w:rPr>
            </w:pPr>
            <w:r w:rsidRPr="0070394C">
              <w:rPr>
                <w:color w:val="000000" w:themeColor="text1"/>
              </w:rPr>
              <w:t>20</w:t>
            </w:r>
          </w:p>
        </w:tc>
        <w:tc>
          <w:tcPr>
            <w:tcW w:w="1417" w:type="dxa"/>
            <w:shd w:val="clear" w:color="auto" w:fill="auto"/>
            <w:vAlign w:val="center"/>
          </w:tcPr>
          <w:p w14:paraId="0D9DF910"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shd w:val="clear" w:color="auto" w:fill="auto"/>
            <w:vAlign w:val="center"/>
          </w:tcPr>
          <w:p w14:paraId="0068A36C"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89</w:t>
            </w:r>
            <w:r w:rsidRPr="0070394C">
              <w:rPr>
                <w:color w:val="000000" w:themeColor="text1"/>
              </w:rPr>
              <w:t>.</w:t>
            </w:r>
            <w:r w:rsidRPr="0070394C">
              <w:rPr>
                <w:color w:val="000000" w:themeColor="text1"/>
                <w:lang w:eastAsia="zh-CN"/>
              </w:rPr>
              <w:t>1</w:t>
            </w:r>
          </w:p>
        </w:tc>
        <w:tc>
          <w:tcPr>
            <w:tcW w:w="1567" w:type="dxa"/>
            <w:shd w:val="clear" w:color="auto" w:fill="auto"/>
            <w:vAlign w:val="center"/>
          </w:tcPr>
          <w:p w14:paraId="49521A16" w14:textId="77777777" w:rsidR="005432EB" w:rsidRPr="0070394C" w:rsidRDefault="005432EB" w:rsidP="0001143E">
            <w:pPr>
              <w:pStyle w:val="TAC"/>
              <w:rPr>
                <w:color w:val="000000" w:themeColor="text1"/>
              </w:rPr>
            </w:pPr>
            <w:r w:rsidRPr="0070394C">
              <w:rPr>
                <w:color w:val="000000" w:themeColor="text1"/>
              </w:rPr>
              <w:t>-</w:t>
            </w:r>
            <w:r w:rsidRPr="0070394C">
              <w:rPr>
                <w:color w:val="000000" w:themeColor="text1"/>
                <w:lang w:eastAsia="zh-CN"/>
              </w:rPr>
              <w:t>88.7</w:t>
            </w:r>
          </w:p>
        </w:tc>
        <w:tc>
          <w:tcPr>
            <w:tcW w:w="1567" w:type="dxa"/>
            <w:shd w:val="clear" w:color="auto" w:fill="auto"/>
            <w:vAlign w:val="center"/>
          </w:tcPr>
          <w:p w14:paraId="6DBF8C24" w14:textId="77777777" w:rsidR="005432EB" w:rsidRPr="0070394C" w:rsidRDefault="005432EB" w:rsidP="0001143E">
            <w:pPr>
              <w:pStyle w:val="TAC"/>
              <w:rPr>
                <w:color w:val="000000" w:themeColor="text1"/>
                <w:lang w:eastAsia="zh-CN"/>
              </w:rPr>
            </w:pPr>
            <w:r w:rsidRPr="0070394C">
              <w:rPr>
                <w:color w:val="000000" w:themeColor="text1"/>
              </w:rPr>
              <w:t>-</w:t>
            </w:r>
            <w:r w:rsidRPr="0070394C">
              <w:rPr>
                <w:color w:val="000000" w:themeColor="text1"/>
                <w:lang w:eastAsia="zh-CN"/>
              </w:rPr>
              <w:t>69</w:t>
            </w:r>
          </w:p>
        </w:tc>
        <w:tc>
          <w:tcPr>
            <w:tcW w:w="1871" w:type="dxa"/>
            <w:shd w:val="clear" w:color="auto" w:fill="auto"/>
          </w:tcPr>
          <w:p w14:paraId="68703A9C"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78BBB3BD" w14:textId="77777777" w:rsidTr="0001143E">
        <w:trPr>
          <w:jc w:val="center"/>
        </w:trPr>
        <w:tc>
          <w:tcPr>
            <w:tcW w:w="9058" w:type="dxa"/>
            <w:gridSpan w:val="6"/>
            <w:shd w:val="clear" w:color="auto" w:fill="auto"/>
            <w:vAlign w:val="center"/>
          </w:tcPr>
          <w:p w14:paraId="7C6CE5E0"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70394C" w:rsidRDefault="005432EB" w:rsidP="005432EB">
      <w:pPr>
        <w:rPr>
          <w:color w:val="000000" w:themeColor="text1"/>
        </w:rPr>
      </w:pPr>
    </w:p>
    <w:p w14:paraId="05E090AD" w14:textId="77777777" w:rsidR="005432EB" w:rsidRPr="0070394C" w:rsidRDefault="005432EB" w:rsidP="005432EB">
      <w:pPr>
        <w:pStyle w:val="TH"/>
        <w:rPr>
          <w:color w:val="000000" w:themeColor="text1"/>
          <w:lang w:eastAsia="zh-CN"/>
        </w:rPr>
      </w:pPr>
      <w:r w:rsidRPr="0070394C">
        <w:rPr>
          <w:color w:val="000000" w:themeColor="text1"/>
        </w:rPr>
        <w:t>Table 7.8.5-</w:t>
      </w:r>
      <w:r w:rsidRPr="0070394C">
        <w:rPr>
          <w:color w:val="000000" w:themeColor="text1"/>
          <w:lang w:eastAsia="zh-CN"/>
        </w:rPr>
        <w:t>3:</w:t>
      </w:r>
      <w:r w:rsidRPr="0070394C">
        <w:rPr>
          <w:color w:val="000000" w:themeColor="text1"/>
        </w:rPr>
        <w:t xml:space="preserve"> </w:t>
      </w:r>
      <w:r w:rsidRPr="0070394C">
        <w:rPr>
          <w:color w:val="000000" w:themeColor="text1"/>
          <w:lang w:eastAsia="zh-CN"/>
        </w:rPr>
        <w:t xml:space="preserve">Medium Range </w:t>
      </w:r>
      <w:r w:rsidRPr="0070394C">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70394C" w:rsidRPr="0070394C" w14:paraId="041CA389" w14:textId="77777777" w:rsidTr="0001143E">
        <w:trPr>
          <w:jc w:val="center"/>
        </w:trPr>
        <w:tc>
          <w:tcPr>
            <w:tcW w:w="1157" w:type="dxa"/>
            <w:vAlign w:val="center"/>
          </w:tcPr>
          <w:p w14:paraId="131AEA1B" w14:textId="77777777" w:rsidR="005432EB" w:rsidRPr="0070394C" w:rsidRDefault="005432EB" w:rsidP="0001143E">
            <w:pPr>
              <w:pStyle w:val="TAH"/>
              <w:rPr>
                <w:color w:val="000000" w:themeColor="text1"/>
              </w:rPr>
            </w:pPr>
            <w:r w:rsidRPr="0070394C">
              <w:rPr>
                <w:color w:val="000000" w:themeColor="text1"/>
              </w:rPr>
              <w:t>E-UTRA</w:t>
            </w:r>
          </w:p>
          <w:p w14:paraId="0A93DC90" w14:textId="77777777" w:rsidR="005432EB" w:rsidRPr="0070394C" w:rsidRDefault="005432EB" w:rsidP="0001143E">
            <w:pPr>
              <w:pStyle w:val="TAH"/>
              <w:rPr>
                <w:color w:val="000000" w:themeColor="text1"/>
              </w:rPr>
            </w:pPr>
            <w:r w:rsidRPr="0070394C">
              <w:rPr>
                <w:color w:val="000000" w:themeColor="text1"/>
              </w:rPr>
              <w:t>channel bandwidth (MHz)</w:t>
            </w:r>
          </w:p>
        </w:tc>
        <w:tc>
          <w:tcPr>
            <w:tcW w:w="1417" w:type="dxa"/>
            <w:vAlign w:val="center"/>
          </w:tcPr>
          <w:p w14:paraId="6581301D" w14:textId="77777777" w:rsidR="005432EB" w:rsidRPr="0070394C" w:rsidRDefault="005432EB" w:rsidP="0001143E">
            <w:pPr>
              <w:pStyle w:val="TAH"/>
              <w:rPr>
                <w:color w:val="000000" w:themeColor="text1"/>
              </w:rPr>
            </w:pPr>
            <w:r w:rsidRPr="0070394C">
              <w:rPr>
                <w:color w:val="000000" w:themeColor="text1"/>
              </w:rPr>
              <w:t>Reference measurement channel</w:t>
            </w:r>
          </w:p>
        </w:tc>
        <w:tc>
          <w:tcPr>
            <w:tcW w:w="3046" w:type="dxa"/>
            <w:gridSpan w:val="2"/>
            <w:vAlign w:val="center"/>
          </w:tcPr>
          <w:p w14:paraId="281FC465" w14:textId="77777777" w:rsidR="005432EB" w:rsidRPr="0070394C" w:rsidRDefault="005432EB" w:rsidP="0001143E">
            <w:pPr>
              <w:pStyle w:val="TAH"/>
              <w:rPr>
                <w:color w:val="000000" w:themeColor="text1"/>
                <w:lang w:eastAsia="zh-CN"/>
              </w:rPr>
            </w:pPr>
            <w:r w:rsidRPr="0070394C">
              <w:rPr>
                <w:color w:val="000000" w:themeColor="text1"/>
              </w:rPr>
              <w:t>Wanted signal mean power (dBm)</w:t>
            </w:r>
          </w:p>
        </w:tc>
        <w:tc>
          <w:tcPr>
            <w:tcW w:w="1567" w:type="dxa"/>
            <w:vAlign w:val="center"/>
          </w:tcPr>
          <w:p w14:paraId="65BE13D5" w14:textId="77777777" w:rsidR="005432EB" w:rsidRPr="0070394C" w:rsidRDefault="005432EB" w:rsidP="0001143E">
            <w:pPr>
              <w:pStyle w:val="TAH"/>
              <w:rPr>
                <w:color w:val="000000" w:themeColor="text1"/>
                <w:lang w:eastAsia="zh-CN"/>
              </w:rPr>
            </w:pPr>
            <w:r w:rsidRPr="0070394C">
              <w:rPr>
                <w:color w:val="000000" w:themeColor="text1"/>
              </w:rPr>
              <w:t xml:space="preserve">Interfering signal mean power (dBm) </w:t>
            </w:r>
          </w:p>
        </w:tc>
        <w:tc>
          <w:tcPr>
            <w:tcW w:w="1871" w:type="dxa"/>
            <w:vAlign w:val="center"/>
          </w:tcPr>
          <w:p w14:paraId="480BB49C" w14:textId="77777777" w:rsidR="005432EB" w:rsidRPr="0070394C" w:rsidRDefault="005432EB" w:rsidP="0001143E">
            <w:pPr>
              <w:pStyle w:val="TAH"/>
              <w:rPr>
                <w:color w:val="000000" w:themeColor="text1"/>
              </w:rPr>
            </w:pPr>
            <w:r w:rsidRPr="0070394C">
              <w:rPr>
                <w:color w:val="000000" w:themeColor="text1"/>
              </w:rPr>
              <w:t>Type of interfering signal</w:t>
            </w:r>
          </w:p>
        </w:tc>
      </w:tr>
      <w:tr w:rsidR="0070394C" w:rsidRPr="0070394C" w14:paraId="435AB0C8" w14:textId="77777777" w:rsidTr="0001143E">
        <w:trPr>
          <w:jc w:val="center"/>
        </w:trPr>
        <w:tc>
          <w:tcPr>
            <w:tcW w:w="1157" w:type="dxa"/>
            <w:vAlign w:val="center"/>
          </w:tcPr>
          <w:p w14:paraId="59BA7098" w14:textId="77777777" w:rsidR="005432EB" w:rsidRPr="0070394C" w:rsidRDefault="005432EB" w:rsidP="0001143E">
            <w:pPr>
              <w:pStyle w:val="TAC"/>
              <w:rPr>
                <w:color w:val="000000" w:themeColor="text1"/>
              </w:rPr>
            </w:pPr>
          </w:p>
        </w:tc>
        <w:tc>
          <w:tcPr>
            <w:tcW w:w="1417" w:type="dxa"/>
            <w:vAlign w:val="center"/>
          </w:tcPr>
          <w:p w14:paraId="607E6F67" w14:textId="77777777" w:rsidR="005432EB" w:rsidRPr="0070394C" w:rsidRDefault="005432EB" w:rsidP="0001143E">
            <w:pPr>
              <w:pStyle w:val="TAC"/>
              <w:rPr>
                <w:color w:val="000000" w:themeColor="text1"/>
              </w:rPr>
            </w:pPr>
          </w:p>
        </w:tc>
        <w:tc>
          <w:tcPr>
            <w:tcW w:w="1479" w:type="dxa"/>
            <w:vAlign w:val="center"/>
          </w:tcPr>
          <w:p w14:paraId="6D84A9BE" w14:textId="77777777" w:rsidR="005432EB" w:rsidRPr="0070394C" w:rsidRDefault="005432EB" w:rsidP="0001143E">
            <w:pPr>
              <w:pStyle w:val="TAC"/>
              <w:rPr>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 GHz</w:t>
            </w:r>
          </w:p>
        </w:tc>
        <w:tc>
          <w:tcPr>
            <w:tcW w:w="1567" w:type="dxa"/>
            <w:vAlign w:val="center"/>
          </w:tcPr>
          <w:p w14:paraId="1570CA5F" w14:textId="77777777" w:rsidR="005432EB" w:rsidRPr="0070394C" w:rsidRDefault="005432EB" w:rsidP="0001143E">
            <w:pPr>
              <w:pStyle w:val="TAC"/>
              <w:rPr>
                <w:color w:val="000000" w:themeColor="text1"/>
                <w:lang w:eastAsia="zh-CN"/>
              </w:rPr>
            </w:pPr>
            <w:r w:rsidRPr="0070394C">
              <w:rPr>
                <w:rFonts w:cs="v4.2.0"/>
                <w:color w:val="000000" w:themeColor="text1"/>
                <w:lang w:eastAsia="ja-JP"/>
              </w:rPr>
              <w:t xml:space="preserve">3.0 GHz &lt; f </w:t>
            </w:r>
            <w:r w:rsidRPr="0070394C">
              <w:rPr>
                <w:color w:val="000000" w:themeColor="text1"/>
                <w:lang w:eastAsia="ja-JP"/>
              </w:rPr>
              <w:t>≤</w:t>
            </w:r>
            <w:r w:rsidRPr="0070394C">
              <w:rPr>
                <w:rFonts w:cs="v4.2.0"/>
                <w:color w:val="000000" w:themeColor="text1"/>
                <w:lang w:eastAsia="ja-JP"/>
              </w:rPr>
              <w:t xml:space="preserve"> 4.2 GHz</w:t>
            </w:r>
          </w:p>
        </w:tc>
        <w:tc>
          <w:tcPr>
            <w:tcW w:w="1567" w:type="dxa"/>
            <w:vAlign w:val="center"/>
          </w:tcPr>
          <w:p w14:paraId="23106B2A" w14:textId="77777777" w:rsidR="005432EB" w:rsidRPr="0070394C" w:rsidRDefault="005432EB" w:rsidP="0001143E">
            <w:pPr>
              <w:pStyle w:val="TAC"/>
              <w:rPr>
                <w:color w:val="000000" w:themeColor="text1"/>
                <w:lang w:eastAsia="zh-CN"/>
              </w:rPr>
            </w:pPr>
          </w:p>
        </w:tc>
        <w:tc>
          <w:tcPr>
            <w:tcW w:w="1871" w:type="dxa"/>
            <w:vAlign w:val="center"/>
          </w:tcPr>
          <w:p w14:paraId="47EBFD21" w14:textId="77777777" w:rsidR="005432EB" w:rsidRPr="0070394C" w:rsidRDefault="005432EB" w:rsidP="0001143E">
            <w:pPr>
              <w:pStyle w:val="TAC"/>
              <w:rPr>
                <w:color w:val="000000" w:themeColor="text1"/>
              </w:rPr>
            </w:pPr>
          </w:p>
        </w:tc>
      </w:tr>
      <w:tr w:rsidR="0070394C" w:rsidRPr="0070394C" w14:paraId="6D78955A" w14:textId="77777777" w:rsidTr="0001143E">
        <w:trPr>
          <w:jc w:val="center"/>
        </w:trPr>
        <w:tc>
          <w:tcPr>
            <w:tcW w:w="1157" w:type="dxa"/>
            <w:vAlign w:val="center"/>
          </w:tcPr>
          <w:p w14:paraId="093CC1AD" w14:textId="77777777" w:rsidR="005432EB" w:rsidRPr="0070394C" w:rsidRDefault="005432EB" w:rsidP="0001143E">
            <w:pPr>
              <w:pStyle w:val="TAC"/>
              <w:rPr>
                <w:color w:val="000000" w:themeColor="text1"/>
              </w:rPr>
            </w:pPr>
            <w:r w:rsidRPr="0070394C">
              <w:rPr>
                <w:color w:val="000000" w:themeColor="text1"/>
              </w:rPr>
              <w:t>1.4</w:t>
            </w:r>
          </w:p>
        </w:tc>
        <w:tc>
          <w:tcPr>
            <w:tcW w:w="1417" w:type="dxa"/>
            <w:vAlign w:val="center"/>
          </w:tcPr>
          <w:p w14:paraId="7ADEB53A" w14:textId="77777777" w:rsidR="005432EB" w:rsidRPr="0070394C" w:rsidRDefault="005432EB" w:rsidP="0001143E">
            <w:pPr>
              <w:pStyle w:val="TAC"/>
              <w:rPr>
                <w:color w:val="000000" w:themeColor="text1"/>
              </w:rPr>
            </w:pPr>
            <w:r w:rsidRPr="0070394C">
              <w:rPr>
                <w:color w:val="000000" w:themeColor="text1"/>
              </w:rPr>
              <w:t>A1-4 in clause A.1</w:t>
            </w:r>
          </w:p>
        </w:tc>
        <w:tc>
          <w:tcPr>
            <w:tcW w:w="1479" w:type="dxa"/>
            <w:vAlign w:val="center"/>
          </w:tcPr>
          <w:p w14:paraId="4CDB78CA" w14:textId="77777777" w:rsidR="005432EB" w:rsidRPr="0070394C" w:rsidRDefault="005432EB" w:rsidP="0001143E">
            <w:pPr>
              <w:pStyle w:val="TAC"/>
              <w:rPr>
                <w:color w:val="000000" w:themeColor="text1"/>
                <w:lang w:eastAsia="zh-CN"/>
              </w:rPr>
            </w:pPr>
            <w:r w:rsidRPr="0070394C">
              <w:rPr>
                <w:color w:val="000000" w:themeColor="text1"/>
              </w:rPr>
              <w:t>-10</w:t>
            </w:r>
            <w:r w:rsidRPr="0070394C">
              <w:rPr>
                <w:color w:val="000000" w:themeColor="text1"/>
                <w:lang w:eastAsia="zh-CN"/>
              </w:rPr>
              <w:t>0</w:t>
            </w:r>
            <w:r w:rsidRPr="0070394C">
              <w:rPr>
                <w:color w:val="000000" w:themeColor="text1"/>
              </w:rPr>
              <w:t>.</w:t>
            </w:r>
            <w:r w:rsidRPr="0070394C">
              <w:rPr>
                <w:color w:val="000000" w:themeColor="text1"/>
                <w:lang w:eastAsia="zh-CN"/>
              </w:rPr>
              <w:t>5</w:t>
            </w:r>
          </w:p>
        </w:tc>
        <w:tc>
          <w:tcPr>
            <w:tcW w:w="1567" w:type="dxa"/>
            <w:vAlign w:val="center"/>
          </w:tcPr>
          <w:p w14:paraId="1AB5CE01" w14:textId="77777777" w:rsidR="005432EB" w:rsidRPr="0070394C" w:rsidRDefault="005432EB" w:rsidP="0001143E">
            <w:pPr>
              <w:pStyle w:val="TAC"/>
              <w:rPr>
                <w:color w:val="000000" w:themeColor="text1"/>
                <w:lang w:eastAsia="zh-CN"/>
              </w:rPr>
            </w:pPr>
            <w:r w:rsidRPr="0070394C">
              <w:rPr>
                <w:color w:val="000000" w:themeColor="text1"/>
              </w:rPr>
              <w:t>-10</w:t>
            </w:r>
            <w:r w:rsidRPr="0070394C">
              <w:rPr>
                <w:color w:val="000000" w:themeColor="text1"/>
                <w:lang w:eastAsia="zh-CN"/>
              </w:rPr>
              <w:t>0</w:t>
            </w:r>
            <w:r w:rsidRPr="0070394C">
              <w:rPr>
                <w:color w:val="000000" w:themeColor="text1"/>
              </w:rPr>
              <w:t>.</w:t>
            </w:r>
            <w:r w:rsidRPr="0070394C">
              <w:rPr>
                <w:color w:val="000000" w:themeColor="text1"/>
                <w:lang w:eastAsia="zh-CN"/>
              </w:rPr>
              <w:t>1</w:t>
            </w:r>
          </w:p>
        </w:tc>
        <w:tc>
          <w:tcPr>
            <w:tcW w:w="1567" w:type="dxa"/>
            <w:vAlign w:val="center"/>
          </w:tcPr>
          <w:p w14:paraId="4BACB010" w14:textId="77777777" w:rsidR="005432EB" w:rsidRPr="0070394C" w:rsidRDefault="005432EB" w:rsidP="0001143E">
            <w:pPr>
              <w:pStyle w:val="TAC"/>
              <w:rPr>
                <w:color w:val="000000" w:themeColor="text1"/>
              </w:rPr>
            </w:pPr>
            <w:r w:rsidRPr="0070394C">
              <w:rPr>
                <w:color w:val="000000" w:themeColor="text1"/>
              </w:rPr>
              <w:t>-82</w:t>
            </w:r>
          </w:p>
        </w:tc>
        <w:tc>
          <w:tcPr>
            <w:tcW w:w="1871" w:type="dxa"/>
            <w:vAlign w:val="center"/>
          </w:tcPr>
          <w:p w14:paraId="3AEB3C64" w14:textId="77777777" w:rsidR="005432EB" w:rsidRPr="0070394C" w:rsidRDefault="005432EB" w:rsidP="0001143E">
            <w:pPr>
              <w:pStyle w:val="TAC"/>
              <w:rPr>
                <w:color w:val="000000" w:themeColor="text1"/>
              </w:rPr>
            </w:pPr>
            <w:r w:rsidRPr="0070394C">
              <w:rPr>
                <w:color w:val="000000" w:themeColor="text1"/>
              </w:rPr>
              <w:t>1.4 MHz E-UTRA signal, 3 RBs</w:t>
            </w:r>
          </w:p>
        </w:tc>
      </w:tr>
      <w:tr w:rsidR="0070394C" w:rsidRPr="0070394C" w14:paraId="2C4E80FE" w14:textId="77777777" w:rsidTr="0001143E">
        <w:trPr>
          <w:jc w:val="center"/>
        </w:trPr>
        <w:tc>
          <w:tcPr>
            <w:tcW w:w="1157" w:type="dxa"/>
            <w:vAlign w:val="center"/>
          </w:tcPr>
          <w:p w14:paraId="46069368" w14:textId="77777777" w:rsidR="005432EB" w:rsidRPr="0070394C" w:rsidRDefault="005432EB" w:rsidP="0001143E">
            <w:pPr>
              <w:pStyle w:val="TAC"/>
              <w:rPr>
                <w:color w:val="000000" w:themeColor="text1"/>
              </w:rPr>
            </w:pPr>
            <w:r w:rsidRPr="0070394C">
              <w:rPr>
                <w:color w:val="000000" w:themeColor="text1"/>
              </w:rPr>
              <w:t>3</w:t>
            </w:r>
          </w:p>
        </w:tc>
        <w:tc>
          <w:tcPr>
            <w:tcW w:w="1417" w:type="dxa"/>
            <w:vAlign w:val="center"/>
          </w:tcPr>
          <w:p w14:paraId="0551E469" w14:textId="77777777" w:rsidR="005432EB" w:rsidRPr="0070394C" w:rsidRDefault="005432EB" w:rsidP="0001143E">
            <w:pPr>
              <w:pStyle w:val="TAC"/>
              <w:rPr>
                <w:color w:val="000000" w:themeColor="text1"/>
              </w:rPr>
            </w:pPr>
            <w:r w:rsidRPr="0070394C">
              <w:rPr>
                <w:color w:val="000000" w:themeColor="text1"/>
              </w:rPr>
              <w:t>A1-5 in clause A.1</w:t>
            </w:r>
          </w:p>
        </w:tc>
        <w:tc>
          <w:tcPr>
            <w:tcW w:w="1479" w:type="dxa"/>
            <w:vAlign w:val="center"/>
          </w:tcPr>
          <w:p w14:paraId="31B44BA4"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5</w:t>
            </w:r>
            <w:r w:rsidRPr="0070394C">
              <w:rPr>
                <w:color w:val="000000" w:themeColor="text1"/>
              </w:rPr>
              <w:t>.</w:t>
            </w:r>
            <w:r w:rsidRPr="0070394C">
              <w:rPr>
                <w:color w:val="000000" w:themeColor="text1"/>
                <w:lang w:eastAsia="zh-CN"/>
              </w:rPr>
              <w:t>7</w:t>
            </w:r>
          </w:p>
        </w:tc>
        <w:tc>
          <w:tcPr>
            <w:tcW w:w="1567" w:type="dxa"/>
            <w:vAlign w:val="center"/>
          </w:tcPr>
          <w:p w14:paraId="6CC68E98"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5</w:t>
            </w:r>
            <w:r w:rsidRPr="0070394C">
              <w:rPr>
                <w:color w:val="000000" w:themeColor="text1"/>
              </w:rPr>
              <w:t>.</w:t>
            </w:r>
            <w:r w:rsidRPr="0070394C">
              <w:rPr>
                <w:color w:val="000000" w:themeColor="text1"/>
                <w:lang w:eastAsia="zh-CN"/>
              </w:rPr>
              <w:t>3</w:t>
            </w:r>
          </w:p>
        </w:tc>
        <w:tc>
          <w:tcPr>
            <w:tcW w:w="1567" w:type="dxa"/>
            <w:vAlign w:val="center"/>
          </w:tcPr>
          <w:p w14:paraId="18594A04" w14:textId="77777777" w:rsidR="005432EB" w:rsidRPr="0070394C" w:rsidRDefault="005432EB" w:rsidP="0001143E">
            <w:pPr>
              <w:pStyle w:val="TAC"/>
              <w:rPr>
                <w:color w:val="000000" w:themeColor="text1"/>
              </w:rPr>
            </w:pPr>
            <w:r w:rsidRPr="0070394C">
              <w:rPr>
                <w:color w:val="000000" w:themeColor="text1"/>
              </w:rPr>
              <w:t>-79</w:t>
            </w:r>
          </w:p>
        </w:tc>
        <w:tc>
          <w:tcPr>
            <w:tcW w:w="1871" w:type="dxa"/>
          </w:tcPr>
          <w:p w14:paraId="34794B67" w14:textId="77777777" w:rsidR="005432EB" w:rsidRPr="0070394C" w:rsidRDefault="005432EB" w:rsidP="0001143E">
            <w:pPr>
              <w:pStyle w:val="TAC"/>
              <w:rPr>
                <w:color w:val="000000" w:themeColor="text1"/>
              </w:rPr>
            </w:pPr>
            <w:r w:rsidRPr="0070394C">
              <w:rPr>
                <w:color w:val="000000" w:themeColor="text1"/>
              </w:rPr>
              <w:t>3 MHz E-UTRA signal, 6 RBs</w:t>
            </w:r>
          </w:p>
        </w:tc>
      </w:tr>
      <w:tr w:rsidR="0070394C" w:rsidRPr="0070394C" w14:paraId="7A7D3347" w14:textId="77777777" w:rsidTr="0001143E">
        <w:trPr>
          <w:jc w:val="center"/>
        </w:trPr>
        <w:tc>
          <w:tcPr>
            <w:tcW w:w="1157" w:type="dxa"/>
            <w:vAlign w:val="center"/>
          </w:tcPr>
          <w:p w14:paraId="5AB74A31" w14:textId="77777777" w:rsidR="005432EB" w:rsidRPr="0070394C" w:rsidRDefault="005432EB" w:rsidP="0001143E">
            <w:pPr>
              <w:pStyle w:val="TAC"/>
              <w:rPr>
                <w:color w:val="000000" w:themeColor="text1"/>
              </w:rPr>
            </w:pPr>
            <w:r w:rsidRPr="0070394C">
              <w:rPr>
                <w:color w:val="000000" w:themeColor="text1"/>
              </w:rPr>
              <w:t>5</w:t>
            </w:r>
          </w:p>
        </w:tc>
        <w:tc>
          <w:tcPr>
            <w:tcW w:w="1417" w:type="dxa"/>
            <w:vAlign w:val="center"/>
          </w:tcPr>
          <w:p w14:paraId="44A6234D" w14:textId="77777777" w:rsidR="005432EB" w:rsidRPr="0070394C" w:rsidRDefault="005432EB" w:rsidP="0001143E">
            <w:pPr>
              <w:pStyle w:val="TAC"/>
              <w:rPr>
                <w:color w:val="000000" w:themeColor="text1"/>
              </w:rPr>
            </w:pPr>
            <w:r w:rsidRPr="0070394C">
              <w:rPr>
                <w:color w:val="000000" w:themeColor="text1"/>
              </w:rPr>
              <w:t>A1-2 in clause A.1</w:t>
            </w:r>
          </w:p>
        </w:tc>
        <w:tc>
          <w:tcPr>
            <w:tcW w:w="1479" w:type="dxa"/>
            <w:vAlign w:val="center"/>
          </w:tcPr>
          <w:p w14:paraId="34A51139"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3</w:t>
            </w:r>
            <w:r w:rsidRPr="0070394C">
              <w:rPr>
                <w:color w:val="000000" w:themeColor="text1"/>
              </w:rPr>
              <w:t>.</w:t>
            </w:r>
            <w:r w:rsidRPr="0070394C">
              <w:rPr>
                <w:color w:val="000000" w:themeColor="text1"/>
                <w:lang w:eastAsia="zh-CN"/>
              </w:rPr>
              <w:t>6</w:t>
            </w:r>
          </w:p>
        </w:tc>
        <w:tc>
          <w:tcPr>
            <w:tcW w:w="1567" w:type="dxa"/>
            <w:vAlign w:val="center"/>
          </w:tcPr>
          <w:p w14:paraId="3B927FCA"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3</w:t>
            </w:r>
            <w:r w:rsidRPr="0070394C">
              <w:rPr>
                <w:color w:val="000000" w:themeColor="text1"/>
              </w:rPr>
              <w:t>.</w:t>
            </w:r>
            <w:r w:rsidRPr="0070394C">
              <w:rPr>
                <w:color w:val="000000" w:themeColor="text1"/>
                <w:lang w:eastAsia="zh-CN"/>
              </w:rPr>
              <w:t>2</w:t>
            </w:r>
          </w:p>
        </w:tc>
        <w:tc>
          <w:tcPr>
            <w:tcW w:w="1567" w:type="dxa"/>
            <w:vAlign w:val="center"/>
          </w:tcPr>
          <w:p w14:paraId="7E3D382E" w14:textId="77777777" w:rsidR="005432EB" w:rsidRPr="0070394C" w:rsidRDefault="005432EB" w:rsidP="0001143E">
            <w:pPr>
              <w:pStyle w:val="TAC"/>
              <w:rPr>
                <w:color w:val="000000" w:themeColor="text1"/>
              </w:rPr>
            </w:pPr>
            <w:r w:rsidRPr="0070394C">
              <w:rPr>
                <w:color w:val="000000" w:themeColor="text1"/>
              </w:rPr>
              <w:t>-76</w:t>
            </w:r>
          </w:p>
        </w:tc>
        <w:tc>
          <w:tcPr>
            <w:tcW w:w="1871" w:type="dxa"/>
          </w:tcPr>
          <w:p w14:paraId="0DA127B6" w14:textId="77777777" w:rsidR="005432EB" w:rsidRPr="0070394C" w:rsidRDefault="005432EB" w:rsidP="0001143E">
            <w:pPr>
              <w:pStyle w:val="TAC"/>
              <w:rPr>
                <w:color w:val="000000" w:themeColor="text1"/>
              </w:rPr>
            </w:pPr>
            <w:r w:rsidRPr="0070394C">
              <w:rPr>
                <w:color w:val="000000" w:themeColor="text1"/>
              </w:rPr>
              <w:t>5 MHz E-UTRA signal, 10 RBs</w:t>
            </w:r>
          </w:p>
        </w:tc>
      </w:tr>
      <w:tr w:rsidR="0070394C" w:rsidRPr="0070394C" w14:paraId="314C009E" w14:textId="77777777" w:rsidTr="0001143E">
        <w:trPr>
          <w:jc w:val="center"/>
        </w:trPr>
        <w:tc>
          <w:tcPr>
            <w:tcW w:w="1157" w:type="dxa"/>
            <w:vAlign w:val="center"/>
          </w:tcPr>
          <w:p w14:paraId="3025138B" w14:textId="77777777" w:rsidR="005432EB" w:rsidRPr="0070394C" w:rsidRDefault="005432EB" w:rsidP="0001143E">
            <w:pPr>
              <w:pStyle w:val="TAC"/>
              <w:rPr>
                <w:color w:val="000000" w:themeColor="text1"/>
              </w:rPr>
            </w:pPr>
            <w:r w:rsidRPr="0070394C">
              <w:rPr>
                <w:color w:val="000000" w:themeColor="text1"/>
              </w:rPr>
              <w:t>10</w:t>
            </w:r>
          </w:p>
        </w:tc>
        <w:tc>
          <w:tcPr>
            <w:tcW w:w="1417" w:type="dxa"/>
            <w:vAlign w:val="center"/>
          </w:tcPr>
          <w:p w14:paraId="196B92F1" w14:textId="77777777" w:rsidR="005432EB" w:rsidRPr="0070394C" w:rsidRDefault="005432EB" w:rsidP="0001143E">
            <w:pPr>
              <w:pStyle w:val="TAC"/>
              <w:rPr>
                <w:color w:val="000000" w:themeColor="text1"/>
              </w:rPr>
            </w:pPr>
            <w:r w:rsidRPr="0070394C">
              <w:rPr>
                <w:color w:val="000000" w:themeColor="text1"/>
              </w:rPr>
              <w:t>A1-3 in clause A.1</w:t>
            </w:r>
          </w:p>
        </w:tc>
        <w:tc>
          <w:tcPr>
            <w:tcW w:w="1479" w:type="dxa"/>
            <w:vAlign w:val="center"/>
          </w:tcPr>
          <w:p w14:paraId="4EF0DA0D"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08EA0EE6"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164A4FCB"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3BE3E81A" w14:textId="77777777" w:rsidR="005432EB" w:rsidRPr="0070394C" w:rsidRDefault="005432EB" w:rsidP="0001143E">
            <w:pPr>
              <w:pStyle w:val="TAC"/>
              <w:rPr>
                <w:color w:val="000000" w:themeColor="text1"/>
              </w:rPr>
            </w:pPr>
            <w:r w:rsidRPr="0070394C">
              <w:rPr>
                <w:color w:val="000000" w:themeColor="text1"/>
              </w:rPr>
              <w:t>10 MHz E-UTRA signal, 25 RBs</w:t>
            </w:r>
          </w:p>
        </w:tc>
      </w:tr>
      <w:tr w:rsidR="0070394C" w:rsidRPr="0070394C" w14:paraId="75060304" w14:textId="77777777" w:rsidTr="0001143E">
        <w:trPr>
          <w:jc w:val="center"/>
        </w:trPr>
        <w:tc>
          <w:tcPr>
            <w:tcW w:w="1157" w:type="dxa"/>
            <w:vAlign w:val="center"/>
          </w:tcPr>
          <w:p w14:paraId="4BC078B3" w14:textId="77777777" w:rsidR="005432EB" w:rsidRPr="0070394C" w:rsidRDefault="005432EB" w:rsidP="0001143E">
            <w:pPr>
              <w:pStyle w:val="TAC"/>
              <w:rPr>
                <w:color w:val="000000" w:themeColor="text1"/>
              </w:rPr>
            </w:pPr>
            <w:r w:rsidRPr="0070394C">
              <w:rPr>
                <w:color w:val="000000" w:themeColor="text1"/>
              </w:rPr>
              <w:t>15</w:t>
            </w:r>
          </w:p>
        </w:tc>
        <w:tc>
          <w:tcPr>
            <w:tcW w:w="1417" w:type="dxa"/>
            <w:vAlign w:val="center"/>
          </w:tcPr>
          <w:p w14:paraId="31E359EC"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79FD85FA"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0E09C075"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27290D11"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6CE7005E" w14:textId="77777777" w:rsidR="005432EB" w:rsidRPr="0070394C" w:rsidRDefault="005432EB" w:rsidP="0001143E">
            <w:pPr>
              <w:pStyle w:val="TAC"/>
              <w:rPr>
                <w:color w:val="000000" w:themeColor="text1"/>
              </w:rPr>
            </w:pPr>
            <w:r w:rsidRPr="0070394C">
              <w:rPr>
                <w:color w:val="000000" w:themeColor="text1"/>
              </w:rPr>
              <w:t>15 MHz E-UTRA signal, 25 RBs (Note)</w:t>
            </w:r>
          </w:p>
        </w:tc>
      </w:tr>
      <w:tr w:rsidR="0070394C" w:rsidRPr="0070394C" w14:paraId="00A6BB13" w14:textId="77777777" w:rsidTr="0001143E">
        <w:trPr>
          <w:jc w:val="center"/>
        </w:trPr>
        <w:tc>
          <w:tcPr>
            <w:tcW w:w="1157" w:type="dxa"/>
            <w:vAlign w:val="center"/>
          </w:tcPr>
          <w:p w14:paraId="02AEADD0" w14:textId="77777777" w:rsidR="005432EB" w:rsidRPr="0070394C" w:rsidRDefault="005432EB" w:rsidP="0001143E">
            <w:pPr>
              <w:pStyle w:val="TAC"/>
              <w:rPr>
                <w:color w:val="000000" w:themeColor="text1"/>
              </w:rPr>
            </w:pPr>
            <w:r w:rsidRPr="0070394C">
              <w:rPr>
                <w:color w:val="000000" w:themeColor="text1"/>
              </w:rPr>
              <w:t>20</w:t>
            </w:r>
          </w:p>
        </w:tc>
        <w:tc>
          <w:tcPr>
            <w:tcW w:w="1417" w:type="dxa"/>
            <w:vAlign w:val="center"/>
          </w:tcPr>
          <w:p w14:paraId="024EB3B2" w14:textId="77777777" w:rsidR="005432EB" w:rsidRPr="0070394C" w:rsidRDefault="005432EB" w:rsidP="0001143E">
            <w:pPr>
              <w:pStyle w:val="TAC"/>
              <w:rPr>
                <w:color w:val="000000" w:themeColor="text1"/>
              </w:rPr>
            </w:pPr>
            <w:r w:rsidRPr="0070394C">
              <w:rPr>
                <w:color w:val="000000" w:themeColor="text1"/>
              </w:rPr>
              <w:t>A1-3 in clause A.1 (Note)</w:t>
            </w:r>
          </w:p>
        </w:tc>
        <w:tc>
          <w:tcPr>
            <w:tcW w:w="1479" w:type="dxa"/>
            <w:vAlign w:val="center"/>
          </w:tcPr>
          <w:p w14:paraId="205070CF"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2</w:t>
            </w:r>
            <w:r w:rsidRPr="0070394C">
              <w:rPr>
                <w:color w:val="000000" w:themeColor="text1"/>
              </w:rPr>
              <w:t>.</w:t>
            </w:r>
            <w:r w:rsidRPr="0070394C">
              <w:rPr>
                <w:color w:val="000000" w:themeColor="text1"/>
                <w:lang w:eastAsia="zh-CN"/>
              </w:rPr>
              <w:t>1</w:t>
            </w:r>
          </w:p>
        </w:tc>
        <w:tc>
          <w:tcPr>
            <w:tcW w:w="1567" w:type="dxa"/>
            <w:vAlign w:val="center"/>
          </w:tcPr>
          <w:p w14:paraId="49048811" w14:textId="77777777" w:rsidR="005432EB" w:rsidRPr="0070394C" w:rsidRDefault="005432EB" w:rsidP="0001143E">
            <w:pPr>
              <w:pStyle w:val="TAC"/>
              <w:rPr>
                <w:color w:val="000000" w:themeColor="text1"/>
                <w:lang w:eastAsia="zh-CN"/>
              </w:rPr>
            </w:pPr>
            <w:r w:rsidRPr="0070394C">
              <w:rPr>
                <w:color w:val="000000" w:themeColor="text1"/>
              </w:rPr>
              <w:t>-9</w:t>
            </w:r>
            <w:r w:rsidRPr="0070394C">
              <w:rPr>
                <w:color w:val="000000" w:themeColor="text1"/>
                <w:lang w:eastAsia="zh-CN"/>
              </w:rPr>
              <w:t>1</w:t>
            </w:r>
            <w:r w:rsidRPr="0070394C">
              <w:rPr>
                <w:color w:val="000000" w:themeColor="text1"/>
              </w:rPr>
              <w:t>.</w:t>
            </w:r>
            <w:r w:rsidRPr="0070394C">
              <w:rPr>
                <w:color w:val="000000" w:themeColor="text1"/>
                <w:lang w:eastAsia="zh-CN"/>
              </w:rPr>
              <w:t>7</w:t>
            </w:r>
          </w:p>
        </w:tc>
        <w:tc>
          <w:tcPr>
            <w:tcW w:w="1567" w:type="dxa"/>
            <w:vAlign w:val="center"/>
          </w:tcPr>
          <w:p w14:paraId="4DE4C253" w14:textId="77777777" w:rsidR="005432EB" w:rsidRPr="0070394C" w:rsidRDefault="005432EB" w:rsidP="0001143E">
            <w:pPr>
              <w:pStyle w:val="TAC"/>
              <w:rPr>
                <w:color w:val="000000" w:themeColor="text1"/>
              </w:rPr>
            </w:pPr>
            <w:r w:rsidRPr="0070394C">
              <w:rPr>
                <w:color w:val="000000" w:themeColor="text1"/>
              </w:rPr>
              <w:t>-72</w:t>
            </w:r>
          </w:p>
        </w:tc>
        <w:tc>
          <w:tcPr>
            <w:tcW w:w="1871" w:type="dxa"/>
          </w:tcPr>
          <w:p w14:paraId="5BFFD54C" w14:textId="77777777" w:rsidR="005432EB" w:rsidRPr="0070394C" w:rsidRDefault="005432EB" w:rsidP="0001143E">
            <w:pPr>
              <w:pStyle w:val="TAC"/>
              <w:rPr>
                <w:color w:val="000000" w:themeColor="text1"/>
              </w:rPr>
            </w:pPr>
            <w:r w:rsidRPr="0070394C">
              <w:rPr>
                <w:color w:val="000000" w:themeColor="text1"/>
              </w:rPr>
              <w:t>20 MHz E-UTRA signal, 25 RBs (Note)</w:t>
            </w:r>
          </w:p>
        </w:tc>
      </w:tr>
      <w:tr w:rsidR="005432EB" w:rsidRPr="0070394C" w14:paraId="5F80DE66" w14:textId="77777777" w:rsidTr="0001143E">
        <w:trPr>
          <w:jc w:val="center"/>
        </w:trPr>
        <w:tc>
          <w:tcPr>
            <w:tcW w:w="9058" w:type="dxa"/>
            <w:gridSpan w:val="6"/>
            <w:vAlign w:val="center"/>
          </w:tcPr>
          <w:p w14:paraId="1763820D" w14:textId="77777777" w:rsidR="005432EB" w:rsidRPr="0070394C" w:rsidRDefault="005432EB" w:rsidP="0001143E">
            <w:pPr>
              <w:pStyle w:val="TAN"/>
              <w:rPr>
                <w:color w:val="000000" w:themeColor="text1"/>
              </w:rPr>
            </w:pPr>
            <w:r w:rsidRPr="0070394C">
              <w:rPr>
                <w:color w:val="000000" w:themeColor="text1"/>
              </w:rPr>
              <w:t>NOTE:</w:t>
            </w:r>
            <w:r w:rsidRPr="0070394C">
              <w:rPr>
                <w:color w:val="000000" w:themeColor="text1"/>
              </w:rPr>
              <w:tab/>
              <w:t>Wanted and interfering signal are placed adjacently around Fc</w:t>
            </w:r>
            <w:r w:rsidRPr="0070394C">
              <w:rPr>
                <w:rFonts w:cs="Arial"/>
                <w:color w:val="000000" w:themeColor="text1"/>
              </w:rPr>
              <w:t>, this reference measurement channel and interfering signal are not applied for Band 46</w:t>
            </w:r>
            <w:r w:rsidRPr="0070394C">
              <w:rPr>
                <w:color w:val="000000" w:themeColor="text1"/>
              </w:rPr>
              <w:t>.</w:t>
            </w:r>
          </w:p>
        </w:tc>
      </w:tr>
    </w:tbl>
    <w:p w14:paraId="6DE0E4CD" w14:textId="77777777" w:rsidR="005432EB" w:rsidRPr="0070394C" w:rsidRDefault="005432EB" w:rsidP="005432EB">
      <w:pPr>
        <w:rPr>
          <w:color w:val="000000" w:themeColor="text1"/>
        </w:rPr>
      </w:pPr>
    </w:p>
    <w:p w14:paraId="67B68AA6" w14:textId="0D39FD80" w:rsidR="005432EB" w:rsidRPr="0070394C" w:rsidRDefault="005432EB" w:rsidP="005432EB">
      <w:pPr>
        <w:rPr>
          <w:color w:val="000000" w:themeColor="text1"/>
        </w:rPr>
      </w:pPr>
      <w:r w:rsidRPr="0070394C">
        <w:rPr>
          <w:color w:val="000000" w:themeColor="text1"/>
        </w:rPr>
        <w:t xml:space="preserve">For NR channels, the throughput shall be ≥ 95% of the maximum throughput of the reference measurement channel as specified in annex A of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with parameters specified in Table 7.8.5-4 for Wide Area BS, in Table 7.8.5-5 for Medium Range BS and in Table7.8.5-6 for Local Area BS. </w:t>
      </w:r>
      <w:r w:rsidRPr="0070394C">
        <w:rPr>
          <w:rFonts w:eastAsia="Osaka"/>
          <w:color w:val="000000" w:themeColor="text1"/>
        </w:rPr>
        <w:t xml:space="preserve">The characteristics of the interfering signal is further specified in annex A of </w:t>
      </w:r>
      <w:r w:rsidR="007D061B" w:rsidRPr="0070394C">
        <w:rPr>
          <w:rFonts w:eastAsia="Osaka"/>
          <w:color w:val="000000" w:themeColor="text1"/>
        </w:rPr>
        <w:t>TS 3</w:t>
      </w:r>
      <w:r w:rsidRPr="0070394C">
        <w:rPr>
          <w:rFonts w:eastAsia="Osaka"/>
          <w:color w:val="000000" w:themeColor="text1"/>
        </w:rPr>
        <w:t>8.104</w:t>
      </w:r>
      <w:r w:rsidR="007D061B" w:rsidRPr="0070394C">
        <w:rPr>
          <w:rFonts w:eastAsia="Osaka"/>
          <w:color w:val="000000" w:themeColor="text1"/>
        </w:rPr>
        <w:t> [</w:t>
      </w:r>
      <w:r w:rsidRPr="0070394C">
        <w:rPr>
          <w:rFonts w:eastAsia="Osaka"/>
          <w:color w:val="000000" w:themeColor="text1"/>
        </w:rPr>
        <w:t>36].</w:t>
      </w:r>
    </w:p>
    <w:p w14:paraId="60F1FE02" w14:textId="77777777" w:rsidR="005432EB" w:rsidRPr="0070394C" w:rsidRDefault="005432EB" w:rsidP="005432EB">
      <w:pPr>
        <w:pStyle w:val="TH"/>
        <w:rPr>
          <w:color w:val="000000" w:themeColor="text1"/>
        </w:rPr>
      </w:pPr>
      <w:r w:rsidRPr="0070394C">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0394C" w:rsidRPr="0070394C"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0394C" w:rsidRDefault="00734A5F" w:rsidP="0001143E">
            <w:pPr>
              <w:pStyle w:val="TAH"/>
              <w:rPr>
                <w:color w:val="000000" w:themeColor="text1"/>
              </w:rPr>
            </w:pPr>
            <w:r w:rsidRPr="0070394C">
              <w:rPr>
                <w:color w:val="000000" w:themeColor="text1"/>
              </w:rPr>
              <w:t>Subcarrier spacing</w:t>
            </w:r>
          </w:p>
          <w:p w14:paraId="30200BF9"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0394C"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0394C" w:rsidRDefault="00734A5F" w:rsidP="0001143E">
            <w:pPr>
              <w:pStyle w:val="TAH"/>
              <w:rPr>
                <w:color w:val="000000" w:themeColor="text1"/>
              </w:rPr>
            </w:pPr>
          </w:p>
        </w:tc>
      </w:tr>
      <w:tr w:rsidR="0070394C" w:rsidRPr="0070394C"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0394C" w:rsidRDefault="005432EB" w:rsidP="0001143E">
            <w:pPr>
              <w:pStyle w:val="TAC"/>
              <w:rPr>
                <w:color w:val="000000" w:themeColor="text1"/>
                <w:lang w:eastAsia="zh-CN"/>
              </w:rPr>
            </w:pPr>
            <w:r w:rsidRPr="0070394C">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575A0A2" w14:textId="62A26DF2"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0394C" w:rsidRDefault="00E834CB" w:rsidP="00E834CB">
            <w:pPr>
              <w:pStyle w:val="TAC"/>
              <w:rPr>
                <w:color w:val="000000" w:themeColor="text1"/>
              </w:rPr>
            </w:pPr>
            <w:r w:rsidRPr="0070394C">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2A90210" w14:textId="239EDA42" w:rsidR="00E834CB" w:rsidRPr="0070394C" w:rsidRDefault="00E834CB" w:rsidP="00E834CB">
            <w:pPr>
              <w:pStyle w:val="TAC"/>
              <w:rPr>
                <w:color w:val="000000" w:themeColor="text1"/>
              </w:rPr>
            </w:pPr>
            <w:r w:rsidRPr="0070394C">
              <w:rPr>
                <w:color w:val="000000" w:themeColor="text1"/>
              </w:rPr>
              <w:t>25 PRBs</w:t>
            </w:r>
          </w:p>
        </w:tc>
      </w:tr>
      <w:tr w:rsidR="0070394C" w:rsidRPr="0070394C"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0394C" w:rsidRDefault="00E834CB" w:rsidP="00E834CB">
            <w:pPr>
              <w:pStyle w:val="TAC"/>
              <w:rPr>
                <w:color w:val="000000" w:themeColor="text1"/>
              </w:rPr>
            </w:pPr>
            <w:r w:rsidRPr="0070394C">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0394C" w:rsidRDefault="00E834CB" w:rsidP="00E834CB">
            <w:pPr>
              <w:pStyle w:val="TAC"/>
              <w:rPr>
                <w:color w:val="000000" w:themeColor="text1"/>
              </w:rPr>
            </w:pPr>
            <w:r w:rsidRPr="0070394C">
              <w:rPr>
                <w:color w:val="000000" w:themeColor="text1"/>
              </w:rPr>
              <w:t>DFT-s-OFDM</w:t>
            </w:r>
            <w:r w:rsidRPr="0070394C">
              <w:rPr>
                <w:rFonts w:eastAsia="SimSun"/>
                <w:color w:val="000000" w:themeColor="text1"/>
                <w:lang w:eastAsia="zh-CN"/>
              </w:rPr>
              <w:t xml:space="preserve"> </w:t>
            </w:r>
            <w:r w:rsidRPr="0070394C">
              <w:rPr>
                <w:color w:val="000000" w:themeColor="text1"/>
              </w:rPr>
              <w:t>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0394C" w:rsidRDefault="00E834CB" w:rsidP="00E834CB">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0394C" w:rsidRDefault="00E834CB" w:rsidP="00E834CB">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0394C" w:rsidRDefault="00E834CB" w:rsidP="00E834CB">
            <w:pPr>
              <w:pStyle w:val="TAC"/>
              <w:rPr>
                <w:color w:val="000000" w:themeColor="text1"/>
                <w:lang w:eastAsia="zh-CN"/>
              </w:rPr>
            </w:pPr>
            <w:r w:rsidRPr="0070394C">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1BF27E3E" w14:textId="365F9D85" w:rsidR="00E834CB" w:rsidRPr="0070394C" w:rsidRDefault="00E834CB" w:rsidP="00E834CB">
            <w:pPr>
              <w:pStyle w:val="TAC"/>
              <w:rPr>
                <w:color w:val="000000" w:themeColor="text1"/>
              </w:rPr>
            </w:pPr>
            <w:r w:rsidRPr="0070394C">
              <w:rPr>
                <w:color w:val="000000" w:themeColor="text1"/>
              </w:rPr>
              <w:t>5 PRBs</w:t>
            </w:r>
          </w:p>
        </w:tc>
      </w:tr>
      <w:tr w:rsidR="0070394C" w:rsidRPr="0070394C"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0394C" w:rsidRDefault="00E834CB" w:rsidP="00E834CB">
            <w:pPr>
              <w:pStyle w:val="TAC"/>
              <w:rPr>
                <w:color w:val="000000" w:themeColor="text1"/>
              </w:rPr>
            </w:pPr>
            <w:r w:rsidRPr="0070394C">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839B37A" w14:textId="0C00A4DA" w:rsidR="00E834CB" w:rsidRPr="0070394C" w:rsidRDefault="00E834CB" w:rsidP="00E834CB">
            <w:pPr>
              <w:pStyle w:val="TAC"/>
              <w:rPr>
                <w:color w:val="000000" w:themeColor="text1"/>
              </w:rPr>
            </w:pPr>
            <w:r w:rsidRPr="0070394C">
              <w:rPr>
                <w:color w:val="000000" w:themeColor="text1"/>
              </w:rPr>
              <w:t>10 PRBs</w:t>
            </w:r>
          </w:p>
        </w:tc>
      </w:tr>
      <w:tr w:rsidR="0070394C" w:rsidRPr="0070394C"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0394C" w:rsidRDefault="005432EB" w:rsidP="0001143E">
            <w:pPr>
              <w:pStyle w:val="TAC"/>
              <w:rPr>
                <w:color w:val="000000" w:themeColor="text1"/>
                <w:lang w:eastAsia="zh-CN"/>
              </w:rPr>
            </w:pPr>
            <w:r w:rsidRPr="0070394C">
              <w:rPr>
                <w:color w:val="000000" w:themeColor="text1"/>
              </w:rPr>
              <w:t>40,50,60,</w:t>
            </w:r>
            <w:r w:rsidRPr="0070394C">
              <w:rPr>
                <w:color w:val="000000" w:themeColor="text1"/>
                <w:lang w:eastAsia="zh-CN"/>
              </w:rPr>
              <w:t>70,</w:t>
            </w:r>
            <w:r w:rsidRPr="0070394C">
              <w:rPr>
                <w:color w:val="000000" w:themeColor="text1"/>
              </w:rPr>
              <w:t>80,</w:t>
            </w:r>
            <w:r w:rsidRPr="0070394C">
              <w:rPr>
                <w:color w:val="000000" w:themeColor="text1"/>
                <w:lang w:eastAsia="zh-CN"/>
              </w:rPr>
              <w:t>90,</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0394C" w:rsidRDefault="005432EB" w:rsidP="0001143E">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0394C" w:rsidRDefault="005432EB" w:rsidP="0001143E">
            <w:pPr>
              <w:pStyle w:val="TAC"/>
              <w:rPr>
                <w:color w:val="000000" w:themeColor="text1"/>
              </w:rPr>
            </w:pPr>
            <w:r w:rsidRPr="0070394C">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44E164C" w14:textId="46DF8661" w:rsidR="005432EB" w:rsidRPr="0070394C" w:rsidRDefault="005432EB" w:rsidP="0001143E">
            <w:pPr>
              <w:pStyle w:val="TAC"/>
              <w:rPr>
                <w:color w:val="000000" w:themeColor="text1"/>
              </w:rPr>
            </w:pPr>
            <w:r w:rsidRPr="0070394C">
              <w:rPr>
                <w:color w:val="000000" w:themeColor="text1"/>
              </w:rPr>
              <w:t>50 PRBs</w:t>
            </w:r>
          </w:p>
        </w:tc>
      </w:tr>
      <w:tr w:rsidR="0070394C" w:rsidRPr="0070394C"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0394C" w:rsidRDefault="005432EB" w:rsidP="0001143E">
            <w:pPr>
              <w:pStyle w:val="TAC"/>
              <w:rPr>
                <w:color w:val="000000" w:themeColor="text1"/>
                <w:lang w:eastAsia="zh-CN"/>
              </w:rPr>
            </w:pPr>
            <w:r w:rsidRPr="0070394C">
              <w:rPr>
                <w:color w:val="000000" w:themeColor="text1"/>
              </w:rPr>
              <w:t>10,15,20,25</w:t>
            </w:r>
            <w:r w:rsidRPr="0070394C">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0394C" w:rsidRDefault="005432EB" w:rsidP="0001143E">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0394C" w:rsidRDefault="005432EB" w:rsidP="0001143E">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0394C" w:rsidRDefault="005432EB" w:rsidP="0001143E">
            <w:pPr>
              <w:pStyle w:val="TAC"/>
              <w:rPr>
                <w:color w:val="000000" w:themeColor="text1"/>
                <w:lang w:eastAsia="zh-CN"/>
              </w:rPr>
            </w:pPr>
            <w:r w:rsidRPr="0070394C">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0394C" w:rsidRDefault="005432EB" w:rsidP="0001143E">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244F316C" w14:textId="21F22C2A" w:rsidR="005432EB" w:rsidRPr="0070394C" w:rsidRDefault="005432EB" w:rsidP="0001143E">
            <w:pPr>
              <w:pStyle w:val="TAC"/>
              <w:rPr>
                <w:color w:val="000000" w:themeColor="text1"/>
              </w:rPr>
            </w:pPr>
            <w:r w:rsidRPr="0070394C">
              <w:rPr>
                <w:color w:val="000000" w:themeColor="text1"/>
              </w:rPr>
              <w:t>5 PRBs</w:t>
            </w:r>
          </w:p>
        </w:tc>
      </w:tr>
      <w:tr w:rsidR="0070394C" w:rsidRPr="0070394C"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0394C" w:rsidRDefault="005432EB" w:rsidP="0001143E">
            <w:pPr>
              <w:pStyle w:val="TAC"/>
              <w:rPr>
                <w:color w:val="000000" w:themeColor="text1"/>
                <w:lang w:eastAsia="zh-CN"/>
              </w:rPr>
            </w:pPr>
            <w:r w:rsidRPr="0070394C">
              <w:rPr>
                <w:color w:val="000000" w:themeColor="text1"/>
              </w:rPr>
              <w:t>40,50,60,</w:t>
            </w:r>
            <w:r w:rsidRPr="0070394C">
              <w:rPr>
                <w:color w:val="000000" w:themeColor="text1"/>
                <w:lang w:eastAsia="zh-CN"/>
              </w:rPr>
              <w:t>70,</w:t>
            </w:r>
            <w:r w:rsidRPr="0070394C">
              <w:rPr>
                <w:color w:val="000000" w:themeColor="text1"/>
              </w:rPr>
              <w:t>80,</w:t>
            </w:r>
            <w:r w:rsidRPr="0070394C">
              <w:rPr>
                <w:color w:val="000000" w:themeColor="text1"/>
                <w:lang w:eastAsia="zh-CN"/>
              </w:rPr>
              <w:t>90,</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0394C" w:rsidRDefault="005432EB" w:rsidP="0001143E">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0394C" w:rsidRDefault="005432EB" w:rsidP="0001143E">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0394C" w:rsidRDefault="005432EB" w:rsidP="0001143E">
            <w:pPr>
              <w:pStyle w:val="TAC"/>
              <w:rPr>
                <w:color w:val="000000" w:themeColor="text1"/>
              </w:rPr>
            </w:pPr>
            <w:r w:rsidRPr="0070394C">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0394C" w:rsidRDefault="005432EB" w:rsidP="0001143E">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1ECC0B2B" w14:textId="509A43BE" w:rsidR="005432EB" w:rsidRPr="0070394C" w:rsidRDefault="005432EB" w:rsidP="0001143E">
            <w:pPr>
              <w:pStyle w:val="TAC"/>
              <w:rPr>
                <w:color w:val="000000" w:themeColor="text1"/>
              </w:rPr>
            </w:pPr>
            <w:r w:rsidRPr="0070394C">
              <w:rPr>
                <w:color w:val="000000" w:themeColor="text1"/>
              </w:rPr>
              <w:t>24 PRBs</w:t>
            </w:r>
          </w:p>
        </w:tc>
      </w:tr>
      <w:tr w:rsidR="0070394C" w:rsidRPr="0070394C"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color w:val="000000" w:themeColor="text1"/>
              </w:rPr>
              <w:t>,</w:t>
            </w:r>
            <w:r w:rsidRPr="0070394C">
              <w:rPr>
                <w:rFonts w:eastAsia="SimSun"/>
                <w:color w:val="000000" w:themeColor="text1"/>
                <w:lang w:eastAsia="zh-CN"/>
              </w:rPr>
              <w:t xml:space="preserve"> </w:t>
            </w:r>
            <w:bookmarkStart w:id="11289" w:name="OLE_LINK3"/>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TS 38.104 [41]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bookmarkEnd w:id="11289"/>
          </w:p>
        </w:tc>
      </w:tr>
    </w:tbl>
    <w:p w14:paraId="379EC038" w14:textId="77777777" w:rsidR="005432EB" w:rsidRPr="0070394C" w:rsidRDefault="005432EB" w:rsidP="005432EB">
      <w:pPr>
        <w:rPr>
          <w:color w:val="000000" w:themeColor="text1"/>
        </w:rPr>
      </w:pPr>
    </w:p>
    <w:p w14:paraId="6040F304" w14:textId="77777777" w:rsidR="005432EB" w:rsidRPr="0070394C" w:rsidRDefault="005432EB" w:rsidP="005432EB">
      <w:pPr>
        <w:pStyle w:val="TH"/>
        <w:rPr>
          <w:color w:val="000000" w:themeColor="text1"/>
        </w:rPr>
      </w:pPr>
      <w:r w:rsidRPr="0070394C">
        <w:rPr>
          <w:color w:val="000000" w:themeColor="text1"/>
        </w:rPr>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0394C" w:rsidRPr="0070394C"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0394C" w:rsidRDefault="00734A5F" w:rsidP="0001143E">
            <w:pPr>
              <w:pStyle w:val="TAH"/>
              <w:rPr>
                <w:color w:val="000000" w:themeColor="text1"/>
              </w:rPr>
            </w:pPr>
            <w:r w:rsidRPr="0070394C">
              <w:rPr>
                <w:color w:val="000000" w:themeColor="text1"/>
              </w:rPr>
              <w:t>Subcarrier spacing</w:t>
            </w:r>
          </w:p>
          <w:p w14:paraId="47593C4E"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0394C"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0394C" w:rsidRDefault="00734A5F" w:rsidP="0001143E">
            <w:pPr>
              <w:pStyle w:val="TAH"/>
              <w:rPr>
                <w:color w:val="000000" w:themeColor="text1"/>
              </w:rPr>
            </w:pPr>
          </w:p>
        </w:tc>
      </w:tr>
      <w:tr w:rsidR="0070394C" w:rsidRPr="0070394C"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0394C" w:rsidRDefault="005432EB" w:rsidP="0001143E">
            <w:pPr>
              <w:pStyle w:val="TAC"/>
              <w:rPr>
                <w:color w:val="000000" w:themeColor="text1"/>
                <w:lang w:eastAsia="zh-CN"/>
              </w:rPr>
            </w:pPr>
            <w:r w:rsidRPr="0070394C">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6D89266D" w14:textId="3BF197C1"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0394C" w:rsidRDefault="00E834CB" w:rsidP="00E834CB">
            <w:pPr>
              <w:pStyle w:val="TAC"/>
              <w:rPr>
                <w:color w:val="000000" w:themeColor="text1"/>
              </w:rPr>
            </w:pPr>
            <w:r w:rsidRPr="0070394C">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729EF45F" w14:textId="67CDC475" w:rsidR="00E834CB" w:rsidRPr="0070394C" w:rsidRDefault="00E834CB" w:rsidP="00E834CB">
            <w:pPr>
              <w:pStyle w:val="TAC"/>
              <w:rPr>
                <w:color w:val="000000" w:themeColor="text1"/>
              </w:rPr>
            </w:pPr>
            <w:r w:rsidRPr="0070394C">
              <w:rPr>
                <w:color w:val="000000" w:themeColor="text1"/>
              </w:rPr>
              <w:t>25 PRBs</w:t>
            </w:r>
          </w:p>
        </w:tc>
      </w:tr>
      <w:tr w:rsidR="0070394C" w:rsidRPr="0070394C"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0394C" w:rsidRDefault="00E834CB" w:rsidP="00E834CB">
            <w:pPr>
              <w:pStyle w:val="TAC"/>
              <w:rPr>
                <w:color w:val="000000" w:themeColor="text1"/>
              </w:rPr>
            </w:pPr>
            <w:r w:rsidRPr="0070394C">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0394C" w:rsidRDefault="005432EB" w:rsidP="0001143E">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0394C" w:rsidRDefault="005432EB" w:rsidP="0001143E">
            <w:pPr>
              <w:pStyle w:val="TAC"/>
              <w:rPr>
                <w:color w:val="000000" w:themeColor="text1"/>
                <w:lang w:eastAsia="zh-CN"/>
              </w:rPr>
            </w:pPr>
            <w:r w:rsidRPr="0070394C">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20D7E7E" w14:textId="28C73302" w:rsidR="005432EB" w:rsidRPr="0070394C" w:rsidRDefault="005432EB" w:rsidP="0001143E">
            <w:pPr>
              <w:pStyle w:val="TAC"/>
              <w:rPr>
                <w:color w:val="000000" w:themeColor="text1"/>
              </w:rPr>
            </w:pPr>
            <w:r w:rsidRPr="0070394C">
              <w:rPr>
                <w:color w:val="000000" w:themeColor="text1"/>
              </w:rPr>
              <w:t>5 PRBs</w:t>
            </w:r>
          </w:p>
        </w:tc>
      </w:tr>
      <w:tr w:rsidR="0070394C" w:rsidRPr="0070394C"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0394C" w:rsidRDefault="00E834CB" w:rsidP="00E834CB">
            <w:pPr>
              <w:pStyle w:val="TAC"/>
              <w:rPr>
                <w:color w:val="000000" w:themeColor="text1"/>
              </w:rPr>
            </w:pPr>
            <w:r w:rsidRPr="0070394C">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02F16C0C" w14:textId="4C28B498" w:rsidR="00E834CB" w:rsidRPr="0070394C" w:rsidRDefault="00E834CB" w:rsidP="00E834CB">
            <w:pPr>
              <w:pStyle w:val="TAC"/>
              <w:rPr>
                <w:color w:val="000000" w:themeColor="text1"/>
              </w:rPr>
            </w:pPr>
            <w:r w:rsidRPr="0070394C">
              <w:rPr>
                <w:color w:val="000000" w:themeColor="text1"/>
              </w:rPr>
              <w:t>10 PRBs</w:t>
            </w:r>
          </w:p>
        </w:tc>
      </w:tr>
      <w:tr w:rsidR="0070394C" w:rsidRPr="0070394C"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0394C" w:rsidRDefault="00E834CB" w:rsidP="00E834CB">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0394C" w:rsidRDefault="00E834CB" w:rsidP="00E834CB">
            <w:pPr>
              <w:pStyle w:val="TAC"/>
              <w:rPr>
                <w:color w:val="000000" w:themeColor="text1"/>
              </w:rPr>
            </w:pPr>
            <w:r w:rsidRPr="0070394C">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39D35B6A" w14:textId="58607C93" w:rsidR="00E834CB" w:rsidRPr="0070394C" w:rsidRDefault="00E834CB" w:rsidP="00E834CB">
            <w:pPr>
              <w:pStyle w:val="TAC"/>
              <w:rPr>
                <w:color w:val="000000" w:themeColor="text1"/>
              </w:rPr>
            </w:pPr>
            <w:r w:rsidRPr="0070394C">
              <w:rPr>
                <w:color w:val="000000" w:themeColor="text1"/>
              </w:rPr>
              <w:t>50 PRBs</w:t>
            </w:r>
          </w:p>
        </w:tc>
      </w:tr>
      <w:tr w:rsidR="0070394C" w:rsidRPr="0070394C"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0394C" w:rsidRDefault="00E834CB" w:rsidP="00E834CB">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0394C" w:rsidRDefault="00E834CB" w:rsidP="00E834CB">
            <w:pPr>
              <w:pStyle w:val="TAC"/>
              <w:rPr>
                <w:color w:val="000000" w:themeColor="text1"/>
                <w:lang w:eastAsia="zh-CN"/>
              </w:rPr>
            </w:pPr>
            <w:r w:rsidRPr="0070394C">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318D7414" w14:textId="4567372D" w:rsidR="00E834CB" w:rsidRPr="0070394C" w:rsidRDefault="00E834CB" w:rsidP="00E834CB">
            <w:pPr>
              <w:pStyle w:val="TAC"/>
              <w:rPr>
                <w:color w:val="000000" w:themeColor="text1"/>
              </w:rPr>
            </w:pPr>
            <w:r w:rsidRPr="0070394C">
              <w:rPr>
                <w:color w:val="000000" w:themeColor="text1"/>
              </w:rPr>
              <w:t>5 PRBs</w:t>
            </w:r>
          </w:p>
        </w:tc>
      </w:tr>
      <w:tr w:rsidR="0070394C" w:rsidRPr="0070394C"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0394C" w:rsidRDefault="00E834CB" w:rsidP="00E834CB">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0394C" w:rsidRDefault="00E834CB" w:rsidP="00E834CB">
            <w:pPr>
              <w:pStyle w:val="TAC"/>
              <w:rPr>
                <w:color w:val="000000" w:themeColor="text1"/>
              </w:rPr>
            </w:pPr>
            <w:r w:rsidRPr="0070394C">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00C7BC26" w14:textId="4E1A91CE" w:rsidR="00E834CB" w:rsidRPr="0070394C" w:rsidRDefault="00E834CB" w:rsidP="00E834CB">
            <w:pPr>
              <w:pStyle w:val="TAC"/>
              <w:rPr>
                <w:color w:val="000000" w:themeColor="text1"/>
              </w:rPr>
            </w:pPr>
            <w:r w:rsidRPr="0070394C">
              <w:rPr>
                <w:color w:val="000000" w:themeColor="text1"/>
              </w:rPr>
              <w:t>24 PRBs</w:t>
            </w:r>
          </w:p>
        </w:tc>
      </w:tr>
      <w:tr w:rsidR="005432EB" w:rsidRPr="0070394C"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rFonts w:eastAsia="SimSun"/>
                <w:color w:val="000000" w:themeColor="text1"/>
                <w:lang w:eastAsia="zh-CN"/>
              </w:rPr>
              <w:t>,</w:t>
            </w:r>
            <w:r w:rsidRPr="0070394C">
              <w:rPr>
                <w:rFonts w:eastAsia="SimSun"/>
                <w:color w:val="000000" w:themeColor="text1"/>
                <w:vertAlign w:val="subscript"/>
                <w:lang w:eastAsia="zh-CN"/>
              </w:rPr>
              <w:t xml:space="preserve"> </w:t>
            </w:r>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w:t>
            </w:r>
            <w:r w:rsidR="007D061B" w:rsidRPr="0070394C">
              <w:rPr>
                <w:color w:val="000000" w:themeColor="text1"/>
                <w:lang w:eastAsia="zh-CN"/>
              </w:rPr>
              <w:t>TS 3</w:t>
            </w:r>
            <w:r w:rsidRPr="0070394C">
              <w:rPr>
                <w:color w:val="000000" w:themeColor="text1"/>
                <w:lang w:eastAsia="zh-CN"/>
              </w:rPr>
              <w:t>8.104</w:t>
            </w:r>
            <w:r w:rsidR="007D061B" w:rsidRPr="0070394C">
              <w:rPr>
                <w:color w:val="000000" w:themeColor="text1"/>
                <w:lang w:eastAsia="zh-CN"/>
              </w:rPr>
              <w:t> [</w:t>
            </w:r>
            <w:r w:rsidRPr="0070394C">
              <w:rPr>
                <w:color w:val="000000" w:themeColor="text1"/>
                <w:lang w:eastAsia="zh-CN"/>
              </w:rPr>
              <w:t>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p>
        </w:tc>
      </w:tr>
    </w:tbl>
    <w:p w14:paraId="69025B80" w14:textId="77777777" w:rsidR="005432EB" w:rsidRPr="0070394C" w:rsidRDefault="005432EB" w:rsidP="005432EB">
      <w:pPr>
        <w:rPr>
          <w:color w:val="000000" w:themeColor="text1"/>
        </w:rPr>
      </w:pPr>
    </w:p>
    <w:p w14:paraId="1A7D263F" w14:textId="77777777" w:rsidR="005432EB" w:rsidRPr="0070394C" w:rsidRDefault="005432EB" w:rsidP="005432EB">
      <w:pPr>
        <w:pStyle w:val="TH"/>
        <w:rPr>
          <w:color w:val="000000" w:themeColor="text1"/>
        </w:rPr>
      </w:pPr>
      <w:r w:rsidRPr="0070394C">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0394C" w:rsidRPr="0070394C"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0394C" w:rsidRDefault="00734A5F" w:rsidP="0001143E">
            <w:pPr>
              <w:pStyle w:val="TAH"/>
              <w:rPr>
                <w:color w:val="000000" w:themeColor="text1"/>
              </w:rPr>
            </w:pPr>
            <w:r w:rsidRPr="0070394C">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0394C" w:rsidRDefault="00734A5F" w:rsidP="0001143E">
            <w:pPr>
              <w:pStyle w:val="TAH"/>
              <w:rPr>
                <w:color w:val="000000" w:themeColor="text1"/>
              </w:rPr>
            </w:pPr>
            <w:r w:rsidRPr="0070394C">
              <w:rPr>
                <w:color w:val="000000" w:themeColor="text1"/>
              </w:rPr>
              <w:t>Subcarrier spacing</w:t>
            </w:r>
          </w:p>
          <w:p w14:paraId="790007C8" w14:textId="77777777" w:rsidR="00734A5F" w:rsidRPr="0070394C" w:rsidRDefault="00734A5F" w:rsidP="0001143E">
            <w:pPr>
              <w:pStyle w:val="TAH"/>
              <w:rPr>
                <w:color w:val="000000" w:themeColor="text1"/>
              </w:rPr>
            </w:pPr>
            <w:r w:rsidRPr="0070394C">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0394C" w:rsidRDefault="00734A5F" w:rsidP="0001143E">
            <w:pPr>
              <w:pStyle w:val="TAH"/>
              <w:rPr>
                <w:color w:val="000000" w:themeColor="text1"/>
              </w:rPr>
            </w:pPr>
            <w:r w:rsidRPr="0070394C">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0394C" w:rsidRDefault="00734A5F" w:rsidP="0001143E">
            <w:pPr>
              <w:pStyle w:val="TAH"/>
              <w:rPr>
                <w:color w:val="000000" w:themeColor="text1"/>
              </w:rPr>
            </w:pPr>
            <w:r w:rsidRPr="0070394C">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0394C" w:rsidRDefault="00734A5F" w:rsidP="0001143E">
            <w:pPr>
              <w:pStyle w:val="TAH"/>
              <w:rPr>
                <w:color w:val="000000" w:themeColor="text1"/>
              </w:rPr>
            </w:pPr>
            <w:r w:rsidRPr="0070394C">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0394C" w:rsidRDefault="00734A5F" w:rsidP="0001143E">
            <w:pPr>
              <w:pStyle w:val="TAH"/>
              <w:rPr>
                <w:color w:val="000000" w:themeColor="text1"/>
              </w:rPr>
            </w:pPr>
            <w:r w:rsidRPr="0070394C">
              <w:rPr>
                <w:color w:val="000000" w:themeColor="text1"/>
              </w:rPr>
              <w:t>Type of interfering signal</w:t>
            </w:r>
          </w:p>
        </w:tc>
      </w:tr>
      <w:tr w:rsidR="0070394C" w:rsidRPr="0070394C"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0394C"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0394C"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0394C"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f </w:t>
            </w:r>
            <w:r w:rsidRPr="0070394C">
              <w:rPr>
                <w:color w:val="000000" w:themeColor="text1"/>
                <w:lang w:eastAsia="ja-JP"/>
              </w:rPr>
              <w:t>≤</w:t>
            </w:r>
            <w:r w:rsidRPr="0070394C">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3.0GHz &lt; f </w:t>
            </w:r>
            <w:r w:rsidRPr="0070394C">
              <w:rPr>
                <w:color w:val="000000" w:themeColor="text1"/>
                <w:lang w:eastAsia="ja-JP"/>
              </w:rPr>
              <w:t>≤</w:t>
            </w:r>
            <w:r w:rsidRPr="0070394C">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0394C" w:rsidRDefault="00734A5F" w:rsidP="0001143E">
            <w:pPr>
              <w:pStyle w:val="TAH"/>
              <w:rPr>
                <w:rFonts w:cs="Arial"/>
                <w:color w:val="000000" w:themeColor="text1"/>
              </w:rPr>
            </w:pPr>
            <w:r w:rsidRPr="0070394C">
              <w:rPr>
                <w:rFonts w:cs="v4.2.0"/>
                <w:color w:val="000000" w:themeColor="text1"/>
                <w:lang w:eastAsia="ja-JP"/>
              </w:rPr>
              <w:t xml:space="preserve">4.2GHz &lt; f </w:t>
            </w:r>
            <w:r w:rsidRPr="0070394C">
              <w:rPr>
                <w:color w:val="000000" w:themeColor="text1"/>
                <w:lang w:eastAsia="ja-JP"/>
              </w:rPr>
              <w:t>≤</w:t>
            </w:r>
            <w:r w:rsidRPr="0070394C">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0394C"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0394C" w:rsidRDefault="00734A5F" w:rsidP="0001143E">
            <w:pPr>
              <w:pStyle w:val="TAH"/>
              <w:rPr>
                <w:color w:val="000000" w:themeColor="text1"/>
              </w:rPr>
            </w:pPr>
          </w:p>
        </w:tc>
      </w:tr>
      <w:tr w:rsidR="0070394C" w:rsidRPr="0070394C"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0394C" w:rsidRDefault="005432EB" w:rsidP="0001143E">
            <w:pPr>
              <w:pStyle w:val="TAC"/>
              <w:rPr>
                <w:color w:val="000000" w:themeColor="text1"/>
                <w:lang w:eastAsia="zh-CN"/>
              </w:rPr>
            </w:pPr>
            <w:r w:rsidRPr="0070394C">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0394C" w:rsidRDefault="005432EB" w:rsidP="0001143E">
            <w:pPr>
              <w:pStyle w:val="TAC"/>
              <w:rPr>
                <w:color w:val="000000" w:themeColor="text1"/>
                <w:lang w:eastAsia="zh-CN"/>
              </w:rPr>
            </w:pPr>
            <w:r w:rsidRPr="0070394C">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0394C" w:rsidRDefault="005432EB" w:rsidP="0001143E">
            <w:pPr>
              <w:pStyle w:val="TAC"/>
              <w:rPr>
                <w:color w:val="000000" w:themeColor="text1"/>
                <w:lang w:eastAsia="zh-CN"/>
              </w:rPr>
            </w:pPr>
            <w:r w:rsidRPr="0070394C">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0394C" w:rsidRDefault="005432EB" w:rsidP="0001143E">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2EFDBBCB" w14:textId="2EE963C7" w:rsidR="005432EB" w:rsidRPr="0070394C" w:rsidRDefault="005432EB" w:rsidP="0001143E">
            <w:pPr>
              <w:pStyle w:val="TAC"/>
              <w:rPr>
                <w:color w:val="000000" w:themeColor="text1"/>
                <w:lang w:eastAsia="zh-CN"/>
              </w:rPr>
            </w:pPr>
            <w:r w:rsidRPr="0070394C">
              <w:rPr>
                <w:color w:val="000000" w:themeColor="text1"/>
              </w:rPr>
              <w:t>10 PRBs</w:t>
            </w:r>
          </w:p>
        </w:tc>
      </w:tr>
      <w:tr w:rsidR="0070394C" w:rsidRPr="0070394C"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0394C" w:rsidRDefault="00E834CB" w:rsidP="00E834CB">
            <w:pPr>
              <w:pStyle w:val="TAC"/>
              <w:rPr>
                <w:color w:val="000000" w:themeColor="text1"/>
              </w:rPr>
            </w:pPr>
            <w:r w:rsidRPr="0070394C">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0394C" w:rsidRDefault="00E834CB" w:rsidP="00E834CB">
            <w:pPr>
              <w:pStyle w:val="TAC"/>
              <w:rPr>
                <w:color w:val="000000" w:themeColor="text1"/>
              </w:rPr>
            </w:pPr>
            <w:r w:rsidRPr="0070394C">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w:t>
            </w:r>
          </w:p>
          <w:p w14:paraId="3F17700D" w14:textId="7E16EFDE" w:rsidR="00E834CB" w:rsidRPr="0070394C" w:rsidRDefault="00E834CB" w:rsidP="00E834CB">
            <w:pPr>
              <w:pStyle w:val="TAC"/>
              <w:rPr>
                <w:color w:val="000000" w:themeColor="text1"/>
              </w:rPr>
            </w:pPr>
            <w:r w:rsidRPr="0070394C">
              <w:rPr>
                <w:color w:val="000000" w:themeColor="text1"/>
              </w:rPr>
              <w:t>25 PRBs</w:t>
            </w:r>
          </w:p>
        </w:tc>
      </w:tr>
      <w:tr w:rsidR="0070394C" w:rsidRPr="0070394C"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0394C" w:rsidRDefault="00E834CB" w:rsidP="00E834CB">
            <w:pPr>
              <w:pStyle w:val="TAC"/>
              <w:rPr>
                <w:color w:val="000000" w:themeColor="text1"/>
                <w:lang w:eastAsia="zh-CN"/>
              </w:rPr>
            </w:pPr>
            <w:r w:rsidRPr="0070394C">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0394C" w:rsidRDefault="00E834CB" w:rsidP="00E834CB">
            <w:pPr>
              <w:pStyle w:val="TAC"/>
              <w:rPr>
                <w:color w:val="000000" w:themeColor="text1"/>
              </w:rPr>
            </w:pPr>
            <w:r w:rsidRPr="0070394C">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0394C" w:rsidRDefault="00E834CB" w:rsidP="00E834CB">
            <w:pPr>
              <w:pStyle w:val="TAC"/>
              <w:rPr>
                <w:color w:val="000000" w:themeColor="text1"/>
              </w:rPr>
            </w:pPr>
            <w:r w:rsidRPr="0070394C">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0394C" w:rsidRDefault="00E834CB" w:rsidP="00E834CB">
            <w:pPr>
              <w:pStyle w:val="TAC"/>
              <w:rPr>
                <w:color w:val="000000" w:themeColor="text1"/>
              </w:rPr>
            </w:pPr>
            <w:r w:rsidRPr="0070394C">
              <w:rPr>
                <w:color w:val="000000" w:themeColor="text1"/>
              </w:rPr>
              <w:t>DFT-s-OFDM NR signal, 15 kHz</w:t>
            </w:r>
            <w:r w:rsidRPr="0070394C">
              <w:rPr>
                <w:rFonts w:eastAsia="SimSun"/>
                <w:color w:val="000000" w:themeColor="text1"/>
                <w:lang w:eastAsia="zh-CN"/>
              </w:rPr>
              <w:t xml:space="preserve"> SCS</w:t>
            </w:r>
            <w:r w:rsidRPr="0070394C">
              <w:rPr>
                <w:color w:val="000000" w:themeColor="text1"/>
              </w:rPr>
              <w:t>, 100 PRBs</w:t>
            </w:r>
          </w:p>
        </w:tc>
      </w:tr>
      <w:tr w:rsidR="0070394C" w:rsidRPr="0070394C"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0394C" w:rsidRDefault="005432EB" w:rsidP="0001143E">
            <w:pPr>
              <w:pStyle w:val="TAC"/>
              <w:rPr>
                <w:color w:val="000000" w:themeColor="text1"/>
                <w:lang w:eastAsia="zh-CN"/>
              </w:rPr>
            </w:pPr>
            <w:r w:rsidRPr="0070394C">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0394C" w:rsidRDefault="005432EB" w:rsidP="0001143E">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0394C" w:rsidRDefault="005432EB" w:rsidP="0001143E">
            <w:pPr>
              <w:pStyle w:val="TAC"/>
              <w:rPr>
                <w:color w:val="000000" w:themeColor="text1"/>
                <w:lang w:eastAsia="zh-CN"/>
              </w:rPr>
            </w:pPr>
            <w:r w:rsidRPr="0070394C">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0394C" w:rsidRDefault="005432EB" w:rsidP="0001143E">
            <w:pPr>
              <w:pStyle w:val="TAC"/>
              <w:rPr>
                <w:rFonts w:cs="Arial"/>
                <w:color w:val="000000" w:themeColor="text1"/>
                <w:szCs w:val="18"/>
              </w:rPr>
            </w:pPr>
            <w:r w:rsidRPr="0070394C">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0394C" w:rsidRDefault="005432EB" w:rsidP="0001143E">
            <w:pPr>
              <w:pStyle w:val="TAC"/>
              <w:rPr>
                <w:color w:val="000000" w:themeColor="text1"/>
                <w:lang w:eastAsia="zh-CN"/>
              </w:rPr>
            </w:pPr>
            <w:r w:rsidRPr="0070394C">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0394C" w:rsidRDefault="005432EB" w:rsidP="0001143E">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50899585" w14:textId="4FA289F2" w:rsidR="005432EB" w:rsidRPr="0070394C" w:rsidRDefault="005432EB" w:rsidP="0001143E">
            <w:pPr>
              <w:pStyle w:val="TAC"/>
              <w:rPr>
                <w:color w:val="000000" w:themeColor="text1"/>
              </w:rPr>
            </w:pPr>
            <w:r w:rsidRPr="0070394C">
              <w:rPr>
                <w:color w:val="000000" w:themeColor="text1"/>
              </w:rPr>
              <w:t>5 PRBs</w:t>
            </w:r>
          </w:p>
        </w:tc>
      </w:tr>
      <w:tr w:rsidR="0070394C" w:rsidRPr="0070394C"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0394C" w:rsidRDefault="00E834CB" w:rsidP="00E834CB">
            <w:pPr>
              <w:pStyle w:val="TAC"/>
              <w:rPr>
                <w:color w:val="000000" w:themeColor="text1"/>
                <w:lang w:eastAsia="zh-CN"/>
              </w:rPr>
            </w:pPr>
            <w:r w:rsidRPr="0070394C">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0394C" w:rsidRDefault="00E834CB" w:rsidP="00E834CB">
            <w:pPr>
              <w:pStyle w:val="TAC"/>
              <w:rPr>
                <w:color w:val="000000" w:themeColor="text1"/>
              </w:rPr>
            </w:pPr>
            <w:r w:rsidRPr="0070394C">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7643CC6D" w14:textId="23F56D5F" w:rsidR="00E834CB" w:rsidRPr="0070394C" w:rsidRDefault="00E834CB" w:rsidP="00E834CB">
            <w:pPr>
              <w:pStyle w:val="TAC"/>
              <w:rPr>
                <w:color w:val="000000" w:themeColor="text1"/>
              </w:rPr>
            </w:pPr>
            <w:r w:rsidRPr="0070394C">
              <w:rPr>
                <w:color w:val="000000" w:themeColor="text1"/>
              </w:rPr>
              <w:t>10 PRBs</w:t>
            </w:r>
          </w:p>
        </w:tc>
      </w:tr>
      <w:tr w:rsidR="0070394C" w:rsidRPr="0070394C"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0394C" w:rsidRDefault="00E834CB" w:rsidP="00E834CB">
            <w:pPr>
              <w:pStyle w:val="TAC"/>
              <w:rPr>
                <w:color w:val="000000" w:themeColor="text1"/>
                <w:lang w:eastAsia="zh-CN"/>
              </w:rPr>
            </w:pPr>
            <w:r w:rsidRPr="0070394C">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0394C" w:rsidRDefault="00E834CB" w:rsidP="00E834CB">
            <w:pPr>
              <w:pStyle w:val="TAC"/>
              <w:rPr>
                <w:color w:val="000000" w:themeColor="text1"/>
                <w:lang w:eastAsia="zh-CN"/>
              </w:rPr>
            </w:pPr>
            <w:r w:rsidRPr="0070394C">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0394C" w:rsidRDefault="00E834CB" w:rsidP="00E834CB">
            <w:pPr>
              <w:pStyle w:val="TAC"/>
              <w:rPr>
                <w:color w:val="000000" w:themeColor="text1"/>
              </w:rPr>
            </w:pPr>
            <w:r w:rsidRPr="0070394C">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0394C" w:rsidRDefault="00E834CB" w:rsidP="00E834CB">
            <w:pPr>
              <w:pStyle w:val="TAC"/>
              <w:rPr>
                <w:color w:val="000000" w:themeColor="text1"/>
              </w:rPr>
            </w:pPr>
            <w:r w:rsidRPr="0070394C">
              <w:rPr>
                <w:color w:val="000000" w:themeColor="text1"/>
              </w:rPr>
              <w:t>DFT-s-OFDM NR signal, 30 kHz</w:t>
            </w:r>
            <w:r w:rsidRPr="0070394C">
              <w:rPr>
                <w:rFonts w:eastAsia="SimSun"/>
                <w:color w:val="000000" w:themeColor="text1"/>
                <w:lang w:eastAsia="zh-CN"/>
              </w:rPr>
              <w:t xml:space="preserve"> SCS</w:t>
            </w:r>
            <w:r w:rsidRPr="0070394C">
              <w:rPr>
                <w:color w:val="000000" w:themeColor="text1"/>
              </w:rPr>
              <w:t>,</w:t>
            </w:r>
          </w:p>
          <w:p w14:paraId="654A29AE" w14:textId="00BFEA8E" w:rsidR="00E834CB" w:rsidRPr="0070394C" w:rsidRDefault="00E834CB" w:rsidP="00E834CB">
            <w:pPr>
              <w:pStyle w:val="TAC"/>
              <w:rPr>
                <w:color w:val="000000" w:themeColor="text1"/>
              </w:rPr>
            </w:pPr>
            <w:r w:rsidRPr="0070394C">
              <w:rPr>
                <w:color w:val="000000" w:themeColor="text1"/>
              </w:rPr>
              <w:t>50 PRBs</w:t>
            </w:r>
          </w:p>
        </w:tc>
      </w:tr>
      <w:tr w:rsidR="0070394C" w:rsidRPr="0070394C"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0394C" w:rsidRDefault="00E834CB" w:rsidP="00E834CB">
            <w:pPr>
              <w:pStyle w:val="TAC"/>
              <w:rPr>
                <w:color w:val="000000" w:themeColor="text1"/>
                <w:lang w:eastAsia="zh-CN"/>
              </w:rPr>
            </w:pPr>
            <w:r w:rsidRPr="0070394C">
              <w:rPr>
                <w:color w:val="000000" w:themeColor="text1"/>
              </w:rPr>
              <w:t>10,</w:t>
            </w:r>
            <w:r w:rsidRPr="0070394C">
              <w:rPr>
                <w:rFonts w:eastAsia="SimSun" w:hint="eastAsia"/>
                <w:color w:val="000000" w:themeColor="text1"/>
                <w:lang w:val="en-US" w:eastAsia="zh-CN"/>
              </w:rPr>
              <w:t xml:space="preserve"> </w:t>
            </w:r>
            <w:r w:rsidRPr="0070394C">
              <w:rPr>
                <w:color w:val="000000" w:themeColor="text1"/>
              </w:rPr>
              <w:t>15,</w:t>
            </w:r>
            <w:r w:rsidRPr="0070394C">
              <w:rPr>
                <w:rFonts w:eastAsia="SimSun" w:hint="eastAsia"/>
                <w:color w:val="000000" w:themeColor="text1"/>
                <w:lang w:val="en-US" w:eastAsia="zh-CN"/>
              </w:rPr>
              <w:t xml:space="preserve"> </w:t>
            </w:r>
            <w:r w:rsidRPr="0070394C">
              <w:rPr>
                <w:color w:val="000000" w:themeColor="text1"/>
              </w:rPr>
              <w:t>20,</w:t>
            </w:r>
            <w:r w:rsidRPr="0070394C">
              <w:rPr>
                <w:rFonts w:eastAsia="SimSun" w:hint="eastAsia"/>
                <w:color w:val="000000" w:themeColor="text1"/>
                <w:lang w:val="en-US" w:eastAsia="zh-CN"/>
              </w:rPr>
              <w:t xml:space="preserve"> </w:t>
            </w:r>
            <w:r w:rsidRPr="0070394C">
              <w:rPr>
                <w:color w:val="000000" w:themeColor="text1"/>
              </w:rPr>
              <w:t>25</w:t>
            </w:r>
            <w:r w:rsidRPr="0070394C">
              <w:rPr>
                <w:color w:val="000000" w:themeColor="text1"/>
                <w:lang w:eastAsia="zh-CN"/>
              </w:rPr>
              <w:t>,</w:t>
            </w:r>
            <w:r w:rsidRPr="0070394C">
              <w:rPr>
                <w:rFonts w:hint="eastAsia"/>
                <w:color w:val="000000" w:themeColor="text1"/>
                <w:lang w:val="en-US" w:eastAsia="zh-CN"/>
              </w:rPr>
              <w:t xml:space="preserve"> </w:t>
            </w:r>
            <w:r w:rsidRPr="0070394C">
              <w:rPr>
                <w:color w:val="000000" w:themeColor="text1"/>
                <w:lang w:eastAsia="zh-CN"/>
              </w:rPr>
              <w:t>30</w:t>
            </w:r>
            <w:r w:rsidRPr="0070394C">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0394C" w:rsidRDefault="00E834CB" w:rsidP="00E834CB">
            <w:pPr>
              <w:pStyle w:val="TAC"/>
              <w:rPr>
                <w:color w:val="000000" w:themeColor="text1"/>
                <w:lang w:eastAsia="zh-CN"/>
              </w:rPr>
            </w:pPr>
            <w:r w:rsidRPr="0070394C">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0394C" w:rsidRDefault="00E834CB" w:rsidP="00E834CB">
            <w:pPr>
              <w:pStyle w:val="TAC"/>
              <w:rPr>
                <w:color w:val="000000" w:themeColor="text1"/>
                <w:lang w:eastAsia="zh-CN"/>
              </w:rPr>
            </w:pPr>
            <w:r w:rsidRPr="0070394C">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02157E31" w14:textId="383449B8" w:rsidR="00E834CB" w:rsidRPr="0070394C" w:rsidRDefault="00E834CB" w:rsidP="00E834CB">
            <w:pPr>
              <w:pStyle w:val="TAC"/>
              <w:rPr>
                <w:color w:val="000000" w:themeColor="text1"/>
              </w:rPr>
            </w:pPr>
            <w:r w:rsidRPr="0070394C">
              <w:rPr>
                <w:color w:val="000000" w:themeColor="text1"/>
              </w:rPr>
              <w:t>5 PRBs</w:t>
            </w:r>
          </w:p>
        </w:tc>
      </w:tr>
      <w:tr w:rsidR="0070394C" w:rsidRPr="0070394C"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0394C" w:rsidRDefault="00E834CB" w:rsidP="00E834CB">
            <w:pPr>
              <w:pStyle w:val="TAC"/>
              <w:rPr>
                <w:color w:val="000000" w:themeColor="text1"/>
                <w:lang w:eastAsia="zh-CN"/>
              </w:rPr>
            </w:pPr>
            <w:r w:rsidRPr="0070394C">
              <w:rPr>
                <w:color w:val="000000" w:themeColor="text1"/>
              </w:rPr>
              <w:t>40,</w:t>
            </w:r>
            <w:r w:rsidRPr="0070394C">
              <w:rPr>
                <w:rFonts w:eastAsia="SimSun" w:hint="eastAsia"/>
                <w:color w:val="000000" w:themeColor="text1"/>
                <w:lang w:val="en-US" w:eastAsia="zh-CN"/>
              </w:rPr>
              <w:t xml:space="preserve"> 45, </w:t>
            </w:r>
            <w:r w:rsidRPr="0070394C">
              <w:rPr>
                <w:color w:val="000000" w:themeColor="text1"/>
              </w:rPr>
              <w:t>50,</w:t>
            </w:r>
            <w:r w:rsidRPr="0070394C">
              <w:rPr>
                <w:rFonts w:eastAsia="SimSun" w:hint="eastAsia"/>
                <w:color w:val="000000" w:themeColor="text1"/>
                <w:lang w:val="en-US" w:eastAsia="zh-CN"/>
              </w:rPr>
              <w:t xml:space="preserve"> </w:t>
            </w:r>
            <w:r w:rsidRPr="0070394C">
              <w:rPr>
                <w:color w:val="000000" w:themeColor="text1"/>
              </w:rPr>
              <w:t>60,</w:t>
            </w:r>
            <w:r w:rsidRPr="0070394C">
              <w:rPr>
                <w:rFonts w:eastAsia="SimSun" w:hint="eastAsia"/>
                <w:color w:val="000000" w:themeColor="text1"/>
                <w:lang w:val="en-US" w:eastAsia="zh-CN"/>
              </w:rPr>
              <w:t xml:space="preserve"> </w:t>
            </w:r>
            <w:r w:rsidRPr="0070394C">
              <w:rPr>
                <w:color w:val="000000" w:themeColor="text1"/>
                <w:lang w:eastAsia="zh-CN"/>
              </w:rPr>
              <w:t>70,</w:t>
            </w:r>
            <w:r w:rsidRPr="0070394C">
              <w:rPr>
                <w:rFonts w:hint="eastAsia"/>
                <w:color w:val="000000" w:themeColor="text1"/>
                <w:lang w:val="en-US" w:eastAsia="zh-CN"/>
              </w:rPr>
              <w:t xml:space="preserve"> </w:t>
            </w:r>
            <w:r w:rsidRPr="0070394C">
              <w:rPr>
                <w:color w:val="000000" w:themeColor="text1"/>
              </w:rPr>
              <w:t>80,</w:t>
            </w:r>
            <w:r w:rsidRPr="0070394C">
              <w:rPr>
                <w:rFonts w:eastAsia="SimSun" w:hint="eastAsia"/>
                <w:color w:val="000000" w:themeColor="text1"/>
                <w:lang w:val="en-US" w:eastAsia="zh-CN"/>
              </w:rPr>
              <w:t xml:space="preserve"> </w:t>
            </w:r>
            <w:r w:rsidRPr="0070394C">
              <w:rPr>
                <w:color w:val="000000" w:themeColor="text1"/>
                <w:lang w:eastAsia="zh-CN"/>
              </w:rPr>
              <w:t>90,</w:t>
            </w:r>
            <w:r w:rsidRPr="0070394C">
              <w:rPr>
                <w:rFonts w:hint="eastAsia"/>
                <w:color w:val="000000" w:themeColor="text1"/>
                <w:lang w:val="en-US" w:eastAsia="zh-CN"/>
              </w:rPr>
              <w:t xml:space="preserve"> </w:t>
            </w:r>
            <w:r w:rsidRPr="0070394C">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0394C" w:rsidRDefault="00E834CB" w:rsidP="00E834CB">
            <w:pPr>
              <w:pStyle w:val="TAC"/>
              <w:rPr>
                <w:color w:val="000000" w:themeColor="text1"/>
                <w:lang w:eastAsia="zh-CN"/>
              </w:rPr>
            </w:pPr>
            <w:r w:rsidRPr="0070394C">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0394C" w:rsidRDefault="00E834CB" w:rsidP="00E834CB">
            <w:pPr>
              <w:pStyle w:val="TAC"/>
              <w:rPr>
                <w:color w:val="000000" w:themeColor="text1"/>
                <w:lang w:eastAsia="zh-CN"/>
              </w:rPr>
            </w:pPr>
            <w:r w:rsidRPr="0070394C">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0394C" w:rsidRDefault="00E834CB" w:rsidP="00E834CB">
            <w:pPr>
              <w:pStyle w:val="TAC"/>
              <w:rPr>
                <w:rFonts w:cs="Arial"/>
                <w:color w:val="000000" w:themeColor="text1"/>
                <w:szCs w:val="18"/>
              </w:rPr>
            </w:pPr>
            <w:r w:rsidRPr="0070394C">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0394C" w:rsidRDefault="00E834CB" w:rsidP="00E834CB">
            <w:pPr>
              <w:pStyle w:val="TAC"/>
              <w:rPr>
                <w:color w:val="000000" w:themeColor="text1"/>
              </w:rPr>
            </w:pPr>
            <w:r w:rsidRPr="0070394C">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0394C" w:rsidRDefault="00E834CB" w:rsidP="00E834CB">
            <w:pPr>
              <w:pStyle w:val="TAC"/>
              <w:rPr>
                <w:color w:val="000000" w:themeColor="text1"/>
              </w:rPr>
            </w:pPr>
            <w:r w:rsidRPr="0070394C">
              <w:rPr>
                <w:color w:val="000000" w:themeColor="text1"/>
              </w:rPr>
              <w:t>DFT-s-OFDM NR signal, 60 kHz</w:t>
            </w:r>
            <w:r w:rsidRPr="0070394C">
              <w:rPr>
                <w:rFonts w:eastAsia="SimSun"/>
                <w:color w:val="000000" w:themeColor="text1"/>
                <w:lang w:eastAsia="zh-CN"/>
              </w:rPr>
              <w:t xml:space="preserve"> SCS</w:t>
            </w:r>
            <w:r w:rsidRPr="0070394C">
              <w:rPr>
                <w:color w:val="000000" w:themeColor="text1"/>
              </w:rPr>
              <w:t>,</w:t>
            </w:r>
          </w:p>
          <w:p w14:paraId="26824482" w14:textId="26D0C1E6" w:rsidR="00E834CB" w:rsidRPr="0070394C" w:rsidRDefault="00E834CB" w:rsidP="00E834CB">
            <w:pPr>
              <w:pStyle w:val="TAC"/>
              <w:rPr>
                <w:color w:val="000000" w:themeColor="text1"/>
              </w:rPr>
            </w:pPr>
            <w:r w:rsidRPr="0070394C">
              <w:rPr>
                <w:color w:val="000000" w:themeColor="text1"/>
              </w:rPr>
              <w:t>24 PRBs</w:t>
            </w:r>
          </w:p>
        </w:tc>
      </w:tr>
      <w:tr w:rsidR="005432EB" w:rsidRPr="0070394C"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0394C" w:rsidRDefault="005432EB" w:rsidP="0001143E">
            <w:pPr>
              <w:pStyle w:val="TAN"/>
              <w:rPr>
                <w:color w:val="000000" w:themeColor="text1"/>
                <w:szCs w:val="18"/>
              </w:rPr>
            </w:pPr>
            <w:r w:rsidRPr="0070394C">
              <w:rPr>
                <w:color w:val="000000" w:themeColor="text1"/>
              </w:rPr>
              <w:t>NOTE:</w:t>
            </w:r>
            <w:r w:rsidRPr="0070394C">
              <w:rPr>
                <w:color w:val="000000" w:themeColor="text1"/>
              </w:rPr>
              <w:tab/>
              <w:t>Wanted and interfering signal are placed adjacently around F</w:t>
            </w:r>
            <w:r w:rsidRPr="0070394C">
              <w:rPr>
                <w:color w:val="000000" w:themeColor="text1"/>
                <w:vertAlign w:val="subscript"/>
              </w:rPr>
              <w:t>c</w:t>
            </w:r>
            <w:r w:rsidRPr="0070394C">
              <w:rPr>
                <w:rFonts w:eastAsia="SimSun"/>
                <w:color w:val="000000" w:themeColor="text1"/>
                <w:lang w:eastAsia="zh-CN"/>
              </w:rPr>
              <w:t>,</w:t>
            </w:r>
            <w:r w:rsidRPr="0070394C">
              <w:rPr>
                <w:rFonts w:eastAsia="SimSun"/>
                <w:color w:val="000000" w:themeColor="text1"/>
                <w:vertAlign w:val="subscript"/>
                <w:lang w:eastAsia="zh-CN"/>
              </w:rPr>
              <w:t xml:space="preserve"> </w:t>
            </w:r>
            <w:r w:rsidRPr="0070394C">
              <w:rPr>
                <w:color w:val="000000" w:themeColor="text1"/>
              </w:rPr>
              <w:t>where the F</w:t>
            </w:r>
            <w:r w:rsidRPr="0070394C">
              <w:rPr>
                <w:color w:val="000000" w:themeColor="text1"/>
                <w:vertAlign w:val="subscript"/>
              </w:rPr>
              <w:t>c</w:t>
            </w:r>
            <w:r w:rsidRPr="0070394C">
              <w:rPr>
                <w:color w:val="000000" w:themeColor="text1"/>
              </w:rPr>
              <w:t xml:space="preserve"> is defined for </w:t>
            </w:r>
            <w:r w:rsidRPr="0070394C">
              <w:rPr>
                <w:i/>
                <w:iCs/>
                <w:color w:val="000000" w:themeColor="text1"/>
              </w:rPr>
              <w:t xml:space="preserve">BS channel bandwidth </w:t>
            </w:r>
            <w:r w:rsidRPr="0070394C">
              <w:rPr>
                <w:color w:val="000000" w:themeColor="text1"/>
              </w:rPr>
              <w:t>of the wanted signal</w:t>
            </w:r>
            <w:r w:rsidRPr="0070394C">
              <w:rPr>
                <w:i/>
                <w:iCs/>
                <w:color w:val="000000" w:themeColor="text1"/>
              </w:rPr>
              <w:t xml:space="preserve"> </w:t>
            </w:r>
            <w:r w:rsidRPr="0070394C">
              <w:rPr>
                <w:color w:val="000000" w:themeColor="text1"/>
              </w:rPr>
              <w:t>according to the table 5.4.2.2-1</w:t>
            </w:r>
            <w:r w:rsidRPr="0070394C">
              <w:rPr>
                <w:color w:val="000000" w:themeColor="text1"/>
                <w:lang w:eastAsia="zh-CN"/>
              </w:rPr>
              <w:t xml:space="preserve"> in </w:t>
            </w:r>
            <w:r w:rsidR="007D061B" w:rsidRPr="0070394C">
              <w:rPr>
                <w:color w:val="000000" w:themeColor="text1"/>
                <w:lang w:eastAsia="zh-CN"/>
              </w:rPr>
              <w:t>TS 3</w:t>
            </w:r>
            <w:r w:rsidRPr="0070394C">
              <w:rPr>
                <w:color w:val="000000" w:themeColor="text1"/>
                <w:lang w:eastAsia="zh-CN"/>
              </w:rPr>
              <w:t>8.104</w:t>
            </w:r>
            <w:r w:rsidR="007D061B" w:rsidRPr="0070394C">
              <w:rPr>
                <w:color w:val="000000" w:themeColor="text1"/>
                <w:lang w:eastAsia="zh-CN"/>
              </w:rPr>
              <w:t> [</w:t>
            </w:r>
            <w:r w:rsidRPr="0070394C">
              <w:rPr>
                <w:color w:val="000000" w:themeColor="text1"/>
                <w:lang w:eastAsia="zh-CN"/>
              </w:rPr>
              <w:t>41]</w:t>
            </w:r>
            <w:r w:rsidRPr="0070394C">
              <w:rPr>
                <w:color w:val="000000" w:themeColor="text1"/>
              </w:rPr>
              <w:t>. The aggregated wanted and interferer signal shall be centred in the BS channel bandwidth of the wanted signal</w:t>
            </w:r>
            <w:r w:rsidRPr="0070394C">
              <w:rPr>
                <w:color w:val="000000" w:themeColor="text1"/>
                <w:lang w:eastAsia="zh-CN"/>
              </w:rPr>
              <w:t>.</w:t>
            </w:r>
          </w:p>
        </w:tc>
      </w:tr>
    </w:tbl>
    <w:p w14:paraId="548B004E" w14:textId="77777777" w:rsidR="005432EB" w:rsidRPr="0070394C" w:rsidRDefault="005432EB" w:rsidP="005432EB">
      <w:pPr>
        <w:rPr>
          <w:color w:val="000000" w:themeColor="text1"/>
        </w:rPr>
      </w:pPr>
    </w:p>
    <w:p w14:paraId="73979051" w14:textId="001DCCD1"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If the above Test Requirement differs from the Minimum Requirement then the Test Tolerance applied for this test is non-zero. The Test Tolerance for this test is defined in </w:t>
      </w:r>
      <w:r w:rsidR="007D061B" w:rsidRPr="0070394C">
        <w:rPr>
          <w:color w:val="000000" w:themeColor="text1"/>
        </w:rPr>
        <w:t>clause 4</w:t>
      </w:r>
      <w:r w:rsidRPr="0070394C">
        <w:rPr>
          <w:color w:val="000000" w:themeColor="text1"/>
        </w:rPr>
        <w:t>.1.2 and the explanation of how the Minimum Requirement has been relaxed by the Test Tolerance is given in annex C.</w:t>
      </w:r>
    </w:p>
    <w:p w14:paraId="1888676B" w14:textId="77777777" w:rsidR="005432EB" w:rsidRPr="0070394C" w:rsidRDefault="005432EB" w:rsidP="005432EB">
      <w:pPr>
        <w:pStyle w:val="Heading1"/>
        <w:rPr>
          <w:color w:val="000000" w:themeColor="text1"/>
        </w:rPr>
      </w:pPr>
      <w:bookmarkStart w:id="11290" w:name="_Toc21095476"/>
      <w:bookmarkStart w:id="11291" w:name="_Toc29767009"/>
      <w:bookmarkStart w:id="11292" w:name="_Toc36041156"/>
      <w:bookmarkStart w:id="11293" w:name="_Toc37228566"/>
      <w:bookmarkStart w:id="11294" w:name="_Toc37229070"/>
      <w:bookmarkStart w:id="11295" w:name="_Toc37229574"/>
      <w:bookmarkStart w:id="11296" w:name="_Toc45907131"/>
      <w:bookmarkStart w:id="11297" w:name="_Toc61116618"/>
      <w:bookmarkStart w:id="11298" w:name="_Toc67055274"/>
      <w:bookmarkStart w:id="11299" w:name="_Toc74763475"/>
      <w:bookmarkStart w:id="11300" w:name="_Toc76505771"/>
      <w:bookmarkStart w:id="11301" w:name="_Toc83110232"/>
      <w:bookmarkStart w:id="11302" w:name="_Toc89875957"/>
      <w:bookmarkStart w:id="11303" w:name="_Toc98707669"/>
      <w:bookmarkStart w:id="11304" w:name="_Toc105698307"/>
      <w:bookmarkStart w:id="11305" w:name="_Toc123141966"/>
      <w:bookmarkStart w:id="11306" w:name="_Toc124166051"/>
      <w:bookmarkStart w:id="11307" w:name="_Toc130919609"/>
      <w:bookmarkStart w:id="11308" w:name="_Toc137306323"/>
      <w:bookmarkStart w:id="11309" w:name="_Toc138890525"/>
      <w:bookmarkStart w:id="11310" w:name="_Toc145094368"/>
      <w:bookmarkStart w:id="11311" w:name="_Toc155241201"/>
      <w:bookmarkStart w:id="11312" w:name="_Toc155241712"/>
      <w:bookmarkStart w:id="11313" w:name="_Toc161847798"/>
      <w:bookmarkStart w:id="11314" w:name="_Toc219541902"/>
      <w:r w:rsidRPr="0070394C">
        <w:rPr>
          <w:color w:val="000000" w:themeColor="text1"/>
        </w:rPr>
        <w:t>8</w:t>
      </w:r>
      <w:r w:rsidRPr="0070394C">
        <w:rPr>
          <w:color w:val="000000" w:themeColor="text1"/>
        </w:rPr>
        <w:tab/>
        <w:t>Performance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43F42E3E" w14:textId="77777777" w:rsidR="005432EB" w:rsidRPr="0070394C" w:rsidRDefault="005432EB" w:rsidP="005432EB">
      <w:pPr>
        <w:pStyle w:val="Heading2"/>
        <w:rPr>
          <w:color w:val="000000" w:themeColor="text1"/>
        </w:rPr>
      </w:pPr>
      <w:bookmarkStart w:id="11315" w:name="_Toc21095477"/>
      <w:bookmarkStart w:id="11316" w:name="_Toc29767010"/>
      <w:bookmarkStart w:id="11317" w:name="_Toc36041157"/>
      <w:bookmarkStart w:id="11318" w:name="_Toc37228567"/>
      <w:bookmarkStart w:id="11319" w:name="_Toc37229071"/>
      <w:bookmarkStart w:id="11320" w:name="_Toc37229575"/>
      <w:bookmarkStart w:id="11321" w:name="_Toc45907132"/>
      <w:bookmarkStart w:id="11322" w:name="_Toc61116619"/>
      <w:bookmarkStart w:id="11323" w:name="_Toc67055275"/>
      <w:bookmarkStart w:id="11324" w:name="_Toc74763476"/>
      <w:bookmarkStart w:id="11325" w:name="_Toc76505772"/>
      <w:bookmarkStart w:id="11326" w:name="_Toc83110233"/>
      <w:bookmarkStart w:id="11327" w:name="_Toc89875958"/>
      <w:bookmarkStart w:id="11328" w:name="_Toc98707670"/>
      <w:bookmarkStart w:id="11329" w:name="_Toc105698308"/>
      <w:bookmarkStart w:id="11330" w:name="_Toc123141967"/>
      <w:bookmarkStart w:id="11331" w:name="_Toc124166052"/>
      <w:bookmarkStart w:id="11332" w:name="_Toc130919610"/>
      <w:bookmarkStart w:id="11333" w:name="_Toc137306324"/>
      <w:bookmarkStart w:id="11334" w:name="_Toc138890526"/>
      <w:bookmarkStart w:id="11335" w:name="_Toc145094369"/>
      <w:bookmarkStart w:id="11336" w:name="_Toc155241202"/>
      <w:bookmarkStart w:id="11337" w:name="_Toc155241713"/>
      <w:bookmarkStart w:id="11338" w:name="_Toc161847799"/>
      <w:bookmarkStart w:id="11339" w:name="_Toc219541903"/>
      <w:r w:rsidRPr="0070394C">
        <w:rPr>
          <w:color w:val="000000" w:themeColor="text1"/>
        </w:rPr>
        <w:t>8.1</w:t>
      </w:r>
      <w:r w:rsidRPr="0070394C">
        <w:rPr>
          <w:color w:val="000000" w:themeColor="text1"/>
        </w:rPr>
        <w:tab/>
        <w:t>General</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99EC71C" w14:textId="77777777" w:rsidR="005432EB" w:rsidRPr="0070394C" w:rsidRDefault="005432EB" w:rsidP="005432EB">
      <w:pPr>
        <w:rPr>
          <w:color w:val="000000" w:themeColor="text1"/>
        </w:rPr>
      </w:pPr>
      <w:r w:rsidRPr="0070394C">
        <w:rPr>
          <w:color w:val="000000" w:themeColor="text1"/>
        </w:rPr>
        <w:t>Performance requirements specify the ability of the AAS BS to correctly demodulate signals in various conditions and configurations.</w:t>
      </w:r>
    </w:p>
    <w:p w14:paraId="2B4934B2" w14:textId="77777777" w:rsidR="005432EB" w:rsidRPr="0070394C" w:rsidRDefault="005432EB" w:rsidP="005432EB">
      <w:pPr>
        <w:rPr>
          <w:color w:val="000000" w:themeColor="text1"/>
        </w:rPr>
      </w:pPr>
      <w:r w:rsidRPr="0070394C">
        <w:rPr>
          <w:color w:val="000000" w:themeColor="text1"/>
        </w:rPr>
        <w:t>The demodulation requirements for an AAS BS are the same as non-AAS BS demodulation requirements specified for:</w:t>
      </w:r>
    </w:p>
    <w:p w14:paraId="462996D1" w14:textId="77777777" w:rsidR="007D061B" w:rsidRPr="0070394C" w:rsidRDefault="005432EB" w:rsidP="005432EB">
      <w:pPr>
        <w:pStyle w:val="B10"/>
        <w:rPr>
          <w:color w:val="000000" w:themeColor="text1"/>
        </w:rPr>
      </w:pPr>
      <w:r w:rsidRPr="0070394C">
        <w:rPr>
          <w:i/>
          <w:color w:val="000000" w:themeColor="text1"/>
        </w:rPr>
        <w:t>-</w:t>
      </w:r>
      <w:r w:rsidRPr="0070394C">
        <w:rPr>
          <w:i/>
          <w:color w:val="000000" w:themeColor="text1"/>
        </w:rPr>
        <w:tab/>
        <w:t>Single RAT UTRA operation</w:t>
      </w:r>
      <w:r w:rsidRPr="0070394C">
        <w:rPr>
          <w:color w:val="000000" w:themeColor="text1"/>
        </w:rPr>
        <w:t xml:space="preserve">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9] </w:t>
      </w:r>
      <w:r w:rsidR="007D061B" w:rsidRPr="0070394C">
        <w:rPr>
          <w:color w:val="000000" w:themeColor="text1"/>
        </w:rPr>
        <w:t>clause 8</w:t>
      </w:r>
      <w:r w:rsidRPr="0070394C">
        <w:rPr>
          <w:color w:val="000000" w:themeColor="text1"/>
        </w:rPr>
        <w:t xml:space="preserve"> for FDD operation, and in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 xml:space="preserve">10] </w:t>
      </w:r>
      <w:r w:rsidR="007D061B" w:rsidRPr="0070394C">
        <w:rPr>
          <w:color w:val="000000" w:themeColor="text1"/>
        </w:rPr>
        <w:t>clause 8</w:t>
      </w:r>
      <w:r w:rsidRPr="0070394C">
        <w:rPr>
          <w:color w:val="000000" w:themeColor="text1"/>
        </w:rPr>
        <w:t xml:space="preserve"> for TDD operation,</w:t>
      </w:r>
    </w:p>
    <w:p w14:paraId="27EAA34F" w14:textId="448B9888"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Pr="0070394C">
        <w:rPr>
          <w:i/>
          <w:color w:val="000000" w:themeColor="text1"/>
        </w:rPr>
        <w:t>Single RAT E-UTRA operation</w:t>
      </w:r>
      <w:r w:rsidRPr="0070394C">
        <w:rPr>
          <w:color w:val="000000" w:themeColor="text1"/>
        </w:rPr>
        <w:t xml:space="preserve">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 xml:space="preserve">11], </w:t>
      </w:r>
      <w:r w:rsidR="007D061B" w:rsidRPr="0070394C">
        <w:rPr>
          <w:color w:val="000000" w:themeColor="text1"/>
        </w:rPr>
        <w:t>clause</w:t>
      </w:r>
      <w:r w:rsidRPr="0070394C">
        <w:rPr>
          <w:color w:val="000000" w:themeColor="text1"/>
        </w:rPr>
        <w:t>s 8.2 – 8.4 (for PUSCH, PUCCH and PRACH) and 8.6 – 8.7 (for subslot-PUSCH and SPUCCH).</w:t>
      </w:r>
    </w:p>
    <w:p w14:paraId="6F87C9CA" w14:textId="04C345D4"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t xml:space="preserve">NR operation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w:t>
      </w:r>
      <w:r w:rsidRPr="0070394C">
        <w:rPr>
          <w:color w:val="000000" w:themeColor="text1"/>
        </w:rPr>
        <w:t>s 8.2-8.5.</w:t>
      </w:r>
    </w:p>
    <w:p w14:paraId="47553E26" w14:textId="77777777" w:rsidR="005432EB" w:rsidRPr="0070394C" w:rsidRDefault="005432EB" w:rsidP="005432EB">
      <w:pPr>
        <w:rPr>
          <w:color w:val="000000" w:themeColor="text1"/>
        </w:rPr>
      </w:pPr>
      <w:r w:rsidRPr="0070394C">
        <w:rPr>
          <w:color w:val="000000" w:themeColor="text1"/>
        </w:rPr>
        <w:t>The test requirements for the AAS BS performance requirements have hence been referenced from:</w:t>
      </w:r>
    </w:p>
    <w:p w14:paraId="2C3E03B5" w14:textId="6E7AEB2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8</w:t>
      </w:r>
      <w:r w:rsidRPr="0070394C">
        <w:rPr>
          <w:color w:val="000000" w:themeColor="text1"/>
        </w:rPr>
        <w:t xml:space="preserve"> for UTRA FDD,</w:t>
      </w:r>
    </w:p>
    <w:p w14:paraId="622110AB" w14:textId="659C43E9"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 xml:space="preserve">20] </w:t>
      </w:r>
      <w:r w:rsidR="007D061B" w:rsidRPr="0070394C">
        <w:rPr>
          <w:color w:val="000000" w:themeColor="text1"/>
        </w:rPr>
        <w:t>clause 8</w:t>
      </w:r>
      <w:r w:rsidRPr="0070394C">
        <w:rPr>
          <w:color w:val="000000" w:themeColor="text1"/>
        </w:rPr>
        <w:t xml:space="preserve"> for UTRA TDD,</w:t>
      </w:r>
    </w:p>
    <w:p w14:paraId="298948C3" w14:textId="76763726"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w:t>
      </w:r>
      <w:r w:rsidR="007D061B" w:rsidRPr="0070394C">
        <w:rPr>
          <w:color w:val="000000" w:themeColor="text1"/>
        </w:rPr>
        <w:t>clause</w:t>
      </w:r>
      <w:r w:rsidRPr="0070394C">
        <w:rPr>
          <w:color w:val="000000" w:themeColor="text1"/>
        </w:rPr>
        <w:t>s 8.2 – 8.4 (for PUSCH, PUCCH and PRACH) and 8.6 – 8.7 (for subslot-PUSCH and SPUCCH) for E-UTRA, and</w:t>
      </w:r>
    </w:p>
    <w:p w14:paraId="12B9361D" w14:textId="09317D2B" w:rsidR="005432EB" w:rsidRPr="0070394C" w:rsidRDefault="005432EB" w:rsidP="005432EB">
      <w:pPr>
        <w:pStyle w:val="B10"/>
        <w:rPr>
          <w:color w:val="000000" w:themeColor="text1"/>
        </w:rPr>
      </w:pPr>
      <w:r w:rsidRPr="0070394C">
        <w:rPr>
          <w:color w:val="000000" w:themeColor="text1"/>
        </w:rPr>
        <w:t>-</w:t>
      </w:r>
      <w:r w:rsidRPr="0070394C">
        <w:rPr>
          <w:color w:val="000000" w:themeColor="text1"/>
        </w:rPr>
        <w:tab/>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 xml:space="preserve">36] </w:t>
      </w:r>
      <w:r w:rsidR="007D061B" w:rsidRPr="0070394C">
        <w:rPr>
          <w:color w:val="000000" w:themeColor="text1"/>
        </w:rPr>
        <w:t>clause</w:t>
      </w:r>
      <w:r w:rsidRPr="0070394C">
        <w:rPr>
          <w:color w:val="000000" w:themeColor="text1"/>
        </w:rPr>
        <w:t>s 8.2 - 8.5 for NR.</w:t>
      </w:r>
    </w:p>
    <w:p w14:paraId="665D9EC5" w14:textId="4C0ECD9C" w:rsidR="005432EB" w:rsidRPr="0070394C" w:rsidRDefault="005432EB" w:rsidP="005432EB">
      <w:pPr>
        <w:rPr>
          <w:color w:val="000000" w:themeColor="text1"/>
        </w:rPr>
      </w:pPr>
      <w:r w:rsidRPr="0070394C">
        <w:rPr>
          <w:color w:val="000000" w:themeColor="text1"/>
        </w:rPr>
        <w:t xml:space="preserve">Necessary amendments for the AAS BS architecture are made in this </w:t>
      </w:r>
      <w:r w:rsidR="007D061B" w:rsidRPr="0070394C">
        <w:rPr>
          <w:color w:val="000000" w:themeColor="text1"/>
        </w:rPr>
        <w:t>clause</w:t>
      </w:r>
      <w:r w:rsidRPr="0070394C">
        <w:rPr>
          <w:color w:val="000000" w:themeColor="text1"/>
        </w:rPr>
        <w:t>.</w:t>
      </w:r>
    </w:p>
    <w:p w14:paraId="30A0DA29" w14:textId="77777777" w:rsidR="005432EB" w:rsidRPr="0070394C" w:rsidRDefault="005432EB" w:rsidP="005432EB">
      <w:pPr>
        <w:pStyle w:val="Heading2"/>
        <w:rPr>
          <w:color w:val="000000" w:themeColor="text1"/>
        </w:rPr>
      </w:pPr>
      <w:bookmarkStart w:id="11340" w:name="_Toc21095478"/>
      <w:bookmarkStart w:id="11341" w:name="_Toc29767011"/>
      <w:bookmarkStart w:id="11342" w:name="_Toc36041158"/>
      <w:bookmarkStart w:id="11343" w:name="_Toc37228568"/>
      <w:bookmarkStart w:id="11344" w:name="_Toc37229072"/>
      <w:bookmarkStart w:id="11345" w:name="_Toc37229576"/>
      <w:bookmarkStart w:id="11346" w:name="_Toc45907133"/>
      <w:bookmarkStart w:id="11347" w:name="_Toc61116620"/>
      <w:bookmarkStart w:id="11348" w:name="_Toc67055276"/>
      <w:bookmarkStart w:id="11349" w:name="_Toc74763477"/>
      <w:bookmarkStart w:id="11350" w:name="_Toc76505773"/>
      <w:bookmarkStart w:id="11351" w:name="_Toc83110234"/>
      <w:bookmarkStart w:id="11352" w:name="_Toc89875959"/>
      <w:bookmarkStart w:id="11353" w:name="_Toc98707671"/>
      <w:bookmarkStart w:id="11354" w:name="_Toc105698309"/>
      <w:bookmarkStart w:id="11355" w:name="_Toc123141968"/>
      <w:bookmarkStart w:id="11356" w:name="_Toc124166053"/>
      <w:bookmarkStart w:id="11357" w:name="_Toc130919611"/>
      <w:bookmarkStart w:id="11358" w:name="_Toc137306325"/>
      <w:bookmarkStart w:id="11359" w:name="_Toc138890527"/>
      <w:bookmarkStart w:id="11360" w:name="_Toc145094370"/>
      <w:bookmarkStart w:id="11361" w:name="_Toc155241203"/>
      <w:bookmarkStart w:id="11362" w:name="_Toc155241714"/>
      <w:bookmarkStart w:id="11363" w:name="_Toc161847800"/>
      <w:bookmarkStart w:id="11364" w:name="_Toc219541904"/>
      <w:r w:rsidRPr="0070394C">
        <w:rPr>
          <w:color w:val="000000" w:themeColor="text1"/>
        </w:rPr>
        <w:t>8.2</w:t>
      </w:r>
      <w:r w:rsidRPr="0070394C">
        <w:rPr>
          <w:color w:val="000000" w:themeColor="text1"/>
        </w:rPr>
        <w:tab/>
        <w:t>Performance requirements for MSR</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25DE34A2" w14:textId="771721A3"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UTRA operation</w:t>
      </w:r>
      <w:r w:rsidRPr="0070394C">
        <w:rPr>
          <w:color w:val="000000" w:themeColor="text1"/>
        </w:rPr>
        <w:t xml:space="preserve"> in FDD, the minimum performance requirements are specified in </w:t>
      </w:r>
      <w:r w:rsidR="007D061B" w:rsidRPr="0070394C">
        <w:rPr>
          <w:color w:val="000000" w:themeColor="text1"/>
        </w:rPr>
        <w:t>clause 8</w:t>
      </w:r>
      <w:r w:rsidRPr="0070394C">
        <w:rPr>
          <w:color w:val="000000" w:themeColor="text1"/>
        </w:rPr>
        <w:t>.3.</w:t>
      </w:r>
    </w:p>
    <w:p w14:paraId="5895E73E" w14:textId="630CCB82"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UTRA operation</w:t>
      </w:r>
      <w:r w:rsidRPr="0070394C">
        <w:rPr>
          <w:color w:val="000000" w:themeColor="text1"/>
        </w:rPr>
        <w:t xml:space="preserve"> in TDD 1,28Mcps option, the minimum performance requirements are specified in </w:t>
      </w:r>
      <w:r w:rsidR="007D061B" w:rsidRPr="0070394C">
        <w:rPr>
          <w:color w:val="000000" w:themeColor="text1"/>
        </w:rPr>
        <w:t>clause 8</w:t>
      </w:r>
      <w:r w:rsidRPr="0070394C">
        <w:rPr>
          <w:color w:val="000000" w:themeColor="text1"/>
        </w:rPr>
        <w:t>.4.</w:t>
      </w:r>
    </w:p>
    <w:p w14:paraId="09D51ECD" w14:textId="47D74191"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single RAT E-UTRA operation</w:t>
      </w:r>
      <w:r w:rsidRPr="0070394C">
        <w:rPr>
          <w:color w:val="000000" w:themeColor="text1"/>
        </w:rPr>
        <w:t xml:space="preserve">, the minimum performance requirements are specified in </w:t>
      </w:r>
      <w:r w:rsidR="007D061B" w:rsidRPr="0070394C">
        <w:rPr>
          <w:color w:val="000000" w:themeColor="text1"/>
        </w:rPr>
        <w:t>clause 8</w:t>
      </w:r>
      <w:r w:rsidRPr="0070394C">
        <w:rPr>
          <w:color w:val="000000" w:themeColor="text1"/>
        </w:rPr>
        <w:t>.5.</w:t>
      </w:r>
    </w:p>
    <w:p w14:paraId="500B59D1" w14:textId="094C8736" w:rsidR="005432EB" w:rsidRPr="0070394C" w:rsidRDefault="005432EB" w:rsidP="005432EB">
      <w:pPr>
        <w:rPr>
          <w:color w:val="000000" w:themeColor="text1"/>
        </w:rPr>
      </w:pPr>
      <w:r w:rsidRPr="0070394C">
        <w:rPr>
          <w:color w:val="000000" w:themeColor="text1"/>
        </w:rPr>
        <w:t xml:space="preserve">For </w:t>
      </w:r>
      <w:r w:rsidRPr="0070394C">
        <w:rPr>
          <w:i/>
          <w:color w:val="000000" w:themeColor="text1"/>
        </w:rPr>
        <w:t>NR operation</w:t>
      </w:r>
      <w:r w:rsidRPr="0070394C">
        <w:rPr>
          <w:color w:val="000000" w:themeColor="text1"/>
        </w:rPr>
        <w:t xml:space="preserve">, the minimum performance requirements are specified in </w:t>
      </w:r>
      <w:r w:rsidR="007D061B" w:rsidRPr="0070394C">
        <w:rPr>
          <w:color w:val="000000" w:themeColor="text1"/>
        </w:rPr>
        <w:t>clause 8</w:t>
      </w:r>
      <w:r w:rsidRPr="0070394C">
        <w:rPr>
          <w:color w:val="000000" w:themeColor="text1"/>
        </w:rPr>
        <w:t>.6.</w:t>
      </w:r>
    </w:p>
    <w:p w14:paraId="5E817B5E" w14:textId="77777777" w:rsidR="005432EB" w:rsidRPr="0070394C" w:rsidRDefault="005432EB" w:rsidP="005432EB">
      <w:pPr>
        <w:pStyle w:val="Heading2"/>
        <w:rPr>
          <w:color w:val="000000" w:themeColor="text1"/>
        </w:rPr>
      </w:pPr>
      <w:bookmarkStart w:id="11365" w:name="_Toc21095479"/>
      <w:bookmarkStart w:id="11366" w:name="_Toc29767012"/>
      <w:bookmarkStart w:id="11367" w:name="_Toc36041159"/>
      <w:bookmarkStart w:id="11368" w:name="_Toc37228569"/>
      <w:bookmarkStart w:id="11369" w:name="_Toc37229073"/>
      <w:bookmarkStart w:id="11370" w:name="_Toc37229577"/>
      <w:bookmarkStart w:id="11371" w:name="_Toc45907134"/>
      <w:bookmarkStart w:id="11372" w:name="_Toc61116621"/>
      <w:bookmarkStart w:id="11373" w:name="_Toc67055277"/>
      <w:bookmarkStart w:id="11374" w:name="_Toc74763478"/>
      <w:bookmarkStart w:id="11375" w:name="_Toc76505774"/>
      <w:bookmarkStart w:id="11376" w:name="_Toc83110235"/>
      <w:bookmarkStart w:id="11377" w:name="_Toc89875960"/>
      <w:bookmarkStart w:id="11378" w:name="_Toc98707672"/>
      <w:bookmarkStart w:id="11379" w:name="_Toc105698310"/>
      <w:bookmarkStart w:id="11380" w:name="_Toc123141969"/>
      <w:bookmarkStart w:id="11381" w:name="_Toc124166054"/>
      <w:bookmarkStart w:id="11382" w:name="_Toc130919612"/>
      <w:bookmarkStart w:id="11383" w:name="_Toc137306326"/>
      <w:bookmarkStart w:id="11384" w:name="_Toc138890528"/>
      <w:bookmarkStart w:id="11385" w:name="_Toc145094371"/>
      <w:bookmarkStart w:id="11386" w:name="_Toc155241204"/>
      <w:bookmarkStart w:id="11387" w:name="_Toc155241715"/>
      <w:bookmarkStart w:id="11388" w:name="_Toc161847801"/>
      <w:bookmarkStart w:id="11389" w:name="_Toc219541905"/>
      <w:r w:rsidRPr="0070394C">
        <w:rPr>
          <w:color w:val="000000" w:themeColor="text1"/>
        </w:rPr>
        <w:t>8.3</w:t>
      </w:r>
      <w:r w:rsidRPr="0070394C">
        <w:rPr>
          <w:color w:val="000000" w:themeColor="text1"/>
        </w:rPr>
        <w:tab/>
        <w:t>Performance requirements for UTRA FDD</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2866BA30" w14:textId="77777777" w:rsidR="005432EB" w:rsidRPr="0070394C" w:rsidRDefault="005432EB" w:rsidP="005432EB">
      <w:pPr>
        <w:pStyle w:val="Heading3"/>
        <w:rPr>
          <w:color w:val="000000" w:themeColor="text1"/>
        </w:rPr>
      </w:pPr>
      <w:bookmarkStart w:id="11390" w:name="_Toc21095480"/>
      <w:bookmarkStart w:id="11391" w:name="_Toc29767013"/>
      <w:bookmarkStart w:id="11392" w:name="_Toc36041160"/>
      <w:bookmarkStart w:id="11393" w:name="_Toc37228570"/>
      <w:bookmarkStart w:id="11394" w:name="_Toc37229074"/>
      <w:bookmarkStart w:id="11395" w:name="_Toc37229578"/>
      <w:bookmarkStart w:id="11396" w:name="_Toc45907135"/>
      <w:bookmarkStart w:id="11397" w:name="_Toc61116622"/>
      <w:bookmarkStart w:id="11398" w:name="_Toc67055278"/>
      <w:bookmarkStart w:id="11399" w:name="_Toc74763479"/>
      <w:bookmarkStart w:id="11400" w:name="_Toc76505775"/>
      <w:bookmarkStart w:id="11401" w:name="_Toc83110236"/>
      <w:bookmarkStart w:id="11402" w:name="_Toc89875961"/>
      <w:bookmarkStart w:id="11403" w:name="_Toc98707673"/>
      <w:bookmarkStart w:id="11404" w:name="_Toc105698311"/>
      <w:bookmarkStart w:id="11405" w:name="_Toc123141970"/>
      <w:bookmarkStart w:id="11406" w:name="_Toc124166055"/>
      <w:bookmarkStart w:id="11407" w:name="_Toc130919613"/>
      <w:bookmarkStart w:id="11408" w:name="_Toc137306327"/>
      <w:bookmarkStart w:id="11409" w:name="_Toc138890529"/>
      <w:bookmarkStart w:id="11410" w:name="_Toc145094372"/>
      <w:bookmarkStart w:id="11411" w:name="_Toc155241205"/>
      <w:bookmarkStart w:id="11412" w:name="_Toc155241716"/>
      <w:bookmarkStart w:id="11413" w:name="_Toc161847802"/>
      <w:bookmarkStart w:id="11414" w:name="_Toc219541906"/>
      <w:r w:rsidRPr="0070394C">
        <w:rPr>
          <w:color w:val="000000" w:themeColor="text1"/>
        </w:rPr>
        <w:t>8.3.1</w:t>
      </w:r>
      <w:r w:rsidRPr="0070394C">
        <w:rPr>
          <w:color w:val="000000" w:themeColor="text1"/>
        </w:rPr>
        <w:tab/>
        <w:t>Definition and applicability</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80192A4" w14:textId="3557F70C" w:rsidR="005432EB" w:rsidRPr="0070394C" w:rsidRDefault="005432EB" w:rsidP="005432EB">
      <w:pPr>
        <w:rPr>
          <w:color w:val="000000" w:themeColor="text1"/>
        </w:rPr>
      </w:pPr>
      <w:r w:rsidRPr="0070394C">
        <w:rPr>
          <w:color w:val="000000" w:themeColor="text1"/>
        </w:rPr>
        <w:t xml:space="preserve">Performance requirements for </w:t>
      </w:r>
      <w:r w:rsidRPr="0070394C">
        <w:rPr>
          <w:i/>
          <w:color w:val="000000" w:themeColor="text1"/>
        </w:rPr>
        <w:t>single RAT UTRA operation</w:t>
      </w:r>
      <w:r w:rsidRPr="0070394C">
        <w:rPr>
          <w:color w:val="000000" w:themeColor="text1"/>
        </w:rPr>
        <w:t xml:space="preserve"> in FDD are specified for the measurement channels defined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The requirements only apply to those measurement channels that are supported by AAS BS. For FRC8 in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70394C">
        <w:rPr>
          <w:color w:val="000000" w:themeColor="text1"/>
        </w:rPr>
        <w:t>T</w:t>
      </w:r>
      <w:r w:rsidRPr="0070394C">
        <w:rPr>
          <w:color w:val="000000" w:themeColor="text1"/>
        </w:rPr>
        <w:t>S 25.104</w:t>
      </w:r>
      <w:r w:rsidR="007D061B" w:rsidRPr="0070394C">
        <w:rPr>
          <w:color w:val="000000" w:themeColor="text1"/>
        </w:rPr>
        <w:t> [</w:t>
      </w:r>
      <w:r w:rsidRPr="0070394C">
        <w:rPr>
          <w:color w:val="000000" w:themeColor="text1"/>
        </w:rPr>
        <w:t xml:space="preserve">2] and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3] are optional.</w:t>
      </w:r>
    </w:p>
    <w:p w14:paraId="3F6350D4" w14:textId="528A5FB1" w:rsidR="005432EB" w:rsidRPr="0070394C" w:rsidRDefault="005432EB" w:rsidP="005432EB">
      <w:pPr>
        <w:rPr>
          <w:color w:val="000000" w:themeColor="text1"/>
        </w:rPr>
      </w:pPr>
      <w:r w:rsidRPr="0070394C">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70394C">
        <w:rPr>
          <w:color w:val="000000" w:themeColor="text1"/>
        </w:rPr>
        <w:t>clause 8</w:t>
      </w:r>
      <w:r w:rsidRPr="0070394C">
        <w:rPr>
          <w:color w:val="000000" w:themeColor="text1"/>
        </w:rPr>
        <w:t xml:space="preserve"> shall be met with the transmitter unit(s) associated with the </w:t>
      </w:r>
      <w:r w:rsidRPr="0070394C">
        <w:rPr>
          <w:i/>
          <w:color w:val="000000" w:themeColor="text1"/>
        </w:rPr>
        <w:t>TAB connectors(s)</w:t>
      </w:r>
      <w:r w:rsidRPr="0070394C">
        <w:rPr>
          <w:color w:val="000000" w:themeColor="text1"/>
        </w:rPr>
        <w:t xml:space="preserve"> in the operating band ON.</w:t>
      </w:r>
    </w:p>
    <w:p w14:paraId="6020B825"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normal operating conditions the </w:t>
      </w:r>
      <w:r w:rsidRPr="0070394C">
        <w:rPr>
          <w:i/>
          <w:color w:val="000000" w:themeColor="text1"/>
        </w:rPr>
        <w:t>TAB connector(s)</w:t>
      </w:r>
      <w:r w:rsidRPr="0070394C">
        <w:rPr>
          <w:color w:val="000000" w:themeColor="text1"/>
        </w:rPr>
        <w:t xml:space="preserve"> are configured to transmit and receive at the same time. The transmitter unit(s) associated with the </w:t>
      </w:r>
      <w:r w:rsidRPr="0070394C">
        <w:rPr>
          <w:i/>
          <w:color w:val="000000" w:themeColor="text1"/>
        </w:rPr>
        <w:t>TAB connectors</w:t>
      </w:r>
      <w:r w:rsidRPr="0070394C">
        <w:rPr>
          <w:color w:val="000000" w:themeColor="text1"/>
        </w:rPr>
        <w:t xml:space="preserve"> may be OFF for some of the tests.</w:t>
      </w:r>
    </w:p>
    <w:p w14:paraId="62454931" w14:textId="3AD47882" w:rsidR="005432EB" w:rsidRPr="0070394C" w:rsidRDefault="005432EB" w:rsidP="005432EB">
      <w:pPr>
        <w:rPr>
          <w:color w:val="000000" w:themeColor="text1"/>
        </w:rPr>
      </w:pPr>
      <w:r w:rsidRPr="0070394C">
        <w:rPr>
          <w:color w:val="000000" w:themeColor="text1"/>
        </w:rPr>
        <w:t xml:space="preserve">In the referred UTRA specifications and in this </w:t>
      </w:r>
      <w:r w:rsidR="007D061B" w:rsidRPr="0070394C">
        <w:rPr>
          <w:rFonts w:eastAsia="MS Mincho"/>
          <w:color w:val="000000" w:themeColor="text1"/>
        </w:rPr>
        <w:t>clause</w:t>
      </w:r>
      <w:r w:rsidRPr="0070394C">
        <w:rPr>
          <w:color w:val="000000" w:themeColor="text1"/>
        </w:rPr>
        <w:t xml:space="preserve">, the term BS with RX diversity refers to performance requirements for two </w:t>
      </w:r>
      <w:r w:rsidRPr="0070394C">
        <w:rPr>
          <w:i/>
          <w:color w:val="000000" w:themeColor="text1"/>
        </w:rPr>
        <w:t>demodulation branches</w:t>
      </w:r>
      <w:r w:rsidRPr="0070394C">
        <w:rPr>
          <w:color w:val="000000" w:themeColor="text1"/>
        </w:rPr>
        <w:t xml:space="preserve">, and BS without RX diversity refers to performance requirements for one </w:t>
      </w:r>
      <w:r w:rsidRPr="0070394C">
        <w:rPr>
          <w:i/>
          <w:color w:val="000000" w:themeColor="text1"/>
        </w:rPr>
        <w:t>demodulation branch</w:t>
      </w:r>
      <w:r w:rsidRPr="0070394C">
        <w:rPr>
          <w:color w:val="000000" w:themeColor="text1"/>
        </w:rPr>
        <w:t>.</w:t>
      </w:r>
    </w:p>
    <w:p w14:paraId="1715D045" w14:textId="77777777" w:rsidR="005432EB" w:rsidRPr="0070394C" w:rsidRDefault="005432EB" w:rsidP="005432EB">
      <w:pPr>
        <w:rPr>
          <w:color w:val="000000" w:themeColor="text1"/>
        </w:rPr>
      </w:pPr>
      <w:r w:rsidRPr="0070394C">
        <w:rPr>
          <w:color w:val="000000" w:themeColor="text1"/>
        </w:rPr>
        <w:t>For AAS BS with RX diversity, only the BS performance requirements with RX diversity apply, the required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 xml:space="preserve">0 </w:t>
      </w:r>
      <w:r w:rsidRPr="0070394C">
        <w:rPr>
          <w:color w:val="000000" w:themeColor="text1"/>
        </w:rPr>
        <w:t xml:space="preserve">shall be applied separately for each </w:t>
      </w:r>
      <w:r w:rsidRPr="0070394C">
        <w:rPr>
          <w:i/>
          <w:color w:val="000000" w:themeColor="text1"/>
        </w:rPr>
        <w:t>demodulation branch</w:t>
      </w:r>
      <w:r w:rsidRPr="0070394C">
        <w:rPr>
          <w:color w:val="000000" w:themeColor="text1"/>
        </w:rPr>
        <w:t>.</w:t>
      </w:r>
    </w:p>
    <w:p w14:paraId="3AE39705" w14:textId="77777777" w:rsidR="005432EB" w:rsidRPr="0070394C" w:rsidRDefault="005432EB" w:rsidP="005432EB">
      <w:pPr>
        <w:rPr>
          <w:color w:val="000000" w:themeColor="text1"/>
          <w:lang w:eastAsia="zh-CN" w:bidi="he-IL"/>
        </w:rPr>
      </w:pPr>
      <w:r w:rsidRPr="0070394C">
        <w:rPr>
          <w:color w:val="000000" w:themeColor="text1"/>
          <w:lang w:eastAsia="zh-CN" w:bidi="he-IL"/>
        </w:rPr>
        <w:t xml:space="preserve">For AAS BS without RX diversity, only the BS performance requirements without RX diversity apply. </w:t>
      </w:r>
      <w:r w:rsidRPr="0070394C">
        <w:rPr>
          <w:color w:val="000000" w:themeColor="text1"/>
        </w:rPr>
        <w:t>The required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 xml:space="preserve">0 </w:t>
      </w:r>
      <w:r w:rsidRPr="0070394C">
        <w:rPr>
          <w:color w:val="000000" w:themeColor="text1"/>
        </w:rPr>
        <w:t xml:space="preserve">shall be applied for each AAS BS </w:t>
      </w:r>
      <w:r w:rsidRPr="0070394C">
        <w:rPr>
          <w:i/>
          <w:color w:val="000000" w:themeColor="text1"/>
        </w:rPr>
        <w:t>demodulation branch</w:t>
      </w:r>
      <w:r w:rsidRPr="0070394C">
        <w:rPr>
          <w:color w:val="000000" w:themeColor="text1"/>
          <w:lang w:eastAsia="zh-CN" w:bidi="he-IL"/>
        </w:rPr>
        <w:t>.</w:t>
      </w:r>
    </w:p>
    <w:p w14:paraId="48257E3F" w14:textId="77777777" w:rsidR="005432EB" w:rsidRPr="0070394C" w:rsidRDefault="005432EB" w:rsidP="005432EB">
      <w:pPr>
        <w:rPr>
          <w:color w:val="000000" w:themeColor="text1"/>
        </w:rPr>
      </w:pPr>
      <w:r w:rsidRPr="0070394C">
        <w:rPr>
          <w:color w:val="000000" w:themeColor="text1"/>
        </w:rPr>
        <w:t>The E</w:t>
      </w:r>
      <w:r w:rsidRPr="0070394C">
        <w:rPr>
          <w:rFonts w:ascii="(Utiliser une police de caractè" w:hAnsi="(Utiliser une police de caractè"/>
          <w:color w:val="000000" w:themeColor="text1"/>
          <w:vertAlign w:val="subscript"/>
        </w:rPr>
        <w:t>b</w:t>
      </w:r>
      <w:r w:rsidRPr="0070394C">
        <w:rPr>
          <w:color w:val="000000" w:themeColor="text1"/>
        </w:rPr>
        <w:t>/N</w:t>
      </w:r>
      <w:r w:rsidRPr="0070394C">
        <w:rPr>
          <w:rFonts w:ascii="(Utiliser une police de caractè" w:hAnsi="(Utiliser une police de caractè"/>
          <w:color w:val="000000" w:themeColor="text1"/>
          <w:vertAlign w:val="subscript"/>
        </w:rPr>
        <w:t>0</w:t>
      </w:r>
      <w:r w:rsidRPr="0070394C">
        <w:rPr>
          <w:color w:val="000000" w:themeColor="text1"/>
        </w:rPr>
        <w:t xml:space="preserve"> used is defined as:</w:t>
      </w:r>
    </w:p>
    <w:p w14:paraId="61691226" w14:textId="77777777" w:rsidR="005432EB" w:rsidRPr="0070394C" w:rsidRDefault="005432EB" w:rsidP="005432EB">
      <w:pPr>
        <w:pStyle w:val="EQ"/>
        <w:rPr>
          <w:rFonts w:cs="v5.0.0"/>
          <w:color w:val="000000" w:themeColor="text1"/>
        </w:rPr>
      </w:pPr>
      <w:r w:rsidRPr="0070394C">
        <w:rPr>
          <w:rFonts w:cs="v5.0.0"/>
          <w:color w:val="000000" w:themeColor="text1"/>
        </w:rPr>
        <w:tab/>
      </w:r>
      <w:r w:rsidRPr="0070394C">
        <w:rPr>
          <w:rFonts w:cs="v5.0.0"/>
          <w:color w:val="000000" w:themeColor="text1"/>
          <w:position w:val="-30"/>
        </w:rPr>
        <w:object w:dxaOrig="1960" w:dyaOrig="720" w14:anchorId="34D2D2FA">
          <v:shape id="_x0000_i1119" type="#_x0000_t75" style="width:103.5pt;height:36.5pt" o:ole="" fillcolor="window">
            <v:imagedata r:id="rId193" o:title=""/>
          </v:shape>
          <o:OLEObject Type="Embed" ProgID="Equation.3" ShapeID="_x0000_i1119" DrawAspect="Content" ObjectID="_1830155549" r:id="rId194"/>
        </w:object>
      </w:r>
    </w:p>
    <w:p w14:paraId="16EA1ECA" w14:textId="77777777" w:rsidR="005432EB" w:rsidRPr="0070394C" w:rsidRDefault="005432EB" w:rsidP="005432EB">
      <w:pPr>
        <w:rPr>
          <w:rFonts w:cs="v5.0.0"/>
          <w:color w:val="000000" w:themeColor="text1"/>
        </w:rPr>
      </w:pPr>
      <w:r w:rsidRPr="0070394C">
        <w:rPr>
          <w:rFonts w:cs="v5.0.0"/>
          <w:color w:val="000000" w:themeColor="text1"/>
        </w:rPr>
        <w:t>Where:</w:t>
      </w:r>
    </w:p>
    <w:p w14:paraId="2EABDCD6" w14:textId="77777777" w:rsidR="005432EB" w:rsidRPr="0070394C" w:rsidRDefault="005432EB" w:rsidP="005432EB">
      <w:pPr>
        <w:pStyle w:val="EW"/>
        <w:rPr>
          <w:color w:val="000000" w:themeColor="text1"/>
        </w:rPr>
      </w:pPr>
      <w:r w:rsidRPr="0070394C">
        <w:rPr>
          <w:color w:val="000000" w:themeColor="text1"/>
          <w:position w:val="-12"/>
        </w:rPr>
        <w:object w:dxaOrig="300" w:dyaOrig="360" w14:anchorId="16F48622">
          <v:shape id="_x0000_i1120" type="#_x0000_t75" style="width:15.5pt;height:20pt" o:ole="" fillcolor="window">
            <v:imagedata r:id="rId195" o:title=""/>
          </v:shape>
          <o:OLEObject Type="Embed" ProgID="Equation.3" ShapeID="_x0000_i1120" DrawAspect="Content" ObjectID="_1830155550" r:id="rId196"/>
        </w:object>
      </w:r>
      <w:r w:rsidRPr="0070394C">
        <w:rPr>
          <w:color w:val="000000" w:themeColor="text1"/>
        </w:rPr>
        <w:t xml:space="preserve"> is the received total energy of DPDCH, DPCCH, S-DPCCH, HS-DPCCH, E-DPDCH, S-E-DPDCH, E-DPCCH and S-E-DPCCH per PN chip per </w:t>
      </w:r>
      <w:r w:rsidRPr="0070394C">
        <w:rPr>
          <w:i/>
          <w:color w:val="000000" w:themeColor="text1"/>
        </w:rPr>
        <w:t>demodulation branch</w:t>
      </w:r>
      <w:r w:rsidRPr="0070394C">
        <w:rPr>
          <w:color w:val="000000" w:themeColor="text1"/>
        </w:rPr>
        <w:t xml:space="preserve"> from all branches</w:t>
      </w:r>
    </w:p>
    <w:p w14:paraId="1243D317" w14:textId="77777777" w:rsidR="005432EB" w:rsidRPr="0070394C" w:rsidRDefault="005432EB" w:rsidP="005432EB">
      <w:pPr>
        <w:pStyle w:val="EW"/>
        <w:rPr>
          <w:color w:val="000000" w:themeColor="text1"/>
        </w:rPr>
      </w:pPr>
      <w:r w:rsidRPr="0070394C">
        <w:rPr>
          <w:color w:val="000000" w:themeColor="text1"/>
          <w:position w:val="-12"/>
        </w:rPr>
        <w:object w:dxaOrig="340" w:dyaOrig="360" w14:anchorId="3DCA7A81">
          <v:shape id="_x0000_i1121" type="#_x0000_t75" style="width:15.5pt;height:20pt" o:ole="" fillcolor="window">
            <v:imagedata r:id="rId197" o:title=""/>
          </v:shape>
          <o:OLEObject Type="Embed" ProgID="Equation.3" ShapeID="_x0000_i1121" DrawAspect="Content" ObjectID="_1830155551" r:id="rId198"/>
        </w:object>
      </w:r>
      <w:r w:rsidRPr="0070394C">
        <w:rPr>
          <w:color w:val="000000" w:themeColor="text1"/>
        </w:rPr>
        <w:t xml:space="preserve"> is the total one-sided noise power spectral density due to all noise sources</w:t>
      </w:r>
    </w:p>
    <w:p w14:paraId="4F05C88F" w14:textId="77777777" w:rsidR="005432EB" w:rsidRPr="0070394C" w:rsidRDefault="005432EB" w:rsidP="005432EB">
      <w:pPr>
        <w:pStyle w:val="EW"/>
        <w:rPr>
          <w:color w:val="000000" w:themeColor="text1"/>
        </w:rPr>
      </w:pPr>
      <w:r w:rsidRPr="0070394C">
        <w:rPr>
          <w:color w:val="000000" w:themeColor="text1"/>
          <w:position w:val="-14"/>
        </w:rPr>
        <w:object w:dxaOrig="460" w:dyaOrig="380" w14:anchorId="1BCA6A87">
          <v:shape id="_x0000_i1122" type="#_x0000_t75" style="width:20pt;height:20pt" o:ole="" fillcolor="window">
            <v:imagedata r:id="rId199" o:title=""/>
          </v:shape>
          <o:OLEObject Type="Embed" ProgID="Equation.3" ShapeID="_x0000_i1122" DrawAspect="Content" ObjectID="_1830155552" r:id="rId200"/>
        </w:object>
      </w:r>
      <w:r w:rsidRPr="0070394C">
        <w:rPr>
          <w:color w:val="000000" w:themeColor="text1"/>
        </w:rPr>
        <w:t xml:space="preserve"> is the number of chips per frame</w:t>
      </w:r>
    </w:p>
    <w:p w14:paraId="2BEC006D" w14:textId="77777777" w:rsidR="005432EB" w:rsidRPr="0070394C" w:rsidRDefault="005432EB" w:rsidP="005432EB">
      <w:pPr>
        <w:pStyle w:val="EX"/>
        <w:rPr>
          <w:color w:val="000000" w:themeColor="text1"/>
        </w:rPr>
      </w:pPr>
      <w:r w:rsidRPr="0070394C">
        <w:rPr>
          <w:color w:val="000000" w:themeColor="text1"/>
          <w:position w:val="-10"/>
        </w:rPr>
        <w:object w:dxaOrig="400" w:dyaOrig="340" w14:anchorId="3F657158">
          <v:shape id="_x0000_i1123" type="#_x0000_t75" style="width:20pt;height:15.5pt" o:ole="" fillcolor="window">
            <v:imagedata r:id="rId201" o:title=""/>
          </v:shape>
          <o:OLEObject Type="Embed" ProgID="Equation.3" ShapeID="_x0000_i1123" DrawAspect="Content" ObjectID="_1830155553" r:id="rId202"/>
        </w:object>
      </w:r>
      <w:r w:rsidRPr="0070394C">
        <w:rPr>
          <w:color w:val="000000" w:themeColor="text1"/>
        </w:rPr>
        <w:t xml:space="preserve"> is the number of information bits in DTCH excluding CRC bits per frame</w:t>
      </w:r>
    </w:p>
    <w:p w14:paraId="17D90D59" w14:textId="77777777" w:rsidR="005432EB" w:rsidRPr="0070394C" w:rsidRDefault="005432EB" w:rsidP="005432EB">
      <w:pPr>
        <w:pStyle w:val="TH"/>
        <w:rPr>
          <w:color w:val="000000" w:themeColor="text1"/>
        </w:rPr>
      </w:pPr>
      <w:r w:rsidRPr="0070394C">
        <w:rPr>
          <w:color w:val="000000" w:themeColor="text1"/>
        </w:rPr>
        <w:t>Table 8.3.1-1: Summary of AAS BS performance targets for</w:t>
      </w:r>
      <w:r w:rsidRPr="0070394C">
        <w:rPr>
          <w:i/>
          <w:color w:val="000000" w:themeColor="text1"/>
        </w:rPr>
        <w:t xml:space="preserve"> single RAT UTRA operation</w:t>
      </w:r>
      <w:r w:rsidRPr="0070394C">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0394C" w:rsidRPr="0070394C" w14:paraId="6A4012E8" w14:textId="77777777" w:rsidTr="00734A5F">
        <w:trPr>
          <w:cantSplit/>
          <w:jc w:val="center"/>
        </w:trPr>
        <w:tc>
          <w:tcPr>
            <w:tcW w:w="1005" w:type="dxa"/>
            <w:tcBorders>
              <w:bottom w:val="nil"/>
            </w:tcBorders>
            <w:shd w:val="clear" w:color="auto" w:fill="auto"/>
          </w:tcPr>
          <w:p w14:paraId="7CE1C83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Measurement channel</w:t>
            </w:r>
          </w:p>
        </w:tc>
        <w:tc>
          <w:tcPr>
            <w:tcW w:w="1170" w:type="dxa"/>
            <w:tcBorders>
              <w:bottom w:val="single" w:sz="4" w:space="0" w:color="auto"/>
            </w:tcBorders>
          </w:tcPr>
          <w:p w14:paraId="77281CA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Static</w:t>
            </w:r>
          </w:p>
        </w:tc>
        <w:tc>
          <w:tcPr>
            <w:tcW w:w="1170" w:type="dxa"/>
            <w:tcBorders>
              <w:bottom w:val="single" w:sz="4" w:space="0" w:color="auto"/>
            </w:tcBorders>
          </w:tcPr>
          <w:p w14:paraId="58E1100F"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4D31E8F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1</w:t>
            </w:r>
          </w:p>
        </w:tc>
        <w:tc>
          <w:tcPr>
            <w:tcW w:w="1170" w:type="dxa"/>
            <w:tcBorders>
              <w:bottom w:val="single" w:sz="4" w:space="0" w:color="auto"/>
            </w:tcBorders>
          </w:tcPr>
          <w:p w14:paraId="0EC40E1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125CB26A"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2</w:t>
            </w:r>
          </w:p>
        </w:tc>
        <w:tc>
          <w:tcPr>
            <w:tcW w:w="1350" w:type="dxa"/>
            <w:tcBorders>
              <w:bottom w:val="single" w:sz="4" w:space="0" w:color="auto"/>
            </w:tcBorders>
          </w:tcPr>
          <w:p w14:paraId="0935593D"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Multi-path</w:t>
            </w:r>
          </w:p>
          <w:p w14:paraId="5EAD2CA2"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Case 3</w:t>
            </w:r>
          </w:p>
        </w:tc>
        <w:tc>
          <w:tcPr>
            <w:tcW w:w="900" w:type="dxa"/>
            <w:tcBorders>
              <w:bottom w:val="single" w:sz="4" w:space="0" w:color="auto"/>
            </w:tcBorders>
          </w:tcPr>
          <w:p w14:paraId="34963AE3"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Moving</w:t>
            </w:r>
          </w:p>
        </w:tc>
        <w:tc>
          <w:tcPr>
            <w:tcW w:w="900" w:type="dxa"/>
            <w:tcBorders>
              <w:bottom w:val="single" w:sz="4" w:space="0" w:color="auto"/>
            </w:tcBorders>
          </w:tcPr>
          <w:p w14:paraId="025DEFDC"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Birth /</w:t>
            </w:r>
          </w:p>
          <w:p w14:paraId="68C772C8"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Death</w:t>
            </w:r>
          </w:p>
        </w:tc>
        <w:tc>
          <w:tcPr>
            <w:tcW w:w="847" w:type="dxa"/>
            <w:tcBorders>
              <w:bottom w:val="single" w:sz="4" w:space="0" w:color="auto"/>
            </w:tcBorders>
          </w:tcPr>
          <w:p w14:paraId="468B54C6" w14:textId="77777777" w:rsidR="00734A5F" w:rsidRPr="0070394C" w:rsidRDefault="00734A5F" w:rsidP="0001143E">
            <w:pPr>
              <w:pStyle w:val="TAH"/>
              <w:rPr>
                <w:rFonts w:eastAsia="?? ??" w:cs="Arial"/>
                <w:color w:val="000000" w:themeColor="text1"/>
              </w:rPr>
            </w:pPr>
            <w:r w:rsidRPr="0070394C">
              <w:rPr>
                <w:rFonts w:eastAsia="PMingLiU" w:cs="Arial"/>
                <w:bCs/>
                <w:color w:val="000000" w:themeColor="text1"/>
                <w:szCs w:val="18"/>
                <w:lang w:eastAsia="zh-TW"/>
              </w:rPr>
              <w:t>High Speed Train (Note)</w:t>
            </w:r>
          </w:p>
        </w:tc>
      </w:tr>
      <w:tr w:rsidR="0070394C" w:rsidRPr="0070394C"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0394C"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70394C"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70394C" w:rsidRDefault="00734A5F" w:rsidP="0001143E">
            <w:pPr>
              <w:pStyle w:val="TAH"/>
              <w:rPr>
                <w:rFonts w:eastAsia="?? ??" w:cs="Arial"/>
                <w:color w:val="000000" w:themeColor="text1"/>
              </w:rPr>
            </w:pPr>
            <w:r w:rsidRPr="0070394C">
              <w:rPr>
                <w:rFonts w:eastAsia="?? ??" w:cs="Arial"/>
                <w:color w:val="000000" w:themeColor="text1"/>
              </w:rPr>
              <w:t>Performance metric</w:t>
            </w:r>
          </w:p>
        </w:tc>
      </w:tr>
      <w:tr w:rsidR="0070394C" w:rsidRPr="0070394C" w14:paraId="5DD48A19" w14:textId="77777777" w:rsidTr="00734A5F">
        <w:trPr>
          <w:cantSplit/>
          <w:jc w:val="center"/>
        </w:trPr>
        <w:tc>
          <w:tcPr>
            <w:tcW w:w="1005" w:type="dxa"/>
            <w:tcBorders>
              <w:bottom w:val="nil"/>
            </w:tcBorders>
            <w:shd w:val="clear" w:color="auto" w:fill="auto"/>
          </w:tcPr>
          <w:p w14:paraId="6B738EF8" w14:textId="74F93E86" w:rsidR="00734A5F" w:rsidRPr="0070394C"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BLER&lt;10</w:t>
            </w:r>
            <w:r w:rsidRPr="0070394C">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 &lt;10</w:t>
            </w:r>
            <w:r w:rsidRPr="0070394C">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70394C" w:rsidRDefault="00734A5F" w:rsidP="0001143E">
            <w:pPr>
              <w:pStyle w:val="TAC"/>
              <w:rPr>
                <w:rFonts w:eastAsia="?? ??" w:cs="Arial"/>
                <w:color w:val="000000" w:themeColor="text1"/>
              </w:rPr>
            </w:pPr>
            <w:r w:rsidRPr="0070394C">
              <w:rPr>
                <w:rFonts w:eastAsia="?? ??" w:cs="Arial"/>
                <w:color w:val="000000" w:themeColor="text1"/>
              </w:rPr>
              <w:t>BLER &lt;10</w:t>
            </w:r>
            <w:r w:rsidRPr="0070394C">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70394C" w:rsidRDefault="00734A5F" w:rsidP="0001143E">
            <w:pPr>
              <w:pStyle w:val="TAC"/>
              <w:rPr>
                <w:rFonts w:eastAsia="?? ??" w:cs="Arial"/>
                <w:color w:val="000000" w:themeColor="text1"/>
              </w:rPr>
            </w:pPr>
            <w:r w:rsidRPr="0070394C">
              <w:rPr>
                <w:color w:val="000000" w:themeColor="text1"/>
              </w:rPr>
              <w:t>BLER &lt;10</w:t>
            </w:r>
            <w:r w:rsidRPr="0070394C">
              <w:rPr>
                <w:color w:val="000000" w:themeColor="text1"/>
                <w:vertAlign w:val="superscript"/>
              </w:rPr>
              <w:t>-2</w:t>
            </w:r>
          </w:p>
        </w:tc>
      </w:tr>
      <w:tr w:rsidR="0070394C" w:rsidRPr="0070394C"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0394C" w:rsidRDefault="00734A5F" w:rsidP="00734A5F">
            <w:pPr>
              <w:pStyle w:val="TAC"/>
              <w:rPr>
                <w:rFonts w:eastAsia="?? ??" w:cs="Arial"/>
                <w:color w:val="000000" w:themeColor="text1"/>
              </w:rPr>
            </w:pPr>
            <w:r w:rsidRPr="0070394C">
              <w:rPr>
                <w:rFonts w:eastAsia="?? ??" w:cs="Arial"/>
                <w:color w:val="000000" w:themeColor="text1"/>
              </w:rPr>
              <w:t>DCH</w:t>
            </w:r>
          </w:p>
        </w:tc>
        <w:tc>
          <w:tcPr>
            <w:tcW w:w="1437" w:type="dxa"/>
            <w:tcBorders>
              <w:bottom w:val="single" w:sz="4" w:space="0" w:color="auto"/>
            </w:tcBorders>
          </w:tcPr>
          <w:p w14:paraId="75751FC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64 kbps</w:t>
            </w:r>
          </w:p>
        </w:tc>
        <w:tc>
          <w:tcPr>
            <w:tcW w:w="1170" w:type="dxa"/>
            <w:tcBorders>
              <w:bottom w:val="single" w:sz="4" w:space="0" w:color="auto"/>
            </w:tcBorders>
          </w:tcPr>
          <w:p w14:paraId="6F849DCA"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2708B701" w14:textId="4DA644D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7A72AF0D" w14:textId="4217C364"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0724CE4B" w14:textId="7DF9BBF6"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7D30F973" w14:textId="2F354816"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70394C" w:rsidRDefault="00734A5F" w:rsidP="00734A5F">
            <w:pPr>
              <w:keepNext/>
              <w:keepLines/>
              <w:spacing w:after="0"/>
              <w:jc w:val="center"/>
              <w:rPr>
                <w:rFonts w:ascii="Arial" w:eastAsia="?? ??" w:hAnsi="Arial" w:cs="Arial"/>
                <w:color w:val="000000" w:themeColor="text1"/>
                <w:sz w:val="18"/>
              </w:rPr>
            </w:pPr>
            <w:r w:rsidRPr="0070394C">
              <w:rPr>
                <w:rFonts w:ascii="Arial" w:eastAsia="?? ??" w:hAnsi="Arial" w:cs="Arial"/>
                <w:color w:val="000000" w:themeColor="text1"/>
                <w:sz w:val="18"/>
              </w:rPr>
              <w:t>BLER &lt;</w:t>
            </w:r>
          </w:p>
          <w:p w14:paraId="2B8EC67D" w14:textId="15B938FC"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70394C" w:rsidRDefault="00734A5F" w:rsidP="00734A5F">
            <w:pPr>
              <w:keepNext/>
              <w:keepLines/>
              <w:spacing w:after="0"/>
              <w:jc w:val="center"/>
              <w:rPr>
                <w:rFonts w:ascii="Arial" w:eastAsia="?? ??" w:hAnsi="Arial" w:cs="Arial"/>
                <w:color w:val="000000" w:themeColor="text1"/>
                <w:sz w:val="18"/>
              </w:rPr>
            </w:pPr>
            <w:r w:rsidRPr="0070394C">
              <w:rPr>
                <w:rFonts w:ascii="Arial" w:eastAsia="?? ??" w:hAnsi="Arial" w:cs="Arial"/>
                <w:color w:val="000000" w:themeColor="text1"/>
                <w:sz w:val="18"/>
              </w:rPr>
              <w:t>BLER &lt;</w:t>
            </w:r>
          </w:p>
          <w:p w14:paraId="77154C89" w14:textId="16E29845"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0394C" w:rsidRPr="0070394C"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0394C"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144 kbps</w:t>
            </w:r>
          </w:p>
        </w:tc>
        <w:tc>
          <w:tcPr>
            <w:tcW w:w="1170" w:type="dxa"/>
            <w:tcBorders>
              <w:bottom w:val="single" w:sz="4" w:space="0" w:color="auto"/>
            </w:tcBorders>
          </w:tcPr>
          <w:p w14:paraId="3489DD0B"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3C50A730" w14:textId="27F1C3F7"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6732DAE8" w14:textId="6B70BBE3"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49069503" w14:textId="6E0BD563"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487B7279" w14:textId="28F0CCA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900" w:type="dxa"/>
            <w:tcBorders>
              <w:bottom w:val="single" w:sz="4" w:space="0" w:color="auto"/>
            </w:tcBorders>
          </w:tcPr>
          <w:p w14:paraId="29EA479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847" w:type="dxa"/>
            <w:tcBorders>
              <w:bottom w:val="single" w:sz="4" w:space="0" w:color="auto"/>
            </w:tcBorders>
          </w:tcPr>
          <w:p w14:paraId="1BC946E5"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0394C" w:rsidRPr="0070394C" w14:paraId="1408D53A" w14:textId="77777777" w:rsidTr="00734A5F">
        <w:trPr>
          <w:cantSplit/>
          <w:jc w:val="center"/>
        </w:trPr>
        <w:tc>
          <w:tcPr>
            <w:tcW w:w="1005" w:type="dxa"/>
            <w:tcBorders>
              <w:top w:val="nil"/>
            </w:tcBorders>
            <w:shd w:val="clear" w:color="auto" w:fill="auto"/>
          </w:tcPr>
          <w:p w14:paraId="1D854DE2" w14:textId="77777777" w:rsidR="00734A5F" w:rsidRPr="0070394C" w:rsidRDefault="00734A5F" w:rsidP="00734A5F">
            <w:pPr>
              <w:pStyle w:val="TAC"/>
              <w:rPr>
                <w:rFonts w:eastAsia="?? ??" w:cs="Arial"/>
                <w:color w:val="000000" w:themeColor="text1"/>
              </w:rPr>
            </w:pPr>
          </w:p>
        </w:tc>
        <w:tc>
          <w:tcPr>
            <w:tcW w:w="1437" w:type="dxa"/>
          </w:tcPr>
          <w:p w14:paraId="1E09AB53"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384 kbps</w:t>
            </w:r>
          </w:p>
        </w:tc>
        <w:tc>
          <w:tcPr>
            <w:tcW w:w="1170" w:type="dxa"/>
          </w:tcPr>
          <w:p w14:paraId="337DFADB"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7D40614B" w14:textId="030D722A"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Pr>
          <w:p w14:paraId="23C3772F"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49F56198" w14:textId="1CBFFFEC"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170" w:type="dxa"/>
          </w:tcPr>
          <w:p w14:paraId="4470E497"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BLER&lt;</w:t>
            </w:r>
          </w:p>
          <w:p w14:paraId="5988DE7E" w14:textId="39FE482D"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,10</w:t>
            </w:r>
            <w:r w:rsidRPr="0070394C">
              <w:rPr>
                <w:rFonts w:eastAsia="?? ??" w:cs="Arial"/>
                <w:color w:val="000000" w:themeColor="text1"/>
                <w:vertAlign w:val="superscript"/>
              </w:rPr>
              <w:t>-2</w:t>
            </w:r>
          </w:p>
        </w:tc>
        <w:tc>
          <w:tcPr>
            <w:tcW w:w="1350" w:type="dxa"/>
          </w:tcPr>
          <w:p w14:paraId="3B669396"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BLER &lt;</w:t>
            </w:r>
          </w:p>
          <w:p w14:paraId="266D6E56" w14:textId="6938BAA8" w:rsidR="00734A5F" w:rsidRPr="0070394C" w:rsidRDefault="00734A5F" w:rsidP="00734A5F">
            <w:pPr>
              <w:pStyle w:val="TAC"/>
              <w:rPr>
                <w:rFonts w:eastAsia="?? ??" w:cs="Arial"/>
                <w:color w:val="000000" w:themeColor="text1"/>
              </w:rPr>
            </w:pPr>
            <w:r w:rsidRPr="0070394C">
              <w:rPr>
                <w:rFonts w:eastAsia="?? ??" w:cs="Arial"/>
                <w:color w:val="000000" w:themeColor="text1"/>
              </w:rPr>
              <w:t>10</w:t>
            </w:r>
            <w:r w:rsidRPr="0070394C">
              <w:rPr>
                <w:rFonts w:eastAsia="?? ??" w:cs="Arial"/>
                <w:color w:val="000000" w:themeColor="text1"/>
                <w:vertAlign w:val="superscript"/>
              </w:rPr>
              <w:t>-1</w:t>
            </w:r>
            <w:r w:rsidRPr="0070394C">
              <w:rPr>
                <w:rFonts w:eastAsia="?? ??" w:cs="Arial"/>
                <w:color w:val="000000" w:themeColor="text1"/>
              </w:rPr>
              <w:t>, 10</w:t>
            </w:r>
            <w:r w:rsidRPr="0070394C">
              <w:rPr>
                <w:rFonts w:eastAsia="?? ??" w:cs="Arial"/>
                <w:color w:val="000000" w:themeColor="text1"/>
                <w:vertAlign w:val="superscript"/>
              </w:rPr>
              <w:t>-2</w:t>
            </w:r>
            <w:r w:rsidRPr="0070394C">
              <w:rPr>
                <w:rFonts w:eastAsia="?? ??" w:cs="Arial"/>
                <w:color w:val="000000" w:themeColor="text1"/>
              </w:rPr>
              <w:t>,10</w:t>
            </w:r>
            <w:r w:rsidRPr="0070394C">
              <w:rPr>
                <w:rFonts w:eastAsia="?? ??" w:cs="Arial"/>
                <w:color w:val="000000" w:themeColor="text1"/>
                <w:vertAlign w:val="superscript"/>
              </w:rPr>
              <w:t>-3</w:t>
            </w:r>
          </w:p>
        </w:tc>
        <w:tc>
          <w:tcPr>
            <w:tcW w:w="900" w:type="dxa"/>
          </w:tcPr>
          <w:p w14:paraId="4F2EADFC"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900" w:type="dxa"/>
          </w:tcPr>
          <w:p w14:paraId="4CD58718"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c>
          <w:tcPr>
            <w:tcW w:w="847" w:type="dxa"/>
          </w:tcPr>
          <w:p w14:paraId="36AC88CC" w14:textId="77777777" w:rsidR="00734A5F" w:rsidRPr="0070394C" w:rsidRDefault="00734A5F" w:rsidP="00734A5F">
            <w:pPr>
              <w:pStyle w:val="TAC"/>
              <w:rPr>
                <w:rFonts w:eastAsia="?? ??" w:cs="Arial"/>
                <w:color w:val="000000" w:themeColor="text1"/>
              </w:rPr>
            </w:pPr>
            <w:r w:rsidRPr="0070394C">
              <w:rPr>
                <w:rFonts w:eastAsia="?? ??" w:cs="Arial"/>
                <w:color w:val="000000" w:themeColor="text1"/>
              </w:rPr>
              <w:t>-</w:t>
            </w:r>
          </w:p>
        </w:tc>
      </w:tr>
      <w:tr w:rsidR="00734A5F" w:rsidRPr="0070394C" w14:paraId="493765CF" w14:textId="77777777" w:rsidTr="00734A5F">
        <w:trPr>
          <w:cantSplit/>
          <w:jc w:val="center"/>
        </w:trPr>
        <w:tc>
          <w:tcPr>
            <w:tcW w:w="9949" w:type="dxa"/>
            <w:gridSpan w:val="9"/>
          </w:tcPr>
          <w:p w14:paraId="31E8C0C0" w14:textId="77777777" w:rsidR="00734A5F" w:rsidRPr="0070394C" w:rsidRDefault="00734A5F" w:rsidP="00734A5F">
            <w:pPr>
              <w:pStyle w:val="TAC"/>
              <w:jc w:val="both"/>
              <w:rPr>
                <w:rFonts w:eastAsia="?? ??" w:cs="Arial"/>
                <w:color w:val="000000" w:themeColor="text1"/>
              </w:rPr>
            </w:pPr>
            <w:r w:rsidRPr="0070394C">
              <w:rPr>
                <w:color w:val="000000" w:themeColor="text1"/>
                <w:lang w:eastAsia="zh-CN"/>
              </w:rPr>
              <w:t>NOTE:</w:t>
            </w:r>
            <w:r w:rsidRPr="0070394C">
              <w:rPr>
                <w:color w:val="000000" w:themeColor="text1"/>
                <w:lang w:eastAsia="zh-CN"/>
              </w:rPr>
              <w:tab/>
              <w:t>Optional condition, not applicable for all BSs.</w:t>
            </w:r>
          </w:p>
        </w:tc>
      </w:tr>
    </w:tbl>
    <w:p w14:paraId="6D498ACA" w14:textId="77777777" w:rsidR="005432EB" w:rsidRPr="0070394C" w:rsidRDefault="005432EB" w:rsidP="005432EB">
      <w:pPr>
        <w:rPr>
          <w:color w:val="000000" w:themeColor="text1"/>
          <w:lang w:eastAsia="zh-CN"/>
        </w:rPr>
      </w:pPr>
    </w:p>
    <w:p w14:paraId="395E6A5C" w14:textId="368B2951"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2</w:t>
      </w:r>
      <w:r w:rsidRPr="0070394C">
        <w:rPr>
          <w:color w:val="000000" w:themeColor="text1"/>
          <w:lang w:eastAsia="zh-CN"/>
        </w:rPr>
        <w:t>5.141</w:t>
      </w:r>
      <w:r w:rsidR="007D061B" w:rsidRPr="0070394C">
        <w:rPr>
          <w:color w:val="000000" w:themeColor="text1"/>
          <w:lang w:eastAsia="zh-CN"/>
        </w:rPr>
        <w:t> [</w:t>
      </w:r>
      <w:r w:rsidRPr="0070394C">
        <w:rPr>
          <w:color w:val="000000" w:themeColor="text1"/>
          <w:lang w:eastAsia="zh-CN"/>
        </w:rPr>
        <w:t xml:space="preserve">15]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76231260" w14:textId="77777777" w:rsidR="005432EB" w:rsidRPr="0070394C" w:rsidRDefault="005432EB" w:rsidP="005432EB">
      <w:pPr>
        <w:pStyle w:val="Heading3"/>
        <w:rPr>
          <w:color w:val="000000" w:themeColor="text1"/>
        </w:rPr>
      </w:pPr>
      <w:bookmarkStart w:id="11415" w:name="_Toc21095481"/>
      <w:bookmarkStart w:id="11416" w:name="_Toc29767014"/>
      <w:bookmarkStart w:id="11417" w:name="_Toc36041161"/>
      <w:bookmarkStart w:id="11418" w:name="_Toc37228571"/>
      <w:bookmarkStart w:id="11419" w:name="_Toc37229075"/>
      <w:bookmarkStart w:id="11420" w:name="_Toc37229579"/>
      <w:bookmarkStart w:id="11421" w:name="_Toc45907136"/>
      <w:bookmarkStart w:id="11422" w:name="_Toc61116623"/>
      <w:bookmarkStart w:id="11423" w:name="_Toc67055279"/>
      <w:bookmarkStart w:id="11424" w:name="_Toc74763480"/>
      <w:bookmarkStart w:id="11425" w:name="_Toc76505776"/>
      <w:bookmarkStart w:id="11426" w:name="_Toc83110237"/>
      <w:bookmarkStart w:id="11427" w:name="_Toc89875962"/>
      <w:bookmarkStart w:id="11428" w:name="_Toc98707674"/>
      <w:bookmarkStart w:id="11429" w:name="_Toc105698312"/>
      <w:bookmarkStart w:id="11430" w:name="_Toc123141971"/>
      <w:bookmarkStart w:id="11431" w:name="_Toc124166056"/>
      <w:bookmarkStart w:id="11432" w:name="_Toc130919614"/>
      <w:bookmarkStart w:id="11433" w:name="_Toc137306328"/>
      <w:bookmarkStart w:id="11434" w:name="_Toc138890530"/>
      <w:bookmarkStart w:id="11435" w:name="_Toc145094373"/>
      <w:bookmarkStart w:id="11436" w:name="_Toc155241206"/>
      <w:bookmarkStart w:id="11437" w:name="_Toc155241717"/>
      <w:bookmarkStart w:id="11438" w:name="_Toc161847803"/>
      <w:bookmarkStart w:id="11439" w:name="_Toc219541907"/>
      <w:r w:rsidRPr="0070394C">
        <w:rPr>
          <w:color w:val="000000" w:themeColor="text1"/>
        </w:rPr>
        <w:t>8.3.2</w:t>
      </w:r>
      <w:r w:rsidRPr="0070394C">
        <w:rPr>
          <w:color w:val="000000" w:themeColor="text1"/>
        </w:rPr>
        <w:tab/>
        <w:t>Minimum Requirement</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3A84ED9A" w14:textId="7EE490D8" w:rsidR="005432EB" w:rsidRPr="0070394C" w:rsidRDefault="005432EB" w:rsidP="005432EB">
      <w:pPr>
        <w:rPr>
          <w:color w:val="000000" w:themeColor="text1"/>
        </w:rPr>
      </w:pPr>
      <w:r w:rsidRPr="0070394C">
        <w:rPr>
          <w:color w:val="000000" w:themeColor="text1"/>
        </w:rPr>
        <w:t xml:space="preserve">The minimum requirements for the </w:t>
      </w:r>
      <w:r w:rsidRPr="0070394C">
        <w:rPr>
          <w:i/>
          <w:color w:val="000000" w:themeColor="text1"/>
        </w:rPr>
        <w:t>single RAT UTRA operation</w:t>
      </w:r>
      <w:r w:rsidRPr="0070394C">
        <w:rPr>
          <w:color w:val="000000" w:themeColor="text1"/>
        </w:rPr>
        <w:t xml:space="preserve"> in FDD for each of the tests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lang w:eastAsia="zh-CN"/>
        </w:rPr>
        <w:t>TS </w:t>
      </w:r>
      <w:r w:rsidR="007D061B" w:rsidRPr="0070394C">
        <w:rPr>
          <w:color w:val="000000" w:themeColor="text1"/>
        </w:rPr>
        <w:t>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are the demodulation performance requirements specified in </w:t>
      </w:r>
      <w:r w:rsidR="007D061B" w:rsidRPr="0070394C">
        <w:rPr>
          <w:color w:val="000000" w:themeColor="text1"/>
        </w:rPr>
        <w:t>clause</w:t>
      </w:r>
      <w:r w:rsidRPr="0070394C">
        <w:rPr>
          <w:color w:val="000000" w:themeColor="text1"/>
        </w:rPr>
        <w:t xml:space="preserve">s 8.2 to 8.12 of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9].</w:t>
      </w:r>
    </w:p>
    <w:p w14:paraId="189C092F" w14:textId="77777777" w:rsidR="005432EB" w:rsidRPr="0070394C" w:rsidRDefault="005432EB" w:rsidP="005432EB">
      <w:pPr>
        <w:pStyle w:val="Heading3"/>
        <w:rPr>
          <w:color w:val="000000" w:themeColor="text1"/>
        </w:rPr>
      </w:pPr>
      <w:bookmarkStart w:id="11440" w:name="_Toc21095482"/>
      <w:bookmarkStart w:id="11441" w:name="_Toc29767015"/>
      <w:bookmarkStart w:id="11442" w:name="_Toc36041162"/>
      <w:bookmarkStart w:id="11443" w:name="_Toc37228572"/>
      <w:bookmarkStart w:id="11444" w:name="_Toc37229076"/>
      <w:bookmarkStart w:id="11445" w:name="_Toc37229580"/>
      <w:bookmarkStart w:id="11446" w:name="_Toc45907137"/>
      <w:bookmarkStart w:id="11447" w:name="_Toc61116624"/>
      <w:bookmarkStart w:id="11448" w:name="_Toc67055280"/>
      <w:bookmarkStart w:id="11449" w:name="_Toc74763481"/>
      <w:bookmarkStart w:id="11450" w:name="_Toc76505777"/>
      <w:bookmarkStart w:id="11451" w:name="_Toc83110238"/>
      <w:bookmarkStart w:id="11452" w:name="_Toc89875963"/>
      <w:bookmarkStart w:id="11453" w:name="_Toc98707675"/>
      <w:bookmarkStart w:id="11454" w:name="_Toc105698313"/>
      <w:bookmarkStart w:id="11455" w:name="_Toc123141972"/>
      <w:bookmarkStart w:id="11456" w:name="_Toc124166057"/>
      <w:bookmarkStart w:id="11457" w:name="_Toc130919615"/>
      <w:bookmarkStart w:id="11458" w:name="_Toc137306329"/>
      <w:bookmarkStart w:id="11459" w:name="_Toc138890531"/>
      <w:bookmarkStart w:id="11460" w:name="_Toc145094374"/>
      <w:bookmarkStart w:id="11461" w:name="_Toc155241207"/>
      <w:bookmarkStart w:id="11462" w:name="_Toc155241718"/>
      <w:bookmarkStart w:id="11463" w:name="_Toc161847804"/>
      <w:bookmarkStart w:id="11464" w:name="_Toc219541908"/>
      <w:r w:rsidRPr="0070394C">
        <w:rPr>
          <w:color w:val="000000" w:themeColor="text1"/>
        </w:rPr>
        <w:t>8.3.3</w:t>
      </w:r>
      <w:r w:rsidRPr="0070394C">
        <w:rPr>
          <w:color w:val="000000" w:themeColor="text1"/>
        </w:rPr>
        <w:tab/>
        <w:t>Test purpose</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35191A8E" w14:textId="038C2E91"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w:t>
      </w:r>
      <w:r w:rsidRPr="0070394C">
        <w:rPr>
          <w:rFonts w:eastAsia="?c?e?o“A‘??S?V?b?N‘I" w:cs="v4.2.0"/>
          <w:color w:val="000000" w:themeColor="text1"/>
        </w:rPr>
        <w:t>E</w:t>
      </w:r>
      <w:r w:rsidRPr="0070394C">
        <w:rPr>
          <w:rFonts w:eastAsia="?c?e?o“A‘??S?V?b?N‘I" w:cs="v4.2.0"/>
          <w:color w:val="000000" w:themeColor="text1"/>
          <w:vertAlign w:val="subscript"/>
        </w:rPr>
        <w:t>c</w:t>
      </w:r>
      <w:r w:rsidRPr="0070394C">
        <w:rPr>
          <w:rFonts w:eastAsia="?c?e?o“A‘??S?V?b?N‘I" w:cs="v4.2.0"/>
          <w:color w:val="000000" w:themeColor="text1"/>
        </w:rPr>
        <w:t>/N</w:t>
      </w:r>
      <w:r w:rsidRPr="0070394C">
        <w:rPr>
          <w:rFonts w:eastAsia="?c?e?o“A‘??S?V?b?N‘I" w:cs="v4.2.0"/>
          <w:color w:val="000000" w:themeColor="text1"/>
          <w:vertAlign w:val="subscript"/>
        </w:rPr>
        <w:t xml:space="preserve">0 </w:t>
      </w:r>
      <w:r w:rsidRPr="0070394C">
        <w:rPr>
          <w:rFonts w:eastAsia="?c?e?o“A‘??S?V?b?N‘I" w:cs="v4.2.0"/>
          <w:color w:val="000000" w:themeColor="text1"/>
        </w:rPr>
        <w:t>or E</w:t>
      </w:r>
      <w:r w:rsidRPr="0070394C">
        <w:rPr>
          <w:rFonts w:eastAsia="?c?e?o“A‘??S?V?b?N‘I" w:cs="v4.2.0"/>
          <w:color w:val="000000" w:themeColor="text1"/>
          <w:vertAlign w:val="subscript"/>
        </w:rPr>
        <w:t>b</w:t>
      </w:r>
      <w:r w:rsidRPr="0070394C">
        <w:rPr>
          <w:rFonts w:eastAsia="?c?e?o“A‘??S?V?b?N‘I" w:cs="v4.2.0"/>
          <w:color w:val="000000" w:themeColor="text1"/>
        </w:rPr>
        <w:t>/N</w:t>
      </w:r>
      <w:r w:rsidRPr="0070394C">
        <w:rPr>
          <w:rFonts w:eastAsia="?c?e?o“A‘??S?V?b?N‘I" w:cs="v4.2.0"/>
          <w:color w:val="000000" w:themeColor="text1"/>
          <w:vertAlign w:val="subscript"/>
        </w:rPr>
        <w:t>0</w:t>
      </w:r>
      <w:r w:rsidRPr="0070394C">
        <w:rPr>
          <w:color w:val="000000" w:themeColor="text1"/>
        </w:rPr>
        <w:t xml:space="preserve"> for each of the demodulation performance requirements specified in </w:t>
      </w:r>
      <w:r w:rsidR="007D061B" w:rsidRPr="0070394C">
        <w:rPr>
          <w:color w:val="000000" w:themeColor="text1"/>
        </w:rPr>
        <w:t>clause</w:t>
      </w:r>
      <w:r w:rsidRPr="0070394C">
        <w:rPr>
          <w:color w:val="000000" w:themeColor="text1"/>
        </w:rPr>
        <w:t xml:space="preserve">s 8.2 to 8.12 of </w:t>
      </w:r>
      <w:r w:rsidR="007D061B" w:rsidRPr="0070394C">
        <w:rPr>
          <w:color w:val="000000" w:themeColor="text1"/>
        </w:rPr>
        <w:t>TS 2</w:t>
      </w:r>
      <w:r w:rsidRPr="0070394C">
        <w:rPr>
          <w:color w:val="000000" w:themeColor="text1"/>
        </w:rPr>
        <w:t>5.104</w:t>
      </w:r>
      <w:r w:rsidR="007D061B" w:rsidRPr="0070394C">
        <w:rPr>
          <w:color w:val="000000" w:themeColor="text1"/>
        </w:rPr>
        <w:t> [</w:t>
      </w:r>
      <w:r w:rsidRPr="0070394C">
        <w:rPr>
          <w:color w:val="000000" w:themeColor="text1"/>
        </w:rPr>
        <w:t>9].</w:t>
      </w:r>
    </w:p>
    <w:p w14:paraId="1F1C8232" w14:textId="77777777" w:rsidR="005432EB" w:rsidRPr="0070394C" w:rsidRDefault="005432EB" w:rsidP="005432EB">
      <w:pPr>
        <w:pStyle w:val="Heading3"/>
        <w:rPr>
          <w:color w:val="000000" w:themeColor="text1"/>
        </w:rPr>
      </w:pPr>
      <w:bookmarkStart w:id="11465" w:name="_Toc21095483"/>
      <w:bookmarkStart w:id="11466" w:name="_Toc29767016"/>
      <w:bookmarkStart w:id="11467" w:name="_Toc36041163"/>
      <w:bookmarkStart w:id="11468" w:name="_Toc37228573"/>
      <w:bookmarkStart w:id="11469" w:name="_Toc37229077"/>
      <w:bookmarkStart w:id="11470" w:name="_Toc37229581"/>
      <w:bookmarkStart w:id="11471" w:name="_Toc45907138"/>
      <w:bookmarkStart w:id="11472" w:name="_Toc61116625"/>
      <w:bookmarkStart w:id="11473" w:name="_Toc67055281"/>
      <w:bookmarkStart w:id="11474" w:name="_Toc74763482"/>
      <w:bookmarkStart w:id="11475" w:name="_Toc76505778"/>
      <w:bookmarkStart w:id="11476" w:name="_Toc83110239"/>
      <w:bookmarkStart w:id="11477" w:name="_Toc89875964"/>
      <w:bookmarkStart w:id="11478" w:name="_Toc98707676"/>
      <w:bookmarkStart w:id="11479" w:name="_Toc105698314"/>
      <w:bookmarkStart w:id="11480" w:name="_Toc123141973"/>
      <w:bookmarkStart w:id="11481" w:name="_Toc124166058"/>
      <w:bookmarkStart w:id="11482" w:name="_Toc130919616"/>
      <w:bookmarkStart w:id="11483" w:name="_Toc137306330"/>
      <w:bookmarkStart w:id="11484" w:name="_Toc138890532"/>
      <w:bookmarkStart w:id="11485" w:name="_Toc145094375"/>
      <w:bookmarkStart w:id="11486" w:name="_Toc155241208"/>
      <w:bookmarkStart w:id="11487" w:name="_Toc155241719"/>
      <w:bookmarkStart w:id="11488" w:name="_Toc161847805"/>
      <w:bookmarkStart w:id="11489" w:name="_Toc219541909"/>
      <w:r w:rsidRPr="0070394C">
        <w:rPr>
          <w:color w:val="000000" w:themeColor="text1"/>
        </w:rPr>
        <w:t>8.3.4</w:t>
      </w:r>
      <w:r w:rsidRPr="0070394C">
        <w:rPr>
          <w:color w:val="000000" w:themeColor="text1"/>
        </w:rPr>
        <w:tab/>
        <w:t>Method of test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23BB6C04" w14:textId="77777777" w:rsidR="005432EB" w:rsidRPr="0070394C" w:rsidRDefault="005432EB" w:rsidP="005432EB">
      <w:pPr>
        <w:pStyle w:val="Heading4"/>
        <w:rPr>
          <w:color w:val="000000" w:themeColor="text1"/>
        </w:rPr>
      </w:pPr>
      <w:bookmarkStart w:id="11490" w:name="_Toc21095484"/>
      <w:bookmarkStart w:id="11491" w:name="_Toc29767017"/>
      <w:bookmarkStart w:id="11492" w:name="_Toc36041164"/>
      <w:bookmarkStart w:id="11493" w:name="_Toc37228574"/>
      <w:bookmarkStart w:id="11494" w:name="_Toc37229078"/>
      <w:bookmarkStart w:id="11495" w:name="_Toc37229582"/>
      <w:bookmarkStart w:id="11496" w:name="_Toc45907139"/>
      <w:bookmarkStart w:id="11497" w:name="_Toc61116626"/>
      <w:bookmarkStart w:id="11498" w:name="_Toc67055282"/>
      <w:bookmarkStart w:id="11499" w:name="_Toc74763483"/>
      <w:bookmarkStart w:id="11500" w:name="_Toc76505779"/>
      <w:bookmarkStart w:id="11501" w:name="_Toc83110240"/>
      <w:bookmarkStart w:id="11502" w:name="_Toc89875965"/>
      <w:bookmarkStart w:id="11503" w:name="_Toc98707677"/>
      <w:bookmarkStart w:id="11504" w:name="_Toc105698315"/>
      <w:bookmarkStart w:id="11505" w:name="_Toc123141974"/>
      <w:bookmarkStart w:id="11506" w:name="_Toc124166059"/>
      <w:bookmarkStart w:id="11507" w:name="_Toc130919617"/>
      <w:bookmarkStart w:id="11508" w:name="_Toc137306331"/>
      <w:bookmarkStart w:id="11509" w:name="_Toc138890533"/>
      <w:bookmarkStart w:id="11510" w:name="_Toc145094376"/>
      <w:bookmarkStart w:id="11511" w:name="_Toc155241209"/>
      <w:bookmarkStart w:id="11512" w:name="_Toc155241720"/>
      <w:bookmarkStart w:id="11513" w:name="_Toc161847806"/>
      <w:bookmarkStart w:id="11514" w:name="_Toc219541910"/>
      <w:r w:rsidRPr="0070394C">
        <w:rPr>
          <w:color w:val="000000" w:themeColor="text1"/>
        </w:rPr>
        <w:t>8.3.4.1</w:t>
      </w:r>
      <w:r w:rsidRPr="0070394C">
        <w:rPr>
          <w:color w:val="000000" w:themeColor="text1"/>
        </w:rPr>
        <w:tab/>
        <w:t>Initial Conditions</w:t>
      </w:r>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82BA39A" w14:textId="18E07B00" w:rsidR="005432E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w:t>
      </w:r>
    </w:p>
    <w:p w14:paraId="6D303617" w14:textId="352D5606"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 xml:space="preserve">18], </w:t>
      </w:r>
      <w:r w:rsidR="007D061B" w:rsidRPr="0070394C">
        <w:rPr>
          <w:color w:val="000000" w:themeColor="text1"/>
        </w:rPr>
        <w:t>clause 8</w:t>
      </w:r>
      <w:r w:rsidRPr="0070394C">
        <w:rPr>
          <w:color w:val="000000" w:themeColor="text1"/>
        </w:rPr>
        <w:t xml:space="preserve">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6D9806D1"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7C4A6081" w14:textId="77777777" w:rsidR="005432EB" w:rsidRPr="0070394C" w:rsidRDefault="005432EB" w:rsidP="005432EB">
      <w:pPr>
        <w:pStyle w:val="Heading4"/>
        <w:rPr>
          <w:color w:val="000000" w:themeColor="text1"/>
        </w:rPr>
      </w:pPr>
      <w:bookmarkStart w:id="11515" w:name="_Toc21095485"/>
      <w:bookmarkStart w:id="11516" w:name="_Toc29767018"/>
      <w:bookmarkStart w:id="11517" w:name="_Toc36041165"/>
      <w:bookmarkStart w:id="11518" w:name="_Toc37228575"/>
      <w:bookmarkStart w:id="11519" w:name="_Toc37229079"/>
      <w:bookmarkStart w:id="11520" w:name="_Toc37229583"/>
      <w:bookmarkStart w:id="11521" w:name="_Toc45907140"/>
      <w:bookmarkStart w:id="11522" w:name="_Toc61116627"/>
      <w:bookmarkStart w:id="11523" w:name="_Toc67055283"/>
      <w:bookmarkStart w:id="11524" w:name="_Toc74763484"/>
      <w:bookmarkStart w:id="11525" w:name="_Toc76505780"/>
      <w:bookmarkStart w:id="11526" w:name="_Toc83110241"/>
      <w:bookmarkStart w:id="11527" w:name="_Toc89875966"/>
      <w:bookmarkStart w:id="11528" w:name="_Toc98707678"/>
      <w:bookmarkStart w:id="11529" w:name="_Toc105698316"/>
      <w:bookmarkStart w:id="11530" w:name="_Toc123141975"/>
      <w:bookmarkStart w:id="11531" w:name="_Toc124166060"/>
      <w:bookmarkStart w:id="11532" w:name="_Toc130919618"/>
      <w:bookmarkStart w:id="11533" w:name="_Toc137306332"/>
      <w:bookmarkStart w:id="11534" w:name="_Toc138890534"/>
      <w:bookmarkStart w:id="11535" w:name="_Toc145094377"/>
      <w:bookmarkStart w:id="11536" w:name="_Toc155241210"/>
      <w:bookmarkStart w:id="11537" w:name="_Toc155241721"/>
      <w:bookmarkStart w:id="11538" w:name="_Toc161847807"/>
      <w:bookmarkStart w:id="11539" w:name="_Toc219541911"/>
      <w:r w:rsidRPr="0070394C">
        <w:rPr>
          <w:color w:val="000000" w:themeColor="text1"/>
        </w:rPr>
        <w:t>8.3.4.2</w:t>
      </w:r>
      <w:r w:rsidRPr="0070394C">
        <w:rPr>
          <w:color w:val="000000" w:themeColor="text1"/>
        </w:rPr>
        <w:tab/>
        <w:t>Procedure</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4C653A4F" w14:textId="5BE476E4" w:rsidR="005432EB" w:rsidRPr="0070394C" w:rsidRDefault="005432EB" w:rsidP="005432EB">
      <w:pPr>
        <w:rPr>
          <w:color w:val="000000" w:themeColor="text1"/>
        </w:rPr>
      </w:pPr>
      <w:r w:rsidRPr="0070394C">
        <w:rPr>
          <w:color w:val="000000" w:themeColor="text1"/>
        </w:rPr>
        <w:t xml:space="preserve">The initial conditions shall be the same as those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w:t>
      </w:r>
    </w:p>
    <w:p w14:paraId="627AD5DE" w14:textId="77777777" w:rsidR="005432EB" w:rsidRPr="0070394C" w:rsidRDefault="005432EB" w:rsidP="005432EB">
      <w:pPr>
        <w:pStyle w:val="Heading3"/>
        <w:rPr>
          <w:color w:val="000000" w:themeColor="text1"/>
        </w:rPr>
      </w:pPr>
      <w:bookmarkStart w:id="11540" w:name="_Toc21095486"/>
      <w:bookmarkStart w:id="11541" w:name="_Toc29767019"/>
      <w:bookmarkStart w:id="11542" w:name="_Toc36041166"/>
      <w:bookmarkStart w:id="11543" w:name="_Toc37228576"/>
      <w:bookmarkStart w:id="11544" w:name="_Toc37229080"/>
      <w:bookmarkStart w:id="11545" w:name="_Toc37229584"/>
      <w:bookmarkStart w:id="11546" w:name="_Toc45907141"/>
      <w:bookmarkStart w:id="11547" w:name="_Toc61116628"/>
      <w:bookmarkStart w:id="11548" w:name="_Toc67055284"/>
      <w:bookmarkStart w:id="11549" w:name="_Toc74763485"/>
      <w:bookmarkStart w:id="11550" w:name="_Toc76505781"/>
      <w:bookmarkStart w:id="11551" w:name="_Toc83110242"/>
      <w:bookmarkStart w:id="11552" w:name="_Toc89875967"/>
      <w:bookmarkStart w:id="11553" w:name="_Toc98707679"/>
      <w:bookmarkStart w:id="11554" w:name="_Toc105698317"/>
      <w:bookmarkStart w:id="11555" w:name="_Toc123141976"/>
      <w:bookmarkStart w:id="11556" w:name="_Toc124166061"/>
      <w:bookmarkStart w:id="11557" w:name="_Toc130919619"/>
      <w:bookmarkStart w:id="11558" w:name="_Toc137306333"/>
      <w:bookmarkStart w:id="11559" w:name="_Toc138890535"/>
      <w:bookmarkStart w:id="11560" w:name="_Toc145094378"/>
      <w:bookmarkStart w:id="11561" w:name="_Toc155241211"/>
      <w:bookmarkStart w:id="11562" w:name="_Toc155241722"/>
      <w:bookmarkStart w:id="11563" w:name="_Toc161847808"/>
      <w:bookmarkStart w:id="11564" w:name="_Toc219541912"/>
      <w:r w:rsidRPr="0070394C">
        <w:rPr>
          <w:color w:val="000000" w:themeColor="text1"/>
        </w:rPr>
        <w:t>8.3.5</w:t>
      </w:r>
      <w:r w:rsidRPr="0070394C">
        <w:rPr>
          <w:color w:val="000000" w:themeColor="text1"/>
        </w:rPr>
        <w:tab/>
        <w:t>Test Requirement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1D6B9871" w14:textId="10E0D61B"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lang w:eastAsia="ja-JP"/>
        </w:rPr>
        <w:t>18</w:t>
      </w:r>
      <w:r w:rsidRPr="0070394C">
        <w:rPr>
          <w:color w:val="000000" w:themeColor="text1"/>
        </w:rPr>
        <w:t xml:space="preserve">], shall be the same as those in </w:t>
      </w:r>
      <w:r w:rsidR="007D061B" w:rsidRPr="0070394C">
        <w:rPr>
          <w:color w:val="000000" w:themeColor="text1"/>
        </w:rPr>
        <w:t>clause</w:t>
      </w:r>
      <w:r w:rsidRPr="0070394C">
        <w:rPr>
          <w:color w:val="000000" w:themeColor="text1"/>
        </w:rPr>
        <w:t xml:space="preserve">s 8.2 to 8.13 of </w:t>
      </w:r>
      <w:r w:rsidR="007D061B" w:rsidRPr="0070394C">
        <w:rPr>
          <w:color w:val="000000" w:themeColor="text1"/>
        </w:rPr>
        <w:t>TS 2</w:t>
      </w:r>
      <w:r w:rsidRPr="0070394C">
        <w:rPr>
          <w:color w:val="000000" w:themeColor="text1"/>
        </w:rPr>
        <w:t>5.141</w:t>
      </w:r>
      <w:r w:rsidR="007D061B" w:rsidRPr="0070394C">
        <w:rPr>
          <w:color w:val="000000" w:themeColor="text1"/>
        </w:rPr>
        <w:t> [</w:t>
      </w:r>
      <w:r w:rsidRPr="0070394C">
        <w:rPr>
          <w:color w:val="000000" w:themeColor="text1"/>
        </w:rPr>
        <w:t>18].</w:t>
      </w:r>
    </w:p>
    <w:p w14:paraId="43C3E504" w14:textId="07E0F468"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"BS with RX diversity" should be replaced with performance requirements for two </w:t>
      </w:r>
      <w:r w:rsidRPr="0070394C">
        <w:rPr>
          <w:i/>
          <w:color w:val="000000" w:themeColor="text1"/>
        </w:rPr>
        <w:t>demodulation branches</w:t>
      </w:r>
      <w:r w:rsidRPr="0070394C">
        <w:rPr>
          <w:color w:val="000000" w:themeColor="text1"/>
        </w:rPr>
        <w:t xml:space="preserve">, and the term "BS without RX diversity" should be replaced with performance requirements for one </w:t>
      </w:r>
      <w:r w:rsidRPr="0070394C">
        <w:rPr>
          <w:i/>
          <w:color w:val="000000" w:themeColor="text1"/>
        </w:rPr>
        <w:t>demodulation branch</w:t>
      </w:r>
      <w:r w:rsidRPr="0070394C">
        <w:rPr>
          <w:color w:val="000000" w:themeColor="text1"/>
        </w:rPr>
        <w:t>.</w:t>
      </w:r>
    </w:p>
    <w:p w14:paraId="4D35AC9C" w14:textId="77777777" w:rsidR="005432EB" w:rsidRPr="0070394C" w:rsidRDefault="005432EB" w:rsidP="005432EB">
      <w:pPr>
        <w:pStyle w:val="Heading2"/>
        <w:rPr>
          <w:color w:val="000000" w:themeColor="text1"/>
        </w:rPr>
      </w:pPr>
      <w:bookmarkStart w:id="11565" w:name="_Toc21095487"/>
      <w:bookmarkStart w:id="11566" w:name="_Toc29767020"/>
      <w:bookmarkStart w:id="11567" w:name="_Toc36041167"/>
      <w:bookmarkStart w:id="11568" w:name="_Toc37228577"/>
      <w:bookmarkStart w:id="11569" w:name="_Toc37229081"/>
      <w:bookmarkStart w:id="11570" w:name="_Toc37229585"/>
      <w:bookmarkStart w:id="11571" w:name="_Toc45907142"/>
      <w:bookmarkStart w:id="11572" w:name="_Toc61116629"/>
      <w:bookmarkStart w:id="11573" w:name="_Toc67055285"/>
      <w:bookmarkStart w:id="11574" w:name="_Toc74763486"/>
      <w:bookmarkStart w:id="11575" w:name="_Toc76505782"/>
      <w:bookmarkStart w:id="11576" w:name="_Toc83110243"/>
      <w:bookmarkStart w:id="11577" w:name="_Toc89875968"/>
      <w:bookmarkStart w:id="11578" w:name="_Toc98707680"/>
      <w:bookmarkStart w:id="11579" w:name="_Toc105698318"/>
      <w:bookmarkStart w:id="11580" w:name="_Toc123141977"/>
      <w:bookmarkStart w:id="11581" w:name="_Toc124166062"/>
      <w:bookmarkStart w:id="11582" w:name="_Toc130919620"/>
      <w:bookmarkStart w:id="11583" w:name="_Toc137306334"/>
      <w:bookmarkStart w:id="11584" w:name="_Toc138890536"/>
      <w:bookmarkStart w:id="11585" w:name="_Toc145094379"/>
      <w:bookmarkStart w:id="11586" w:name="_Toc155241212"/>
      <w:bookmarkStart w:id="11587" w:name="_Toc155241723"/>
      <w:bookmarkStart w:id="11588" w:name="_Toc161847809"/>
      <w:bookmarkStart w:id="11589" w:name="_Toc219541913"/>
      <w:r w:rsidRPr="0070394C">
        <w:rPr>
          <w:color w:val="000000" w:themeColor="text1"/>
        </w:rPr>
        <w:t>8.4</w:t>
      </w:r>
      <w:r w:rsidRPr="0070394C">
        <w:rPr>
          <w:color w:val="000000" w:themeColor="text1"/>
        </w:rPr>
        <w:tab/>
        <w:t>Performance requirements for UTRA TDD</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1F2BB491" w14:textId="77777777" w:rsidR="005432EB" w:rsidRPr="0070394C" w:rsidRDefault="005432EB" w:rsidP="005432EB">
      <w:pPr>
        <w:pStyle w:val="Heading3"/>
        <w:rPr>
          <w:color w:val="000000" w:themeColor="text1"/>
        </w:rPr>
      </w:pPr>
      <w:bookmarkStart w:id="11590" w:name="_Toc21095488"/>
      <w:bookmarkStart w:id="11591" w:name="_Toc29767021"/>
      <w:bookmarkStart w:id="11592" w:name="_Toc36041168"/>
      <w:bookmarkStart w:id="11593" w:name="_Toc37228578"/>
      <w:bookmarkStart w:id="11594" w:name="_Toc37229082"/>
      <w:bookmarkStart w:id="11595" w:name="_Toc37229586"/>
      <w:bookmarkStart w:id="11596" w:name="_Toc45907143"/>
      <w:bookmarkStart w:id="11597" w:name="_Toc61116630"/>
      <w:bookmarkStart w:id="11598" w:name="_Toc67055286"/>
      <w:bookmarkStart w:id="11599" w:name="_Toc74763487"/>
      <w:bookmarkStart w:id="11600" w:name="_Toc76505783"/>
      <w:bookmarkStart w:id="11601" w:name="_Toc83110244"/>
      <w:bookmarkStart w:id="11602" w:name="_Toc89875969"/>
      <w:bookmarkStart w:id="11603" w:name="_Toc98707681"/>
      <w:bookmarkStart w:id="11604" w:name="_Toc105698319"/>
      <w:bookmarkStart w:id="11605" w:name="_Toc123141978"/>
      <w:bookmarkStart w:id="11606" w:name="_Toc124166063"/>
      <w:bookmarkStart w:id="11607" w:name="_Toc130919621"/>
      <w:bookmarkStart w:id="11608" w:name="_Toc137306335"/>
      <w:bookmarkStart w:id="11609" w:name="_Toc138890537"/>
      <w:bookmarkStart w:id="11610" w:name="_Toc145094380"/>
      <w:bookmarkStart w:id="11611" w:name="_Toc155241213"/>
      <w:bookmarkStart w:id="11612" w:name="_Toc155241724"/>
      <w:bookmarkStart w:id="11613" w:name="_Toc161847810"/>
      <w:bookmarkStart w:id="11614" w:name="_Toc219541914"/>
      <w:r w:rsidRPr="0070394C">
        <w:rPr>
          <w:color w:val="000000" w:themeColor="text1"/>
        </w:rPr>
        <w:t>8.4.1</w:t>
      </w:r>
      <w:r w:rsidRPr="0070394C">
        <w:rPr>
          <w:color w:val="000000" w:themeColor="text1"/>
        </w:rPr>
        <w:tab/>
        <w:t>Definition and applicability</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6ABAD49F" w14:textId="6BEE3309" w:rsidR="005432EB" w:rsidRPr="0070394C" w:rsidRDefault="005432EB" w:rsidP="005432EB">
      <w:pPr>
        <w:rPr>
          <w:color w:val="000000" w:themeColor="text1"/>
          <w:lang w:eastAsia="zh-CN"/>
        </w:rPr>
      </w:pPr>
      <w:r w:rsidRPr="0070394C">
        <w:rPr>
          <w:rFonts w:cs="v4.2.0"/>
          <w:color w:val="000000" w:themeColor="text1"/>
        </w:rPr>
        <w:t xml:space="preserve">Performance requirements for </w:t>
      </w:r>
      <w:r w:rsidRPr="0070394C">
        <w:rPr>
          <w:i/>
          <w:color w:val="000000" w:themeColor="text1"/>
        </w:rPr>
        <w:t>single RAT UTRA operation</w:t>
      </w:r>
      <w:r w:rsidRPr="0070394C">
        <w:rPr>
          <w:color w:val="000000" w:themeColor="text1"/>
        </w:rPr>
        <w:t xml:space="preserve"> in TDD</w:t>
      </w:r>
      <w:r w:rsidRPr="0070394C">
        <w:rPr>
          <w:rFonts w:cs="v4.2.0"/>
          <w:color w:val="000000" w:themeColor="text1"/>
        </w:rPr>
        <w:t xml:space="preserve"> are specified for the measurement channels defined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3]. The requirements only apply to those measurement channels that are supported by AAS BS.</w:t>
      </w:r>
      <w:r w:rsidRPr="0070394C">
        <w:rPr>
          <w:rFonts w:eastAsia="MS Mincho"/>
          <w:color w:val="000000" w:themeColor="text1"/>
          <w:lang w:eastAsia="ja-JP"/>
        </w:rPr>
        <w:t xml:space="preserve"> </w:t>
      </w:r>
      <w:r w:rsidRPr="0070394C">
        <w:rPr>
          <w:color w:val="000000" w:themeColor="text1"/>
          <w:lang w:eastAsia="ja-JP"/>
        </w:rPr>
        <w:t xml:space="preserve">The performance requirements for the high speed train conditions defined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 xml:space="preserve">3] </w:t>
      </w:r>
      <w:r w:rsidRPr="0070394C">
        <w:rPr>
          <w:color w:val="000000" w:themeColor="text1"/>
          <w:lang w:eastAsia="ja-JP"/>
        </w:rPr>
        <w:t xml:space="preserve">are optional. </w:t>
      </w:r>
      <w:r w:rsidRPr="0070394C">
        <w:rPr>
          <w:rFonts w:eastAsia="MS Mincho"/>
          <w:color w:val="000000" w:themeColor="text1"/>
          <w:lang w:eastAsia="ja-JP"/>
        </w:rPr>
        <w:t>A</w:t>
      </w:r>
      <w:r w:rsidRPr="0070394C">
        <w:rPr>
          <w:color w:val="000000" w:themeColor="text1"/>
        </w:rPr>
        <w:t xml:space="preserve">ll Bit Error Ratio (BER) and </w:t>
      </w:r>
      <w:r w:rsidRPr="0070394C">
        <w:rPr>
          <w:rFonts w:eastAsia="MS Mincho"/>
          <w:color w:val="000000" w:themeColor="text1"/>
          <w:lang w:eastAsia="ja-JP"/>
        </w:rPr>
        <w:t>Block Error Rate</w:t>
      </w:r>
      <w:r w:rsidRPr="0070394C">
        <w:rPr>
          <w:color w:val="000000" w:themeColor="text1"/>
        </w:rPr>
        <w:t xml:space="preserve"> (</w:t>
      </w:r>
      <w:r w:rsidRPr="0070394C">
        <w:rPr>
          <w:rFonts w:eastAsia="MS Mincho"/>
          <w:color w:val="000000" w:themeColor="text1"/>
          <w:lang w:eastAsia="ja-JP"/>
        </w:rPr>
        <w:t>BLER</w:t>
      </w:r>
      <w:r w:rsidRPr="0070394C">
        <w:rPr>
          <w:color w:val="000000" w:themeColor="text1"/>
        </w:rPr>
        <w:t>) measurements shall be carried out according to the general rules for statistical testing</w:t>
      </w:r>
      <w:r w:rsidRPr="0070394C">
        <w:rPr>
          <w:rFonts w:eastAsia="MS Mincho"/>
          <w:color w:val="000000" w:themeColor="text1"/>
          <w:lang w:eastAsia="ja-JP"/>
        </w:rPr>
        <w:t xml:space="preserve"> defined in recommendation ITU-T O.153</w:t>
      </w:r>
      <w:r w:rsidR="007D061B" w:rsidRPr="0070394C">
        <w:rPr>
          <w:rFonts w:eastAsia="MS Mincho"/>
          <w:color w:val="000000" w:themeColor="text1"/>
          <w:lang w:eastAsia="ja-JP"/>
        </w:rPr>
        <w:t> [</w:t>
      </w:r>
      <w:r w:rsidRPr="0070394C">
        <w:rPr>
          <w:rFonts w:eastAsia="MS Mincho"/>
          <w:color w:val="000000" w:themeColor="text1"/>
          <w:lang w:eastAsia="ja-JP"/>
        </w:rPr>
        <w:t xml:space="preserve">34] and annex F of </w:t>
      </w:r>
      <w:r w:rsidR="007D061B" w:rsidRPr="0070394C">
        <w:rPr>
          <w:rFonts w:eastAsia="MS Mincho"/>
          <w:color w:val="000000" w:themeColor="text1"/>
          <w:lang w:eastAsia="ja-JP"/>
        </w:rPr>
        <w:t>TS 2</w:t>
      </w:r>
      <w:r w:rsidRPr="0070394C">
        <w:rPr>
          <w:rFonts w:eastAsia="MS Mincho"/>
          <w:color w:val="000000" w:themeColor="text1"/>
          <w:lang w:eastAsia="ja-JP"/>
        </w:rPr>
        <w:t>5.142</w:t>
      </w:r>
      <w:r w:rsidR="007D061B" w:rsidRPr="0070394C">
        <w:rPr>
          <w:rFonts w:eastAsia="MS Mincho"/>
          <w:color w:val="000000" w:themeColor="text1"/>
          <w:lang w:eastAsia="ja-JP"/>
        </w:rPr>
        <w:t> [</w:t>
      </w:r>
      <w:r w:rsidRPr="0070394C">
        <w:rPr>
          <w:rFonts w:eastAsia="MS Mincho"/>
          <w:color w:val="000000" w:themeColor="text1"/>
          <w:lang w:eastAsia="ja-JP"/>
        </w:rPr>
        <w:t>20]</w:t>
      </w:r>
      <w:r w:rsidRPr="0070394C">
        <w:rPr>
          <w:color w:val="000000" w:themeColor="text1"/>
        </w:rPr>
        <w:t>.</w:t>
      </w:r>
    </w:p>
    <w:p w14:paraId="1C7BCF93" w14:textId="77777777" w:rsidR="005432EB" w:rsidRPr="0070394C" w:rsidRDefault="005432EB" w:rsidP="005432EB">
      <w:pPr>
        <w:rPr>
          <w:rFonts w:cs="v4.2.0"/>
          <w:color w:val="000000" w:themeColor="text1"/>
        </w:rPr>
      </w:pPr>
      <w:r w:rsidRPr="0070394C">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0394C" w:rsidRDefault="005432EB" w:rsidP="005432EB">
      <w:pPr>
        <w:rPr>
          <w:rFonts w:cs="v4.2.0"/>
          <w:color w:val="000000" w:themeColor="text1"/>
        </w:rPr>
      </w:pPr>
      <w:r w:rsidRPr="0070394C">
        <w:rPr>
          <w:rFonts w:cs="v4.2.0"/>
          <w:color w:val="000000" w:themeColor="text1"/>
        </w:rPr>
        <w:t>The characteristics of the white noise source, simulating interference from other cells (I</w:t>
      </w:r>
      <w:r w:rsidRPr="0070394C">
        <w:rPr>
          <w:rFonts w:cs="v4.2.0"/>
          <w:color w:val="000000" w:themeColor="text1"/>
          <w:vertAlign w:val="subscript"/>
        </w:rPr>
        <w:t>oc</w:t>
      </w:r>
      <w:r w:rsidRPr="0070394C">
        <w:rPr>
          <w:rFonts w:cs="v4.2.0"/>
          <w:color w:val="000000" w:themeColor="text1"/>
        </w:rPr>
        <w:t xml:space="preserve">), shall comply with the AWGN interferer definition in </w:t>
      </w:r>
      <w:r w:rsidR="007D061B" w:rsidRPr="0070394C">
        <w:rPr>
          <w:rFonts w:cs="v4.2.0"/>
          <w:color w:val="000000" w:themeColor="text1"/>
        </w:rPr>
        <w:t>TS 2</w:t>
      </w:r>
      <w:r w:rsidRPr="0070394C">
        <w:rPr>
          <w:rFonts w:cs="v4.2.0"/>
          <w:color w:val="000000" w:themeColor="text1"/>
        </w:rPr>
        <w:t>5.105</w:t>
      </w:r>
      <w:r w:rsidR="007D061B" w:rsidRPr="0070394C">
        <w:rPr>
          <w:rFonts w:cs="v4.2.0"/>
          <w:color w:val="000000" w:themeColor="text1"/>
        </w:rPr>
        <w:t> [</w:t>
      </w:r>
      <w:r w:rsidRPr="0070394C">
        <w:rPr>
          <w:rFonts w:cs="v4.2.0"/>
          <w:color w:val="000000" w:themeColor="text1"/>
        </w:rPr>
        <w:t xml:space="preserve">10], </w:t>
      </w:r>
      <w:r w:rsidR="007D061B" w:rsidRPr="0070394C">
        <w:rPr>
          <w:rFonts w:cs="v4.2.0"/>
          <w:color w:val="000000" w:themeColor="text1"/>
        </w:rPr>
        <w:t>clause 5</w:t>
      </w:r>
      <w:r w:rsidRPr="0070394C">
        <w:rPr>
          <w:rFonts w:cs="v4.2.0"/>
          <w:color w:val="000000" w:themeColor="text1"/>
        </w:rPr>
        <w:t>.18.</w:t>
      </w:r>
    </w:p>
    <w:p w14:paraId="56FD250D" w14:textId="55BE39CF" w:rsidR="005432EB" w:rsidRPr="0070394C" w:rsidRDefault="005432EB" w:rsidP="005432EB">
      <w:pPr>
        <w:rPr>
          <w:rFonts w:cs="v4.2.0"/>
          <w:color w:val="000000" w:themeColor="text1"/>
        </w:rPr>
      </w:pPr>
      <w:r w:rsidRPr="0070394C">
        <w:rPr>
          <w:rFonts w:cs="v4.2.0"/>
          <w:color w:val="000000" w:themeColor="text1"/>
        </w:rPr>
        <w:t xml:space="preserve">In the referred UTRA specifications and in this </w:t>
      </w:r>
      <w:r w:rsidR="007D061B" w:rsidRPr="0070394C">
        <w:rPr>
          <w:rFonts w:eastAsia="MS Mincho"/>
          <w:color w:val="000000" w:themeColor="text1"/>
        </w:rPr>
        <w:t>clause</w:t>
      </w:r>
      <w:r w:rsidRPr="0070394C">
        <w:rPr>
          <w:rFonts w:cs="v4.2.0"/>
          <w:color w:val="000000" w:themeColor="text1"/>
        </w:rPr>
        <w:t>, the term BS with dual RX diversity</w:t>
      </w:r>
      <w:r w:rsidRPr="0070394C">
        <w:rPr>
          <w:rFonts w:cs="v4.2.0"/>
          <w:color w:val="000000" w:themeColor="text1"/>
          <w:lang w:eastAsia="zh-CN"/>
        </w:rPr>
        <w:t xml:space="preserve"> </w:t>
      </w:r>
      <w:r w:rsidRPr="0070394C">
        <w:rPr>
          <w:rFonts w:cs="v4.2.0"/>
          <w:color w:val="000000" w:themeColor="text1"/>
        </w:rPr>
        <w:t xml:space="preserve">refers to performance requirements for two </w:t>
      </w:r>
      <w:r w:rsidRPr="0070394C">
        <w:rPr>
          <w:rFonts w:cs="v4.2.0"/>
          <w:i/>
          <w:color w:val="000000" w:themeColor="text1"/>
        </w:rPr>
        <w:t>demodulation branches</w:t>
      </w:r>
      <w:r w:rsidRPr="0070394C">
        <w:rPr>
          <w:rFonts w:cs="v4.2.0"/>
          <w:color w:val="000000" w:themeColor="text1"/>
        </w:rPr>
        <w:t>, and BS without RX diversity</w:t>
      </w:r>
      <w:r w:rsidRPr="0070394C">
        <w:rPr>
          <w:rFonts w:cs="v4.2.0"/>
          <w:color w:val="000000" w:themeColor="text1"/>
          <w:lang w:eastAsia="zh-CN"/>
        </w:rPr>
        <w:t xml:space="preserve"> </w:t>
      </w:r>
      <w:r w:rsidRPr="0070394C">
        <w:rPr>
          <w:rFonts w:cs="v4.2.0"/>
          <w:color w:val="000000" w:themeColor="text1"/>
        </w:rPr>
        <w:t xml:space="preserve">refers to performance requirements for one </w:t>
      </w:r>
      <w:r w:rsidRPr="0070394C">
        <w:rPr>
          <w:rFonts w:cs="v4.2.0"/>
          <w:i/>
          <w:color w:val="000000" w:themeColor="text1"/>
        </w:rPr>
        <w:t>demodulation branch</w:t>
      </w:r>
      <w:r w:rsidRPr="0070394C">
        <w:rPr>
          <w:rFonts w:cs="v4.2.0"/>
          <w:color w:val="000000" w:themeColor="text1"/>
        </w:rPr>
        <w:t>.</w:t>
      </w:r>
    </w:p>
    <w:p w14:paraId="488354B7" w14:textId="77777777" w:rsidR="005432EB" w:rsidRPr="0070394C" w:rsidRDefault="005432EB" w:rsidP="005432EB">
      <w:pPr>
        <w:rPr>
          <w:rFonts w:cs="v4.2.0"/>
          <w:color w:val="000000" w:themeColor="text1"/>
        </w:rPr>
      </w:pPr>
      <w:r w:rsidRPr="0070394C">
        <w:rPr>
          <w:rFonts w:cs="v4.2.0"/>
          <w:color w:val="000000" w:themeColor="text1"/>
        </w:rPr>
        <w:t>For AAS BS with RX diversity, only the BS performance requirements with dual RX diversity</w:t>
      </w:r>
      <w:r w:rsidRPr="0070394C">
        <w:rPr>
          <w:rFonts w:cs="v4.2.0"/>
          <w:color w:val="000000" w:themeColor="text1"/>
          <w:lang w:eastAsia="zh-CN"/>
        </w:rPr>
        <w:t xml:space="preserve"> </w:t>
      </w:r>
      <w:r w:rsidRPr="0070394C">
        <w:rPr>
          <w:rFonts w:cs="v4.2.0"/>
          <w:color w:val="000000" w:themeColor="text1"/>
        </w:rPr>
        <w:t>apply, the required Î</w:t>
      </w:r>
      <w:r w:rsidRPr="0070394C">
        <w:rPr>
          <w:rFonts w:cs="v4.2.0"/>
          <w:color w:val="000000" w:themeColor="text1"/>
          <w:vertAlign w:val="subscript"/>
        </w:rPr>
        <w:t>or</w:t>
      </w:r>
      <w:r w:rsidRPr="0070394C">
        <w:rPr>
          <w:rFonts w:cs="v4.2.0"/>
          <w:color w:val="000000" w:themeColor="text1"/>
        </w:rPr>
        <w:t>/I</w:t>
      </w:r>
      <w:r w:rsidRPr="0070394C">
        <w:rPr>
          <w:rFonts w:cs="v4.2.0"/>
          <w:color w:val="000000" w:themeColor="text1"/>
          <w:vertAlign w:val="subscript"/>
        </w:rPr>
        <w:t>oc</w:t>
      </w:r>
      <w:r w:rsidRPr="0070394C">
        <w:rPr>
          <w:rFonts w:cs="v4.2.0"/>
          <w:color w:val="000000" w:themeColor="text1"/>
        </w:rPr>
        <w:t xml:space="preserve"> shall be applied separately for each </w:t>
      </w:r>
      <w:r w:rsidRPr="0070394C">
        <w:rPr>
          <w:rFonts w:cs="v4.2.0"/>
          <w:i/>
          <w:color w:val="000000" w:themeColor="text1"/>
        </w:rPr>
        <w:t>demodulation branch</w:t>
      </w:r>
      <w:r w:rsidRPr="0070394C">
        <w:rPr>
          <w:rFonts w:cs="v4.2.0"/>
          <w:color w:val="000000" w:themeColor="text1"/>
        </w:rPr>
        <w:t>.</w:t>
      </w:r>
    </w:p>
    <w:p w14:paraId="7155C705" w14:textId="77777777" w:rsidR="005432EB" w:rsidRPr="0070394C" w:rsidRDefault="005432EB" w:rsidP="005432EB">
      <w:pPr>
        <w:rPr>
          <w:rFonts w:cs="v4.2.0"/>
          <w:color w:val="000000" w:themeColor="text1"/>
        </w:rPr>
      </w:pPr>
      <w:r w:rsidRPr="0070394C">
        <w:rPr>
          <w:rFonts w:cs="v4.2.0"/>
          <w:color w:val="000000" w:themeColor="text1"/>
        </w:rPr>
        <w:t>For AAS BS without RX diversity, only the BS performance requirements without dual RX diversity</w:t>
      </w:r>
      <w:r w:rsidRPr="0070394C">
        <w:rPr>
          <w:rFonts w:cs="v4.2.0"/>
          <w:color w:val="000000" w:themeColor="text1"/>
          <w:lang w:eastAsia="zh-CN"/>
        </w:rPr>
        <w:t xml:space="preserve"> </w:t>
      </w:r>
      <w:r w:rsidRPr="0070394C">
        <w:rPr>
          <w:rFonts w:cs="v4.2.0"/>
          <w:color w:val="000000" w:themeColor="text1"/>
        </w:rPr>
        <w:t>apply. The required Î</w:t>
      </w:r>
      <w:r w:rsidRPr="0070394C">
        <w:rPr>
          <w:rFonts w:cs="v4.2.0"/>
          <w:color w:val="000000" w:themeColor="text1"/>
          <w:vertAlign w:val="subscript"/>
        </w:rPr>
        <w:t>or</w:t>
      </w:r>
      <w:r w:rsidRPr="0070394C">
        <w:rPr>
          <w:rFonts w:cs="v4.2.0"/>
          <w:color w:val="000000" w:themeColor="text1"/>
        </w:rPr>
        <w:t>/I</w:t>
      </w:r>
      <w:r w:rsidRPr="0070394C">
        <w:rPr>
          <w:rFonts w:cs="v4.2.0"/>
          <w:color w:val="000000" w:themeColor="text1"/>
          <w:vertAlign w:val="subscript"/>
        </w:rPr>
        <w:t>oc</w:t>
      </w:r>
      <w:r w:rsidRPr="0070394C">
        <w:rPr>
          <w:rFonts w:cs="v4.2.0"/>
          <w:color w:val="000000" w:themeColor="text1"/>
        </w:rPr>
        <w:t xml:space="preserve"> shall be applied for each AAS BS </w:t>
      </w:r>
      <w:r w:rsidRPr="0070394C">
        <w:rPr>
          <w:rFonts w:cs="v4.2.0"/>
          <w:i/>
          <w:color w:val="000000" w:themeColor="text1"/>
        </w:rPr>
        <w:t>demodulation branch</w:t>
      </w:r>
      <w:r w:rsidRPr="0070394C">
        <w:rPr>
          <w:rFonts w:cs="v4.2.0"/>
          <w:color w:val="000000" w:themeColor="text1"/>
        </w:rPr>
        <w:t>.</w:t>
      </w:r>
    </w:p>
    <w:p w14:paraId="02C10328" w14:textId="77777777" w:rsidR="005432EB" w:rsidRPr="0070394C" w:rsidRDefault="005432EB" w:rsidP="005432EB">
      <w:pPr>
        <w:pStyle w:val="TH"/>
        <w:rPr>
          <w:rFonts w:cs="v4.2.0"/>
          <w:color w:val="000000" w:themeColor="text1"/>
        </w:rPr>
      </w:pPr>
      <w:r w:rsidRPr="0070394C">
        <w:rPr>
          <w:rFonts w:cs="v4.2.0"/>
          <w:color w:val="000000" w:themeColor="text1"/>
        </w:rPr>
        <w:t xml:space="preserve">Table 8.4.1-1: Summary of AAS BS performance targets for </w:t>
      </w:r>
      <w:r w:rsidRPr="0070394C">
        <w:rPr>
          <w:i/>
          <w:color w:val="000000" w:themeColor="text1"/>
        </w:rPr>
        <w:t>single RAT UTRA operation</w:t>
      </w:r>
      <w:r w:rsidRPr="0070394C">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0394C" w:rsidRPr="0070394C" w14:paraId="37B55EE8" w14:textId="77777777" w:rsidTr="00734A5F">
        <w:trPr>
          <w:cantSplit/>
          <w:jc w:val="center"/>
        </w:trPr>
        <w:tc>
          <w:tcPr>
            <w:tcW w:w="1120" w:type="dxa"/>
            <w:tcBorders>
              <w:bottom w:val="nil"/>
            </w:tcBorders>
            <w:shd w:val="clear" w:color="auto" w:fill="auto"/>
          </w:tcPr>
          <w:p w14:paraId="41A2BE38" w14:textId="77777777" w:rsidR="00734A5F" w:rsidRPr="0070394C" w:rsidRDefault="00734A5F" w:rsidP="0001143E">
            <w:pPr>
              <w:pStyle w:val="TAH"/>
              <w:rPr>
                <w:rFonts w:cs="v4.2.0"/>
                <w:color w:val="000000" w:themeColor="text1"/>
              </w:rPr>
            </w:pPr>
            <w:r w:rsidRPr="0070394C">
              <w:rPr>
                <w:rFonts w:cs="v4.2.0"/>
                <w:color w:val="000000" w:themeColor="text1"/>
              </w:rPr>
              <w:t>Physical channel</w:t>
            </w:r>
          </w:p>
        </w:tc>
        <w:tc>
          <w:tcPr>
            <w:tcW w:w="1432" w:type="dxa"/>
            <w:tcBorders>
              <w:bottom w:val="nil"/>
            </w:tcBorders>
            <w:shd w:val="clear" w:color="auto" w:fill="auto"/>
          </w:tcPr>
          <w:p w14:paraId="1B683607" w14:textId="77777777" w:rsidR="00734A5F" w:rsidRPr="0070394C" w:rsidRDefault="00734A5F" w:rsidP="0001143E">
            <w:pPr>
              <w:pStyle w:val="TAH"/>
              <w:rPr>
                <w:rFonts w:cs="v4.2.0"/>
                <w:color w:val="000000" w:themeColor="text1"/>
              </w:rPr>
            </w:pPr>
            <w:r w:rsidRPr="0070394C">
              <w:rPr>
                <w:rFonts w:cs="v4.2.0"/>
                <w:color w:val="000000" w:themeColor="text1"/>
              </w:rPr>
              <w:t>Measurement channel</w:t>
            </w:r>
          </w:p>
        </w:tc>
        <w:tc>
          <w:tcPr>
            <w:tcW w:w="1261" w:type="dxa"/>
            <w:tcBorders>
              <w:bottom w:val="single" w:sz="4" w:space="0" w:color="auto"/>
            </w:tcBorders>
          </w:tcPr>
          <w:p w14:paraId="07ED6032" w14:textId="77777777" w:rsidR="00734A5F" w:rsidRPr="0070394C" w:rsidRDefault="00734A5F" w:rsidP="0001143E">
            <w:pPr>
              <w:pStyle w:val="TAH"/>
              <w:rPr>
                <w:rFonts w:cs="v4.2.0"/>
                <w:color w:val="000000" w:themeColor="text1"/>
              </w:rPr>
            </w:pPr>
            <w:r w:rsidRPr="0070394C">
              <w:rPr>
                <w:rFonts w:cs="v4.2.0"/>
                <w:color w:val="000000" w:themeColor="text1"/>
              </w:rPr>
              <w:t>Static</w:t>
            </w:r>
          </w:p>
        </w:tc>
        <w:tc>
          <w:tcPr>
            <w:tcW w:w="1276" w:type="dxa"/>
            <w:tcBorders>
              <w:bottom w:val="single" w:sz="4" w:space="0" w:color="auto"/>
            </w:tcBorders>
          </w:tcPr>
          <w:p w14:paraId="389013BD" w14:textId="77777777" w:rsidR="00734A5F" w:rsidRPr="0070394C" w:rsidRDefault="00734A5F" w:rsidP="0001143E">
            <w:pPr>
              <w:pStyle w:val="TAH"/>
              <w:rPr>
                <w:rFonts w:cs="v4.2.0"/>
                <w:color w:val="000000" w:themeColor="text1"/>
              </w:rPr>
            </w:pPr>
            <w:r w:rsidRPr="0070394C">
              <w:rPr>
                <w:rFonts w:cs="v4.2.0"/>
                <w:color w:val="000000" w:themeColor="text1"/>
              </w:rPr>
              <w:t>Multi-path</w:t>
            </w:r>
          </w:p>
          <w:p w14:paraId="0A520EA2" w14:textId="77777777" w:rsidR="00734A5F" w:rsidRPr="0070394C" w:rsidRDefault="00734A5F" w:rsidP="0001143E">
            <w:pPr>
              <w:pStyle w:val="TAH"/>
              <w:rPr>
                <w:rFonts w:cs="v4.2.0"/>
                <w:color w:val="000000" w:themeColor="text1"/>
              </w:rPr>
            </w:pPr>
            <w:r w:rsidRPr="0070394C">
              <w:rPr>
                <w:rFonts w:cs="v4.2.0"/>
                <w:color w:val="000000" w:themeColor="text1"/>
              </w:rPr>
              <w:t>Case 1</w:t>
            </w:r>
          </w:p>
        </w:tc>
        <w:tc>
          <w:tcPr>
            <w:tcW w:w="1134" w:type="dxa"/>
            <w:tcBorders>
              <w:bottom w:val="single" w:sz="4" w:space="0" w:color="auto"/>
            </w:tcBorders>
          </w:tcPr>
          <w:p w14:paraId="09080F95" w14:textId="77777777" w:rsidR="00734A5F" w:rsidRPr="0070394C" w:rsidRDefault="00734A5F" w:rsidP="0001143E">
            <w:pPr>
              <w:pStyle w:val="TAH"/>
              <w:rPr>
                <w:rFonts w:cs="v4.2.0"/>
                <w:color w:val="000000" w:themeColor="text1"/>
              </w:rPr>
            </w:pPr>
            <w:r w:rsidRPr="0070394C">
              <w:rPr>
                <w:rFonts w:cs="v4.2.0"/>
                <w:color w:val="000000" w:themeColor="text1"/>
              </w:rPr>
              <w:t>Multi-path</w:t>
            </w:r>
          </w:p>
          <w:p w14:paraId="154A797C" w14:textId="77777777" w:rsidR="00734A5F" w:rsidRPr="0070394C" w:rsidRDefault="00734A5F" w:rsidP="0001143E">
            <w:pPr>
              <w:pStyle w:val="TAH"/>
              <w:rPr>
                <w:rFonts w:cs="v4.2.0"/>
                <w:color w:val="000000" w:themeColor="text1"/>
              </w:rPr>
            </w:pPr>
            <w:r w:rsidRPr="0070394C">
              <w:rPr>
                <w:rFonts w:cs="v4.2.0"/>
                <w:color w:val="000000" w:themeColor="text1"/>
              </w:rPr>
              <w:t>Case 2</w:t>
            </w:r>
            <w:r w:rsidRPr="0070394C">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70394C" w:rsidRDefault="00734A5F" w:rsidP="0001143E">
            <w:pPr>
              <w:pStyle w:val="TAH"/>
              <w:rPr>
                <w:rFonts w:cs="v4.2.0"/>
                <w:color w:val="000000" w:themeColor="text1"/>
                <w:lang w:eastAsia="zh-CN"/>
              </w:rPr>
            </w:pPr>
            <w:r w:rsidRPr="0070394C">
              <w:rPr>
                <w:rFonts w:cs="v4.2.0"/>
                <w:color w:val="000000" w:themeColor="text1"/>
              </w:rPr>
              <w:t>Multi-path Case 3</w:t>
            </w:r>
          </w:p>
          <w:p w14:paraId="14580B37" w14:textId="2C7CDFC6" w:rsidR="00734A5F" w:rsidRPr="0070394C" w:rsidRDefault="00734A5F" w:rsidP="0001143E">
            <w:pPr>
              <w:pStyle w:val="TAH"/>
              <w:rPr>
                <w:rFonts w:cs="v4.2.0"/>
                <w:color w:val="000000" w:themeColor="text1"/>
              </w:rPr>
            </w:pPr>
            <w:r w:rsidRPr="0070394C">
              <w:rPr>
                <w:rFonts w:cs="v4.2.0"/>
                <w:color w:val="000000" w:themeColor="text1"/>
                <w:lang w:eastAsia="zh-CN"/>
              </w:rPr>
              <w:t>(Note)</w:t>
            </w:r>
          </w:p>
        </w:tc>
        <w:tc>
          <w:tcPr>
            <w:tcW w:w="1263" w:type="dxa"/>
            <w:tcBorders>
              <w:bottom w:val="single" w:sz="4" w:space="0" w:color="auto"/>
            </w:tcBorders>
          </w:tcPr>
          <w:p w14:paraId="7DE685D9" w14:textId="77777777" w:rsidR="00734A5F" w:rsidRPr="0070394C" w:rsidRDefault="00734A5F" w:rsidP="0001143E">
            <w:pPr>
              <w:pStyle w:val="TAH"/>
              <w:rPr>
                <w:rFonts w:eastAsia="?? ??" w:cs="v4.2.0"/>
                <w:color w:val="000000" w:themeColor="text1"/>
              </w:rPr>
            </w:pPr>
            <w:r w:rsidRPr="0070394C">
              <w:rPr>
                <w:rFonts w:eastAsia="?? ??" w:cs="v4.2.0"/>
                <w:color w:val="000000" w:themeColor="text1"/>
              </w:rPr>
              <w:t>High speed train</w:t>
            </w:r>
          </w:p>
          <w:p w14:paraId="3EEA25B5" w14:textId="0FA9D91C" w:rsidR="00734A5F" w:rsidRPr="0070394C" w:rsidRDefault="00734A5F" w:rsidP="0001143E">
            <w:pPr>
              <w:pStyle w:val="TAH"/>
              <w:rPr>
                <w:rFonts w:cs="v4.2.0"/>
                <w:color w:val="000000" w:themeColor="text1"/>
              </w:rPr>
            </w:pPr>
            <w:r w:rsidRPr="0070394C">
              <w:rPr>
                <w:rFonts w:eastAsia="?? ??" w:cs="v4.2.0"/>
                <w:color w:val="000000" w:themeColor="text1"/>
              </w:rPr>
              <w:t>(Note)</w:t>
            </w:r>
          </w:p>
        </w:tc>
      </w:tr>
      <w:tr w:rsidR="0070394C" w:rsidRPr="0070394C"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0394C"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70394C"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70394C" w:rsidRDefault="00734A5F" w:rsidP="00734A5F">
            <w:pPr>
              <w:pStyle w:val="TAH"/>
              <w:rPr>
                <w:color w:val="000000" w:themeColor="text1"/>
              </w:rPr>
            </w:pPr>
            <w:r w:rsidRPr="0070394C">
              <w:rPr>
                <w:color w:val="000000" w:themeColor="text1"/>
              </w:rPr>
              <w:t>Performance metric</w:t>
            </w:r>
          </w:p>
        </w:tc>
      </w:tr>
      <w:tr w:rsidR="0070394C" w:rsidRPr="0070394C"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0394C" w:rsidRDefault="00734A5F" w:rsidP="0001143E">
            <w:pPr>
              <w:pStyle w:val="TAC"/>
              <w:rPr>
                <w:rFonts w:cs="v4.2.0"/>
                <w:color w:val="000000" w:themeColor="text1"/>
              </w:rPr>
            </w:pPr>
          </w:p>
        </w:tc>
        <w:tc>
          <w:tcPr>
            <w:tcW w:w="1432" w:type="dxa"/>
            <w:vAlign w:val="center"/>
          </w:tcPr>
          <w:p w14:paraId="0378D926" w14:textId="77777777" w:rsidR="00734A5F" w:rsidRPr="0070394C" w:rsidRDefault="00734A5F" w:rsidP="0001143E">
            <w:pPr>
              <w:pStyle w:val="TAC"/>
              <w:rPr>
                <w:rFonts w:cs="v4.2.0"/>
                <w:color w:val="000000" w:themeColor="text1"/>
              </w:rPr>
            </w:pPr>
            <w:r w:rsidRPr="0070394C">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0394C" w:rsidRDefault="00734A5F" w:rsidP="0001143E">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0394C" w:rsidRDefault="00734A5F" w:rsidP="0001143E">
            <w:pPr>
              <w:pStyle w:val="TAC"/>
              <w:rPr>
                <w:rFonts w:cs="v4.2.0"/>
                <w:color w:val="000000" w:themeColor="text1"/>
              </w:rPr>
            </w:pPr>
            <w:r w:rsidRPr="0070394C">
              <w:rPr>
                <w:rFonts w:eastAsia="?? ??" w:cs="v4.2.0"/>
                <w:color w:val="000000" w:themeColor="text1"/>
              </w:rPr>
              <w:t>BLER&lt;10</w:t>
            </w:r>
            <w:r w:rsidRPr="0070394C">
              <w:rPr>
                <w:rFonts w:eastAsia="?? ??" w:cs="v4.2.0"/>
                <w:color w:val="000000" w:themeColor="text1"/>
                <w:vertAlign w:val="superscript"/>
              </w:rPr>
              <w:t>-2</w:t>
            </w:r>
          </w:p>
        </w:tc>
      </w:tr>
      <w:tr w:rsidR="0070394C" w:rsidRPr="0070394C"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0394C" w:rsidRDefault="00734A5F" w:rsidP="00734A5F">
            <w:pPr>
              <w:pStyle w:val="TAC"/>
              <w:rPr>
                <w:rFonts w:cs="v4.2.0"/>
                <w:color w:val="000000" w:themeColor="text1"/>
              </w:rPr>
            </w:pPr>
            <w:r w:rsidRPr="0070394C">
              <w:rPr>
                <w:rFonts w:cs="v4.2.0"/>
                <w:color w:val="000000" w:themeColor="text1"/>
              </w:rPr>
              <w:t>DCH</w:t>
            </w:r>
          </w:p>
        </w:tc>
        <w:tc>
          <w:tcPr>
            <w:tcW w:w="1432" w:type="dxa"/>
            <w:vAlign w:val="center"/>
          </w:tcPr>
          <w:p w14:paraId="6A590F27" w14:textId="77777777" w:rsidR="00734A5F" w:rsidRPr="0070394C" w:rsidRDefault="00734A5F" w:rsidP="00734A5F">
            <w:pPr>
              <w:pStyle w:val="TAC"/>
              <w:rPr>
                <w:rFonts w:cs="v4.2.0"/>
                <w:color w:val="000000" w:themeColor="text1"/>
              </w:rPr>
            </w:pPr>
            <w:r w:rsidRPr="0070394C">
              <w:rPr>
                <w:rFonts w:cs="v4.2.0"/>
                <w:color w:val="000000" w:themeColor="text1"/>
              </w:rPr>
              <w:t>64 kbps</w:t>
            </w:r>
          </w:p>
        </w:tc>
        <w:tc>
          <w:tcPr>
            <w:tcW w:w="1261" w:type="dxa"/>
            <w:vAlign w:val="center"/>
          </w:tcPr>
          <w:p w14:paraId="75A747B2"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D76738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343A98E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47087264"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2A194111" w14:textId="77777777" w:rsidR="00734A5F" w:rsidRPr="0070394C" w:rsidRDefault="00734A5F" w:rsidP="00734A5F">
            <w:pPr>
              <w:pStyle w:val="TAC"/>
              <w:rPr>
                <w:rFonts w:eastAsia="?? ??" w:cs="v4.2.0"/>
                <w:color w:val="000000" w:themeColor="text1"/>
              </w:rPr>
            </w:pPr>
            <w:r w:rsidRPr="0070394C">
              <w:rPr>
                <w:rFonts w:eastAsia="?? ??" w:cs="v4.2.0"/>
                <w:color w:val="000000" w:themeColor="text1"/>
              </w:rPr>
              <w:t>BLER&lt;</w:t>
            </w:r>
          </w:p>
          <w:p w14:paraId="25E201BE" w14:textId="77777777" w:rsidR="00734A5F" w:rsidRPr="0070394C" w:rsidRDefault="00734A5F" w:rsidP="00734A5F">
            <w:pPr>
              <w:pStyle w:val="TAC"/>
              <w:rPr>
                <w:rFonts w:cs="v4.2.0"/>
                <w:color w:val="000000" w:themeColor="text1"/>
              </w:rPr>
            </w:pPr>
            <w:r w:rsidRPr="0070394C">
              <w:rPr>
                <w:rFonts w:eastAsia="?? ??" w:cs="v4.2.0"/>
                <w:color w:val="000000" w:themeColor="text1"/>
              </w:rPr>
              <w:t>10</w:t>
            </w:r>
            <w:r w:rsidRPr="0070394C">
              <w:rPr>
                <w:rFonts w:eastAsia="?? ??" w:cs="v4.2.0"/>
                <w:color w:val="000000" w:themeColor="text1"/>
                <w:vertAlign w:val="superscript"/>
              </w:rPr>
              <w:t>-1</w:t>
            </w:r>
            <w:r w:rsidRPr="0070394C">
              <w:rPr>
                <w:rFonts w:eastAsia="?? ??" w:cs="v4.2.0"/>
                <w:color w:val="000000" w:themeColor="text1"/>
              </w:rPr>
              <w:t>, 10</w:t>
            </w:r>
            <w:r w:rsidRPr="0070394C">
              <w:rPr>
                <w:rFonts w:eastAsia="?? ??" w:cs="v4.2.0"/>
                <w:color w:val="000000" w:themeColor="text1"/>
                <w:vertAlign w:val="superscript"/>
              </w:rPr>
              <w:t>-2</w:t>
            </w:r>
          </w:p>
        </w:tc>
      </w:tr>
      <w:tr w:rsidR="0070394C" w:rsidRPr="0070394C"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0394C" w:rsidRDefault="00734A5F" w:rsidP="00734A5F">
            <w:pPr>
              <w:pStyle w:val="TAC"/>
              <w:rPr>
                <w:rFonts w:cs="v4.2.0"/>
                <w:color w:val="000000" w:themeColor="text1"/>
              </w:rPr>
            </w:pPr>
          </w:p>
        </w:tc>
        <w:tc>
          <w:tcPr>
            <w:tcW w:w="1432" w:type="dxa"/>
            <w:vAlign w:val="center"/>
          </w:tcPr>
          <w:p w14:paraId="1A2D173C" w14:textId="77777777" w:rsidR="00734A5F" w:rsidRPr="0070394C" w:rsidRDefault="00734A5F" w:rsidP="00734A5F">
            <w:pPr>
              <w:pStyle w:val="TAC"/>
              <w:rPr>
                <w:rFonts w:cs="v4.2.0"/>
                <w:color w:val="000000" w:themeColor="text1"/>
              </w:rPr>
            </w:pPr>
            <w:r w:rsidRPr="0070394C">
              <w:rPr>
                <w:rFonts w:cs="v4.2.0"/>
                <w:color w:val="000000" w:themeColor="text1"/>
              </w:rPr>
              <w:t>144 kbps</w:t>
            </w:r>
          </w:p>
        </w:tc>
        <w:tc>
          <w:tcPr>
            <w:tcW w:w="1261" w:type="dxa"/>
            <w:vAlign w:val="center"/>
          </w:tcPr>
          <w:p w14:paraId="4EE113C4"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BC01E2C"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04523AE8"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61AA7D3E"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64939EBE" w14:textId="77777777" w:rsidR="00734A5F" w:rsidRPr="0070394C" w:rsidRDefault="00734A5F" w:rsidP="00734A5F">
            <w:pPr>
              <w:pStyle w:val="TAC"/>
              <w:rPr>
                <w:rFonts w:cs="v4.2.0"/>
                <w:color w:val="000000" w:themeColor="text1"/>
              </w:rPr>
            </w:pPr>
            <w:r w:rsidRPr="0070394C">
              <w:rPr>
                <w:rFonts w:cs="v4.2.0"/>
                <w:color w:val="000000" w:themeColor="text1"/>
                <w:lang w:eastAsia="zh-CN"/>
              </w:rPr>
              <w:t>-</w:t>
            </w:r>
          </w:p>
        </w:tc>
      </w:tr>
      <w:tr w:rsidR="0070394C" w:rsidRPr="0070394C" w14:paraId="39AD989F" w14:textId="77777777" w:rsidTr="00734A5F">
        <w:trPr>
          <w:cantSplit/>
          <w:jc w:val="center"/>
        </w:trPr>
        <w:tc>
          <w:tcPr>
            <w:tcW w:w="1120" w:type="dxa"/>
            <w:tcBorders>
              <w:top w:val="nil"/>
            </w:tcBorders>
            <w:shd w:val="clear" w:color="auto" w:fill="auto"/>
          </w:tcPr>
          <w:p w14:paraId="763F2A86" w14:textId="77777777" w:rsidR="00734A5F" w:rsidRPr="0070394C" w:rsidRDefault="00734A5F" w:rsidP="00734A5F">
            <w:pPr>
              <w:pStyle w:val="TAC"/>
              <w:rPr>
                <w:rFonts w:cs="v4.2.0"/>
                <w:color w:val="000000" w:themeColor="text1"/>
              </w:rPr>
            </w:pPr>
          </w:p>
        </w:tc>
        <w:tc>
          <w:tcPr>
            <w:tcW w:w="1432" w:type="dxa"/>
            <w:vAlign w:val="center"/>
          </w:tcPr>
          <w:p w14:paraId="704F5575" w14:textId="77777777" w:rsidR="00734A5F" w:rsidRPr="0070394C" w:rsidRDefault="00734A5F" w:rsidP="00734A5F">
            <w:pPr>
              <w:pStyle w:val="TAC"/>
              <w:rPr>
                <w:rFonts w:cs="v4.2.0"/>
                <w:color w:val="000000" w:themeColor="text1"/>
              </w:rPr>
            </w:pPr>
            <w:r w:rsidRPr="0070394C">
              <w:rPr>
                <w:rFonts w:cs="v4.2.0"/>
                <w:color w:val="000000" w:themeColor="text1"/>
              </w:rPr>
              <w:t>384 kbps</w:t>
            </w:r>
          </w:p>
        </w:tc>
        <w:tc>
          <w:tcPr>
            <w:tcW w:w="1261" w:type="dxa"/>
            <w:vAlign w:val="center"/>
          </w:tcPr>
          <w:p w14:paraId="2E8E503B"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6" w:type="dxa"/>
            <w:vAlign w:val="center"/>
          </w:tcPr>
          <w:p w14:paraId="24A8C279"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134" w:type="dxa"/>
            <w:vAlign w:val="center"/>
          </w:tcPr>
          <w:p w14:paraId="79396A07"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p>
        </w:tc>
        <w:tc>
          <w:tcPr>
            <w:tcW w:w="1275" w:type="dxa"/>
            <w:vAlign w:val="center"/>
          </w:tcPr>
          <w:p w14:paraId="2AA59916" w14:textId="77777777" w:rsidR="00734A5F" w:rsidRPr="0070394C" w:rsidRDefault="00734A5F" w:rsidP="00734A5F">
            <w:pPr>
              <w:pStyle w:val="TAC"/>
              <w:rPr>
                <w:rFonts w:cs="v4.2.0"/>
                <w:color w:val="000000" w:themeColor="text1"/>
              </w:rPr>
            </w:pPr>
            <w:r w:rsidRPr="0070394C">
              <w:rPr>
                <w:rFonts w:cs="v4.2.0"/>
                <w:color w:val="000000" w:themeColor="text1"/>
              </w:rPr>
              <w:t>BLER &lt; 10</w:t>
            </w:r>
            <w:r w:rsidRPr="0070394C">
              <w:rPr>
                <w:rFonts w:cs="v4.2.0"/>
                <w:color w:val="000000" w:themeColor="text1"/>
                <w:vertAlign w:val="superscript"/>
              </w:rPr>
              <w:t>-1</w:t>
            </w:r>
            <w:r w:rsidRPr="0070394C">
              <w:rPr>
                <w:rFonts w:cs="v4.2.0"/>
                <w:color w:val="000000" w:themeColor="text1"/>
              </w:rPr>
              <w:t>, 10</w:t>
            </w:r>
            <w:r w:rsidRPr="0070394C">
              <w:rPr>
                <w:rFonts w:cs="v4.2.0"/>
                <w:color w:val="000000" w:themeColor="text1"/>
                <w:vertAlign w:val="superscript"/>
              </w:rPr>
              <w:t>-2</w:t>
            </w:r>
            <w:r w:rsidRPr="0070394C">
              <w:rPr>
                <w:rFonts w:cs="v4.2.0"/>
                <w:color w:val="000000" w:themeColor="text1"/>
              </w:rPr>
              <w:t>, 10</w:t>
            </w:r>
            <w:r w:rsidRPr="0070394C">
              <w:rPr>
                <w:rFonts w:cs="v4.2.0"/>
                <w:color w:val="000000" w:themeColor="text1"/>
                <w:vertAlign w:val="superscript"/>
              </w:rPr>
              <w:t>-3</w:t>
            </w:r>
          </w:p>
        </w:tc>
        <w:tc>
          <w:tcPr>
            <w:tcW w:w="1263" w:type="dxa"/>
            <w:vAlign w:val="center"/>
          </w:tcPr>
          <w:p w14:paraId="2DEEB54A" w14:textId="77777777" w:rsidR="00734A5F" w:rsidRPr="0070394C" w:rsidRDefault="00734A5F" w:rsidP="00734A5F">
            <w:pPr>
              <w:pStyle w:val="TAC"/>
              <w:rPr>
                <w:rFonts w:cs="v4.2.0"/>
                <w:color w:val="000000" w:themeColor="text1"/>
              </w:rPr>
            </w:pPr>
            <w:r w:rsidRPr="0070394C">
              <w:rPr>
                <w:rFonts w:cs="v4.2.0"/>
                <w:color w:val="000000" w:themeColor="text1"/>
                <w:lang w:eastAsia="zh-CN"/>
              </w:rPr>
              <w:t>-</w:t>
            </w:r>
          </w:p>
        </w:tc>
      </w:tr>
      <w:tr w:rsidR="00734A5F" w:rsidRPr="0070394C" w14:paraId="434D1AC1" w14:textId="77777777" w:rsidTr="0001143E">
        <w:trPr>
          <w:cantSplit/>
          <w:jc w:val="center"/>
        </w:trPr>
        <w:tc>
          <w:tcPr>
            <w:tcW w:w="8761" w:type="dxa"/>
            <w:gridSpan w:val="7"/>
          </w:tcPr>
          <w:p w14:paraId="53C4E334" w14:textId="77777777" w:rsidR="00734A5F" w:rsidRPr="0070394C" w:rsidRDefault="00734A5F" w:rsidP="00734A5F">
            <w:pPr>
              <w:pStyle w:val="TAN"/>
              <w:rPr>
                <w:color w:val="000000" w:themeColor="text1"/>
                <w:lang w:eastAsia="zh-CN"/>
              </w:rPr>
            </w:pPr>
            <w:r w:rsidRPr="0070394C">
              <w:rPr>
                <w:color w:val="000000" w:themeColor="text1"/>
                <w:lang w:eastAsia="zh-CN"/>
              </w:rPr>
              <w:t>NOTE:</w:t>
            </w:r>
            <w:r w:rsidRPr="0070394C">
              <w:rPr>
                <w:color w:val="000000" w:themeColor="text1"/>
                <w:lang w:eastAsia="zh-CN"/>
              </w:rPr>
              <w:tab/>
              <w:t xml:space="preserve">Optional condition, not applicable for all BSs. </w:t>
            </w:r>
          </w:p>
        </w:tc>
      </w:tr>
    </w:tbl>
    <w:p w14:paraId="0008484A" w14:textId="77777777" w:rsidR="005432EB" w:rsidRPr="0070394C" w:rsidRDefault="005432EB" w:rsidP="005432EB">
      <w:pPr>
        <w:rPr>
          <w:rFonts w:cs="v4.2.0"/>
          <w:color w:val="000000" w:themeColor="text1"/>
        </w:rPr>
      </w:pPr>
    </w:p>
    <w:p w14:paraId="58CA011E" w14:textId="2CE61FF7"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2</w:t>
      </w:r>
      <w:r w:rsidRPr="0070394C">
        <w:rPr>
          <w:color w:val="000000" w:themeColor="text1"/>
          <w:lang w:eastAsia="zh-CN"/>
        </w:rPr>
        <w:t>5.142</w:t>
      </w:r>
      <w:r w:rsidR="007D061B" w:rsidRPr="0070394C">
        <w:rPr>
          <w:color w:val="000000" w:themeColor="text1"/>
          <w:lang w:eastAsia="zh-CN"/>
        </w:rPr>
        <w:t> [</w:t>
      </w:r>
      <w:r w:rsidRPr="0070394C">
        <w:rPr>
          <w:color w:val="000000" w:themeColor="text1"/>
          <w:lang w:eastAsia="zh-CN"/>
        </w:rPr>
        <w:t xml:space="preserve">19]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5899CB9E" w14:textId="77777777" w:rsidR="005432EB" w:rsidRPr="0070394C" w:rsidRDefault="005432EB" w:rsidP="005432EB">
      <w:pPr>
        <w:pStyle w:val="Heading3"/>
        <w:rPr>
          <w:color w:val="000000" w:themeColor="text1"/>
        </w:rPr>
      </w:pPr>
      <w:bookmarkStart w:id="11615" w:name="_Toc21095489"/>
      <w:bookmarkStart w:id="11616" w:name="_Toc29767022"/>
      <w:bookmarkStart w:id="11617" w:name="_Toc36041169"/>
      <w:bookmarkStart w:id="11618" w:name="_Toc37228579"/>
      <w:bookmarkStart w:id="11619" w:name="_Toc37229083"/>
      <w:bookmarkStart w:id="11620" w:name="_Toc37229587"/>
      <w:bookmarkStart w:id="11621" w:name="_Toc45907144"/>
      <w:bookmarkStart w:id="11622" w:name="_Toc61116631"/>
      <w:bookmarkStart w:id="11623" w:name="_Toc67055287"/>
      <w:bookmarkStart w:id="11624" w:name="_Toc74763488"/>
      <w:bookmarkStart w:id="11625" w:name="_Toc76505784"/>
      <w:bookmarkStart w:id="11626" w:name="_Toc83110245"/>
      <w:bookmarkStart w:id="11627" w:name="_Toc89875970"/>
      <w:bookmarkStart w:id="11628" w:name="_Toc98707682"/>
      <w:bookmarkStart w:id="11629" w:name="_Toc105698320"/>
      <w:bookmarkStart w:id="11630" w:name="_Toc123141979"/>
      <w:bookmarkStart w:id="11631" w:name="_Toc124166064"/>
      <w:bookmarkStart w:id="11632" w:name="_Toc130919622"/>
      <w:bookmarkStart w:id="11633" w:name="_Toc137306336"/>
      <w:bookmarkStart w:id="11634" w:name="_Toc138890538"/>
      <w:bookmarkStart w:id="11635" w:name="_Toc145094381"/>
      <w:bookmarkStart w:id="11636" w:name="_Toc155241214"/>
      <w:bookmarkStart w:id="11637" w:name="_Toc155241725"/>
      <w:bookmarkStart w:id="11638" w:name="_Toc161847811"/>
      <w:bookmarkStart w:id="11639" w:name="_Toc219541915"/>
      <w:r w:rsidRPr="0070394C">
        <w:rPr>
          <w:color w:val="000000" w:themeColor="text1"/>
        </w:rPr>
        <w:t>8.4.2</w:t>
      </w:r>
      <w:r w:rsidRPr="0070394C">
        <w:rPr>
          <w:color w:val="000000" w:themeColor="text1"/>
        </w:rPr>
        <w:tab/>
        <w:t>Minimum Requirement</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1F254D35" w14:textId="16C401D9" w:rsidR="005432EB" w:rsidRPr="0070394C" w:rsidRDefault="005432EB" w:rsidP="005432EB">
      <w:pPr>
        <w:rPr>
          <w:color w:val="000000" w:themeColor="text1"/>
        </w:rPr>
      </w:pPr>
      <w:r w:rsidRPr="0070394C">
        <w:rPr>
          <w:color w:val="000000" w:themeColor="text1"/>
        </w:rPr>
        <w:t xml:space="preserve">The minimum requirements for the </w:t>
      </w:r>
      <w:r w:rsidRPr="0070394C">
        <w:rPr>
          <w:i/>
          <w:color w:val="000000" w:themeColor="text1"/>
        </w:rPr>
        <w:t>single RAT UTRA operation</w:t>
      </w:r>
      <w:r w:rsidRPr="0070394C">
        <w:rPr>
          <w:color w:val="000000" w:themeColor="text1"/>
        </w:rPr>
        <w:t xml:space="preserve"> in TDD for each of the tests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are the demodulation performance requirements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10].</w:t>
      </w:r>
    </w:p>
    <w:p w14:paraId="750FB7CD" w14:textId="77777777" w:rsidR="005432EB" w:rsidRPr="0070394C" w:rsidRDefault="005432EB" w:rsidP="005432EB">
      <w:pPr>
        <w:pStyle w:val="Heading3"/>
        <w:rPr>
          <w:color w:val="000000" w:themeColor="text1"/>
        </w:rPr>
      </w:pPr>
      <w:bookmarkStart w:id="11640" w:name="_Toc21095490"/>
      <w:bookmarkStart w:id="11641" w:name="_Toc29767023"/>
      <w:bookmarkStart w:id="11642" w:name="_Toc36041170"/>
      <w:bookmarkStart w:id="11643" w:name="_Toc37228580"/>
      <w:bookmarkStart w:id="11644" w:name="_Toc37229084"/>
      <w:bookmarkStart w:id="11645" w:name="_Toc37229588"/>
      <w:bookmarkStart w:id="11646" w:name="_Toc45907145"/>
      <w:bookmarkStart w:id="11647" w:name="_Toc61116632"/>
      <w:bookmarkStart w:id="11648" w:name="_Toc67055288"/>
      <w:bookmarkStart w:id="11649" w:name="_Toc74763489"/>
      <w:bookmarkStart w:id="11650" w:name="_Toc76505785"/>
      <w:bookmarkStart w:id="11651" w:name="_Toc83110246"/>
      <w:bookmarkStart w:id="11652" w:name="_Toc89875971"/>
      <w:bookmarkStart w:id="11653" w:name="_Toc98707683"/>
      <w:bookmarkStart w:id="11654" w:name="_Toc105698321"/>
      <w:bookmarkStart w:id="11655" w:name="_Toc123141980"/>
      <w:bookmarkStart w:id="11656" w:name="_Toc124166065"/>
      <w:bookmarkStart w:id="11657" w:name="_Toc130919623"/>
      <w:bookmarkStart w:id="11658" w:name="_Toc137306337"/>
      <w:bookmarkStart w:id="11659" w:name="_Toc138890539"/>
      <w:bookmarkStart w:id="11660" w:name="_Toc145094382"/>
      <w:bookmarkStart w:id="11661" w:name="_Toc155241215"/>
      <w:bookmarkStart w:id="11662" w:name="_Toc155241726"/>
      <w:bookmarkStart w:id="11663" w:name="_Toc161847812"/>
      <w:bookmarkStart w:id="11664" w:name="_Toc219541916"/>
      <w:r w:rsidRPr="0070394C">
        <w:rPr>
          <w:color w:val="000000" w:themeColor="text1"/>
        </w:rPr>
        <w:t>8.4.3</w:t>
      </w:r>
      <w:r w:rsidRPr="0070394C">
        <w:rPr>
          <w:color w:val="000000" w:themeColor="text1"/>
        </w:rPr>
        <w:tab/>
        <w:t>Test purpose</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770B3399" w14:textId="05410052"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w:t>
      </w:r>
      <w:r w:rsidRPr="0070394C">
        <w:rPr>
          <w:rFonts w:eastAsia="‚c‚e‚o“Á‘¾ƒSƒVƒbƒN‘Ì" w:cs="v4.2.0"/>
          <w:color w:val="000000" w:themeColor="text1"/>
        </w:rPr>
        <w:t>Î</w:t>
      </w:r>
      <w:r w:rsidRPr="0070394C">
        <w:rPr>
          <w:rFonts w:eastAsia="‚c‚e‚o“Á‘¾ƒSƒVƒbƒN‘Ì" w:cs="v4.2.0"/>
          <w:color w:val="000000" w:themeColor="text1"/>
          <w:vertAlign w:val="subscript"/>
        </w:rPr>
        <w:t>or</w:t>
      </w:r>
      <w:r w:rsidRPr="0070394C">
        <w:rPr>
          <w:rFonts w:eastAsia="‚c‚e‚o“Á‘¾ƒSƒVƒbƒN‘Ì" w:cs="v4.2.0"/>
          <w:color w:val="000000" w:themeColor="text1"/>
        </w:rPr>
        <w:t>/I</w:t>
      </w:r>
      <w:r w:rsidRPr="0070394C">
        <w:rPr>
          <w:rFonts w:eastAsia="‚c‚e‚o“Á‘¾ƒSƒVƒbƒN‘Ì" w:cs="v4.2.0"/>
          <w:color w:val="000000" w:themeColor="text1"/>
          <w:vertAlign w:val="subscript"/>
        </w:rPr>
        <w:t>oc</w:t>
      </w:r>
      <w:r w:rsidRPr="0070394C">
        <w:rPr>
          <w:color w:val="000000" w:themeColor="text1"/>
        </w:rPr>
        <w:t xml:space="preserve"> for each of the demodulation performance requirements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5.105</w:t>
      </w:r>
      <w:r w:rsidR="007D061B" w:rsidRPr="0070394C">
        <w:rPr>
          <w:color w:val="000000" w:themeColor="text1"/>
        </w:rPr>
        <w:t> [</w:t>
      </w:r>
      <w:r w:rsidRPr="0070394C">
        <w:rPr>
          <w:color w:val="000000" w:themeColor="text1"/>
        </w:rPr>
        <w:t>10].</w:t>
      </w:r>
    </w:p>
    <w:p w14:paraId="03C765CD" w14:textId="77777777" w:rsidR="005432EB" w:rsidRPr="0070394C" w:rsidRDefault="005432EB" w:rsidP="005432EB">
      <w:pPr>
        <w:pStyle w:val="Heading3"/>
        <w:rPr>
          <w:color w:val="000000" w:themeColor="text1"/>
        </w:rPr>
      </w:pPr>
      <w:bookmarkStart w:id="11665" w:name="_Toc21095491"/>
      <w:bookmarkStart w:id="11666" w:name="_Toc29767024"/>
      <w:bookmarkStart w:id="11667" w:name="_Toc36041171"/>
      <w:bookmarkStart w:id="11668" w:name="_Toc37228581"/>
      <w:bookmarkStart w:id="11669" w:name="_Toc37229085"/>
      <w:bookmarkStart w:id="11670" w:name="_Toc37229589"/>
      <w:bookmarkStart w:id="11671" w:name="_Toc45907146"/>
      <w:bookmarkStart w:id="11672" w:name="_Toc61116633"/>
      <w:bookmarkStart w:id="11673" w:name="_Toc67055289"/>
      <w:bookmarkStart w:id="11674" w:name="_Toc74763490"/>
      <w:bookmarkStart w:id="11675" w:name="_Toc76505786"/>
      <w:bookmarkStart w:id="11676" w:name="_Toc83110247"/>
      <w:bookmarkStart w:id="11677" w:name="_Toc89875972"/>
      <w:bookmarkStart w:id="11678" w:name="_Toc98707684"/>
      <w:bookmarkStart w:id="11679" w:name="_Toc105698322"/>
      <w:bookmarkStart w:id="11680" w:name="_Toc123141981"/>
      <w:bookmarkStart w:id="11681" w:name="_Toc124166066"/>
      <w:bookmarkStart w:id="11682" w:name="_Toc130919624"/>
      <w:bookmarkStart w:id="11683" w:name="_Toc137306338"/>
      <w:bookmarkStart w:id="11684" w:name="_Toc138890540"/>
      <w:bookmarkStart w:id="11685" w:name="_Toc145094383"/>
      <w:bookmarkStart w:id="11686" w:name="_Toc155241216"/>
      <w:bookmarkStart w:id="11687" w:name="_Toc155241727"/>
      <w:bookmarkStart w:id="11688" w:name="_Toc161847813"/>
      <w:bookmarkStart w:id="11689" w:name="_Toc219541917"/>
      <w:r w:rsidRPr="0070394C">
        <w:rPr>
          <w:color w:val="000000" w:themeColor="text1"/>
        </w:rPr>
        <w:t>8.4.4</w:t>
      </w:r>
      <w:r w:rsidRPr="0070394C">
        <w:rPr>
          <w:color w:val="000000" w:themeColor="text1"/>
        </w:rPr>
        <w:tab/>
        <w:t>Method of test</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13992EA2" w14:textId="77777777" w:rsidR="005432EB" w:rsidRPr="0070394C" w:rsidRDefault="005432EB" w:rsidP="005432EB">
      <w:pPr>
        <w:pStyle w:val="Heading4"/>
        <w:rPr>
          <w:color w:val="000000" w:themeColor="text1"/>
        </w:rPr>
      </w:pPr>
      <w:bookmarkStart w:id="11690" w:name="_Toc21095492"/>
      <w:bookmarkStart w:id="11691" w:name="_Toc29767025"/>
      <w:bookmarkStart w:id="11692" w:name="_Toc36041172"/>
      <w:bookmarkStart w:id="11693" w:name="_Toc37228582"/>
      <w:bookmarkStart w:id="11694" w:name="_Toc37229086"/>
      <w:bookmarkStart w:id="11695" w:name="_Toc37229590"/>
      <w:bookmarkStart w:id="11696" w:name="_Toc45907147"/>
      <w:bookmarkStart w:id="11697" w:name="_Toc61116634"/>
      <w:bookmarkStart w:id="11698" w:name="_Toc67055290"/>
      <w:bookmarkStart w:id="11699" w:name="_Toc74763491"/>
      <w:bookmarkStart w:id="11700" w:name="_Toc76505787"/>
      <w:bookmarkStart w:id="11701" w:name="_Toc83110248"/>
      <w:bookmarkStart w:id="11702" w:name="_Toc89875973"/>
      <w:bookmarkStart w:id="11703" w:name="_Toc98707685"/>
      <w:bookmarkStart w:id="11704" w:name="_Toc105698323"/>
      <w:bookmarkStart w:id="11705" w:name="_Toc123141982"/>
      <w:bookmarkStart w:id="11706" w:name="_Toc124166067"/>
      <w:bookmarkStart w:id="11707" w:name="_Toc130919625"/>
      <w:bookmarkStart w:id="11708" w:name="_Toc137306339"/>
      <w:bookmarkStart w:id="11709" w:name="_Toc138890541"/>
      <w:bookmarkStart w:id="11710" w:name="_Toc145094384"/>
      <w:bookmarkStart w:id="11711" w:name="_Toc155241217"/>
      <w:bookmarkStart w:id="11712" w:name="_Toc155241728"/>
      <w:bookmarkStart w:id="11713" w:name="_Toc161847814"/>
      <w:bookmarkStart w:id="11714" w:name="_Toc219541918"/>
      <w:r w:rsidRPr="0070394C">
        <w:rPr>
          <w:color w:val="000000" w:themeColor="text1"/>
        </w:rPr>
        <w:t>8.4.4.1</w:t>
      </w:r>
      <w:r w:rsidRPr="0070394C">
        <w:rPr>
          <w:color w:val="000000" w:themeColor="text1"/>
        </w:rPr>
        <w:tab/>
        <w:t>Initial Conditions</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30594A18" w14:textId="77777777" w:rsidR="007D061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w:t>
      </w:r>
    </w:p>
    <w:p w14:paraId="44A24CDD" w14:textId="6C7C402A"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w:t>
      </w:r>
      <w:r w:rsidRPr="0070394C">
        <w:rPr>
          <w:color w:val="000000" w:themeColor="text1"/>
        </w:rPr>
        <w:t>S 25.142</w:t>
      </w:r>
      <w:r w:rsidR="007D061B" w:rsidRPr="0070394C">
        <w:rPr>
          <w:color w:val="000000" w:themeColor="text1"/>
        </w:rPr>
        <w:t> [</w:t>
      </w:r>
      <w:r w:rsidRPr="0070394C">
        <w:rPr>
          <w:color w:val="000000" w:themeColor="text1"/>
        </w:rPr>
        <w:t xml:space="preserve">20]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216B9447"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3724210A" w14:textId="77777777" w:rsidR="005432EB" w:rsidRPr="0070394C" w:rsidRDefault="005432EB" w:rsidP="005432EB">
      <w:pPr>
        <w:pStyle w:val="Heading4"/>
        <w:rPr>
          <w:color w:val="000000" w:themeColor="text1"/>
        </w:rPr>
      </w:pPr>
      <w:bookmarkStart w:id="11715" w:name="_Toc21095493"/>
      <w:bookmarkStart w:id="11716" w:name="_Toc29767026"/>
      <w:bookmarkStart w:id="11717" w:name="_Toc36041173"/>
      <w:bookmarkStart w:id="11718" w:name="_Toc37228583"/>
      <w:bookmarkStart w:id="11719" w:name="_Toc37229087"/>
      <w:bookmarkStart w:id="11720" w:name="_Toc37229591"/>
      <w:bookmarkStart w:id="11721" w:name="_Toc45907148"/>
      <w:bookmarkStart w:id="11722" w:name="_Toc61116635"/>
      <w:bookmarkStart w:id="11723" w:name="_Toc67055291"/>
      <w:bookmarkStart w:id="11724" w:name="_Toc74763492"/>
      <w:bookmarkStart w:id="11725" w:name="_Toc76505788"/>
      <w:bookmarkStart w:id="11726" w:name="_Toc83110249"/>
      <w:bookmarkStart w:id="11727" w:name="_Toc89875974"/>
      <w:bookmarkStart w:id="11728" w:name="_Toc98707686"/>
      <w:bookmarkStart w:id="11729" w:name="_Toc105698324"/>
      <w:bookmarkStart w:id="11730" w:name="_Toc123141983"/>
      <w:bookmarkStart w:id="11731" w:name="_Toc124166068"/>
      <w:bookmarkStart w:id="11732" w:name="_Toc130919626"/>
      <w:bookmarkStart w:id="11733" w:name="_Toc137306340"/>
      <w:bookmarkStart w:id="11734" w:name="_Toc138890542"/>
      <w:bookmarkStart w:id="11735" w:name="_Toc145094385"/>
      <w:bookmarkStart w:id="11736" w:name="_Toc155241218"/>
      <w:bookmarkStart w:id="11737" w:name="_Toc155241729"/>
      <w:bookmarkStart w:id="11738" w:name="_Toc161847815"/>
      <w:bookmarkStart w:id="11739" w:name="_Toc219541919"/>
      <w:r w:rsidRPr="0070394C">
        <w:rPr>
          <w:color w:val="000000" w:themeColor="text1"/>
        </w:rPr>
        <w:t>8.4.4.2</w:t>
      </w:r>
      <w:r w:rsidRPr="0070394C">
        <w:rPr>
          <w:color w:val="000000" w:themeColor="text1"/>
        </w:rPr>
        <w:tab/>
        <w:t>Procedure</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00144DC9" w14:textId="53B80D87" w:rsidR="005432EB" w:rsidRPr="0070394C" w:rsidRDefault="005432EB" w:rsidP="005432EB">
      <w:pPr>
        <w:rPr>
          <w:color w:val="000000" w:themeColor="text1"/>
        </w:rPr>
      </w:pPr>
      <w:r w:rsidRPr="0070394C">
        <w:rPr>
          <w:color w:val="000000" w:themeColor="text1"/>
        </w:rPr>
        <w:t xml:space="preserve">The initial conditions shall be the same as those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rPr>
        <w:t>20].</w:t>
      </w:r>
    </w:p>
    <w:p w14:paraId="25F8C0A2" w14:textId="77777777" w:rsidR="005432EB" w:rsidRPr="0070394C" w:rsidRDefault="005432EB" w:rsidP="005432EB">
      <w:pPr>
        <w:pStyle w:val="Heading3"/>
        <w:rPr>
          <w:color w:val="000000" w:themeColor="text1"/>
        </w:rPr>
      </w:pPr>
      <w:bookmarkStart w:id="11740" w:name="_Toc21095494"/>
      <w:bookmarkStart w:id="11741" w:name="_Toc29767027"/>
      <w:bookmarkStart w:id="11742" w:name="_Toc36041174"/>
      <w:bookmarkStart w:id="11743" w:name="_Toc37228584"/>
      <w:bookmarkStart w:id="11744" w:name="_Toc37229088"/>
      <w:bookmarkStart w:id="11745" w:name="_Toc37229592"/>
      <w:bookmarkStart w:id="11746" w:name="_Toc45907149"/>
      <w:bookmarkStart w:id="11747" w:name="_Toc61116636"/>
      <w:bookmarkStart w:id="11748" w:name="_Toc67055292"/>
      <w:bookmarkStart w:id="11749" w:name="_Toc74763493"/>
      <w:bookmarkStart w:id="11750" w:name="_Toc76505789"/>
      <w:bookmarkStart w:id="11751" w:name="_Toc83110250"/>
      <w:bookmarkStart w:id="11752" w:name="_Toc89875975"/>
      <w:bookmarkStart w:id="11753" w:name="_Toc98707687"/>
      <w:bookmarkStart w:id="11754" w:name="_Toc105698325"/>
      <w:bookmarkStart w:id="11755" w:name="_Toc123141984"/>
      <w:bookmarkStart w:id="11756" w:name="_Toc124166069"/>
      <w:bookmarkStart w:id="11757" w:name="_Toc130919627"/>
      <w:bookmarkStart w:id="11758" w:name="_Toc137306341"/>
      <w:bookmarkStart w:id="11759" w:name="_Toc138890543"/>
      <w:bookmarkStart w:id="11760" w:name="_Toc145094386"/>
      <w:bookmarkStart w:id="11761" w:name="_Toc155241219"/>
      <w:bookmarkStart w:id="11762" w:name="_Toc155241730"/>
      <w:bookmarkStart w:id="11763" w:name="_Toc161847816"/>
      <w:bookmarkStart w:id="11764" w:name="_Toc219541920"/>
      <w:r w:rsidRPr="0070394C">
        <w:rPr>
          <w:color w:val="000000" w:themeColor="text1"/>
        </w:rPr>
        <w:t>8.4.5</w:t>
      </w:r>
      <w:r w:rsidRPr="0070394C">
        <w:rPr>
          <w:color w:val="000000" w:themeColor="text1"/>
        </w:rPr>
        <w:tab/>
        <w:t>Test Requirement</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5302CB90" w14:textId="69C07652"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 xml:space="preserve">], shall be the same as those in </w:t>
      </w:r>
      <w:r w:rsidR="007D061B" w:rsidRPr="0070394C">
        <w:rPr>
          <w:color w:val="000000" w:themeColor="text1"/>
        </w:rPr>
        <w:t>clause</w:t>
      </w:r>
      <w:r w:rsidRPr="0070394C">
        <w:rPr>
          <w:color w:val="000000" w:themeColor="text1"/>
        </w:rPr>
        <w:t xml:space="preserve">s 8.2 to 8.5 of </w:t>
      </w:r>
      <w:r w:rsidR="007D061B" w:rsidRPr="0070394C">
        <w:rPr>
          <w:color w:val="000000" w:themeColor="text1"/>
        </w:rPr>
        <w:t>TS 2</w:t>
      </w:r>
      <w:r w:rsidRPr="0070394C">
        <w:rPr>
          <w:color w:val="000000" w:themeColor="text1"/>
        </w:rPr>
        <w:t>5.142</w:t>
      </w:r>
      <w:r w:rsidR="007D061B" w:rsidRPr="0070394C">
        <w:rPr>
          <w:color w:val="000000" w:themeColor="text1"/>
        </w:rPr>
        <w:t> [</w:t>
      </w:r>
      <w:r w:rsidRPr="0070394C">
        <w:rPr>
          <w:color w:val="000000" w:themeColor="text1"/>
          <w:lang w:eastAsia="ja-JP"/>
        </w:rPr>
        <w:t>20</w:t>
      </w:r>
      <w:r w:rsidRPr="0070394C">
        <w:rPr>
          <w:color w:val="000000" w:themeColor="text1"/>
        </w:rPr>
        <w:t>].</w:t>
      </w:r>
    </w:p>
    <w:p w14:paraId="2D482A15" w14:textId="42D482F2"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"BS with RX diversity" should be replaced with performance requirements for two </w:t>
      </w:r>
      <w:r w:rsidRPr="0070394C">
        <w:rPr>
          <w:i/>
          <w:color w:val="000000" w:themeColor="text1"/>
        </w:rPr>
        <w:t>demodulation branches</w:t>
      </w:r>
      <w:r w:rsidRPr="0070394C">
        <w:rPr>
          <w:color w:val="000000" w:themeColor="text1"/>
        </w:rPr>
        <w:t xml:space="preserve">, and the term "BS without RX diversity" should be replaced with performance requirements for one </w:t>
      </w:r>
      <w:r w:rsidRPr="0070394C">
        <w:rPr>
          <w:i/>
          <w:color w:val="000000" w:themeColor="text1"/>
        </w:rPr>
        <w:t>demodulation branch</w:t>
      </w:r>
      <w:r w:rsidRPr="0070394C">
        <w:rPr>
          <w:color w:val="000000" w:themeColor="text1"/>
        </w:rPr>
        <w:t>.</w:t>
      </w:r>
    </w:p>
    <w:p w14:paraId="44832824" w14:textId="77777777" w:rsidR="005432EB" w:rsidRPr="0070394C" w:rsidRDefault="005432EB" w:rsidP="005432EB">
      <w:pPr>
        <w:pStyle w:val="Heading2"/>
        <w:rPr>
          <w:color w:val="000000" w:themeColor="text1"/>
        </w:rPr>
      </w:pPr>
      <w:bookmarkStart w:id="11765" w:name="_Toc21095495"/>
      <w:bookmarkStart w:id="11766" w:name="_Toc29767028"/>
      <w:bookmarkStart w:id="11767" w:name="_Toc36041175"/>
      <w:bookmarkStart w:id="11768" w:name="_Toc37228585"/>
      <w:bookmarkStart w:id="11769" w:name="_Toc37229089"/>
      <w:bookmarkStart w:id="11770" w:name="_Toc37229593"/>
      <w:bookmarkStart w:id="11771" w:name="_Toc45907150"/>
      <w:bookmarkStart w:id="11772" w:name="_Toc61116637"/>
      <w:bookmarkStart w:id="11773" w:name="_Toc67055293"/>
      <w:bookmarkStart w:id="11774" w:name="_Toc74763494"/>
      <w:bookmarkStart w:id="11775" w:name="_Toc76505790"/>
      <w:bookmarkStart w:id="11776" w:name="_Toc83110251"/>
      <w:bookmarkStart w:id="11777" w:name="_Toc89875976"/>
      <w:bookmarkStart w:id="11778" w:name="_Toc98707688"/>
      <w:bookmarkStart w:id="11779" w:name="_Toc105698326"/>
      <w:bookmarkStart w:id="11780" w:name="_Toc123141985"/>
      <w:bookmarkStart w:id="11781" w:name="_Toc124166070"/>
      <w:bookmarkStart w:id="11782" w:name="_Toc130919628"/>
      <w:bookmarkStart w:id="11783" w:name="_Toc137306342"/>
      <w:bookmarkStart w:id="11784" w:name="_Toc138890544"/>
      <w:bookmarkStart w:id="11785" w:name="_Toc145094387"/>
      <w:bookmarkStart w:id="11786" w:name="_Toc155241220"/>
      <w:bookmarkStart w:id="11787" w:name="_Toc155241731"/>
      <w:bookmarkStart w:id="11788" w:name="_Toc161847817"/>
      <w:bookmarkStart w:id="11789" w:name="_Toc219541921"/>
      <w:r w:rsidRPr="0070394C">
        <w:rPr>
          <w:color w:val="000000" w:themeColor="text1"/>
        </w:rPr>
        <w:t>8.5</w:t>
      </w:r>
      <w:r w:rsidRPr="0070394C">
        <w:rPr>
          <w:color w:val="000000" w:themeColor="text1"/>
        </w:rPr>
        <w:tab/>
        <w:t>Performance requirements for E-UTRA</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76A7D5FA" w14:textId="77777777" w:rsidR="005432EB" w:rsidRPr="0070394C" w:rsidRDefault="005432EB" w:rsidP="005432EB">
      <w:pPr>
        <w:pStyle w:val="Heading3"/>
        <w:rPr>
          <w:color w:val="000000" w:themeColor="text1"/>
        </w:rPr>
      </w:pPr>
      <w:bookmarkStart w:id="11790" w:name="_Toc21095496"/>
      <w:bookmarkStart w:id="11791" w:name="_Toc29767029"/>
      <w:bookmarkStart w:id="11792" w:name="_Toc36041176"/>
      <w:bookmarkStart w:id="11793" w:name="_Toc37228586"/>
      <w:bookmarkStart w:id="11794" w:name="_Toc37229090"/>
      <w:bookmarkStart w:id="11795" w:name="_Toc37229594"/>
      <w:bookmarkStart w:id="11796" w:name="_Toc45907151"/>
      <w:bookmarkStart w:id="11797" w:name="_Toc61116638"/>
      <w:bookmarkStart w:id="11798" w:name="_Toc67055294"/>
      <w:bookmarkStart w:id="11799" w:name="_Toc74763495"/>
      <w:bookmarkStart w:id="11800" w:name="_Toc76505791"/>
      <w:bookmarkStart w:id="11801" w:name="_Toc83110252"/>
      <w:bookmarkStart w:id="11802" w:name="_Toc89875977"/>
      <w:bookmarkStart w:id="11803" w:name="_Toc98707689"/>
      <w:bookmarkStart w:id="11804" w:name="_Toc105698327"/>
      <w:bookmarkStart w:id="11805" w:name="_Toc123141986"/>
      <w:bookmarkStart w:id="11806" w:name="_Toc124166071"/>
      <w:bookmarkStart w:id="11807" w:name="_Toc130919629"/>
      <w:bookmarkStart w:id="11808" w:name="_Toc137306343"/>
      <w:bookmarkStart w:id="11809" w:name="_Toc138890545"/>
      <w:bookmarkStart w:id="11810" w:name="_Toc145094388"/>
      <w:bookmarkStart w:id="11811" w:name="_Toc155241221"/>
      <w:bookmarkStart w:id="11812" w:name="_Toc155241732"/>
      <w:bookmarkStart w:id="11813" w:name="_Toc161847818"/>
      <w:bookmarkStart w:id="11814" w:name="_Toc219541922"/>
      <w:r w:rsidRPr="0070394C">
        <w:rPr>
          <w:color w:val="000000" w:themeColor="text1"/>
        </w:rPr>
        <w:t>8.5.1</w:t>
      </w:r>
      <w:r w:rsidRPr="0070394C">
        <w:rPr>
          <w:color w:val="000000" w:themeColor="text1"/>
        </w:rPr>
        <w:tab/>
        <w:t>Definition and applicability</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FC8BD0D" w14:textId="52AEA26D" w:rsidR="005432EB" w:rsidRPr="0070394C" w:rsidRDefault="005432EB" w:rsidP="005432EB">
      <w:pPr>
        <w:rPr>
          <w:color w:val="000000" w:themeColor="text1"/>
        </w:rPr>
      </w:pPr>
      <w:r w:rsidRPr="0070394C">
        <w:rPr>
          <w:color w:val="000000" w:themeColor="text1"/>
        </w:rPr>
        <w:t xml:space="preserve">Performance requirements for </w:t>
      </w:r>
      <w:r w:rsidRPr="0070394C">
        <w:rPr>
          <w:i/>
          <w:color w:val="000000" w:themeColor="text1"/>
        </w:rPr>
        <w:t>single RAT E-UTRA operation</w:t>
      </w:r>
      <w:r w:rsidRPr="0070394C">
        <w:rPr>
          <w:color w:val="000000" w:themeColor="text1"/>
        </w:rPr>
        <w:t xml:space="preserve"> are specified for the fixed reference channels (FRC) and propagation conditions defined in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8] annex A and annex B, respectively. The requirements only apply to those FRCs that are supported by the AAS BS.</w:t>
      </w:r>
    </w:p>
    <w:p w14:paraId="73095E7B" w14:textId="77777777" w:rsidR="005432EB" w:rsidRPr="0070394C" w:rsidRDefault="005432EB" w:rsidP="005432EB">
      <w:pPr>
        <w:rPr>
          <w:color w:val="000000" w:themeColor="text1"/>
        </w:rPr>
      </w:pPr>
      <w:r w:rsidRPr="0070394C">
        <w:rPr>
          <w:color w:val="000000" w:themeColor="text1"/>
        </w:rPr>
        <w:t xml:space="preserve">Unless stated otherwise, performance requirements apply for a single carrier only. Performance requirements for a </w:t>
      </w:r>
      <w:r w:rsidRPr="0070394C">
        <w:rPr>
          <w:i/>
          <w:color w:val="000000" w:themeColor="text1"/>
        </w:rPr>
        <w:t>single RAT E-UTRA operation</w:t>
      </w:r>
      <w:r w:rsidRPr="0070394C">
        <w:rPr>
          <w:color w:val="000000" w:themeColor="text1"/>
        </w:rPr>
        <w:t xml:space="preserve"> supporting carrier aggregation are defined in terms of single carrier requirements. For FDD operation the requirements shall be met with the transmitter unit(s) associated with the </w:t>
      </w:r>
      <w:r w:rsidRPr="0070394C">
        <w:rPr>
          <w:i/>
          <w:color w:val="000000" w:themeColor="text1"/>
        </w:rPr>
        <w:t>TAB connectors(s)</w:t>
      </w:r>
      <w:r w:rsidRPr="0070394C">
        <w:rPr>
          <w:color w:val="000000" w:themeColor="text1"/>
        </w:rPr>
        <w:t xml:space="preserve"> in the operating band ON.</w:t>
      </w:r>
    </w:p>
    <w:p w14:paraId="497A8ED1" w14:textId="77777777"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 xml:space="preserve">In normal operating conditions the </w:t>
      </w:r>
      <w:r w:rsidRPr="0070394C">
        <w:rPr>
          <w:i/>
          <w:color w:val="000000" w:themeColor="text1"/>
        </w:rPr>
        <w:t>TAB connector(s)</w:t>
      </w:r>
      <w:r w:rsidRPr="0070394C">
        <w:rPr>
          <w:color w:val="000000" w:themeColor="text1"/>
        </w:rPr>
        <w:t xml:space="preserve"> in FDD operation are configured to transmit and receive at the same time. The transmitter unit(s) associated with the </w:t>
      </w:r>
      <w:r w:rsidRPr="0070394C">
        <w:rPr>
          <w:i/>
          <w:color w:val="000000" w:themeColor="text1"/>
        </w:rPr>
        <w:t>TAB connectors</w:t>
      </w:r>
      <w:r w:rsidRPr="0070394C">
        <w:rPr>
          <w:color w:val="000000" w:themeColor="text1"/>
        </w:rPr>
        <w:t xml:space="preserve"> may be OFF for some of the tests.</w:t>
      </w:r>
    </w:p>
    <w:p w14:paraId="7DC5C4C2" w14:textId="6754134D" w:rsidR="005432EB" w:rsidRPr="0070394C" w:rsidRDefault="005432EB" w:rsidP="005432EB">
      <w:pPr>
        <w:rPr>
          <w:color w:val="000000" w:themeColor="text1"/>
        </w:rPr>
      </w:pPr>
      <w:r w:rsidRPr="0070394C">
        <w:rPr>
          <w:color w:val="000000" w:themeColor="text1"/>
        </w:rPr>
        <w:t xml:space="preserve">In the referred E-UTRA specification, the term "RX antennas" refers to </w:t>
      </w:r>
      <w:r w:rsidRPr="0070394C">
        <w:rPr>
          <w:i/>
          <w:color w:val="000000" w:themeColor="text1"/>
        </w:rPr>
        <w:t>demodulation branches</w:t>
      </w:r>
      <w:r w:rsidRPr="0070394C">
        <w:rPr>
          <w:color w:val="000000" w:themeColor="text1"/>
        </w:rPr>
        <w:t xml:space="preserve"> (i.e.</w:t>
      </w:r>
      <w:r w:rsidR="00353938" w:rsidRPr="0070394C">
        <w:rPr>
          <w:color w:val="000000" w:themeColor="text1"/>
        </w:rPr>
        <w:t xml:space="preserve"> </w:t>
      </w:r>
      <w:r w:rsidRPr="0070394C">
        <w:rPr>
          <w:color w:val="000000" w:themeColor="text1"/>
        </w:rPr>
        <w:t>not physical antennas).</w:t>
      </w:r>
    </w:p>
    <w:p w14:paraId="271A48B4" w14:textId="77777777" w:rsidR="005432EB" w:rsidRPr="0070394C" w:rsidRDefault="005432EB" w:rsidP="005432EB">
      <w:pPr>
        <w:rPr>
          <w:color w:val="000000" w:themeColor="text1"/>
        </w:rPr>
      </w:pPr>
      <w:r w:rsidRPr="0070394C">
        <w:rPr>
          <w:color w:val="000000" w:themeColor="text1"/>
        </w:rPr>
        <w:t xml:space="preserve">The SNR used in this clause is </w:t>
      </w:r>
      <w:r w:rsidRPr="0070394C">
        <w:rPr>
          <w:color w:val="000000" w:themeColor="text1"/>
          <w:lang w:eastAsia="zh-CN"/>
        </w:rPr>
        <w:t xml:space="preserve">specified based on a single carrier and </w:t>
      </w:r>
      <w:r w:rsidRPr="0070394C">
        <w:rPr>
          <w:color w:val="000000" w:themeColor="text1"/>
        </w:rPr>
        <w:t>defined as:</w:t>
      </w:r>
    </w:p>
    <w:p w14:paraId="3663EF8B" w14:textId="320165DF" w:rsidR="005432EB" w:rsidRPr="0070394C" w:rsidRDefault="00B23F39" w:rsidP="00B23F39">
      <w:pPr>
        <w:pStyle w:val="B10"/>
        <w:rPr>
          <w:color w:val="000000" w:themeColor="text1"/>
        </w:rPr>
      </w:pPr>
      <w:r w:rsidRPr="0070394C">
        <w:rPr>
          <w:color w:val="000000" w:themeColor="text1"/>
        </w:rPr>
        <w:tab/>
      </w:r>
      <w:r w:rsidR="005432EB" w:rsidRPr="0070394C">
        <w:rPr>
          <w:color w:val="000000" w:themeColor="text1"/>
        </w:rPr>
        <w:t>SNR = S / N</w:t>
      </w:r>
    </w:p>
    <w:p w14:paraId="32E96C48" w14:textId="77777777" w:rsidR="005432EB" w:rsidRPr="0070394C" w:rsidRDefault="005432EB" w:rsidP="005432EB">
      <w:pPr>
        <w:rPr>
          <w:color w:val="000000" w:themeColor="text1"/>
        </w:rPr>
      </w:pPr>
      <w:r w:rsidRPr="0070394C">
        <w:rPr>
          <w:color w:val="000000" w:themeColor="text1"/>
        </w:rPr>
        <w:t>Where:</w:t>
      </w:r>
    </w:p>
    <w:p w14:paraId="3FEBD641" w14:textId="77777777" w:rsidR="005432EB" w:rsidRPr="0070394C" w:rsidRDefault="005432EB" w:rsidP="005432EB">
      <w:pPr>
        <w:pStyle w:val="B10"/>
        <w:rPr>
          <w:color w:val="000000" w:themeColor="text1"/>
        </w:rPr>
      </w:pPr>
      <w:r w:rsidRPr="0070394C">
        <w:rPr>
          <w:color w:val="000000" w:themeColor="text1"/>
        </w:rPr>
        <w:t>S</w:t>
      </w:r>
      <w:r w:rsidRPr="0070394C">
        <w:rPr>
          <w:color w:val="000000" w:themeColor="text1"/>
        </w:rPr>
        <w:tab/>
        <w:t xml:space="preserve">is the total signal energy in the subframe on a single </w:t>
      </w:r>
      <w:r w:rsidRPr="0070394C">
        <w:rPr>
          <w:i/>
          <w:color w:val="000000" w:themeColor="text1"/>
        </w:rPr>
        <w:t>TAB connector</w:t>
      </w:r>
      <w:r w:rsidRPr="0070394C">
        <w:rPr>
          <w:color w:val="000000" w:themeColor="text1"/>
        </w:rPr>
        <w:t>.</w:t>
      </w:r>
    </w:p>
    <w:p w14:paraId="55875C1F" w14:textId="77777777" w:rsidR="005432EB" w:rsidRPr="0070394C" w:rsidRDefault="005432EB" w:rsidP="005432EB">
      <w:pPr>
        <w:pStyle w:val="B10"/>
        <w:rPr>
          <w:color w:val="000000" w:themeColor="text1"/>
        </w:rPr>
      </w:pPr>
      <w:r w:rsidRPr="0070394C">
        <w:rPr>
          <w:color w:val="000000" w:themeColor="text1"/>
        </w:rPr>
        <w:t>N</w:t>
      </w:r>
      <w:r w:rsidRPr="0070394C">
        <w:rPr>
          <w:color w:val="000000" w:themeColor="text1"/>
        </w:rPr>
        <w:tab/>
        <w:t>is the noise energy in a bandwidth corresponding to the transmission bandwidth over the duration of a subframe.</w:t>
      </w:r>
    </w:p>
    <w:p w14:paraId="44E5E94D" w14:textId="034E7DFF" w:rsidR="005432EB" w:rsidRPr="0070394C" w:rsidRDefault="005432EB" w:rsidP="005432EB">
      <w:pPr>
        <w:rPr>
          <w:color w:val="000000" w:themeColor="text1"/>
        </w:rPr>
      </w:pPr>
      <w:r w:rsidRPr="0070394C">
        <w:rPr>
          <w:color w:val="000000" w:themeColor="text1"/>
        </w:rPr>
        <w:t>For enhanced performance requirements type</w:t>
      </w:r>
      <w:r w:rsidRPr="0070394C">
        <w:rPr>
          <w:color w:val="000000" w:themeColor="text1"/>
          <w:lang w:eastAsia="zh-CN"/>
        </w:rPr>
        <w:t xml:space="preserve"> A in </w:t>
      </w:r>
      <w:r w:rsidR="007D061B" w:rsidRPr="0070394C">
        <w:rPr>
          <w:color w:val="000000" w:themeColor="text1"/>
          <w:lang w:eastAsia="zh-CN"/>
        </w:rPr>
        <w:t>TS 3</w:t>
      </w:r>
      <w:r w:rsidRPr="0070394C">
        <w:rPr>
          <w:color w:val="000000" w:themeColor="text1"/>
          <w:lang w:eastAsia="zh-CN"/>
        </w:rPr>
        <w:t>6.104</w:t>
      </w:r>
      <w:r w:rsidR="007D061B" w:rsidRPr="0070394C">
        <w:rPr>
          <w:color w:val="000000" w:themeColor="text1"/>
          <w:lang w:eastAsia="zh-CN"/>
        </w:rPr>
        <w:t> [</w:t>
      </w:r>
      <w:r w:rsidRPr="0070394C">
        <w:rPr>
          <w:color w:val="000000" w:themeColor="text1"/>
          <w:lang w:eastAsia="zh-CN"/>
        </w:rPr>
        <w:t>4]</w:t>
      </w:r>
      <w:r w:rsidRPr="0070394C">
        <w:rPr>
          <w:color w:val="000000" w:themeColor="text1"/>
        </w:rPr>
        <w:t>, the SINR used in this clause is specified based on a single carrier and defined as:</w:t>
      </w:r>
    </w:p>
    <w:p w14:paraId="43341939" w14:textId="2C80C703" w:rsidR="005432EB" w:rsidRPr="0070394C" w:rsidRDefault="00734A5F" w:rsidP="00B23F39">
      <w:pPr>
        <w:pStyle w:val="B10"/>
        <w:rPr>
          <w:color w:val="000000" w:themeColor="text1"/>
          <w:lang w:eastAsia="zh-CN"/>
        </w:rPr>
      </w:pPr>
      <w:r w:rsidRPr="0070394C">
        <w:rPr>
          <w:color w:val="000000" w:themeColor="text1"/>
        </w:rPr>
        <w:tab/>
      </w:r>
      <w:r w:rsidR="005432EB" w:rsidRPr="0070394C">
        <w:rPr>
          <w:color w:val="000000" w:themeColor="text1"/>
        </w:rPr>
        <w:object w:dxaOrig="1160" w:dyaOrig="320" w14:anchorId="31BA0E91">
          <v:shape id="_x0000_i1124" type="#_x0000_t75" style="width:56.5pt;height:15.5pt" o:ole="">
            <v:imagedata r:id="rId203" o:title=""/>
          </v:shape>
          <o:OLEObject Type="Embed" ProgID="Equation.DSMT4" ShapeID="_x0000_i1124" DrawAspect="Content" ObjectID="_1830155554" r:id="rId204"/>
        </w:object>
      </w:r>
    </w:p>
    <w:p w14:paraId="40B868EA" w14:textId="77777777" w:rsidR="005432EB" w:rsidRPr="0070394C" w:rsidRDefault="005432EB" w:rsidP="005432EB">
      <w:pPr>
        <w:rPr>
          <w:color w:val="000000" w:themeColor="text1"/>
        </w:rPr>
      </w:pPr>
      <w:r w:rsidRPr="0070394C">
        <w:rPr>
          <w:color w:val="000000" w:themeColor="text1"/>
        </w:rPr>
        <w:t>Where:</w:t>
      </w:r>
    </w:p>
    <w:p w14:paraId="7D9D9E3D" w14:textId="27735797" w:rsidR="005432EB" w:rsidRPr="0070394C" w:rsidRDefault="005432EB" w:rsidP="00B23F39">
      <w:pPr>
        <w:pStyle w:val="B10"/>
        <w:rPr>
          <w:color w:val="000000" w:themeColor="text1"/>
        </w:rPr>
      </w:pPr>
      <w:r w:rsidRPr="0070394C">
        <w:rPr>
          <w:color w:val="000000" w:themeColor="text1"/>
          <w:position w:val="-6"/>
        </w:rPr>
        <w:object w:dxaOrig="200" w:dyaOrig="260" w14:anchorId="49CDA319">
          <v:shape id="_x0000_i1125" type="#_x0000_t75" style="width:15.5pt;height:15.5pt" o:ole="">
            <v:imagedata r:id="rId205" o:title=""/>
          </v:shape>
          <o:OLEObject Type="Embed" ProgID="Equation.DSMT4" ShapeID="_x0000_i1125" DrawAspect="Content" ObjectID="_1830155555" r:id="rId206"/>
        </w:object>
      </w:r>
      <w:r w:rsidRPr="0070394C">
        <w:rPr>
          <w:color w:val="000000" w:themeColor="text1"/>
        </w:rPr>
        <w:tab/>
        <w:t xml:space="preserve">is the total signal energy in the subframe on a single </w:t>
      </w:r>
      <w:r w:rsidRPr="0070394C">
        <w:rPr>
          <w:i/>
          <w:color w:val="000000" w:themeColor="text1"/>
        </w:rPr>
        <w:t>TAB connector</w:t>
      </w:r>
      <w:r w:rsidRPr="0070394C">
        <w:rPr>
          <w:color w:val="000000" w:themeColor="text1"/>
        </w:rPr>
        <w:t>.</w:t>
      </w:r>
    </w:p>
    <w:p w14:paraId="22CC8412" w14:textId="505B157C" w:rsidR="005432EB" w:rsidRPr="0070394C" w:rsidRDefault="005432EB" w:rsidP="00B23F39">
      <w:pPr>
        <w:pStyle w:val="B10"/>
        <w:rPr>
          <w:color w:val="000000" w:themeColor="text1"/>
          <w:lang w:eastAsia="zh-CN"/>
        </w:rPr>
      </w:pPr>
      <w:r w:rsidRPr="0070394C">
        <w:rPr>
          <w:color w:val="000000" w:themeColor="text1"/>
          <w:position w:val="-6"/>
        </w:rPr>
        <w:object w:dxaOrig="300" w:dyaOrig="260" w14:anchorId="70F6C86D">
          <v:shape id="_x0000_i1126" type="#_x0000_t75" style="width:15.5pt;height:15.5pt" o:ole="">
            <v:imagedata r:id="rId207" o:title=""/>
          </v:shape>
          <o:OLEObject Type="Embed" ProgID="Equation.DSMT4" ShapeID="_x0000_i1126" DrawAspect="Content" ObjectID="_1830155556" r:id="rId208"/>
        </w:object>
      </w:r>
      <w:r w:rsidRPr="0070394C">
        <w:rPr>
          <w:color w:val="000000" w:themeColor="text1"/>
        </w:rPr>
        <w:tab/>
        <w:t xml:space="preserve">is </w:t>
      </w:r>
      <w:r w:rsidRPr="0070394C">
        <w:rPr>
          <w:color w:val="000000" w:themeColor="text1"/>
          <w:lang w:eastAsia="zh-CN"/>
        </w:rPr>
        <w:t xml:space="preserve">the summation of the received energy of the </w:t>
      </w:r>
      <w:r w:rsidRPr="0070394C">
        <w:rPr>
          <w:color w:val="000000" w:themeColor="text1"/>
        </w:rPr>
        <w:t xml:space="preserve">strongest </w:t>
      </w:r>
      <w:r w:rsidRPr="0070394C">
        <w:rPr>
          <w:color w:val="000000" w:themeColor="text1"/>
          <w:lang w:eastAsia="zh-CN"/>
        </w:rPr>
        <w:t xml:space="preserve">interferers </w:t>
      </w:r>
      <w:r w:rsidRPr="0070394C">
        <w:rPr>
          <w:color w:val="000000" w:themeColor="text1"/>
        </w:rPr>
        <w:t xml:space="preserve">explicitly defined in a test procedure plus </w:t>
      </w:r>
      <w:r w:rsidRPr="0070394C">
        <w:rPr>
          <w:color w:val="000000" w:themeColor="text1"/>
          <w:lang w:eastAsia="zh-CN"/>
        </w:rPr>
        <w:t>the</w:t>
      </w:r>
      <w:r w:rsidRPr="0070394C">
        <w:rPr>
          <w:i/>
          <w:color w:val="000000" w:themeColor="text1"/>
          <w:lang w:eastAsia="zh-CN"/>
        </w:rPr>
        <w:t xml:space="preserve"> </w:t>
      </w:r>
      <w:r w:rsidRPr="0070394C">
        <w:rPr>
          <w:color w:val="000000" w:themeColor="text1"/>
          <w:lang w:eastAsia="zh-CN"/>
        </w:rPr>
        <w:t xml:space="preserve">white noise energy </w:t>
      </w:r>
      <w:r w:rsidRPr="0070394C">
        <w:rPr>
          <w:i/>
          <w:color w:val="000000" w:themeColor="text1"/>
          <w:lang w:eastAsia="zh-CN"/>
        </w:rPr>
        <w:t>N</w:t>
      </w:r>
      <w:r w:rsidRPr="0070394C">
        <w:rPr>
          <w:color w:val="000000" w:themeColor="text1"/>
          <w:lang w:eastAsia="zh-CN"/>
        </w:rPr>
        <w:t xml:space="preserve">, </w:t>
      </w:r>
      <w:r w:rsidRPr="0070394C">
        <w:rPr>
          <w:color w:val="000000" w:themeColor="text1"/>
        </w:rPr>
        <w:t>in a bandwidth corresponding to the transmission bandwidth over the duration of a subframe</w:t>
      </w:r>
      <w:r w:rsidRPr="0070394C">
        <w:rPr>
          <w:color w:val="000000" w:themeColor="text1"/>
          <w:lang w:eastAsia="zh-CN"/>
        </w:rPr>
        <w:t xml:space="preserve"> </w:t>
      </w:r>
      <w:r w:rsidRPr="0070394C">
        <w:rPr>
          <w:color w:val="000000" w:themeColor="text1"/>
        </w:rPr>
        <w:t xml:space="preserve">on a single </w:t>
      </w:r>
      <w:r w:rsidRPr="0070394C">
        <w:rPr>
          <w:i/>
          <w:color w:val="000000" w:themeColor="text1"/>
        </w:rPr>
        <w:t>TAB connector</w:t>
      </w:r>
      <w:r w:rsidRPr="0070394C">
        <w:rPr>
          <w:color w:val="000000" w:themeColor="text1"/>
        </w:rPr>
        <w:t>.</w:t>
      </w:r>
      <w:r w:rsidRPr="0070394C">
        <w:rPr>
          <w:color w:val="000000" w:themeColor="text1"/>
          <w:lang w:eastAsia="zh-CN"/>
        </w:rPr>
        <w:t xml:space="preserve"> </w:t>
      </w:r>
      <w:r w:rsidRPr="0070394C">
        <w:rPr>
          <w:rFonts w:eastAsia="?? ??" w:cs="v5.0.0"/>
          <w:color w:val="000000" w:themeColor="text1"/>
        </w:rPr>
        <w:t xml:space="preserve">The respective </w:t>
      </w:r>
      <w:r w:rsidRPr="0070394C">
        <w:rPr>
          <w:rFonts w:cs="v5.0.0"/>
          <w:color w:val="000000" w:themeColor="text1"/>
          <w:lang w:eastAsia="zh-CN"/>
        </w:rPr>
        <w:t>energy</w:t>
      </w:r>
      <w:r w:rsidRPr="0070394C">
        <w:rPr>
          <w:rFonts w:eastAsia="?? ??" w:cs="v5.0.0"/>
          <w:color w:val="000000" w:themeColor="text1"/>
        </w:rPr>
        <w:t xml:space="preserve"> of each </w:t>
      </w:r>
      <w:r w:rsidRPr="0070394C">
        <w:rPr>
          <w:rFonts w:cs="v5.0.0"/>
          <w:color w:val="000000" w:themeColor="text1"/>
          <w:lang w:eastAsia="zh-CN"/>
        </w:rPr>
        <w:t>interferer</w:t>
      </w:r>
      <w:r w:rsidRPr="0070394C">
        <w:rPr>
          <w:rFonts w:eastAsia="?? ??" w:cs="v5.0.0"/>
          <w:color w:val="000000" w:themeColor="text1"/>
        </w:rPr>
        <w:t xml:space="preserve"> relative to </w:t>
      </w:r>
      <w:r w:rsidRPr="0070394C">
        <w:rPr>
          <w:color w:val="000000" w:themeColor="text1"/>
          <w:position w:val="-6"/>
        </w:rPr>
        <w:object w:dxaOrig="300" w:dyaOrig="260" w14:anchorId="4673EF57">
          <v:shape id="_x0000_i1127" type="#_x0000_t75" style="width:15.5pt;height:15.5pt" o:ole="">
            <v:imagedata r:id="rId207" o:title=""/>
          </v:shape>
          <o:OLEObject Type="Embed" ProgID="Equation.DSMT4" ShapeID="_x0000_i1127" DrawAspect="Content" ObjectID="_1830155557" r:id="rId209"/>
        </w:object>
      </w:r>
      <w:r w:rsidRPr="0070394C">
        <w:rPr>
          <w:rFonts w:eastAsia="?? ??" w:cs="v5.0.0"/>
          <w:color w:val="000000" w:themeColor="text1"/>
        </w:rPr>
        <w:t xml:space="preserve"> is defined by its associated DIP value.</w:t>
      </w:r>
    </w:p>
    <w:p w14:paraId="1AF36E66" w14:textId="5AC7BF1A" w:rsidR="005432EB" w:rsidRPr="0070394C" w:rsidRDefault="005432EB" w:rsidP="005432EB">
      <w:pPr>
        <w:rPr>
          <w:color w:val="000000" w:themeColor="text1"/>
          <w:lang w:eastAsia="zh-CN"/>
        </w:rPr>
      </w:pPr>
      <w:r w:rsidRPr="0070394C">
        <w:rPr>
          <w:color w:val="000000" w:themeColor="text1"/>
          <w:lang w:eastAsia="zh-CN"/>
        </w:rPr>
        <w:t xml:space="preserve">In the referenced test requirements from </w:t>
      </w:r>
      <w:r w:rsidR="007D061B" w:rsidRPr="0070394C">
        <w:rPr>
          <w:color w:val="000000" w:themeColor="text1"/>
          <w:lang w:eastAsia="zh-CN"/>
        </w:rPr>
        <w:t>TS 3</w:t>
      </w:r>
      <w:r w:rsidRPr="0070394C">
        <w:rPr>
          <w:color w:val="000000" w:themeColor="text1"/>
          <w:lang w:eastAsia="zh-CN"/>
        </w:rPr>
        <w:t>6.141</w:t>
      </w:r>
      <w:r w:rsidR="007D061B" w:rsidRPr="0070394C">
        <w:rPr>
          <w:color w:val="000000" w:themeColor="text1"/>
          <w:lang w:eastAsia="zh-CN"/>
        </w:rPr>
        <w:t> [</w:t>
      </w:r>
      <w:r w:rsidRPr="0070394C">
        <w:rPr>
          <w:color w:val="000000" w:themeColor="text1"/>
          <w:lang w:eastAsia="zh-CN"/>
        </w:rPr>
        <w:t xml:space="preserve">14] the method to test describes connection to one or a number of BS antenna connectors. When applying these methods to the AAS BS connection shall be made to the declared </w:t>
      </w:r>
      <w:r w:rsidRPr="0070394C">
        <w:rPr>
          <w:i/>
          <w:color w:val="000000" w:themeColor="text1"/>
          <w:lang w:eastAsia="zh-CN"/>
        </w:rPr>
        <w:t>TAB connectors</w:t>
      </w:r>
      <w:r w:rsidRPr="0070394C">
        <w:rPr>
          <w:color w:val="000000" w:themeColor="text1"/>
          <w:lang w:eastAsia="zh-CN"/>
        </w:rPr>
        <w:t xml:space="preserve"> (see table 4.10-1, D8.1) which represent the </w:t>
      </w:r>
      <w:r w:rsidRPr="0070394C">
        <w:rPr>
          <w:i/>
          <w:color w:val="000000" w:themeColor="text1"/>
          <w:lang w:eastAsia="zh-CN"/>
        </w:rPr>
        <w:t>demodulation branches</w:t>
      </w:r>
      <w:r w:rsidRPr="0070394C">
        <w:rPr>
          <w:color w:val="000000" w:themeColor="text1"/>
          <w:lang w:eastAsia="zh-CN"/>
        </w:rPr>
        <w:t>.</w:t>
      </w:r>
    </w:p>
    <w:p w14:paraId="07DEF9F4" w14:textId="77777777" w:rsidR="005432EB" w:rsidRPr="0070394C" w:rsidRDefault="005432EB" w:rsidP="005432EB">
      <w:pPr>
        <w:pStyle w:val="Heading3"/>
        <w:rPr>
          <w:color w:val="000000" w:themeColor="text1"/>
        </w:rPr>
      </w:pPr>
      <w:bookmarkStart w:id="11815" w:name="_Toc21095497"/>
      <w:bookmarkStart w:id="11816" w:name="_Toc29767030"/>
      <w:bookmarkStart w:id="11817" w:name="_Toc36041177"/>
      <w:bookmarkStart w:id="11818" w:name="_Toc37228587"/>
      <w:bookmarkStart w:id="11819" w:name="_Toc37229091"/>
      <w:bookmarkStart w:id="11820" w:name="_Toc37229595"/>
      <w:bookmarkStart w:id="11821" w:name="_Toc45907152"/>
      <w:bookmarkStart w:id="11822" w:name="_Toc61116639"/>
      <w:bookmarkStart w:id="11823" w:name="_Toc67055295"/>
      <w:bookmarkStart w:id="11824" w:name="_Toc74763496"/>
      <w:bookmarkStart w:id="11825" w:name="_Toc76505792"/>
      <w:bookmarkStart w:id="11826" w:name="_Toc83110253"/>
      <w:bookmarkStart w:id="11827" w:name="_Toc89875978"/>
      <w:bookmarkStart w:id="11828" w:name="_Toc98707690"/>
      <w:bookmarkStart w:id="11829" w:name="_Toc105698328"/>
      <w:bookmarkStart w:id="11830" w:name="_Toc123141987"/>
      <w:bookmarkStart w:id="11831" w:name="_Toc124166072"/>
      <w:bookmarkStart w:id="11832" w:name="_Toc130919630"/>
      <w:bookmarkStart w:id="11833" w:name="_Toc137306344"/>
      <w:bookmarkStart w:id="11834" w:name="_Toc138890546"/>
      <w:bookmarkStart w:id="11835" w:name="_Toc145094389"/>
      <w:bookmarkStart w:id="11836" w:name="_Toc155241222"/>
      <w:bookmarkStart w:id="11837" w:name="_Toc155241733"/>
      <w:bookmarkStart w:id="11838" w:name="_Toc161847819"/>
      <w:bookmarkStart w:id="11839" w:name="_Toc219541923"/>
      <w:r w:rsidRPr="0070394C">
        <w:rPr>
          <w:color w:val="000000" w:themeColor="text1"/>
        </w:rPr>
        <w:t>8.5.2</w:t>
      </w:r>
      <w:r w:rsidRPr="0070394C">
        <w:rPr>
          <w:color w:val="000000" w:themeColor="text1"/>
        </w:rPr>
        <w:tab/>
        <w:t>Minimum Requirement</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1027B047" w14:textId="561518CB" w:rsidR="005432EB" w:rsidRPr="0070394C" w:rsidRDefault="005432EB" w:rsidP="005432EB">
      <w:pPr>
        <w:rPr>
          <w:color w:val="000000" w:themeColor="text1"/>
        </w:rPr>
      </w:pPr>
      <w:r w:rsidRPr="0070394C">
        <w:rPr>
          <w:color w:val="000000" w:themeColor="text1"/>
        </w:rPr>
        <w:t xml:space="preserve">The minimum requirements for </w:t>
      </w:r>
      <w:r w:rsidRPr="0070394C">
        <w:rPr>
          <w:i/>
          <w:color w:val="000000" w:themeColor="text1"/>
        </w:rPr>
        <w:t>single RAT E-UTRA operation</w:t>
      </w:r>
      <w:r w:rsidRPr="0070394C">
        <w:rPr>
          <w:color w:val="000000" w:themeColor="text1"/>
        </w:rPr>
        <w:t xml:space="preserve"> for each of the tests specified in </w:t>
      </w:r>
      <w:r w:rsidR="007D061B" w:rsidRPr="0070394C">
        <w:rPr>
          <w:color w:val="000000" w:themeColor="text1"/>
        </w:rPr>
        <w:t>clause</w:t>
      </w:r>
      <w:r w:rsidRPr="0070394C">
        <w:rPr>
          <w:color w:val="000000" w:themeColor="text1"/>
        </w:rPr>
        <w:t xml:space="preserve">s 8.2 </w:t>
      </w:r>
      <w:bookmarkStart w:id="11840" w:name="_Hlk4751257"/>
      <w:r w:rsidRPr="0070394C">
        <w:rPr>
          <w:color w:val="000000" w:themeColor="text1"/>
        </w:rPr>
        <w:t>–</w:t>
      </w:r>
      <w:bookmarkEnd w:id="11840"/>
      <w:r w:rsidRPr="0070394C">
        <w:rPr>
          <w:color w:val="000000" w:themeColor="text1"/>
        </w:rPr>
        <w:t xml:space="preserve"> 8.4 </w:t>
      </w:r>
      <w:bookmarkStart w:id="11841" w:name="_Hlk4751284"/>
      <w:r w:rsidRPr="0070394C">
        <w:rPr>
          <w:color w:val="000000" w:themeColor="text1"/>
        </w:rPr>
        <w:t xml:space="preserve">(for PUSCH, PUCCH and PRACH) and 8.6 – 8.7 (for subslot-PUSCH and SPUCCH) </w:t>
      </w:r>
      <w:bookmarkEnd w:id="11841"/>
      <w:r w:rsidRPr="0070394C">
        <w:rPr>
          <w:color w:val="000000" w:themeColor="text1"/>
        </w:rPr>
        <w:t xml:space="preserve">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are the demodulation performance requirements specified in </w:t>
      </w:r>
      <w:r w:rsidR="007D061B" w:rsidRPr="0070394C">
        <w:rPr>
          <w:color w:val="000000" w:themeColor="text1"/>
        </w:rPr>
        <w:t>clause</w:t>
      </w:r>
      <w:r w:rsidRPr="0070394C">
        <w:rPr>
          <w:color w:val="000000" w:themeColor="text1"/>
        </w:rPr>
        <w:t xml:space="preserve">s 8.2 </w:t>
      </w:r>
      <w:bookmarkStart w:id="11842" w:name="_Hlk4751314"/>
      <w:r w:rsidRPr="0070394C">
        <w:rPr>
          <w:color w:val="000000" w:themeColor="text1"/>
        </w:rPr>
        <w:t>–</w:t>
      </w:r>
      <w:bookmarkEnd w:id="11842"/>
      <w:r w:rsidRPr="0070394C">
        <w:rPr>
          <w:color w:val="000000" w:themeColor="text1"/>
        </w:rPr>
        <w:t xml:space="preserve"> 8.4 </w:t>
      </w:r>
      <w:bookmarkStart w:id="11843" w:name="_Hlk4751326"/>
      <w:r w:rsidRPr="0070394C">
        <w:rPr>
          <w:color w:val="000000" w:themeColor="text1"/>
        </w:rPr>
        <w:t xml:space="preserve">and 8.6 – 8.7 </w:t>
      </w:r>
      <w:bookmarkEnd w:id="11843"/>
      <w:r w:rsidRPr="0070394C">
        <w:rPr>
          <w:color w:val="000000" w:themeColor="text1"/>
        </w:rPr>
        <w:t xml:space="preserve">of </w:t>
      </w:r>
      <w:r w:rsidR="007D061B" w:rsidRPr="0070394C">
        <w:rPr>
          <w:color w:val="000000" w:themeColor="text1"/>
        </w:rPr>
        <w:t>T</w:t>
      </w:r>
      <w:r w:rsidRPr="0070394C">
        <w:rPr>
          <w:color w:val="000000" w:themeColor="text1"/>
        </w:rPr>
        <w:t>S 36.104</w:t>
      </w:r>
      <w:r w:rsidR="007D061B" w:rsidRPr="0070394C">
        <w:rPr>
          <w:color w:val="000000" w:themeColor="text1"/>
        </w:rPr>
        <w:t> [</w:t>
      </w:r>
      <w:r w:rsidRPr="0070394C">
        <w:rPr>
          <w:color w:val="000000" w:themeColor="text1"/>
        </w:rPr>
        <w:t>11].</w:t>
      </w:r>
    </w:p>
    <w:p w14:paraId="5DA254D4" w14:textId="77777777" w:rsidR="005432EB" w:rsidRPr="0070394C" w:rsidRDefault="005432EB" w:rsidP="005432EB">
      <w:pPr>
        <w:pStyle w:val="Heading3"/>
        <w:rPr>
          <w:color w:val="000000" w:themeColor="text1"/>
        </w:rPr>
      </w:pPr>
      <w:bookmarkStart w:id="11844" w:name="_Toc21095498"/>
      <w:bookmarkStart w:id="11845" w:name="_Toc29767031"/>
      <w:bookmarkStart w:id="11846" w:name="_Toc36041178"/>
      <w:bookmarkStart w:id="11847" w:name="_Toc37228588"/>
      <w:bookmarkStart w:id="11848" w:name="_Toc37229092"/>
      <w:bookmarkStart w:id="11849" w:name="_Toc37229596"/>
      <w:bookmarkStart w:id="11850" w:name="_Toc45907153"/>
      <w:bookmarkStart w:id="11851" w:name="_Toc61116640"/>
      <w:bookmarkStart w:id="11852" w:name="_Toc67055296"/>
      <w:bookmarkStart w:id="11853" w:name="_Toc74763497"/>
      <w:bookmarkStart w:id="11854" w:name="_Toc76505793"/>
      <w:bookmarkStart w:id="11855" w:name="_Toc83110254"/>
      <w:bookmarkStart w:id="11856" w:name="_Toc89875979"/>
      <w:bookmarkStart w:id="11857" w:name="_Toc98707691"/>
      <w:bookmarkStart w:id="11858" w:name="_Toc105698329"/>
      <w:bookmarkStart w:id="11859" w:name="_Toc123141988"/>
      <w:bookmarkStart w:id="11860" w:name="_Toc124166073"/>
      <w:bookmarkStart w:id="11861" w:name="_Toc130919631"/>
      <w:bookmarkStart w:id="11862" w:name="_Toc137306345"/>
      <w:bookmarkStart w:id="11863" w:name="_Toc138890547"/>
      <w:bookmarkStart w:id="11864" w:name="_Toc145094390"/>
      <w:bookmarkStart w:id="11865" w:name="_Toc155241223"/>
      <w:bookmarkStart w:id="11866" w:name="_Toc155241734"/>
      <w:bookmarkStart w:id="11867" w:name="_Toc161847820"/>
      <w:bookmarkStart w:id="11868" w:name="_Toc219541924"/>
      <w:r w:rsidRPr="0070394C">
        <w:rPr>
          <w:color w:val="000000" w:themeColor="text1"/>
        </w:rPr>
        <w:t>8.5.3</w:t>
      </w:r>
      <w:r w:rsidRPr="0070394C">
        <w:rPr>
          <w:color w:val="000000" w:themeColor="text1"/>
        </w:rPr>
        <w:tab/>
        <w:t>Test purpose</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379D3C55" w14:textId="7BB10380"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6.104</w:t>
      </w:r>
      <w:r w:rsidR="007D061B" w:rsidRPr="0070394C">
        <w:rPr>
          <w:color w:val="000000" w:themeColor="text1"/>
        </w:rPr>
        <w:t> [</w:t>
      </w:r>
      <w:r w:rsidRPr="0070394C">
        <w:rPr>
          <w:color w:val="000000" w:themeColor="text1"/>
        </w:rPr>
        <w:t>11].</w:t>
      </w:r>
    </w:p>
    <w:p w14:paraId="26205143" w14:textId="77777777" w:rsidR="005432EB" w:rsidRPr="0070394C" w:rsidRDefault="005432EB" w:rsidP="005432EB">
      <w:pPr>
        <w:pStyle w:val="Heading3"/>
        <w:rPr>
          <w:color w:val="000000" w:themeColor="text1"/>
        </w:rPr>
      </w:pPr>
      <w:bookmarkStart w:id="11869" w:name="_Toc21095499"/>
      <w:bookmarkStart w:id="11870" w:name="_Toc29767032"/>
      <w:bookmarkStart w:id="11871" w:name="_Toc36041179"/>
      <w:bookmarkStart w:id="11872" w:name="_Toc37228589"/>
      <w:bookmarkStart w:id="11873" w:name="_Toc37229093"/>
      <w:bookmarkStart w:id="11874" w:name="_Toc37229597"/>
      <w:bookmarkStart w:id="11875" w:name="_Toc45907154"/>
      <w:bookmarkStart w:id="11876" w:name="_Toc61116641"/>
      <w:bookmarkStart w:id="11877" w:name="_Toc67055297"/>
      <w:bookmarkStart w:id="11878" w:name="_Toc74763498"/>
      <w:bookmarkStart w:id="11879" w:name="_Toc76505794"/>
      <w:bookmarkStart w:id="11880" w:name="_Toc83110255"/>
      <w:bookmarkStart w:id="11881" w:name="_Toc89875980"/>
      <w:bookmarkStart w:id="11882" w:name="_Toc98707692"/>
      <w:bookmarkStart w:id="11883" w:name="_Toc105698330"/>
      <w:bookmarkStart w:id="11884" w:name="_Toc123141989"/>
      <w:bookmarkStart w:id="11885" w:name="_Toc124166074"/>
      <w:bookmarkStart w:id="11886" w:name="_Toc130919632"/>
      <w:bookmarkStart w:id="11887" w:name="_Toc137306346"/>
      <w:bookmarkStart w:id="11888" w:name="_Toc138890548"/>
      <w:bookmarkStart w:id="11889" w:name="_Toc145094391"/>
      <w:bookmarkStart w:id="11890" w:name="_Toc155241224"/>
      <w:bookmarkStart w:id="11891" w:name="_Toc155241735"/>
      <w:bookmarkStart w:id="11892" w:name="_Toc161847821"/>
      <w:bookmarkStart w:id="11893" w:name="_Toc219541925"/>
      <w:r w:rsidRPr="0070394C">
        <w:rPr>
          <w:color w:val="000000" w:themeColor="text1"/>
        </w:rPr>
        <w:t>8.5.4</w:t>
      </w:r>
      <w:r w:rsidRPr="0070394C">
        <w:rPr>
          <w:color w:val="000000" w:themeColor="text1"/>
        </w:rPr>
        <w:tab/>
        <w:t>Method of test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40DA3CA6" w14:textId="77777777" w:rsidR="005432EB" w:rsidRPr="0070394C" w:rsidRDefault="005432EB" w:rsidP="005432EB">
      <w:pPr>
        <w:pStyle w:val="Heading4"/>
        <w:rPr>
          <w:color w:val="000000" w:themeColor="text1"/>
        </w:rPr>
      </w:pPr>
      <w:bookmarkStart w:id="11894" w:name="_Toc21095500"/>
      <w:bookmarkStart w:id="11895" w:name="_Toc29767033"/>
      <w:bookmarkStart w:id="11896" w:name="_Toc36041180"/>
      <w:bookmarkStart w:id="11897" w:name="_Toc37228590"/>
      <w:bookmarkStart w:id="11898" w:name="_Toc37229094"/>
      <w:bookmarkStart w:id="11899" w:name="_Toc37229598"/>
      <w:bookmarkStart w:id="11900" w:name="_Toc45907155"/>
      <w:bookmarkStart w:id="11901" w:name="_Toc61116642"/>
      <w:bookmarkStart w:id="11902" w:name="_Toc67055298"/>
      <w:bookmarkStart w:id="11903" w:name="_Toc74763499"/>
      <w:bookmarkStart w:id="11904" w:name="_Toc76505795"/>
      <w:bookmarkStart w:id="11905" w:name="_Toc83110256"/>
      <w:bookmarkStart w:id="11906" w:name="_Toc89875981"/>
      <w:bookmarkStart w:id="11907" w:name="_Toc98707693"/>
      <w:bookmarkStart w:id="11908" w:name="_Toc105698331"/>
      <w:bookmarkStart w:id="11909" w:name="_Toc123141990"/>
      <w:bookmarkStart w:id="11910" w:name="_Toc124166075"/>
      <w:bookmarkStart w:id="11911" w:name="_Toc130919633"/>
      <w:bookmarkStart w:id="11912" w:name="_Toc137306347"/>
      <w:bookmarkStart w:id="11913" w:name="_Toc138890549"/>
      <w:bookmarkStart w:id="11914" w:name="_Toc145094392"/>
      <w:bookmarkStart w:id="11915" w:name="_Toc155241225"/>
      <w:bookmarkStart w:id="11916" w:name="_Toc155241736"/>
      <w:bookmarkStart w:id="11917" w:name="_Toc161847822"/>
      <w:bookmarkStart w:id="11918" w:name="_Toc219541926"/>
      <w:r w:rsidRPr="0070394C">
        <w:rPr>
          <w:color w:val="000000" w:themeColor="text1"/>
        </w:rPr>
        <w:t>8.5.4.1</w:t>
      </w:r>
      <w:r w:rsidRPr="0070394C">
        <w:rPr>
          <w:color w:val="000000" w:themeColor="text1"/>
        </w:rPr>
        <w:tab/>
        <w:t>Initial Conditions</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38D5F655" w14:textId="77777777" w:rsidR="007D061B" w:rsidRPr="0070394C" w:rsidRDefault="005432EB" w:rsidP="005432EB">
      <w:pPr>
        <w:rPr>
          <w:color w:val="000000" w:themeColor="text1"/>
        </w:rPr>
      </w:pPr>
      <w:r w:rsidRPr="0070394C">
        <w:rPr>
          <w:color w:val="000000" w:themeColor="text1"/>
        </w:rPr>
        <w:t xml:space="preserve">The initial conditions for each of the tests as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 xml:space="preserve">], shall be the same as those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w:t>
      </w:r>
    </w:p>
    <w:p w14:paraId="5F21E9F3" w14:textId="0357F9F8" w:rsidR="005432EB" w:rsidRPr="0070394C" w:rsidRDefault="005432EB" w:rsidP="005432EB">
      <w:pPr>
        <w:rPr>
          <w:color w:val="000000" w:themeColor="text1"/>
        </w:rPr>
      </w:pPr>
      <w:r w:rsidRPr="0070394C">
        <w:rPr>
          <w:color w:val="000000" w:themeColor="text1"/>
        </w:rPr>
        <w:t xml:space="preserve">With the exception that instead of connecting to BS antenna connectors as stated in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 xml:space="preserve">] </w:t>
      </w:r>
      <w:r w:rsidR="007D061B" w:rsidRPr="0070394C">
        <w:rPr>
          <w:color w:val="000000" w:themeColor="text1"/>
        </w:rPr>
        <w:t>clause 8</w:t>
      </w:r>
      <w:r w:rsidRPr="0070394C">
        <w:rPr>
          <w:color w:val="000000" w:themeColor="text1"/>
        </w:rPr>
        <w:t xml:space="preserve"> 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3318E9F1"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5DD39425" w14:textId="77777777" w:rsidR="005432EB" w:rsidRPr="0070394C" w:rsidRDefault="005432EB" w:rsidP="005432EB">
      <w:pPr>
        <w:pStyle w:val="Heading4"/>
        <w:rPr>
          <w:color w:val="000000" w:themeColor="text1"/>
        </w:rPr>
      </w:pPr>
      <w:bookmarkStart w:id="11919" w:name="_Toc21095501"/>
      <w:bookmarkStart w:id="11920" w:name="_Toc29767034"/>
      <w:bookmarkStart w:id="11921" w:name="_Toc36041181"/>
      <w:bookmarkStart w:id="11922" w:name="_Toc37228591"/>
      <w:bookmarkStart w:id="11923" w:name="_Toc37229095"/>
      <w:bookmarkStart w:id="11924" w:name="_Toc37229599"/>
      <w:bookmarkStart w:id="11925" w:name="_Toc45907156"/>
      <w:bookmarkStart w:id="11926" w:name="_Toc61116643"/>
      <w:bookmarkStart w:id="11927" w:name="_Toc67055299"/>
      <w:bookmarkStart w:id="11928" w:name="_Toc74763500"/>
      <w:bookmarkStart w:id="11929" w:name="_Toc76505796"/>
      <w:bookmarkStart w:id="11930" w:name="_Toc83110257"/>
      <w:bookmarkStart w:id="11931" w:name="_Toc89875982"/>
      <w:bookmarkStart w:id="11932" w:name="_Toc98707694"/>
      <w:bookmarkStart w:id="11933" w:name="_Toc105698332"/>
      <w:bookmarkStart w:id="11934" w:name="_Toc123141991"/>
      <w:bookmarkStart w:id="11935" w:name="_Toc124166076"/>
      <w:bookmarkStart w:id="11936" w:name="_Toc130919634"/>
      <w:bookmarkStart w:id="11937" w:name="_Toc137306348"/>
      <w:bookmarkStart w:id="11938" w:name="_Toc138890550"/>
      <w:bookmarkStart w:id="11939" w:name="_Toc145094393"/>
      <w:bookmarkStart w:id="11940" w:name="_Toc155241226"/>
      <w:bookmarkStart w:id="11941" w:name="_Toc155241737"/>
      <w:bookmarkStart w:id="11942" w:name="_Toc161847823"/>
      <w:bookmarkStart w:id="11943" w:name="_Toc219541927"/>
      <w:r w:rsidRPr="0070394C">
        <w:rPr>
          <w:color w:val="000000" w:themeColor="text1"/>
        </w:rPr>
        <w:t>8.5.4.2</w:t>
      </w:r>
      <w:r w:rsidRPr="0070394C">
        <w:rPr>
          <w:color w:val="000000" w:themeColor="text1"/>
        </w:rPr>
        <w:tab/>
        <w:t>Procedure</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p>
    <w:p w14:paraId="18E7483B" w14:textId="11DFED78" w:rsidR="005432EB" w:rsidRPr="0070394C" w:rsidRDefault="005432EB" w:rsidP="005432EB">
      <w:pPr>
        <w:rPr>
          <w:color w:val="000000" w:themeColor="text1"/>
        </w:rPr>
      </w:pPr>
      <w:r w:rsidRPr="0070394C">
        <w:rPr>
          <w:color w:val="000000" w:themeColor="text1"/>
        </w:rPr>
        <w:t xml:space="preserve">The procedure shall be the same as those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lang w:eastAsia="ja-JP"/>
        </w:rPr>
        <w:t>17</w:t>
      </w:r>
      <w:r w:rsidRPr="0070394C">
        <w:rPr>
          <w:color w:val="000000" w:themeColor="text1"/>
        </w:rPr>
        <w:t>].</w:t>
      </w:r>
    </w:p>
    <w:p w14:paraId="7BCAAB6A" w14:textId="77777777" w:rsidR="005432EB" w:rsidRPr="0070394C" w:rsidRDefault="005432EB" w:rsidP="005432EB">
      <w:pPr>
        <w:pStyle w:val="Heading3"/>
        <w:rPr>
          <w:color w:val="000000" w:themeColor="text1"/>
        </w:rPr>
      </w:pPr>
      <w:bookmarkStart w:id="11944" w:name="_Toc21095502"/>
      <w:bookmarkStart w:id="11945" w:name="_Toc29767035"/>
      <w:bookmarkStart w:id="11946" w:name="_Toc36041182"/>
      <w:bookmarkStart w:id="11947" w:name="_Toc37228592"/>
      <w:bookmarkStart w:id="11948" w:name="_Toc37229096"/>
      <w:bookmarkStart w:id="11949" w:name="_Toc37229600"/>
      <w:bookmarkStart w:id="11950" w:name="_Toc45907157"/>
      <w:bookmarkStart w:id="11951" w:name="_Toc61116644"/>
      <w:bookmarkStart w:id="11952" w:name="_Toc67055300"/>
      <w:bookmarkStart w:id="11953" w:name="_Toc74763501"/>
      <w:bookmarkStart w:id="11954" w:name="_Toc76505797"/>
      <w:bookmarkStart w:id="11955" w:name="_Toc83110258"/>
      <w:bookmarkStart w:id="11956" w:name="_Toc89875983"/>
      <w:bookmarkStart w:id="11957" w:name="_Toc98707695"/>
      <w:bookmarkStart w:id="11958" w:name="_Toc105698333"/>
      <w:bookmarkStart w:id="11959" w:name="_Toc123141992"/>
      <w:bookmarkStart w:id="11960" w:name="_Toc124166077"/>
      <w:bookmarkStart w:id="11961" w:name="_Toc130919635"/>
      <w:bookmarkStart w:id="11962" w:name="_Toc137306349"/>
      <w:bookmarkStart w:id="11963" w:name="_Toc138890551"/>
      <w:bookmarkStart w:id="11964" w:name="_Toc145094394"/>
      <w:bookmarkStart w:id="11965" w:name="_Toc155241227"/>
      <w:bookmarkStart w:id="11966" w:name="_Toc155241738"/>
      <w:bookmarkStart w:id="11967" w:name="_Toc161847824"/>
      <w:bookmarkStart w:id="11968" w:name="_Toc219541928"/>
      <w:r w:rsidRPr="0070394C">
        <w:rPr>
          <w:color w:val="000000" w:themeColor="text1"/>
        </w:rPr>
        <w:t>8.5.5</w:t>
      </w:r>
      <w:r w:rsidRPr="0070394C">
        <w:rPr>
          <w:color w:val="000000" w:themeColor="text1"/>
        </w:rPr>
        <w:tab/>
        <w:t>Test Requirement</w:t>
      </w:r>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291EF340" w14:textId="2119C9CC" w:rsidR="005432EB" w:rsidRPr="0070394C" w:rsidRDefault="005432EB" w:rsidP="005432EB">
      <w:pPr>
        <w:rPr>
          <w:color w:val="000000" w:themeColor="text1"/>
        </w:rPr>
      </w:pPr>
      <w:r w:rsidRPr="0070394C">
        <w:rPr>
          <w:color w:val="000000" w:themeColor="text1"/>
        </w:rPr>
        <w:t xml:space="preserve">The test requirements for each of the tests, as specified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 xml:space="preserve">17], shall be the same as those in </w:t>
      </w:r>
      <w:r w:rsidR="007D061B" w:rsidRPr="0070394C">
        <w:rPr>
          <w:color w:val="000000" w:themeColor="text1"/>
        </w:rPr>
        <w:t>clause</w:t>
      </w:r>
      <w:r w:rsidRPr="0070394C">
        <w:rPr>
          <w:color w:val="000000" w:themeColor="text1"/>
        </w:rPr>
        <w:t xml:space="preserve">s 8.2 – 8.4 and 8.6 – 8.7 of </w:t>
      </w:r>
      <w:r w:rsidR="007D061B" w:rsidRPr="0070394C">
        <w:rPr>
          <w:color w:val="000000" w:themeColor="text1"/>
        </w:rPr>
        <w:t>TS 3</w:t>
      </w:r>
      <w:r w:rsidRPr="0070394C">
        <w:rPr>
          <w:color w:val="000000" w:themeColor="text1"/>
        </w:rPr>
        <w:t>6.141</w:t>
      </w:r>
      <w:r w:rsidR="007D061B" w:rsidRPr="0070394C">
        <w:rPr>
          <w:color w:val="000000" w:themeColor="text1"/>
        </w:rPr>
        <w:t> [</w:t>
      </w:r>
      <w:r w:rsidRPr="0070394C">
        <w:rPr>
          <w:color w:val="000000" w:themeColor="text1"/>
        </w:rPr>
        <w:t>17].</w:t>
      </w:r>
    </w:p>
    <w:p w14:paraId="2366ADE7" w14:textId="405FA033" w:rsidR="005432EB" w:rsidRPr="0070394C" w:rsidRDefault="005432EB" w:rsidP="005432EB">
      <w:pPr>
        <w:rPr>
          <w:color w:val="000000" w:themeColor="text1"/>
        </w:rPr>
      </w:pPr>
      <w:r w:rsidRPr="0070394C">
        <w:rPr>
          <w:color w:val="000000" w:themeColor="text1"/>
        </w:rPr>
        <w:t xml:space="preserve">In the referenced test requirements in this </w:t>
      </w:r>
      <w:r w:rsidR="007D061B" w:rsidRPr="0070394C">
        <w:rPr>
          <w:rFonts w:eastAsia="MS Mincho"/>
          <w:color w:val="000000" w:themeColor="text1"/>
        </w:rPr>
        <w:t>clause</w:t>
      </w:r>
      <w:r w:rsidRPr="0070394C">
        <w:rPr>
          <w:color w:val="000000" w:themeColor="text1"/>
        </w:rPr>
        <w:t xml:space="preserve">, the term "number of RX antennas" should be replaced by the number of </w:t>
      </w:r>
      <w:r w:rsidRPr="0070394C">
        <w:rPr>
          <w:i/>
          <w:color w:val="000000" w:themeColor="text1"/>
        </w:rPr>
        <w:t>demodulation branches</w:t>
      </w:r>
      <w:r w:rsidRPr="0070394C">
        <w:rPr>
          <w:color w:val="000000" w:themeColor="text1"/>
        </w:rPr>
        <w:t>.</w:t>
      </w:r>
    </w:p>
    <w:p w14:paraId="352A2D9E" w14:textId="77777777" w:rsidR="005432EB" w:rsidRPr="0070394C" w:rsidRDefault="005432EB" w:rsidP="005432EB">
      <w:pPr>
        <w:pStyle w:val="Heading2"/>
        <w:rPr>
          <w:color w:val="000000" w:themeColor="text1"/>
        </w:rPr>
      </w:pPr>
      <w:bookmarkStart w:id="11969" w:name="_Toc21095503"/>
      <w:bookmarkStart w:id="11970" w:name="_Toc29767036"/>
      <w:bookmarkStart w:id="11971" w:name="_Toc36041183"/>
      <w:bookmarkStart w:id="11972" w:name="_Toc37228593"/>
      <w:bookmarkStart w:id="11973" w:name="_Toc37229097"/>
      <w:bookmarkStart w:id="11974" w:name="_Toc37229601"/>
      <w:bookmarkStart w:id="11975" w:name="_Toc45907158"/>
      <w:bookmarkStart w:id="11976" w:name="_Toc61116645"/>
      <w:bookmarkStart w:id="11977" w:name="_Toc67055301"/>
      <w:bookmarkStart w:id="11978" w:name="_Toc74763502"/>
      <w:bookmarkStart w:id="11979" w:name="_Toc76505798"/>
      <w:bookmarkStart w:id="11980" w:name="_Toc83110259"/>
      <w:bookmarkStart w:id="11981" w:name="_Toc89875984"/>
      <w:bookmarkStart w:id="11982" w:name="_Toc98707696"/>
      <w:bookmarkStart w:id="11983" w:name="_Toc105698334"/>
      <w:bookmarkStart w:id="11984" w:name="_Toc123141993"/>
      <w:bookmarkStart w:id="11985" w:name="_Toc124166078"/>
      <w:bookmarkStart w:id="11986" w:name="_Toc130919636"/>
      <w:bookmarkStart w:id="11987" w:name="_Toc137306350"/>
      <w:bookmarkStart w:id="11988" w:name="_Toc138890552"/>
      <w:bookmarkStart w:id="11989" w:name="_Toc145094395"/>
      <w:bookmarkStart w:id="11990" w:name="_Toc155241228"/>
      <w:bookmarkStart w:id="11991" w:name="_Toc155241739"/>
      <w:bookmarkStart w:id="11992" w:name="_Toc161847825"/>
      <w:bookmarkStart w:id="11993" w:name="_Toc219541929"/>
      <w:r w:rsidRPr="0070394C">
        <w:rPr>
          <w:color w:val="000000" w:themeColor="text1"/>
        </w:rPr>
        <w:t>8.6</w:t>
      </w:r>
      <w:r w:rsidRPr="0070394C">
        <w:rPr>
          <w:color w:val="000000" w:themeColor="text1"/>
        </w:rPr>
        <w:tab/>
        <w:t>Performance requirements for NR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2E24D0CE" w14:textId="77777777" w:rsidR="005432EB" w:rsidRPr="0070394C" w:rsidRDefault="005432EB" w:rsidP="005432EB">
      <w:pPr>
        <w:pStyle w:val="Heading3"/>
        <w:rPr>
          <w:color w:val="000000" w:themeColor="text1"/>
        </w:rPr>
      </w:pPr>
      <w:bookmarkStart w:id="11994" w:name="_Toc21095504"/>
      <w:bookmarkStart w:id="11995" w:name="_Toc29767037"/>
      <w:bookmarkStart w:id="11996" w:name="_Toc36041184"/>
      <w:bookmarkStart w:id="11997" w:name="_Toc37228594"/>
      <w:bookmarkStart w:id="11998" w:name="_Toc37229098"/>
      <w:bookmarkStart w:id="11999" w:name="_Toc37229602"/>
      <w:bookmarkStart w:id="12000" w:name="_Toc45907159"/>
      <w:bookmarkStart w:id="12001" w:name="_Toc61116646"/>
      <w:bookmarkStart w:id="12002" w:name="_Toc67055302"/>
      <w:bookmarkStart w:id="12003" w:name="_Toc74763503"/>
      <w:bookmarkStart w:id="12004" w:name="_Toc76505799"/>
      <w:bookmarkStart w:id="12005" w:name="_Toc83110260"/>
      <w:bookmarkStart w:id="12006" w:name="_Toc89875985"/>
      <w:bookmarkStart w:id="12007" w:name="_Toc98707697"/>
      <w:bookmarkStart w:id="12008" w:name="_Toc105698335"/>
      <w:bookmarkStart w:id="12009" w:name="_Toc123141994"/>
      <w:bookmarkStart w:id="12010" w:name="_Toc124166079"/>
      <w:bookmarkStart w:id="12011" w:name="_Toc130919637"/>
      <w:bookmarkStart w:id="12012" w:name="_Toc137306351"/>
      <w:bookmarkStart w:id="12013" w:name="_Toc138890553"/>
      <w:bookmarkStart w:id="12014" w:name="_Toc145094396"/>
      <w:bookmarkStart w:id="12015" w:name="_Toc155241229"/>
      <w:bookmarkStart w:id="12016" w:name="_Toc155241740"/>
      <w:bookmarkStart w:id="12017" w:name="_Toc161847826"/>
      <w:bookmarkStart w:id="12018" w:name="_Toc219541930"/>
      <w:r w:rsidRPr="0070394C">
        <w:rPr>
          <w:color w:val="000000" w:themeColor="text1"/>
        </w:rPr>
        <w:t>8.6.1</w:t>
      </w:r>
      <w:r w:rsidRPr="0070394C">
        <w:rPr>
          <w:color w:val="000000" w:themeColor="text1"/>
        </w:rPr>
        <w:tab/>
        <w:t>Definition and applicability</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556B3079" w14:textId="77777777" w:rsidR="005432EB" w:rsidRPr="0070394C" w:rsidRDefault="005432EB" w:rsidP="005432EB">
      <w:pPr>
        <w:rPr>
          <w:color w:val="000000" w:themeColor="text1"/>
        </w:rPr>
      </w:pPr>
      <w:r w:rsidRPr="0070394C">
        <w:rPr>
          <w:color w:val="000000" w:themeColor="text1"/>
          <w:lang w:eastAsia="ko-KR"/>
        </w:rPr>
        <w:t xml:space="preserve">Conducted performance requirements specify the ability of the </w:t>
      </w:r>
      <w:r w:rsidRPr="0070394C">
        <w:rPr>
          <w:i/>
          <w:color w:val="000000" w:themeColor="text1"/>
          <w:lang w:eastAsia="ko-KR"/>
        </w:rPr>
        <w:t>BS type 1-H</w:t>
      </w:r>
      <w:r w:rsidRPr="0070394C">
        <w:rPr>
          <w:color w:val="000000" w:themeColor="text1"/>
          <w:lang w:eastAsia="ko-KR"/>
        </w:rPr>
        <w:t xml:space="preserve"> to correctly demodulate signals in various conditions and configurations. Conducted performance requirements are specified at the </w:t>
      </w:r>
      <w:r w:rsidRPr="0070394C">
        <w:rPr>
          <w:i/>
          <w:iCs/>
          <w:color w:val="000000" w:themeColor="text1"/>
        </w:rPr>
        <w:t>TAB connector(s)</w:t>
      </w:r>
      <w:r w:rsidRPr="0070394C">
        <w:rPr>
          <w:color w:val="000000" w:themeColor="text1"/>
        </w:rPr>
        <w:t>.</w:t>
      </w:r>
    </w:p>
    <w:p w14:paraId="0C2F704C" w14:textId="36E8FDE7" w:rsidR="005432EB" w:rsidRPr="0070394C" w:rsidRDefault="005432EB" w:rsidP="005432EB">
      <w:pPr>
        <w:rPr>
          <w:color w:val="000000" w:themeColor="text1"/>
        </w:rPr>
      </w:pPr>
      <w:r w:rsidRPr="0070394C">
        <w:rPr>
          <w:color w:val="000000" w:themeColor="text1"/>
        </w:rPr>
        <w:t xml:space="preserve">Performance requirements for NR operation are specified for the fixed reference channels (FRC) and propagation conditions defined in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 annex A and annex G, respectively. The requirements only apply to those FRCs that are supported by the NR BS.</w:t>
      </w:r>
    </w:p>
    <w:p w14:paraId="589AB163" w14:textId="77777777" w:rsidR="007D061B" w:rsidRPr="0070394C" w:rsidRDefault="005432EB" w:rsidP="005432EB">
      <w:pPr>
        <w:rPr>
          <w:color w:val="000000" w:themeColor="text1"/>
        </w:rPr>
      </w:pPr>
      <w:r w:rsidRPr="0070394C">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0394C" w:rsidRDefault="005432EB" w:rsidP="005432EB">
      <w:pPr>
        <w:rPr>
          <w:color w:val="000000" w:themeColor="text1"/>
        </w:rPr>
      </w:pPr>
      <w:r w:rsidRPr="0070394C">
        <w:rPr>
          <w:color w:val="000000" w:themeColor="text1"/>
        </w:rPr>
        <w:t xml:space="preserve">For FDD operation the requirements in </w:t>
      </w:r>
      <w:r w:rsidR="007D061B" w:rsidRPr="0070394C">
        <w:rPr>
          <w:color w:val="000000" w:themeColor="text1"/>
        </w:rPr>
        <w:t>clause 8</w:t>
      </w:r>
      <w:r w:rsidRPr="0070394C">
        <w:rPr>
          <w:color w:val="000000" w:themeColor="text1"/>
        </w:rPr>
        <w:t xml:space="preserve"> shall be met with the transmitter units associated with </w:t>
      </w:r>
      <w:r w:rsidRPr="0070394C">
        <w:rPr>
          <w:i/>
          <w:iCs/>
          <w:color w:val="000000" w:themeColor="text1"/>
        </w:rPr>
        <w:t>TAB connectors</w:t>
      </w:r>
      <w:r w:rsidRPr="0070394C">
        <w:rPr>
          <w:color w:val="000000" w:themeColor="text1"/>
        </w:rPr>
        <w:t xml:space="preserve"> in the </w:t>
      </w:r>
      <w:r w:rsidRPr="0070394C">
        <w:rPr>
          <w:i/>
          <w:iCs/>
          <w:color w:val="000000" w:themeColor="text1"/>
        </w:rPr>
        <w:t>operating</w:t>
      </w:r>
      <w:r w:rsidRPr="0070394C">
        <w:rPr>
          <w:color w:val="000000" w:themeColor="text1"/>
        </w:rPr>
        <w:t xml:space="preserve"> </w:t>
      </w:r>
      <w:r w:rsidRPr="0070394C">
        <w:rPr>
          <w:i/>
          <w:iCs/>
          <w:color w:val="000000" w:themeColor="text1"/>
        </w:rPr>
        <w:t>band</w:t>
      </w:r>
      <w:r w:rsidRPr="0070394C">
        <w:rPr>
          <w:color w:val="000000" w:themeColor="text1"/>
        </w:rPr>
        <w:t xml:space="preserve"> turned ON.</w:t>
      </w:r>
    </w:p>
    <w:p w14:paraId="4E5882C0" w14:textId="78C51DDD" w:rsidR="005432EB" w:rsidRPr="0070394C" w:rsidRDefault="005432EB" w:rsidP="005432EB">
      <w:pPr>
        <w:pStyle w:val="NO"/>
        <w:rPr>
          <w:color w:val="000000" w:themeColor="text1"/>
        </w:rPr>
      </w:pPr>
      <w:r w:rsidRPr="0070394C">
        <w:rPr>
          <w:color w:val="000000" w:themeColor="text1"/>
        </w:rPr>
        <w:t>NOTE:</w:t>
      </w:r>
      <w:r w:rsidRPr="0070394C">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70394C">
        <w:rPr>
          <w:color w:val="000000" w:themeColor="text1"/>
        </w:rPr>
        <w:t> [</w:t>
      </w:r>
      <w:r w:rsidRPr="0070394C">
        <w:rPr>
          <w:color w:val="000000" w:themeColor="text1"/>
        </w:rPr>
        <w:t>37].</w:t>
      </w:r>
    </w:p>
    <w:p w14:paraId="349CDE63" w14:textId="77777777" w:rsidR="005432EB" w:rsidRPr="0070394C" w:rsidRDefault="005432EB" w:rsidP="005432EB">
      <w:pPr>
        <w:rPr>
          <w:color w:val="000000" w:themeColor="text1"/>
        </w:rPr>
      </w:pPr>
      <w:r w:rsidRPr="0070394C">
        <w:rPr>
          <w:color w:val="000000" w:themeColor="text1"/>
        </w:rPr>
        <w:t xml:space="preserve">In the referred NR specification, the term "RX antennas" refers to </w:t>
      </w:r>
      <w:r w:rsidRPr="0070394C">
        <w:rPr>
          <w:i/>
          <w:color w:val="000000" w:themeColor="text1"/>
        </w:rPr>
        <w:t>demodulation branches</w:t>
      </w:r>
      <w:r w:rsidRPr="0070394C">
        <w:rPr>
          <w:color w:val="000000" w:themeColor="text1"/>
        </w:rPr>
        <w:t xml:space="preserve"> (i.e. not physical antennas).</w:t>
      </w:r>
    </w:p>
    <w:p w14:paraId="010C3F41" w14:textId="77777777" w:rsidR="005432EB" w:rsidRPr="0070394C" w:rsidRDefault="005432EB" w:rsidP="005432EB">
      <w:pPr>
        <w:rPr>
          <w:color w:val="000000" w:themeColor="text1"/>
        </w:rPr>
      </w:pPr>
      <w:r w:rsidRPr="0070394C">
        <w:rPr>
          <w:color w:val="000000" w:themeColor="text1"/>
        </w:rPr>
        <w:t xml:space="preserve">The SNR used in this clause is </w:t>
      </w:r>
      <w:r w:rsidRPr="0070394C">
        <w:rPr>
          <w:color w:val="000000" w:themeColor="text1"/>
          <w:lang w:eastAsia="zh-CN"/>
        </w:rPr>
        <w:t xml:space="preserve">specified based on a single carrier and </w:t>
      </w:r>
      <w:r w:rsidRPr="0070394C">
        <w:rPr>
          <w:color w:val="000000" w:themeColor="text1"/>
        </w:rPr>
        <w:t>defined as:</w:t>
      </w:r>
    </w:p>
    <w:p w14:paraId="4DE3586F" w14:textId="77777777" w:rsidR="005432EB" w:rsidRPr="0070394C" w:rsidRDefault="005432EB" w:rsidP="005432EB">
      <w:pPr>
        <w:pStyle w:val="B10"/>
        <w:rPr>
          <w:color w:val="000000" w:themeColor="text1"/>
        </w:rPr>
      </w:pPr>
      <w:r w:rsidRPr="0070394C">
        <w:rPr>
          <w:color w:val="000000" w:themeColor="text1"/>
        </w:rPr>
        <w:t>SNR = S / N</w:t>
      </w:r>
    </w:p>
    <w:p w14:paraId="25C48088" w14:textId="77777777" w:rsidR="005432EB" w:rsidRPr="0070394C" w:rsidRDefault="005432EB" w:rsidP="005432EB">
      <w:pPr>
        <w:rPr>
          <w:color w:val="000000" w:themeColor="text1"/>
        </w:rPr>
      </w:pPr>
      <w:r w:rsidRPr="0070394C">
        <w:rPr>
          <w:color w:val="000000" w:themeColor="text1"/>
        </w:rPr>
        <w:t>Where:</w:t>
      </w:r>
    </w:p>
    <w:p w14:paraId="7E83970D" w14:textId="77777777" w:rsidR="005432EB" w:rsidRPr="0070394C" w:rsidRDefault="005432EB" w:rsidP="005432EB">
      <w:pPr>
        <w:pStyle w:val="B10"/>
        <w:rPr>
          <w:color w:val="000000" w:themeColor="text1"/>
        </w:rPr>
      </w:pPr>
      <w:r w:rsidRPr="0070394C">
        <w:rPr>
          <w:color w:val="000000" w:themeColor="text1"/>
        </w:rPr>
        <w:t>S</w:t>
      </w:r>
      <w:r w:rsidRPr="0070394C">
        <w:rPr>
          <w:color w:val="000000" w:themeColor="text1"/>
        </w:rPr>
        <w:tab/>
        <w:t xml:space="preserve">is the total signal energy in the slot on a single </w:t>
      </w:r>
      <w:r w:rsidRPr="0070394C">
        <w:rPr>
          <w:i/>
          <w:color w:val="000000" w:themeColor="text1"/>
        </w:rPr>
        <w:t>TAB connector</w:t>
      </w:r>
      <w:r w:rsidRPr="0070394C">
        <w:rPr>
          <w:color w:val="000000" w:themeColor="text1"/>
        </w:rPr>
        <w:t>.</w:t>
      </w:r>
    </w:p>
    <w:p w14:paraId="1946D007" w14:textId="77777777" w:rsidR="005432EB" w:rsidRPr="0070394C" w:rsidRDefault="005432EB" w:rsidP="005432EB">
      <w:pPr>
        <w:pStyle w:val="B10"/>
        <w:rPr>
          <w:color w:val="000000" w:themeColor="text1"/>
          <w:lang w:eastAsia="zh-CN"/>
        </w:rPr>
      </w:pPr>
      <w:r w:rsidRPr="0070394C">
        <w:rPr>
          <w:color w:val="000000" w:themeColor="text1"/>
        </w:rPr>
        <w:t>N</w:t>
      </w:r>
      <w:r w:rsidRPr="0070394C">
        <w:rPr>
          <w:color w:val="000000" w:themeColor="text1"/>
        </w:rPr>
        <w:tab/>
        <w:t xml:space="preserve">is the noise energy in a bandwidth corresponding to the transmission bandwidth over the duration of a slot on a single </w:t>
      </w:r>
      <w:r w:rsidRPr="0070394C">
        <w:rPr>
          <w:i/>
          <w:color w:val="000000" w:themeColor="text1"/>
        </w:rPr>
        <w:t>TAB connector</w:t>
      </w:r>
      <w:r w:rsidRPr="0070394C">
        <w:rPr>
          <w:color w:val="000000" w:themeColor="text1"/>
        </w:rPr>
        <w:t>.</w:t>
      </w:r>
    </w:p>
    <w:p w14:paraId="4CA74B39" w14:textId="77777777" w:rsidR="005432EB" w:rsidRPr="0070394C" w:rsidRDefault="005432EB" w:rsidP="005432EB">
      <w:pPr>
        <w:pStyle w:val="Heading3"/>
        <w:rPr>
          <w:color w:val="000000" w:themeColor="text1"/>
        </w:rPr>
      </w:pPr>
      <w:bookmarkStart w:id="12019" w:name="_Toc21095505"/>
      <w:bookmarkStart w:id="12020" w:name="_Toc29767038"/>
      <w:bookmarkStart w:id="12021" w:name="_Toc36041185"/>
      <w:bookmarkStart w:id="12022" w:name="_Toc37228595"/>
      <w:bookmarkStart w:id="12023" w:name="_Toc37229099"/>
      <w:bookmarkStart w:id="12024" w:name="_Toc37229603"/>
      <w:bookmarkStart w:id="12025" w:name="_Toc45907160"/>
      <w:bookmarkStart w:id="12026" w:name="_Toc61116647"/>
      <w:bookmarkStart w:id="12027" w:name="_Toc67055303"/>
      <w:bookmarkStart w:id="12028" w:name="_Toc74763504"/>
      <w:bookmarkStart w:id="12029" w:name="_Toc76505800"/>
      <w:bookmarkStart w:id="12030" w:name="_Toc83110261"/>
      <w:bookmarkStart w:id="12031" w:name="_Toc89875986"/>
      <w:bookmarkStart w:id="12032" w:name="_Toc98707698"/>
      <w:bookmarkStart w:id="12033" w:name="_Toc105698336"/>
      <w:bookmarkStart w:id="12034" w:name="_Toc123141995"/>
      <w:bookmarkStart w:id="12035" w:name="_Toc124166080"/>
      <w:bookmarkStart w:id="12036" w:name="_Toc130919638"/>
      <w:bookmarkStart w:id="12037" w:name="_Toc137306352"/>
      <w:bookmarkStart w:id="12038" w:name="_Toc138890554"/>
      <w:bookmarkStart w:id="12039" w:name="_Toc145094397"/>
      <w:bookmarkStart w:id="12040" w:name="_Toc155241230"/>
      <w:bookmarkStart w:id="12041" w:name="_Toc155241741"/>
      <w:bookmarkStart w:id="12042" w:name="_Toc161847827"/>
      <w:bookmarkStart w:id="12043" w:name="_Toc219541931"/>
      <w:r w:rsidRPr="0070394C">
        <w:rPr>
          <w:color w:val="000000" w:themeColor="text1"/>
        </w:rPr>
        <w:t>8.6.2</w:t>
      </w:r>
      <w:r w:rsidRPr="0070394C">
        <w:rPr>
          <w:color w:val="000000" w:themeColor="text1"/>
        </w:rPr>
        <w:tab/>
        <w:t>Minimum Requirement</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48FDA9C4" w14:textId="3663E1AC" w:rsidR="005432EB" w:rsidRPr="0070394C" w:rsidRDefault="005432EB" w:rsidP="005432EB">
      <w:pPr>
        <w:rPr>
          <w:color w:val="000000" w:themeColor="text1"/>
        </w:rPr>
      </w:pPr>
      <w:r w:rsidRPr="0070394C">
        <w:rPr>
          <w:color w:val="000000" w:themeColor="text1"/>
        </w:rPr>
        <w:t xml:space="preserve">The minimum requirements for NR operation for each of the tests specified in </w:t>
      </w:r>
      <w:r w:rsidR="007D061B" w:rsidRPr="0070394C">
        <w:rPr>
          <w:color w:val="000000" w:themeColor="text1"/>
        </w:rPr>
        <w:t>clause</w:t>
      </w:r>
      <w:r w:rsidRPr="0070394C">
        <w:rPr>
          <w:color w:val="000000" w:themeColor="text1"/>
        </w:rPr>
        <w:t xml:space="preserve">s 8.2 – 8.4 (for PUSCH, PUCCH and PRACH)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rPr>
        <w:t xml:space="preserve">37] are the demodulation performance requirements specified in </w:t>
      </w:r>
      <w:r w:rsidR="007D061B" w:rsidRPr="0070394C">
        <w:rPr>
          <w:color w:val="000000" w:themeColor="text1"/>
        </w:rPr>
        <w:t>clause</w:t>
      </w:r>
      <w:r w:rsidRPr="0070394C">
        <w:rPr>
          <w:color w:val="000000" w:themeColor="text1"/>
        </w:rPr>
        <w:t>s 8.2 – 8.4 of TS 38.104</w:t>
      </w:r>
      <w:r w:rsidR="007D061B" w:rsidRPr="0070394C">
        <w:rPr>
          <w:color w:val="000000" w:themeColor="text1"/>
        </w:rPr>
        <w:t> [</w:t>
      </w:r>
      <w:r w:rsidRPr="0070394C">
        <w:rPr>
          <w:color w:val="000000" w:themeColor="text1"/>
        </w:rPr>
        <w:t>36].</w:t>
      </w:r>
    </w:p>
    <w:p w14:paraId="466698CC" w14:textId="77777777" w:rsidR="005432EB" w:rsidRPr="0070394C" w:rsidRDefault="005432EB" w:rsidP="005432EB">
      <w:pPr>
        <w:pStyle w:val="Heading3"/>
        <w:rPr>
          <w:color w:val="000000" w:themeColor="text1"/>
        </w:rPr>
      </w:pPr>
      <w:bookmarkStart w:id="12044" w:name="_Toc21095506"/>
      <w:bookmarkStart w:id="12045" w:name="_Toc29767039"/>
      <w:bookmarkStart w:id="12046" w:name="_Toc36041186"/>
      <w:bookmarkStart w:id="12047" w:name="_Toc37228596"/>
      <w:bookmarkStart w:id="12048" w:name="_Toc37229100"/>
      <w:bookmarkStart w:id="12049" w:name="_Toc37229604"/>
      <w:bookmarkStart w:id="12050" w:name="_Toc45907161"/>
      <w:bookmarkStart w:id="12051" w:name="_Toc61116648"/>
      <w:bookmarkStart w:id="12052" w:name="_Toc67055304"/>
      <w:bookmarkStart w:id="12053" w:name="_Toc74763505"/>
      <w:bookmarkStart w:id="12054" w:name="_Toc76505801"/>
      <w:bookmarkStart w:id="12055" w:name="_Toc83110262"/>
      <w:bookmarkStart w:id="12056" w:name="_Toc89875987"/>
      <w:bookmarkStart w:id="12057" w:name="_Toc98707699"/>
      <w:bookmarkStart w:id="12058" w:name="_Toc105698337"/>
      <w:bookmarkStart w:id="12059" w:name="_Toc123141996"/>
      <w:bookmarkStart w:id="12060" w:name="_Toc124166081"/>
      <w:bookmarkStart w:id="12061" w:name="_Toc130919639"/>
      <w:bookmarkStart w:id="12062" w:name="_Toc137306353"/>
      <w:bookmarkStart w:id="12063" w:name="_Toc138890555"/>
      <w:bookmarkStart w:id="12064" w:name="_Toc145094398"/>
      <w:bookmarkStart w:id="12065" w:name="_Toc155241231"/>
      <w:bookmarkStart w:id="12066" w:name="_Toc155241742"/>
      <w:bookmarkStart w:id="12067" w:name="_Toc161847828"/>
      <w:bookmarkStart w:id="12068" w:name="_Toc219541932"/>
      <w:r w:rsidRPr="0070394C">
        <w:rPr>
          <w:color w:val="000000" w:themeColor="text1"/>
        </w:rPr>
        <w:t>8.6.3</w:t>
      </w:r>
      <w:r w:rsidRPr="0070394C">
        <w:rPr>
          <w:color w:val="000000" w:themeColor="text1"/>
        </w:rPr>
        <w:tab/>
        <w:t>Test purpose</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6900A6B8" w14:textId="05ABFC58" w:rsidR="005432EB" w:rsidRPr="0070394C" w:rsidRDefault="005432EB" w:rsidP="005432EB">
      <w:pPr>
        <w:rPr>
          <w:color w:val="000000" w:themeColor="text1"/>
        </w:rPr>
      </w:pPr>
      <w:r w:rsidRPr="0070394C">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8.104</w:t>
      </w:r>
      <w:r w:rsidR="007D061B" w:rsidRPr="0070394C">
        <w:rPr>
          <w:color w:val="000000" w:themeColor="text1"/>
        </w:rPr>
        <w:t> [</w:t>
      </w:r>
      <w:r w:rsidRPr="0070394C">
        <w:rPr>
          <w:color w:val="000000" w:themeColor="text1"/>
        </w:rPr>
        <w:t>36].</w:t>
      </w:r>
    </w:p>
    <w:p w14:paraId="5908CE2A" w14:textId="77777777" w:rsidR="005432EB" w:rsidRPr="0070394C" w:rsidRDefault="005432EB" w:rsidP="005432EB">
      <w:pPr>
        <w:pStyle w:val="Heading3"/>
        <w:rPr>
          <w:color w:val="000000" w:themeColor="text1"/>
        </w:rPr>
      </w:pPr>
      <w:bookmarkStart w:id="12069" w:name="_Toc21095507"/>
      <w:bookmarkStart w:id="12070" w:name="_Toc29767040"/>
      <w:bookmarkStart w:id="12071" w:name="_Toc36041187"/>
      <w:bookmarkStart w:id="12072" w:name="_Toc37228597"/>
      <w:bookmarkStart w:id="12073" w:name="_Toc37229101"/>
      <w:bookmarkStart w:id="12074" w:name="_Toc37229605"/>
      <w:bookmarkStart w:id="12075" w:name="_Toc45907162"/>
      <w:bookmarkStart w:id="12076" w:name="_Toc61116649"/>
      <w:bookmarkStart w:id="12077" w:name="_Toc67055305"/>
      <w:bookmarkStart w:id="12078" w:name="_Toc74763506"/>
      <w:bookmarkStart w:id="12079" w:name="_Toc76505802"/>
      <w:bookmarkStart w:id="12080" w:name="_Toc83110263"/>
      <w:bookmarkStart w:id="12081" w:name="_Toc89875988"/>
      <w:bookmarkStart w:id="12082" w:name="_Toc98707700"/>
      <w:bookmarkStart w:id="12083" w:name="_Toc105698338"/>
      <w:bookmarkStart w:id="12084" w:name="_Toc123141997"/>
      <w:bookmarkStart w:id="12085" w:name="_Toc124166082"/>
      <w:bookmarkStart w:id="12086" w:name="_Toc130919640"/>
      <w:bookmarkStart w:id="12087" w:name="_Toc137306354"/>
      <w:bookmarkStart w:id="12088" w:name="_Toc138890556"/>
      <w:bookmarkStart w:id="12089" w:name="_Toc145094399"/>
      <w:bookmarkStart w:id="12090" w:name="_Toc155241232"/>
      <w:bookmarkStart w:id="12091" w:name="_Toc155241743"/>
      <w:bookmarkStart w:id="12092" w:name="_Toc161847829"/>
      <w:bookmarkStart w:id="12093" w:name="_Toc219541933"/>
      <w:r w:rsidRPr="0070394C">
        <w:rPr>
          <w:color w:val="000000" w:themeColor="text1"/>
        </w:rPr>
        <w:t>8.6.4</w:t>
      </w:r>
      <w:r w:rsidRPr="0070394C">
        <w:rPr>
          <w:color w:val="000000" w:themeColor="text1"/>
        </w:rPr>
        <w:tab/>
        <w:t>Method of test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41D9FB9F" w14:textId="77777777" w:rsidR="005432EB" w:rsidRPr="0070394C" w:rsidRDefault="005432EB" w:rsidP="005432EB">
      <w:pPr>
        <w:pStyle w:val="Heading4"/>
        <w:rPr>
          <w:color w:val="000000" w:themeColor="text1"/>
        </w:rPr>
      </w:pPr>
      <w:bookmarkStart w:id="12094" w:name="_Toc21095508"/>
      <w:bookmarkStart w:id="12095" w:name="_Toc29767041"/>
      <w:bookmarkStart w:id="12096" w:name="_Toc36041188"/>
      <w:bookmarkStart w:id="12097" w:name="_Toc37228598"/>
      <w:bookmarkStart w:id="12098" w:name="_Toc37229102"/>
      <w:bookmarkStart w:id="12099" w:name="_Toc37229606"/>
      <w:bookmarkStart w:id="12100" w:name="_Toc45907163"/>
      <w:bookmarkStart w:id="12101" w:name="_Toc61116650"/>
      <w:bookmarkStart w:id="12102" w:name="_Toc67055306"/>
      <w:bookmarkStart w:id="12103" w:name="_Toc74763507"/>
      <w:bookmarkStart w:id="12104" w:name="_Toc76505803"/>
      <w:bookmarkStart w:id="12105" w:name="_Toc83110264"/>
      <w:bookmarkStart w:id="12106" w:name="_Toc89875989"/>
      <w:bookmarkStart w:id="12107" w:name="_Toc98707701"/>
      <w:bookmarkStart w:id="12108" w:name="_Toc105698339"/>
      <w:bookmarkStart w:id="12109" w:name="_Toc123141998"/>
      <w:bookmarkStart w:id="12110" w:name="_Toc124166083"/>
      <w:bookmarkStart w:id="12111" w:name="_Toc130919641"/>
      <w:bookmarkStart w:id="12112" w:name="_Toc137306355"/>
      <w:bookmarkStart w:id="12113" w:name="_Toc138890557"/>
      <w:bookmarkStart w:id="12114" w:name="_Toc145094400"/>
      <w:bookmarkStart w:id="12115" w:name="_Toc155241233"/>
      <w:bookmarkStart w:id="12116" w:name="_Toc155241744"/>
      <w:bookmarkStart w:id="12117" w:name="_Toc161847830"/>
      <w:bookmarkStart w:id="12118" w:name="_Toc219541934"/>
      <w:r w:rsidRPr="0070394C">
        <w:rPr>
          <w:color w:val="000000" w:themeColor="text1"/>
        </w:rPr>
        <w:t>8.6.4.1</w:t>
      </w:r>
      <w:r w:rsidRPr="0070394C">
        <w:rPr>
          <w:color w:val="000000" w:themeColor="text1"/>
        </w:rPr>
        <w:tab/>
        <w:t>Initial conditions</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1EF5511F" w14:textId="77777777" w:rsidR="007D061B" w:rsidRPr="0070394C" w:rsidRDefault="005432EB" w:rsidP="005432EB">
      <w:pPr>
        <w:rPr>
          <w:color w:val="000000" w:themeColor="text1"/>
        </w:rPr>
      </w:pPr>
      <w:r w:rsidRPr="0070394C">
        <w:rPr>
          <w:color w:val="000000" w:themeColor="text1"/>
        </w:rPr>
        <w:t xml:space="preserve">The initial conditions for each of the or each of the PUSCH, PUCCH or PRACH requirements shall be the same as those specified in related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lang w:eastAsia="ja-JP"/>
        </w:rPr>
        <w:t>37</w:t>
      </w:r>
      <w:r w:rsidRPr="0070394C">
        <w:rPr>
          <w:color w:val="000000" w:themeColor="text1"/>
        </w:rPr>
        <w:t>].</w:t>
      </w:r>
    </w:p>
    <w:p w14:paraId="50F00DBD" w14:textId="4435C1FE" w:rsidR="005432EB" w:rsidRPr="0070394C" w:rsidRDefault="005432EB" w:rsidP="005432EB">
      <w:pPr>
        <w:rPr>
          <w:color w:val="000000" w:themeColor="text1"/>
        </w:rPr>
      </w:pPr>
      <w:r w:rsidRPr="0070394C">
        <w:rPr>
          <w:color w:val="000000" w:themeColor="text1"/>
        </w:rPr>
        <w:t xml:space="preserve">Connection shall be made to the declared </w:t>
      </w:r>
      <w:r w:rsidRPr="0070394C">
        <w:rPr>
          <w:i/>
          <w:color w:val="000000" w:themeColor="text1"/>
        </w:rPr>
        <w:t>TAB connectors</w:t>
      </w:r>
      <w:r w:rsidRPr="0070394C">
        <w:rPr>
          <w:color w:val="000000" w:themeColor="text1"/>
        </w:rPr>
        <w:t xml:space="preserve"> which represent the </w:t>
      </w:r>
      <w:r w:rsidRPr="0070394C">
        <w:rPr>
          <w:i/>
          <w:color w:val="000000" w:themeColor="text1"/>
        </w:rPr>
        <w:t>demodulation branches</w:t>
      </w:r>
      <w:r w:rsidRPr="0070394C">
        <w:rPr>
          <w:color w:val="000000" w:themeColor="text1"/>
        </w:rPr>
        <w:t xml:space="preserve"> </w:t>
      </w:r>
      <w:r w:rsidRPr="0070394C">
        <w:rPr>
          <w:color w:val="000000" w:themeColor="text1"/>
          <w:lang w:eastAsia="zh-CN"/>
        </w:rPr>
        <w:t>(see table 4.10-1, D6.74)</w:t>
      </w:r>
      <w:r w:rsidRPr="0070394C">
        <w:rPr>
          <w:color w:val="000000" w:themeColor="text1"/>
        </w:rPr>
        <w:t>.</w:t>
      </w:r>
    </w:p>
    <w:p w14:paraId="244BDC83" w14:textId="77777777" w:rsidR="005432EB" w:rsidRPr="0070394C" w:rsidRDefault="005432EB" w:rsidP="005432EB">
      <w:pPr>
        <w:rPr>
          <w:color w:val="000000" w:themeColor="text1"/>
        </w:rPr>
      </w:pPr>
      <w:r w:rsidRPr="0070394C">
        <w:rPr>
          <w:color w:val="000000" w:themeColor="text1"/>
        </w:rPr>
        <w:t xml:space="preserve">All unused </w:t>
      </w:r>
      <w:r w:rsidRPr="0070394C">
        <w:rPr>
          <w:i/>
          <w:color w:val="000000" w:themeColor="text1"/>
        </w:rPr>
        <w:t xml:space="preserve">TAB connectors </w:t>
      </w:r>
      <w:r w:rsidRPr="0070394C">
        <w:rPr>
          <w:color w:val="000000" w:themeColor="text1"/>
        </w:rPr>
        <w:t xml:space="preserve">shall be terminated. Receiver units associated with unused </w:t>
      </w:r>
      <w:r w:rsidRPr="0070394C">
        <w:rPr>
          <w:i/>
          <w:color w:val="000000" w:themeColor="text1"/>
        </w:rPr>
        <w:t>TAB connectors</w:t>
      </w:r>
      <w:r w:rsidRPr="0070394C">
        <w:rPr>
          <w:color w:val="000000" w:themeColor="text1"/>
        </w:rPr>
        <w:t xml:space="preserve"> may be turned OFF.</w:t>
      </w:r>
    </w:p>
    <w:p w14:paraId="0D5740B2" w14:textId="77777777" w:rsidR="005432EB" w:rsidRPr="0070394C" w:rsidRDefault="005432EB" w:rsidP="005432EB">
      <w:pPr>
        <w:pStyle w:val="Heading4"/>
        <w:rPr>
          <w:color w:val="000000" w:themeColor="text1"/>
        </w:rPr>
      </w:pPr>
      <w:bookmarkStart w:id="12119" w:name="_Toc21095509"/>
      <w:bookmarkStart w:id="12120" w:name="_Toc29767042"/>
      <w:bookmarkStart w:id="12121" w:name="_Toc36041189"/>
      <w:bookmarkStart w:id="12122" w:name="_Toc37228599"/>
      <w:bookmarkStart w:id="12123" w:name="_Toc37229103"/>
      <w:bookmarkStart w:id="12124" w:name="_Toc37229607"/>
      <w:bookmarkStart w:id="12125" w:name="_Toc45907164"/>
      <w:bookmarkStart w:id="12126" w:name="_Toc61116651"/>
      <w:bookmarkStart w:id="12127" w:name="_Toc67055307"/>
      <w:bookmarkStart w:id="12128" w:name="_Toc74763508"/>
      <w:bookmarkStart w:id="12129" w:name="_Toc76505804"/>
      <w:bookmarkStart w:id="12130" w:name="_Toc83110265"/>
      <w:bookmarkStart w:id="12131" w:name="_Toc89875990"/>
      <w:bookmarkStart w:id="12132" w:name="_Toc98707702"/>
      <w:bookmarkStart w:id="12133" w:name="_Toc105698340"/>
      <w:bookmarkStart w:id="12134" w:name="_Toc123141999"/>
      <w:bookmarkStart w:id="12135" w:name="_Toc124166084"/>
      <w:bookmarkStart w:id="12136" w:name="_Toc130919642"/>
      <w:bookmarkStart w:id="12137" w:name="_Toc137306356"/>
      <w:bookmarkStart w:id="12138" w:name="_Toc138890558"/>
      <w:bookmarkStart w:id="12139" w:name="_Toc145094401"/>
      <w:bookmarkStart w:id="12140" w:name="_Toc155241234"/>
      <w:bookmarkStart w:id="12141" w:name="_Toc155241745"/>
      <w:bookmarkStart w:id="12142" w:name="_Toc161847831"/>
      <w:bookmarkStart w:id="12143" w:name="_Toc219541935"/>
      <w:r w:rsidRPr="0070394C">
        <w:rPr>
          <w:color w:val="000000" w:themeColor="text1"/>
        </w:rPr>
        <w:t>8.6.4.2</w:t>
      </w:r>
      <w:r w:rsidRPr="0070394C">
        <w:rPr>
          <w:color w:val="000000" w:themeColor="text1"/>
        </w:rPr>
        <w:tab/>
        <w:t>Procedure</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67599B7E" w14:textId="7193945D" w:rsidR="005432EB" w:rsidRPr="0070394C" w:rsidRDefault="005432EB" w:rsidP="005432EB">
      <w:pPr>
        <w:rPr>
          <w:color w:val="000000" w:themeColor="text1"/>
        </w:rPr>
      </w:pPr>
      <w:r w:rsidRPr="0070394C">
        <w:rPr>
          <w:color w:val="000000" w:themeColor="text1"/>
        </w:rPr>
        <w:t xml:space="preserve">The procedure shall be the same as those specified in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8.141-1</w:t>
      </w:r>
      <w:r w:rsidR="007D061B" w:rsidRPr="0070394C">
        <w:rPr>
          <w:color w:val="000000" w:themeColor="text1"/>
        </w:rPr>
        <w:t> [</w:t>
      </w:r>
      <w:r w:rsidRPr="0070394C">
        <w:rPr>
          <w:color w:val="000000" w:themeColor="text1"/>
          <w:lang w:eastAsia="ja-JP"/>
        </w:rPr>
        <w:t>37</w:t>
      </w:r>
      <w:r w:rsidRPr="0070394C">
        <w:rPr>
          <w:color w:val="000000" w:themeColor="text1"/>
        </w:rPr>
        <w:t>].</w:t>
      </w:r>
    </w:p>
    <w:p w14:paraId="73AF1EC4" w14:textId="77777777" w:rsidR="005432EB" w:rsidRPr="0070394C" w:rsidRDefault="005432EB" w:rsidP="005432EB">
      <w:pPr>
        <w:pStyle w:val="Heading3"/>
        <w:rPr>
          <w:color w:val="000000" w:themeColor="text1"/>
        </w:rPr>
      </w:pPr>
      <w:bookmarkStart w:id="12144" w:name="_Toc21095510"/>
      <w:bookmarkStart w:id="12145" w:name="_Toc29767043"/>
      <w:bookmarkStart w:id="12146" w:name="_Toc36041190"/>
      <w:bookmarkStart w:id="12147" w:name="_Toc37228600"/>
      <w:bookmarkStart w:id="12148" w:name="_Toc37229104"/>
      <w:bookmarkStart w:id="12149" w:name="_Toc37229608"/>
      <w:bookmarkStart w:id="12150" w:name="_Toc45907165"/>
      <w:bookmarkStart w:id="12151" w:name="_Toc61116652"/>
      <w:bookmarkStart w:id="12152" w:name="_Toc67055308"/>
      <w:bookmarkStart w:id="12153" w:name="_Toc74763509"/>
      <w:bookmarkStart w:id="12154" w:name="_Toc76505805"/>
      <w:bookmarkStart w:id="12155" w:name="_Toc83110266"/>
      <w:bookmarkStart w:id="12156" w:name="_Toc89875991"/>
      <w:bookmarkStart w:id="12157" w:name="_Toc98707703"/>
      <w:bookmarkStart w:id="12158" w:name="_Toc105698341"/>
      <w:bookmarkStart w:id="12159" w:name="_Toc123142000"/>
      <w:bookmarkStart w:id="12160" w:name="_Toc124166085"/>
      <w:bookmarkStart w:id="12161" w:name="_Toc130919643"/>
      <w:bookmarkStart w:id="12162" w:name="_Toc137306357"/>
      <w:bookmarkStart w:id="12163" w:name="_Toc138890559"/>
      <w:bookmarkStart w:id="12164" w:name="_Toc145094402"/>
      <w:bookmarkStart w:id="12165" w:name="_Toc155241235"/>
      <w:bookmarkStart w:id="12166" w:name="_Toc155241746"/>
      <w:bookmarkStart w:id="12167" w:name="_Toc161847832"/>
      <w:bookmarkStart w:id="12168" w:name="_Toc219541936"/>
      <w:r w:rsidRPr="0070394C">
        <w:rPr>
          <w:color w:val="000000" w:themeColor="text1"/>
        </w:rPr>
        <w:t>8.6.5</w:t>
      </w:r>
      <w:r w:rsidRPr="0070394C">
        <w:rPr>
          <w:color w:val="000000" w:themeColor="text1"/>
        </w:rPr>
        <w:tab/>
        <w:t>Test Requirement</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203C37EC" w14:textId="7E9919AC" w:rsidR="005432EB" w:rsidRPr="0070394C" w:rsidRDefault="005432EB" w:rsidP="005432EB">
      <w:pPr>
        <w:rPr>
          <w:color w:val="000000" w:themeColor="text1"/>
        </w:rPr>
      </w:pPr>
      <w:r w:rsidRPr="0070394C">
        <w:rPr>
          <w:color w:val="000000" w:themeColor="text1"/>
        </w:rPr>
        <w:t xml:space="preserve">The test requirements for each of the PUSCH, PUCCH or PRACH requirements shall be the same as those in related </w:t>
      </w:r>
      <w:r w:rsidR="007D061B" w:rsidRPr="0070394C">
        <w:rPr>
          <w:color w:val="000000" w:themeColor="text1"/>
        </w:rPr>
        <w:t>clause</w:t>
      </w:r>
      <w:r w:rsidRPr="0070394C">
        <w:rPr>
          <w:color w:val="000000" w:themeColor="text1"/>
        </w:rPr>
        <w:t xml:space="preserve">s 8.2 – 8.4 of </w:t>
      </w:r>
      <w:r w:rsidR="007D061B" w:rsidRPr="0070394C">
        <w:rPr>
          <w:color w:val="000000" w:themeColor="text1"/>
        </w:rPr>
        <w:t>TS 3</w:t>
      </w:r>
      <w:r w:rsidRPr="0070394C">
        <w:rPr>
          <w:color w:val="000000" w:themeColor="text1"/>
        </w:rPr>
        <w:t>8.141</w:t>
      </w:r>
      <w:r w:rsidRPr="0070394C">
        <w:rPr>
          <w:color w:val="000000" w:themeColor="text1"/>
        </w:rPr>
        <w:noBreakHyphen/>
        <w:t>1</w:t>
      </w:r>
      <w:r w:rsidR="007D061B" w:rsidRPr="0070394C">
        <w:rPr>
          <w:color w:val="000000" w:themeColor="text1"/>
        </w:rPr>
        <w:t> [</w:t>
      </w:r>
      <w:r w:rsidRPr="0070394C">
        <w:rPr>
          <w:color w:val="000000" w:themeColor="text1"/>
        </w:rPr>
        <w:t>37].</w:t>
      </w:r>
    </w:p>
    <w:p w14:paraId="413A0FCF" w14:textId="77777777" w:rsidR="005432EB" w:rsidRPr="0070394C" w:rsidRDefault="005432EB" w:rsidP="005432EB">
      <w:pPr>
        <w:rPr>
          <w:color w:val="000000" w:themeColor="text1"/>
        </w:rPr>
      </w:pPr>
      <w:r w:rsidRPr="0070394C">
        <w:rPr>
          <w:color w:val="000000" w:themeColor="text1"/>
        </w:rPr>
        <w:t xml:space="preserve">In the referenced test requirements, the term "number of RX antennas" should be replaced by the number of </w:t>
      </w:r>
      <w:r w:rsidRPr="0070394C">
        <w:rPr>
          <w:i/>
          <w:color w:val="000000" w:themeColor="text1"/>
        </w:rPr>
        <w:t>demodulation branches</w:t>
      </w:r>
      <w:r w:rsidRPr="0070394C">
        <w:rPr>
          <w:color w:val="000000" w:themeColor="text1"/>
        </w:rPr>
        <w:t>.</w:t>
      </w:r>
    </w:p>
    <w:p w14:paraId="6B7D3F14" w14:textId="77777777" w:rsidR="005432EB" w:rsidRPr="0070394C" w:rsidRDefault="005432EB" w:rsidP="005432EB">
      <w:pPr>
        <w:pStyle w:val="Heading8"/>
        <w:rPr>
          <w:color w:val="000000" w:themeColor="text1"/>
        </w:rPr>
      </w:pPr>
      <w:r w:rsidRPr="0070394C">
        <w:rPr>
          <w:color w:val="000000" w:themeColor="text1"/>
        </w:rPr>
        <w:br w:type="page"/>
      </w:r>
      <w:bookmarkStart w:id="12169" w:name="_Toc21095511"/>
      <w:bookmarkStart w:id="12170" w:name="_Toc29767044"/>
      <w:bookmarkStart w:id="12171" w:name="_Toc36041191"/>
      <w:bookmarkStart w:id="12172" w:name="_Toc37228601"/>
      <w:bookmarkStart w:id="12173" w:name="_Toc37229105"/>
      <w:bookmarkStart w:id="12174" w:name="_Toc37229609"/>
      <w:bookmarkStart w:id="12175" w:name="_Toc45907166"/>
      <w:bookmarkStart w:id="12176" w:name="_Toc61116653"/>
      <w:bookmarkStart w:id="12177" w:name="_Toc67055309"/>
      <w:bookmarkStart w:id="12178" w:name="_Toc74763510"/>
      <w:bookmarkStart w:id="12179" w:name="_Toc76505806"/>
      <w:bookmarkStart w:id="12180" w:name="_Toc83110267"/>
      <w:bookmarkStart w:id="12181" w:name="_Toc89875992"/>
      <w:bookmarkStart w:id="12182" w:name="_Toc98707704"/>
      <w:bookmarkStart w:id="12183" w:name="_Toc105698342"/>
      <w:bookmarkStart w:id="12184" w:name="_Toc123142001"/>
      <w:bookmarkStart w:id="12185" w:name="_Toc124166086"/>
      <w:bookmarkStart w:id="12186" w:name="_Toc130919644"/>
      <w:bookmarkStart w:id="12187" w:name="_Toc137306358"/>
      <w:bookmarkStart w:id="12188" w:name="_Toc138890560"/>
      <w:bookmarkStart w:id="12189" w:name="_Toc145094403"/>
      <w:bookmarkStart w:id="12190" w:name="_Toc155241236"/>
      <w:bookmarkStart w:id="12191" w:name="_Toc155241747"/>
      <w:bookmarkStart w:id="12192" w:name="_Toc161847833"/>
      <w:bookmarkStart w:id="12193" w:name="_Toc219541937"/>
      <w:r w:rsidRPr="0070394C">
        <w:rPr>
          <w:color w:val="000000" w:themeColor="text1"/>
        </w:rPr>
        <w:t xml:space="preserve">Annex A (normative): </w:t>
      </w:r>
      <w:r w:rsidRPr="0070394C">
        <w:rPr>
          <w:color w:val="000000" w:themeColor="text1"/>
        </w:rPr>
        <w:br/>
        <w:t>Characteristics of interfering signals</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EE9DC06" w14:textId="77777777" w:rsidR="005432EB" w:rsidRPr="0070394C" w:rsidRDefault="005432EB" w:rsidP="005432EB">
      <w:pPr>
        <w:pStyle w:val="Heading8"/>
        <w:rPr>
          <w:color w:val="000000" w:themeColor="text1"/>
        </w:rPr>
      </w:pPr>
      <w:r w:rsidRPr="0070394C">
        <w:rPr>
          <w:color w:val="000000" w:themeColor="text1"/>
        </w:rPr>
        <w:br w:type="page"/>
      </w:r>
      <w:bookmarkStart w:id="12194" w:name="_Toc21095512"/>
      <w:bookmarkStart w:id="12195" w:name="_Toc29767045"/>
      <w:bookmarkStart w:id="12196" w:name="_Toc36041192"/>
      <w:bookmarkStart w:id="12197" w:name="_Toc37228602"/>
      <w:bookmarkStart w:id="12198" w:name="_Toc37229106"/>
      <w:bookmarkStart w:id="12199" w:name="_Toc37229610"/>
      <w:bookmarkStart w:id="12200" w:name="_Toc45907167"/>
      <w:bookmarkStart w:id="12201" w:name="_Toc61116654"/>
      <w:bookmarkStart w:id="12202" w:name="_Toc67055310"/>
      <w:bookmarkStart w:id="12203" w:name="_Toc74763511"/>
      <w:bookmarkStart w:id="12204" w:name="_Toc76505807"/>
      <w:bookmarkStart w:id="12205" w:name="_Toc83110268"/>
      <w:bookmarkStart w:id="12206" w:name="_Toc89875993"/>
      <w:bookmarkStart w:id="12207" w:name="_Toc98707705"/>
      <w:bookmarkStart w:id="12208" w:name="_Toc105698343"/>
      <w:bookmarkStart w:id="12209" w:name="_Toc123142002"/>
      <w:bookmarkStart w:id="12210" w:name="_Toc124166087"/>
      <w:bookmarkStart w:id="12211" w:name="_Toc130919645"/>
      <w:bookmarkStart w:id="12212" w:name="_Toc137306359"/>
      <w:bookmarkStart w:id="12213" w:name="_Toc138890561"/>
      <w:bookmarkStart w:id="12214" w:name="_Toc145094404"/>
      <w:bookmarkStart w:id="12215" w:name="_Toc155241237"/>
      <w:bookmarkStart w:id="12216" w:name="_Toc155241748"/>
      <w:bookmarkStart w:id="12217" w:name="_Toc161847834"/>
      <w:bookmarkStart w:id="12218" w:name="_Toc219541938"/>
      <w:r w:rsidRPr="0070394C">
        <w:rPr>
          <w:color w:val="000000" w:themeColor="text1"/>
        </w:rPr>
        <w:t xml:space="preserve">Annex B (normative): </w:t>
      </w:r>
      <w:r w:rsidRPr="0070394C">
        <w:rPr>
          <w:color w:val="000000" w:themeColor="text1"/>
        </w:rPr>
        <w:br/>
        <w:t>Environmental requirements for the BS equipment</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2CAAB277" w14:textId="77777777" w:rsidR="005432EB" w:rsidRPr="0070394C" w:rsidRDefault="005432EB" w:rsidP="005432EB">
      <w:pPr>
        <w:pStyle w:val="Heading1"/>
        <w:rPr>
          <w:color w:val="000000" w:themeColor="text1"/>
        </w:rPr>
      </w:pPr>
      <w:bookmarkStart w:id="12219" w:name="_Toc21095513"/>
      <w:bookmarkStart w:id="12220" w:name="_Toc29767046"/>
      <w:bookmarkStart w:id="12221" w:name="_Toc36041193"/>
      <w:bookmarkStart w:id="12222" w:name="_Toc37228603"/>
      <w:bookmarkStart w:id="12223" w:name="_Toc37229107"/>
      <w:bookmarkStart w:id="12224" w:name="_Toc37229611"/>
      <w:bookmarkStart w:id="12225" w:name="_Toc45907168"/>
      <w:bookmarkStart w:id="12226" w:name="_Toc61116655"/>
      <w:bookmarkStart w:id="12227" w:name="_Toc67055311"/>
      <w:bookmarkStart w:id="12228" w:name="_Toc74763512"/>
      <w:bookmarkStart w:id="12229" w:name="_Toc76505808"/>
      <w:bookmarkStart w:id="12230" w:name="_Toc83110269"/>
      <w:bookmarkStart w:id="12231" w:name="_Toc89875994"/>
      <w:bookmarkStart w:id="12232" w:name="_Toc98707706"/>
      <w:bookmarkStart w:id="12233" w:name="_Toc105698344"/>
      <w:bookmarkStart w:id="12234" w:name="_Toc123142003"/>
      <w:bookmarkStart w:id="12235" w:name="_Toc124166088"/>
      <w:bookmarkStart w:id="12236" w:name="_Toc130919646"/>
      <w:bookmarkStart w:id="12237" w:name="_Toc137306360"/>
      <w:bookmarkStart w:id="12238" w:name="_Toc138890562"/>
      <w:bookmarkStart w:id="12239" w:name="_Toc145094405"/>
      <w:bookmarkStart w:id="12240" w:name="_Toc155241238"/>
      <w:bookmarkStart w:id="12241" w:name="_Toc155241749"/>
      <w:bookmarkStart w:id="12242" w:name="_Toc161847835"/>
      <w:bookmarkStart w:id="12243" w:name="_Toc219541939"/>
      <w:r w:rsidRPr="0070394C">
        <w:rPr>
          <w:color w:val="000000" w:themeColor="text1"/>
        </w:rPr>
        <w:t>B.1</w:t>
      </w:r>
      <w:r w:rsidRPr="0070394C">
        <w:rPr>
          <w:color w:val="000000" w:themeColor="text1"/>
        </w:rPr>
        <w:tab/>
        <w:t>General</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2B8D425E" w14:textId="77777777" w:rsidR="005432EB" w:rsidRPr="0070394C" w:rsidRDefault="005432EB" w:rsidP="005432EB">
      <w:pPr>
        <w:rPr>
          <w:rFonts w:cs="v4.2.0"/>
          <w:color w:val="000000" w:themeColor="text1"/>
        </w:rPr>
      </w:pPr>
      <w:r w:rsidRPr="0070394C">
        <w:rPr>
          <w:rFonts w:cs="v4.2.0"/>
          <w:color w:val="000000" w:themeColor="text1"/>
        </w:rPr>
        <w:t xml:space="preserve">For each test in the present document, the environmental conditions under which the AAS BS is to be tested are defined. </w:t>
      </w:r>
      <w:r w:rsidRPr="0070394C">
        <w:rPr>
          <w:rFonts w:cs="v5.0.0"/>
          <w:color w:val="000000" w:themeColor="text1"/>
        </w:rPr>
        <w:t>The environmental conditions and class shall be from the relevant IEC specifications or the corresponding ETSI specifications.</w:t>
      </w:r>
    </w:p>
    <w:p w14:paraId="6537E065" w14:textId="77777777" w:rsidR="005432EB" w:rsidRPr="0070394C" w:rsidRDefault="005432EB" w:rsidP="005432EB">
      <w:pPr>
        <w:pStyle w:val="Heading1"/>
        <w:rPr>
          <w:color w:val="000000" w:themeColor="text1"/>
        </w:rPr>
      </w:pPr>
      <w:bookmarkStart w:id="12244" w:name="_Toc21095514"/>
      <w:bookmarkStart w:id="12245" w:name="_Toc29767047"/>
      <w:bookmarkStart w:id="12246" w:name="_Toc36041194"/>
      <w:bookmarkStart w:id="12247" w:name="_Toc37228604"/>
      <w:bookmarkStart w:id="12248" w:name="_Toc37229108"/>
      <w:bookmarkStart w:id="12249" w:name="_Toc37229612"/>
      <w:bookmarkStart w:id="12250" w:name="_Toc45907169"/>
      <w:bookmarkStart w:id="12251" w:name="_Toc61116656"/>
      <w:bookmarkStart w:id="12252" w:name="_Toc67055312"/>
      <w:bookmarkStart w:id="12253" w:name="_Toc74763513"/>
      <w:bookmarkStart w:id="12254" w:name="_Toc76505809"/>
      <w:bookmarkStart w:id="12255" w:name="_Toc83110270"/>
      <w:bookmarkStart w:id="12256" w:name="_Toc89875995"/>
      <w:bookmarkStart w:id="12257" w:name="_Toc98707707"/>
      <w:bookmarkStart w:id="12258" w:name="_Toc105698345"/>
      <w:bookmarkStart w:id="12259" w:name="_Toc123142004"/>
      <w:bookmarkStart w:id="12260" w:name="_Toc124166089"/>
      <w:bookmarkStart w:id="12261" w:name="_Toc130919647"/>
      <w:bookmarkStart w:id="12262" w:name="_Toc137306361"/>
      <w:bookmarkStart w:id="12263" w:name="_Toc138890563"/>
      <w:bookmarkStart w:id="12264" w:name="_Toc145094406"/>
      <w:bookmarkStart w:id="12265" w:name="_Toc155241239"/>
      <w:bookmarkStart w:id="12266" w:name="_Toc155241750"/>
      <w:bookmarkStart w:id="12267" w:name="_Toc161847836"/>
      <w:bookmarkStart w:id="12268" w:name="_Toc219541940"/>
      <w:r w:rsidRPr="0070394C">
        <w:rPr>
          <w:color w:val="000000" w:themeColor="text1"/>
        </w:rPr>
        <w:t>B.2</w:t>
      </w:r>
      <w:r w:rsidRPr="0070394C">
        <w:rPr>
          <w:color w:val="000000" w:themeColor="text1"/>
        </w:rPr>
        <w:tab/>
      </w:r>
      <w:r w:rsidRPr="0070394C">
        <w:rPr>
          <w:rFonts w:cs="v4.2.0"/>
          <w:color w:val="000000" w:themeColor="text1"/>
        </w:rPr>
        <w:t>Normal test environment</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2BA87123" w14:textId="77777777" w:rsidR="005432EB" w:rsidRPr="0070394C" w:rsidRDefault="005432EB" w:rsidP="005432EB">
      <w:pPr>
        <w:rPr>
          <w:rFonts w:cs="v4.2.0"/>
          <w:color w:val="000000" w:themeColor="text1"/>
        </w:rPr>
      </w:pPr>
      <w:r w:rsidRPr="0070394C">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70394C" w:rsidRDefault="005432EB" w:rsidP="005432EB">
      <w:pPr>
        <w:pStyle w:val="TH"/>
        <w:rPr>
          <w:rFonts w:cs="v4.2.0"/>
          <w:color w:val="000000" w:themeColor="text1"/>
        </w:rPr>
      </w:pPr>
      <w:r w:rsidRPr="0070394C">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0394C" w:rsidRPr="0070394C" w14:paraId="1E775E2F" w14:textId="77777777" w:rsidTr="0001143E">
        <w:trPr>
          <w:jc w:val="center"/>
        </w:trPr>
        <w:tc>
          <w:tcPr>
            <w:tcW w:w="2952" w:type="dxa"/>
          </w:tcPr>
          <w:p w14:paraId="10715B97" w14:textId="77777777" w:rsidR="005432EB" w:rsidRPr="0070394C" w:rsidRDefault="005432EB" w:rsidP="0001143E">
            <w:pPr>
              <w:pStyle w:val="TAH"/>
              <w:rPr>
                <w:rFonts w:cs="v4.2.0"/>
                <w:color w:val="000000" w:themeColor="text1"/>
              </w:rPr>
            </w:pPr>
            <w:r w:rsidRPr="0070394C">
              <w:rPr>
                <w:rFonts w:cs="v4.2.0"/>
                <w:color w:val="000000" w:themeColor="text1"/>
              </w:rPr>
              <w:t>Condition</w:t>
            </w:r>
          </w:p>
        </w:tc>
        <w:tc>
          <w:tcPr>
            <w:tcW w:w="2952" w:type="dxa"/>
          </w:tcPr>
          <w:p w14:paraId="67D37204" w14:textId="77777777" w:rsidR="005432EB" w:rsidRPr="0070394C" w:rsidRDefault="005432EB" w:rsidP="0001143E">
            <w:pPr>
              <w:pStyle w:val="TAH"/>
              <w:rPr>
                <w:rFonts w:cs="v4.2.0"/>
                <w:color w:val="000000" w:themeColor="text1"/>
              </w:rPr>
            </w:pPr>
            <w:r w:rsidRPr="0070394C">
              <w:rPr>
                <w:rFonts w:cs="v4.2.0"/>
                <w:color w:val="000000" w:themeColor="text1"/>
              </w:rPr>
              <w:t>Minimum</w:t>
            </w:r>
          </w:p>
        </w:tc>
        <w:tc>
          <w:tcPr>
            <w:tcW w:w="2952" w:type="dxa"/>
          </w:tcPr>
          <w:p w14:paraId="35C9EC34" w14:textId="77777777" w:rsidR="005432EB" w:rsidRPr="0070394C" w:rsidRDefault="005432EB" w:rsidP="0001143E">
            <w:pPr>
              <w:pStyle w:val="TAH"/>
              <w:rPr>
                <w:rFonts w:cs="v4.2.0"/>
                <w:color w:val="000000" w:themeColor="text1"/>
              </w:rPr>
            </w:pPr>
            <w:r w:rsidRPr="0070394C">
              <w:rPr>
                <w:rFonts w:cs="v4.2.0"/>
                <w:color w:val="000000" w:themeColor="text1"/>
              </w:rPr>
              <w:t>Maximum</w:t>
            </w:r>
          </w:p>
        </w:tc>
      </w:tr>
      <w:tr w:rsidR="0070394C" w:rsidRPr="0070394C" w14:paraId="2338E9D2" w14:textId="77777777" w:rsidTr="0001143E">
        <w:trPr>
          <w:jc w:val="center"/>
        </w:trPr>
        <w:tc>
          <w:tcPr>
            <w:tcW w:w="2952" w:type="dxa"/>
          </w:tcPr>
          <w:p w14:paraId="6464FC00" w14:textId="77777777" w:rsidR="005432EB" w:rsidRPr="0070394C" w:rsidRDefault="005432EB" w:rsidP="0001143E">
            <w:pPr>
              <w:pStyle w:val="TAL"/>
              <w:rPr>
                <w:rFonts w:cs="v4.2.0"/>
                <w:color w:val="000000" w:themeColor="text1"/>
              </w:rPr>
            </w:pPr>
            <w:r w:rsidRPr="0070394C">
              <w:rPr>
                <w:rFonts w:cs="v4.2.0"/>
                <w:color w:val="000000" w:themeColor="text1"/>
              </w:rPr>
              <w:t>Barometric pressure</w:t>
            </w:r>
          </w:p>
        </w:tc>
        <w:tc>
          <w:tcPr>
            <w:tcW w:w="2952" w:type="dxa"/>
          </w:tcPr>
          <w:p w14:paraId="11247E6B" w14:textId="77777777" w:rsidR="005432EB" w:rsidRPr="0070394C" w:rsidRDefault="005432EB" w:rsidP="0001143E">
            <w:pPr>
              <w:pStyle w:val="TAL"/>
              <w:rPr>
                <w:rFonts w:cs="v4.2.0"/>
                <w:color w:val="000000" w:themeColor="text1"/>
              </w:rPr>
            </w:pPr>
            <w:r w:rsidRPr="0070394C">
              <w:rPr>
                <w:rFonts w:cs="v4.2.0"/>
                <w:color w:val="000000" w:themeColor="text1"/>
              </w:rPr>
              <w:t>86 kPa</w:t>
            </w:r>
          </w:p>
        </w:tc>
        <w:tc>
          <w:tcPr>
            <w:tcW w:w="2952" w:type="dxa"/>
          </w:tcPr>
          <w:p w14:paraId="4012905C" w14:textId="77777777" w:rsidR="005432EB" w:rsidRPr="0070394C" w:rsidRDefault="005432EB" w:rsidP="0001143E">
            <w:pPr>
              <w:pStyle w:val="TAL"/>
              <w:rPr>
                <w:rFonts w:cs="v4.2.0"/>
                <w:color w:val="000000" w:themeColor="text1"/>
              </w:rPr>
            </w:pPr>
            <w:r w:rsidRPr="0070394C">
              <w:rPr>
                <w:rFonts w:cs="v4.2.0"/>
                <w:color w:val="000000" w:themeColor="text1"/>
              </w:rPr>
              <w:t>106 kPa</w:t>
            </w:r>
          </w:p>
        </w:tc>
      </w:tr>
      <w:tr w:rsidR="0070394C" w:rsidRPr="0070394C" w14:paraId="5A68DCE7" w14:textId="77777777" w:rsidTr="0001143E">
        <w:trPr>
          <w:jc w:val="center"/>
        </w:trPr>
        <w:tc>
          <w:tcPr>
            <w:tcW w:w="2952" w:type="dxa"/>
          </w:tcPr>
          <w:p w14:paraId="596EF34E" w14:textId="77777777" w:rsidR="005432EB" w:rsidRPr="0070394C" w:rsidRDefault="005432EB" w:rsidP="0001143E">
            <w:pPr>
              <w:pStyle w:val="TAL"/>
              <w:rPr>
                <w:rFonts w:cs="v4.2.0"/>
                <w:color w:val="000000" w:themeColor="text1"/>
              </w:rPr>
            </w:pPr>
            <w:r w:rsidRPr="0070394C">
              <w:rPr>
                <w:rFonts w:cs="v4.2.0"/>
                <w:color w:val="000000" w:themeColor="text1"/>
              </w:rPr>
              <w:t>Temperature</w:t>
            </w:r>
          </w:p>
        </w:tc>
        <w:tc>
          <w:tcPr>
            <w:tcW w:w="2952" w:type="dxa"/>
          </w:tcPr>
          <w:p w14:paraId="1078E542" w14:textId="77777777" w:rsidR="005432EB" w:rsidRPr="0070394C" w:rsidRDefault="005432EB" w:rsidP="0001143E">
            <w:pPr>
              <w:pStyle w:val="TAL"/>
              <w:rPr>
                <w:rFonts w:cs="v4.2.0"/>
                <w:color w:val="000000" w:themeColor="text1"/>
              </w:rPr>
            </w:pPr>
            <w:r w:rsidRPr="0070394C">
              <w:rPr>
                <w:rFonts w:cs="v4.2.0"/>
                <w:color w:val="000000" w:themeColor="text1"/>
              </w:rPr>
              <w:t>15</w:t>
            </w:r>
            <w:r w:rsidRPr="0070394C">
              <w:rPr>
                <w:rFonts w:cs="v4.2.0"/>
                <w:color w:val="000000" w:themeColor="text1"/>
              </w:rPr>
              <w:sym w:font="Symbol" w:char="F0B0"/>
            </w:r>
            <w:r w:rsidRPr="0070394C">
              <w:rPr>
                <w:rFonts w:cs="v4.2.0"/>
                <w:color w:val="000000" w:themeColor="text1"/>
              </w:rPr>
              <w:t>C</w:t>
            </w:r>
          </w:p>
        </w:tc>
        <w:tc>
          <w:tcPr>
            <w:tcW w:w="2952" w:type="dxa"/>
          </w:tcPr>
          <w:p w14:paraId="08FFDA5D" w14:textId="77777777" w:rsidR="005432EB" w:rsidRPr="0070394C" w:rsidRDefault="005432EB" w:rsidP="0001143E">
            <w:pPr>
              <w:pStyle w:val="TAL"/>
              <w:rPr>
                <w:rFonts w:cs="v4.2.0"/>
                <w:color w:val="000000" w:themeColor="text1"/>
              </w:rPr>
            </w:pPr>
            <w:r w:rsidRPr="0070394C">
              <w:rPr>
                <w:rFonts w:cs="v4.2.0"/>
                <w:color w:val="000000" w:themeColor="text1"/>
              </w:rPr>
              <w:t>30</w:t>
            </w:r>
            <w:r w:rsidRPr="0070394C">
              <w:rPr>
                <w:rFonts w:cs="v4.2.0"/>
                <w:color w:val="000000" w:themeColor="text1"/>
              </w:rPr>
              <w:sym w:font="Symbol" w:char="F0B0"/>
            </w:r>
            <w:r w:rsidRPr="0070394C">
              <w:rPr>
                <w:rFonts w:cs="v4.2.0"/>
                <w:color w:val="000000" w:themeColor="text1"/>
              </w:rPr>
              <w:t>C</w:t>
            </w:r>
          </w:p>
        </w:tc>
      </w:tr>
      <w:tr w:rsidR="0070394C" w:rsidRPr="0070394C" w14:paraId="53AE2F09" w14:textId="77777777" w:rsidTr="0001143E">
        <w:trPr>
          <w:jc w:val="center"/>
        </w:trPr>
        <w:tc>
          <w:tcPr>
            <w:tcW w:w="2952" w:type="dxa"/>
          </w:tcPr>
          <w:p w14:paraId="03EF6FD3" w14:textId="77777777" w:rsidR="005432EB" w:rsidRPr="0070394C" w:rsidRDefault="005432EB" w:rsidP="0001143E">
            <w:pPr>
              <w:pStyle w:val="TAL"/>
              <w:rPr>
                <w:rFonts w:cs="v4.2.0"/>
                <w:color w:val="000000" w:themeColor="text1"/>
              </w:rPr>
            </w:pPr>
            <w:r w:rsidRPr="0070394C">
              <w:rPr>
                <w:rFonts w:cs="v4.2.0"/>
                <w:color w:val="000000" w:themeColor="text1"/>
              </w:rPr>
              <w:t xml:space="preserve">Relative Humidity </w:t>
            </w:r>
          </w:p>
        </w:tc>
        <w:tc>
          <w:tcPr>
            <w:tcW w:w="2952" w:type="dxa"/>
          </w:tcPr>
          <w:p w14:paraId="13A1A654" w14:textId="77777777" w:rsidR="005432EB" w:rsidRPr="0070394C" w:rsidRDefault="005432EB" w:rsidP="0001143E">
            <w:pPr>
              <w:pStyle w:val="TAL"/>
              <w:rPr>
                <w:rFonts w:cs="v4.2.0"/>
                <w:color w:val="000000" w:themeColor="text1"/>
              </w:rPr>
            </w:pPr>
            <w:r w:rsidRPr="0070394C">
              <w:rPr>
                <w:rFonts w:cs="v4.2.0"/>
                <w:color w:val="000000" w:themeColor="text1"/>
              </w:rPr>
              <w:t>20 %</w:t>
            </w:r>
          </w:p>
        </w:tc>
        <w:tc>
          <w:tcPr>
            <w:tcW w:w="2952" w:type="dxa"/>
          </w:tcPr>
          <w:p w14:paraId="3B76B297" w14:textId="77777777" w:rsidR="005432EB" w:rsidRPr="0070394C" w:rsidRDefault="005432EB" w:rsidP="0001143E">
            <w:pPr>
              <w:pStyle w:val="TAL"/>
              <w:rPr>
                <w:rFonts w:cs="v4.2.0"/>
                <w:color w:val="000000" w:themeColor="text1"/>
              </w:rPr>
            </w:pPr>
            <w:r w:rsidRPr="0070394C">
              <w:rPr>
                <w:rFonts w:cs="v4.2.0"/>
                <w:color w:val="000000" w:themeColor="text1"/>
              </w:rPr>
              <w:t>85 %</w:t>
            </w:r>
          </w:p>
        </w:tc>
      </w:tr>
      <w:tr w:rsidR="0070394C" w:rsidRPr="0070394C" w14:paraId="63183F0F" w14:textId="77777777" w:rsidTr="0001143E">
        <w:trPr>
          <w:jc w:val="center"/>
        </w:trPr>
        <w:tc>
          <w:tcPr>
            <w:tcW w:w="2952" w:type="dxa"/>
          </w:tcPr>
          <w:p w14:paraId="5C4F407D" w14:textId="77777777" w:rsidR="005432EB" w:rsidRPr="0070394C" w:rsidRDefault="005432EB" w:rsidP="0001143E">
            <w:pPr>
              <w:pStyle w:val="TAL"/>
              <w:rPr>
                <w:rFonts w:cs="v4.2.0"/>
                <w:color w:val="000000" w:themeColor="text1"/>
              </w:rPr>
            </w:pPr>
            <w:r w:rsidRPr="0070394C">
              <w:rPr>
                <w:rFonts w:cs="v4.2.0"/>
                <w:color w:val="000000" w:themeColor="text1"/>
              </w:rPr>
              <w:t>Power supply</w:t>
            </w:r>
          </w:p>
        </w:tc>
        <w:tc>
          <w:tcPr>
            <w:tcW w:w="5904" w:type="dxa"/>
            <w:gridSpan w:val="2"/>
          </w:tcPr>
          <w:p w14:paraId="6769DB8B" w14:textId="77777777" w:rsidR="005432EB" w:rsidRPr="0070394C" w:rsidRDefault="005432EB" w:rsidP="0001143E">
            <w:pPr>
              <w:pStyle w:val="TAL"/>
              <w:rPr>
                <w:rFonts w:cs="v4.2.0"/>
                <w:color w:val="000000" w:themeColor="text1"/>
              </w:rPr>
            </w:pPr>
            <w:r w:rsidRPr="0070394C">
              <w:rPr>
                <w:rFonts w:cs="v4.2.0"/>
                <w:color w:val="000000" w:themeColor="text1"/>
              </w:rPr>
              <w:t>Nominal, as declared by the manufacturer</w:t>
            </w:r>
          </w:p>
        </w:tc>
      </w:tr>
      <w:tr w:rsidR="005432EB" w:rsidRPr="0070394C" w14:paraId="174ED2F2" w14:textId="77777777" w:rsidTr="0001143E">
        <w:trPr>
          <w:jc w:val="center"/>
        </w:trPr>
        <w:tc>
          <w:tcPr>
            <w:tcW w:w="2952" w:type="dxa"/>
          </w:tcPr>
          <w:p w14:paraId="3437FAF1" w14:textId="77777777" w:rsidR="005432EB" w:rsidRPr="0070394C" w:rsidRDefault="005432EB" w:rsidP="0001143E">
            <w:pPr>
              <w:pStyle w:val="TAL"/>
              <w:rPr>
                <w:rFonts w:cs="v4.2.0"/>
                <w:color w:val="000000" w:themeColor="text1"/>
              </w:rPr>
            </w:pPr>
            <w:r w:rsidRPr="0070394C">
              <w:rPr>
                <w:rFonts w:cs="v4.2.0"/>
                <w:color w:val="000000" w:themeColor="text1"/>
              </w:rPr>
              <w:t>Vibration</w:t>
            </w:r>
          </w:p>
        </w:tc>
        <w:tc>
          <w:tcPr>
            <w:tcW w:w="5904" w:type="dxa"/>
            <w:gridSpan w:val="2"/>
          </w:tcPr>
          <w:p w14:paraId="62A2B6E1" w14:textId="77777777" w:rsidR="005432EB" w:rsidRPr="0070394C" w:rsidRDefault="005432EB" w:rsidP="0001143E">
            <w:pPr>
              <w:pStyle w:val="TAL"/>
              <w:rPr>
                <w:rFonts w:cs="v4.2.0"/>
                <w:color w:val="000000" w:themeColor="text1"/>
              </w:rPr>
            </w:pPr>
            <w:r w:rsidRPr="0070394C">
              <w:rPr>
                <w:rFonts w:cs="v4.2.0"/>
                <w:color w:val="000000" w:themeColor="text1"/>
              </w:rPr>
              <w:t>Negligible</w:t>
            </w:r>
          </w:p>
        </w:tc>
      </w:tr>
    </w:tbl>
    <w:p w14:paraId="45FF5565" w14:textId="77777777" w:rsidR="005432EB" w:rsidRPr="0070394C" w:rsidRDefault="005432EB" w:rsidP="005432EB">
      <w:pPr>
        <w:rPr>
          <w:rFonts w:cs="v4.2.0"/>
          <w:color w:val="000000" w:themeColor="text1"/>
        </w:rPr>
      </w:pPr>
    </w:p>
    <w:p w14:paraId="6F7BE878" w14:textId="77777777" w:rsidR="005432EB" w:rsidRPr="0070394C" w:rsidRDefault="005432EB" w:rsidP="005432EB">
      <w:pPr>
        <w:rPr>
          <w:color w:val="000000" w:themeColor="text1"/>
        </w:rPr>
      </w:pPr>
      <w:r w:rsidRPr="0070394C">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0394C" w:rsidRDefault="005432EB" w:rsidP="005432EB">
      <w:pPr>
        <w:pStyle w:val="Heading1"/>
        <w:rPr>
          <w:color w:val="000000" w:themeColor="text1"/>
        </w:rPr>
      </w:pPr>
      <w:bookmarkStart w:id="12269" w:name="_Toc21095515"/>
      <w:bookmarkStart w:id="12270" w:name="_Toc29767048"/>
      <w:bookmarkStart w:id="12271" w:name="_Toc36041195"/>
      <w:bookmarkStart w:id="12272" w:name="_Toc37228605"/>
      <w:bookmarkStart w:id="12273" w:name="_Toc37229109"/>
      <w:bookmarkStart w:id="12274" w:name="_Toc37229613"/>
      <w:bookmarkStart w:id="12275" w:name="_Toc45907170"/>
      <w:bookmarkStart w:id="12276" w:name="_Toc61116657"/>
      <w:bookmarkStart w:id="12277" w:name="_Toc67055313"/>
      <w:bookmarkStart w:id="12278" w:name="_Toc74763514"/>
      <w:bookmarkStart w:id="12279" w:name="_Toc76505810"/>
      <w:bookmarkStart w:id="12280" w:name="_Toc83110271"/>
      <w:bookmarkStart w:id="12281" w:name="_Toc89875996"/>
      <w:bookmarkStart w:id="12282" w:name="_Toc98707708"/>
      <w:bookmarkStart w:id="12283" w:name="_Toc105698346"/>
      <w:bookmarkStart w:id="12284" w:name="_Toc123142005"/>
      <w:bookmarkStart w:id="12285" w:name="_Toc124166090"/>
      <w:bookmarkStart w:id="12286" w:name="_Toc130919648"/>
      <w:bookmarkStart w:id="12287" w:name="_Toc137306362"/>
      <w:bookmarkStart w:id="12288" w:name="_Toc138890564"/>
      <w:bookmarkStart w:id="12289" w:name="_Toc145094407"/>
      <w:bookmarkStart w:id="12290" w:name="_Toc155241240"/>
      <w:bookmarkStart w:id="12291" w:name="_Toc155241751"/>
      <w:bookmarkStart w:id="12292" w:name="_Toc161847837"/>
      <w:bookmarkStart w:id="12293" w:name="_Toc219541941"/>
      <w:r w:rsidRPr="0070394C">
        <w:rPr>
          <w:color w:val="000000" w:themeColor="text1"/>
        </w:rPr>
        <w:t>B.3</w:t>
      </w:r>
      <w:r w:rsidRPr="0070394C">
        <w:rPr>
          <w:color w:val="000000" w:themeColor="text1"/>
        </w:rPr>
        <w:tab/>
      </w:r>
      <w:r w:rsidRPr="0070394C">
        <w:rPr>
          <w:rFonts w:cs="v4.2.0"/>
          <w:color w:val="000000" w:themeColor="text1"/>
        </w:rPr>
        <w:t>Extreme test environment</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254348B2" w14:textId="77777777" w:rsidR="005432EB" w:rsidRPr="0070394C" w:rsidRDefault="005432EB" w:rsidP="005432EB">
      <w:pPr>
        <w:pStyle w:val="Heading2"/>
        <w:rPr>
          <w:color w:val="000000" w:themeColor="text1"/>
        </w:rPr>
      </w:pPr>
      <w:bookmarkStart w:id="12294" w:name="_Toc21095516"/>
      <w:bookmarkStart w:id="12295" w:name="_Toc29767049"/>
      <w:bookmarkStart w:id="12296" w:name="_Toc36041196"/>
      <w:bookmarkStart w:id="12297" w:name="_Toc37228606"/>
      <w:bookmarkStart w:id="12298" w:name="_Toc37229110"/>
      <w:bookmarkStart w:id="12299" w:name="_Toc37229614"/>
      <w:bookmarkStart w:id="12300" w:name="_Toc45907171"/>
      <w:bookmarkStart w:id="12301" w:name="_Toc61116658"/>
      <w:bookmarkStart w:id="12302" w:name="_Toc67055314"/>
      <w:bookmarkStart w:id="12303" w:name="_Toc74763515"/>
      <w:bookmarkStart w:id="12304" w:name="_Toc76505811"/>
      <w:bookmarkStart w:id="12305" w:name="_Toc83110272"/>
      <w:bookmarkStart w:id="12306" w:name="_Toc89875997"/>
      <w:bookmarkStart w:id="12307" w:name="_Toc98707709"/>
      <w:bookmarkStart w:id="12308" w:name="_Toc105698347"/>
      <w:bookmarkStart w:id="12309" w:name="_Toc123142006"/>
      <w:bookmarkStart w:id="12310" w:name="_Toc124166091"/>
      <w:bookmarkStart w:id="12311" w:name="_Toc130919649"/>
      <w:bookmarkStart w:id="12312" w:name="_Toc137306363"/>
      <w:bookmarkStart w:id="12313" w:name="_Toc138890565"/>
      <w:bookmarkStart w:id="12314" w:name="_Toc145094408"/>
      <w:bookmarkStart w:id="12315" w:name="_Toc155241241"/>
      <w:bookmarkStart w:id="12316" w:name="_Toc155241752"/>
      <w:bookmarkStart w:id="12317" w:name="_Toc161847838"/>
      <w:bookmarkStart w:id="12318" w:name="_Toc219541942"/>
      <w:r w:rsidRPr="0070394C">
        <w:rPr>
          <w:color w:val="000000" w:themeColor="text1"/>
        </w:rPr>
        <w:t>B.3.1</w:t>
      </w:r>
      <w:r w:rsidRPr="0070394C">
        <w:rPr>
          <w:color w:val="000000" w:themeColor="text1"/>
        </w:rPr>
        <w:tab/>
        <w:t>General</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1488CF0" w14:textId="77777777" w:rsidR="005432EB" w:rsidRPr="0070394C" w:rsidRDefault="005432EB" w:rsidP="005432EB">
      <w:pPr>
        <w:rPr>
          <w:rFonts w:cs="v4.2.0"/>
          <w:color w:val="000000" w:themeColor="text1"/>
        </w:rPr>
      </w:pPr>
      <w:r w:rsidRPr="0070394C">
        <w:rPr>
          <w:rFonts w:cs="v4.2.0"/>
          <w:color w:val="000000" w:themeColor="text1"/>
        </w:rPr>
        <w:t>The manufacturer shall declare one of the following:</w:t>
      </w:r>
    </w:p>
    <w:p w14:paraId="77539678" w14:textId="6E6415EB" w:rsidR="005432EB" w:rsidRPr="0070394C" w:rsidRDefault="005432EB" w:rsidP="005432EB">
      <w:pPr>
        <w:pStyle w:val="B10"/>
        <w:rPr>
          <w:color w:val="000000" w:themeColor="text1"/>
        </w:rPr>
      </w:pPr>
      <w:r w:rsidRPr="0070394C">
        <w:rPr>
          <w:color w:val="000000" w:themeColor="text1"/>
        </w:rPr>
        <w:t>1)</w:t>
      </w:r>
      <w:r w:rsidRPr="0070394C">
        <w:rPr>
          <w:color w:val="000000" w:themeColor="text1"/>
        </w:rPr>
        <w:tab/>
        <w:t>the equipment class for the equipment under test, as defined in the IEC 60721-3-3</w:t>
      </w:r>
      <w:r w:rsidR="007D061B" w:rsidRPr="0070394C">
        <w:rPr>
          <w:color w:val="000000" w:themeColor="text1"/>
        </w:rPr>
        <w:t> [</w:t>
      </w:r>
      <w:r w:rsidRPr="0070394C">
        <w:rPr>
          <w:color w:val="000000" w:themeColor="text1"/>
        </w:rPr>
        <w:t>27] or ETSI EN 300 019-1-3</w:t>
      </w:r>
      <w:r w:rsidR="007D061B" w:rsidRPr="0070394C">
        <w:rPr>
          <w:color w:val="000000" w:themeColor="text1"/>
        </w:rPr>
        <w:t> [</w:t>
      </w:r>
      <w:r w:rsidRPr="0070394C">
        <w:rPr>
          <w:color w:val="000000" w:themeColor="text1"/>
        </w:rPr>
        <w:t>29] ("Stationary use at weather protected locations");</w:t>
      </w:r>
    </w:p>
    <w:p w14:paraId="5CC07E24" w14:textId="4624002B" w:rsidR="005432EB" w:rsidRPr="0070394C" w:rsidRDefault="005432EB" w:rsidP="005432EB">
      <w:pPr>
        <w:pStyle w:val="B10"/>
        <w:rPr>
          <w:color w:val="000000" w:themeColor="text1"/>
        </w:rPr>
      </w:pPr>
      <w:r w:rsidRPr="0070394C">
        <w:rPr>
          <w:color w:val="000000" w:themeColor="text1"/>
        </w:rPr>
        <w:t>2)</w:t>
      </w:r>
      <w:r w:rsidRPr="0070394C">
        <w:rPr>
          <w:color w:val="000000" w:themeColor="text1"/>
        </w:rPr>
        <w:tab/>
        <w:t>the equipment class for the equipment under test, as defined in the IEC 60721-3-4</w:t>
      </w:r>
      <w:r w:rsidR="007D061B" w:rsidRPr="0070394C">
        <w:rPr>
          <w:color w:val="000000" w:themeColor="text1"/>
        </w:rPr>
        <w:t> [</w:t>
      </w:r>
      <w:r w:rsidRPr="0070394C">
        <w:rPr>
          <w:color w:val="000000" w:themeColor="text1"/>
        </w:rPr>
        <w:t>28] or ETSI EN 300 019-1-4</w:t>
      </w:r>
      <w:r w:rsidR="007D061B" w:rsidRPr="0070394C">
        <w:rPr>
          <w:color w:val="000000" w:themeColor="text1"/>
        </w:rPr>
        <w:t> [</w:t>
      </w:r>
      <w:r w:rsidRPr="0070394C">
        <w:rPr>
          <w:color w:val="000000" w:themeColor="text1"/>
        </w:rPr>
        <w:t>30] ("Stationary use at non weather protected locations");</w:t>
      </w:r>
    </w:p>
    <w:p w14:paraId="5FB4115B" w14:textId="6CB69E88" w:rsidR="005432EB" w:rsidRPr="0070394C" w:rsidRDefault="005432EB" w:rsidP="005432EB">
      <w:pPr>
        <w:pStyle w:val="B10"/>
        <w:rPr>
          <w:color w:val="000000" w:themeColor="text1"/>
        </w:rPr>
      </w:pPr>
      <w:r w:rsidRPr="0070394C">
        <w:rPr>
          <w:color w:val="000000" w:themeColor="text1"/>
        </w:rPr>
        <w:t>3)</w:t>
      </w:r>
      <w:r w:rsidRPr="0070394C">
        <w:rPr>
          <w:color w:val="000000" w:themeColor="text1"/>
        </w:rPr>
        <w:tab/>
        <w:t>the equipment that does not comply to the mentioned classes, the relevant classes from IEC 60721</w:t>
      </w:r>
      <w:r w:rsidR="007D061B" w:rsidRPr="0070394C">
        <w:rPr>
          <w:color w:val="000000" w:themeColor="text1"/>
        </w:rPr>
        <w:t> [</w:t>
      </w:r>
      <w:r w:rsidRPr="0070394C">
        <w:rPr>
          <w:color w:val="000000" w:themeColor="text1"/>
        </w:rPr>
        <w:t>26] documentation for Temperature, Humidity and Vibration shall be declared.</w:t>
      </w:r>
    </w:p>
    <w:p w14:paraId="1A0AA794"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70394C" w:rsidRDefault="005432EB" w:rsidP="005432EB">
      <w:pPr>
        <w:pStyle w:val="Heading2"/>
        <w:rPr>
          <w:color w:val="000000" w:themeColor="text1"/>
        </w:rPr>
      </w:pPr>
      <w:bookmarkStart w:id="12319" w:name="_Toc21095517"/>
      <w:bookmarkStart w:id="12320" w:name="_Toc29767050"/>
      <w:bookmarkStart w:id="12321" w:name="_Toc36041197"/>
      <w:bookmarkStart w:id="12322" w:name="_Toc37228607"/>
      <w:bookmarkStart w:id="12323" w:name="_Toc37229111"/>
      <w:bookmarkStart w:id="12324" w:name="_Toc37229615"/>
      <w:bookmarkStart w:id="12325" w:name="_Toc45907172"/>
      <w:bookmarkStart w:id="12326" w:name="_Toc61116659"/>
      <w:bookmarkStart w:id="12327" w:name="_Toc67055315"/>
      <w:bookmarkStart w:id="12328" w:name="_Toc74763516"/>
      <w:bookmarkStart w:id="12329" w:name="_Toc76505812"/>
      <w:bookmarkStart w:id="12330" w:name="_Toc83110273"/>
      <w:bookmarkStart w:id="12331" w:name="_Toc89875998"/>
      <w:bookmarkStart w:id="12332" w:name="_Toc98707710"/>
      <w:bookmarkStart w:id="12333" w:name="_Toc105698348"/>
      <w:bookmarkStart w:id="12334" w:name="_Toc123142007"/>
      <w:bookmarkStart w:id="12335" w:name="_Toc124166092"/>
      <w:bookmarkStart w:id="12336" w:name="_Toc130919650"/>
      <w:bookmarkStart w:id="12337" w:name="_Toc137306364"/>
      <w:bookmarkStart w:id="12338" w:name="_Toc138890566"/>
      <w:bookmarkStart w:id="12339" w:name="_Toc145094409"/>
      <w:bookmarkStart w:id="12340" w:name="_Toc155241242"/>
      <w:bookmarkStart w:id="12341" w:name="_Toc155241753"/>
      <w:bookmarkStart w:id="12342" w:name="_Toc161847839"/>
      <w:bookmarkStart w:id="12343" w:name="_Toc219541943"/>
      <w:r w:rsidRPr="0070394C">
        <w:rPr>
          <w:color w:val="000000" w:themeColor="text1"/>
        </w:rPr>
        <w:t>B.3.2</w:t>
      </w:r>
      <w:r w:rsidRPr="0070394C">
        <w:rPr>
          <w:color w:val="000000" w:themeColor="text1"/>
        </w:rPr>
        <w:tab/>
        <w:t>Extreme temperature</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0DB5EDDA" w14:textId="77777777" w:rsidR="005432EB" w:rsidRPr="0070394C" w:rsidRDefault="005432EB" w:rsidP="005432EB">
      <w:pPr>
        <w:rPr>
          <w:rFonts w:cs="v4.2.0"/>
          <w:color w:val="000000" w:themeColor="text1"/>
        </w:rPr>
      </w:pPr>
      <w:r w:rsidRPr="0070394C">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0394C" w:rsidRDefault="005432EB" w:rsidP="005432EB">
      <w:pPr>
        <w:keepNext/>
        <w:keepLines/>
        <w:spacing w:before="60"/>
        <w:rPr>
          <w:rFonts w:cs="v4.2.0"/>
          <w:b/>
          <w:bCs/>
          <w:color w:val="000000" w:themeColor="text1"/>
        </w:rPr>
      </w:pPr>
      <w:r w:rsidRPr="0070394C">
        <w:rPr>
          <w:rFonts w:cs="v4.2.0"/>
          <w:b/>
          <w:bCs/>
          <w:color w:val="000000" w:themeColor="text1"/>
        </w:rPr>
        <w:t>Minimum temperature:</w:t>
      </w:r>
    </w:p>
    <w:p w14:paraId="1FAA7909" w14:textId="620802C6" w:rsidR="005432EB" w:rsidRPr="0070394C" w:rsidRDefault="005432EB" w:rsidP="005432EB">
      <w:pPr>
        <w:rPr>
          <w:rFonts w:cs="v4.2.0"/>
          <w:color w:val="000000" w:themeColor="text1"/>
        </w:rPr>
      </w:pPr>
      <w:r w:rsidRPr="0070394C">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70394C">
        <w:rPr>
          <w:rFonts w:cs="v4.2.0"/>
          <w:color w:val="000000" w:themeColor="text1"/>
        </w:rPr>
        <w:t> [</w:t>
      </w:r>
      <w:r w:rsidRPr="0070394C">
        <w:rPr>
          <w:rFonts w:cs="v4.2.0"/>
          <w:color w:val="000000" w:themeColor="text1"/>
        </w:rPr>
        <w:t>31].</w:t>
      </w:r>
    </w:p>
    <w:p w14:paraId="69F20CD5" w14:textId="77777777" w:rsidR="005432EB" w:rsidRPr="0070394C" w:rsidRDefault="005432EB" w:rsidP="005432EB">
      <w:pPr>
        <w:keepNext/>
        <w:keepLines/>
        <w:rPr>
          <w:rFonts w:cs="v4.2.0"/>
          <w:b/>
          <w:bCs/>
          <w:color w:val="000000" w:themeColor="text1"/>
        </w:rPr>
      </w:pPr>
      <w:r w:rsidRPr="0070394C">
        <w:rPr>
          <w:rFonts w:cs="v4.2.0"/>
          <w:b/>
          <w:bCs/>
          <w:color w:val="000000" w:themeColor="text1"/>
        </w:rPr>
        <w:t>Maximum temperature:</w:t>
      </w:r>
    </w:p>
    <w:p w14:paraId="05E33AEC" w14:textId="0AE47DE1" w:rsidR="005432EB" w:rsidRPr="0070394C" w:rsidRDefault="005432EB" w:rsidP="005432EB">
      <w:pPr>
        <w:rPr>
          <w:rFonts w:cs="v4.2.0"/>
          <w:color w:val="000000" w:themeColor="text1"/>
        </w:rPr>
      </w:pPr>
      <w:r w:rsidRPr="0070394C">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70394C">
        <w:rPr>
          <w:rFonts w:cs="v4.2.0"/>
          <w:color w:val="000000" w:themeColor="text1"/>
        </w:rPr>
        <w:t> [</w:t>
      </w:r>
      <w:r w:rsidRPr="0070394C">
        <w:rPr>
          <w:rFonts w:cs="v4.2.0"/>
          <w:color w:val="000000" w:themeColor="text1"/>
        </w:rPr>
        <w:t>32].</w:t>
      </w:r>
    </w:p>
    <w:p w14:paraId="795826A7"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It is recommended that the equipment is made fully operational prior to the equipment being taken to its lower operating temperature.</w:t>
      </w:r>
    </w:p>
    <w:p w14:paraId="45CFDA57" w14:textId="77777777" w:rsidR="005432EB" w:rsidRPr="0070394C" w:rsidRDefault="005432EB" w:rsidP="005432EB">
      <w:pPr>
        <w:pStyle w:val="Heading1"/>
        <w:rPr>
          <w:color w:val="000000" w:themeColor="text1"/>
        </w:rPr>
      </w:pPr>
      <w:bookmarkStart w:id="12344" w:name="_Toc21095518"/>
      <w:bookmarkStart w:id="12345" w:name="_Toc29767051"/>
      <w:bookmarkStart w:id="12346" w:name="_Toc36041198"/>
      <w:bookmarkStart w:id="12347" w:name="_Toc37228608"/>
      <w:bookmarkStart w:id="12348" w:name="_Toc37229112"/>
      <w:bookmarkStart w:id="12349" w:name="_Toc37229616"/>
      <w:bookmarkStart w:id="12350" w:name="_Toc45907173"/>
      <w:bookmarkStart w:id="12351" w:name="_Toc61116660"/>
      <w:bookmarkStart w:id="12352" w:name="_Toc67055316"/>
      <w:bookmarkStart w:id="12353" w:name="_Toc74763517"/>
      <w:bookmarkStart w:id="12354" w:name="_Toc76505813"/>
      <w:bookmarkStart w:id="12355" w:name="_Toc83110274"/>
      <w:bookmarkStart w:id="12356" w:name="_Toc89875999"/>
      <w:bookmarkStart w:id="12357" w:name="_Toc98707711"/>
      <w:bookmarkStart w:id="12358" w:name="_Toc105698349"/>
      <w:bookmarkStart w:id="12359" w:name="_Toc123142008"/>
      <w:bookmarkStart w:id="12360" w:name="_Toc124166093"/>
      <w:bookmarkStart w:id="12361" w:name="_Toc130919651"/>
      <w:bookmarkStart w:id="12362" w:name="_Toc137306365"/>
      <w:bookmarkStart w:id="12363" w:name="_Toc138890567"/>
      <w:bookmarkStart w:id="12364" w:name="_Toc145094410"/>
      <w:bookmarkStart w:id="12365" w:name="_Toc155241243"/>
      <w:bookmarkStart w:id="12366" w:name="_Toc155241754"/>
      <w:bookmarkStart w:id="12367" w:name="_Toc161847840"/>
      <w:bookmarkStart w:id="12368" w:name="_Toc219541944"/>
      <w:r w:rsidRPr="0070394C">
        <w:rPr>
          <w:color w:val="000000" w:themeColor="text1"/>
        </w:rPr>
        <w:t>B.4</w:t>
      </w:r>
      <w:r w:rsidRPr="0070394C">
        <w:rPr>
          <w:color w:val="000000" w:themeColor="text1"/>
        </w:rPr>
        <w:tab/>
      </w:r>
      <w:r w:rsidRPr="0070394C">
        <w:rPr>
          <w:rFonts w:cs="v4.2.0"/>
          <w:color w:val="000000" w:themeColor="text1"/>
        </w:rPr>
        <w:t>Vibration</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51F8173E" w14:textId="55E3C101" w:rsidR="005432EB" w:rsidRPr="0070394C" w:rsidRDefault="005432EB" w:rsidP="005432EB">
      <w:pPr>
        <w:rPr>
          <w:rFonts w:cs="v4.2.0"/>
          <w:color w:val="000000" w:themeColor="text1"/>
        </w:rPr>
      </w:pPr>
      <w:r w:rsidRPr="0070394C">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0394C">
        <w:rPr>
          <w:rFonts w:cs="v4.2.0"/>
          <w:color w:val="000000" w:themeColor="text1"/>
        </w:rPr>
        <w:t> [</w:t>
      </w:r>
      <w:r w:rsidRPr="0070394C">
        <w:rPr>
          <w:rFonts w:cs="v4.2.0"/>
          <w:color w:val="000000" w:themeColor="text1"/>
        </w:rPr>
        <w:t>33]. Other environmental conditions shall be within the ranges specified in annex B.2.</w:t>
      </w:r>
    </w:p>
    <w:p w14:paraId="35A084FC" w14:textId="77777777" w:rsidR="005432EB" w:rsidRPr="0070394C" w:rsidRDefault="005432EB" w:rsidP="005432EB">
      <w:pPr>
        <w:pStyle w:val="NO"/>
        <w:rPr>
          <w:rFonts w:cs="v4.2.0"/>
          <w:color w:val="000000" w:themeColor="text1"/>
        </w:rPr>
      </w:pPr>
      <w:r w:rsidRPr="0070394C">
        <w:rPr>
          <w:rFonts w:cs="v4.2.0"/>
          <w:color w:val="000000" w:themeColor="text1"/>
        </w:rPr>
        <w:t>NOTE:</w:t>
      </w:r>
      <w:r w:rsidRPr="0070394C">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0394C" w:rsidRDefault="005432EB" w:rsidP="005432EB">
      <w:pPr>
        <w:pStyle w:val="Heading1"/>
        <w:rPr>
          <w:color w:val="000000" w:themeColor="text1"/>
        </w:rPr>
      </w:pPr>
      <w:bookmarkStart w:id="12369" w:name="_Toc21095519"/>
      <w:bookmarkStart w:id="12370" w:name="_Toc29767052"/>
      <w:bookmarkStart w:id="12371" w:name="_Toc36041199"/>
      <w:bookmarkStart w:id="12372" w:name="_Toc37228609"/>
      <w:bookmarkStart w:id="12373" w:name="_Toc37229113"/>
      <w:bookmarkStart w:id="12374" w:name="_Toc37229617"/>
      <w:bookmarkStart w:id="12375" w:name="_Toc45907174"/>
      <w:bookmarkStart w:id="12376" w:name="_Toc61116661"/>
      <w:bookmarkStart w:id="12377" w:name="_Toc67055317"/>
      <w:bookmarkStart w:id="12378" w:name="_Toc74763518"/>
      <w:bookmarkStart w:id="12379" w:name="_Toc76505814"/>
      <w:bookmarkStart w:id="12380" w:name="_Toc83110275"/>
      <w:bookmarkStart w:id="12381" w:name="_Toc89876000"/>
      <w:bookmarkStart w:id="12382" w:name="_Toc98707712"/>
      <w:bookmarkStart w:id="12383" w:name="_Toc105698350"/>
      <w:bookmarkStart w:id="12384" w:name="_Toc123142009"/>
      <w:bookmarkStart w:id="12385" w:name="_Toc124166094"/>
      <w:bookmarkStart w:id="12386" w:name="_Toc130919652"/>
      <w:bookmarkStart w:id="12387" w:name="_Toc137306366"/>
      <w:bookmarkStart w:id="12388" w:name="_Toc138890568"/>
      <w:bookmarkStart w:id="12389" w:name="_Toc145094411"/>
      <w:bookmarkStart w:id="12390" w:name="_Toc155241244"/>
      <w:bookmarkStart w:id="12391" w:name="_Toc155241755"/>
      <w:bookmarkStart w:id="12392" w:name="_Toc161847841"/>
      <w:bookmarkStart w:id="12393" w:name="_Toc219541945"/>
      <w:r w:rsidRPr="0070394C">
        <w:rPr>
          <w:color w:val="000000" w:themeColor="text1"/>
        </w:rPr>
        <w:t>B.5</w:t>
      </w:r>
      <w:r w:rsidRPr="0070394C">
        <w:rPr>
          <w:color w:val="000000" w:themeColor="text1"/>
        </w:rPr>
        <w:tab/>
      </w:r>
      <w:r w:rsidRPr="0070394C">
        <w:rPr>
          <w:rFonts w:cs="v4.2.0"/>
          <w:color w:val="000000" w:themeColor="text1"/>
        </w:rPr>
        <w:t>Power supply</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4E43BB2" w14:textId="77777777" w:rsidR="005432EB" w:rsidRPr="0070394C" w:rsidRDefault="005432EB" w:rsidP="005432EB">
      <w:pPr>
        <w:rPr>
          <w:rFonts w:cs="v4.2.0"/>
          <w:color w:val="000000" w:themeColor="text1"/>
        </w:rPr>
      </w:pPr>
      <w:r w:rsidRPr="0070394C">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0394C" w:rsidRDefault="005432EB" w:rsidP="005432EB">
      <w:pPr>
        <w:keepNext/>
        <w:keepLines/>
        <w:rPr>
          <w:rFonts w:cs="v4.2.0"/>
          <w:b/>
          <w:bCs/>
          <w:color w:val="000000" w:themeColor="text1"/>
        </w:rPr>
      </w:pPr>
      <w:r w:rsidRPr="0070394C">
        <w:rPr>
          <w:rFonts w:cs="v4.2.0"/>
          <w:b/>
          <w:bCs/>
          <w:color w:val="000000" w:themeColor="text1"/>
        </w:rPr>
        <w:t>Upper voltage limit:</w:t>
      </w:r>
    </w:p>
    <w:p w14:paraId="3ED9CD4C" w14:textId="4473A72A" w:rsidR="005432EB" w:rsidRPr="0070394C" w:rsidRDefault="005432EB" w:rsidP="005432EB">
      <w:pPr>
        <w:rPr>
          <w:rFonts w:cs="v4.2.0"/>
          <w:color w:val="000000" w:themeColor="text1"/>
        </w:rPr>
      </w:pPr>
      <w:r w:rsidRPr="0070394C">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0394C">
        <w:rPr>
          <w:rFonts w:cs="v4.2.0"/>
          <w:color w:val="000000" w:themeColor="text1"/>
        </w:rPr>
        <w:t> [</w:t>
      </w:r>
      <w:r w:rsidRPr="0070394C">
        <w:rPr>
          <w:rFonts w:cs="v4.2.0"/>
          <w:color w:val="000000" w:themeColor="text1"/>
        </w:rPr>
        <w:t>31] Test Ab/Ad and IEC 60068-2-2</w:t>
      </w:r>
      <w:r w:rsidR="007D061B" w:rsidRPr="0070394C">
        <w:rPr>
          <w:rFonts w:cs="v4.2.0"/>
          <w:color w:val="000000" w:themeColor="text1"/>
        </w:rPr>
        <w:t> [</w:t>
      </w:r>
      <w:r w:rsidRPr="0070394C">
        <w:rPr>
          <w:rFonts w:cs="v4.2.0"/>
          <w:color w:val="000000" w:themeColor="text1"/>
        </w:rPr>
        <w:t>32] Test Bb/Bd: Dry Heat.</w:t>
      </w:r>
    </w:p>
    <w:p w14:paraId="44A5C416" w14:textId="77777777" w:rsidR="005432EB" w:rsidRPr="0070394C" w:rsidRDefault="005432EB" w:rsidP="005432EB">
      <w:pPr>
        <w:keepNext/>
        <w:keepLines/>
        <w:rPr>
          <w:rFonts w:cs="v4.2.0"/>
          <w:b/>
          <w:bCs/>
          <w:color w:val="000000" w:themeColor="text1"/>
        </w:rPr>
      </w:pPr>
      <w:r w:rsidRPr="0070394C">
        <w:rPr>
          <w:rFonts w:cs="v4.2.0"/>
          <w:b/>
          <w:bCs/>
          <w:color w:val="000000" w:themeColor="text1"/>
        </w:rPr>
        <w:t>Lower voltage limit:</w:t>
      </w:r>
    </w:p>
    <w:p w14:paraId="266053EA" w14:textId="614731E5" w:rsidR="005432EB" w:rsidRPr="0070394C" w:rsidRDefault="005432EB" w:rsidP="005432EB">
      <w:pPr>
        <w:rPr>
          <w:rFonts w:cs="v4.2.0"/>
          <w:color w:val="000000" w:themeColor="text1"/>
        </w:rPr>
      </w:pPr>
      <w:r w:rsidRPr="0070394C">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0394C">
        <w:rPr>
          <w:rFonts w:cs="v4.2.0"/>
          <w:color w:val="000000" w:themeColor="text1"/>
        </w:rPr>
        <w:t> [</w:t>
      </w:r>
      <w:r w:rsidRPr="0070394C">
        <w:rPr>
          <w:rFonts w:cs="v4.2.0"/>
          <w:color w:val="000000" w:themeColor="text1"/>
        </w:rPr>
        <w:t>31] Test Ab/Ad and IEC 60068-2-2</w:t>
      </w:r>
      <w:r w:rsidR="007D061B" w:rsidRPr="0070394C">
        <w:rPr>
          <w:rFonts w:cs="v4.2.0"/>
          <w:color w:val="000000" w:themeColor="text1"/>
        </w:rPr>
        <w:t> [</w:t>
      </w:r>
      <w:r w:rsidRPr="0070394C">
        <w:rPr>
          <w:rFonts w:cs="v4.2.0"/>
          <w:color w:val="000000" w:themeColor="text1"/>
        </w:rPr>
        <w:t>32] Test Bb/Bd: Dry Heat.</w:t>
      </w:r>
    </w:p>
    <w:p w14:paraId="587FFC44" w14:textId="77777777" w:rsidR="005432EB" w:rsidRPr="0070394C" w:rsidRDefault="005432EB" w:rsidP="005432EB">
      <w:pPr>
        <w:pStyle w:val="Heading1"/>
        <w:rPr>
          <w:color w:val="000000" w:themeColor="text1"/>
          <w:lang w:eastAsia="sv-SE"/>
        </w:rPr>
      </w:pPr>
      <w:bookmarkStart w:id="12394" w:name="_Toc21095520"/>
      <w:bookmarkStart w:id="12395" w:name="_Toc29767053"/>
      <w:bookmarkStart w:id="12396" w:name="_Toc36041200"/>
      <w:bookmarkStart w:id="12397" w:name="_Toc37228610"/>
      <w:bookmarkStart w:id="12398" w:name="_Toc37229114"/>
      <w:bookmarkStart w:id="12399" w:name="_Toc37229618"/>
      <w:bookmarkStart w:id="12400" w:name="_Toc45907175"/>
      <w:bookmarkStart w:id="12401" w:name="_Toc61116662"/>
      <w:bookmarkStart w:id="12402" w:name="_Toc67055318"/>
      <w:bookmarkStart w:id="12403" w:name="_Toc74763519"/>
      <w:bookmarkStart w:id="12404" w:name="_Toc76505815"/>
      <w:bookmarkStart w:id="12405" w:name="_Toc83110276"/>
      <w:bookmarkStart w:id="12406" w:name="_Toc89876001"/>
      <w:bookmarkStart w:id="12407" w:name="_Toc98707713"/>
      <w:bookmarkStart w:id="12408" w:name="_Toc105698351"/>
      <w:bookmarkStart w:id="12409" w:name="_Toc123142010"/>
      <w:bookmarkStart w:id="12410" w:name="_Toc124166095"/>
      <w:bookmarkStart w:id="12411" w:name="_Toc130919653"/>
      <w:bookmarkStart w:id="12412" w:name="_Toc137306367"/>
      <w:bookmarkStart w:id="12413" w:name="_Toc138890569"/>
      <w:bookmarkStart w:id="12414" w:name="_Toc145094412"/>
      <w:bookmarkStart w:id="12415" w:name="_Toc155241245"/>
      <w:bookmarkStart w:id="12416" w:name="_Toc155241756"/>
      <w:bookmarkStart w:id="12417" w:name="_Toc161847842"/>
      <w:bookmarkStart w:id="12418" w:name="_Toc219541946"/>
      <w:r w:rsidRPr="0070394C">
        <w:rPr>
          <w:color w:val="000000" w:themeColor="text1"/>
          <w:lang w:eastAsia="sv-SE"/>
        </w:rPr>
        <w:t>B.6</w:t>
      </w:r>
      <w:r w:rsidRPr="0070394C">
        <w:rPr>
          <w:color w:val="000000" w:themeColor="text1"/>
          <w:lang w:eastAsia="sv-SE"/>
        </w:rPr>
        <w:tab/>
        <w:t>Measurement of test environments</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40FDA8C0" w14:textId="77777777" w:rsidR="005432EB" w:rsidRPr="0070394C" w:rsidRDefault="005432EB" w:rsidP="005432EB">
      <w:pPr>
        <w:rPr>
          <w:rFonts w:cs="v4.2.0"/>
          <w:color w:val="000000" w:themeColor="text1"/>
          <w:lang w:eastAsia="sv-SE"/>
        </w:rPr>
      </w:pPr>
      <w:r w:rsidRPr="0070394C">
        <w:rPr>
          <w:rFonts w:cs="v4.2.0"/>
          <w:color w:val="000000" w:themeColor="text1"/>
          <w:lang w:eastAsia="sv-SE"/>
        </w:rPr>
        <w:t>The measurement accuracy of the BS test environments shall be:</w:t>
      </w:r>
    </w:p>
    <w:p w14:paraId="5E3FA4BD"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Pressure: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5 kPa.</w:t>
      </w:r>
    </w:p>
    <w:p w14:paraId="4A9FE271"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Temperature: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2 degrees.</w:t>
      </w:r>
    </w:p>
    <w:p w14:paraId="72BEE596" w14:textId="77777777" w:rsidR="005432EB" w:rsidRPr="0070394C" w:rsidRDefault="005432EB" w:rsidP="005432EB">
      <w:pPr>
        <w:pStyle w:val="EW"/>
        <w:ind w:left="2410" w:hanging="2126"/>
        <w:rPr>
          <w:color w:val="000000" w:themeColor="text1"/>
          <w:lang w:eastAsia="sv-SE"/>
        </w:rPr>
      </w:pPr>
      <w:r w:rsidRPr="0070394C">
        <w:rPr>
          <w:snapToGrid w:val="0"/>
          <w:color w:val="000000" w:themeColor="text1"/>
          <w:lang w:eastAsia="sv-SE"/>
        </w:rPr>
        <w:t>Relative Humidity:</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5 %.</w:t>
      </w:r>
    </w:p>
    <w:p w14:paraId="207A91D9"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DC Voltage: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1,0 %.</w:t>
      </w:r>
    </w:p>
    <w:p w14:paraId="1939EA1B"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AC Voltage:</w:t>
      </w:r>
      <w:r w:rsidRPr="0070394C">
        <w:rPr>
          <w:snapToGrid w:val="0"/>
          <w:color w:val="000000" w:themeColor="text1"/>
          <w:lang w:eastAsia="sv-SE"/>
        </w:rPr>
        <w:tab/>
      </w:r>
      <w:r w:rsidRPr="0070394C">
        <w:rPr>
          <w:rFonts w:ascii="Symbol" w:hAnsi="Symbol"/>
          <w:snapToGrid w:val="0"/>
          <w:color w:val="000000" w:themeColor="text1"/>
          <w:lang w:eastAsia="sv-SE"/>
        </w:rPr>
        <w:t></w:t>
      </w:r>
      <w:r w:rsidRPr="0070394C">
        <w:rPr>
          <w:snapToGrid w:val="0"/>
          <w:color w:val="000000" w:themeColor="text1"/>
          <w:lang w:eastAsia="sv-SE"/>
        </w:rPr>
        <w:t>1,5 %.</w:t>
      </w:r>
    </w:p>
    <w:p w14:paraId="5DD6D118" w14:textId="77777777" w:rsidR="005432EB" w:rsidRPr="0070394C" w:rsidRDefault="005432EB" w:rsidP="005432EB">
      <w:pPr>
        <w:pStyle w:val="EW"/>
        <w:ind w:left="2410" w:hanging="2126"/>
        <w:rPr>
          <w:snapToGrid w:val="0"/>
          <w:color w:val="000000" w:themeColor="text1"/>
          <w:lang w:eastAsia="sv-SE"/>
        </w:rPr>
      </w:pPr>
      <w:r w:rsidRPr="0070394C">
        <w:rPr>
          <w:snapToGrid w:val="0"/>
          <w:color w:val="000000" w:themeColor="text1"/>
          <w:lang w:eastAsia="sv-SE"/>
        </w:rPr>
        <w:t>Vibration:</w:t>
      </w:r>
      <w:r w:rsidRPr="0070394C">
        <w:rPr>
          <w:snapToGrid w:val="0"/>
          <w:color w:val="000000" w:themeColor="text1"/>
          <w:lang w:eastAsia="sv-SE"/>
        </w:rPr>
        <w:tab/>
        <w:t>10 %.</w:t>
      </w:r>
    </w:p>
    <w:p w14:paraId="152063E8" w14:textId="77777777" w:rsidR="005432EB" w:rsidRPr="0070394C" w:rsidRDefault="005432EB" w:rsidP="005432EB">
      <w:pPr>
        <w:pStyle w:val="EX"/>
        <w:ind w:left="2410" w:hanging="2126"/>
        <w:rPr>
          <w:snapToGrid w:val="0"/>
          <w:color w:val="000000" w:themeColor="text1"/>
          <w:lang w:eastAsia="sv-SE"/>
        </w:rPr>
      </w:pPr>
      <w:r w:rsidRPr="0070394C">
        <w:rPr>
          <w:snapToGrid w:val="0"/>
          <w:color w:val="000000" w:themeColor="text1"/>
          <w:lang w:eastAsia="sv-SE"/>
        </w:rPr>
        <w:t>Vibration frequency:</w:t>
      </w:r>
      <w:r w:rsidRPr="0070394C">
        <w:rPr>
          <w:snapToGrid w:val="0"/>
          <w:color w:val="000000" w:themeColor="text1"/>
          <w:lang w:eastAsia="sv-SE"/>
        </w:rPr>
        <w:tab/>
        <w:t>0,1 Hz.</w:t>
      </w:r>
    </w:p>
    <w:p w14:paraId="16A57B1F" w14:textId="77777777" w:rsidR="005432EB" w:rsidRPr="0070394C" w:rsidRDefault="005432EB" w:rsidP="005432EB">
      <w:pPr>
        <w:rPr>
          <w:rFonts w:cs="v4.2.0"/>
          <w:color w:val="000000" w:themeColor="text1"/>
        </w:rPr>
      </w:pPr>
      <w:r w:rsidRPr="0070394C">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70394C" w:rsidRDefault="005432EB" w:rsidP="005432EB">
      <w:pPr>
        <w:pStyle w:val="Heading8"/>
        <w:rPr>
          <w:color w:val="000000" w:themeColor="text1"/>
        </w:rPr>
      </w:pPr>
      <w:r w:rsidRPr="0070394C">
        <w:rPr>
          <w:color w:val="000000" w:themeColor="text1"/>
        </w:rPr>
        <w:br w:type="page"/>
      </w:r>
      <w:bookmarkStart w:id="12419" w:name="_Toc21095521"/>
      <w:bookmarkStart w:id="12420" w:name="_Toc29767054"/>
      <w:bookmarkStart w:id="12421" w:name="_Toc36041201"/>
      <w:bookmarkStart w:id="12422" w:name="_Toc37228611"/>
      <w:bookmarkStart w:id="12423" w:name="_Toc37229115"/>
      <w:bookmarkStart w:id="12424" w:name="_Toc37229619"/>
      <w:bookmarkStart w:id="12425" w:name="_Toc45907176"/>
      <w:bookmarkStart w:id="12426" w:name="_Toc61116663"/>
      <w:bookmarkStart w:id="12427" w:name="_Toc67055319"/>
      <w:bookmarkStart w:id="12428" w:name="_Toc74763520"/>
      <w:bookmarkStart w:id="12429" w:name="_Toc76505816"/>
      <w:bookmarkStart w:id="12430" w:name="_Toc83110277"/>
      <w:bookmarkStart w:id="12431" w:name="_Toc89876002"/>
      <w:bookmarkStart w:id="12432" w:name="_Toc98707714"/>
      <w:bookmarkStart w:id="12433" w:name="_Toc105698352"/>
      <w:bookmarkStart w:id="12434" w:name="_Toc123142011"/>
      <w:bookmarkStart w:id="12435" w:name="_Toc124166096"/>
      <w:bookmarkStart w:id="12436" w:name="_Toc130919654"/>
      <w:bookmarkStart w:id="12437" w:name="_Toc137306368"/>
      <w:bookmarkStart w:id="12438" w:name="_Toc138890570"/>
      <w:bookmarkStart w:id="12439" w:name="_Toc145094413"/>
      <w:bookmarkStart w:id="12440" w:name="_Toc155241246"/>
      <w:bookmarkStart w:id="12441" w:name="_Toc155241757"/>
      <w:bookmarkStart w:id="12442" w:name="_Toc161847843"/>
      <w:bookmarkStart w:id="12443" w:name="_Toc219541947"/>
      <w:r w:rsidRPr="0070394C">
        <w:rPr>
          <w:color w:val="000000" w:themeColor="text1"/>
        </w:rPr>
        <w:t>Annex C (informative):</w:t>
      </w:r>
      <w:r w:rsidRPr="0070394C">
        <w:rPr>
          <w:color w:val="000000" w:themeColor="text1"/>
        </w:rPr>
        <w:br/>
        <w:t>Test tolerances and derivation of test requirements</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409DFD27" w14:textId="25B4454A" w:rsidR="005432EB" w:rsidRPr="0070394C" w:rsidRDefault="005432EB" w:rsidP="005432EB">
      <w:pPr>
        <w:keepNext/>
        <w:rPr>
          <w:rFonts w:cs="v4.2.0"/>
          <w:color w:val="000000" w:themeColor="text1"/>
        </w:rPr>
      </w:pPr>
      <w:r w:rsidRPr="0070394C">
        <w:rPr>
          <w:rFonts w:cs="v5.0.0"/>
          <w:snapToGrid w:val="0"/>
          <w:color w:val="000000" w:themeColor="text1"/>
        </w:rPr>
        <w:t xml:space="preserve">Test requirements which are included by reference to </w:t>
      </w:r>
      <w:r w:rsidR="007D061B" w:rsidRPr="0070394C">
        <w:rPr>
          <w:rFonts w:cs="v5.0.0"/>
          <w:snapToGrid w:val="0"/>
          <w:color w:val="000000" w:themeColor="text1"/>
        </w:rPr>
        <w:t>TS 2</w:t>
      </w:r>
      <w:r w:rsidRPr="0070394C">
        <w:rPr>
          <w:rFonts w:cs="v5.0.0"/>
          <w:snapToGrid w:val="0"/>
          <w:color w:val="000000" w:themeColor="text1"/>
        </w:rPr>
        <w:t>5.141</w:t>
      </w:r>
      <w:r w:rsidR="007D061B" w:rsidRPr="0070394C">
        <w:rPr>
          <w:rFonts w:cs="v5.0.0"/>
          <w:snapToGrid w:val="0"/>
          <w:color w:val="000000" w:themeColor="text1"/>
        </w:rPr>
        <w:t> [</w:t>
      </w:r>
      <w:r w:rsidRPr="0070394C">
        <w:rPr>
          <w:rFonts w:cs="v5.0.0"/>
          <w:snapToGrid w:val="0"/>
          <w:color w:val="000000" w:themeColor="text1"/>
        </w:rPr>
        <w:t xml:space="preserve">15], </w:t>
      </w:r>
      <w:r w:rsidR="007D061B" w:rsidRPr="0070394C">
        <w:rPr>
          <w:rFonts w:cs="v5.0.0"/>
          <w:snapToGrid w:val="0"/>
          <w:color w:val="000000" w:themeColor="text1"/>
        </w:rPr>
        <w:t>TS 2</w:t>
      </w:r>
      <w:r w:rsidRPr="0070394C">
        <w:rPr>
          <w:rFonts w:cs="v5.0.0"/>
          <w:snapToGrid w:val="0"/>
          <w:color w:val="000000" w:themeColor="text1"/>
        </w:rPr>
        <w:t>5.142</w:t>
      </w:r>
      <w:r w:rsidR="007D061B" w:rsidRPr="0070394C">
        <w:rPr>
          <w:rFonts w:cs="v5.0.0"/>
          <w:snapToGrid w:val="0"/>
          <w:color w:val="000000" w:themeColor="text1"/>
        </w:rPr>
        <w:t> [</w:t>
      </w:r>
      <w:r w:rsidRPr="0070394C">
        <w:rPr>
          <w:rFonts w:cs="v5.0.0"/>
          <w:snapToGrid w:val="0"/>
          <w:color w:val="000000" w:themeColor="text1"/>
        </w:rPr>
        <w:t xml:space="preserve">19], </w:t>
      </w:r>
      <w:r w:rsidR="007D061B" w:rsidRPr="0070394C">
        <w:rPr>
          <w:rFonts w:cs="v5.0.0"/>
          <w:snapToGrid w:val="0"/>
          <w:color w:val="000000" w:themeColor="text1"/>
        </w:rPr>
        <w:t>TS 3</w:t>
      </w:r>
      <w:r w:rsidRPr="0070394C">
        <w:rPr>
          <w:rFonts w:cs="v5.0.0"/>
          <w:snapToGrid w:val="0"/>
          <w:color w:val="000000" w:themeColor="text1"/>
        </w:rPr>
        <w:t>6.141</w:t>
      </w:r>
      <w:r w:rsidR="007D061B" w:rsidRPr="0070394C">
        <w:rPr>
          <w:rFonts w:cs="v5.0.0"/>
          <w:snapToGrid w:val="0"/>
          <w:color w:val="000000" w:themeColor="text1"/>
        </w:rPr>
        <w:t> [</w:t>
      </w:r>
      <w:r w:rsidRPr="0070394C">
        <w:rPr>
          <w:rFonts w:cs="v5.0.0"/>
          <w:snapToGrid w:val="0"/>
          <w:color w:val="000000" w:themeColor="text1"/>
        </w:rPr>
        <w:t xml:space="preserve">14] or </w:t>
      </w:r>
      <w:r w:rsidR="007D061B" w:rsidRPr="0070394C">
        <w:rPr>
          <w:rFonts w:cs="v5.0.0"/>
          <w:snapToGrid w:val="0"/>
          <w:color w:val="000000" w:themeColor="text1"/>
        </w:rPr>
        <w:t>TS 3</w:t>
      </w:r>
      <w:r w:rsidRPr="0070394C">
        <w:rPr>
          <w:rFonts w:cs="v5.0.0"/>
          <w:snapToGrid w:val="0"/>
          <w:color w:val="000000" w:themeColor="text1"/>
        </w:rPr>
        <w:t>7.141</w:t>
      </w:r>
      <w:r w:rsidR="007D061B" w:rsidRPr="0070394C">
        <w:rPr>
          <w:rFonts w:cs="v5.0.0"/>
          <w:snapToGrid w:val="0"/>
          <w:color w:val="000000" w:themeColor="text1"/>
        </w:rPr>
        <w:t> [</w:t>
      </w:r>
      <w:r w:rsidRPr="0070394C">
        <w:rPr>
          <w:rFonts w:cs="v5.0.0"/>
          <w:snapToGrid w:val="0"/>
          <w:color w:val="000000" w:themeColor="text1"/>
        </w:rPr>
        <w:t xml:space="preserve">13] have </w:t>
      </w:r>
      <w:r w:rsidRPr="0070394C">
        <w:rPr>
          <w:rFonts w:cs="v4.2.0"/>
          <w:color w:val="000000" w:themeColor="text1"/>
        </w:rPr>
        <w:t>been calculated within the referred test specification using the Test Tolerances defined therein.</w:t>
      </w:r>
    </w:p>
    <w:p w14:paraId="0805A6D9" w14:textId="77777777" w:rsidR="005432EB" w:rsidRPr="0070394C" w:rsidRDefault="005432EB" w:rsidP="005432EB">
      <w:pPr>
        <w:pStyle w:val="Heading8"/>
        <w:rPr>
          <w:color w:val="000000" w:themeColor="text1"/>
        </w:rPr>
      </w:pPr>
      <w:r w:rsidRPr="0070394C">
        <w:rPr>
          <w:color w:val="000000" w:themeColor="text1"/>
        </w:rPr>
        <w:br w:type="page"/>
      </w:r>
      <w:bookmarkStart w:id="12444" w:name="_Toc21095522"/>
      <w:bookmarkStart w:id="12445" w:name="_Toc29767055"/>
      <w:bookmarkStart w:id="12446" w:name="_Toc36041202"/>
      <w:bookmarkStart w:id="12447" w:name="_Toc37228612"/>
      <w:bookmarkStart w:id="12448" w:name="_Toc37229116"/>
      <w:bookmarkStart w:id="12449" w:name="_Toc37229620"/>
      <w:bookmarkStart w:id="12450" w:name="_Toc45907177"/>
      <w:bookmarkStart w:id="12451" w:name="_Toc61116664"/>
      <w:bookmarkStart w:id="12452" w:name="_Toc67055320"/>
      <w:bookmarkStart w:id="12453" w:name="_Toc74763521"/>
      <w:bookmarkStart w:id="12454" w:name="_Toc76505817"/>
      <w:bookmarkStart w:id="12455" w:name="_Toc83110278"/>
      <w:bookmarkStart w:id="12456" w:name="_Toc89876003"/>
      <w:bookmarkStart w:id="12457" w:name="_Toc98707715"/>
      <w:bookmarkStart w:id="12458" w:name="_Toc105698353"/>
      <w:bookmarkStart w:id="12459" w:name="_Toc123142012"/>
      <w:bookmarkStart w:id="12460" w:name="_Toc124166097"/>
      <w:bookmarkStart w:id="12461" w:name="_Toc130919655"/>
      <w:bookmarkStart w:id="12462" w:name="_Toc137306369"/>
      <w:bookmarkStart w:id="12463" w:name="_Toc138890571"/>
      <w:bookmarkStart w:id="12464" w:name="_Toc145094414"/>
      <w:bookmarkStart w:id="12465" w:name="_Toc155241247"/>
      <w:bookmarkStart w:id="12466" w:name="_Toc155241758"/>
      <w:bookmarkStart w:id="12467" w:name="_Toc161847844"/>
      <w:bookmarkStart w:id="12468" w:name="_Toc219541948"/>
      <w:r w:rsidRPr="0070394C">
        <w:rPr>
          <w:color w:val="000000" w:themeColor="text1"/>
        </w:rPr>
        <w:t xml:space="preserve">Annex D (informative): </w:t>
      </w:r>
      <w:r w:rsidRPr="0070394C">
        <w:rPr>
          <w:color w:val="000000" w:themeColor="text1"/>
        </w:rPr>
        <w:br/>
        <w:t>Measurement system set-up</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5BDE98F7" w14:textId="77777777" w:rsidR="005432EB" w:rsidRPr="0070394C" w:rsidRDefault="005432EB" w:rsidP="005432EB">
      <w:pPr>
        <w:pStyle w:val="Heading1"/>
        <w:rPr>
          <w:color w:val="000000" w:themeColor="text1"/>
        </w:rPr>
      </w:pPr>
      <w:bookmarkStart w:id="12469" w:name="_Toc21095523"/>
      <w:bookmarkStart w:id="12470" w:name="_Toc29767056"/>
      <w:bookmarkStart w:id="12471" w:name="_Toc36041203"/>
      <w:bookmarkStart w:id="12472" w:name="_Toc37228613"/>
      <w:bookmarkStart w:id="12473" w:name="_Toc37229117"/>
      <w:bookmarkStart w:id="12474" w:name="_Toc37229621"/>
      <w:bookmarkStart w:id="12475" w:name="_Toc45907178"/>
      <w:bookmarkStart w:id="12476" w:name="_Toc61116665"/>
      <w:bookmarkStart w:id="12477" w:name="_Toc67055321"/>
      <w:bookmarkStart w:id="12478" w:name="_Toc74763522"/>
      <w:bookmarkStart w:id="12479" w:name="_Toc76505818"/>
      <w:bookmarkStart w:id="12480" w:name="_Toc83110279"/>
      <w:bookmarkStart w:id="12481" w:name="_Toc89876004"/>
      <w:bookmarkStart w:id="12482" w:name="_Toc98707716"/>
      <w:bookmarkStart w:id="12483" w:name="_Toc105698354"/>
      <w:bookmarkStart w:id="12484" w:name="_Toc123142013"/>
      <w:bookmarkStart w:id="12485" w:name="_Toc124166098"/>
      <w:bookmarkStart w:id="12486" w:name="_Toc130919656"/>
      <w:bookmarkStart w:id="12487" w:name="_Toc137306370"/>
      <w:bookmarkStart w:id="12488" w:name="_Toc138890572"/>
      <w:bookmarkStart w:id="12489" w:name="_Toc145094415"/>
      <w:bookmarkStart w:id="12490" w:name="_Toc155241248"/>
      <w:bookmarkStart w:id="12491" w:name="_Toc155241759"/>
      <w:bookmarkStart w:id="12492" w:name="_Toc161847845"/>
      <w:bookmarkStart w:id="12493" w:name="_Toc219541949"/>
      <w:r w:rsidRPr="0070394C">
        <w:rPr>
          <w:color w:val="000000" w:themeColor="text1"/>
        </w:rPr>
        <w:t>D.1</w:t>
      </w:r>
      <w:r w:rsidRPr="0070394C">
        <w:rPr>
          <w:color w:val="000000" w:themeColor="text1"/>
        </w:rPr>
        <w:tab/>
        <w:t>Transmitter</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059F162C" w14:textId="77777777" w:rsidR="005432EB" w:rsidRPr="0070394C" w:rsidRDefault="005432EB" w:rsidP="005432EB">
      <w:pPr>
        <w:pStyle w:val="Heading2"/>
        <w:rPr>
          <w:color w:val="000000" w:themeColor="text1"/>
        </w:rPr>
      </w:pPr>
      <w:bookmarkStart w:id="12494" w:name="_Toc21095524"/>
      <w:bookmarkStart w:id="12495" w:name="_Toc29767057"/>
      <w:bookmarkStart w:id="12496" w:name="_Toc36041204"/>
      <w:bookmarkStart w:id="12497" w:name="_Toc37228614"/>
      <w:bookmarkStart w:id="12498" w:name="_Toc37229118"/>
      <w:bookmarkStart w:id="12499" w:name="_Toc37229622"/>
      <w:bookmarkStart w:id="12500" w:name="_Toc45907179"/>
      <w:bookmarkStart w:id="12501" w:name="_Toc61116666"/>
      <w:bookmarkStart w:id="12502" w:name="_Toc67055322"/>
      <w:bookmarkStart w:id="12503" w:name="_Toc74763523"/>
      <w:bookmarkStart w:id="12504" w:name="_Toc76505819"/>
      <w:bookmarkStart w:id="12505" w:name="_Toc83110280"/>
      <w:bookmarkStart w:id="12506" w:name="_Toc89876005"/>
      <w:bookmarkStart w:id="12507" w:name="_Toc98707717"/>
      <w:bookmarkStart w:id="12508" w:name="_Toc105698355"/>
      <w:bookmarkStart w:id="12509" w:name="_Toc123142014"/>
      <w:bookmarkStart w:id="12510" w:name="_Toc124166099"/>
      <w:bookmarkStart w:id="12511" w:name="_Toc130919657"/>
      <w:bookmarkStart w:id="12512" w:name="_Toc137306371"/>
      <w:bookmarkStart w:id="12513" w:name="_Toc138890573"/>
      <w:bookmarkStart w:id="12514" w:name="_Toc145094416"/>
      <w:bookmarkStart w:id="12515" w:name="_Toc155241249"/>
      <w:bookmarkStart w:id="12516" w:name="_Toc155241760"/>
      <w:bookmarkStart w:id="12517" w:name="_Toc161847846"/>
      <w:bookmarkStart w:id="12518" w:name="_Toc219541950"/>
      <w:r w:rsidRPr="0070394C">
        <w:rPr>
          <w:color w:val="000000" w:themeColor="text1"/>
        </w:rPr>
        <w:t>D.1.1</w:t>
      </w:r>
      <w:r w:rsidRPr="0070394C">
        <w:rPr>
          <w:color w:val="000000" w:themeColor="text1"/>
        </w:rPr>
        <w:tab/>
        <w:t>AAS BS output power, transmitter ON/OFF power, modulation quality, frequency error and operating band unwanted emissions</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432252AD"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70394C">
        <w:rPr>
          <w:i/>
          <w:color w:val="000000" w:themeColor="text1"/>
          <w:lang w:eastAsia="zh-CN"/>
        </w:rPr>
        <w:t xml:space="preserve">TAB connectors </w:t>
      </w:r>
      <w:r w:rsidRPr="0070394C">
        <w:rPr>
          <w:color w:val="000000" w:themeColor="text1"/>
          <w:lang w:eastAsia="zh-CN"/>
        </w:rPr>
        <w:t>which are subject to particular transmitter test in this test setup.</w:t>
      </w:r>
    </w:p>
    <w:p w14:paraId="16CA95A3" w14:textId="77777777" w:rsidR="005432EB" w:rsidRPr="0070394C" w:rsidRDefault="005432EB" w:rsidP="005432EB">
      <w:pPr>
        <w:rPr>
          <w:color w:val="000000" w:themeColor="text1"/>
          <w:lang w:eastAsia="zh-CN"/>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p w14:paraId="74DB3912" w14:textId="77777777" w:rsidR="005432EB" w:rsidRPr="0070394C" w:rsidRDefault="005432EB" w:rsidP="005432EB">
      <w:pPr>
        <w:pStyle w:val="TH"/>
        <w:rPr>
          <w:color w:val="000000" w:themeColor="text1"/>
        </w:rPr>
      </w:pPr>
      <w:r w:rsidRPr="0070394C">
        <w:rPr>
          <w:color w:val="000000" w:themeColor="text1"/>
        </w:rPr>
        <w:object w:dxaOrig="9265" w:dyaOrig="4212" w14:anchorId="68B1AC41">
          <v:shape id="_x0000_i1128" type="#_x0000_t75" style="width:463pt;height:211.5pt" o:ole="">
            <v:imagedata r:id="rId210" o:title=""/>
          </v:shape>
          <o:OLEObject Type="Embed" ProgID="Word.Picture.8" ShapeID="_x0000_i1128" DrawAspect="Content" ObjectID="_1830155558" r:id="rId211"/>
        </w:object>
      </w:r>
    </w:p>
    <w:p w14:paraId="192963D9" w14:textId="77777777" w:rsidR="005432EB" w:rsidRPr="0070394C" w:rsidRDefault="005432EB" w:rsidP="005432EB">
      <w:pPr>
        <w:pStyle w:val="TF"/>
        <w:rPr>
          <w:color w:val="000000" w:themeColor="text1"/>
        </w:rPr>
      </w:pPr>
      <w:r w:rsidRPr="0070394C">
        <w:rPr>
          <w:color w:val="000000" w:themeColor="text1"/>
        </w:rPr>
        <w:t xml:space="preserve">Figure D.1.1-1: </w:t>
      </w:r>
      <w:r w:rsidRPr="0070394C">
        <w:rPr>
          <w:rFonts w:eastAsia="MS PGothic"/>
          <w:color w:val="000000" w:themeColor="text1"/>
        </w:rPr>
        <w:t>Measuring system set-up</w:t>
      </w:r>
      <w:r w:rsidRPr="0070394C">
        <w:rPr>
          <w:color w:val="000000" w:themeColor="text1"/>
        </w:rPr>
        <w:t xml:space="preserve"> for AAS BS output power, transmitter ON/OFF power,</w:t>
      </w:r>
      <w:r w:rsidRPr="0070394C">
        <w:rPr>
          <w:color w:val="000000" w:themeColor="text1"/>
        </w:rPr>
        <w:br/>
        <w:t>modulation quality, frequency error and operating band unwanted emissions for a single TAB connector</w:t>
      </w:r>
    </w:p>
    <w:bookmarkStart w:id="12519" w:name="_MON_1537739997"/>
    <w:bookmarkEnd w:id="12519"/>
    <w:p w14:paraId="63E83C7E" w14:textId="77777777" w:rsidR="005432EB" w:rsidRPr="0070394C" w:rsidRDefault="005432EB" w:rsidP="005432EB">
      <w:pPr>
        <w:pStyle w:val="TH"/>
        <w:rPr>
          <w:color w:val="000000" w:themeColor="text1"/>
        </w:rPr>
      </w:pPr>
      <w:r w:rsidRPr="0070394C">
        <w:rPr>
          <w:color w:val="000000" w:themeColor="text1"/>
        </w:rPr>
        <w:object w:dxaOrig="9265" w:dyaOrig="4212" w14:anchorId="032A16AE">
          <v:shape id="_x0000_i1129" type="#_x0000_t75" style="width:463pt;height:211.5pt" o:ole="">
            <v:imagedata r:id="rId212" o:title=""/>
          </v:shape>
          <o:OLEObject Type="Embed" ProgID="Word.Picture.8" ShapeID="_x0000_i1129" DrawAspect="Content" ObjectID="_1830155559" r:id="rId213"/>
        </w:object>
      </w:r>
    </w:p>
    <w:p w14:paraId="5F65A49C" w14:textId="77777777" w:rsidR="005432EB" w:rsidRPr="0070394C" w:rsidRDefault="005432EB" w:rsidP="005432EB">
      <w:pPr>
        <w:pStyle w:val="TF"/>
        <w:keepNext/>
        <w:keepLines w:val="0"/>
        <w:rPr>
          <w:color w:val="000000" w:themeColor="text1"/>
        </w:rPr>
      </w:pPr>
      <w:r w:rsidRPr="0070394C">
        <w:rPr>
          <w:color w:val="000000" w:themeColor="text1"/>
        </w:rPr>
        <w:t xml:space="preserve">Figure D.1.1-2: </w:t>
      </w:r>
      <w:r w:rsidRPr="0070394C">
        <w:rPr>
          <w:rFonts w:eastAsia="MS PGothic"/>
          <w:color w:val="000000" w:themeColor="text1"/>
        </w:rPr>
        <w:t>Measuring system set-up</w:t>
      </w:r>
      <w:r w:rsidRPr="0070394C">
        <w:rPr>
          <w:color w:val="000000" w:themeColor="text1"/>
        </w:rPr>
        <w:t xml:space="preserve"> for AAS BS output power, transmitter ON/OFF power,</w:t>
      </w:r>
      <w:r w:rsidRPr="0070394C">
        <w:rPr>
          <w:color w:val="000000" w:themeColor="text1"/>
        </w:rPr>
        <w:br/>
        <w:t>modulation quality, frequency error and operating band unwanted emissions for multiple TAB connectors</w:t>
      </w:r>
    </w:p>
    <w:p w14:paraId="5968D1A8" w14:textId="77777777" w:rsidR="005432EB" w:rsidRPr="0070394C" w:rsidRDefault="005432EB" w:rsidP="005432EB">
      <w:pPr>
        <w:pStyle w:val="Heading2"/>
        <w:rPr>
          <w:color w:val="000000" w:themeColor="text1"/>
        </w:rPr>
      </w:pPr>
      <w:bookmarkStart w:id="12520" w:name="_Toc21095525"/>
      <w:bookmarkStart w:id="12521" w:name="_Toc29767058"/>
      <w:bookmarkStart w:id="12522" w:name="_Toc36041205"/>
      <w:bookmarkStart w:id="12523" w:name="_Toc37228615"/>
      <w:bookmarkStart w:id="12524" w:name="_Toc37229119"/>
      <w:bookmarkStart w:id="12525" w:name="_Toc37229623"/>
      <w:bookmarkStart w:id="12526" w:name="_Toc45907180"/>
      <w:bookmarkStart w:id="12527" w:name="_Toc61116667"/>
      <w:bookmarkStart w:id="12528" w:name="_Toc67055323"/>
      <w:bookmarkStart w:id="12529" w:name="_Toc74763524"/>
      <w:bookmarkStart w:id="12530" w:name="_Toc76505820"/>
      <w:bookmarkStart w:id="12531" w:name="_Toc83110281"/>
      <w:bookmarkStart w:id="12532" w:name="_Toc89876006"/>
      <w:bookmarkStart w:id="12533" w:name="_Toc98707718"/>
      <w:bookmarkStart w:id="12534" w:name="_Toc105698356"/>
      <w:bookmarkStart w:id="12535" w:name="_Toc123142015"/>
      <w:bookmarkStart w:id="12536" w:name="_Toc124166100"/>
      <w:bookmarkStart w:id="12537" w:name="_Toc130919658"/>
      <w:bookmarkStart w:id="12538" w:name="_Toc137306372"/>
      <w:bookmarkStart w:id="12539" w:name="_Toc138890574"/>
      <w:bookmarkStart w:id="12540" w:name="_Toc145094417"/>
      <w:bookmarkStart w:id="12541" w:name="_Toc155241250"/>
      <w:bookmarkStart w:id="12542" w:name="_Toc155241761"/>
      <w:bookmarkStart w:id="12543" w:name="_Toc161847847"/>
      <w:bookmarkStart w:id="12544" w:name="_Toc219541951"/>
      <w:r w:rsidRPr="0070394C">
        <w:rPr>
          <w:color w:val="000000" w:themeColor="text1"/>
        </w:rPr>
        <w:t>D.1.2</w:t>
      </w:r>
      <w:r w:rsidRPr="0070394C">
        <w:rPr>
          <w:color w:val="000000" w:themeColor="text1"/>
        </w:rPr>
        <w:tab/>
        <w:t>Transmitter intermodulation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bookmarkStart w:id="12545" w:name="_MON_1587198493"/>
    <w:bookmarkEnd w:id="12545"/>
    <w:p w14:paraId="3B5F4B63" w14:textId="64FE5849" w:rsidR="00734A5F" w:rsidRPr="0070394C" w:rsidRDefault="00734A5F" w:rsidP="00734A5F">
      <w:pPr>
        <w:pStyle w:val="TH"/>
        <w:rPr>
          <w:color w:val="000000" w:themeColor="text1"/>
        </w:rPr>
      </w:pPr>
      <w:r w:rsidRPr="0070394C">
        <w:rPr>
          <w:color w:val="000000" w:themeColor="text1"/>
        </w:rPr>
        <w:object w:dxaOrig="9639" w:dyaOrig="3967" w14:anchorId="68461E1E">
          <v:shape id="_x0000_i1130" type="#_x0000_t75" style="width:484pt;height:196pt" o:ole="">
            <v:imagedata r:id="rId214" o:title=""/>
          </v:shape>
          <o:OLEObject Type="Embed" ProgID="Word.Picture.8" ShapeID="_x0000_i1130" DrawAspect="Content" ObjectID="_1830155560" r:id="rId215"/>
        </w:object>
      </w:r>
    </w:p>
    <w:p w14:paraId="23DFC824" w14:textId="54D2F073" w:rsidR="005432EB" w:rsidRPr="0070394C" w:rsidRDefault="005432EB" w:rsidP="005432EB">
      <w:pPr>
        <w:pStyle w:val="TF"/>
        <w:rPr>
          <w:color w:val="000000" w:themeColor="text1"/>
        </w:rPr>
      </w:pPr>
      <w:r w:rsidRPr="0070394C">
        <w:rPr>
          <w:color w:val="000000" w:themeColor="text1"/>
        </w:rPr>
        <w:t xml:space="preserve">Figure D.1.2-1: </w:t>
      </w:r>
      <w:r w:rsidRPr="0070394C">
        <w:rPr>
          <w:rFonts w:eastAsia="MS PGothic"/>
          <w:color w:val="000000" w:themeColor="text1"/>
        </w:rPr>
        <w:t>Measuring system set-up</w:t>
      </w:r>
      <w:r w:rsidRPr="0070394C">
        <w:rPr>
          <w:color w:val="000000" w:themeColor="text1"/>
        </w:rPr>
        <w:t xml:space="preserve"> for transmitter intermodulation</w:t>
      </w:r>
    </w:p>
    <w:p w14:paraId="5B0DC4AC" w14:textId="77777777" w:rsidR="005432EB" w:rsidRPr="0070394C" w:rsidRDefault="005432EB" w:rsidP="005432EB">
      <w:pPr>
        <w:pStyle w:val="Heading2"/>
        <w:rPr>
          <w:color w:val="000000" w:themeColor="text1"/>
        </w:rPr>
      </w:pPr>
      <w:bookmarkStart w:id="12546" w:name="_Toc21095526"/>
      <w:bookmarkStart w:id="12547" w:name="_Toc29767059"/>
      <w:bookmarkStart w:id="12548" w:name="_Toc36041206"/>
      <w:bookmarkStart w:id="12549" w:name="_Toc37228616"/>
      <w:bookmarkStart w:id="12550" w:name="_Toc37229120"/>
      <w:bookmarkStart w:id="12551" w:name="_Toc37229624"/>
      <w:bookmarkStart w:id="12552" w:name="_Toc45907181"/>
      <w:bookmarkStart w:id="12553" w:name="_Toc61116668"/>
      <w:bookmarkStart w:id="12554" w:name="_Toc67055324"/>
      <w:bookmarkStart w:id="12555" w:name="_Toc74763525"/>
      <w:bookmarkStart w:id="12556" w:name="_Toc76505821"/>
      <w:bookmarkStart w:id="12557" w:name="_Toc83110282"/>
      <w:bookmarkStart w:id="12558" w:name="_Toc89876007"/>
      <w:bookmarkStart w:id="12559" w:name="_Toc98707719"/>
      <w:bookmarkStart w:id="12560" w:name="_Toc105698357"/>
      <w:bookmarkStart w:id="12561" w:name="_Toc123142016"/>
      <w:bookmarkStart w:id="12562" w:name="_Toc124166101"/>
      <w:bookmarkStart w:id="12563" w:name="_Toc130919659"/>
      <w:bookmarkStart w:id="12564" w:name="_Toc137306373"/>
      <w:bookmarkStart w:id="12565" w:name="_Toc138890575"/>
      <w:bookmarkStart w:id="12566" w:name="_Toc145094418"/>
      <w:bookmarkStart w:id="12567" w:name="_Toc155241251"/>
      <w:bookmarkStart w:id="12568" w:name="_Toc155241762"/>
      <w:bookmarkStart w:id="12569" w:name="_Toc161847848"/>
      <w:bookmarkStart w:id="12570" w:name="_Toc219541952"/>
      <w:r w:rsidRPr="0070394C">
        <w:rPr>
          <w:color w:val="000000" w:themeColor="text1"/>
        </w:rPr>
        <w:t>D.1.3</w:t>
      </w:r>
      <w:r w:rsidRPr="0070394C">
        <w:rPr>
          <w:color w:val="000000" w:themeColor="text1"/>
        </w:rPr>
        <w:tab/>
        <w:t>Transmitter spurious emissions</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3A3EF225"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70394C">
        <w:rPr>
          <w:i/>
          <w:color w:val="000000" w:themeColor="text1"/>
          <w:lang w:eastAsia="zh-CN"/>
        </w:rPr>
        <w:t xml:space="preserve">TAB connectors </w:t>
      </w:r>
      <w:r w:rsidRPr="0070394C">
        <w:rPr>
          <w:color w:val="000000" w:themeColor="text1"/>
          <w:lang w:eastAsia="zh-CN"/>
        </w:rPr>
        <w:t>which are subject to transmitter spurious emissions test.</w:t>
      </w:r>
    </w:p>
    <w:p w14:paraId="1BDC525B" w14:textId="77777777" w:rsidR="005432EB" w:rsidRPr="0070394C" w:rsidRDefault="005432EB" w:rsidP="005432EB">
      <w:pPr>
        <w:rPr>
          <w:color w:val="000000" w:themeColor="text1"/>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bookmarkStart w:id="12571" w:name="_MON_1550912725"/>
    <w:bookmarkEnd w:id="12571"/>
    <w:p w14:paraId="6E502986" w14:textId="77777777" w:rsidR="005432EB" w:rsidRPr="0070394C" w:rsidRDefault="005432EB" w:rsidP="005432EB">
      <w:pPr>
        <w:pStyle w:val="TH"/>
        <w:rPr>
          <w:color w:val="000000" w:themeColor="text1"/>
        </w:rPr>
      </w:pPr>
      <w:r w:rsidRPr="0070394C">
        <w:rPr>
          <w:color w:val="000000" w:themeColor="text1"/>
        </w:rPr>
        <w:object w:dxaOrig="9265" w:dyaOrig="4212" w14:anchorId="20C3EDD2">
          <v:shape id="_x0000_i1131" type="#_x0000_t75" style="width:463pt;height:211.5pt" o:ole="">
            <v:imagedata r:id="rId216" o:title=""/>
          </v:shape>
          <o:OLEObject Type="Embed" ProgID="Word.Picture.8" ShapeID="_x0000_i1131" DrawAspect="Content" ObjectID="_1830155561" r:id="rId217"/>
        </w:object>
      </w:r>
    </w:p>
    <w:p w14:paraId="1455E9ED" w14:textId="77777777" w:rsidR="005432EB" w:rsidRPr="0070394C" w:rsidRDefault="005432EB" w:rsidP="005432EB">
      <w:pPr>
        <w:pStyle w:val="TF"/>
        <w:rPr>
          <w:rFonts w:cs="v4.2.0"/>
          <w:color w:val="000000" w:themeColor="text1"/>
        </w:rPr>
      </w:pPr>
      <w:r w:rsidRPr="0070394C">
        <w:rPr>
          <w:color w:val="000000" w:themeColor="text1"/>
        </w:rPr>
        <w:t xml:space="preserve">Figure D.1.3-1: </w:t>
      </w:r>
      <w:r w:rsidRPr="0070394C">
        <w:rPr>
          <w:rFonts w:eastAsia="MS PGothic"/>
          <w:color w:val="000000" w:themeColor="text1"/>
        </w:rPr>
        <w:t xml:space="preserve">Measuring system set-up for </w:t>
      </w:r>
      <w:r w:rsidRPr="0070394C">
        <w:rPr>
          <w:color w:val="000000" w:themeColor="text1"/>
        </w:rPr>
        <w:t xml:space="preserve">transmitter </w:t>
      </w:r>
      <w:r w:rsidRPr="0070394C">
        <w:rPr>
          <w:rFonts w:eastAsia="MS PGothic"/>
          <w:color w:val="000000" w:themeColor="text1"/>
        </w:rPr>
        <w:t xml:space="preserve">spurious emissions for a single </w:t>
      </w:r>
      <w:r w:rsidRPr="0070394C">
        <w:rPr>
          <w:rFonts w:eastAsia="MS PGothic"/>
          <w:i/>
          <w:color w:val="000000" w:themeColor="text1"/>
        </w:rPr>
        <w:t>TAB connector</w:t>
      </w:r>
    </w:p>
    <w:bookmarkStart w:id="12572" w:name="_MON_1550912890"/>
    <w:bookmarkEnd w:id="12572"/>
    <w:p w14:paraId="3EFBE078" w14:textId="77777777" w:rsidR="005432EB" w:rsidRPr="0070394C" w:rsidRDefault="005432EB" w:rsidP="005432EB">
      <w:pPr>
        <w:pStyle w:val="TH"/>
        <w:rPr>
          <w:color w:val="000000" w:themeColor="text1"/>
        </w:rPr>
      </w:pPr>
      <w:r w:rsidRPr="0070394C">
        <w:rPr>
          <w:color w:val="000000" w:themeColor="text1"/>
        </w:rPr>
        <w:object w:dxaOrig="9265" w:dyaOrig="4212" w14:anchorId="17874EA8">
          <v:shape id="_x0000_i1132" type="#_x0000_t75" style="width:463pt;height:211.5pt" o:ole="">
            <v:imagedata r:id="rId218" o:title=""/>
          </v:shape>
          <o:OLEObject Type="Embed" ProgID="Word.Picture.8" ShapeID="_x0000_i1132" DrawAspect="Content" ObjectID="_1830155562" r:id="rId219"/>
        </w:object>
      </w:r>
    </w:p>
    <w:p w14:paraId="5FDF3E59" w14:textId="77777777" w:rsidR="005432EB" w:rsidRPr="0070394C" w:rsidRDefault="005432EB" w:rsidP="005432EB">
      <w:pPr>
        <w:pStyle w:val="TF"/>
        <w:rPr>
          <w:rFonts w:eastAsia="MS PGothic"/>
          <w:i/>
          <w:color w:val="000000" w:themeColor="text1"/>
        </w:rPr>
      </w:pPr>
      <w:r w:rsidRPr="0070394C">
        <w:rPr>
          <w:color w:val="000000" w:themeColor="text1"/>
        </w:rPr>
        <w:t xml:space="preserve">Figure D.1.3-2: </w:t>
      </w:r>
      <w:r w:rsidRPr="0070394C">
        <w:rPr>
          <w:rFonts w:eastAsia="MS PGothic"/>
          <w:color w:val="000000" w:themeColor="text1"/>
        </w:rPr>
        <w:t xml:space="preserve">Measuring system set-up for </w:t>
      </w:r>
      <w:r w:rsidRPr="0070394C">
        <w:rPr>
          <w:color w:val="000000" w:themeColor="text1"/>
        </w:rPr>
        <w:t xml:space="preserve">transmitter </w:t>
      </w:r>
      <w:r w:rsidRPr="0070394C">
        <w:rPr>
          <w:rFonts w:eastAsia="MS PGothic"/>
          <w:color w:val="000000" w:themeColor="text1"/>
        </w:rPr>
        <w:t xml:space="preserve">spurious emissions for multiple </w:t>
      </w:r>
      <w:r w:rsidRPr="0070394C">
        <w:rPr>
          <w:rFonts w:eastAsia="MS PGothic"/>
          <w:i/>
          <w:color w:val="000000" w:themeColor="text1"/>
        </w:rPr>
        <w:t>TAB connectors in parallel test</w:t>
      </w:r>
    </w:p>
    <w:p w14:paraId="1267C59C" w14:textId="77777777" w:rsidR="005432EB" w:rsidRPr="0070394C" w:rsidRDefault="005432EB" w:rsidP="005432EB">
      <w:pPr>
        <w:rPr>
          <w:color w:val="000000" w:themeColor="text1"/>
        </w:rPr>
      </w:pPr>
    </w:p>
    <w:p w14:paraId="3214AD04" w14:textId="77777777" w:rsidR="005432EB" w:rsidRPr="0070394C" w:rsidRDefault="005432EB" w:rsidP="005432EB">
      <w:pPr>
        <w:pStyle w:val="Heading1"/>
        <w:rPr>
          <w:color w:val="000000" w:themeColor="text1"/>
        </w:rPr>
      </w:pPr>
      <w:bookmarkStart w:id="12573" w:name="_Toc21095527"/>
      <w:bookmarkStart w:id="12574" w:name="_Toc29767060"/>
      <w:bookmarkStart w:id="12575" w:name="_Toc36041207"/>
      <w:bookmarkStart w:id="12576" w:name="_Toc37228617"/>
      <w:bookmarkStart w:id="12577" w:name="_Toc37229121"/>
      <w:bookmarkStart w:id="12578" w:name="_Toc37229625"/>
      <w:bookmarkStart w:id="12579" w:name="_Toc45907182"/>
      <w:bookmarkStart w:id="12580" w:name="_Toc61116669"/>
      <w:bookmarkStart w:id="12581" w:name="_Toc67055325"/>
      <w:bookmarkStart w:id="12582" w:name="_Toc74763526"/>
      <w:bookmarkStart w:id="12583" w:name="_Toc76505822"/>
      <w:bookmarkStart w:id="12584" w:name="_Toc83110283"/>
      <w:bookmarkStart w:id="12585" w:name="_Toc89876008"/>
      <w:bookmarkStart w:id="12586" w:name="_Toc98707720"/>
      <w:bookmarkStart w:id="12587" w:name="_Toc105698358"/>
      <w:bookmarkStart w:id="12588" w:name="_Toc123142017"/>
      <w:bookmarkStart w:id="12589" w:name="_Toc124166102"/>
      <w:bookmarkStart w:id="12590" w:name="_Toc130919660"/>
      <w:bookmarkStart w:id="12591" w:name="_Toc137306374"/>
      <w:bookmarkStart w:id="12592" w:name="_Toc138890576"/>
      <w:bookmarkStart w:id="12593" w:name="_Toc145094419"/>
      <w:bookmarkStart w:id="12594" w:name="_Toc155241252"/>
      <w:bookmarkStart w:id="12595" w:name="_Toc155241763"/>
      <w:bookmarkStart w:id="12596" w:name="_Toc161847849"/>
      <w:bookmarkStart w:id="12597" w:name="_Toc219541953"/>
      <w:r w:rsidRPr="0070394C">
        <w:rPr>
          <w:color w:val="000000" w:themeColor="text1"/>
        </w:rPr>
        <w:t>D.2</w:t>
      </w:r>
      <w:r w:rsidRPr="0070394C">
        <w:rPr>
          <w:color w:val="000000" w:themeColor="text1"/>
        </w:rPr>
        <w:tab/>
        <w:t>Receiver</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5E3E46E5" w14:textId="77777777" w:rsidR="005432EB" w:rsidRPr="0070394C" w:rsidRDefault="005432EB" w:rsidP="005432EB">
      <w:pPr>
        <w:pStyle w:val="Heading2"/>
        <w:rPr>
          <w:color w:val="000000" w:themeColor="text1"/>
        </w:rPr>
      </w:pPr>
      <w:bookmarkStart w:id="12598" w:name="_Toc21095528"/>
      <w:bookmarkStart w:id="12599" w:name="_Toc29767061"/>
      <w:bookmarkStart w:id="12600" w:name="_Toc36041208"/>
      <w:bookmarkStart w:id="12601" w:name="_Toc37228618"/>
      <w:bookmarkStart w:id="12602" w:name="_Toc37229122"/>
      <w:bookmarkStart w:id="12603" w:name="_Toc37229626"/>
      <w:bookmarkStart w:id="12604" w:name="_Toc45907183"/>
      <w:bookmarkStart w:id="12605" w:name="_Toc61116670"/>
      <w:bookmarkStart w:id="12606" w:name="_Toc67055326"/>
      <w:bookmarkStart w:id="12607" w:name="_Toc74763527"/>
      <w:bookmarkStart w:id="12608" w:name="_Toc76505823"/>
      <w:bookmarkStart w:id="12609" w:name="_Toc83110284"/>
      <w:bookmarkStart w:id="12610" w:name="_Toc89876009"/>
      <w:bookmarkStart w:id="12611" w:name="_Toc98707721"/>
      <w:bookmarkStart w:id="12612" w:name="_Toc105698359"/>
      <w:bookmarkStart w:id="12613" w:name="_Toc123142018"/>
      <w:bookmarkStart w:id="12614" w:name="_Toc124166103"/>
      <w:bookmarkStart w:id="12615" w:name="_Toc130919661"/>
      <w:bookmarkStart w:id="12616" w:name="_Toc137306375"/>
      <w:bookmarkStart w:id="12617" w:name="_Toc138890577"/>
      <w:bookmarkStart w:id="12618" w:name="_Toc145094420"/>
      <w:bookmarkStart w:id="12619" w:name="_Toc155241253"/>
      <w:bookmarkStart w:id="12620" w:name="_Toc155241764"/>
      <w:bookmarkStart w:id="12621" w:name="_Toc161847850"/>
      <w:bookmarkStart w:id="12622" w:name="_Toc219541954"/>
      <w:r w:rsidRPr="0070394C">
        <w:rPr>
          <w:color w:val="000000" w:themeColor="text1"/>
        </w:rPr>
        <w:t>D.2.1</w:t>
      </w:r>
      <w:r w:rsidRPr="0070394C">
        <w:rPr>
          <w:color w:val="000000" w:themeColor="text1"/>
        </w:rPr>
        <w:tab/>
        <w:t>Reference sensitivity level</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bookmarkStart w:id="12623" w:name="_MON_1537740134"/>
    <w:bookmarkEnd w:id="12623"/>
    <w:p w14:paraId="1632B43B" w14:textId="77777777" w:rsidR="005432EB" w:rsidRPr="0070394C" w:rsidRDefault="005432EB" w:rsidP="005432EB">
      <w:pPr>
        <w:pStyle w:val="TH"/>
        <w:rPr>
          <w:color w:val="000000" w:themeColor="text1"/>
        </w:rPr>
      </w:pPr>
      <w:r w:rsidRPr="0070394C">
        <w:rPr>
          <w:color w:val="000000" w:themeColor="text1"/>
        </w:rPr>
        <w:object w:dxaOrig="9265" w:dyaOrig="4212" w14:anchorId="3CE153CE">
          <v:shape id="_x0000_i1133" type="#_x0000_t75" style="width:463pt;height:211.5pt" o:ole="">
            <v:imagedata r:id="rId220" o:title=""/>
          </v:shape>
          <o:OLEObject Type="Embed" ProgID="Word.Picture.8" ShapeID="_x0000_i1133" DrawAspect="Content" ObjectID="_1830155563" r:id="rId221"/>
        </w:object>
      </w:r>
    </w:p>
    <w:p w14:paraId="32390AA2" w14:textId="77777777" w:rsidR="005432EB" w:rsidRPr="0070394C" w:rsidRDefault="005432EB" w:rsidP="005432EB">
      <w:pPr>
        <w:pStyle w:val="TF"/>
        <w:rPr>
          <w:color w:val="000000" w:themeColor="text1"/>
        </w:rPr>
      </w:pPr>
      <w:r w:rsidRPr="0070394C">
        <w:rPr>
          <w:color w:val="000000" w:themeColor="text1"/>
        </w:rPr>
        <w:t xml:space="preserve">Figure D.2.1-1: </w:t>
      </w:r>
      <w:r w:rsidRPr="0070394C">
        <w:rPr>
          <w:rFonts w:eastAsia="MS PGothic"/>
          <w:color w:val="000000" w:themeColor="text1"/>
        </w:rPr>
        <w:t>Measuring system Set-up</w:t>
      </w:r>
      <w:r w:rsidRPr="0070394C">
        <w:rPr>
          <w:color w:val="000000" w:themeColor="text1"/>
        </w:rPr>
        <w:t xml:space="preserve"> for Reference sensitivity level Test</w:t>
      </w:r>
    </w:p>
    <w:p w14:paraId="5159C277" w14:textId="77777777" w:rsidR="005432EB" w:rsidRPr="0070394C" w:rsidRDefault="005432EB" w:rsidP="005432EB">
      <w:pPr>
        <w:pStyle w:val="Heading2"/>
        <w:rPr>
          <w:color w:val="000000" w:themeColor="text1"/>
        </w:rPr>
      </w:pPr>
      <w:bookmarkStart w:id="12624" w:name="_Toc21095529"/>
      <w:bookmarkStart w:id="12625" w:name="_Toc29767062"/>
      <w:bookmarkStart w:id="12626" w:name="_Toc36041209"/>
      <w:bookmarkStart w:id="12627" w:name="_Toc37228619"/>
      <w:bookmarkStart w:id="12628" w:name="_Toc37229123"/>
      <w:bookmarkStart w:id="12629" w:name="_Toc37229627"/>
      <w:bookmarkStart w:id="12630" w:name="_Toc45907184"/>
      <w:bookmarkStart w:id="12631" w:name="_Toc61116671"/>
      <w:bookmarkStart w:id="12632" w:name="_Toc67055327"/>
      <w:bookmarkStart w:id="12633" w:name="_Toc74763528"/>
      <w:bookmarkStart w:id="12634" w:name="_Toc76505824"/>
      <w:bookmarkStart w:id="12635" w:name="_Toc83110285"/>
      <w:bookmarkStart w:id="12636" w:name="_Toc89876010"/>
      <w:bookmarkStart w:id="12637" w:name="_Toc98707722"/>
      <w:bookmarkStart w:id="12638" w:name="_Toc105698360"/>
      <w:bookmarkStart w:id="12639" w:name="_Toc123142019"/>
      <w:bookmarkStart w:id="12640" w:name="_Toc124166104"/>
      <w:bookmarkStart w:id="12641" w:name="_Toc130919662"/>
      <w:bookmarkStart w:id="12642" w:name="_Toc137306376"/>
      <w:bookmarkStart w:id="12643" w:name="_Toc138890578"/>
      <w:bookmarkStart w:id="12644" w:name="_Toc145094421"/>
      <w:bookmarkStart w:id="12645" w:name="_Toc155241254"/>
      <w:bookmarkStart w:id="12646" w:name="_Toc155241765"/>
      <w:bookmarkStart w:id="12647" w:name="_Toc161847851"/>
      <w:bookmarkStart w:id="12648" w:name="_Toc219541955"/>
      <w:r w:rsidRPr="0070394C">
        <w:rPr>
          <w:color w:val="000000" w:themeColor="text1"/>
        </w:rPr>
        <w:t>D.2.2</w:t>
      </w:r>
      <w:r w:rsidRPr="0070394C">
        <w:rPr>
          <w:color w:val="000000" w:themeColor="text1"/>
        </w:rPr>
        <w:tab/>
        <w:t>Receiver Dynamic Range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bookmarkStart w:id="12649" w:name="_MON_1537740143"/>
    <w:bookmarkEnd w:id="12649"/>
    <w:p w14:paraId="7B86325B" w14:textId="77777777" w:rsidR="005432EB" w:rsidRPr="0070394C" w:rsidRDefault="005432EB" w:rsidP="005432EB">
      <w:pPr>
        <w:pStyle w:val="TH"/>
        <w:rPr>
          <w:color w:val="000000" w:themeColor="text1"/>
        </w:rPr>
      </w:pPr>
      <w:r w:rsidRPr="0070394C">
        <w:rPr>
          <w:color w:val="000000" w:themeColor="text1"/>
        </w:rPr>
        <w:object w:dxaOrig="9265" w:dyaOrig="4212" w14:anchorId="2B58D855">
          <v:shape id="_x0000_i1134" type="#_x0000_t75" style="width:463pt;height:211.5pt" o:ole="">
            <v:imagedata r:id="rId222" o:title=""/>
          </v:shape>
          <o:OLEObject Type="Embed" ProgID="Word.Picture.8" ShapeID="_x0000_i1134" DrawAspect="Content" ObjectID="_1830155564" r:id="rId223"/>
        </w:object>
      </w:r>
    </w:p>
    <w:p w14:paraId="6646D92C" w14:textId="77777777" w:rsidR="005432EB" w:rsidRPr="0070394C" w:rsidRDefault="005432EB" w:rsidP="005432EB">
      <w:pPr>
        <w:pStyle w:val="TF"/>
        <w:rPr>
          <w:color w:val="000000" w:themeColor="text1"/>
        </w:rPr>
      </w:pPr>
      <w:r w:rsidRPr="0070394C">
        <w:rPr>
          <w:color w:val="000000" w:themeColor="text1"/>
        </w:rPr>
        <w:t xml:space="preserve">Figure D.2.2-1: </w:t>
      </w:r>
      <w:r w:rsidRPr="0070394C">
        <w:rPr>
          <w:rFonts w:eastAsia="MS PGothic"/>
          <w:color w:val="000000" w:themeColor="text1"/>
        </w:rPr>
        <w:t>Measuring system Set-up</w:t>
      </w:r>
      <w:r w:rsidRPr="0070394C">
        <w:rPr>
          <w:color w:val="000000" w:themeColor="text1"/>
        </w:rPr>
        <w:t xml:space="preserve"> for Dynamic Range Test</w:t>
      </w:r>
    </w:p>
    <w:p w14:paraId="47066099" w14:textId="77777777" w:rsidR="005432EB" w:rsidRPr="0070394C" w:rsidRDefault="005432EB" w:rsidP="005432EB">
      <w:pPr>
        <w:pStyle w:val="Heading2"/>
        <w:rPr>
          <w:color w:val="000000" w:themeColor="text1"/>
        </w:rPr>
      </w:pPr>
      <w:bookmarkStart w:id="12650" w:name="_Toc21095530"/>
      <w:bookmarkStart w:id="12651" w:name="_Toc29767063"/>
      <w:bookmarkStart w:id="12652" w:name="_Toc36041210"/>
      <w:bookmarkStart w:id="12653" w:name="_Toc37228620"/>
      <w:bookmarkStart w:id="12654" w:name="_Toc37229124"/>
      <w:bookmarkStart w:id="12655" w:name="_Toc37229628"/>
      <w:bookmarkStart w:id="12656" w:name="_Toc45907185"/>
      <w:bookmarkStart w:id="12657" w:name="_Toc61116672"/>
      <w:bookmarkStart w:id="12658" w:name="_Toc67055328"/>
      <w:bookmarkStart w:id="12659" w:name="_Toc74763529"/>
      <w:bookmarkStart w:id="12660" w:name="_Toc76505825"/>
      <w:bookmarkStart w:id="12661" w:name="_Toc83110286"/>
      <w:bookmarkStart w:id="12662" w:name="_Toc89876011"/>
      <w:bookmarkStart w:id="12663" w:name="_Toc98707723"/>
      <w:bookmarkStart w:id="12664" w:name="_Toc105698361"/>
      <w:bookmarkStart w:id="12665" w:name="_Toc123142020"/>
      <w:bookmarkStart w:id="12666" w:name="_Toc124166105"/>
      <w:bookmarkStart w:id="12667" w:name="_Toc130919663"/>
      <w:bookmarkStart w:id="12668" w:name="_Toc137306377"/>
      <w:bookmarkStart w:id="12669" w:name="_Toc138890579"/>
      <w:bookmarkStart w:id="12670" w:name="_Toc145094422"/>
      <w:bookmarkStart w:id="12671" w:name="_Toc155241255"/>
      <w:bookmarkStart w:id="12672" w:name="_Toc155241766"/>
      <w:bookmarkStart w:id="12673" w:name="_Toc161847852"/>
      <w:bookmarkStart w:id="12674" w:name="_Toc219541956"/>
      <w:r w:rsidRPr="0070394C">
        <w:rPr>
          <w:color w:val="000000" w:themeColor="text1"/>
        </w:rPr>
        <w:t>D.2.3</w:t>
      </w:r>
      <w:r w:rsidRPr="0070394C">
        <w:rPr>
          <w:color w:val="000000" w:themeColor="text1"/>
        </w:rPr>
        <w:tab/>
        <w:t>Receiver Adjacent channel selectivity and narrowband blocking</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bookmarkStart w:id="12675" w:name="_MON_1537740159"/>
    <w:bookmarkEnd w:id="12675"/>
    <w:p w14:paraId="5AB4B1D6" w14:textId="77777777" w:rsidR="005432EB" w:rsidRPr="0070394C" w:rsidRDefault="005432EB" w:rsidP="005432EB">
      <w:pPr>
        <w:pStyle w:val="TH"/>
        <w:rPr>
          <w:color w:val="000000" w:themeColor="text1"/>
        </w:rPr>
      </w:pPr>
      <w:r w:rsidRPr="0070394C">
        <w:rPr>
          <w:color w:val="000000" w:themeColor="text1"/>
        </w:rPr>
        <w:object w:dxaOrig="9265" w:dyaOrig="4212" w14:anchorId="0A700E32">
          <v:shape id="_x0000_i1135" type="#_x0000_t75" style="width:463pt;height:211.5pt" o:ole="">
            <v:imagedata r:id="rId224" o:title=""/>
          </v:shape>
          <o:OLEObject Type="Embed" ProgID="Word.Picture.8" ShapeID="_x0000_i1135" DrawAspect="Content" ObjectID="_1830155565" r:id="rId225"/>
        </w:object>
      </w:r>
    </w:p>
    <w:p w14:paraId="611739EE" w14:textId="77777777" w:rsidR="005432EB" w:rsidRPr="0070394C" w:rsidRDefault="005432EB" w:rsidP="005432EB">
      <w:pPr>
        <w:pStyle w:val="TF"/>
        <w:rPr>
          <w:color w:val="000000" w:themeColor="text1"/>
        </w:rPr>
      </w:pPr>
      <w:r w:rsidRPr="0070394C">
        <w:rPr>
          <w:color w:val="000000" w:themeColor="text1"/>
        </w:rPr>
        <w:t xml:space="preserve">Figure D.2.3-1: </w:t>
      </w:r>
      <w:r w:rsidRPr="0070394C">
        <w:rPr>
          <w:rFonts w:eastAsia="MS PGothic"/>
          <w:color w:val="000000" w:themeColor="text1"/>
        </w:rPr>
        <w:t>Measuring system Set-up</w:t>
      </w:r>
      <w:r w:rsidRPr="0070394C">
        <w:rPr>
          <w:color w:val="000000" w:themeColor="text1"/>
        </w:rPr>
        <w:t xml:space="preserve"> for Adjacent channel selectivity</w:t>
      </w:r>
      <w:r w:rsidRPr="0070394C">
        <w:rPr>
          <w:color w:val="000000" w:themeColor="text1"/>
        </w:rPr>
        <w:br/>
        <w:t>and narrowband blocking Test</w:t>
      </w:r>
    </w:p>
    <w:p w14:paraId="53163B79" w14:textId="77777777" w:rsidR="005432EB" w:rsidRPr="0070394C" w:rsidRDefault="005432EB" w:rsidP="005432EB">
      <w:pPr>
        <w:pStyle w:val="Heading2"/>
        <w:rPr>
          <w:color w:val="000000" w:themeColor="text1"/>
        </w:rPr>
      </w:pPr>
      <w:bookmarkStart w:id="12676" w:name="_Toc21095531"/>
      <w:bookmarkStart w:id="12677" w:name="_Toc29767064"/>
      <w:bookmarkStart w:id="12678" w:name="_Toc36041211"/>
      <w:bookmarkStart w:id="12679" w:name="_Toc37228621"/>
      <w:bookmarkStart w:id="12680" w:name="_Toc37229125"/>
      <w:bookmarkStart w:id="12681" w:name="_Toc37229629"/>
      <w:bookmarkStart w:id="12682" w:name="_Toc45907186"/>
      <w:bookmarkStart w:id="12683" w:name="_Toc61116673"/>
      <w:bookmarkStart w:id="12684" w:name="_Toc67055329"/>
      <w:bookmarkStart w:id="12685" w:name="_Toc74763530"/>
      <w:bookmarkStart w:id="12686" w:name="_Toc76505826"/>
      <w:bookmarkStart w:id="12687" w:name="_Toc83110287"/>
      <w:bookmarkStart w:id="12688" w:name="_Toc89876012"/>
      <w:bookmarkStart w:id="12689" w:name="_Toc98707724"/>
      <w:bookmarkStart w:id="12690" w:name="_Toc105698362"/>
      <w:bookmarkStart w:id="12691" w:name="_Toc123142021"/>
      <w:bookmarkStart w:id="12692" w:name="_Toc124166106"/>
      <w:bookmarkStart w:id="12693" w:name="_Toc130919664"/>
      <w:bookmarkStart w:id="12694" w:name="_Toc137306378"/>
      <w:bookmarkStart w:id="12695" w:name="_Toc138890580"/>
      <w:bookmarkStart w:id="12696" w:name="_Toc145094423"/>
      <w:bookmarkStart w:id="12697" w:name="_Toc155241256"/>
      <w:bookmarkStart w:id="12698" w:name="_Toc155241767"/>
      <w:bookmarkStart w:id="12699" w:name="_Toc161847853"/>
      <w:bookmarkStart w:id="12700" w:name="_Toc219541957"/>
      <w:r w:rsidRPr="0070394C">
        <w:rPr>
          <w:color w:val="000000" w:themeColor="text1"/>
        </w:rPr>
        <w:t>D.2.4</w:t>
      </w:r>
      <w:r w:rsidRPr="0070394C">
        <w:rPr>
          <w:color w:val="000000" w:themeColor="text1"/>
        </w:rPr>
        <w:tab/>
        <w:t>Receiver spurious emissions</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16F46CE6" w14:textId="77777777" w:rsidR="005432EB" w:rsidRPr="0070394C" w:rsidRDefault="005432EB" w:rsidP="005432EB">
      <w:pPr>
        <w:rPr>
          <w:color w:val="000000" w:themeColor="text1"/>
          <w:lang w:eastAsia="zh-CN"/>
        </w:rPr>
      </w:pPr>
      <w:r w:rsidRPr="0070394C">
        <w:rPr>
          <w:i/>
          <w:color w:val="000000" w:themeColor="text1"/>
          <w:lang w:eastAsia="zh-CN"/>
        </w:rPr>
        <w:t>TAB connector(s)</w:t>
      </w:r>
      <w:r w:rsidRPr="0070394C">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70394C">
        <w:rPr>
          <w:i/>
          <w:color w:val="000000" w:themeColor="text1"/>
          <w:lang w:eastAsia="zh-CN"/>
        </w:rPr>
        <w:t>TAB connectors</w:t>
      </w:r>
      <w:r w:rsidRPr="0070394C">
        <w:rPr>
          <w:color w:val="000000" w:themeColor="text1"/>
          <w:lang w:eastAsia="zh-CN"/>
        </w:rPr>
        <w:t>.</w:t>
      </w:r>
    </w:p>
    <w:p w14:paraId="3A026229" w14:textId="77777777" w:rsidR="005432EB" w:rsidRPr="0070394C" w:rsidRDefault="005432EB" w:rsidP="005432EB">
      <w:pPr>
        <w:rPr>
          <w:color w:val="000000" w:themeColor="text1"/>
          <w:lang w:eastAsia="zh-CN"/>
        </w:rPr>
      </w:pPr>
      <w:r w:rsidRPr="0070394C">
        <w:rPr>
          <w:color w:val="000000" w:themeColor="text1"/>
          <w:lang w:eastAsia="zh-CN"/>
        </w:rPr>
        <w:t xml:space="preserve">In all cases the measurement is per </w:t>
      </w:r>
      <w:r w:rsidRPr="0070394C">
        <w:rPr>
          <w:i/>
          <w:color w:val="000000" w:themeColor="text1"/>
          <w:lang w:eastAsia="zh-CN"/>
        </w:rPr>
        <w:t>TAB connector</w:t>
      </w:r>
      <w:r w:rsidRPr="0070394C">
        <w:rPr>
          <w:color w:val="000000" w:themeColor="text1"/>
          <w:lang w:eastAsia="zh-CN"/>
        </w:rPr>
        <w:t xml:space="preserve"> but the measurement may be done in parallel.</w:t>
      </w:r>
    </w:p>
    <w:bookmarkStart w:id="12701" w:name="_MON_1537740184"/>
    <w:bookmarkEnd w:id="12701"/>
    <w:p w14:paraId="087C97FD" w14:textId="77777777" w:rsidR="005432EB" w:rsidRPr="0070394C" w:rsidRDefault="005432EB" w:rsidP="005432EB">
      <w:pPr>
        <w:pStyle w:val="TH"/>
        <w:rPr>
          <w:color w:val="000000" w:themeColor="text1"/>
        </w:rPr>
      </w:pPr>
      <w:r w:rsidRPr="0070394C">
        <w:rPr>
          <w:color w:val="000000" w:themeColor="text1"/>
        </w:rPr>
        <w:object w:dxaOrig="9265" w:dyaOrig="4212" w14:anchorId="07DD5B6D">
          <v:shape id="_x0000_i1136" type="#_x0000_t75" style="width:463pt;height:211.5pt" o:ole="">
            <v:imagedata r:id="rId226" o:title=""/>
          </v:shape>
          <o:OLEObject Type="Embed" ProgID="Word.Picture.8" ShapeID="_x0000_i1136" DrawAspect="Content" ObjectID="_1830155566" r:id="rId227"/>
        </w:object>
      </w:r>
    </w:p>
    <w:p w14:paraId="2EDF7743" w14:textId="77777777" w:rsidR="005432EB" w:rsidRPr="0070394C" w:rsidRDefault="005432EB" w:rsidP="005432EB">
      <w:pPr>
        <w:pStyle w:val="TF"/>
        <w:rPr>
          <w:rFonts w:cs="v4.2.0"/>
          <w:color w:val="000000" w:themeColor="text1"/>
        </w:rPr>
      </w:pPr>
      <w:r w:rsidRPr="0070394C">
        <w:rPr>
          <w:color w:val="000000" w:themeColor="text1"/>
        </w:rPr>
        <w:t xml:space="preserve">Figure D.2.4-1: </w:t>
      </w:r>
      <w:r w:rsidRPr="0070394C">
        <w:rPr>
          <w:rFonts w:eastAsia="MS PGothic"/>
          <w:color w:val="000000" w:themeColor="text1"/>
        </w:rPr>
        <w:t xml:space="preserve">Measuring system set-up for receiver spurious emissions for a single </w:t>
      </w:r>
      <w:r w:rsidRPr="0070394C">
        <w:rPr>
          <w:rFonts w:eastAsia="MS PGothic"/>
          <w:i/>
          <w:color w:val="000000" w:themeColor="text1"/>
        </w:rPr>
        <w:t>TAB connector</w:t>
      </w:r>
    </w:p>
    <w:bookmarkStart w:id="12702" w:name="_MON_1537740200"/>
    <w:bookmarkEnd w:id="12702"/>
    <w:p w14:paraId="4DEF2193" w14:textId="77777777" w:rsidR="005432EB" w:rsidRPr="0070394C" w:rsidRDefault="005432EB" w:rsidP="005432EB">
      <w:pPr>
        <w:pStyle w:val="TH"/>
        <w:rPr>
          <w:color w:val="000000" w:themeColor="text1"/>
        </w:rPr>
      </w:pPr>
      <w:r w:rsidRPr="0070394C">
        <w:rPr>
          <w:color w:val="000000" w:themeColor="text1"/>
        </w:rPr>
        <w:object w:dxaOrig="9265" w:dyaOrig="4212" w14:anchorId="52090E1B">
          <v:shape id="_x0000_i1137" type="#_x0000_t75" style="width:463pt;height:211.5pt" o:ole="">
            <v:imagedata r:id="rId228" o:title=""/>
          </v:shape>
          <o:OLEObject Type="Embed" ProgID="Word.Picture.8" ShapeID="_x0000_i1137" DrawAspect="Content" ObjectID="_1830155567" r:id="rId229"/>
        </w:object>
      </w:r>
    </w:p>
    <w:p w14:paraId="69E7F53E" w14:textId="77777777" w:rsidR="005432EB" w:rsidRPr="0070394C" w:rsidRDefault="005432EB" w:rsidP="005432EB">
      <w:pPr>
        <w:pStyle w:val="TF"/>
        <w:rPr>
          <w:rFonts w:eastAsia="MS PGothic"/>
          <w:i/>
          <w:color w:val="000000" w:themeColor="text1"/>
        </w:rPr>
      </w:pPr>
      <w:r w:rsidRPr="0070394C">
        <w:rPr>
          <w:color w:val="000000" w:themeColor="text1"/>
        </w:rPr>
        <w:t xml:space="preserve">Figure D.2.4-2: </w:t>
      </w:r>
      <w:r w:rsidRPr="0070394C">
        <w:rPr>
          <w:rFonts w:eastAsia="MS PGothic"/>
          <w:color w:val="000000" w:themeColor="text1"/>
        </w:rPr>
        <w:t xml:space="preserve">Measuring system set-up for receiver spurious emissions for multiple </w:t>
      </w:r>
      <w:r w:rsidRPr="0070394C">
        <w:rPr>
          <w:rFonts w:eastAsia="MS PGothic"/>
          <w:i/>
          <w:color w:val="000000" w:themeColor="text1"/>
        </w:rPr>
        <w:t>TAB connectors</w:t>
      </w:r>
    </w:p>
    <w:p w14:paraId="02B83A7F" w14:textId="77777777" w:rsidR="005432EB" w:rsidRPr="0070394C" w:rsidRDefault="005432EB" w:rsidP="005432EB">
      <w:pPr>
        <w:pStyle w:val="Heading2"/>
        <w:rPr>
          <w:color w:val="000000" w:themeColor="text1"/>
        </w:rPr>
      </w:pPr>
      <w:bookmarkStart w:id="12703" w:name="_Toc21095532"/>
      <w:bookmarkStart w:id="12704" w:name="_Toc29767065"/>
      <w:bookmarkStart w:id="12705" w:name="_Toc36041212"/>
      <w:bookmarkStart w:id="12706" w:name="_Toc37228622"/>
      <w:bookmarkStart w:id="12707" w:name="_Toc37229126"/>
      <w:bookmarkStart w:id="12708" w:name="_Toc37229630"/>
      <w:bookmarkStart w:id="12709" w:name="_Toc45907187"/>
      <w:bookmarkStart w:id="12710" w:name="_Toc61116674"/>
      <w:bookmarkStart w:id="12711" w:name="_Toc67055330"/>
      <w:bookmarkStart w:id="12712" w:name="_Toc74763531"/>
      <w:bookmarkStart w:id="12713" w:name="_Toc76505827"/>
      <w:bookmarkStart w:id="12714" w:name="_Toc83110288"/>
      <w:bookmarkStart w:id="12715" w:name="_Toc89876013"/>
      <w:bookmarkStart w:id="12716" w:name="_Toc98707725"/>
      <w:bookmarkStart w:id="12717" w:name="_Toc105698363"/>
      <w:bookmarkStart w:id="12718" w:name="_Toc123142022"/>
      <w:bookmarkStart w:id="12719" w:name="_Toc124166107"/>
      <w:bookmarkStart w:id="12720" w:name="_Toc130919665"/>
      <w:bookmarkStart w:id="12721" w:name="_Toc137306379"/>
      <w:bookmarkStart w:id="12722" w:name="_Toc138890581"/>
      <w:bookmarkStart w:id="12723" w:name="_Toc145094424"/>
      <w:bookmarkStart w:id="12724" w:name="_Toc155241257"/>
      <w:bookmarkStart w:id="12725" w:name="_Toc155241768"/>
      <w:bookmarkStart w:id="12726" w:name="_Toc161847854"/>
      <w:bookmarkStart w:id="12727" w:name="_Toc219541958"/>
      <w:r w:rsidRPr="0070394C">
        <w:rPr>
          <w:color w:val="000000" w:themeColor="text1"/>
        </w:rPr>
        <w:t>D.2.5</w:t>
      </w:r>
      <w:r w:rsidRPr="0070394C">
        <w:rPr>
          <w:color w:val="000000" w:themeColor="text1"/>
        </w:rPr>
        <w:tab/>
        <w:t>Receiver In-channel selectivity</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bookmarkStart w:id="12728" w:name="_MON_1537740211"/>
    <w:bookmarkEnd w:id="12728"/>
    <w:p w14:paraId="70A8CDFC" w14:textId="77777777" w:rsidR="005432EB" w:rsidRPr="0070394C" w:rsidRDefault="005432EB" w:rsidP="005432EB">
      <w:pPr>
        <w:pStyle w:val="TH"/>
        <w:rPr>
          <w:color w:val="000000" w:themeColor="text1"/>
        </w:rPr>
      </w:pPr>
      <w:r w:rsidRPr="0070394C">
        <w:rPr>
          <w:color w:val="000000" w:themeColor="text1"/>
        </w:rPr>
        <w:object w:dxaOrig="9265" w:dyaOrig="4212" w14:anchorId="406F13C6">
          <v:shape id="_x0000_i1138" type="#_x0000_t75" style="width:463pt;height:211.5pt" o:ole="">
            <v:imagedata r:id="rId230" o:title=""/>
          </v:shape>
          <o:OLEObject Type="Embed" ProgID="Word.Picture.8" ShapeID="_x0000_i1138" DrawAspect="Content" ObjectID="_1830155568" r:id="rId231"/>
        </w:object>
      </w:r>
    </w:p>
    <w:p w14:paraId="16F33111" w14:textId="77777777" w:rsidR="005432EB" w:rsidRPr="0070394C" w:rsidRDefault="005432EB" w:rsidP="005432EB">
      <w:pPr>
        <w:pStyle w:val="TF"/>
        <w:rPr>
          <w:color w:val="000000" w:themeColor="text1"/>
        </w:rPr>
      </w:pPr>
      <w:r w:rsidRPr="0070394C">
        <w:rPr>
          <w:color w:val="000000" w:themeColor="text1"/>
        </w:rPr>
        <w:t xml:space="preserve">Figure D.2.5-1: </w:t>
      </w:r>
      <w:r w:rsidRPr="0070394C">
        <w:rPr>
          <w:rFonts w:eastAsia="MS PGothic" w:cs="v4.2.0"/>
          <w:color w:val="000000" w:themeColor="text1"/>
        </w:rPr>
        <w:t>Measuring system Set-up</w:t>
      </w:r>
      <w:r w:rsidRPr="0070394C">
        <w:rPr>
          <w:rFonts w:cs="v4.2.0"/>
          <w:color w:val="000000" w:themeColor="text1"/>
        </w:rPr>
        <w:t xml:space="preserve"> for In-channel selectivity Test</w:t>
      </w:r>
    </w:p>
    <w:p w14:paraId="0AAE0E9A" w14:textId="77777777" w:rsidR="005432EB" w:rsidRPr="0070394C" w:rsidRDefault="005432EB" w:rsidP="005432EB">
      <w:pPr>
        <w:pStyle w:val="Heading2"/>
        <w:rPr>
          <w:color w:val="000000" w:themeColor="text1"/>
        </w:rPr>
      </w:pPr>
      <w:bookmarkStart w:id="12729" w:name="_Toc21095533"/>
      <w:bookmarkStart w:id="12730" w:name="_Toc29767066"/>
      <w:bookmarkStart w:id="12731" w:name="_Toc36041213"/>
      <w:bookmarkStart w:id="12732" w:name="_Toc37228623"/>
      <w:bookmarkStart w:id="12733" w:name="_Toc37229127"/>
      <w:bookmarkStart w:id="12734" w:name="_Toc37229631"/>
      <w:bookmarkStart w:id="12735" w:name="_Toc45907188"/>
      <w:bookmarkStart w:id="12736" w:name="_Toc61116675"/>
      <w:bookmarkStart w:id="12737" w:name="_Toc67055331"/>
      <w:bookmarkStart w:id="12738" w:name="_Toc74763532"/>
      <w:bookmarkStart w:id="12739" w:name="_Toc76505828"/>
      <w:bookmarkStart w:id="12740" w:name="_Toc83110289"/>
      <w:bookmarkStart w:id="12741" w:name="_Toc89876014"/>
      <w:bookmarkStart w:id="12742" w:name="_Toc98707726"/>
      <w:bookmarkStart w:id="12743" w:name="_Toc105698364"/>
      <w:bookmarkStart w:id="12744" w:name="_Toc123142023"/>
      <w:bookmarkStart w:id="12745" w:name="_Toc124166108"/>
      <w:bookmarkStart w:id="12746" w:name="_Toc130919666"/>
      <w:bookmarkStart w:id="12747" w:name="_Toc137306380"/>
      <w:bookmarkStart w:id="12748" w:name="_Toc138890582"/>
      <w:bookmarkStart w:id="12749" w:name="_Toc145094425"/>
      <w:bookmarkStart w:id="12750" w:name="_Toc155241258"/>
      <w:bookmarkStart w:id="12751" w:name="_Toc155241769"/>
      <w:bookmarkStart w:id="12752" w:name="_Toc161847855"/>
      <w:bookmarkStart w:id="12753" w:name="_Toc219541959"/>
      <w:r w:rsidRPr="0070394C">
        <w:rPr>
          <w:color w:val="000000" w:themeColor="text1"/>
        </w:rPr>
        <w:t>D.2.6</w:t>
      </w:r>
      <w:r w:rsidRPr="0070394C">
        <w:rPr>
          <w:color w:val="000000" w:themeColor="text1"/>
        </w:rPr>
        <w:tab/>
        <w:t>Receiver Intermodulation</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bookmarkStart w:id="12754" w:name="_MON_1537740246"/>
    <w:bookmarkEnd w:id="12754"/>
    <w:p w14:paraId="5272F0FA" w14:textId="77777777" w:rsidR="005432EB" w:rsidRPr="0070394C" w:rsidRDefault="005432EB" w:rsidP="005432EB">
      <w:pPr>
        <w:pStyle w:val="TH"/>
        <w:rPr>
          <w:color w:val="000000" w:themeColor="text1"/>
        </w:rPr>
      </w:pPr>
      <w:r w:rsidRPr="0070394C">
        <w:rPr>
          <w:color w:val="000000" w:themeColor="text1"/>
        </w:rPr>
        <w:object w:dxaOrig="10175" w:dyaOrig="4212" w14:anchorId="00567756">
          <v:shape id="_x0000_i1139" type="#_x0000_t75" style="width:483.5pt;height:200.5pt" o:ole="">
            <v:imagedata r:id="rId232" o:title=""/>
          </v:shape>
          <o:OLEObject Type="Embed" ProgID="Word.Picture.8" ShapeID="_x0000_i1139" DrawAspect="Content" ObjectID="_1830155569" r:id="rId233"/>
        </w:object>
      </w:r>
    </w:p>
    <w:p w14:paraId="1E938828" w14:textId="77777777" w:rsidR="005432EB" w:rsidRPr="0070394C" w:rsidRDefault="005432EB" w:rsidP="005432EB">
      <w:pPr>
        <w:pStyle w:val="TF"/>
        <w:rPr>
          <w:color w:val="000000" w:themeColor="text1"/>
        </w:rPr>
      </w:pPr>
      <w:r w:rsidRPr="0070394C">
        <w:rPr>
          <w:color w:val="000000" w:themeColor="text1"/>
        </w:rPr>
        <w:t xml:space="preserve">Figure D.2.6-1: </w:t>
      </w:r>
      <w:r w:rsidRPr="0070394C">
        <w:rPr>
          <w:rFonts w:eastAsia="MS PGothic"/>
          <w:color w:val="000000" w:themeColor="text1"/>
        </w:rPr>
        <w:t>Measuring system Set-up</w:t>
      </w:r>
      <w:r w:rsidRPr="0070394C">
        <w:rPr>
          <w:color w:val="000000" w:themeColor="text1"/>
        </w:rPr>
        <w:t xml:space="preserve"> for receiver intermodulation Test</w:t>
      </w:r>
    </w:p>
    <w:p w14:paraId="1CDB1823" w14:textId="77777777" w:rsidR="005432EB" w:rsidRPr="0070394C" w:rsidRDefault="005432EB" w:rsidP="005432EB">
      <w:pPr>
        <w:rPr>
          <w:color w:val="000000" w:themeColor="text1"/>
        </w:rPr>
      </w:pPr>
    </w:p>
    <w:p w14:paraId="1C39B3A2" w14:textId="77777777" w:rsidR="005432EB" w:rsidRPr="0070394C" w:rsidRDefault="005432EB" w:rsidP="005432EB">
      <w:pPr>
        <w:pStyle w:val="Heading8"/>
        <w:rPr>
          <w:color w:val="000000" w:themeColor="text1"/>
        </w:rPr>
      </w:pPr>
      <w:bookmarkStart w:id="12755" w:name="historyclause"/>
      <w:r w:rsidRPr="0070394C">
        <w:rPr>
          <w:color w:val="000000" w:themeColor="text1"/>
        </w:rPr>
        <w:br w:type="page"/>
      </w:r>
      <w:bookmarkStart w:id="12756" w:name="_Toc21095534"/>
      <w:bookmarkStart w:id="12757" w:name="_Toc29767067"/>
      <w:bookmarkStart w:id="12758" w:name="_Toc36041214"/>
      <w:bookmarkStart w:id="12759" w:name="_Toc37228624"/>
      <w:bookmarkStart w:id="12760" w:name="_Toc37229128"/>
      <w:bookmarkStart w:id="12761" w:name="_Toc37229632"/>
      <w:bookmarkStart w:id="12762" w:name="_Toc45907189"/>
      <w:bookmarkStart w:id="12763" w:name="_Toc61116676"/>
      <w:bookmarkStart w:id="12764" w:name="_Toc67055332"/>
      <w:bookmarkStart w:id="12765" w:name="_Toc74763533"/>
      <w:bookmarkStart w:id="12766" w:name="_Toc76505829"/>
      <w:bookmarkStart w:id="12767" w:name="_Toc83110290"/>
      <w:bookmarkStart w:id="12768" w:name="_Toc89876015"/>
      <w:bookmarkStart w:id="12769" w:name="_Toc98707727"/>
      <w:bookmarkStart w:id="12770" w:name="_Toc105698365"/>
      <w:bookmarkStart w:id="12771" w:name="_Toc123142024"/>
      <w:bookmarkStart w:id="12772" w:name="_Toc124166109"/>
      <w:bookmarkStart w:id="12773" w:name="_Toc130919667"/>
      <w:bookmarkStart w:id="12774" w:name="_Toc137306381"/>
      <w:bookmarkStart w:id="12775" w:name="_Toc138890583"/>
      <w:bookmarkStart w:id="12776" w:name="_Toc145094426"/>
      <w:bookmarkStart w:id="12777" w:name="_Toc155241259"/>
      <w:bookmarkStart w:id="12778" w:name="_Toc155241770"/>
      <w:bookmarkStart w:id="12779" w:name="_Toc161847856"/>
      <w:bookmarkStart w:id="12780" w:name="_Toc219541960"/>
      <w:r w:rsidRPr="0070394C">
        <w:rPr>
          <w:color w:val="000000" w:themeColor="text1"/>
        </w:rPr>
        <w:t>Annex E (informative):</w:t>
      </w:r>
      <w:r w:rsidRPr="0070394C">
        <w:rPr>
          <w:color w:val="000000" w:themeColor="text1"/>
        </w:rPr>
        <w:br/>
        <w:t>Change history</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6CAD1B2D" w14:textId="77777777" w:rsidR="005432EB" w:rsidRPr="0070394C"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70394C" w:rsidRPr="0070394C" w14:paraId="2236502F" w14:textId="77777777" w:rsidTr="0001143E">
        <w:trPr>
          <w:cantSplit/>
        </w:trPr>
        <w:tc>
          <w:tcPr>
            <w:tcW w:w="9740" w:type="dxa"/>
            <w:gridSpan w:val="8"/>
            <w:tcBorders>
              <w:bottom w:val="nil"/>
            </w:tcBorders>
            <w:shd w:val="solid" w:color="FFFFFF" w:fill="auto"/>
          </w:tcPr>
          <w:p w14:paraId="47F87892" w14:textId="77777777" w:rsidR="005432EB" w:rsidRPr="0070394C" w:rsidRDefault="005432EB" w:rsidP="0001143E">
            <w:pPr>
              <w:pStyle w:val="TAL"/>
              <w:jc w:val="center"/>
              <w:rPr>
                <w:b/>
                <w:color w:val="000000" w:themeColor="text1"/>
                <w:sz w:val="16"/>
              </w:rPr>
            </w:pPr>
            <w:r w:rsidRPr="0070394C">
              <w:rPr>
                <w:b/>
                <w:color w:val="000000" w:themeColor="text1"/>
              </w:rPr>
              <w:t>Change history</w:t>
            </w:r>
          </w:p>
        </w:tc>
      </w:tr>
      <w:tr w:rsidR="0070394C" w:rsidRPr="0070394C" w14:paraId="6A5CA36C" w14:textId="77777777" w:rsidTr="0001143E">
        <w:tc>
          <w:tcPr>
            <w:tcW w:w="800" w:type="dxa"/>
            <w:shd w:val="pct10" w:color="auto" w:fill="FFFFFF"/>
          </w:tcPr>
          <w:p w14:paraId="18AED812" w14:textId="77777777" w:rsidR="005432EB" w:rsidRPr="0070394C" w:rsidRDefault="005432EB" w:rsidP="0001143E">
            <w:pPr>
              <w:pStyle w:val="TAL"/>
              <w:rPr>
                <w:b/>
                <w:color w:val="000000" w:themeColor="text1"/>
                <w:sz w:val="16"/>
              </w:rPr>
            </w:pPr>
            <w:r w:rsidRPr="0070394C">
              <w:rPr>
                <w:b/>
                <w:color w:val="000000" w:themeColor="text1"/>
                <w:sz w:val="16"/>
              </w:rPr>
              <w:t>Date</w:t>
            </w:r>
          </w:p>
        </w:tc>
        <w:tc>
          <w:tcPr>
            <w:tcW w:w="901" w:type="dxa"/>
            <w:shd w:val="pct10" w:color="auto" w:fill="FFFFFF"/>
          </w:tcPr>
          <w:p w14:paraId="06A3D879" w14:textId="77777777" w:rsidR="005432EB" w:rsidRPr="0070394C" w:rsidRDefault="005432EB" w:rsidP="0001143E">
            <w:pPr>
              <w:pStyle w:val="TAL"/>
              <w:rPr>
                <w:b/>
                <w:color w:val="000000" w:themeColor="text1"/>
                <w:sz w:val="16"/>
              </w:rPr>
            </w:pPr>
            <w:r w:rsidRPr="0070394C">
              <w:rPr>
                <w:b/>
                <w:color w:val="000000" w:themeColor="text1"/>
                <w:sz w:val="16"/>
              </w:rPr>
              <w:t>Meeting</w:t>
            </w:r>
          </w:p>
        </w:tc>
        <w:tc>
          <w:tcPr>
            <w:tcW w:w="993" w:type="dxa"/>
            <w:shd w:val="pct10" w:color="auto" w:fill="FFFFFF"/>
          </w:tcPr>
          <w:p w14:paraId="56B45AB2" w14:textId="77777777" w:rsidR="005432EB" w:rsidRPr="0070394C" w:rsidRDefault="005432EB" w:rsidP="0001143E">
            <w:pPr>
              <w:pStyle w:val="TAL"/>
              <w:rPr>
                <w:b/>
                <w:color w:val="000000" w:themeColor="text1"/>
                <w:sz w:val="16"/>
              </w:rPr>
            </w:pPr>
            <w:r w:rsidRPr="0070394C">
              <w:rPr>
                <w:b/>
                <w:color w:val="000000" w:themeColor="text1"/>
                <w:sz w:val="16"/>
              </w:rPr>
              <w:t>TDoc</w:t>
            </w:r>
          </w:p>
        </w:tc>
        <w:tc>
          <w:tcPr>
            <w:tcW w:w="526" w:type="dxa"/>
            <w:shd w:val="pct10" w:color="auto" w:fill="FFFFFF"/>
          </w:tcPr>
          <w:p w14:paraId="6008361B" w14:textId="77777777" w:rsidR="005432EB" w:rsidRPr="0070394C" w:rsidRDefault="005432EB" w:rsidP="0001143E">
            <w:pPr>
              <w:pStyle w:val="TAL"/>
              <w:rPr>
                <w:b/>
                <w:color w:val="000000" w:themeColor="text1"/>
                <w:sz w:val="16"/>
              </w:rPr>
            </w:pPr>
            <w:r w:rsidRPr="0070394C">
              <w:rPr>
                <w:b/>
                <w:color w:val="000000" w:themeColor="text1"/>
                <w:sz w:val="16"/>
              </w:rPr>
              <w:t>CR</w:t>
            </w:r>
          </w:p>
        </w:tc>
        <w:tc>
          <w:tcPr>
            <w:tcW w:w="425" w:type="dxa"/>
            <w:shd w:val="pct10" w:color="auto" w:fill="FFFFFF"/>
          </w:tcPr>
          <w:p w14:paraId="361082AD" w14:textId="77777777" w:rsidR="005432EB" w:rsidRPr="0070394C" w:rsidRDefault="005432EB" w:rsidP="0001143E">
            <w:pPr>
              <w:pStyle w:val="TAL"/>
              <w:rPr>
                <w:b/>
                <w:color w:val="000000" w:themeColor="text1"/>
                <w:sz w:val="16"/>
              </w:rPr>
            </w:pPr>
            <w:r w:rsidRPr="0070394C">
              <w:rPr>
                <w:b/>
                <w:color w:val="000000" w:themeColor="text1"/>
                <w:sz w:val="16"/>
              </w:rPr>
              <w:t>Rev</w:t>
            </w:r>
          </w:p>
        </w:tc>
        <w:tc>
          <w:tcPr>
            <w:tcW w:w="425" w:type="dxa"/>
            <w:shd w:val="pct10" w:color="auto" w:fill="FFFFFF"/>
          </w:tcPr>
          <w:p w14:paraId="3271EAA9" w14:textId="77777777" w:rsidR="005432EB" w:rsidRPr="0070394C" w:rsidRDefault="005432EB" w:rsidP="0001143E">
            <w:pPr>
              <w:pStyle w:val="TAL"/>
              <w:rPr>
                <w:b/>
                <w:color w:val="000000" w:themeColor="text1"/>
                <w:sz w:val="16"/>
              </w:rPr>
            </w:pPr>
            <w:r w:rsidRPr="0070394C">
              <w:rPr>
                <w:b/>
                <w:color w:val="000000" w:themeColor="text1"/>
                <w:sz w:val="16"/>
              </w:rPr>
              <w:t>Cat</w:t>
            </w:r>
          </w:p>
        </w:tc>
        <w:tc>
          <w:tcPr>
            <w:tcW w:w="4962" w:type="dxa"/>
            <w:shd w:val="pct10" w:color="auto" w:fill="FFFFFF"/>
          </w:tcPr>
          <w:p w14:paraId="574417A1" w14:textId="77777777" w:rsidR="005432EB" w:rsidRPr="0070394C" w:rsidRDefault="005432EB" w:rsidP="0001143E">
            <w:pPr>
              <w:pStyle w:val="TAL"/>
              <w:rPr>
                <w:b/>
                <w:color w:val="000000" w:themeColor="text1"/>
                <w:sz w:val="16"/>
              </w:rPr>
            </w:pPr>
            <w:r w:rsidRPr="0070394C">
              <w:rPr>
                <w:b/>
                <w:color w:val="000000" w:themeColor="text1"/>
                <w:sz w:val="16"/>
              </w:rPr>
              <w:t>Subject/Comment</w:t>
            </w:r>
          </w:p>
        </w:tc>
        <w:tc>
          <w:tcPr>
            <w:tcW w:w="708" w:type="dxa"/>
            <w:shd w:val="pct10" w:color="auto" w:fill="FFFFFF"/>
          </w:tcPr>
          <w:p w14:paraId="6A4B6B34" w14:textId="77777777" w:rsidR="005432EB" w:rsidRPr="0070394C" w:rsidRDefault="005432EB" w:rsidP="0001143E">
            <w:pPr>
              <w:pStyle w:val="TAL"/>
              <w:rPr>
                <w:b/>
                <w:color w:val="000000" w:themeColor="text1"/>
                <w:sz w:val="16"/>
              </w:rPr>
            </w:pPr>
            <w:r w:rsidRPr="0070394C">
              <w:rPr>
                <w:b/>
                <w:color w:val="000000" w:themeColor="text1"/>
                <w:sz w:val="16"/>
              </w:rPr>
              <w:t>New version</w:t>
            </w:r>
          </w:p>
        </w:tc>
      </w:tr>
      <w:tr w:rsidR="0070394C" w:rsidRPr="0070394C" w14:paraId="62CDF4EA" w14:textId="77777777" w:rsidTr="0001143E">
        <w:tc>
          <w:tcPr>
            <w:tcW w:w="800" w:type="dxa"/>
            <w:shd w:val="solid" w:color="FFFFFF" w:fill="auto"/>
          </w:tcPr>
          <w:p w14:paraId="7EF657E6"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2016-02</w:t>
            </w:r>
          </w:p>
        </w:tc>
        <w:tc>
          <w:tcPr>
            <w:tcW w:w="901" w:type="dxa"/>
            <w:shd w:val="solid" w:color="FFFFFF" w:fill="auto"/>
          </w:tcPr>
          <w:p w14:paraId="4B970173"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RAN4#78</w:t>
            </w:r>
          </w:p>
        </w:tc>
        <w:tc>
          <w:tcPr>
            <w:tcW w:w="993" w:type="dxa"/>
            <w:shd w:val="solid" w:color="FFFFFF" w:fill="auto"/>
          </w:tcPr>
          <w:p w14:paraId="7B1F6C05"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R4-161117</w:t>
            </w:r>
          </w:p>
        </w:tc>
        <w:tc>
          <w:tcPr>
            <w:tcW w:w="526" w:type="dxa"/>
            <w:shd w:val="solid" w:color="FFFFFF" w:fill="auto"/>
          </w:tcPr>
          <w:p w14:paraId="7F7FF473" w14:textId="77777777" w:rsidR="005432EB" w:rsidRPr="0070394C" w:rsidRDefault="005432EB" w:rsidP="0001143E">
            <w:pPr>
              <w:pStyle w:val="TAL"/>
              <w:rPr>
                <w:color w:val="000000" w:themeColor="text1"/>
                <w:sz w:val="16"/>
                <w:szCs w:val="16"/>
              </w:rPr>
            </w:pPr>
          </w:p>
        </w:tc>
        <w:tc>
          <w:tcPr>
            <w:tcW w:w="425" w:type="dxa"/>
            <w:shd w:val="solid" w:color="FFFFFF" w:fill="auto"/>
          </w:tcPr>
          <w:p w14:paraId="6AD1CAB3" w14:textId="77777777" w:rsidR="005432EB" w:rsidRPr="0070394C" w:rsidRDefault="005432EB" w:rsidP="0001143E">
            <w:pPr>
              <w:pStyle w:val="TAL"/>
              <w:rPr>
                <w:color w:val="000000" w:themeColor="text1"/>
                <w:sz w:val="16"/>
                <w:szCs w:val="16"/>
              </w:rPr>
            </w:pPr>
          </w:p>
        </w:tc>
        <w:tc>
          <w:tcPr>
            <w:tcW w:w="425" w:type="dxa"/>
            <w:shd w:val="solid" w:color="FFFFFF" w:fill="auto"/>
          </w:tcPr>
          <w:p w14:paraId="0D5A16AA" w14:textId="77777777" w:rsidR="005432EB" w:rsidRPr="0070394C" w:rsidRDefault="005432EB" w:rsidP="0001143E">
            <w:pPr>
              <w:pStyle w:val="TAL"/>
              <w:rPr>
                <w:color w:val="000000" w:themeColor="text1"/>
                <w:sz w:val="16"/>
                <w:szCs w:val="16"/>
              </w:rPr>
            </w:pPr>
          </w:p>
        </w:tc>
        <w:tc>
          <w:tcPr>
            <w:tcW w:w="4962" w:type="dxa"/>
            <w:shd w:val="solid" w:color="FFFFFF" w:fill="auto"/>
          </w:tcPr>
          <w:p w14:paraId="54241EF2"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Specification structure</w:t>
            </w:r>
          </w:p>
        </w:tc>
        <w:tc>
          <w:tcPr>
            <w:tcW w:w="708" w:type="dxa"/>
            <w:shd w:val="solid" w:color="FFFFFF" w:fill="auto"/>
          </w:tcPr>
          <w:p w14:paraId="08C403AF" w14:textId="77777777" w:rsidR="005432EB" w:rsidRPr="0070394C" w:rsidRDefault="005432EB" w:rsidP="0001143E">
            <w:pPr>
              <w:pStyle w:val="TAL"/>
              <w:rPr>
                <w:color w:val="000000" w:themeColor="text1"/>
                <w:sz w:val="16"/>
                <w:szCs w:val="16"/>
                <w:lang w:eastAsia="zh-CN"/>
              </w:rPr>
            </w:pPr>
            <w:r w:rsidRPr="0070394C">
              <w:rPr>
                <w:color w:val="000000" w:themeColor="text1"/>
                <w:sz w:val="16"/>
                <w:szCs w:val="16"/>
              </w:rPr>
              <w:t>0.1.0</w:t>
            </w:r>
          </w:p>
        </w:tc>
      </w:tr>
      <w:tr w:rsidR="0070394C" w:rsidRPr="0070394C" w14:paraId="4FFF880F" w14:textId="77777777" w:rsidTr="0001143E">
        <w:tc>
          <w:tcPr>
            <w:tcW w:w="800" w:type="dxa"/>
            <w:shd w:val="solid" w:color="FFFFFF" w:fill="auto"/>
          </w:tcPr>
          <w:p w14:paraId="12399285" w14:textId="77777777" w:rsidR="005432EB" w:rsidRPr="0070394C" w:rsidRDefault="005432EB" w:rsidP="0001143E">
            <w:pPr>
              <w:pStyle w:val="TAL"/>
              <w:rPr>
                <w:color w:val="000000" w:themeColor="text1"/>
                <w:sz w:val="16"/>
                <w:szCs w:val="16"/>
              </w:rPr>
            </w:pPr>
            <w:r w:rsidRPr="0070394C">
              <w:rPr>
                <w:color w:val="000000" w:themeColor="text1"/>
                <w:sz w:val="16"/>
                <w:szCs w:val="16"/>
              </w:rPr>
              <w:t>2016-04</w:t>
            </w:r>
          </w:p>
        </w:tc>
        <w:tc>
          <w:tcPr>
            <w:tcW w:w="901" w:type="dxa"/>
            <w:shd w:val="solid" w:color="FFFFFF" w:fill="auto"/>
          </w:tcPr>
          <w:p w14:paraId="45B6C62B" w14:textId="77777777" w:rsidR="005432EB" w:rsidRPr="0070394C" w:rsidRDefault="005432EB" w:rsidP="0001143E">
            <w:pPr>
              <w:pStyle w:val="TAL"/>
              <w:rPr>
                <w:color w:val="000000" w:themeColor="text1"/>
                <w:sz w:val="16"/>
                <w:szCs w:val="16"/>
              </w:rPr>
            </w:pPr>
            <w:r w:rsidRPr="0070394C">
              <w:rPr>
                <w:color w:val="000000" w:themeColor="text1"/>
                <w:sz w:val="16"/>
                <w:szCs w:val="16"/>
              </w:rPr>
              <w:t>RAN4#79</w:t>
            </w:r>
          </w:p>
        </w:tc>
        <w:tc>
          <w:tcPr>
            <w:tcW w:w="993" w:type="dxa"/>
            <w:shd w:val="solid" w:color="FFFFFF" w:fill="auto"/>
          </w:tcPr>
          <w:p w14:paraId="0FDD2EE6" w14:textId="77777777" w:rsidR="005432EB" w:rsidRPr="0070394C" w:rsidRDefault="005432EB" w:rsidP="0001143E">
            <w:pPr>
              <w:pStyle w:val="TAL"/>
              <w:rPr>
                <w:color w:val="000000" w:themeColor="text1"/>
                <w:sz w:val="16"/>
                <w:szCs w:val="16"/>
              </w:rPr>
            </w:pPr>
            <w:r w:rsidRPr="0070394C">
              <w:rPr>
                <w:color w:val="000000" w:themeColor="text1"/>
                <w:sz w:val="16"/>
                <w:szCs w:val="16"/>
              </w:rPr>
              <w:t>R4-164273</w:t>
            </w:r>
          </w:p>
        </w:tc>
        <w:tc>
          <w:tcPr>
            <w:tcW w:w="526" w:type="dxa"/>
            <w:shd w:val="solid" w:color="FFFFFF" w:fill="auto"/>
          </w:tcPr>
          <w:p w14:paraId="335CE7C6" w14:textId="77777777" w:rsidR="005432EB" w:rsidRPr="0070394C" w:rsidRDefault="005432EB" w:rsidP="0001143E">
            <w:pPr>
              <w:pStyle w:val="TAL"/>
              <w:rPr>
                <w:color w:val="000000" w:themeColor="text1"/>
                <w:sz w:val="16"/>
                <w:szCs w:val="16"/>
              </w:rPr>
            </w:pPr>
          </w:p>
        </w:tc>
        <w:tc>
          <w:tcPr>
            <w:tcW w:w="425" w:type="dxa"/>
            <w:shd w:val="solid" w:color="FFFFFF" w:fill="auto"/>
          </w:tcPr>
          <w:p w14:paraId="0E3475F1" w14:textId="77777777" w:rsidR="005432EB" w:rsidRPr="0070394C" w:rsidRDefault="005432EB" w:rsidP="0001143E">
            <w:pPr>
              <w:pStyle w:val="TAL"/>
              <w:rPr>
                <w:color w:val="000000" w:themeColor="text1"/>
                <w:sz w:val="16"/>
                <w:szCs w:val="16"/>
              </w:rPr>
            </w:pPr>
          </w:p>
        </w:tc>
        <w:tc>
          <w:tcPr>
            <w:tcW w:w="425" w:type="dxa"/>
            <w:shd w:val="solid" w:color="FFFFFF" w:fill="auto"/>
          </w:tcPr>
          <w:p w14:paraId="0D9D5E51" w14:textId="77777777" w:rsidR="005432EB" w:rsidRPr="0070394C" w:rsidRDefault="005432EB" w:rsidP="0001143E">
            <w:pPr>
              <w:pStyle w:val="TAL"/>
              <w:rPr>
                <w:color w:val="000000" w:themeColor="text1"/>
                <w:sz w:val="16"/>
                <w:szCs w:val="16"/>
              </w:rPr>
            </w:pPr>
          </w:p>
        </w:tc>
        <w:tc>
          <w:tcPr>
            <w:tcW w:w="4962" w:type="dxa"/>
            <w:shd w:val="solid" w:color="FFFFFF" w:fill="auto"/>
          </w:tcPr>
          <w:p w14:paraId="69381301" w14:textId="77777777" w:rsidR="005432EB" w:rsidRPr="0070394C" w:rsidRDefault="005432EB" w:rsidP="0001143E">
            <w:pPr>
              <w:pStyle w:val="TAL"/>
              <w:rPr>
                <w:rFonts w:eastAsia="Calibri"/>
                <w:color w:val="000000" w:themeColor="text1"/>
                <w:sz w:val="16"/>
                <w:szCs w:val="16"/>
              </w:rPr>
            </w:pPr>
            <w:r w:rsidRPr="0070394C">
              <w:rPr>
                <w:color w:val="000000" w:themeColor="text1"/>
                <w:sz w:val="16"/>
                <w:szCs w:val="16"/>
              </w:rPr>
              <w:t>Approved text proposals in the following documents were implemented:</w:t>
            </w:r>
          </w:p>
          <w:p w14:paraId="273DF571"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R4-162956 - TP to TS 37.145 (part 1) - Sections 1-5</w:t>
            </w:r>
          </w:p>
          <w:p w14:paraId="0EFDAEFE"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R4-162957 - TP to TS 37.145 (part 1) - Sections 6.1, 6.2, 6.3, 6.4</w:t>
            </w:r>
          </w:p>
          <w:p w14:paraId="352F0FEE"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R4-162958 - TP to TS 37.145 (part 1) - Section 6.5</w:t>
            </w:r>
          </w:p>
          <w:p w14:paraId="6982E624"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R4-162961 - TP to TS 37.145 (part 1) - Section 7</w:t>
            </w:r>
          </w:p>
          <w:p w14:paraId="5DC3D442" w14:textId="77777777" w:rsidR="005432EB" w:rsidRPr="0070394C" w:rsidRDefault="005432EB" w:rsidP="0001143E">
            <w:pPr>
              <w:pStyle w:val="TAL"/>
              <w:rPr>
                <w:color w:val="000000" w:themeColor="text1"/>
                <w:sz w:val="16"/>
                <w:szCs w:val="16"/>
              </w:rPr>
            </w:pPr>
            <w:r w:rsidRPr="0070394C">
              <w:rPr>
                <w:color w:val="000000" w:themeColor="text1"/>
                <w:sz w:val="16"/>
                <w:szCs w:val="16"/>
              </w:rPr>
              <w:t>R4-162962 - TP to TS 37.145 (part 1) - Section 8</w:t>
            </w:r>
          </w:p>
          <w:p w14:paraId="3CB2D85F" w14:textId="77777777" w:rsidR="005432EB" w:rsidRPr="0070394C" w:rsidRDefault="005432EB" w:rsidP="0001143E">
            <w:pPr>
              <w:pStyle w:val="TAL"/>
              <w:rPr>
                <w:color w:val="000000" w:themeColor="text1"/>
                <w:sz w:val="16"/>
                <w:szCs w:val="16"/>
              </w:rPr>
            </w:pPr>
            <w:r w:rsidRPr="0070394C">
              <w:rPr>
                <w:color w:val="000000" w:themeColor="text1"/>
                <w:sz w:val="16"/>
                <w:szCs w:val="16"/>
              </w:rPr>
              <w:t>R4-162532 - TP to TS 37.145 (part 1) - Annex B</w:t>
            </w:r>
          </w:p>
        </w:tc>
        <w:tc>
          <w:tcPr>
            <w:tcW w:w="708" w:type="dxa"/>
            <w:shd w:val="solid" w:color="FFFFFF" w:fill="auto"/>
          </w:tcPr>
          <w:p w14:paraId="342379AC" w14:textId="77777777" w:rsidR="005432EB" w:rsidRPr="0070394C" w:rsidRDefault="005432EB" w:rsidP="0001143E">
            <w:pPr>
              <w:pStyle w:val="TAL"/>
              <w:rPr>
                <w:color w:val="000000" w:themeColor="text1"/>
                <w:sz w:val="16"/>
                <w:szCs w:val="16"/>
              </w:rPr>
            </w:pPr>
            <w:r w:rsidRPr="0070394C">
              <w:rPr>
                <w:color w:val="000000" w:themeColor="text1"/>
                <w:sz w:val="16"/>
                <w:szCs w:val="16"/>
              </w:rPr>
              <w:t>0.2.0</w:t>
            </w:r>
          </w:p>
        </w:tc>
      </w:tr>
      <w:tr w:rsidR="0070394C" w:rsidRPr="0070394C" w14:paraId="3EAFFF32" w14:textId="77777777" w:rsidTr="0001143E">
        <w:tc>
          <w:tcPr>
            <w:tcW w:w="800" w:type="dxa"/>
            <w:shd w:val="solid" w:color="FFFFFF" w:fill="auto"/>
          </w:tcPr>
          <w:p w14:paraId="191399B8" w14:textId="77777777" w:rsidR="005432EB" w:rsidRPr="0070394C" w:rsidRDefault="005432EB" w:rsidP="0001143E">
            <w:pPr>
              <w:pStyle w:val="TAL"/>
              <w:rPr>
                <w:color w:val="000000" w:themeColor="text1"/>
                <w:sz w:val="16"/>
                <w:szCs w:val="16"/>
              </w:rPr>
            </w:pPr>
            <w:r w:rsidRPr="0070394C">
              <w:rPr>
                <w:color w:val="000000" w:themeColor="text1"/>
                <w:sz w:val="16"/>
                <w:szCs w:val="16"/>
              </w:rPr>
              <w:t>2016-05</w:t>
            </w:r>
          </w:p>
        </w:tc>
        <w:tc>
          <w:tcPr>
            <w:tcW w:w="901" w:type="dxa"/>
            <w:shd w:val="solid" w:color="FFFFFF" w:fill="auto"/>
          </w:tcPr>
          <w:p w14:paraId="1FFCDB66" w14:textId="77777777" w:rsidR="005432EB" w:rsidRPr="0070394C" w:rsidRDefault="005432EB" w:rsidP="0001143E">
            <w:pPr>
              <w:pStyle w:val="TAL"/>
              <w:rPr>
                <w:color w:val="000000" w:themeColor="text1"/>
                <w:sz w:val="16"/>
                <w:szCs w:val="16"/>
              </w:rPr>
            </w:pPr>
            <w:r w:rsidRPr="0070394C">
              <w:rPr>
                <w:color w:val="000000" w:themeColor="text1"/>
                <w:sz w:val="16"/>
                <w:szCs w:val="16"/>
              </w:rPr>
              <w:t>RAN4#79</w:t>
            </w:r>
          </w:p>
        </w:tc>
        <w:tc>
          <w:tcPr>
            <w:tcW w:w="993" w:type="dxa"/>
            <w:shd w:val="solid" w:color="FFFFFF" w:fill="auto"/>
          </w:tcPr>
          <w:p w14:paraId="42798A55" w14:textId="77777777" w:rsidR="005432EB" w:rsidRPr="0070394C" w:rsidRDefault="005432EB" w:rsidP="0001143E">
            <w:pPr>
              <w:pStyle w:val="TAL"/>
              <w:rPr>
                <w:color w:val="000000" w:themeColor="text1"/>
                <w:sz w:val="16"/>
                <w:szCs w:val="16"/>
              </w:rPr>
            </w:pPr>
            <w:r w:rsidRPr="0070394C">
              <w:rPr>
                <w:color w:val="000000" w:themeColor="text1"/>
                <w:sz w:val="16"/>
                <w:szCs w:val="16"/>
              </w:rPr>
              <w:t>R4-164926</w:t>
            </w:r>
          </w:p>
        </w:tc>
        <w:tc>
          <w:tcPr>
            <w:tcW w:w="526" w:type="dxa"/>
            <w:shd w:val="solid" w:color="FFFFFF" w:fill="auto"/>
          </w:tcPr>
          <w:p w14:paraId="4BBCB426" w14:textId="77777777" w:rsidR="005432EB" w:rsidRPr="0070394C" w:rsidRDefault="005432EB" w:rsidP="0001143E">
            <w:pPr>
              <w:pStyle w:val="TAL"/>
              <w:rPr>
                <w:color w:val="000000" w:themeColor="text1"/>
                <w:sz w:val="16"/>
                <w:szCs w:val="16"/>
              </w:rPr>
            </w:pPr>
          </w:p>
        </w:tc>
        <w:tc>
          <w:tcPr>
            <w:tcW w:w="425" w:type="dxa"/>
            <w:shd w:val="solid" w:color="FFFFFF" w:fill="auto"/>
          </w:tcPr>
          <w:p w14:paraId="2157E468" w14:textId="77777777" w:rsidR="005432EB" w:rsidRPr="0070394C" w:rsidRDefault="005432EB" w:rsidP="0001143E">
            <w:pPr>
              <w:pStyle w:val="TAL"/>
              <w:rPr>
                <w:color w:val="000000" w:themeColor="text1"/>
                <w:sz w:val="16"/>
                <w:szCs w:val="16"/>
              </w:rPr>
            </w:pPr>
          </w:p>
        </w:tc>
        <w:tc>
          <w:tcPr>
            <w:tcW w:w="425" w:type="dxa"/>
            <w:shd w:val="solid" w:color="FFFFFF" w:fill="auto"/>
          </w:tcPr>
          <w:p w14:paraId="43E23203" w14:textId="77777777" w:rsidR="005432EB" w:rsidRPr="0070394C" w:rsidRDefault="005432EB" w:rsidP="0001143E">
            <w:pPr>
              <w:pStyle w:val="TAL"/>
              <w:rPr>
                <w:color w:val="000000" w:themeColor="text1"/>
                <w:sz w:val="16"/>
                <w:szCs w:val="16"/>
              </w:rPr>
            </w:pPr>
          </w:p>
        </w:tc>
        <w:tc>
          <w:tcPr>
            <w:tcW w:w="4962" w:type="dxa"/>
            <w:shd w:val="solid" w:color="FFFFFF" w:fill="auto"/>
          </w:tcPr>
          <w:p w14:paraId="57A57AD3"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R4-164711 - TP to TS 37.145 (part 1)</w:t>
            </w:r>
          </w:p>
          <w:p w14:paraId="0265D369"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R4-164715 - TP to TS 37.145 (part 1) - Sections 6.5.3 (TAE)</w:t>
            </w:r>
          </w:p>
          <w:p w14:paraId="176C260F" w14:textId="77777777" w:rsidR="005432EB" w:rsidRPr="0070394C" w:rsidRDefault="005432EB" w:rsidP="0001143E">
            <w:pPr>
              <w:pStyle w:val="TAL"/>
              <w:rPr>
                <w:color w:val="000000" w:themeColor="text1"/>
                <w:sz w:val="16"/>
                <w:szCs w:val="16"/>
              </w:rPr>
            </w:pPr>
            <w:r w:rsidRPr="0070394C">
              <w:rPr>
                <w:color w:val="000000" w:themeColor="text1"/>
                <w:sz w:val="16"/>
                <w:szCs w:val="16"/>
              </w:rPr>
              <w:t>R4-164712 - TP to TS 37.145 (part 1) 6.6 and 6.7</w:t>
            </w:r>
          </w:p>
        </w:tc>
        <w:tc>
          <w:tcPr>
            <w:tcW w:w="708" w:type="dxa"/>
            <w:shd w:val="solid" w:color="FFFFFF" w:fill="auto"/>
          </w:tcPr>
          <w:p w14:paraId="2AFCC8CC" w14:textId="77777777" w:rsidR="005432EB" w:rsidRPr="0070394C" w:rsidRDefault="005432EB" w:rsidP="0001143E">
            <w:pPr>
              <w:pStyle w:val="TAL"/>
              <w:rPr>
                <w:color w:val="000000" w:themeColor="text1"/>
                <w:sz w:val="16"/>
                <w:szCs w:val="16"/>
              </w:rPr>
            </w:pPr>
            <w:r w:rsidRPr="0070394C">
              <w:rPr>
                <w:color w:val="000000" w:themeColor="text1"/>
                <w:sz w:val="16"/>
                <w:szCs w:val="16"/>
              </w:rPr>
              <w:t>0.3.0</w:t>
            </w:r>
          </w:p>
        </w:tc>
      </w:tr>
      <w:tr w:rsidR="0070394C" w:rsidRPr="0070394C" w14:paraId="3646AD5E" w14:textId="77777777" w:rsidTr="0001143E">
        <w:tc>
          <w:tcPr>
            <w:tcW w:w="800" w:type="dxa"/>
            <w:shd w:val="solid" w:color="FFFFFF" w:fill="auto"/>
          </w:tcPr>
          <w:p w14:paraId="00DDE6C7" w14:textId="77777777" w:rsidR="005432EB" w:rsidRPr="0070394C" w:rsidRDefault="005432EB" w:rsidP="0001143E">
            <w:pPr>
              <w:pStyle w:val="TAL"/>
              <w:rPr>
                <w:color w:val="000000" w:themeColor="text1"/>
                <w:sz w:val="16"/>
                <w:szCs w:val="16"/>
              </w:rPr>
            </w:pPr>
            <w:r w:rsidRPr="0070394C">
              <w:rPr>
                <w:color w:val="000000" w:themeColor="text1"/>
                <w:sz w:val="16"/>
                <w:szCs w:val="16"/>
              </w:rPr>
              <w:t>2016-08</w:t>
            </w:r>
          </w:p>
        </w:tc>
        <w:tc>
          <w:tcPr>
            <w:tcW w:w="901" w:type="dxa"/>
            <w:shd w:val="solid" w:color="FFFFFF" w:fill="auto"/>
          </w:tcPr>
          <w:p w14:paraId="5BEB09F4" w14:textId="77777777" w:rsidR="005432EB" w:rsidRPr="0070394C" w:rsidRDefault="005432EB" w:rsidP="0001143E">
            <w:pPr>
              <w:pStyle w:val="TAL"/>
              <w:rPr>
                <w:color w:val="000000" w:themeColor="text1"/>
                <w:sz w:val="16"/>
                <w:szCs w:val="16"/>
              </w:rPr>
            </w:pPr>
            <w:r w:rsidRPr="0070394C">
              <w:rPr>
                <w:color w:val="000000" w:themeColor="text1"/>
                <w:sz w:val="16"/>
                <w:szCs w:val="16"/>
              </w:rPr>
              <w:t>RAN4#80</w:t>
            </w:r>
          </w:p>
        </w:tc>
        <w:tc>
          <w:tcPr>
            <w:tcW w:w="993" w:type="dxa"/>
            <w:shd w:val="solid" w:color="FFFFFF" w:fill="auto"/>
          </w:tcPr>
          <w:p w14:paraId="62E9AF2E" w14:textId="77777777" w:rsidR="005432EB" w:rsidRPr="0070394C" w:rsidRDefault="005432EB" w:rsidP="0001143E">
            <w:pPr>
              <w:pStyle w:val="TAL"/>
              <w:rPr>
                <w:color w:val="000000" w:themeColor="text1"/>
                <w:sz w:val="16"/>
                <w:szCs w:val="16"/>
              </w:rPr>
            </w:pPr>
            <w:r w:rsidRPr="0070394C">
              <w:rPr>
                <w:color w:val="000000" w:themeColor="text1"/>
                <w:sz w:val="16"/>
                <w:szCs w:val="16"/>
              </w:rPr>
              <w:t>R4-167178</w:t>
            </w:r>
          </w:p>
        </w:tc>
        <w:tc>
          <w:tcPr>
            <w:tcW w:w="526" w:type="dxa"/>
            <w:shd w:val="solid" w:color="FFFFFF" w:fill="auto"/>
          </w:tcPr>
          <w:p w14:paraId="39F25F56" w14:textId="77777777" w:rsidR="005432EB" w:rsidRPr="0070394C" w:rsidRDefault="005432EB" w:rsidP="0001143E">
            <w:pPr>
              <w:pStyle w:val="TAL"/>
              <w:rPr>
                <w:color w:val="000000" w:themeColor="text1"/>
                <w:sz w:val="16"/>
                <w:szCs w:val="16"/>
              </w:rPr>
            </w:pPr>
          </w:p>
        </w:tc>
        <w:tc>
          <w:tcPr>
            <w:tcW w:w="425" w:type="dxa"/>
            <w:shd w:val="solid" w:color="FFFFFF" w:fill="auto"/>
          </w:tcPr>
          <w:p w14:paraId="2240481A" w14:textId="77777777" w:rsidR="005432EB" w:rsidRPr="0070394C" w:rsidRDefault="005432EB" w:rsidP="0001143E">
            <w:pPr>
              <w:pStyle w:val="TAL"/>
              <w:rPr>
                <w:color w:val="000000" w:themeColor="text1"/>
                <w:sz w:val="16"/>
                <w:szCs w:val="16"/>
              </w:rPr>
            </w:pPr>
          </w:p>
        </w:tc>
        <w:tc>
          <w:tcPr>
            <w:tcW w:w="425" w:type="dxa"/>
            <w:shd w:val="solid" w:color="FFFFFF" w:fill="auto"/>
          </w:tcPr>
          <w:p w14:paraId="171AC977" w14:textId="77777777" w:rsidR="005432EB" w:rsidRPr="0070394C" w:rsidRDefault="005432EB" w:rsidP="0001143E">
            <w:pPr>
              <w:pStyle w:val="TAL"/>
              <w:rPr>
                <w:color w:val="000000" w:themeColor="text1"/>
                <w:sz w:val="16"/>
                <w:szCs w:val="16"/>
              </w:rPr>
            </w:pPr>
          </w:p>
        </w:tc>
        <w:tc>
          <w:tcPr>
            <w:tcW w:w="4962" w:type="dxa"/>
            <w:shd w:val="solid" w:color="FFFFFF" w:fill="auto"/>
          </w:tcPr>
          <w:p w14:paraId="79AFA0A9" w14:textId="77777777" w:rsidR="005432EB" w:rsidRPr="0070394C" w:rsidRDefault="005432EB" w:rsidP="0001143E">
            <w:pPr>
              <w:pStyle w:val="TAL"/>
              <w:rPr>
                <w:color w:val="000000" w:themeColor="text1"/>
                <w:sz w:val="16"/>
                <w:szCs w:val="16"/>
              </w:rPr>
            </w:pPr>
            <w:r w:rsidRPr="0070394C">
              <w:rPr>
                <w:color w:val="000000" w:themeColor="text1"/>
                <w:sz w:val="16"/>
                <w:szCs w:val="16"/>
              </w:rPr>
              <w:t>R4-166423 - TP to TS37.145-1 - reference corrections</w:t>
            </w:r>
          </w:p>
          <w:p w14:paraId="61B369B4" w14:textId="77777777" w:rsidR="005432EB" w:rsidRPr="0070394C" w:rsidRDefault="005432EB" w:rsidP="0001143E">
            <w:pPr>
              <w:pStyle w:val="TAL"/>
              <w:rPr>
                <w:color w:val="000000" w:themeColor="text1"/>
                <w:sz w:val="16"/>
                <w:szCs w:val="16"/>
              </w:rPr>
            </w:pPr>
            <w:r w:rsidRPr="0070394C">
              <w:rPr>
                <w:color w:val="000000" w:themeColor="text1"/>
                <w:sz w:val="16"/>
                <w:szCs w:val="16"/>
              </w:rPr>
              <w:t>R4-166217 - TP for TS 37.145-1: Editorial correction on table numbers</w:t>
            </w:r>
          </w:p>
          <w:p w14:paraId="3AEB1767" w14:textId="77052E2C" w:rsidR="005432EB" w:rsidRPr="0070394C" w:rsidRDefault="005432EB" w:rsidP="0001143E">
            <w:pPr>
              <w:pStyle w:val="TAL"/>
              <w:rPr>
                <w:color w:val="000000" w:themeColor="text1"/>
                <w:sz w:val="16"/>
                <w:szCs w:val="16"/>
              </w:rPr>
            </w:pPr>
            <w:r w:rsidRPr="0070394C">
              <w:rPr>
                <w:color w:val="000000" w:themeColor="text1"/>
                <w:sz w:val="16"/>
                <w:szCs w:val="16"/>
              </w:rPr>
              <w:t>R4-166935</w:t>
            </w:r>
            <w:r w:rsidR="00353938" w:rsidRPr="0070394C">
              <w:rPr>
                <w:color w:val="000000" w:themeColor="text1"/>
                <w:sz w:val="16"/>
                <w:szCs w:val="16"/>
              </w:rPr>
              <w:t xml:space="preserve"> </w:t>
            </w:r>
            <w:r w:rsidRPr="0070394C">
              <w:rPr>
                <w:color w:val="000000" w:themeColor="text1"/>
                <w:sz w:val="16"/>
                <w:szCs w:val="16"/>
              </w:rPr>
              <w:t>TP for TS 37.145-1: AAS BS Performance Target</w:t>
            </w:r>
          </w:p>
          <w:p w14:paraId="67ED8B4E" w14:textId="77777777" w:rsidR="005432EB" w:rsidRPr="0070394C" w:rsidRDefault="005432EB" w:rsidP="0001143E">
            <w:pPr>
              <w:pStyle w:val="TAL"/>
              <w:rPr>
                <w:color w:val="000000" w:themeColor="text1"/>
                <w:sz w:val="16"/>
                <w:szCs w:val="16"/>
              </w:rPr>
            </w:pPr>
            <w:r w:rsidRPr="0070394C">
              <w:rPr>
                <w:color w:val="000000" w:themeColor="text1"/>
                <w:sz w:val="16"/>
                <w:szCs w:val="16"/>
              </w:rPr>
              <w:t>R4-166936 TP to TS 37.145-1: Annex C (Test tolerances and derivation of test requirements)</w:t>
            </w:r>
          </w:p>
          <w:p w14:paraId="1F0614B7" w14:textId="77777777" w:rsidR="005432EB" w:rsidRPr="0070394C" w:rsidRDefault="005432EB" w:rsidP="0001143E">
            <w:pPr>
              <w:pStyle w:val="TAL"/>
              <w:rPr>
                <w:color w:val="000000" w:themeColor="text1"/>
                <w:sz w:val="16"/>
                <w:szCs w:val="16"/>
              </w:rPr>
            </w:pPr>
            <w:r w:rsidRPr="0070394C">
              <w:rPr>
                <w:color w:val="000000" w:themeColor="text1"/>
                <w:sz w:val="16"/>
                <w:szCs w:val="16"/>
              </w:rPr>
              <w:t>R4-166937 TP to TS 37.145-1 - clean-up</w:t>
            </w:r>
          </w:p>
        </w:tc>
        <w:tc>
          <w:tcPr>
            <w:tcW w:w="708" w:type="dxa"/>
            <w:shd w:val="solid" w:color="FFFFFF" w:fill="auto"/>
          </w:tcPr>
          <w:p w14:paraId="4755811A" w14:textId="77777777" w:rsidR="005432EB" w:rsidRPr="0070394C" w:rsidRDefault="005432EB" w:rsidP="0001143E">
            <w:pPr>
              <w:pStyle w:val="TAL"/>
              <w:rPr>
                <w:color w:val="000000" w:themeColor="text1"/>
                <w:sz w:val="16"/>
                <w:szCs w:val="16"/>
              </w:rPr>
            </w:pPr>
            <w:r w:rsidRPr="0070394C">
              <w:rPr>
                <w:color w:val="000000" w:themeColor="text1"/>
                <w:sz w:val="16"/>
                <w:szCs w:val="16"/>
              </w:rPr>
              <w:t>0.4.0</w:t>
            </w:r>
          </w:p>
        </w:tc>
      </w:tr>
      <w:tr w:rsidR="0070394C" w:rsidRPr="0070394C" w14:paraId="3A0918B7" w14:textId="77777777" w:rsidTr="0001143E">
        <w:tc>
          <w:tcPr>
            <w:tcW w:w="800" w:type="dxa"/>
            <w:shd w:val="solid" w:color="FFFFFF" w:fill="auto"/>
          </w:tcPr>
          <w:p w14:paraId="5075D0B4" w14:textId="77777777" w:rsidR="005432EB" w:rsidRPr="0070394C" w:rsidRDefault="005432EB" w:rsidP="0001143E">
            <w:pPr>
              <w:pStyle w:val="TAL"/>
              <w:rPr>
                <w:color w:val="000000" w:themeColor="text1"/>
                <w:sz w:val="16"/>
                <w:szCs w:val="16"/>
              </w:rPr>
            </w:pPr>
            <w:r w:rsidRPr="0070394C">
              <w:rPr>
                <w:color w:val="000000" w:themeColor="text1"/>
                <w:sz w:val="16"/>
                <w:szCs w:val="16"/>
              </w:rPr>
              <w:t>2016-09</w:t>
            </w:r>
          </w:p>
        </w:tc>
        <w:tc>
          <w:tcPr>
            <w:tcW w:w="901" w:type="dxa"/>
            <w:shd w:val="solid" w:color="FFFFFF" w:fill="auto"/>
          </w:tcPr>
          <w:p w14:paraId="52D47643" w14:textId="77777777" w:rsidR="005432EB" w:rsidRPr="0070394C" w:rsidRDefault="005432EB" w:rsidP="0001143E">
            <w:pPr>
              <w:pStyle w:val="TAL"/>
              <w:rPr>
                <w:color w:val="000000" w:themeColor="text1"/>
                <w:sz w:val="16"/>
                <w:szCs w:val="16"/>
              </w:rPr>
            </w:pPr>
            <w:r w:rsidRPr="0070394C">
              <w:rPr>
                <w:color w:val="000000" w:themeColor="text1"/>
                <w:sz w:val="16"/>
                <w:szCs w:val="16"/>
              </w:rPr>
              <w:t>RANP#73</w:t>
            </w:r>
          </w:p>
        </w:tc>
        <w:tc>
          <w:tcPr>
            <w:tcW w:w="993" w:type="dxa"/>
            <w:shd w:val="solid" w:color="FFFFFF" w:fill="auto"/>
          </w:tcPr>
          <w:p w14:paraId="3BC9BF42" w14:textId="77777777" w:rsidR="005432EB" w:rsidRPr="0070394C" w:rsidRDefault="005432EB" w:rsidP="0001143E">
            <w:pPr>
              <w:pStyle w:val="TAL"/>
              <w:rPr>
                <w:color w:val="000000" w:themeColor="text1"/>
                <w:sz w:val="16"/>
                <w:szCs w:val="16"/>
              </w:rPr>
            </w:pPr>
            <w:r w:rsidRPr="0070394C">
              <w:rPr>
                <w:color w:val="000000" w:themeColor="text1"/>
                <w:sz w:val="16"/>
                <w:szCs w:val="16"/>
              </w:rPr>
              <w:t>RP-161449</w:t>
            </w:r>
          </w:p>
        </w:tc>
        <w:tc>
          <w:tcPr>
            <w:tcW w:w="526" w:type="dxa"/>
            <w:shd w:val="solid" w:color="FFFFFF" w:fill="auto"/>
          </w:tcPr>
          <w:p w14:paraId="45BB156D" w14:textId="77777777" w:rsidR="005432EB" w:rsidRPr="0070394C" w:rsidRDefault="005432EB" w:rsidP="0001143E">
            <w:pPr>
              <w:pStyle w:val="TAL"/>
              <w:rPr>
                <w:color w:val="000000" w:themeColor="text1"/>
                <w:sz w:val="16"/>
                <w:szCs w:val="16"/>
              </w:rPr>
            </w:pPr>
          </w:p>
        </w:tc>
        <w:tc>
          <w:tcPr>
            <w:tcW w:w="425" w:type="dxa"/>
            <w:shd w:val="solid" w:color="FFFFFF" w:fill="auto"/>
          </w:tcPr>
          <w:p w14:paraId="3531D742" w14:textId="77777777" w:rsidR="005432EB" w:rsidRPr="0070394C" w:rsidRDefault="005432EB" w:rsidP="0001143E">
            <w:pPr>
              <w:pStyle w:val="TAL"/>
              <w:rPr>
                <w:color w:val="000000" w:themeColor="text1"/>
                <w:sz w:val="16"/>
                <w:szCs w:val="16"/>
              </w:rPr>
            </w:pPr>
          </w:p>
        </w:tc>
        <w:tc>
          <w:tcPr>
            <w:tcW w:w="425" w:type="dxa"/>
            <w:shd w:val="solid" w:color="FFFFFF" w:fill="auto"/>
          </w:tcPr>
          <w:p w14:paraId="541BBE97" w14:textId="77777777" w:rsidR="005432EB" w:rsidRPr="0070394C" w:rsidRDefault="005432EB" w:rsidP="0001143E">
            <w:pPr>
              <w:pStyle w:val="TAL"/>
              <w:rPr>
                <w:color w:val="000000" w:themeColor="text1"/>
                <w:sz w:val="16"/>
                <w:szCs w:val="16"/>
              </w:rPr>
            </w:pPr>
          </w:p>
        </w:tc>
        <w:tc>
          <w:tcPr>
            <w:tcW w:w="4962" w:type="dxa"/>
            <w:shd w:val="solid" w:color="FFFFFF" w:fill="auto"/>
          </w:tcPr>
          <w:p w14:paraId="476B88DD" w14:textId="77777777" w:rsidR="005432EB" w:rsidRPr="0070394C" w:rsidRDefault="005432EB" w:rsidP="0001143E">
            <w:pPr>
              <w:pStyle w:val="TAL"/>
              <w:rPr>
                <w:color w:val="000000" w:themeColor="text1"/>
                <w:sz w:val="16"/>
                <w:szCs w:val="16"/>
              </w:rPr>
            </w:pPr>
            <w:r w:rsidRPr="0070394C">
              <w:rPr>
                <w:color w:val="000000" w:themeColor="text1"/>
                <w:sz w:val="16"/>
                <w:szCs w:val="16"/>
              </w:rPr>
              <w:t>Editorial corrections after review by ETSI editHelp</w:t>
            </w:r>
          </w:p>
        </w:tc>
        <w:tc>
          <w:tcPr>
            <w:tcW w:w="708" w:type="dxa"/>
            <w:shd w:val="solid" w:color="FFFFFF" w:fill="auto"/>
          </w:tcPr>
          <w:p w14:paraId="036E503E" w14:textId="77777777" w:rsidR="005432EB" w:rsidRPr="0070394C" w:rsidRDefault="005432EB" w:rsidP="0001143E">
            <w:pPr>
              <w:pStyle w:val="TAL"/>
              <w:rPr>
                <w:color w:val="000000" w:themeColor="text1"/>
                <w:sz w:val="16"/>
                <w:szCs w:val="16"/>
              </w:rPr>
            </w:pPr>
            <w:r w:rsidRPr="0070394C">
              <w:rPr>
                <w:color w:val="000000" w:themeColor="text1"/>
                <w:sz w:val="16"/>
                <w:szCs w:val="16"/>
              </w:rPr>
              <w:t>1.0.0</w:t>
            </w:r>
          </w:p>
        </w:tc>
      </w:tr>
      <w:tr w:rsidR="0070394C" w:rsidRPr="0070394C" w14:paraId="13E31167" w14:textId="77777777" w:rsidTr="0001143E">
        <w:tc>
          <w:tcPr>
            <w:tcW w:w="800" w:type="dxa"/>
            <w:shd w:val="solid" w:color="FFFFFF" w:fill="auto"/>
          </w:tcPr>
          <w:p w14:paraId="0A05F52F" w14:textId="77777777" w:rsidR="005432EB" w:rsidRPr="0070394C" w:rsidRDefault="005432EB" w:rsidP="0001143E">
            <w:pPr>
              <w:pStyle w:val="TAL"/>
              <w:rPr>
                <w:color w:val="000000" w:themeColor="text1"/>
                <w:sz w:val="16"/>
                <w:szCs w:val="16"/>
              </w:rPr>
            </w:pPr>
            <w:r w:rsidRPr="0070394C">
              <w:rPr>
                <w:color w:val="000000" w:themeColor="text1"/>
                <w:sz w:val="16"/>
                <w:szCs w:val="16"/>
              </w:rPr>
              <w:t>2016-09</w:t>
            </w:r>
          </w:p>
        </w:tc>
        <w:tc>
          <w:tcPr>
            <w:tcW w:w="901" w:type="dxa"/>
            <w:shd w:val="solid" w:color="FFFFFF" w:fill="auto"/>
          </w:tcPr>
          <w:p w14:paraId="219BB13E" w14:textId="77777777" w:rsidR="005432EB" w:rsidRPr="0070394C" w:rsidRDefault="005432EB" w:rsidP="0001143E">
            <w:pPr>
              <w:pStyle w:val="TAL"/>
              <w:rPr>
                <w:color w:val="000000" w:themeColor="text1"/>
                <w:sz w:val="16"/>
                <w:szCs w:val="16"/>
              </w:rPr>
            </w:pPr>
            <w:r w:rsidRPr="0070394C">
              <w:rPr>
                <w:color w:val="000000" w:themeColor="text1"/>
                <w:sz w:val="16"/>
                <w:szCs w:val="16"/>
              </w:rPr>
              <w:t>RP#73</w:t>
            </w:r>
          </w:p>
        </w:tc>
        <w:tc>
          <w:tcPr>
            <w:tcW w:w="993" w:type="dxa"/>
            <w:shd w:val="solid" w:color="FFFFFF" w:fill="auto"/>
          </w:tcPr>
          <w:p w14:paraId="6CEB4E98" w14:textId="77777777" w:rsidR="005432EB" w:rsidRPr="0070394C" w:rsidRDefault="005432EB" w:rsidP="0001143E">
            <w:pPr>
              <w:pStyle w:val="TAL"/>
              <w:rPr>
                <w:color w:val="000000" w:themeColor="text1"/>
                <w:sz w:val="16"/>
                <w:szCs w:val="16"/>
              </w:rPr>
            </w:pPr>
          </w:p>
        </w:tc>
        <w:tc>
          <w:tcPr>
            <w:tcW w:w="526" w:type="dxa"/>
            <w:shd w:val="solid" w:color="FFFFFF" w:fill="auto"/>
          </w:tcPr>
          <w:p w14:paraId="1A330A78" w14:textId="77777777" w:rsidR="005432EB" w:rsidRPr="0070394C" w:rsidRDefault="005432EB" w:rsidP="0001143E">
            <w:pPr>
              <w:pStyle w:val="TAL"/>
              <w:rPr>
                <w:color w:val="000000" w:themeColor="text1"/>
                <w:sz w:val="16"/>
                <w:szCs w:val="16"/>
              </w:rPr>
            </w:pPr>
          </w:p>
        </w:tc>
        <w:tc>
          <w:tcPr>
            <w:tcW w:w="425" w:type="dxa"/>
            <w:shd w:val="solid" w:color="FFFFFF" w:fill="auto"/>
          </w:tcPr>
          <w:p w14:paraId="33254AC7" w14:textId="77777777" w:rsidR="005432EB" w:rsidRPr="0070394C" w:rsidRDefault="005432EB" w:rsidP="0001143E">
            <w:pPr>
              <w:pStyle w:val="TAL"/>
              <w:rPr>
                <w:color w:val="000000" w:themeColor="text1"/>
                <w:sz w:val="16"/>
                <w:szCs w:val="16"/>
              </w:rPr>
            </w:pPr>
          </w:p>
        </w:tc>
        <w:tc>
          <w:tcPr>
            <w:tcW w:w="425" w:type="dxa"/>
            <w:shd w:val="solid" w:color="FFFFFF" w:fill="auto"/>
          </w:tcPr>
          <w:p w14:paraId="38B27C13" w14:textId="77777777" w:rsidR="005432EB" w:rsidRPr="0070394C" w:rsidRDefault="005432EB" w:rsidP="0001143E">
            <w:pPr>
              <w:pStyle w:val="TAL"/>
              <w:rPr>
                <w:color w:val="000000" w:themeColor="text1"/>
                <w:sz w:val="16"/>
                <w:szCs w:val="16"/>
              </w:rPr>
            </w:pPr>
          </w:p>
        </w:tc>
        <w:tc>
          <w:tcPr>
            <w:tcW w:w="4962" w:type="dxa"/>
            <w:shd w:val="solid" w:color="FFFFFF" w:fill="auto"/>
          </w:tcPr>
          <w:p w14:paraId="324EBF31" w14:textId="77777777" w:rsidR="005432EB" w:rsidRPr="0070394C" w:rsidRDefault="005432EB" w:rsidP="0001143E">
            <w:pPr>
              <w:pStyle w:val="TAL"/>
              <w:rPr>
                <w:color w:val="000000" w:themeColor="text1"/>
                <w:sz w:val="16"/>
                <w:szCs w:val="16"/>
              </w:rPr>
            </w:pPr>
            <w:r w:rsidRPr="0070394C">
              <w:rPr>
                <w:color w:val="000000" w:themeColor="text1"/>
                <w:sz w:val="16"/>
                <w:szCs w:val="16"/>
              </w:rPr>
              <w:t>TS Approved by RAN plenary</w:t>
            </w:r>
          </w:p>
        </w:tc>
        <w:tc>
          <w:tcPr>
            <w:tcW w:w="708" w:type="dxa"/>
            <w:shd w:val="solid" w:color="FFFFFF" w:fill="auto"/>
          </w:tcPr>
          <w:p w14:paraId="12098FEC" w14:textId="77777777" w:rsidR="005432EB" w:rsidRPr="0070394C" w:rsidRDefault="005432EB" w:rsidP="0001143E">
            <w:pPr>
              <w:pStyle w:val="TAL"/>
              <w:rPr>
                <w:color w:val="000000" w:themeColor="text1"/>
                <w:sz w:val="16"/>
                <w:szCs w:val="16"/>
              </w:rPr>
            </w:pPr>
            <w:r w:rsidRPr="0070394C">
              <w:rPr>
                <w:color w:val="000000" w:themeColor="text1"/>
                <w:sz w:val="16"/>
                <w:szCs w:val="16"/>
              </w:rPr>
              <w:t>13.0.0</w:t>
            </w:r>
          </w:p>
        </w:tc>
      </w:tr>
      <w:tr w:rsidR="0070394C" w:rsidRPr="0070394C" w14:paraId="38FEA71F" w14:textId="77777777" w:rsidTr="0001143E">
        <w:tc>
          <w:tcPr>
            <w:tcW w:w="800" w:type="dxa"/>
            <w:shd w:val="solid" w:color="FFFFFF" w:fill="auto"/>
          </w:tcPr>
          <w:p w14:paraId="091F4688"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0FE18608"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59DFA457"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73B089B9" w14:textId="77777777" w:rsidR="005432EB" w:rsidRPr="0070394C" w:rsidRDefault="005432EB" w:rsidP="0001143E">
            <w:pPr>
              <w:pStyle w:val="TAL"/>
              <w:rPr>
                <w:color w:val="000000" w:themeColor="text1"/>
                <w:sz w:val="16"/>
                <w:szCs w:val="16"/>
              </w:rPr>
            </w:pPr>
            <w:r w:rsidRPr="0070394C">
              <w:rPr>
                <w:color w:val="000000" w:themeColor="text1"/>
                <w:sz w:val="16"/>
                <w:szCs w:val="16"/>
              </w:rPr>
              <w:t>0001</w:t>
            </w:r>
          </w:p>
        </w:tc>
        <w:tc>
          <w:tcPr>
            <w:tcW w:w="425" w:type="dxa"/>
            <w:shd w:val="solid" w:color="FFFFFF" w:fill="auto"/>
          </w:tcPr>
          <w:p w14:paraId="56A08288"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66BC6CDA"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shd w:val="solid" w:color="FFFFFF" w:fill="auto"/>
          </w:tcPr>
          <w:p w14:paraId="65A8D20B"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Editorial corrections</w:t>
            </w:r>
          </w:p>
        </w:tc>
        <w:tc>
          <w:tcPr>
            <w:tcW w:w="708" w:type="dxa"/>
            <w:shd w:val="solid" w:color="FFFFFF" w:fill="auto"/>
          </w:tcPr>
          <w:p w14:paraId="188ECA96"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51DBAFAC" w14:textId="77777777" w:rsidTr="0001143E">
        <w:tc>
          <w:tcPr>
            <w:tcW w:w="800" w:type="dxa"/>
            <w:shd w:val="solid" w:color="FFFFFF" w:fill="auto"/>
          </w:tcPr>
          <w:p w14:paraId="1C5E26CE"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63037ECE"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18249A1A"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4F389530" w14:textId="77777777" w:rsidR="005432EB" w:rsidRPr="0070394C" w:rsidRDefault="005432EB" w:rsidP="0001143E">
            <w:pPr>
              <w:pStyle w:val="TAL"/>
              <w:rPr>
                <w:color w:val="000000" w:themeColor="text1"/>
                <w:sz w:val="16"/>
                <w:szCs w:val="16"/>
              </w:rPr>
            </w:pPr>
            <w:r w:rsidRPr="0070394C">
              <w:rPr>
                <w:color w:val="000000" w:themeColor="text1"/>
                <w:sz w:val="16"/>
                <w:szCs w:val="16"/>
              </w:rPr>
              <w:t>0002</w:t>
            </w:r>
          </w:p>
        </w:tc>
        <w:tc>
          <w:tcPr>
            <w:tcW w:w="425" w:type="dxa"/>
            <w:shd w:val="solid" w:color="FFFFFF" w:fill="auto"/>
          </w:tcPr>
          <w:p w14:paraId="48C01FB0"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0D8C8732"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632B3DFD"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Corrections related to band 65</w:t>
            </w:r>
          </w:p>
        </w:tc>
        <w:tc>
          <w:tcPr>
            <w:tcW w:w="708" w:type="dxa"/>
            <w:shd w:val="solid" w:color="FFFFFF" w:fill="auto"/>
          </w:tcPr>
          <w:p w14:paraId="0CF5EEED"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5B245ADD" w14:textId="77777777" w:rsidTr="0001143E">
        <w:tc>
          <w:tcPr>
            <w:tcW w:w="800" w:type="dxa"/>
            <w:shd w:val="solid" w:color="FFFFFF" w:fill="auto"/>
          </w:tcPr>
          <w:p w14:paraId="73EF2E73"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39D5F13B"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5F943D39"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54FD96E9" w14:textId="77777777" w:rsidR="005432EB" w:rsidRPr="0070394C" w:rsidRDefault="005432EB" w:rsidP="0001143E">
            <w:pPr>
              <w:pStyle w:val="TAL"/>
              <w:rPr>
                <w:color w:val="000000" w:themeColor="text1"/>
                <w:sz w:val="16"/>
                <w:szCs w:val="16"/>
              </w:rPr>
            </w:pPr>
            <w:r w:rsidRPr="0070394C">
              <w:rPr>
                <w:color w:val="000000" w:themeColor="text1"/>
                <w:sz w:val="16"/>
                <w:szCs w:val="16"/>
              </w:rPr>
              <w:t>0003</w:t>
            </w:r>
          </w:p>
        </w:tc>
        <w:tc>
          <w:tcPr>
            <w:tcW w:w="425" w:type="dxa"/>
            <w:shd w:val="solid" w:color="FFFFFF" w:fill="auto"/>
          </w:tcPr>
          <w:p w14:paraId="1F93555E"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723EC02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6C5D88AE" w14:textId="77777777" w:rsidR="005432EB" w:rsidRPr="0070394C" w:rsidRDefault="005432EB" w:rsidP="0001143E">
            <w:pPr>
              <w:pStyle w:val="TAL"/>
              <w:rPr>
                <w:color w:val="000000" w:themeColor="text1"/>
                <w:sz w:val="16"/>
                <w:szCs w:val="16"/>
              </w:rPr>
            </w:pPr>
            <w:r w:rsidRPr="0070394C">
              <w:rPr>
                <w:color w:val="000000" w:themeColor="text1"/>
                <w:sz w:val="16"/>
                <w:szCs w:val="16"/>
              </w:rPr>
              <w:t>MB MSR related corrections on receiver blocking</w:t>
            </w:r>
          </w:p>
        </w:tc>
        <w:tc>
          <w:tcPr>
            <w:tcW w:w="708" w:type="dxa"/>
            <w:shd w:val="solid" w:color="FFFFFF" w:fill="auto"/>
          </w:tcPr>
          <w:p w14:paraId="5B515B31"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70073D09" w14:textId="77777777" w:rsidTr="0001143E">
        <w:tc>
          <w:tcPr>
            <w:tcW w:w="800" w:type="dxa"/>
            <w:shd w:val="solid" w:color="FFFFFF" w:fill="auto"/>
          </w:tcPr>
          <w:p w14:paraId="1CBEB7FD"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5BA5275F"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69E445C5"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755583BC" w14:textId="77777777" w:rsidR="005432EB" w:rsidRPr="0070394C" w:rsidRDefault="005432EB" w:rsidP="0001143E">
            <w:pPr>
              <w:pStyle w:val="TAL"/>
              <w:rPr>
                <w:color w:val="000000" w:themeColor="text1"/>
                <w:sz w:val="16"/>
                <w:szCs w:val="16"/>
              </w:rPr>
            </w:pPr>
            <w:r w:rsidRPr="0070394C">
              <w:rPr>
                <w:color w:val="000000" w:themeColor="text1"/>
                <w:sz w:val="16"/>
                <w:szCs w:val="16"/>
              </w:rPr>
              <w:t>0005</w:t>
            </w:r>
          </w:p>
        </w:tc>
        <w:tc>
          <w:tcPr>
            <w:tcW w:w="425" w:type="dxa"/>
            <w:shd w:val="solid" w:color="FFFFFF" w:fill="auto"/>
          </w:tcPr>
          <w:p w14:paraId="6CABB616"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shd w:val="solid" w:color="FFFFFF" w:fill="auto"/>
          </w:tcPr>
          <w:p w14:paraId="12754E5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394A8205"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666B8D32" w14:textId="77777777" w:rsidTr="0001143E">
        <w:tc>
          <w:tcPr>
            <w:tcW w:w="800" w:type="dxa"/>
            <w:shd w:val="solid" w:color="FFFFFF" w:fill="auto"/>
          </w:tcPr>
          <w:p w14:paraId="60BD7A87"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60127B69"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40155A57"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0E37845D" w14:textId="77777777" w:rsidR="005432EB" w:rsidRPr="0070394C" w:rsidRDefault="005432EB" w:rsidP="0001143E">
            <w:pPr>
              <w:pStyle w:val="TAL"/>
              <w:rPr>
                <w:color w:val="000000" w:themeColor="text1"/>
                <w:sz w:val="16"/>
                <w:szCs w:val="16"/>
              </w:rPr>
            </w:pPr>
            <w:r w:rsidRPr="0070394C">
              <w:rPr>
                <w:color w:val="000000" w:themeColor="text1"/>
                <w:sz w:val="16"/>
                <w:szCs w:val="16"/>
              </w:rPr>
              <w:t>0006</w:t>
            </w:r>
          </w:p>
        </w:tc>
        <w:tc>
          <w:tcPr>
            <w:tcW w:w="425" w:type="dxa"/>
            <w:shd w:val="solid" w:color="FFFFFF" w:fill="auto"/>
          </w:tcPr>
          <w:p w14:paraId="02DDA59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0C25BE5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shd w:val="solid" w:color="FFFFFF" w:fill="auto"/>
          </w:tcPr>
          <w:p w14:paraId="1F02C89A"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 part 1: Corrections</w:t>
            </w:r>
          </w:p>
        </w:tc>
        <w:tc>
          <w:tcPr>
            <w:tcW w:w="708" w:type="dxa"/>
            <w:shd w:val="solid" w:color="FFFFFF" w:fill="auto"/>
          </w:tcPr>
          <w:p w14:paraId="48D675A1"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tr w:rsidR="0070394C" w:rsidRPr="0070394C" w14:paraId="16C32030" w14:textId="77777777" w:rsidTr="0001143E">
        <w:tc>
          <w:tcPr>
            <w:tcW w:w="800" w:type="dxa"/>
            <w:shd w:val="solid" w:color="FFFFFF" w:fill="auto"/>
          </w:tcPr>
          <w:p w14:paraId="4714A84E" w14:textId="77777777" w:rsidR="005432EB" w:rsidRPr="0070394C" w:rsidRDefault="005432EB" w:rsidP="0001143E">
            <w:pPr>
              <w:pStyle w:val="TAL"/>
              <w:rPr>
                <w:color w:val="000000" w:themeColor="text1"/>
                <w:sz w:val="16"/>
                <w:szCs w:val="16"/>
              </w:rPr>
            </w:pPr>
            <w:r w:rsidRPr="0070394C">
              <w:rPr>
                <w:color w:val="000000" w:themeColor="text1"/>
                <w:sz w:val="16"/>
                <w:szCs w:val="16"/>
              </w:rPr>
              <w:t>2016-12</w:t>
            </w:r>
          </w:p>
        </w:tc>
        <w:tc>
          <w:tcPr>
            <w:tcW w:w="901" w:type="dxa"/>
            <w:shd w:val="solid" w:color="FFFFFF" w:fill="auto"/>
          </w:tcPr>
          <w:p w14:paraId="7E899CD0" w14:textId="77777777" w:rsidR="005432EB" w:rsidRPr="0070394C" w:rsidRDefault="005432EB" w:rsidP="0001143E">
            <w:pPr>
              <w:pStyle w:val="TAL"/>
              <w:rPr>
                <w:color w:val="000000" w:themeColor="text1"/>
                <w:sz w:val="16"/>
                <w:szCs w:val="16"/>
              </w:rPr>
            </w:pPr>
            <w:r w:rsidRPr="0070394C">
              <w:rPr>
                <w:color w:val="000000" w:themeColor="text1"/>
                <w:sz w:val="16"/>
                <w:szCs w:val="16"/>
              </w:rPr>
              <w:t>RP-74</w:t>
            </w:r>
          </w:p>
        </w:tc>
        <w:tc>
          <w:tcPr>
            <w:tcW w:w="993" w:type="dxa"/>
            <w:shd w:val="solid" w:color="FFFFFF" w:fill="auto"/>
          </w:tcPr>
          <w:p w14:paraId="0051C7A9" w14:textId="77777777" w:rsidR="005432EB" w:rsidRPr="0070394C" w:rsidRDefault="005432EB" w:rsidP="0001143E">
            <w:pPr>
              <w:pStyle w:val="TAL"/>
              <w:rPr>
                <w:color w:val="000000" w:themeColor="text1"/>
                <w:sz w:val="16"/>
                <w:szCs w:val="16"/>
              </w:rPr>
            </w:pPr>
            <w:r w:rsidRPr="0070394C">
              <w:rPr>
                <w:color w:val="000000" w:themeColor="text1"/>
                <w:sz w:val="16"/>
                <w:szCs w:val="16"/>
              </w:rPr>
              <w:t>RP-162422</w:t>
            </w:r>
          </w:p>
        </w:tc>
        <w:tc>
          <w:tcPr>
            <w:tcW w:w="526" w:type="dxa"/>
            <w:shd w:val="solid" w:color="FFFFFF" w:fill="auto"/>
          </w:tcPr>
          <w:p w14:paraId="5C6547AE" w14:textId="77777777" w:rsidR="005432EB" w:rsidRPr="0070394C" w:rsidRDefault="005432EB" w:rsidP="0001143E">
            <w:pPr>
              <w:pStyle w:val="TAL"/>
              <w:rPr>
                <w:color w:val="000000" w:themeColor="text1"/>
                <w:sz w:val="16"/>
                <w:szCs w:val="16"/>
              </w:rPr>
            </w:pPr>
            <w:r w:rsidRPr="0070394C">
              <w:rPr>
                <w:color w:val="000000" w:themeColor="text1"/>
                <w:sz w:val="16"/>
                <w:szCs w:val="16"/>
              </w:rPr>
              <w:t>0007</w:t>
            </w:r>
          </w:p>
        </w:tc>
        <w:tc>
          <w:tcPr>
            <w:tcW w:w="425" w:type="dxa"/>
            <w:shd w:val="solid" w:color="FFFFFF" w:fill="auto"/>
          </w:tcPr>
          <w:p w14:paraId="347BBB4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shd w:val="solid" w:color="FFFFFF" w:fill="auto"/>
          </w:tcPr>
          <w:p w14:paraId="09CC4539"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shd w:val="solid" w:color="FFFFFF" w:fill="auto"/>
          </w:tcPr>
          <w:p w14:paraId="7C88588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Frequency error corrections</w:t>
            </w:r>
          </w:p>
        </w:tc>
        <w:tc>
          <w:tcPr>
            <w:tcW w:w="708" w:type="dxa"/>
            <w:shd w:val="solid" w:color="FFFFFF" w:fill="auto"/>
          </w:tcPr>
          <w:p w14:paraId="15B9DF95" w14:textId="77777777" w:rsidR="005432EB" w:rsidRPr="0070394C" w:rsidRDefault="005432EB" w:rsidP="0001143E">
            <w:pPr>
              <w:pStyle w:val="TAL"/>
              <w:rPr>
                <w:color w:val="000000" w:themeColor="text1"/>
                <w:sz w:val="16"/>
                <w:szCs w:val="16"/>
              </w:rPr>
            </w:pPr>
            <w:r w:rsidRPr="0070394C">
              <w:rPr>
                <w:color w:val="000000" w:themeColor="text1"/>
                <w:sz w:val="16"/>
                <w:szCs w:val="16"/>
              </w:rPr>
              <w:t>13.1.0</w:t>
            </w:r>
          </w:p>
        </w:tc>
      </w:tr>
      <w:bookmarkEnd w:id="12755"/>
      <w:tr w:rsidR="0070394C" w:rsidRPr="0070394C"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0394C" w:rsidRDefault="005432EB" w:rsidP="0001143E">
            <w:pPr>
              <w:pStyle w:val="TAL"/>
              <w:rPr>
                <w:color w:val="000000" w:themeColor="text1"/>
                <w:sz w:val="16"/>
                <w:szCs w:val="16"/>
              </w:rPr>
            </w:pPr>
            <w:r w:rsidRPr="0070394C">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0394C" w:rsidRDefault="005432EB" w:rsidP="0001143E">
            <w:pPr>
              <w:pStyle w:val="TAL"/>
              <w:rPr>
                <w:color w:val="000000" w:themeColor="text1"/>
                <w:sz w:val="16"/>
                <w:szCs w:val="16"/>
              </w:rPr>
            </w:pPr>
            <w:r w:rsidRPr="0070394C">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0394C" w:rsidRDefault="005432EB" w:rsidP="0001143E">
            <w:pPr>
              <w:pStyle w:val="TAL"/>
              <w:rPr>
                <w:color w:val="000000" w:themeColor="text1"/>
                <w:sz w:val="16"/>
                <w:szCs w:val="16"/>
              </w:rPr>
            </w:pPr>
            <w:r w:rsidRPr="0070394C">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0394C" w:rsidRDefault="005432EB" w:rsidP="0001143E">
            <w:pPr>
              <w:pStyle w:val="TAL"/>
              <w:rPr>
                <w:color w:val="000000" w:themeColor="text1"/>
                <w:sz w:val="16"/>
                <w:szCs w:val="16"/>
              </w:rPr>
            </w:pPr>
            <w:r w:rsidRPr="0070394C">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0394C" w:rsidRDefault="005432EB" w:rsidP="0001143E">
            <w:pPr>
              <w:pStyle w:val="TAL"/>
              <w:rPr>
                <w:color w:val="000000" w:themeColor="text1"/>
                <w:sz w:val="16"/>
                <w:szCs w:val="16"/>
              </w:rPr>
            </w:pPr>
            <w:r w:rsidRPr="0070394C">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0394C" w:rsidRDefault="005432EB" w:rsidP="0001143E">
            <w:pPr>
              <w:pStyle w:val="TAL"/>
              <w:rPr>
                <w:color w:val="000000" w:themeColor="text1"/>
                <w:sz w:val="16"/>
                <w:szCs w:val="16"/>
              </w:rPr>
            </w:pPr>
            <w:r w:rsidRPr="0070394C">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0394C" w:rsidRDefault="005432EB" w:rsidP="0001143E">
            <w:pPr>
              <w:pStyle w:val="TAL"/>
              <w:rPr>
                <w:color w:val="000000" w:themeColor="text1"/>
                <w:sz w:val="16"/>
                <w:szCs w:val="16"/>
              </w:rPr>
            </w:pPr>
            <w:r w:rsidRPr="0070394C">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0394C" w:rsidRDefault="005432EB" w:rsidP="0001143E">
            <w:pPr>
              <w:pStyle w:val="TAL"/>
              <w:rPr>
                <w:color w:val="000000" w:themeColor="text1"/>
                <w:sz w:val="16"/>
                <w:szCs w:val="16"/>
              </w:rPr>
            </w:pPr>
            <w:r w:rsidRPr="0070394C">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0394C" w:rsidRDefault="005432EB" w:rsidP="0001143E">
            <w:pPr>
              <w:pStyle w:val="TAL"/>
              <w:rPr>
                <w:color w:val="000000" w:themeColor="text1"/>
                <w:sz w:val="16"/>
                <w:szCs w:val="16"/>
              </w:rPr>
            </w:pPr>
            <w:r w:rsidRPr="0070394C">
              <w:rPr>
                <w:color w:val="000000" w:themeColor="text1"/>
                <w:sz w:val="16"/>
                <w:szCs w:val="16"/>
              </w:rPr>
              <w:t>13.2.0</w:t>
            </w:r>
          </w:p>
        </w:tc>
      </w:tr>
      <w:tr w:rsidR="0070394C" w:rsidRPr="0070394C"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0394C" w:rsidRDefault="005432EB" w:rsidP="0001143E">
            <w:pPr>
              <w:pStyle w:val="TAL"/>
              <w:rPr>
                <w:color w:val="000000" w:themeColor="text1"/>
                <w:sz w:val="16"/>
                <w:szCs w:val="16"/>
              </w:rPr>
            </w:pPr>
            <w:r w:rsidRPr="0070394C">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0394C" w:rsidRDefault="005432EB" w:rsidP="0001143E">
            <w:pPr>
              <w:pStyle w:val="TAL"/>
              <w:rPr>
                <w:color w:val="000000" w:themeColor="text1"/>
                <w:sz w:val="16"/>
                <w:szCs w:val="16"/>
              </w:rPr>
            </w:pPr>
            <w:r w:rsidRPr="0070394C">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0394C" w:rsidRDefault="005432EB" w:rsidP="0001143E">
            <w:pPr>
              <w:pStyle w:val="TAL"/>
              <w:rPr>
                <w:color w:val="000000" w:themeColor="text1"/>
                <w:sz w:val="16"/>
                <w:szCs w:val="16"/>
              </w:rPr>
            </w:pPr>
            <w:r w:rsidRPr="0070394C">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0394C" w:rsidRDefault="005432EB" w:rsidP="0001143E">
            <w:pPr>
              <w:pStyle w:val="TAL"/>
              <w:rPr>
                <w:color w:val="000000" w:themeColor="text1"/>
                <w:sz w:val="16"/>
                <w:szCs w:val="16"/>
              </w:rPr>
            </w:pPr>
            <w:r w:rsidRPr="0070394C">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0394C" w:rsidRDefault="005432EB" w:rsidP="0001143E">
            <w:pPr>
              <w:pStyle w:val="TAL"/>
              <w:rPr>
                <w:color w:val="000000" w:themeColor="text1"/>
                <w:sz w:val="16"/>
                <w:szCs w:val="16"/>
              </w:rPr>
            </w:pPr>
            <w:r w:rsidRPr="0070394C">
              <w:rPr>
                <w:color w:val="000000" w:themeColor="text1"/>
                <w:sz w:val="16"/>
                <w:szCs w:val="16"/>
              </w:rPr>
              <w:t>14.0.0</w:t>
            </w:r>
          </w:p>
        </w:tc>
      </w:tr>
      <w:tr w:rsidR="0070394C" w:rsidRPr="0070394C"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0394C" w:rsidRDefault="005432EB" w:rsidP="0001143E">
            <w:pPr>
              <w:pStyle w:val="TAL"/>
              <w:rPr>
                <w:color w:val="000000" w:themeColor="text1"/>
                <w:sz w:val="16"/>
                <w:szCs w:val="16"/>
              </w:rPr>
            </w:pPr>
            <w:r w:rsidRPr="0070394C">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0394C" w:rsidRDefault="005432EB" w:rsidP="0001143E">
            <w:pPr>
              <w:pStyle w:val="TAL"/>
              <w:rPr>
                <w:color w:val="000000" w:themeColor="text1"/>
                <w:sz w:val="16"/>
                <w:szCs w:val="16"/>
              </w:rPr>
            </w:pPr>
            <w:r w:rsidRPr="0070394C">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0394C" w:rsidRDefault="005432EB" w:rsidP="0001143E">
            <w:pPr>
              <w:pStyle w:val="TAL"/>
              <w:rPr>
                <w:color w:val="000000" w:themeColor="text1"/>
                <w:sz w:val="16"/>
                <w:szCs w:val="16"/>
              </w:rPr>
            </w:pPr>
            <w:r w:rsidRPr="0070394C">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0394C" w:rsidRDefault="005432EB" w:rsidP="0001143E">
            <w:pPr>
              <w:pStyle w:val="TAL"/>
              <w:rPr>
                <w:color w:val="000000" w:themeColor="text1"/>
                <w:sz w:val="16"/>
                <w:szCs w:val="16"/>
              </w:rPr>
            </w:pPr>
            <w:r w:rsidRPr="0070394C">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0394C" w:rsidRDefault="005432EB" w:rsidP="0001143E">
            <w:pPr>
              <w:pStyle w:val="TAL"/>
              <w:rPr>
                <w:color w:val="000000" w:themeColor="text1"/>
                <w:sz w:val="16"/>
                <w:szCs w:val="16"/>
              </w:rPr>
            </w:pPr>
            <w:r w:rsidRPr="0070394C">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0394C" w:rsidRDefault="005432EB" w:rsidP="0001143E">
            <w:pPr>
              <w:pStyle w:val="TAL"/>
              <w:rPr>
                <w:color w:val="000000" w:themeColor="text1"/>
                <w:sz w:val="16"/>
                <w:szCs w:val="16"/>
              </w:rPr>
            </w:pPr>
            <w:r w:rsidRPr="0070394C">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0394C" w:rsidRDefault="005432EB" w:rsidP="0001143E">
            <w:pPr>
              <w:pStyle w:val="TAL"/>
              <w:rPr>
                <w:color w:val="000000" w:themeColor="text1"/>
                <w:sz w:val="16"/>
                <w:szCs w:val="16"/>
              </w:rPr>
            </w:pPr>
            <w:r w:rsidRPr="0070394C">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0394C" w:rsidRDefault="005432EB" w:rsidP="0001143E">
            <w:pPr>
              <w:pStyle w:val="TAL"/>
              <w:rPr>
                <w:color w:val="000000" w:themeColor="text1"/>
                <w:sz w:val="16"/>
                <w:szCs w:val="16"/>
              </w:rPr>
            </w:pPr>
            <w:r w:rsidRPr="0070394C">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0394C" w:rsidRDefault="005432EB" w:rsidP="0001143E">
            <w:pPr>
              <w:pStyle w:val="TAL"/>
              <w:rPr>
                <w:color w:val="000000" w:themeColor="text1"/>
                <w:sz w:val="16"/>
                <w:szCs w:val="16"/>
              </w:rPr>
            </w:pPr>
            <w:r w:rsidRPr="0070394C">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0394C" w:rsidRDefault="005432EB" w:rsidP="0001143E">
            <w:pPr>
              <w:pStyle w:val="TAL"/>
              <w:rPr>
                <w:color w:val="000000" w:themeColor="text1"/>
                <w:sz w:val="16"/>
                <w:szCs w:val="16"/>
              </w:rPr>
            </w:pPr>
            <w:r w:rsidRPr="0070394C">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0394C" w:rsidRDefault="005432EB" w:rsidP="0001143E">
            <w:pPr>
              <w:pStyle w:val="TAL"/>
              <w:rPr>
                <w:color w:val="000000" w:themeColor="text1"/>
                <w:sz w:val="16"/>
                <w:szCs w:val="16"/>
              </w:rPr>
            </w:pPr>
            <w:r w:rsidRPr="0070394C">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0394C" w:rsidRDefault="005432EB" w:rsidP="0001143E">
            <w:pPr>
              <w:pStyle w:val="TAL"/>
              <w:rPr>
                <w:color w:val="000000" w:themeColor="text1"/>
                <w:sz w:val="16"/>
                <w:szCs w:val="16"/>
              </w:rPr>
            </w:pPr>
            <w:r w:rsidRPr="0070394C">
              <w:rPr>
                <w:color w:val="000000" w:themeColor="text1"/>
                <w:sz w:val="16"/>
                <w:szCs w:val="16"/>
              </w:rPr>
              <w:t>14.1.0</w:t>
            </w:r>
          </w:p>
        </w:tc>
      </w:tr>
      <w:tr w:rsidR="0070394C" w:rsidRPr="0070394C"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0394C" w:rsidRDefault="005432EB" w:rsidP="0001143E">
            <w:pPr>
              <w:pStyle w:val="TAL"/>
              <w:rPr>
                <w:color w:val="000000" w:themeColor="text1"/>
                <w:sz w:val="16"/>
                <w:szCs w:val="16"/>
              </w:rPr>
            </w:pPr>
            <w:r w:rsidRPr="0070394C">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0394C" w:rsidRDefault="005432EB" w:rsidP="0001143E">
            <w:pPr>
              <w:pStyle w:val="TAL"/>
              <w:rPr>
                <w:color w:val="000000" w:themeColor="text1"/>
                <w:sz w:val="16"/>
                <w:szCs w:val="16"/>
              </w:rPr>
            </w:pPr>
            <w:r w:rsidRPr="0070394C">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0394C" w:rsidRDefault="005432EB" w:rsidP="0001143E">
            <w:pPr>
              <w:pStyle w:val="TAL"/>
              <w:rPr>
                <w:color w:val="000000" w:themeColor="text1"/>
                <w:sz w:val="16"/>
                <w:szCs w:val="16"/>
              </w:rPr>
            </w:pPr>
            <w:r w:rsidRPr="0070394C">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0394C" w:rsidRDefault="005432EB" w:rsidP="0001143E">
            <w:pPr>
              <w:pStyle w:val="TAL"/>
              <w:rPr>
                <w:color w:val="000000" w:themeColor="text1"/>
                <w:sz w:val="16"/>
                <w:szCs w:val="16"/>
              </w:rPr>
            </w:pPr>
            <w:r w:rsidRPr="0070394C">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0394C" w:rsidRDefault="005432EB" w:rsidP="0001143E">
            <w:pPr>
              <w:pStyle w:val="TAL"/>
              <w:rPr>
                <w:color w:val="000000" w:themeColor="text1"/>
                <w:sz w:val="16"/>
                <w:szCs w:val="16"/>
              </w:rPr>
            </w:pPr>
            <w:r w:rsidRPr="0070394C">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0394C" w:rsidRDefault="005432EB" w:rsidP="0001143E">
            <w:pPr>
              <w:pStyle w:val="TAL"/>
              <w:rPr>
                <w:color w:val="000000" w:themeColor="text1"/>
                <w:sz w:val="16"/>
                <w:szCs w:val="16"/>
              </w:rPr>
            </w:pPr>
            <w:r w:rsidRPr="0070394C">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0394C" w:rsidRDefault="005432EB" w:rsidP="0001143E">
            <w:pPr>
              <w:pStyle w:val="TAL"/>
              <w:rPr>
                <w:color w:val="000000" w:themeColor="text1"/>
                <w:sz w:val="16"/>
                <w:szCs w:val="16"/>
              </w:rPr>
            </w:pPr>
            <w:r w:rsidRPr="0070394C">
              <w:rPr>
                <w:color w:val="000000" w:themeColor="text1"/>
                <w:sz w:val="16"/>
                <w:szCs w:val="16"/>
              </w:rPr>
              <w:t>14.2.0</w:t>
            </w:r>
          </w:p>
        </w:tc>
      </w:tr>
      <w:tr w:rsidR="0070394C" w:rsidRPr="0070394C"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0394C" w:rsidRDefault="005432EB" w:rsidP="0001143E">
            <w:pPr>
              <w:pStyle w:val="TAL"/>
              <w:rPr>
                <w:color w:val="000000" w:themeColor="text1"/>
                <w:sz w:val="16"/>
                <w:szCs w:val="16"/>
              </w:rPr>
            </w:pPr>
            <w:r w:rsidRPr="0070394C">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0394C" w:rsidRDefault="005432EB" w:rsidP="0001143E">
            <w:pPr>
              <w:pStyle w:val="TAL"/>
              <w:rPr>
                <w:color w:val="000000" w:themeColor="text1"/>
                <w:sz w:val="16"/>
                <w:szCs w:val="16"/>
              </w:rPr>
            </w:pPr>
            <w:r w:rsidRPr="0070394C">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0394C" w:rsidRDefault="005432EB" w:rsidP="0001143E">
            <w:pPr>
              <w:pStyle w:val="TAL"/>
              <w:rPr>
                <w:color w:val="000000" w:themeColor="text1"/>
                <w:sz w:val="16"/>
                <w:szCs w:val="16"/>
              </w:rPr>
            </w:pPr>
            <w:r w:rsidRPr="0070394C">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0394C" w:rsidRDefault="005432EB" w:rsidP="0001143E">
            <w:pPr>
              <w:pStyle w:val="TAL"/>
              <w:rPr>
                <w:color w:val="000000" w:themeColor="text1"/>
                <w:sz w:val="16"/>
                <w:szCs w:val="16"/>
              </w:rPr>
            </w:pPr>
            <w:r w:rsidRPr="0070394C">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0394C" w:rsidRDefault="005432EB" w:rsidP="0001143E">
            <w:pPr>
              <w:pStyle w:val="TAL"/>
              <w:rPr>
                <w:color w:val="000000" w:themeColor="text1"/>
                <w:sz w:val="16"/>
                <w:szCs w:val="16"/>
              </w:rPr>
            </w:pPr>
            <w:r w:rsidRPr="0070394C">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0394C" w:rsidRDefault="005432EB" w:rsidP="0001143E">
            <w:pPr>
              <w:pStyle w:val="TAL"/>
              <w:rPr>
                <w:color w:val="000000" w:themeColor="text1"/>
                <w:sz w:val="16"/>
                <w:szCs w:val="16"/>
              </w:rPr>
            </w:pPr>
            <w:r w:rsidRPr="0070394C">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0394C"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0394C" w:rsidRDefault="005432EB" w:rsidP="0001143E">
            <w:pPr>
              <w:pStyle w:val="TAL"/>
              <w:rPr>
                <w:color w:val="000000" w:themeColor="text1"/>
                <w:sz w:val="16"/>
                <w:szCs w:val="16"/>
              </w:rPr>
            </w:pPr>
            <w:r w:rsidRPr="0070394C">
              <w:rPr>
                <w:color w:val="000000" w:themeColor="text1"/>
                <w:sz w:val="16"/>
                <w:szCs w:val="16"/>
              </w:rPr>
              <w:t>14.3.0</w:t>
            </w:r>
          </w:p>
        </w:tc>
      </w:tr>
      <w:tr w:rsidR="0070394C" w:rsidRPr="0070394C"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0394C" w:rsidRDefault="005432EB" w:rsidP="0001143E">
            <w:pPr>
              <w:pStyle w:val="TAL"/>
              <w:rPr>
                <w:color w:val="000000" w:themeColor="text1"/>
                <w:sz w:val="16"/>
                <w:szCs w:val="16"/>
              </w:rPr>
            </w:pPr>
            <w:r w:rsidRPr="0070394C">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0394C" w:rsidRDefault="005432EB" w:rsidP="0001143E">
            <w:pPr>
              <w:pStyle w:val="TAL"/>
              <w:rPr>
                <w:color w:val="000000" w:themeColor="text1"/>
                <w:sz w:val="16"/>
                <w:szCs w:val="16"/>
              </w:rPr>
            </w:pPr>
            <w:r w:rsidRPr="0070394C">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0394C"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0394C"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0394C" w:rsidRDefault="005432EB" w:rsidP="0001143E">
            <w:pPr>
              <w:pStyle w:val="TAL"/>
              <w:rPr>
                <w:color w:val="000000" w:themeColor="text1"/>
                <w:sz w:val="16"/>
                <w:szCs w:val="16"/>
              </w:rPr>
            </w:pPr>
            <w:r w:rsidRPr="0070394C">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0394C" w:rsidRDefault="005432EB" w:rsidP="0001143E">
            <w:pPr>
              <w:pStyle w:val="TAL"/>
              <w:rPr>
                <w:color w:val="000000" w:themeColor="text1"/>
                <w:sz w:val="16"/>
                <w:szCs w:val="16"/>
              </w:rPr>
            </w:pPr>
            <w:r w:rsidRPr="0070394C">
              <w:rPr>
                <w:color w:val="000000" w:themeColor="text1"/>
                <w:sz w:val="16"/>
                <w:szCs w:val="16"/>
              </w:rPr>
              <w:t>15.0.0</w:t>
            </w:r>
          </w:p>
        </w:tc>
      </w:tr>
      <w:tr w:rsidR="0070394C" w:rsidRPr="0070394C"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0394C" w:rsidRDefault="005432EB" w:rsidP="0001143E">
            <w:pPr>
              <w:pStyle w:val="TAL"/>
              <w:rPr>
                <w:color w:val="000000" w:themeColor="text1"/>
                <w:sz w:val="16"/>
                <w:szCs w:val="16"/>
              </w:rPr>
            </w:pPr>
            <w:r w:rsidRPr="0070394C">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0394C" w:rsidRDefault="005432EB" w:rsidP="0001143E">
            <w:pPr>
              <w:pStyle w:val="TAL"/>
              <w:rPr>
                <w:color w:val="000000" w:themeColor="text1"/>
                <w:sz w:val="16"/>
                <w:szCs w:val="16"/>
              </w:rPr>
            </w:pPr>
            <w:r w:rsidRPr="0070394C">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0394C" w:rsidRDefault="005432EB" w:rsidP="0001143E">
            <w:pPr>
              <w:pStyle w:val="TAL"/>
              <w:rPr>
                <w:color w:val="000000" w:themeColor="text1"/>
                <w:sz w:val="16"/>
                <w:szCs w:val="16"/>
              </w:rPr>
            </w:pPr>
            <w:r w:rsidRPr="0070394C">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0394C" w:rsidRDefault="005432EB" w:rsidP="0001143E">
            <w:pPr>
              <w:pStyle w:val="TAL"/>
              <w:rPr>
                <w:color w:val="000000" w:themeColor="text1"/>
                <w:sz w:val="16"/>
                <w:szCs w:val="16"/>
              </w:rPr>
            </w:pPr>
            <w:r w:rsidRPr="0070394C">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0394C" w:rsidRDefault="005432EB" w:rsidP="0001143E">
            <w:pPr>
              <w:pStyle w:val="TAL"/>
              <w:rPr>
                <w:color w:val="000000" w:themeColor="text1"/>
                <w:sz w:val="16"/>
                <w:szCs w:val="16"/>
              </w:rPr>
            </w:pPr>
            <w:r w:rsidRPr="0070394C">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0394C" w:rsidRDefault="005432EB" w:rsidP="0001143E">
            <w:pPr>
              <w:pStyle w:val="TAL"/>
              <w:rPr>
                <w:color w:val="000000" w:themeColor="text1"/>
                <w:sz w:val="16"/>
                <w:szCs w:val="16"/>
              </w:rPr>
            </w:pPr>
            <w:r w:rsidRPr="0070394C">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0394C" w:rsidRDefault="005432EB" w:rsidP="0001143E">
            <w:pPr>
              <w:pStyle w:val="TAL"/>
              <w:rPr>
                <w:color w:val="000000" w:themeColor="text1"/>
                <w:sz w:val="16"/>
                <w:szCs w:val="16"/>
              </w:rPr>
            </w:pPr>
            <w:r w:rsidRPr="0070394C">
              <w:rPr>
                <w:color w:val="000000" w:themeColor="text1"/>
                <w:sz w:val="16"/>
                <w:szCs w:val="16"/>
              </w:rPr>
              <w:t>15.1.0</w:t>
            </w:r>
          </w:p>
        </w:tc>
      </w:tr>
      <w:tr w:rsidR="0070394C" w:rsidRPr="0070394C"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0394C" w:rsidRDefault="005432EB" w:rsidP="0001143E">
            <w:pPr>
              <w:pStyle w:val="TAL"/>
              <w:rPr>
                <w:color w:val="000000" w:themeColor="text1"/>
                <w:sz w:val="16"/>
                <w:szCs w:val="16"/>
              </w:rPr>
            </w:pPr>
            <w:r w:rsidRPr="0070394C">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0394C" w:rsidRDefault="005432EB" w:rsidP="0001143E">
            <w:pPr>
              <w:pStyle w:val="TAL"/>
              <w:rPr>
                <w:color w:val="000000" w:themeColor="text1"/>
                <w:sz w:val="16"/>
                <w:szCs w:val="16"/>
              </w:rPr>
            </w:pPr>
            <w:r w:rsidRPr="0070394C">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0394C" w:rsidRDefault="005432EB" w:rsidP="0001143E">
            <w:pPr>
              <w:pStyle w:val="TAL"/>
              <w:rPr>
                <w:color w:val="000000" w:themeColor="text1"/>
                <w:sz w:val="16"/>
                <w:szCs w:val="16"/>
              </w:rPr>
            </w:pPr>
            <w:r w:rsidRPr="0070394C">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0394C" w:rsidRDefault="005432EB" w:rsidP="0001143E">
            <w:pPr>
              <w:pStyle w:val="TAL"/>
              <w:rPr>
                <w:color w:val="000000" w:themeColor="text1"/>
                <w:sz w:val="16"/>
                <w:szCs w:val="16"/>
              </w:rPr>
            </w:pPr>
            <w:r w:rsidRPr="0070394C">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0394C" w:rsidRDefault="005432EB" w:rsidP="0001143E">
            <w:pPr>
              <w:pStyle w:val="TAL"/>
              <w:rPr>
                <w:color w:val="000000" w:themeColor="text1"/>
                <w:sz w:val="16"/>
                <w:szCs w:val="16"/>
              </w:rPr>
            </w:pPr>
            <w:r w:rsidRPr="0070394C">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0394C" w:rsidRDefault="005432EB" w:rsidP="0001143E">
            <w:pPr>
              <w:pStyle w:val="TAL"/>
              <w:rPr>
                <w:color w:val="000000" w:themeColor="text1"/>
                <w:sz w:val="16"/>
                <w:szCs w:val="16"/>
              </w:rPr>
            </w:pPr>
            <w:r w:rsidRPr="0070394C">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0394C" w:rsidRDefault="005432EB" w:rsidP="0001143E">
            <w:pPr>
              <w:pStyle w:val="TAL"/>
              <w:rPr>
                <w:color w:val="000000" w:themeColor="text1"/>
                <w:sz w:val="16"/>
                <w:szCs w:val="16"/>
              </w:rPr>
            </w:pPr>
            <w:r w:rsidRPr="0070394C">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0394C" w:rsidRDefault="005432EB" w:rsidP="0001143E">
            <w:pPr>
              <w:pStyle w:val="TAL"/>
              <w:rPr>
                <w:color w:val="000000" w:themeColor="text1"/>
                <w:sz w:val="16"/>
                <w:szCs w:val="16"/>
              </w:rPr>
            </w:pPr>
            <w:r w:rsidRPr="0070394C">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0394C" w:rsidRDefault="005432EB" w:rsidP="0001143E">
            <w:pPr>
              <w:pStyle w:val="TAL"/>
              <w:rPr>
                <w:color w:val="000000" w:themeColor="text1"/>
                <w:sz w:val="16"/>
                <w:szCs w:val="16"/>
              </w:rPr>
            </w:pPr>
            <w:r w:rsidRPr="0070394C">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0394C" w:rsidRDefault="005432EB" w:rsidP="0001143E">
            <w:pPr>
              <w:pStyle w:val="TAL"/>
              <w:rPr>
                <w:color w:val="000000" w:themeColor="text1"/>
                <w:sz w:val="16"/>
                <w:szCs w:val="16"/>
              </w:rPr>
            </w:pPr>
            <w:r w:rsidRPr="0070394C">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0394C" w:rsidRDefault="005432EB" w:rsidP="0001143E">
            <w:pPr>
              <w:pStyle w:val="TAL"/>
              <w:rPr>
                <w:color w:val="000000" w:themeColor="text1"/>
                <w:sz w:val="16"/>
                <w:szCs w:val="16"/>
              </w:rPr>
            </w:pPr>
            <w:r w:rsidRPr="0070394C">
              <w:rPr>
                <w:color w:val="000000" w:themeColor="text1"/>
                <w:sz w:val="16"/>
                <w:szCs w:val="16"/>
              </w:rPr>
              <w:t>15.2.0</w:t>
            </w:r>
          </w:p>
        </w:tc>
      </w:tr>
      <w:tr w:rsidR="0070394C" w:rsidRPr="0070394C"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0394C" w:rsidRDefault="005432EB" w:rsidP="0001143E">
            <w:pPr>
              <w:pStyle w:val="TAL"/>
              <w:rPr>
                <w:color w:val="000000" w:themeColor="text1"/>
                <w:sz w:val="16"/>
                <w:szCs w:val="16"/>
              </w:rPr>
            </w:pPr>
            <w:r w:rsidRPr="0070394C">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0394C" w:rsidRDefault="005432EB" w:rsidP="0001143E">
            <w:pPr>
              <w:pStyle w:val="TAL"/>
              <w:rPr>
                <w:color w:val="000000" w:themeColor="text1"/>
                <w:sz w:val="16"/>
                <w:szCs w:val="16"/>
              </w:rPr>
            </w:pPr>
            <w:r w:rsidRPr="0070394C">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0394C" w:rsidRDefault="005432EB" w:rsidP="0001143E">
            <w:pPr>
              <w:pStyle w:val="TAL"/>
              <w:rPr>
                <w:color w:val="000000" w:themeColor="text1"/>
                <w:sz w:val="16"/>
                <w:szCs w:val="16"/>
              </w:rPr>
            </w:pPr>
            <w:r w:rsidRPr="0070394C">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0394C" w:rsidRDefault="005432EB" w:rsidP="0001143E">
            <w:pPr>
              <w:pStyle w:val="TAL"/>
              <w:rPr>
                <w:color w:val="000000" w:themeColor="text1"/>
                <w:sz w:val="16"/>
                <w:szCs w:val="16"/>
              </w:rPr>
            </w:pPr>
            <w:r w:rsidRPr="0070394C">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0394C" w:rsidRDefault="005432EB" w:rsidP="0001143E">
            <w:pPr>
              <w:pStyle w:val="TAL"/>
              <w:rPr>
                <w:color w:val="000000" w:themeColor="text1"/>
                <w:sz w:val="16"/>
                <w:szCs w:val="16"/>
              </w:rPr>
            </w:pPr>
            <w:r w:rsidRPr="0070394C">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0394C" w:rsidRDefault="005432EB" w:rsidP="0001143E">
            <w:pPr>
              <w:pStyle w:val="TAL"/>
              <w:rPr>
                <w:color w:val="000000" w:themeColor="text1"/>
                <w:sz w:val="16"/>
                <w:szCs w:val="16"/>
              </w:rPr>
            </w:pPr>
            <w:r w:rsidRPr="0070394C">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0394C" w:rsidRDefault="005432EB" w:rsidP="0001143E">
            <w:pPr>
              <w:pStyle w:val="TAL"/>
              <w:rPr>
                <w:color w:val="000000" w:themeColor="text1"/>
                <w:sz w:val="16"/>
                <w:szCs w:val="16"/>
              </w:rPr>
            </w:pPr>
            <w:r w:rsidRPr="0070394C">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0394C" w:rsidRDefault="005432EB" w:rsidP="0001143E">
            <w:pPr>
              <w:pStyle w:val="TAL"/>
              <w:rPr>
                <w:color w:val="000000" w:themeColor="text1"/>
                <w:sz w:val="16"/>
                <w:szCs w:val="16"/>
              </w:rPr>
            </w:pPr>
            <w:r w:rsidRPr="0070394C">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0394C" w:rsidRDefault="005432EB" w:rsidP="0001143E">
            <w:pPr>
              <w:pStyle w:val="TAL"/>
              <w:rPr>
                <w:color w:val="000000" w:themeColor="text1"/>
                <w:sz w:val="16"/>
                <w:szCs w:val="16"/>
              </w:rPr>
            </w:pPr>
            <w:r w:rsidRPr="0070394C">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0394C" w:rsidRDefault="005432EB" w:rsidP="0001143E">
            <w:pPr>
              <w:pStyle w:val="TAL"/>
              <w:rPr>
                <w:color w:val="000000" w:themeColor="text1"/>
                <w:sz w:val="16"/>
                <w:szCs w:val="16"/>
              </w:rPr>
            </w:pPr>
            <w:r w:rsidRPr="0070394C">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0394C" w:rsidRDefault="005432EB" w:rsidP="0001143E">
            <w:pPr>
              <w:pStyle w:val="TAL"/>
              <w:rPr>
                <w:color w:val="000000" w:themeColor="text1"/>
                <w:sz w:val="16"/>
                <w:szCs w:val="16"/>
              </w:rPr>
            </w:pPr>
            <w:r w:rsidRPr="0070394C">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0394C" w:rsidRDefault="005432EB" w:rsidP="0001143E">
            <w:pPr>
              <w:pStyle w:val="TAL"/>
              <w:rPr>
                <w:color w:val="000000" w:themeColor="text1"/>
                <w:sz w:val="16"/>
                <w:szCs w:val="16"/>
              </w:rPr>
            </w:pPr>
            <w:r w:rsidRPr="0070394C">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0394C" w:rsidRDefault="005432EB" w:rsidP="0001143E">
            <w:pPr>
              <w:pStyle w:val="TAL"/>
              <w:rPr>
                <w:color w:val="000000" w:themeColor="text1"/>
                <w:sz w:val="16"/>
                <w:szCs w:val="16"/>
              </w:rPr>
            </w:pPr>
            <w:r w:rsidRPr="0070394C">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0394C" w:rsidRDefault="005432EB" w:rsidP="0001143E">
            <w:pPr>
              <w:pStyle w:val="TAL"/>
              <w:rPr>
                <w:color w:val="000000" w:themeColor="text1"/>
                <w:sz w:val="16"/>
                <w:szCs w:val="16"/>
              </w:rPr>
            </w:pPr>
            <w:r w:rsidRPr="0070394C">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0394C" w:rsidRDefault="005432EB" w:rsidP="0001143E">
            <w:pPr>
              <w:pStyle w:val="TAL"/>
              <w:rPr>
                <w:color w:val="000000" w:themeColor="text1"/>
                <w:sz w:val="16"/>
                <w:szCs w:val="16"/>
              </w:rPr>
            </w:pPr>
            <w:r w:rsidRPr="0070394C">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0394C" w:rsidRDefault="005432EB" w:rsidP="0001143E">
            <w:pPr>
              <w:pStyle w:val="TAL"/>
              <w:rPr>
                <w:color w:val="000000" w:themeColor="text1"/>
                <w:sz w:val="16"/>
                <w:szCs w:val="16"/>
              </w:rPr>
            </w:pPr>
            <w:r w:rsidRPr="0070394C">
              <w:rPr>
                <w:color w:val="000000" w:themeColor="text1"/>
                <w:sz w:val="16"/>
                <w:szCs w:val="16"/>
              </w:rPr>
              <w:t>15.3.0</w:t>
            </w:r>
          </w:p>
        </w:tc>
      </w:tr>
      <w:tr w:rsidR="0070394C" w:rsidRPr="0070394C"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0394C" w:rsidRDefault="005432EB" w:rsidP="0001143E">
            <w:pPr>
              <w:pStyle w:val="TAL"/>
              <w:rPr>
                <w:color w:val="000000" w:themeColor="text1"/>
                <w:sz w:val="16"/>
                <w:szCs w:val="16"/>
              </w:rPr>
            </w:pPr>
            <w:r w:rsidRPr="0070394C">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0394C" w:rsidRDefault="005432EB" w:rsidP="0001143E">
            <w:pPr>
              <w:pStyle w:val="TAL"/>
              <w:rPr>
                <w:color w:val="000000" w:themeColor="text1"/>
                <w:sz w:val="16"/>
                <w:szCs w:val="16"/>
              </w:rPr>
            </w:pPr>
            <w:r w:rsidRPr="0070394C">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0394C" w:rsidRDefault="005432EB" w:rsidP="0001143E">
            <w:pPr>
              <w:pStyle w:val="TAL"/>
              <w:rPr>
                <w:color w:val="000000" w:themeColor="text1"/>
                <w:sz w:val="16"/>
                <w:szCs w:val="16"/>
              </w:rPr>
            </w:pPr>
            <w:r w:rsidRPr="0070394C">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0394C" w:rsidRDefault="005432EB" w:rsidP="0001143E">
            <w:pPr>
              <w:pStyle w:val="TAL"/>
              <w:rPr>
                <w:color w:val="000000" w:themeColor="text1"/>
                <w:sz w:val="16"/>
                <w:szCs w:val="16"/>
              </w:rPr>
            </w:pPr>
            <w:r w:rsidRPr="0070394C">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0394C" w:rsidRDefault="005432EB" w:rsidP="0001143E">
            <w:pPr>
              <w:pStyle w:val="TAL"/>
              <w:rPr>
                <w:color w:val="000000" w:themeColor="text1"/>
                <w:sz w:val="16"/>
                <w:szCs w:val="16"/>
              </w:rPr>
            </w:pPr>
            <w:r w:rsidRPr="0070394C">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0394C" w:rsidRDefault="005432EB" w:rsidP="0001143E">
            <w:pPr>
              <w:pStyle w:val="TAL"/>
              <w:rPr>
                <w:color w:val="000000" w:themeColor="text1"/>
                <w:sz w:val="16"/>
                <w:szCs w:val="16"/>
              </w:rPr>
            </w:pPr>
            <w:r w:rsidRPr="0070394C">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0394C" w:rsidRDefault="005432EB" w:rsidP="0001143E">
            <w:pPr>
              <w:pStyle w:val="TAL"/>
              <w:rPr>
                <w:color w:val="000000" w:themeColor="text1"/>
                <w:sz w:val="16"/>
                <w:szCs w:val="16"/>
              </w:rPr>
            </w:pPr>
            <w:r w:rsidRPr="0070394C">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0394C" w:rsidRDefault="005432EB" w:rsidP="0001143E">
            <w:pPr>
              <w:pStyle w:val="TAL"/>
              <w:rPr>
                <w:color w:val="000000" w:themeColor="text1"/>
                <w:sz w:val="16"/>
                <w:szCs w:val="16"/>
              </w:rPr>
            </w:pPr>
            <w:r w:rsidRPr="0070394C">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0394C" w:rsidRDefault="005432EB" w:rsidP="0001143E">
            <w:pPr>
              <w:pStyle w:val="TAL"/>
              <w:rPr>
                <w:color w:val="000000" w:themeColor="text1"/>
                <w:sz w:val="16"/>
                <w:szCs w:val="16"/>
              </w:rPr>
            </w:pPr>
            <w:r w:rsidRPr="0070394C">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0394C" w:rsidRDefault="005432EB" w:rsidP="0001143E">
            <w:pPr>
              <w:pStyle w:val="TAL"/>
              <w:rPr>
                <w:color w:val="000000" w:themeColor="text1"/>
                <w:sz w:val="16"/>
                <w:szCs w:val="16"/>
              </w:rPr>
            </w:pPr>
            <w:r w:rsidRPr="0070394C">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0394C" w:rsidRDefault="005432EB" w:rsidP="0001143E">
            <w:pPr>
              <w:pStyle w:val="TAL"/>
              <w:rPr>
                <w:color w:val="000000" w:themeColor="text1"/>
                <w:sz w:val="16"/>
                <w:szCs w:val="16"/>
              </w:rPr>
            </w:pPr>
            <w:r w:rsidRPr="0070394C">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0394C" w:rsidRDefault="005432EB" w:rsidP="0001143E">
            <w:pPr>
              <w:pStyle w:val="TAL"/>
              <w:rPr>
                <w:color w:val="000000" w:themeColor="text1"/>
                <w:sz w:val="16"/>
                <w:szCs w:val="16"/>
              </w:rPr>
            </w:pPr>
            <w:r w:rsidRPr="0070394C">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0394C" w:rsidRDefault="005432EB" w:rsidP="0001143E">
            <w:pPr>
              <w:pStyle w:val="TAL"/>
              <w:rPr>
                <w:color w:val="000000" w:themeColor="text1"/>
                <w:sz w:val="16"/>
                <w:szCs w:val="16"/>
              </w:rPr>
            </w:pPr>
            <w:r w:rsidRPr="0070394C">
              <w:rPr>
                <w:color w:val="000000" w:themeColor="text1"/>
                <w:sz w:val="16"/>
                <w:szCs w:val="16"/>
              </w:rPr>
              <w:t>CR to TS 37.145-01:</w:t>
            </w:r>
            <w:r w:rsidR="00353938" w:rsidRPr="0070394C">
              <w:rPr>
                <w:color w:val="000000" w:themeColor="text1"/>
                <w:sz w:val="16"/>
                <w:szCs w:val="16"/>
              </w:rPr>
              <w:t xml:space="preserve"> </w:t>
            </w:r>
            <w:r w:rsidRPr="0070394C">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0394C" w:rsidRDefault="005432EB" w:rsidP="0001143E">
            <w:pPr>
              <w:pStyle w:val="TAL"/>
              <w:rPr>
                <w:color w:val="000000" w:themeColor="text1"/>
                <w:sz w:val="16"/>
                <w:szCs w:val="16"/>
              </w:rPr>
            </w:pPr>
            <w:r w:rsidRPr="0070394C">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0394C" w:rsidRDefault="005432EB" w:rsidP="0001143E">
            <w:pPr>
              <w:pStyle w:val="TAL"/>
              <w:rPr>
                <w:color w:val="000000" w:themeColor="text1"/>
                <w:sz w:val="16"/>
                <w:szCs w:val="16"/>
              </w:rPr>
            </w:pPr>
            <w:r w:rsidRPr="0070394C">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0394C" w:rsidRDefault="005432EB" w:rsidP="0001143E">
            <w:pPr>
              <w:pStyle w:val="TAL"/>
              <w:rPr>
                <w:color w:val="000000" w:themeColor="text1"/>
                <w:sz w:val="16"/>
                <w:szCs w:val="16"/>
              </w:rPr>
            </w:pPr>
            <w:r w:rsidRPr="0070394C">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0394C" w:rsidRDefault="005432EB" w:rsidP="0001143E">
            <w:pPr>
              <w:pStyle w:val="TAL"/>
              <w:rPr>
                <w:color w:val="000000" w:themeColor="text1"/>
                <w:sz w:val="16"/>
                <w:szCs w:val="16"/>
              </w:rPr>
            </w:pPr>
            <w:r w:rsidRPr="0070394C">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0394C" w:rsidRDefault="005432EB" w:rsidP="0001143E">
            <w:pPr>
              <w:pStyle w:val="TAL"/>
              <w:rPr>
                <w:color w:val="000000" w:themeColor="text1"/>
                <w:sz w:val="16"/>
                <w:szCs w:val="16"/>
              </w:rPr>
            </w:pPr>
            <w:r w:rsidRPr="0070394C">
              <w:rPr>
                <w:color w:val="000000" w:themeColor="text1"/>
                <w:sz w:val="16"/>
                <w:szCs w:val="16"/>
              </w:rPr>
              <w:t>15.4.0</w:t>
            </w:r>
          </w:p>
        </w:tc>
      </w:tr>
      <w:tr w:rsidR="0070394C" w:rsidRPr="0070394C"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0394C" w:rsidRDefault="005432EB" w:rsidP="0001143E">
            <w:pPr>
              <w:pStyle w:val="TAL"/>
              <w:rPr>
                <w:color w:val="000000" w:themeColor="text1"/>
                <w:sz w:val="16"/>
                <w:szCs w:val="16"/>
              </w:rPr>
            </w:pPr>
            <w:r w:rsidRPr="0070394C">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0394C" w:rsidRDefault="005432EB" w:rsidP="0001143E">
            <w:pPr>
              <w:pStyle w:val="TAL"/>
              <w:rPr>
                <w:color w:val="000000" w:themeColor="text1"/>
                <w:sz w:val="16"/>
                <w:szCs w:val="16"/>
              </w:rPr>
            </w:pPr>
            <w:r w:rsidRPr="0070394C">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0394C" w:rsidRDefault="005432EB" w:rsidP="0001143E">
            <w:pPr>
              <w:pStyle w:val="TAL"/>
              <w:rPr>
                <w:color w:val="000000" w:themeColor="text1"/>
                <w:sz w:val="16"/>
                <w:szCs w:val="16"/>
              </w:rPr>
            </w:pPr>
            <w:r w:rsidRPr="0070394C">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0394C" w:rsidRDefault="005432EB" w:rsidP="0001143E">
            <w:pPr>
              <w:pStyle w:val="TAL"/>
              <w:rPr>
                <w:color w:val="000000" w:themeColor="text1"/>
                <w:sz w:val="16"/>
                <w:szCs w:val="16"/>
              </w:rPr>
            </w:pPr>
            <w:r w:rsidRPr="0070394C">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0394C" w:rsidRDefault="005432EB" w:rsidP="0001143E">
            <w:pPr>
              <w:pStyle w:val="TAL"/>
              <w:rPr>
                <w:color w:val="000000" w:themeColor="text1"/>
                <w:sz w:val="16"/>
                <w:szCs w:val="16"/>
              </w:rPr>
            </w:pPr>
            <w:r w:rsidRPr="0070394C">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0394C" w:rsidRDefault="005432EB" w:rsidP="0001143E">
            <w:pPr>
              <w:pStyle w:val="TAL"/>
              <w:rPr>
                <w:color w:val="000000" w:themeColor="text1"/>
                <w:sz w:val="16"/>
                <w:szCs w:val="16"/>
              </w:rPr>
            </w:pPr>
            <w:r w:rsidRPr="0070394C">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0394C" w:rsidRDefault="005432EB" w:rsidP="0001143E">
            <w:pPr>
              <w:pStyle w:val="TAL"/>
              <w:rPr>
                <w:color w:val="000000" w:themeColor="text1"/>
                <w:sz w:val="16"/>
                <w:szCs w:val="16"/>
              </w:rPr>
            </w:pPr>
            <w:r w:rsidRPr="0070394C">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0394C" w:rsidRDefault="005432EB" w:rsidP="0001143E">
            <w:pPr>
              <w:pStyle w:val="TAL"/>
              <w:rPr>
                <w:color w:val="000000" w:themeColor="text1"/>
                <w:sz w:val="16"/>
                <w:szCs w:val="16"/>
              </w:rPr>
            </w:pPr>
            <w:r w:rsidRPr="0070394C">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0394C" w:rsidRDefault="005432EB" w:rsidP="0001143E">
            <w:pPr>
              <w:pStyle w:val="TAL"/>
              <w:rPr>
                <w:color w:val="000000" w:themeColor="text1"/>
                <w:sz w:val="16"/>
                <w:szCs w:val="16"/>
              </w:rPr>
            </w:pPr>
            <w:r w:rsidRPr="0070394C">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0394C" w:rsidRDefault="005432EB" w:rsidP="0001143E">
            <w:pPr>
              <w:pStyle w:val="TAL"/>
              <w:rPr>
                <w:color w:val="000000" w:themeColor="text1"/>
                <w:sz w:val="16"/>
                <w:szCs w:val="16"/>
              </w:rPr>
            </w:pPr>
            <w:r w:rsidRPr="0070394C">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0394C" w:rsidRDefault="005432EB" w:rsidP="0001143E">
            <w:pPr>
              <w:pStyle w:val="TAL"/>
              <w:rPr>
                <w:color w:val="000000" w:themeColor="text1"/>
                <w:sz w:val="16"/>
                <w:szCs w:val="16"/>
              </w:rPr>
            </w:pPr>
            <w:r w:rsidRPr="0070394C">
              <w:rPr>
                <w:color w:val="000000" w:themeColor="text1"/>
                <w:sz w:val="16"/>
                <w:szCs w:val="16"/>
              </w:rPr>
              <w:t>16.0.0</w:t>
            </w:r>
          </w:p>
        </w:tc>
      </w:tr>
      <w:tr w:rsidR="0070394C" w:rsidRPr="0070394C"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0394C" w:rsidRDefault="005432EB" w:rsidP="0001143E">
            <w:pPr>
              <w:pStyle w:val="TAL"/>
              <w:rPr>
                <w:color w:val="000000" w:themeColor="text1"/>
                <w:sz w:val="16"/>
                <w:szCs w:val="16"/>
              </w:rPr>
            </w:pPr>
            <w:r w:rsidRPr="0070394C">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0394C" w:rsidRDefault="005432EB" w:rsidP="0001143E">
            <w:pPr>
              <w:pStyle w:val="TAL"/>
              <w:rPr>
                <w:color w:val="000000" w:themeColor="text1"/>
                <w:sz w:val="16"/>
                <w:szCs w:val="16"/>
              </w:rPr>
            </w:pPr>
            <w:r w:rsidRPr="0070394C">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0394C" w:rsidRDefault="005432EB" w:rsidP="0001143E">
            <w:pPr>
              <w:pStyle w:val="TAL"/>
              <w:rPr>
                <w:color w:val="000000" w:themeColor="text1"/>
                <w:sz w:val="16"/>
                <w:szCs w:val="16"/>
              </w:rPr>
            </w:pPr>
            <w:r w:rsidRPr="0070394C">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0394C" w:rsidRDefault="005432EB" w:rsidP="0001143E">
            <w:pPr>
              <w:pStyle w:val="TAL"/>
              <w:rPr>
                <w:color w:val="000000" w:themeColor="text1"/>
                <w:sz w:val="16"/>
                <w:szCs w:val="16"/>
              </w:rPr>
            </w:pPr>
            <w:r w:rsidRPr="0070394C">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0394C" w:rsidRDefault="005432EB" w:rsidP="0001143E">
            <w:pPr>
              <w:pStyle w:val="TAL"/>
              <w:rPr>
                <w:color w:val="000000" w:themeColor="text1"/>
                <w:sz w:val="16"/>
                <w:szCs w:val="16"/>
              </w:rPr>
            </w:pPr>
            <w:r w:rsidRPr="0070394C">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0394C" w:rsidRDefault="005432EB" w:rsidP="0001143E">
            <w:pPr>
              <w:pStyle w:val="TAL"/>
              <w:rPr>
                <w:color w:val="000000" w:themeColor="text1"/>
                <w:sz w:val="16"/>
                <w:szCs w:val="16"/>
              </w:rPr>
            </w:pPr>
            <w:r w:rsidRPr="0070394C">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0394C" w:rsidRDefault="005432EB" w:rsidP="0001143E">
            <w:pPr>
              <w:pStyle w:val="TAL"/>
              <w:rPr>
                <w:color w:val="000000" w:themeColor="text1"/>
                <w:sz w:val="16"/>
                <w:szCs w:val="16"/>
              </w:rPr>
            </w:pPr>
            <w:r w:rsidRPr="0070394C">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0394C" w:rsidRDefault="005432EB" w:rsidP="0001143E">
            <w:pPr>
              <w:pStyle w:val="TAL"/>
              <w:rPr>
                <w:color w:val="000000" w:themeColor="text1"/>
                <w:sz w:val="16"/>
                <w:szCs w:val="16"/>
              </w:rPr>
            </w:pPr>
            <w:r w:rsidRPr="0070394C">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0394C" w:rsidRDefault="005432EB" w:rsidP="0001143E">
            <w:pPr>
              <w:pStyle w:val="TAL"/>
              <w:rPr>
                <w:color w:val="000000" w:themeColor="text1"/>
                <w:sz w:val="16"/>
                <w:szCs w:val="16"/>
              </w:rPr>
            </w:pPr>
            <w:r w:rsidRPr="0070394C">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0394C" w:rsidRDefault="005432EB" w:rsidP="0001143E">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0394C" w:rsidRDefault="005432EB" w:rsidP="0001143E">
            <w:pPr>
              <w:pStyle w:val="TAL"/>
              <w:rPr>
                <w:color w:val="000000" w:themeColor="text1"/>
                <w:sz w:val="16"/>
                <w:szCs w:val="16"/>
              </w:rPr>
            </w:pPr>
            <w:r w:rsidRPr="0070394C">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0394C" w:rsidRDefault="005432EB" w:rsidP="0001143E">
            <w:pPr>
              <w:pStyle w:val="TAL"/>
              <w:rPr>
                <w:color w:val="000000" w:themeColor="text1"/>
                <w:sz w:val="16"/>
                <w:szCs w:val="16"/>
              </w:rPr>
            </w:pPr>
            <w:r w:rsidRPr="0070394C">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0394C" w:rsidRDefault="005432EB" w:rsidP="0001143E">
            <w:pPr>
              <w:pStyle w:val="TAL"/>
              <w:rPr>
                <w:color w:val="000000" w:themeColor="text1"/>
                <w:sz w:val="16"/>
                <w:szCs w:val="16"/>
              </w:rPr>
            </w:pPr>
            <w:r w:rsidRPr="0070394C">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0394C" w:rsidRDefault="005432EB" w:rsidP="0001143E">
            <w:pPr>
              <w:pStyle w:val="TAL"/>
              <w:rPr>
                <w:color w:val="000000" w:themeColor="text1"/>
                <w:sz w:val="16"/>
                <w:szCs w:val="16"/>
              </w:rPr>
            </w:pPr>
            <w:r w:rsidRPr="0070394C">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0394C" w:rsidRDefault="005432EB" w:rsidP="0001143E">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0394C" w:rsidRDefault="005432EB" w:rsidP="0001143E">
            <w:pPr>
              <w:pStyle w:val="TAL"/>
              <w:rPr>
                <w:color w:val="000000" w:themeColor="text1"/>
                <w:sz w:val="16"/>
                <w:szCs w:val="16"/>
              </w:rPr>
            </w:pPr>
            <w:r w:rsidRPr="0070394C">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0394C" w:rsidRDefault="005432EB" w:rsidP="0001143E">
            <w:pPr>
              <w:pStyle w:val="TAL"/>
              <w:rPr>
                <w:color w:val="000000" w:themeColor="text1"/>
                <w:sz w:val="16"/>
                <w:szCs w:val="16"/>
              </w:rPr>
            </w:pPr>
            <w:r w:rsidRPr="0070394C">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0394C" w:rsidRDefault="005432EB" w:rsidP="0001143E">
            <w:pPr>
              <w:pStyle w:val="TAL"/>
              <w:rPr>
                <w:color w:val="000000" w:themeColor="text1"/>
                <w:sz w:val="16"/>
                <w:szCs w:val="16"/>
              </w:rPr>
            </w:pPr>
            <w:r w:rsidRPr="0070394C">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0394C" w:rsidRDefault="005432EB" w:rsidP="0001143E">
            <w:pPr>
              <w:pStyle w:val="TAL"/>
              <w:rPr>
                <w:color w:val="000000" w:themeColor="text1"/>
                <w:sz w:val="16"/>
                <w:szCs w:val="16"/>
              </w:rPr>
            </w:pPr>
            <w:r w:rsidRPr="0070394C">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0394C" w:rsidRDefault="005432EB" w:rsidP="0001143E">
            <w:pPr>
              <w:pStyle w:val="TAL"/>
              <w:rPr>
                <w:color w:val="000000" w:themeColor="text1"/>
                <w:sz w:val="16"/>
                <w:szCs w:val="16"/>
              </w:rPr>
            </w:pPr>
            <w:r w:rsidRPr="0070394C">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0394C" w:rsidRDefault="005432EB" w:rsidP="0001143E">
            <w:pPr>
              <w:pStyle w:val="TAL"/>
              <w:rPr>
                <w:color w:val="000000" w:themeColor="text1"/>
                <w:sz w:val="16"/>
                <w:szCs w:val="16"/>
              </w:rPr>
            </w:pPr>
            <w:r w:rsidRPr="0070394C">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0394C" w:rsidRDefault="005432EB" w:rsidP="0001143E">
            <w:pPr>
              <w:pStyle w:val="TAL"/>
              <w:rPr>
                <w:color w:val="000000" w:themeColor="text1"/>
                <w:sz w:val="16"/>
                <w:szCs w:val="16"/>
              </w:rPr>
            </w:pPr>
            <w:r w:rsidRPr="0070394C">
              <w:rPr>
                <w:color w:val="000000" w:themeColor="text1"/>
                <w:sz w:val="16"/>
                <w:szCs w:val="16"/>
              </w:rPr>
              <w:t>16.1.0</w:t>
            </w:r>
          </w:p>
        </w:tc>
      </w:tr>
      <w:tr w:rsidR="0070394C" w:rsidRPr="0070394C"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0394C" w:rsidRDefault="005432EB" w:rsidP="0001143E">
            <w:pPr>
              <w:pStyle w:val="TAL"/>
              <w:rPr>
                <w:color w:val="000000" w:themeColor="text1"/>
                <w:sz w:val="16"/>
                <w:szCs w:val="16"/>
              </w:rPr>
            </w:pPr>
            <w:r w:rsidRPr="0070394C">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0394C" w:rsidRDefault="005432EB" w:rsidP="0001143E">
            <w:pPr>
              <w:pStyle w:val="TAL"/>
              <w:rPr>
                <w:color w:val="000000" w:themeColor="text1"/>
                <w:sz w:val="16"/>
                <w:szCs w:val="16"/>
              </w:rPr>
            </w:pPr>
            <w:r w:rsidRPr="0070394C">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0394C" w:rsidRDefault="005432EB" w:rsidP="0001143E">
            <w:pPr>
              <w:pStyle w:val="TAL"/>
              <w:rPr>
                <w:color w:val="000000" w:themeColor="text1"/>
                <w:sz w:val="16"/>
                <w:szCs w:val="16"/>
              </w:rPr>
            </w:pPr>
            <w:r w:rsidRPr="0070394C">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0394C" w:rsidRDefault="005432EB" w:rsidP="0001143E">
            <w:pPr>
              <w:pStyle w:val="TAL"/>
              <w:rPr>
                <w:color w:val="000000" w:themeColor="text1"/>
                <w:sz w:val="16"/>
                <w:szCs w:val="16"/>
              </w:rPr>
            </w:pPr>
            <w:r w:rsidRPr="0070394C">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0394C" w:rsidRDefault="005432EB" w:rsidP="0001143E">
            <w:pPr>
              <w:pStyle w:val="TAL"/>
              <w:rPr>
                <w:color w:val="000000" w:themeColor="text1"/>
                <w:sz w:val="16"/>
                <w:szCs w:val="16"/>
              </w:rPr>
            </w:pPr>
            <w:r w:rsidRPr="0070394C">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0394C" w:rsidRDefault="005432EB" w:rsidP="0001143E">
            <w:pPr>
              <w:pStyle w:val="TAL"/>
              <w:rPr>
                <w:color w:val="000000" w:themeColor="text1"/>
                <w:sz w:val="16"/>
                <w:szCs w:val="16"/>
              </w:rPr>
            </w:pPr>
            <w:r w:rsidRPr="0070394C">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0394C" w:rsidRDefault="005432EB" w:rsidP="0001143E">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0394C" w:rsidRDefault="005432EB" w:rsidP="0001143E">
            <w:pPr>
              <w:pStyle w:val="TAL"/>
              <w:rPr>
                <w:color w:val="000000" w:themeColor="text1"/>
                <w:sz w:val="16"/>
                <w:szCs w:val="16"/>
              </w:rPr>
            </w:pPr>
            <w:r w:rsidRPr="0070394C">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0394C" w:rsidRDefault="005432EB" w:rsidP="0001143E">
            <w:pPr>
              <w:pStyle w:val="TAL"/>
              <w:rPr>
                <w:color w:val="000000" w:themeColor="text1"/>
                <w:sz w:val="16"/>
                <w:szCs w:val="16"/>
              </w:rPr>
            </w:pPr>
            <w:r w:rsidRPr="0070394C">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0394C" w:rsidRDefault="005432EB" w:rsidP="0001143E">
            <w:pPr>
              <w:pStyle w:val="TAL"/>
              <w:rPr>
                <w:color w:val="000000" w:themeColor="text1"/>
                <w:sz w:val="16"/>
                <w:szCs w:val="16"/>
              </w:rPr>
            </w:pPr>
            <w:r w:rsidRPr="0070394C">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0394C" w:rsidRDefault="005432EB" w:rsidP="0001143E">
            <w:pPr>
              <w:pStyle w:val="TAL"/>
              <w:rPr>
                <w:color w:val="000000" w:themeColor="text1"/>
                <w:sz w:val="16"/>
                <w:szCs w:val="16"/>
              </w:rPr>
            </w:pPr>
            <w:r w:rsidRPr="0070394C">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0394C" w:rsidRDefault="005432EB" w:rsidP="0001143E">
            <w:pPr>
              <w:pStyle w:val="TAL"/>
              <w:rPr>
                <w:color w:val="000000" w:themeColor="text1"/>
                <w:sz w:val="16"/>
                <w:szCs w:val="16"/>
              </w:rPr>
            </w:pPr>
            <w:r w:rsidRPr="0070394C">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0394C"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0394C" w:rsidRDefault="005432EB"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0394C" w:rsidRDefault="005432EB" w:rsidP="0001143E">
            <w:pPr>
              <w:pStyle w:val="TAL"/>
              <w:rPr>
                <w:color w:val="000000" w:themeColor="text1"/>
                <w:sz w:val="16"/>
                <w:szCs w:val="16"/>
              </w:rPr>
            </w:pPr>
            <w:r w:rsidRPr="0070394C">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0394C" w:rsidRDefault="005432EB" w:rsidP="0001143E">
            <w:pPr>
              <w:pStyle w:val="TAL"/>
              <w:rPr>
                <w:color w:val="000000" w:themeColor="text1"/>
                <w:sz w:val="16"/>
                <w:szCs w:val="16"/>
              </w:rPr>
            </w:pPr>
            <w:r w:rsidRPr="0070394C">
              <w:rPr>
                <w:color w:val="000000" w:themeColor="text1"/>
                <w:sz w:val="16"/>
                <w:szCs w:val="16"/>
              </w:rPr>
              <w:t>16.2.0</w:t>
            </w:r>
          </w:p>
        </w:tc>
      </w:tr>
      <w:tr w:rsidR="0070394C" w:rsidRPr="0070394C"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0394C" w:rsidRDefault="0001143E" w:rsidP="0001143E">
            <w:pPr>
              <w:pStyle w:val="TAL"/>
              <w:rPr>
                <w:color w:val="000000" w:themeColor="text1"/>
                <w:sz w:val="16"/>
                <w:szCs w:val="16"/>
              </w:rPr>
            </w:pPr>
            <w:r w:rsidRPr="0070394C">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0394C" w:rsidRDefault="0001143E" w:rsidP="0001143E">
            <w:pPr>
              <w:pStyle w:val="TAL"/>
              <w:rPr>
                <w:color w:val="000000" w:themeColor="text1"/>
                <w:sz w:val="16"/>
                <w:szCs w:val="16"/>
              </w:rPr>
            </w:pPr>
            <w:r w:rsidRPr="0070394C">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0394C" w:rsidRDefault="0001143E" w:rsidP="0001143E">
            <w:pPr>
              <w:pStyle w:val="TAL"/>
              <w:rPr>
                <w:color w:val="000000" w:themeColor="text1"/>
                <w:sz w:val="16"/>
                <w:szCs w:val="16"/>
              </w:rPr>
            </w:pPr>
            <w:r w:rsidRPr="0070394C">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0394C" w:rsidRDefault="0001143E" w:rsidP="0001143E">
            <w:pPr>
              <w:pStyle w:val="TAL"/>
              <w:rPr>
                <w:color w:val="000000" w:themeColor="text1"/>
                <w:sz w:val="16"/>
                <w:szCs w:val="16"/>
              </w:rPr>
            </w:pPr>
            <w:r w:rsidRPr="0070394C">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0394C"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0394C" w:rsidRDefault="0001143E"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0394C" w:rsidRDefault="00085818" w:rsidP="0001143E">
            <w:pPr>
              <w:pStyle w:val="TAL"/>
              <w:rPr>
                <w:color w:val="000000" w:themeColor="text1"/>
                <w:sz w:val="16"/>
                <w:szCs w:val="16"/>
              </w:rPr>
            </w:pPr>
            <w:r w:rsidRPr="0070394C">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0394C" w:rsidRDefault="00085818" w:rsidP="0001143E">
            <w:pPr>
              <w:pStyle w:val="TAL"/>
              <w:rPr>
                <w:color w:val="000000" w:themeColor="text1"/>
                <w:sz w:val="16"/>
                <w:szCs w:val="16"/>
              </w:rPr>
            </w:pPr>
            <w:r w:rsidRPr="0070394C">
              <w:rPr>
                <w:color w:val="000000" w:themeColor="text1"/>
                <w:sz w:val="16"/>
                <w:szCs w:val="16"/>
              </w:rPr>
              <w:t>16.3.0</w:t>
            </w:r>
          </w:p>
        </w:tc>
      </w:tr>
      <w:tr w:rsidR="0070394C" w:rsidRPr="0070394C"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0394C" w:rsidRDefault="0001143E" w:rsidP="0001143E">
            <w:pPr>
              <w:pStyle w:val="TAL"/>
              <w:rPr>
                <w:color w:val="000000" w:themeColor="text1"/>
                <w:sz w:val="16"/>
                <w:szCs w:val="16"/>
              </w:rPr>
            </w:pPr>
            <w:r w:rsidRPr="0070394C">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0394C" w:rsidRDefault="0001143E" w:rsidP="0001143E">
            <w:pPr>
              <w:pStyle w:val="TAL"/>
              <w:rPr>
                <w:color w:val="000000" w:themeColor="text1"/>
                <w:sz w:val="16"/>
                <w:szCs w:val="16"/>
              </w:rPr>
            </w:pPr>
            <w:r w:rsidRPr="0070394C">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0394C" w:rsidRDefault="0001143E" w:rsidP="0001143E">
            <w:pPr>
              <w:pStyle w:val="TAL"/>
              <w:rPr>
                <w:color w:val="000000" w:themeColor="text1"/>
                <w:sz w:val="16"/>
                <w:szCs w:val="16"/>
              </w:rPr>
            </w:pPr>
            <w:r w:rsidRPr="0070394C">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0394C" w:rsidRDefault="0001143E" w:rsidP="0001143E">
            <w:pPr>
              <w:pStyle w:val="TAL"/>
              <w:rPr>
                <w:color w:val="000000" w:themeColor="text1"/>
                <w:sz w:val="16"/>
                <w:szCs w:val="16"/>
              </w:rPr>
            </w:pPr>
            <w:r w:rsidRPr="0070394C">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0394C"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0394C" w:rsidRDefault="0001143E" w:rsidP="0001143E">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0394C" w:rsidRDefault="00085818" w:rsidP="0001143E">
            <w:pPr>
              <w:pStyle w:val="TAL"/>
              <w:rPr>
                <w:color w:val="000000" w:themeColor="text1"/>
                <w:sz w:val="16"/>
                <w:szCs w:val="16"/>
              </w:rPr>
            </w:pPr>
            <w:r w:rsidRPr="0070394C">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0394C" w:rsidRDefault="00085818" w:rsidP="0001143E">
            <w:pPr>
              <w:pStyle w:val="TAL"/>
              <w:rPr>
                <w:color w:val="000000" w:themeColor="text1"/>
                <w:sz w:val="16"/>
                <w:szCs w:val="16"/>
              </w:rPr>
            </w:pPr>
            <w:r w:rsidRPr="0070394C">
              <w:rPr>
                <w:color w:val="000000" w:themeColor="text1"/>
                <w:sz w:val="16"/>
                <w:szCs w:val="16"/>
              </w:rPr>
              <w:t>16.3.0</w:t>
            </w:r>
          </w:p>
        </w:tc>
      </w:tr>
      <w:tr w:rsidR="0070394C" w:rsidRPr="0070394C"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0394C" w:rsidRDefault="009F084A" w:rsidP="009F084A">
            <w:pPr>
              <w:pStyle w:val="TAL"/>
              <w:rPr>
                <w:color w:val="000000" w:themeColor="text1"/>
                <w:sz w:val="16"/>
                <w:szCs w:val="16"/>
              </w:rPr>
            </w:pPr>
            <w:r w:rsidRPr="0070394C">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0394C" w:rsidRDefault="009F084A" w:rsidP="009F084A">
            <w:pPr>
              <w:pStyle w:val="TAL"/>
              <w:rPr>
                <w:color w:val="000000" w:themeColor="text1"/>
                <w:sz w:val="16"/>
                <w:szCs w:val="16"/>
              </w:rPr>
            </w:pPr>
            <w:r w:rsidRPr="0070394C">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0394C" w:rsidRDefault="009F084A" w:rsidP="009F084A">
            <w:pPr>
              <w:pStyle w:val="TAL"/>
              <w:rPr>
                <w:rFonts w:cs="Arial"/>
                <w:color w:val="000000" w:themeColor="text1"/>
                <w:sz w:val="16"/>
                <w:szCs w:val="16"/>
                <w:lang w:eastAsia="en-GB"/>
              </w:rPr>
            </w:pPr>
            <w:r w:rsidRPr="0070394C">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0394C" w:rsidRDefault="009F084A" w:rsidP="009F084A">
            <w:pPr>
              <w:pStyle w:val="TAL"/>
              <w:rPr>
                <w:color w:val="000000" w:themeColor="text1"/>
                <w:sz w:val="16"/>
                <w:szCs w:val="16"/>
              </w:rPr>
            </w:pPr>
            <w:r w:rsidRPr="0070394C">
              <w:rPr>
                <w:color w:val="000000" w:themeColor="text1"/>
                <w:sz w:val="16"/>
                <w:szCs w:val="16"/>
              </w:rPr>
              <w:t>16.4.0</w:t>
            </w:r>
          </w:p>
        </w:tc>
      </w:tr>
      <w:tr w:rsidR="0070394C" w:rsidRPr="0070394C"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0394C" w:rsidRDefault="009F084A" w:rsidP="009F084A">
            <w:pPr>
              <w:pStyle w:val="TAL"/>
              <w:rPr>
                <w:color w:val="000000" w:themeColor="text1"/>
                <w:sz w:val="16"/>
                <w:szCs w:val="16"/>
              </w:rPr>
            </w:pPr>
            <w:r w:rsidRPr="0070394C">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0394C" w:rsidRDefault="009F084A" w:rsidP="009F084A">
            <w:pPr>
              <w:pStyle w:val="TAL"/>
              <w:rPr>
                <w:color w:val="000000" w:themeColor="text1"/>
                <w:sz w:val="16"/>
                <w:szCs w:val="16"/>
              </w:rPr>
            </w:pPr>
            <w:r w:rsidRPr="0070394C">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0394C" w:rsidRDefault="009F084A" w:rsidP="009F084A">
            <w:pPr>
              <w:pStyle w:val="TAL"/>
              <w:rPr>
                <w:rFonts w:cs="Arial"/>
                <w:color w:val="000000" w:themeColor="text1"/>
                <w:sz w:val="16"/>
                <w:szCs w:val="16"/>
              </w:rPr>
            </w:pPr>
            <w:r w:rsidRPr="0070394C">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0394C" w:rsidRDefault="009F084A" w:rsidP="009F084A">
            <w:pPr>
              <w:pStyle w:val="TAL"/>
              <w:rPr>
                <w:color w:val="000000" w:themeColor="text1"/>
                <w:sz w:val="16"/>
                <w:szCs w:val="16"/>
              </w:rPr>
            </w:pPr>
            <w:r w:rsidRPr="0070394C">
              <w:rPr>
                <w:color w:val="000000" w:themeColor="text1"/>
                <w:sz w:val="16"/>
                <w:szCs w:val="16"/>
              </w:rPr>
              <w:t>16.4.0</w:t>
            </w:r>
          </w:p>
        </w:tc>
      </w:tr>
      <w:tr w:rsidR="0070394C" w:rsidRPr="0070394C"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0394C" w:rsidRDefault="00F06FD5"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0394C" w:rsidRDefault="00F06FD5"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0394C" w:rsidRDefault="00F06FD5" w:rsidP="00F06FD5">
            <w:pPr>
              <w:pStyle w:val="TAL"/>
              <w:rPr>
                <w:rFonts w:cs="Arial"/>
                <w:color w:val="000000" w:themeColor="text1"/>
                <w:sz w:val="16"/>
                <w:szCs w:val="16"/>
              </w:rPr>
            </w:pPr>
            <w:r w:rsidRPr="0070394C">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0394C" w:rsidRDefault="00F06FD5" w:rsidP="00F06FD5">
            <w:pPr>
              <w:pStyle w:val="TAL"/>
              <w:rPr>
                <w:color w:val="000000" w:themeColor="text1"/>
                <w:sz w:val="16"/>
                <w:szCs w:val="16"/>
              </w:rPr>
            </w:pPr>
            <w:r w:rsidRPr="0070394C">
              <w:rPr>
                <w:color w:val="000000" w:themeColor="text1"/>
                <w:sz w:val="16"/>
                <w:szCs w:val="16"/>
              </w:rPr>
              <w:t>16.5.0</w:t>
            </w:r>
          </w:p>
        </w:tc>
      </w:tr>
      <w:tr w:rsidR="0070394C" w:rsidRPr="0070394C"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70394C" w:rsidRDefault="00FE487A" w:rsidP="00F06FD5">
            <w:pPr>
              <w:pStyle w:val="TAL"/>
              <w:rPr>
                <w:color w:val="000000" w:themeColor="text1"/>
                <w:sz w:val="16"/>
                <w:szCs w:val="16"/>
              </w:rPr>
            </w:pPr>
            <w:r w:rsidRPr="0070394C">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70394C" w:rsidRDefault="00FE487A" w:rsidP="00F06FD5">
            <w:pPr>
              <w:pStyle w:val="TAL"/>
              <w:rPr>
                <w:color w:val="000000" w:themeColor="text1"/>
                <w:sz w:val="16"/>
                <w:szCs w:val="16"/>
              </w:rPr>
            </w:pPr>
            <w:r w:rsidRPr="0070394C">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70394C" w:rsidRDefault="00FE487A" w:rsidP="00F06FD5">
            <w:pPr>
              <w:pStyle w:val="TAL"/>
              <w:rPr>
                <w:rFonts w:cs="Arial"/>
                <w:color w:val="000000" w:themeColor="text1"/>
                <w:sz w:val="16"/>
                <w:szCs w:val="16"/>
              </w:rPr>
            </w:pPr>
            <w:r w:rsidRPr="0070394C">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70394C" w:rsidRDefault="00FE487A" w:rsidP="00F06FD5">
            <w:pPr>
              <w:pStyle w:val="TAL"/>
              <w:rPr>
                <w:color w:val="000000" w:themeColor="text1"/>
                <w:sz w:val="16"/>
                <w:szCs w:val="16"/>
              </w:rPr>
            </w:pPr>
            <w:r w:rsidRPr="0070394C">
              <w:rPr>
                <w:color w:val="000000" w:themeColor="text1"/>
                <w:sz w:val="16"/>
                <w:szCs w:val="16"/>
              </w:rPr>
              <w:t>17.0.0</w:t>
            </w:r>
          </w:p>
        </w:tc>
      </w:tr>
      <w:tr w:rsidR="0070394C" w:rsidRPr="0070394C"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70394C" w:rsidRDefault="00942E0C" w:rsidP="00F06FD5">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70394C" w:rsidRDefault="00942E0C" w:rsidP="00F06FD5">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70394C" w:rsidRDefault="00942E0C" w:rsidP="00F06FD5">
            <w:pPr>
              <w:pStyle w:val="TAL"/>
              <w:rPr>
                <w:rFonts w:cs="Arial"/>
                <w:color w:val="000000" w:themeColor="text1"/>
                <w:sz w:val="16"/>
                <w:szCs w:val="16"/>
              </w:rPr>
            </w:pPr>
            <w:r w:rsidRPr="0070394C">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70394C"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70394C" w:rsidRDefault="00D0198E" w:rsidP="00F06FD5">
            <w:pPr>
              <w:pStyle w:val="TAL"/>
              <w:rPr>
                <w:rFonts w:cs="Arial"/>
                <w:color w:val="000000" w:themeColor="text1"/>
                <w:sz w:val="16"/>
                <w:szCs w:val="16"/>
              </w:rPr>
            </w:pPr>
            <w:r w:rsidRPr="0070394C">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70394C" w:rsidRDefault="00942E0C" w:rsidP="00F06FD5">
            <w:pPr>
              <w:pStyle w:val="TAL"/>
              <w:rPr>
                <w:color w:val="000000" w:themeColor="text1"/>
                <w:sz w:val="16"/>
                <w:szCs w:val="16"/>
              </w:rPr>
            </w:pPr>
            <w:r w:rsidRPr="0070394C">
              <w:rPr>
                <w:color w:val="000000" w:themeColor="text1"/>
                <w:sz w:val="16"/>
                <w:szCs w:val="16"/>
              </w:rPr>
              <w:t>17.1.0</w:t>
            </w:r>
          </w:p>
        </w:tc>
      </w:tr>
      <w:tr w:rsidR="0070394C" w:rsidRPr="0070394C"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70394C" w:rsidRDefault="00942E0C" w:rsidP="00942E0C">
            <w:pPr>
              <w:pStyle w:val="TAL"/>
              <w:rPr>
                <w:color w:val="000000" w:themeColor="text1"/>
                <w:sz w:val="16"/>
                <w:szCs w:val="16"/>
              </w:rPr>
            </w:pPr>
            <w:r w:rsidRPr="0070394C">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70394C" w:rsidRDefault="00942E0C" w:rsidP="00942E0C">
            <w:pPr>
              <w:pStyle w:val="TAL"/>
              <w:rPr>
                <w:color w:val="000000" w:themeColor="text1"/>
                <w:sz w:val="16"/>
                <w:szCs w:val="16"/>
              </w:rPr>
            </w:pPr>
            <w:r w:rsidRPr="0070394C">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70394C" w:rsidRDefault="00942E0C" w:rsidP="00942E0C">
            <w:pPr>
              <w:pStyle w:val="TAL"/>
              <w:rPr>
                <w:rFonts w:cs="Arial"/>
                <w:color w:val="000000" w:themeColor="text1"/>
                <w:sz w:val="16"/>
                <w:szCs w:val="16"/>
              </w:rPr>
            </w:pPr>
            <w:r w:rsidRPr="0070394C">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70394C"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70394C" w:rsidRDefault="00D0198E" w:rsidP="00942E0C">
            <w:pPr>
              <w:pStyle w:val="TAL"/>
              <w:rPr>
                <w:rFonts w:cs="Arial"/>
                <w:color w:val="000000" w:themeColor="text1"/>
                <w:sz w:val="16"/>
                <w:szCs w:val="16"/>
              </w:rPr>
            </w:pPr>
            <w:r w:rsidRPr="0070394C">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70394C" w:rsidRDefault="00942E0C" w:rsidP="00942E0C">
            <w:pPr>
              <w:pStyle w:val="TAL"/>
              <w:rPr>
                <w:color w:val="000000" w:themeColor="text1"/>
                <w:sz w:val="16"/>
                <w:szCs w:val="16"/>
              </w:rPr>
            </w:pPr>
            <w:r w:rsidRPr="0070394C">
              <w:rPr>
                <w:color w:val="000000" w:themeColor="text1"/>
                <w:sz w:val="16"/>
                <w:szCs w:val="16"/>
              </w:rPr>
              <w:t>17.1.0</w:t>
            </w:r>
          </w:p>
        </w:tc>
      </w:tr>
      <w:tr w:rsidR="0070394C" w:rsidRPr="0070394C"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70394C" w:rsidRDefault="00D11DC6" w:rsidP="00D11DC6">
            <w:pPr>
              <w:pStyle w:val="TAL"/>
              <w:rPr>
                <w:rFonts w:cs="Arial"/>
                <w:color w:val="000000" w:themeColor="text1"/>
                <w:sz w:val="16"/>
                <w:szCs w:val="16"/>
              </w:rPr>
            </w:pPr>
            <w:r w:rsidRPr="0070394C">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70394C" w:rsidRDefault="00D11DC6" w:rsidP="00D11DC6">
            <w:pPr>
              <w:pStyle w:val="TAL"/>
              <w:rPr>
                <w:rFonts w:cs="Arial"/>
                <w:color w:val="000000" w:themeColor="text1"/>
                <w:sz w:val="16"/>
                <w:szCs w:val="16"/>
              </w:rPr>
            </w:pPr>
            <w:r w:rsidRPr="0070394C">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70394C" w:rsidRDefault="00D11DC6" w:rsidP="00D11DC6">
            <w:pPr>
              <w:pStyle w:val="TAL"/>
              <w:rPr>
                <w:rFonts w:cs="Arial"/>
                <w:color w:val="000000" w:themeColor="text1"/>
                <w:sz w:val="16"/>
                <w:szCs w:val="16"/>
              </w:rPr>
            </w:pPr>
            <w:r w:rsidRPr="0070394C">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70394C" w:rsidRDefault="00D11DC6" w:rsidP="00D11DC6">
            <w:pPr>
              <w:pStyle w:val="TAL"/>
              <w:rPr>
                <w:rFonts w:cs="Arial"/>
                <w:color w:val="000000" w:themeColor="text1"/>
                <w:sz w:val="16"/>
                <w:szCs w:val="16"/>
              </w:rPr>
            </w:pPr>
            <w:r w:rsidRPr="0070394C">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70394C" w:rsidRDefault="00D11DC6" w:rsidP="00D11DC6">
            <w:pPr>
              <w:pStyle w:val="TAL"/>
              <w:rPr>
                <w:rFonts w:cs="Arial"/>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70394C" w:rsidRDefault="00D11DC6" w:rsidP="00D11DC6">
            <w:pPr>
              <w:pStyle w:val="TAL"/>
              <w:rPr>
                <w:rFonts w:cs="Arial"/>
                <w:color w:val="000000" w:themeColor="text1"/>
                <w:sz w:val="16"/>
                <w:szCs w:val="16"/>
              </w:rPr>
            </w:pPr>
            <w:r w:rsidRPr="0070394C">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70394C" w:rsidRDefault="00D11DC6" w:rsidP="00D11DC6">
            <w:pPr>
              <w:pStyle w:val="TAL"/>
              <w:rPr>
                <w:rFonts w:cs="Arial"/>
                <w:color w:val="000000" w:themeColor="text1"/>
                <w:sz w:val="16"/>
                <w:szCs w:val="16"/>
              </w:rPr>
            </w:pPr>
            <w:r w:rsidRPr="0070394C">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70394C" w:rsidRDefault="00D11DC6" w:rsidP="00D11DC6">
            <w:pPr>
              <w:pStyle w:val="TAL"/>
              <w:rPr>
                <w:rFonts w:cs="Arial"/>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70394C" w:rsidRDefault="00D11DC6" w:rsidP="00D11DC6">
            <w:pPr>
              <w:pStyle w:val="TAL"/>
              <w:rPr>
                <w:rFonts w:cs="Arial"/>
                <w:color w:val="000000" w:themeColor="text1"/>
                <w:sz w:val="16"/>
                <w:szCs w:val="16"/>
              </w:rPr>
            </w:pPr>
            <w:r w:rsidRPr="0070394C">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70394C" w:rsidRDefault="00D11DC6" w:rsidP="00D11DC6">
            <w:pPr>
              <w:pStyle w:val="TAL"/>
              <w:rPr>
                <w:rFonts w:cs="Arial"/>
                <w:color w:val="000000" w:themeColor="text1"/>
                <w:sz w:val="16"/>
                <w:szCs w:val="16"/>
              </w:rPr>
            </w:pPr>
            <w:r w:rsidRPr="0070394C">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70394C" w:rsidRDefault="00D11DC6" w:rsidP="00D11DC6">
            <w:pPr>
              <w:pStyle w:val="TAL"/>
              <w:rPr>
                <w:rFonts w:cs="Arial"/>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70394C" w:rsidRDefault="00D11DC6" w:rsidP="00D11DC6">
            <w:pPr>
              <w:pStyle w:val="TAL"/>
              <w:rPr>
                <w:rFonts w:cs="Arial"/>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70394C" w:rsidRDefault="00D11DC6" w:rsidP="00D11DC6">
            <w:pPr>
              <w:pStyle w:val="TAL"/>
              <w:rPr>
                <w:rFonts w:cs="Arial"/>
                <w:color w:val="000000" w:themeColor="text1"/>
                <w:sz w:val="16"/>
                <w:szCs w:val="16"/>
              </w:rPr>
            </w:pPr>
            <w:r w:rsidRPr="0070394C">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70394C" w:rsidRDefault="00D11DC6" w:rsidP="00D11DC6">
            <w:pPr>
              <w:pStyle w:val="TAL"/>
              <w:rPr>
                <w:rFonts w:cs="Arial"/>
                <w:color w:val="000000" w:themeColor="text1"/>
                <w:sz w:val="16"/>
                <w:szCs w:val="16"/>
              </w:rPr>
            </w:pPr>
            <w:r w:rsidRPr="0070394C">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70394C" w:rsidRDefault="00D11DC6" w:rsidP="00D11DC6">
            <w:pPr>
              <w:pStyle w:val="TAL"/>
              <w:rPr>
                <w:rFonts w:cs="Arial"/>
                <w:color w:val="000000" w:themeColor="text1"/>
                <w:sz w:val="16"/>
                <w:szCs w:val="16"/>
              </w:rPr>
            </w:pPr>
            <w:r w:rsidRPr="0070394C">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70394C" w:rsidRDefault="00D11DC6" w:rsidP="00D11DC6">
            <w:pPr>
              <w:pStyle w:val="TAL"/>
              <w:rPr>
                <w:rFonts w:cs="Arial"/>
                <w:color w:val="000000" w:themeColor="text1"/>
                <w:sz w:val="16"/>
                <w:szCs w:val="16"/>
              </w:rPr>
            </w:pPr>
            <w:r w:rsidRPr="0070394C">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70394C" w:rsidRDefault="00D11DC6" w:rsidP="00D11DC6">
            <w:pPr>
              <w:pStyle w:val="TAL"/>
              <w:rPr>
                <w:color w:val="000000" w:themeColor="text1"/>
                <w:sz w:val="16"/>
                <w:szCs w:val="16"/>
              </w:rPr>
            </w:pPr>
            <w:r w:rsidRPr="0070394C">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70394C" w:rsidRDefault="00D11DC6" w:rsidP="00D11DC6">
            <w:pPr>
              <w:pStyle w:val="TAL"/>
              <w:rPr>
                <w:color w:val="000000" w:themeColor="text1"/>
                <w:sz w:val="16"/>
                <w:szCs w:val="16"/>
              </w:rPr>
            </w:pPr>
            <w:r w:rsidRPr="0070394C">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70394C" w:rsidRDefault="00D11DC6" w:rsidP="00D11DC6">
            <w:pPr>
              <w:pStyle w:val="TAL"/>
              <w:rPr>
                <w:rFonts w:cs="Arial"/>
                <w:color w:val="000000" w:themeColor="text1"/>
                <w:sz w:val="16"/>
                <w:szCs w:val="16"/>
              </w:rPr>
            </w:pPr>
            <w:r w:rsidRPr="0070394C">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70394C" w:rsidRDefault="00D11DC6" w:rsidP="00D11DC6">
            <w:pPr>
              <w:pStyle w:val="TAL"/>
              <w:rPr>
                <w:rFonts w:cs="Arial"/>
                <w:color w:val="000000" w:themeColor="text1"/>
                <w:sz w:val="16"/>
                <w:szCs w:val="16"/>
              </w:rPr>
            </w:pPr>
            <w:r w:rsidRPr="0070394C">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70394C"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70394C" w:rsidRDefault="00D11DC6" w:rsidP="00D11DC6">
            <w:pPr>
              <w:pStyle w:val="TAL"/>
              <w:rPr>
                <w:rFonts w:cs="Arial"/>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70394C" w:rsidRDefault="00D11DC6" w:rsidP="00D11DC6">
            <w:pPr>
              <w:pStyle w:val="TAL"/>
              <w:rPr>
                <w:rFonts w:cs="Arial"/>
                <w:color w:val="000000" w:themeColor="text1"/>
                <w:sz w:val="16"/>
                <w:szCs w:val="16"/>
              </w:rPr>
            </w:pPr>
            <w:r w:rsidRPr="0070394C">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70394C" w:rsidRDefault="00D11DC6" w:rsidP="00D11DC6">
            <w:pPr>
              <w:pStyle w:val="TAL"/>
              <w:rPr>
                <w:color w:val="000000" w:themeColor="text1"/>
                <w:sz w:val="16"/>
                <w:szCs w:val="16"/>
              </w:rPr>
            </w:pPr>
            <w:r w:rsidRPr="0070394C">
              <w:rPr>
                <w:color w:val="000000" w:themeColor="text1"/>
                <w:sz w:val="16"/>
                <w:szCs w:val="16"/>
              </w:rPr>
              <w:t>17.2.0</w:t>
            </w:r>
          </w:p>
        </w:tc>
      </w:tr>
      <w:tr w:rsidR="0070394C" w:rsidRPr="0070394C"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70394C" w:rsidRDefault="009B32F1" w:rsidP="00D11DC6">
            <w:pPr>
              <w:pStyle w:val="TAL"/>
              <w:rPr>
                <w:color w:val="000000" w:themeColor="text1"/>
                <w:sz w:val="16"/>
                <w:szCs w:val="16"/>
              </w:rPr>
            </w:pPr>
            <w:r w:rsidRPr="0070394C">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70394C" w:rsidRDefault="009B32F1" w:rsidP="00D11DC6">
            <w:pPr>
              <w:pStyle w:val="TAL"/>
              <w:rPr>
                <w:color w:val="000000" w:themeColor="text1"/>
                <w:sz w:val="16"/>
                <w:szCs w:val="16"/>
              </w:rPr>
            </w:pPr>
            <w:r w:rsidRPr="0070394C">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70394C" w:rsidRDefault="009B32F1" w:rsidP="00D11DC6">
            <w:pPr>
              <w:pStyle w:val="TAL"/>
              <w:rPr>
                <w:color w:val="000000" w:themeColor="text1"/>
                <w:sz w:val="16"/>
                <w:szCs w:val="16"/>
              </w:rPr>
            </w:pPr>
            <w:r w:rsidRPr="0070394C">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70394C" w:rsidRDefault="009B32F1" w:rsidP="00D11DC6">
            <w:pPr>
              <w:pStyle w:val="TAL"/>
              <w:rPr>
                <w:color w:val="000000" w:themeColor="text1"/>
                <w:sz w:val="16"/>
                <w:szCs w:val="16"/>
              </w:rPr>
            </w:pPr>
            <w:r w:rsidRPr="0070394C">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70394C"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70394C" w:rsidRDefault="009B32F1" w:rsidP="00D11DC6">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70394C" w:rsidRDefault="009B32F1" w:rsidP="00D11DC6">
            <w:pPr>
              <w:pStyle w:val="TAL"/>
              <w:rPr>
                <w:color w:val="000000" w:themeColor="text1"/>
                <w:sz w:val="16"/>
                <w:szCs w:val="16"/>
              </w:rPr>
            </w:pPr>
            <w:r w:rsidRPr="0070394C">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70394C" w:rsidRDefault="009B32F1" w:rsidP="00D11DC6">
            <w:pPr>
              <w:pStyle w:val="TAL"/>
              <w:rPr>
                <w:color w:val="000000" w:themeColor="text1"/>
                <w:sz w:val="16"/>
                <w:szCs w:val="16"/>
              </w:rPr>
            </w:pPr>
            <w:r w:rsidRPr="0070394C">
              <w:rPr>
                <w:color w:val="000000" w:themeColor="text1"/>
                <w:sz w:val="16"/>
                <w:szCs w:val="16"/>
              </w:rPr>
              <w:t>17.3.0</w:t>
            </w:r>
          </w:p>
        </w:tc>
      </w:tr>
      <w:tr w:rsidR="0070394C" w:rsidRPr="0070394C"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70394C" w:rsidRDefault="009B32F1" w:rsidP="00D11DC6">
            <w:pPr>
              <w:pStyle w:val="TAL"/>
              <w:rPr>
                <w:color w:val="000000" w:themeColor="text1"/>
                <w:sz w:val="16"/>
                <w:szCs w:val="16"/>
              </w:rPr>
            </w:pPr>
            <w:r w:rsidRPr="0070394C">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70394C" w:rsidRDefault="009B32F1" w:rsidP="00D11DC6">
            <w:pPr>
              <w:pStyle w:val="TAL"/>
              <w:rPr>
                <w:color w:val="000000" w:themeColor="text1"/>
                <w:sz w:val="16"/>
                <w:szCs w:val="16"/>
              </w:rPr>
            </w:pPr>
            <w:r w:rsidRPr="0070394C">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70394C" w:rsidRDefault="009B32F1" w:rsidP="00D11DC6">
            <w:pPr>
              <w:pStyle w:val="TAL"/>
              <w:rPr>
                <w:color w:val="000000" w:themeColor="text1"/>
                <w:sz w:val="16"/>
                <w:szCs w:val="16"/>
              </w:rPr>
            </w:pPr>
            <w:r w:rsidRPr="0070394C">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70394C" w:rsidRDefault="009B32F1" w:rsidP="00D11DC6">
            <w:pPr>
              <w:pStyle w:val="TAL"/>
              <w:rPr>
                <w:color w:val="000000" w:themeColor="text1"/>
                <w:sz w:val="16"/>
                <w:szCs w:val="16"/>
              </w:rPr>
            </w:pPr>
            <w:r w:rsidRPr="0070394C">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70394C"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70394C" w:rsidRDefault="009B32F1" w:rsidP="00D11DC6">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70394C" w:rsidRDefault="009B32F1" w:rsidP="00D11DC6">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70394C" w:rsidRDefault="009B32F1" w:rsidP="00D11DC6">
            <w:pPr>
              <w:pStyle w:val="TAL"/>
              <w:rPr>
                <w:color w:val="000000" w:themeColor="text1"/>
                <w:sz w:val="16"/>
                <w:szCs w:val="16"/>
              </w:rPr>
            </w:pPr>
            <w:r w:rsidRPr="0070394C">
              <w:rPr>
                <w:color w:val="000000" w:themeColor="text1"/>
                <w:sz w:val="16"/>
                <w:szCs w:val="16"/>
              </w:rPr>
              <w:t>17.3.0</w:t>
            </w:r>
          </w:p>
        </w:tc>
      </w:tr>
      <w:tr w:rsidR="0070394C" w:rsidRPr="0070394C"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70394C" w:rsidRDefault="00D3262F" w:rsidP="00D11DC6">
            <w:pPr>
              <w:pStyle w:val="TAL"/>
              <w:rPr>
                <w:color w:val="000000" w:themeColor="text1"/>
                <w:sz w:val="16"/>
                <w:szCs w:val="16"/>
              </w:rPr>
            </w:pPr>
            <w:r w:rsidRPr="0070394C">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70394C" w:rsidRDefault="00D3262F" w:rsidP="00D11DC6">
            <w:pPr>
              <w:pStyle w:val="TAL"/>
              <w:rPr>
                <w:color w:val="000000" w:themeColor="text1"/>
                <w:sz w:val="16"/>
                <w:szCs w:val="16"/>
              </w:rPr>
            </w:pPr>
            <w:r w:rsidRPr="0070394C">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70394C" w:rsidRDefault="00D3262F" w:rsidP="00D11DC6">
            <w:pPr>
              <w:pStyle w:val="TAL"/>
              <w:rPr>
                <w:color w:val="000000" w:themeColor="text1"/>
                <w:sz w:val="16"/>
                <w:szCs w:val="16"/>
              </w:rPr>
            </w:pPr>
            <w:r w:rsidRPr="0070394C">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70394C" w:rsidRDefault="00D3262F" w:rsidP="00D11DC6">
            <w:pPr>
              <w:pStyle w:val="TAL"/>
              <w:rPr>
                <w:color w:val="000000" w:themeColor="text1"/>
                <w:sz w:val="16"/>
                <w:szCs w:val="16"/>
              </w:rPr>
            </w:pPr>
            <w:r w:rsidRPr="0070394C">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70394C"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70394C" w:rsidRDefault="00D3262F" w:rsidP="00D11DC6">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70394C" w:rsidRDefault="00D3262F" w:rsidP="00D11DC6">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70394C" w:rsidRDefault="00D3262F" w:rsidP="00D11DC6">
            <w:pPr>
              <w:pStyle w:val="TAL"/>
              <w:rPr>
                <w:color w:val="000000" w:themeColor="text1"/>
                <w:sz w:val="16"/>
                <w:szCs w:val="16"/>
              </w:rPr>
            </w:pPr>
            <w:r w:rsidRPr="0070394C">
              <w:rPr>
                <w:color w:val="000000" w:themeColor="text1"/>
                <w:sz w:val="16"/>
                <w:szCs w:val="16"/>
              </w:rPr>
              <w:t>17.4.0</w:t>
            </w:r>
          </w:p>
        </w:tc>
      </w:tr>
      <w:tr w:rsidR="0070394C" w:rsidRPr="0070394C"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70394C" w:rsidRDefault="00A837FF" w:rsidP="00A837FF">
            <w:pPr>
              <w:pStyle w:val="TAL"/>
              <w:rPr>
                <w:color w:val="000000" w:themeColor="text1"/>
                <w:sz w:val="16"/>
                <w:szCs w:val="16"/>
              </w:rPr>
            </w:pPr>
            <w:r w:rsidRPr="0070394C">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70394C" w:rsidRDefault="00A837FF" w:rsidP="00A837FF">
            <w:pPr>
              <w:pStyle w:val="TAL"/>
              <w:rPr>
                <w:color w:val="000000" w:themeColor="text1"/>
                <w:sz w:val="16"/>
                <w:szCs w:val="16"/>
              </w:rPr>
            </w:pPr>
            <w:r w:rsidRPr="0070394C">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70394C" w:rsidRDefault="00A837FF" w:rsidP="00A837FF">
            <w:pPr>
              <w:pStyle w:val="TAL"/>
              <w:rPr>
                <w:color w:val="000000" w:themeColor="text1"/>
                <w:sz w:val="16"/>
                <w:szCs w:val="16"/>
              </w:rPr>
            </w:pPr>
            <w:r w:rsidRPr="0070394C">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70394C" w:rsidRDefault="00A837FF" w:rsidP="00A837FF">
            <w:pPr>
              <w:pStyle w:val="TAL"/>
              <w:rPr>
                <w:color w:val="000000" w:themeColor="text1"/>
                <w:sz w:val="16"/>
                <w:szCs w:val="16"/>
              </w:rPr>
            </w:pPr>
            <w:r w:rsidRPr="0070394C">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70394C" w:rsidRDefault="00A837FF" w:rsidP="00A837FF">
            <w:pPr>
              <w:pStyle w:val="TAL"/>
              <w:rPr>
                <w:color w:val="000000" w:themeColor="text1"/>
                <w:sz w:val="16"/>
                <w:szCs w:val="16"/>
              </w:rPr>
            </w:pPr>
            <w:r w:rsidRPr="0070394C">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70394C" w:rsidRDefault="00A837FF" w:rsidP="00A837FF">
            <w:pPr>
              <w:pStyle w:val="TAL"/>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70394C" w:rsidRDefault="00A837FF" w:rsidP="00A837FF">
            <w:pPr>
              <w:pStyle w:val="TAL"/>
              <w:rPr>
                <w:color w:val="000000" w:themeColor="text1"/>
                <w:sz w:val="16"/>
                <w:szCs w:val="16"/>
              </w:rPr>
            </w:pPr>
            <w:r w:rsidRPr="0070394C">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70394C" w:rsidRDefault="00A837FF" w:rsidP="00A837FF">
            <w:pPr>
              <w:pStyle w:val="TAL"/>
              <w:rPr>
                <w:color w:val="000000" w:themeColor="text1"/>
                <w:sz w:val="16"/>
                <w:szCs w:val="16"/>
              </w:rPr>
            </w:pPr>
            <w:r w:rsidRPr="0070394C">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70394C" w:rsidRDefault="00A837FF" w:rsidP="00A837FF">
            <w:pPr>
              <w:pStyle w:val="TAL"/>
              <w:rPr>
                <w:color w:val="000000" w:themeColor="text1"/>
                <w:sz w:val="16"/>
                <w:szCs w:val="16"/>
              </w:rPr>
            </w:pPr>
            <w:r w:rsidRPr="0070394C">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70394C" w:rsidRDefault="00A837FF" w:rsidP="00A837FF">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70394C" w:rsidRDefault="00A837FF" w:rsidP="00A837FF">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70394C" w:rsidRDefault="00A837FF" w:rsidP="00A837FF">
            <w:pPr>
              <w:pStyle w:val="TAL"/>
              <w:rPr>
                <w:color w:val="000000" w:themeColor="text1"/>
                <w:sz w:val="16"/>
                <w:szCs w:val="16"/>
              </w:rPr>
            </w:pPr>
            <w:r w:rsidRPr="0070394C">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70394C" w:rsidRDefault="00A837FF" w:rsidP="00A837FF">
            <w:pPr>
              <w:pStyle w:val="TAL"/>
              <w:rPr>
                <w:color w:val="000000" w:themeColor="text1"/>
                <w:sz w:val="16"/>
                <w:szCs w:val="16"/>
              </w:rPr>
            </w:pPr>
            <w:r w:rsidRPr="0070394C">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70394C" w:rsidRDefault="00A837FF" w:rsidP="00A837FF">
            <w:pPr>
              <w:pStyle w:val="TAL"/>
              <w:rPr>
                <w:color w:val="000000" w:themeColor="text1"/>
                <w:sz w:val="16"/>
                <w:szCs w:val="16"/>
              </w:rPr>
            </w:pPr>
            <w:r w:rsidRPr="0070394C">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70394C" w:rsidRDefault="00A837FF" w:rsidP="00A837FF">
            <w:pPr>
              <w:pStyle w:val="TAL"/>
              <w:rPr>
                <w:color w:val="000000" w:themeColor="text1"/>
                <w:sz w:val="16"/>
                <w:szCs w:val="16"/>
              </w:rPr>
            </w:pPr>
            <w:r w:rsidRPr="0070394C">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70394C"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70394C" w:rsidRDefault="00A837FF" w:rsidP="00A837F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70394C" w:rsidRDefault="00A837FF" w:rsidP="00A837FF">
            <w:pPr>
              <w:pStyle w:val="TAL"/>
              <w:rPr>
                <w:color w:val="000000" w:themeColor="text1"/>
                <w:sz w:val="16"/>
                <w:szCs w:val="16"/>
              </w:rPr>
            </w:pPr>
            <w:r w:rsidRPr="0070394C">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70394C" w:rsidRDefault="00A837FF" w:rsidP="00A837FF">
            <w:pPr>
              <w:pStyle w:val="TAL"/>
              <w:rPr>
                <w:color w:val="000000" w:themeColor="text1"/>
                <w:sz w:val="16"/>
                <w:szCs w:val="16"/>
              </w:rPr>
            </w:pPr>
            <w:r w:rsidRPr="0070394C">
              <w:rPr>
                <w:color w:val="000000" w:themeColor="text1"/>
                <w:sz w:val="16"/>
                <w:szCs w:val="16"/>
              </w:rPr>
              <w:t>17.5.0</w:t>
            </w:r>
          </w:p>
        </w:tc>
      </w:tr>
      <w:tr w:rsidR="0070394C" w:rsidRPr="0070394C"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70394C" w:rsidRDefault="00AA7ABF" w:rsidP="00AA7ABF">
            <w:pPr>
              <w:pStyle w:val="TAL"/>
              <w:rPr>
                <w:color w:val="000000" w:themeColor="text1"/>
                <w:sz w:val="16"/>
                <w:szCs w:val="16"/>
              </w:rPr>
            </w:pPr>
            <w:r w:rsidRPr="0070394C">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70394C" w:rsidRDefault="00AA7ABF" w:rsidP="00AA7ABF">
            <w:pPr>
              <w:pStyle w:val="TAL"/>
              <w:rPr>
                <w:color w:val="000000" w:themeColor="text1"/>
                <w:sz w:val="16"/>
                <w:szCs w:val="16"/>
              </w:rPr>
            </w:pPr>
            <w:r w:rsidRPr="0070394C">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70394C" w:rsidRDefault="00AA7ABF" w:rsidP="00AA7AB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70394C" w:rsidRDefault="00AA7ABF" w:rsidP="00AA7ABF">
            <w:pPr>
              <w:pStyle w:val="TAL"/>
              <w:rPr>
                <w:color w:val="000000" w:themeColor="text1"/>
                <w:sz w:val="16"/>
                <w:szCs w:val="16"/>
              </w:rPr>
            </w:pPr>
            <w:r w:rsidRPr="0070394C">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70394C" w:rsidRPr="0070394C"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70394C" w:rsidRDefault="00AA7ABF" w:rsidP="00AA7ABF">
            <w:pPr>
              <w:pStyle w:val="TAL"/>
              <w:rPr>
                <w:color w:val="000000" w:themeColor="text1"/>
                <w:sz w:val="16"/>
                <w:szCs w:val="16"/>
              </w:rPr>
            </w:pPr>
            <w:r w:rsidRPr="0070394C">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70394C" w:rsidRDefault="00AA7ABF" w:rsidP="00AA7ABF">
            <w:pPr>
              <w:pStyle w:val="TAL"/>
              <w:rPr>
                <w:color w:val="000000" w:themeColor="text1"/>
                <w:sz w:val="16"/>
                <w:szCs w:val="16"/>
              </w:rPr>
            </w:pPr>
            <w:r w:rsidRPr="0070394C">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70394C" w:rsidRDefault="00AA7ABF" w:rsidP="00AA7ABF">
            <w:pPr>
              <w:pStyle w:val="TAL"/>
              <w:rPr>
                <w:color w:val="000000" w:themeColor="text1"/>
                <w:sz w:val="16"/>
                <w:szCs w:val="16"/>
              </w:rPr>
            </w:pPr>
            <w:r w:rsidRPr="0070394C">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70394C" w:rsidRDefault="00AA7ABF" w:rsidP="00AA7ABF">
            <w:pPr>
              <w:pStyle w:val="TAL"/>
              <w:rPr>
                <w:color w:val="000000" w:themeColor="text1"/>
                <w:sz w:val="16"/>
                <w:szCs w:val="16"/>
              </w:rPr>
            </w:pPr>
            <w:r w:rsidRPr="0070394C">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70394C" w:rsidRPr="0070394C"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70394C" w:rsidRDefault="00AA7ABF" w:rsidP="00AA7ABF">
            <w:pPr>
              <w:pStyle w:val="TAL"/>
              <w:rPr>
                <w:color w:val="000000" w:themeColor="text1"/>
                <w:sz w:val="16"/>
                <w:szCs w:val="16"/>
              </w:rPr>
            </w:pPr>
            <w:r w:rsidRPr="0070394C">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70394C" w:rsidRDefault="00AA7ABF" w:rsidP="00AA7ABF">
            <w:pPr>
              <w:pStyle w:val="TAL"/>
              <w:rPr>
                <w:color w:val="000000" w:themeColor="text1"/>
                <w:sz w:val="16"/>
                <w:szCs w:val="16"/>
              </w:rPr>
            </w:pPr>
            <w:r w:rsidRPr="0070394C">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70394C" w:rsidRDefault="00AA7ABF" w:rsidP="00AA7ABF">
            <w:pPr>
              <w:pStyle w:val="TAL"/>
              <w:rPr>
                <w:color w:val="000000" w:themeColor="text1"/>
                <w:sz w:val="16"/>
                <w:szCs w:val="16"/>
              </w:rPr>
            </w:pPr>
            <w:r w:rsidRPr="0070394C">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70394C" w:rsidRDefault="00AA7ABF" w:rsidP="00AA7ABF">
            <w:pPr>
              <w:pStyle w:val="TAL"/>
              <w:rPr>
                <w:color w:val="000000" w:themeColor="text1"/>
                <w:sz w:val="16"/>
                <w:szCs w:val="16"/>
              </w:rPr>
            </w:pPr>
            <w:r w:rsidRPr="0070394C">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70394C" w:rsidRDefault="00AA7ABF" w:rsidP="00AA7ABF">
            <w:pPr>
              <w:pStyle w:val="TAL"/>
              <w:rPr>
                <w:color w:val="000000" w:themeColor="text1"/>
                <w:sz w:val="16"/>
                <w:szCs w:val="16"/>
              </w:rPr>
            </w:pPr>
            <w:r w:rsidRPr="0070394C">
              <w:rPr>
                <w:color w:val="000000" w:themeColor="text1"/>
                <w:sz w:val="16"/>
                <w:szCs w:val="16"/>
              </w:rPr>
              <w:t>17.6.0</w:t>
            </w:r>
          </w:p>
        </w:tc>
      </w:tr>
      <w:tr w:rsidR="00631376" w:rsidRPr="0070394C"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70394C" w:rsidRDefault="00AA7ABF" w:rsidP="00AA7ABF">
            <w:pPr>
              <w:pStyle w:val="TAL"/>
              <w:rPr>
                <w:color w:val="000000" w:themeColor="text1"/>
                <w:sz w:val="16"/>
                <w:szCs w:val="16"/>
              </w:rPr>
            </w:pPr>
            <w:r w:rsidRPr="0070394C">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70394C" w:rsidRDefault="00AA7ABF" w:rsidP="00AA7ABF">
            <w:pPr>
              <w:pStyle w:val="TAL"/>
              <w:rPr>
                <w:color w:val="000000" w:themeColor="text1"/>
                <w:sz w:val="16"/>
                <w:szCs w:val="16"/>
              </w:rPr>
            </w:pPr>
            <w:r w:rsidRPr="0070394C">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70394C" w:rsidRDefault="00AA7ABF" w:rsidP="00AA7ABF">
            <w:pPr>
              <w:pStyle w:val="TAL"/>
              <w:rPr>
                <w:color w:val="000000" w:themeColor="text1"/>
                <w:sz w:val="16"/>
                <w:szCs w:val="16"/>
              </w:rPr>
            </w:pPr>
            <w:r w:rsidRPr="0070394C">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70394C" w:rsidRDefault="00AA7ABF" w:rsidP="00AA7ABF">
            <w:pPr>
              <w:pStyle w:val="TAL"/>
              <w:rPr>
                <w:color w:val="000000" w:themeColor="text1"/>
                <w:sz w:val="16"/>
                <w:szCs w:val="16"/>
              </w:rPr>
            </w:pPr>
            <w:r w:rsidRPr="0070394C">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70394C"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70394C" w:rsidRDefault="00AA7ABF" w:rsidP="00AA7ABF">
            <w:pPr>
              <w:pStyle w:val="TAL"/>
              <w:rPr>
                <w:color w:val="000000" w:themeColor="text1"/>
                <w:sz w:val="16"/>
                <w:szCs w:val="16"/>
              </w:rPr>
            </w:pPr>
            <w:r w:rsidRPr="0070394C">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70394C" w:rsidRDefault="00AA7ABF" w:rsidP="00AA7ABF">
            <w:pPr>
              <w:pStyle w:val="TAL"/>
              <w:rPr>
                <w:color w:val="000000" w:themeColor="text1"/>
                <w:sz w:val="16"/>
                <w:szCs w:val="16"/>
              </w:rPr>
            </w:pPr>
            <w:r w:rsidRPr="0070394C">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70394C" w:rsidRDefault="00AA7ABF" w:rsidP="00AA7ABF">
            <w:pPr>
              <w:pStyle w:val="TAL"/>
              <w:rPr>
                <w:color w:val="000000" w:themeColor="text1"/>
                <w:sz w:val="16"/>
                <w:szCs w:val="16"/>
              </w:rPr>
            </w:pPr>
            <w:r w:rsidRPr="0070394C">
              <w:rPr>
                <w:color w:val="000000" w:themeColor="text1"/>
                <w:sz w:val="16"/>
                <w:szCs w:val="16"/>
              </w:rPr>
              <w:t>17.6.0</w:t>
            </w:r>
          </w:p>
        </w:tc>
      </w:tr>
    </w:tbl>
    <w:p w14:paraId="5253DD80" w14:textId="77777777" w:rsidR="00C16266" w:rsidRPr="0070394C" w:rsidRDefault="00C16266" w:rsidP="00C16266">
      <w:pPr>
        <w:overflowPunct w:val="0"/>
        <w:autoSpaceDE w:val="0"/>
        <w:autoSpaceDN w:val="0"/>
        <w:adjustRightInd w:val="0"/>
        <w:textAlignment w:val="baseline"/>
        <w:rPr>
          <w:rFonts w:eastAsia="SimSun"/>
          <w:color w:val="000000" w:themeColor="text1"/>
          <w:lang w:eastAsia="en-GB"/>
        </w:rPr>
      </w:pPr>
      <w:bookmarkStart w:id="12781"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70394C" w:rsidRPr="0070394C"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8"/>
                <w:lang w:eastAsia="en-GB"/>
              </w:rPr>
              <w:t>Change history</w:t>
            </w:r>
          </w:p>
        </w:tc>
      </w:tr>
      <w:tr w:rsidR="0070394C" w:rsidRPr="0070394C"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70394C"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70394C">
              <w:rPr>
                <w:rFonts w:ascii="Arial" w:eastAsia="SimSun" w:hAnsi="Arial"/>
                <w:b/>
                <w:color w:val="000000" w:themeColor="text1"/>
                <w:sz w:val="16"/>
                <w:lang w:eastAsia="en-GB"/>
              </w:rPr>
              <w:t>New version</w:t>
            </w:r>
          </w:p>
        </w:tc>
      </w:tr>
      <w:tr w:rsidR="0070394C" w:rsidRPr="0070394C"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val="en-US" w:eastAsia="ja-JP"/>
              </w:rPr>
            </w:pPr>
            <w:r w:rsidRPr="0070394C">
              <w:rPr>
                <w:rFonts w:ascii="Arial" w:eastAsia="SimSun" w:hAnsi="Arial"/>
                <w:color w:val="000000" w:themeColor="text1"/>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ja-JP"/>
              </w:rPr>
            </w:pPr>
            <w:r w:rsidRPr="0070394C">
              <w:rPr>
                <w:rFonts w:ascii="Arial" w:eastAsia="SimSun" w:hAnsi="Arial"/>
                <w:color w:val="000000" w:themeColor="text1"/>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70394C">
              <w:rPr>
                <w:rFonts w:ascii="Arial" w:eastAsia="SimSun" w:hAnsi="Arial" w:cs="Arial"/>
                <w:color w:val="000000" w:themeColor="text1"/>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18.0.0</w:t>
            </w:r>
          </w:p>
        </w:tc>
      </w:tr>
      <w:tr w:rsidR="0070394C" w:rsidRPr="0070394C"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70394C">
              <w:rPr>
                <w:rFonts w:ascii="Arial" w:eastAsia="SimSun" w:hAnsi="Arial" w:cs="Arial"/>
                <w:color w:val="000000" w:themeColor="text1"/>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70394C"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70394C"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18.0.0</w:t>
            </w:r>
          </w:p>
        </w:tc>
      </w:tr>
      <w:tr w:rsidR="0070394C" w:rsidRPr="0070394C"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70394C"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70394C" w:rsidRDefault="003650E9" w:rsidP="003650E9">
            <w:pPr>
              <w:pStyle w:val="TAL"/>
              <w:rPr>
                <w:rFonts w:eastAsia="SimSun" w:cs="Arial"/>
                <w:color w:val="000000" w:themeColor="text1"/>
                <w:sz w:val="16"/>
                <w:szCs w:val="16"/>
                <w:lang w:eastAsia="ja-JP"/>
              </w:rPr>
            </w:pPr>
            <w:r w:rsidRPr="0070394C">
              <w:rPr>
                <w:color w:val="000000" w:themeColor="text1"/>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70394C" w:rsidRDefault="003650E9" w:rsidP="003650E9">
            <w:pPr>
              <w:pStyle w:val="TAC"/>
              <w:rPr>
                <w:rFonts w:eastAsia="SimSun"/>
                <w:color w:val="000000" w:themeColor="text1"/>
                <w:sz w:val="16"/>
                <w:szCs w:val="16"/>
                <w:lang w:eastAsia="en-GB"/>
              </w:rPr>
            </w:pPr>
            <w:r w:rsidRPr="0070394C">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70394C" w:rsidRDefault="003650E9" w:rsidP="003650E9">
            <w:pPr>
              <w:pStyle w:val="TAL"/>
              <w:rPr>
                <w:rFonts w:eastAsia="SimSun"/>
                <w:color w:val="000000" w:themeColor="text1"/>
                <w:sz w:val="16"/>
                <w:szCs w:val="16"/>
                <w:lang w:eastAsia="zh-CN"/>
              </w:rPr>
            </w:pPr>
            <w:r w:rsidRPr="0070394C">
              <w:rPr>
                <w:color w:val="000000" w:themeColor="text1"/>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Pr="0070394C"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18.1.0</w:t>
            </w:r>
          </w:p>
        </w:tc>
      </w:tr>
      <w:tr w:rsidR="0070394C" w:rsidRPr="0070394C"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70394C">
              <w:rPr>
                <w:rFonts w:ascii="Arial" w:eastAsia="SimSun" w:hAnsi="Arial"/>
                <w:color w:val="000000" w:themeColor="text1"/>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70394C" w:rsidRDefault="00077551" w:rsidP="00077551">
            <w:pPr>
              <w:pStyle w:val="TAL"/>
              <w:rPr>
                <w:color w:val="000000" w:themeColor="text1"/>
                <w:sz w:val="16"/>
                <w:szCs w:val="16"/>
              </w:rPr>
            </w:pPr>
            <w:r w:rsidRPr="0070394C">
              <w:rPr>
                <w:color w:val="000000" w:themeColor="text1"/>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70394C" w:rsidRDefault="00077551" w:rsidP="00077551">
            <w:pPr>
              <w:pStyle w:val="TAC"/>
              <w:rPr>
                <w:color w:val="000000" w:themeColor="text1"/>
                <w:sz w:val="16"/>
                <w:szCs w:val="16"/>
              </w:rPr>
            </w:pPr>
            <w:r w:rsidRPr="0070394C">
              <w:rPr>
                <w:color w:val="000000" w:themeColor="text1"/>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70394C" w:rsidRDefault="00077551" w:rsidP="0007755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70394C" w:rsidRDefault="00077551" w:rsidP="00077551">
            <w:pPr>
              <w:pStyle w:val="TAL"/>
              <w:rPr>
                <w:color w:val="000000" w:themeColor="text1"/>
                <w:sz w:val="16"/>
                <w:szCs w:val="16"/>
              </w:rPr>
            </w:pPr>
            <w:r w:rsidRPr="0070394C">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70394C" w:rsidRDefault="00077551" w:rsidP="00077551">
            <w:pPr>
              <w:pStyle w:val="TAL"/>
              <w:rPr>
                <w:color w:val="000000" w:themeColor="text1"/>
                <w:sz w:val="16"/>
                <w:szCs w:val="16"/>
              </w:rPr>
            </w:pPr>
            <w:r w:rsidRPr="0070394C">
              <w:rPr>
                <w:color w:val="000000" w:themeColor="text1"/>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70394C" w:rsidRDefault="00077551" w:rsidP="00077551">
            <w:pPr>
              <w:pStyle w:val="TAC"/>
              <w:rPr>
                <w:color w:val="000000" w:themeColor="text1"/>
                <w:sz w:val="16"/>
                <w:szCs w:val="16"/>
              </w:rPr>
            </w:pPr>
            <w:r w:rsidRPr="0070394C">
              <w:rPr>
                <w:color w:val="000000" w:themeColor="text1"/>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70394C" w:rsidRDefault="00077551" w:rsidP="0007755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70394C" w:rsidRDefault="00077551" w:rsidP="00077551">
            <w:pPr>
              <w:pStyle w:val="TAL"/>
              <w:rPr>
                <w:color w:val="000000" w:themeColor="text1"/>
                <w:sz w:val="16"/>
                <w:szCs w:val="16"/>
              </w:rPr>
            </w:pPr>
            <w:r w:rsidRPr="0070394C">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70394C" w:rsidRDefault="00077551" w:rsidP="00077551">
            <w:pPr>
              <w:pStyle w:val="TAL"/>
              <w:rPr>
                <w:rFonts w:eastAsia="SimSun"/>
                <w:color w:val="000000" w:themeColor="text1"/>
                <w:sz w:val="16"/>
                <w:szCs w:val="16"/>
                <w:lang w:eastAsia="en-GB"/>
              </w:rPr>
            </w:pPr>
            <w:r w:rsidRPr="0070394C">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70394C" w:rsidRDefault="00077551" w:rsidP="00077551">
            <w:pPr>
              <w:pStyle w:val="TAL"/>
              <w:rPr>
                <w:color w:val="000000" w:themeColor="text1"/>
                <w:sz w:val="16"/>
                <w:szCs w:val="16"/>
              </w:rPr>
            </w:pPr>
            <w:r w:rsidRPr="0070394C">
              <w:rPr>
                <w:color w:val="000000" w:themeColor="text1"/>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70394C" w:rsidRDefault="00077551" w:rsidP="00077551">
            <w:pPr>
              <w:pStyle w:val="TAC"/>
              <w:rPr>
                <w:color w:val="000000" w:themeColor="text1"/>
                <w:sz w:val="16"/>
                <w:szCs w:val="16"/>
              </w:rPr>
            </w:pPr>
            <w:r w:rsidRPr="0070394C">
              <w:rPr>
                <w:color w:val="000000" w:themeColor="text1"/>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70394C"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70394C" w:rsidRDefault="00077551" w:rsidP="00077551">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70394C" w:rsidRDefault="00077551" w:rsidP="00077551">
            <w:pPr>
              <w:pStyle w:val="TAL"/>
              <w:rPr>
                <w:color w:val="000000" w:themeColor="text1"/>
                <w:sz w:val="16"/>
                <w:szCs w:val="16"/>
              </w:rPr>
            </w:pPr>
            <w:r w:rsidRPr="0070394C">
              <w:rPr>
                <w:color w:val="000000" w:themeColor="text1"/>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Pr="0070394C"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18.2.0</w:t>
            </w:r>
          </w:p>
        </w:tc>
      </w:tr>
      <w:tr w:rsidR="0070394C" w:rsidRPr="0070394C"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70394C" w:rsidRDefault="00A24E56" w:rsidP="00A24E56">
            <w:pPr>
              <w:pStyle w:val="TAL"/>
              <w:rPr>
                <w:color w:val="000000" w:themeColor="text1"/>
                <w:sz w:val="16"/>
                <w:szCs w:val="16"/>
              </w:rPr>
            </w:pPr>
            <w:r w:rsidRPr="0070394C">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70394C" w:rsidRDefault="00A24E56" w:rsidP="00A24E56">
            <w:pPr>
              <w:pStyle w:val="TAC"/>
              <w:rPr>
                <w:color w:val="000000" w:themeColor="text1"/>
                <w:sz w:val="16"/>
                <w:szCs w:val="16"/>
              </w:rPr>
            </w:pPr>
            <w:r w:rsidRPr="0070394C">
              <w:rPr>
                <w:color w:val="000000" w:themeColor="text1"/>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70394C" w:rsidRDefault="00A24E56" w:rsidP="00A24E56">
            <w:pPr>
              <w:pStyle w:val="TAL"/>
              <w:rPr>
                <w:color w:val="000000" w:themeColor="text1"/>
                <w:sz w:val="16"/>
                <w:szCs w:val="16"/>
              </w:rPr>
            </w:pPr>
            <w:r w:rsidRPr="0070394C">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70394C" w:rsidRDefault="00A24E56" w:rsidP="00A24E56">
            <w:pPr>
              <w:pStyle w:val="TAL"/>
              <w:rPr>
                <w:color w:val="000000" w:themeColor="text1"/>
                <w:sz w:val="16"/>
                <w:szCs w:val="16"/>
              </w:rPr>
            </w:pPr>
            <w:r w:rsidRPr="0070394C">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70394C" w:rsidRDefault="00A24E56" w:rsidP="00A24E56">
            <w:pPr>
              <w:pStyle w:val="TAC"/>
              <w:rPr>
                <w:color w:val="000000" w:themeColor="text1"/>
                <w:sz w:val="16"/>
                <w:szCs w:val="16"/>
              </w:rPr>
            </w:pPr>
            <w:r w:rsidRPr="0070394C">
              <w:rPr>
                <w:color w:val="000000" w:themeColor="text1"/>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70394C" w:rsidRDefault="00A24E56" w:rsidP="00A24E56">
            <w:pPr>
              <w:pStyle w:val="TAL"/>
              <w:rPr>
                <w:color w:val="000000" w:themeColor="text1"/>
                <w:sz w:val="16"/>
                <w:szCs w:val="16"/>
              </w:rPr>
            </w:pPr>
            <w:r w:rsidRPr="0070394C">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Pr="0070394C" w:rsidRDefault="00A24E56" w:rsidP="00A24E56">
            <w:pPr>
              <w:pStyle w:val="TAL"/>
              <w:rPr>
                <w:color w:val="000000" w:themeColor="text1"/>
                <w:sz w:val="16"/>
                <w:szCs w:val="16"/>
              </w:rPr>
            </w:pPr>
            <w:r w:rsidRPr="0070394C">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Pr="0070394C" w:rsidRDefault="00A24E56" w:rsidP="00A24E56">
            <w:pPr>
              <w:pStyle w:val="TAL"/>
              <w:rPr>
                <w:color w:val="000000" w:themeColor="text1"/>
                <w:sz w:val="16"/>
                <w:szCs w:val="16"/>
              </w:rPr>
            </w:pPr>
            <w:r w:rsidRPr="0070394C">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70394C" w:rsidRDefault="00A24E56" w:rsidP="00A24E56">
            <w:pPr>
              <w:pStyle w:val="TAL"/>
              <w:rPr>
                <w:color w:val="000000" w:themeColor="text1"/>
                <w:sz w:val="16"/>
                <w:szCs w:val="16"/>
              </w:rPr>
            </w:pPr>
            <w:r w:rsidRPr="0070394C">
              <w:rPr>
                <w:color w:val="000000" w:themeColor="text1"/>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70394C" w:rsidRDefault="00A24E56" w:rsidP="00A24E56">
            <w:pPr>
              <w:pStyle w:val="TAC"/>
              <w:rPr>
                <w:color w:val="000000" w:themeColor="text1"/>
                <w:sz w:val="16"/>
                <w:szCs w:val="16"/>
              </w:rPr>
            </w:pPr>
            <w:r w:rsidRPr="0070394C">
              <w:rPr>
                <w:color w:val="000000" w:themeColor="text1"/>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70394C"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70394C" w:rsidRDefault="00A24E56" w:rsidP="00A24E56">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70394C" w:rsidRDefault="00A24E56" w:rsidP="00A24E56">
            <w:pPr>
              <w:pStyle w:val="TAL"/>
              <w:rPr>
                <w:color w:val="000000" w:themeColor="text1"/>
                <w:sz w:val="16"/>
                <w:szCs w:val="16"/>
              </w:rPr>
            </w:pPr>
            <w:r w:rsidRPr="0070394C">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Pr="0070394C"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18.3.0</w:t>
            </w:r>
          </w:p>
        </w:tc>
      </w:tr>
      <w:tr w:rsidR="0070394C" w:rsidRPr="0070394C"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70394C" w:rsidRDefault="005367F0" w:rsidP="005367F0">
            <w:pPr>
              <w:pStyle w:val="TAL"/>
              <w:rPr>
                <w:color w:val="000000" w:themeColor="text1"/>
                <w:sz w:val="16"/>
                <w:szCs w:val="16"/>
              </w:rPr>
            </w:pPr>
            <w:r w:rsidRPr="0070394C">
              <w:rPr>
                <w:color w:val="000000" w:themeColor="text1"/>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70394C" w:rsidRDefault="005367F0" w:rsidP="005367F0">
            <w:pPr>
              <w:pStyle w:val="TAC"/>
              <w:rPr>
                <w:color w:val="000000" w:themeColor="text1"/>
                <w:sz w:val="16"/>
                <w:szCs w:val="16"/>
              </w:rPr>
            </w:pPr>
            <w:r w:rsidRPr="0070394C">
              <w:rPr>
                <w:color w:val="000000" w:themeColor="text1"/>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70394C" w:rsidRDefault="005367F0" w:rsidP="005367F0">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70394C" w:rsidRDefault="005367F0" w:rsidP="005367F0">
            <w:pPr>
              <w:pStyle w:val="TAL"/>
              <w:rPr>
                <w:color w:val="000000" w:themeColor="text1"/>
                <w:sz w:val="16"/>
                <w:szCs w:val="16"/>
              </w:rPr>
            </w:pPr>
            <w:r w:rsidRPr="0070394C">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70394C" w:rsidRDefault="005367F0" w:rsidP="005367F0">
            <w:pPr>
              <w:pStyle w:val="TAC"/>
              <w:rPr>
                <w:color w:val="000000" w:themeColor="text1"/>
                <w:sz w:val="16"/>
                <w:szCs w:val="16"/>
              </w:rPr>
            </w:pPr>
            <w:r w:rsidRPr="0070394C">
              <w:rPr>
                <w:color w:val="000000" w:themeColor="text1"/>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70394C" w:rsidRDefault="005367F0" w:rsidP="005367F0">
            <w:pPr>
              <w:pStyle w:val="TAL"/>
              <w:rPr>
                <w:color w:val="000000" w:themeColor="text1"/>
                <w:sz w:val="16"/>
                <w:szCs w:val="16"/>
              </w:rPr>
            </w:pPr>
            <w:r w:rsidRPr="0070394C">
              <w:rPr>
                <w:color w:val="000000" w:themeColor="text1"/>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70394C" w:rsidRDefault="005367F0" w:rsidP="005367F0">
            <w:pPr>
              <w:pStyle w:val="TAC"/>
              <w:rPr>
                <w:color w:val="000000" w:themeColor="text1"/>
                <w:sz w:val="16"/>
                <w:szCs w:val="16"/>
              </w:rPr>
            </w:pPr>
            <w:r w:rsidRPr="0070394C">
              <w:rPr>
                <w:color w:val="000000" w:themeColor="text1"/>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70394C" w:rsidRDefault="005367F0" w:rsidP="005367F0">
            <w:pPr>
              <w:pStyle w:val="TAC"/>
              <w:rPr>
                <w:color w:val="000000" w:themeColor="text1"/>
                <w:sz w:val="16"/>
                <w:szCs w:val="16"/>
              </w:rPr>
            </w:pPr>
            <w:r w:rsidRPr="0070394C">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70394C" w:rsidRDefault="005367F0" w:rsidP="005367F0">
            <w:pPr>
              <w:pStyle w:val="TAL"/>
              <w:rPr>
                <w:color w:val="000000" w:themeColor="text1"/>
                <w:sz w:val="16"/>
                <w:szCs w:val="16"/>
              </w:rPr>
            </w:pPr>
            <w:r w:rsidRPr="0070394C">
              <w:rPr>
                <w:color w:val="000000" w:themeColor="text1"/>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70394C" w:rsidRDefault="005367F0" w:rsidP="005367F0">
            <w:pPr>
              <w:pStyle w:val="TAL"/>
              <w:rPr>
                <w:color w:val="000000" w:themeColor="text1"/>
                <w:sz w:val="16"/>
                <w:szCs w:val="16"/>
              </w:rPr>
            </w:pPr>
            <w:r w:rsidRPr="0070394C">
              <w:rPr>
                <w:color w:val="000000" w:themeColor="text1"/>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70394C" w:rsidRDefault="005367F0" w:rsidP="005367F0">
            <w:pPr>
              <w:pStyle w:val="TAC"/>
              <w:rPr>
                <w:color w:val="000000" w:themeColor="text1"/>
                <w:sz w:val="16"/>
                <w:szCs w:val="16"/>
              </w:rPr>
            </w:pPr>
            <w:r w:rsidRPr="0070394C">
              <w:rPr>
                <w:color w:val="000000" w:themeColor="text1"/>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70394C" w:rsidRDefault="005367F0" w:rsidP="005367F0">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70394C" w:rsidRDefault="005367F0" w:rsidP="005367F0">
            <w:pPr>
              <w:pStyle w:val="TAL"/>
              <w:rPr>
                <w:color w:val="000000" w:themeColor="text1"/>
                <w:sz w:val="16"/>
                <w:szCs w:val="16"/>
              </w:rPr>
            </w:pPr>
            <w:r w:rsidRPr="0070394C">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Pr="0070394C" w:rsidRDefault="005367F0" w:rsidP="005367F0">
            <w:pPr>
              <w:pStyle w:val="TAL"/>
              <w:rPr>
                <w:color w:val="000000" w:themeColor="text1"/>
                <w:sz w:val="16"/>
                <w:szCs w:val="16"/>
              </w:rPr>
            </w:pPr>
            <w:r w:rsidRPr="0070394C">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Pr="0070394C" w:rsidRDefault="005367F0" w:rsidP="005367F0">
            <w:pPr>
              <w:pStyle w:val="TAL"/>
              <w:rPr>
                <w:color w:val="000000" w:themeColor="text1"/>
                <w:sz w:val="16"/>
                <w:szCs w:val="16"/>
              </w:rPr>
            </w:pPr>
            <w:r w:rsidRPr="0070394C">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70394C" w:rsidRDefault="005367F0" w:rsidP="005367F0">
            <w:pPr>
              <w:pStyle w:val="TAL"/>
              <w:rPr>
                <w:color w:val="000000" w:themeColor="text1"/>
                <w:sz w:val="16"/>
                <w:szCs w:val="16"/>
              </w:rPr>
            </w:pPr>
            <w:r w:rsidRPr="0070394C">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70394C" w:rsidRDefault="005367F0" w:rsidP="005367F0">
            <w:pPr>
              <w:pStyle w:val="TAC"/>
              <w:rPr>
                <w:color w:val="000000" w:themeColor="text1"/>
                <w:sz w:val="16"/>
                <w:szCs w:val="16"/>
              </w:rPr>
            </w:pPr>
            <w:r w:rsidRPr="0070394C">
              <w:rPr>
                <w:color w:val="000000" w:themeColor="text1"/>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70394C"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70394C" w:rsidRDefault="005367F0" w:rsidP="005367F0">
            <w:pPr>
              <w:pStyle w:val="TAC"/>
              <w:rPr>
                <w:color w:val="000000" w:themeColor="text1"/>
                <w:sz w:val="16"/>
                <w:szCs w:val="16"/>
              </w:rPr>
            </w:pPr>
            <w:r w:rsidRPr="0070394C">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70394C" w:rsidRDefault="005367F0" w:rsidP="005367F0">
            <w:pPr>
              <w:pStyle w:val="TAL"/>
              <w:rPr>
                <w:color w:val="000000" w:themeColor="text1"/>
                <w:sz w:val="16"/>
                <w:szCs w:val="16"/>
              </w:rPr>
            </w:pPr>
            <w:r w:rsidRPr="0070394C">
              <w:rPr>
                <w:color w:val="000000" w:themeColor="text1"/>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Pr="0070394C"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18.4.0</w:t>
            </w:r>
          </w:p>
        </w:tc>
      </w:tr>
      <w:tr w:rsidR="0070394C" w:rsidRPr="0070394C"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Pr="0070394C" w:rsidRDefault="00A9480D" w:rsidP="00A9480D">
            <w:pPr>
              <w:pStyle w:val="TAL"/>
              <w:rPr>
                <w:color w:val="000000" w:themeColor="text1"/>
                <w:sz w:val="16"/>
                <w:szCs w:val="16"/>
              </w:rPr>
            </w:pPr>
            <w:r w:rsidRPr="0070394C">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Pr="0070394C" w:rsidRDefault="00A9480D" w:rsidP="00A9480D">
            <w:pPr>
              <w:pStyle w:val="TAL"/>
              <w:rPr>
                <w:color w:val="000000" w:themeColor="text1"/>
                <w:sz w:val="16"/>
                <w:szCs w:val="16"/>
              </w:rPr>
            </w:pPr>
            <w:r w:rsidRPr="0070394C">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70394C" w:rsidRDefault="00A9480D" w:rsidP="00A9480D">
            <w:pPr>
              <w:pStyle w:val="TAL"/>
              <w:rPr>
                <w:color w:val="000000" w:themeColor="text1"/>
                <w:sz w:val="16"/>
                <w:szCs w:val="16"/>
              </w:rPr>
            </w:pPr>
            <w:r w:rsidRPr="0070394C">
              <w:rPr>
                <w:color w:val="000000" w:themeColor="text1"/>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70394C" w:rsidRDefault="00A9480D" w:rsidP="00A9480D">
            <w:pPr>
              <w:pStyle w:val="TAC"/>
              <w:rPr>
                <w:color w:val="000000" w:themeColor="text1"/>
                <w:sz w:val="16"/>
                <w:szCs w:val="16"/>
              </w:rPr>
            </w:pPr>
            <w:r w:rsidRPr="0070394C">
              <w:rPr>
                <w:color w:val="000000" w:themeColor="text1"/>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70394C"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70394C" w:rsidRDefault="00A9480D" w:rsidP="00A9480D">
            <w:pPr>
              <w:pStyle w:val="TAC"/>
              <w:rPr>
                <w:color w:val="000000" w:themeColor="text1"/>
                <w:sz w:val="16"/>
                <w:szCs w:val="16"/>
              </w:rPr>
            </w:pPr>
            <w:r w:rsidRPr="0070394C">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70394C" w:rsidRDefault="00A9480D" w:rsidP="00A9480D">
            <w:pPr>
              <w:pStyle w:val="TAL"/>
              <w:rPr>
                <w:color w:val="000000" w:themeColor="text1"/>
                <w:sz w:val="16"/>
                <w:szCs w:val="16"/>
              </w:rPr>
            </w:pPr>
            <w:r w:rsidRPr="0070394C">
              <w:rPr>
                <w:color w:val="000000" w:themeColor="text1"/>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70394C"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18.5.0</w:t>
            </w:r>
          </w:p>
        </w:tc>
      </w:tr>
      <w:tr w:rsidR="0070394C" w:rsidRPr="0070394C"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Pr="0070394C" w:rsidRDefault="00A9480D" w:rsidP="00A9480D">
            <w:pPr>
              <w:pStyle w:val="TAL"/>
              <w:rPr>
                <w:color w:val="000000" w:themeColor="text1"/>
                <w:sz w:val="16"/>
                <w:szCs w:val="16"/>
              </w:rPr>
            </w:pPr>
            <w:r w:rsidRPr="0070394C">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Pr="0070394C" w:rsidRDefault="00A9480D" w:rsidP="00A9480D">
            <w:pPr>
              <w:pStyle w:val="TAL"/>
              <w:rPr>
                <w:color w:val="000000" w:themeColor="text1"/>
                <w:sz w:val="16"/>
                <w:szCs w:val="16"/>
              </w:rPr>
            </w:pPr>
            <w:r w:rsidRPr="0070394C">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70394C" w:rsidRDefault="00A9480D" w:rsidP="00A9480D">
            <w:pPr>
              <w:pStyle w:val="TAL"/>
              <w:rPr>
                <w:color w:val="000000" w:themeColor="text1"/>
                <w:sz w:val="16"/>
                <w:szCs w:val="16"/>
              </w:rPr>
            </w:pPr>
            <w:r w:rsidRPr="0070394C">
              <w:rPr>
                <w:color w:val="000000" w:themeColor="text1"/>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70394C" w:rsidRDefault="00A9480D" w:rsidP="00A9480D">
            <w:pPr>
              <w:pStyle w:val="TAC"/>
              <w:rPr>
                <w:color w:val="000000" w:themeColor="text1"/>
                <w:sz w:val="16"/>
                <w:szCs w:val="16"/>
              </w:rPr>
            </w:pPr>
            <w:r w:rsidRPr="0070394C">
              <w:rPr>
                <w:color w:val="000000" w:themeColor="text1"/>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70394C"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70394C" w:rsidRDefault="00A9480D" w:rsidP="00A9480D">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70394C" w:rsidRDefault="00A9480D" w:rsidP="00A9480D">
            <w:pPr>
              <w:pStyle w:val="TAL"/>
              <w:rPr>
                <w:color w:val="000000" w:themeColor="text1"/>
                <w:sz w:val="16"/>
                <w:szCs w:val="16"/>
              </w:rPr>
            </w:pPr>
            <w:r w:rsidRPr="0070394C">
              <w:rPr>
                <w:color w:val="000000" w:themeColor="text1"/>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Pr="0070394C"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18.5.0</w:t>
            </w:r>
          </w:p>
        </w:tc>
      </w:tr>
      <w:tr w:rsidR="0070394C" w:rsidRPr="0070394C"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Pr="0070394C" w:rsidRDefault="00125254" w:rsidP="00125254">
            <w:pPr>
              <w:pStyle w:val="TAL"/>
              <w:rPr>
                <w:color w:val="000000" w:themeColor="text1"/>
                <w:sz w:val="16"/>
                <w:szCs w:val="16"/>
              </w:rPr>
            </w:pPr>
            <w:r w:rsidRPr="0070394C">
              <w:rPr>
                <w:color w:val="000000" w:themeColor="text1"/>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Pr="0070394C" w:rsidRDefault="00125254" w:rsidP="00125254">
            <w:pPr>
              <w:pStyle w:val="TAL"/>
              <w:rPr>
                <w:color w:val="000000" w:themeColor="text1"/>
                <w:sz w:val="16"/>
                <w:szCs w:val="16"/>
              </w:rPr>
            </w:pPr>
            <w:r w:rsidRPr="0070394C">
              <w:rPr>
                <w:color w:val="000000" w:themeColor="text1"/>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70394C" w:rsidRDefault="00125254" w:rsidP="00125254">
            <w:pPr>
              <w:pStyle w:val="TAL"/>
              <w:rPr>
                <w:color w:val="000000" w:themeColor="text1"/>
                <w:sz w:val="16"/>
                <w:szCs w:val="16"/>
              </w:rPr>
            </w:pPr>
            <w:r w:rsidRPr="0070394C">
              <w:rPr>
                <w:color w:val="000000" w:themeColor="text1"/>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70394C" w:rsidRDefault="00125254" w:rsidP="00125254">
            <w:pPr>
              <w:pStyle w:val="TAC"/>
              <w:rPr>
                <w:color w:val="000000" w:themeColor="text1"/>
                <w:sz w:val="16"/>
                <w:szCs w:val="16"/>
              </w:rPr>
            </w:pPr>
            <w:r w:rsidRPr="0070394C">
              <w:rPr>
                <w:color w:val="000000" w:themeColor="text1"/>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70394C" w:rsidRDefault="00125254" w:rsidP="0012525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70394C" w:rsidRDefault="00125254" w:rsidP="00125254">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70394C" w:rsidRDefault="00125254" w:rsidP="00125254">
            <w:pPr>
              <w:pStyle w:val="TAL"/>
              <w:rPr>
                <w:color w:val="000000" w:themeColor="text1"/>
                <w:sz w:val="16"/>
                <w:szCs w:val="16"/>
              </w:rPr>
            </w:pPr>
            <w:r w:rsidRPr="0070394C">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Pr="0070394C" w:rsidRDefault="00125254" w:rsidP="00125254">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18.6.0</w:t>
            </w:r>
          </w:p>
        </w:tc>
      </w:tr>
      <w:tr w:rsidR="0070394C" w:rsidRPr="0070394C"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Pr="0070394C" w:rsidRDefault="00CB0381" w:rsidP="00CB0381">
            <w:pPr>
              <w:pStyle w:val="TAL"/>
              <w:rPr>
                <w:color w:val="000000" w:themeColor="text1"/>
                <w:sz w:val="16"/>
                <w:szCs w:val="16"/>
              </w:rPr>
            </w:pPr>
            <w:r w:rsidRPr="0070394C">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Pr="0070394C" w:rsidRDefault="00CB0381" w:rsidP="00CB0381">
            <w:pPr>
              <w:pStyle w:val="TAL"/>
              <w:rPr>
                <w:color w:val="000000" w:themeColor="text1"/>
                <w:sz w:val="16"/>
                <w:szCs w:val="16"/>
              </w:rPr>
            </w:pPr>
            <w:r w:rsidRPr="0070394C">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70394C" w:rsidRDefault="00CB0381" w:rsidP="00CB0381">
            <w:pPr>
              <w:pStyle w:val="TAL"/>
              <w:rPr>
                <w:color w:val="000000" w:themeColor="text1"/>
                <w:sz w:val="16"/>
                <w:szCs w:val="16"/>
              </w:rPr>
            </w:pPr>
            <w:r w:rsidRPr="0070394C">
              <w:rPr>
                <w:color w:val="000000" w:themeColor="text1"/>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70394C" w:rsidRDefault="00CB0381" w:rsidP="00CB0381">
            <w:pPr>
              <w:pStyle w:val="TAC"/>
              <w:rPr>
                <w:color w:val="000000" w:themeColor="text1"/>
                <w:sz w:val="16"/>
                <w:szCs w:val="16"/>
              </w:rPr>
            </w:pPr>
            <w:r w:rsidRPr="0070394C">
              <w:rPr>
                <w:color w:val="000000" w:themeColor="text1"/>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70394C" w:rsidRDefault="00CB0381" w:rsidP="00CB038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70394C" w:rsidRDefault="00CB0381" w:rsidP="00CB0381">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70394C" w:rsidRDefault="00CB0381" w:rsidP="00CB0381">
            <w:pPr>
              <w:pStyle w:val="TAL"/>
              <w:rPr>
                <w:color w:val="000000" w:themeColor="text1"/>
                <w:sz w:val="16"/>
                <w:szCs w:val="16"/>
              </w:rPr>
            </w:pPr>
            <w:r w:rsidRPr="0070394C">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Pr="0070394C" w:rsidRDefault="00CB0381" w:rsidP="00CB038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18.7.0</w:t>
            </w:r>
          </w:p>
        </w:tc>
      </w:tr>
      <w:tr w:rsidR="0070394C" w:rsidRPr="0070394C" w14:paraId="2F26BFEC" w14:textId="77777777" w:rsidTr="00675C98">
        <w:tc>
          <w:tcPr>
            <w:tcW w:w="801" w:type="dxa"/>
            <w:tcBorders>
              <w:top w:val="single" w:sz="6" w:space="0" w:color="auto"/>
              <w:left w:val="single" w:sz="6" w:space="0" w:color="auto"/>
              <w:bottom w:val="single" w:sz="6" w:space="0" w:color="auto"/>
              <w:right w:val="single" w:sz="6" w:space="0" w:color="auto"/>
            </w:tcBorders>
            <w:shd w:val="solid" w:color="FFFFFF" w:fill="auto"/>
          </w:tcPr>
          <w:p w14:paraId="561D02C9" w14:textId="44681068" w:rsidR="00675C98" w:rsidRPr="0070394C" w:rsidRDefault="00675C98" w:rsidP="00A713B2">
            <w:pPr>
              <w:pStyle w:val="TAL"/>
              <w:rPr>
                <w:color w:val="000000" w:themeColor="text1"/>
                <w:sz w:val="16"/>
                <w:szCs w:val="16"/>
                <w:lang w:eastAsia="ko-KR"/>
              </w:rPr>
            </w:pPr>
            <w:r w:rsidRPr="0070394C">
              <w:rPr>
                <w:color w:val="000000" w:themeColor="text1"/>
                <w:sz w:val="16"/>
                <w:szCs w:val="16"/>
              </w:rPr>
              <w:t>2025-</w:t>
            </w:r>
            <w:r w:rsidRPr="0070394C">
              <w:rPr>
                <w:rFonts w:hint="eastAsia"/>
                <w:color w:val="000000" w:themeColor="text1"/>
                <w:sz w:val="16"/>
                <w:szCs w:val="16"/>
                <w:lang w:eastAsia="ko-KR"/>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C3F2" w14:textId="5C41C04A" w:rsidR="00675C98" w:rsidRPr="0070394C" w:rsidRDefault="00675C98" w:rsidP="00A713B2">
            <w:pPr>
              <w:pStyle w:val="TAL"/>
              <w:rPr>
                <w:color w:val="000000" w:themeColor="text1"/>
                <w:sz w:val="16"/>
                <w:szCs w:val="16"/>
                <w:lang w:eastAsia="ko-KR"/>
              </w:rPr>
            </w:pPr>
            <w:r w:rsidRPr="0070394C">
              <w:rPr>
                <w:color w:val="000000" w:themeColor="text1"/>
                <w:sz w:val="16"/>
                <w:szCs w:val="16"/>
              </w:rPr>
              <w:t>RAN#1</w:t>
            </w:r>
            <w:r w:rsidRPr="0070394C">
              <w:rPr>
                <w:rFonts w:hint="eastAsia"/>
                <w:color w:val="000000" w:themeColor="text1"/>
                <w:sz w:val="16"/>
                <w:szCs w:val="16"/>
                <w:lang w:eastAsia="ko-KR"/>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9D61B" w14:textId="4E38BFBA" w:rsidR="00675C98" w:rsidRPr="0070394C" w:rsidRDefault="004858D7" w:rsidP="00A713B2">
            <w:pPr>
              <w:pStyle w:val="TAL"/>
              <w:rPr>
                <w:color w:val="000000" w:themeColor="text1"/>
                <w:sz w:val="16"/>
                <w:szCs w:val="16"/>
              </w:rPr>
            </w:pPr>
            <w:r w:rsidRPr="0070394C">
              <w:rPr>
                <w:color w:val="000000" w:themeColor="text1"/>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7B6AF" w14:textId="0896EDD1" w:rsidR="00675C98" w:rsidRPr="0070394C" w:rsidRDefault="004858D7" w:rsidP="00A713B2">
            <w:pPr>
              <w:pStyle w:val="TAC"/>
              <w:rPr>
                <w:color w:val="000000" w:themeColor="text1"/>
                <w:sz w:val="16"/>
                <w:szCs w:val="16"/>
              </w:rPr>
            </w:pPr>
            <w:r w:rsidRPr="0070394C">
              <w:rPr>
                <w:color w:val="000000" w:themeColor="text1"/>
                <w:sz w:val="16"/>
                <w:szCs w:val="16"/>
              </w:rPr>
              <w:t>0356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80822" w14:textId="77777777" w:rsidR="00675C98" w:rsidRPr="0070394C" w:rsidRDefault="00675C98" w:rsidP="00A713B2">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CA871" w14:textId="77777777" w:rsidR="00675C98" w:rsidRPr="0070394C" w:rsidRDefault="00675C98" w:rsidP="00A713B2">
            <w:pPr>
              <w:pStyle w:val="TAC"/>
              <w:rPr>
                <w:color w:val="000000" w:themeColor="text1"/>
                <w:sz w:val="16"/>
                <w:szCs w:val="16"/>
              </w:rPr>
            </w:pPr>
            <w:r w:rsidRPr="0070394C">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3F6B159" w14:textId="14D3C077" w:rsidR="00675C98" w:rsidRPr="0070394C" w:rsidRDefault="004858D7" w:rsidP="00A713B2">
            <w:pPr>
              <w:pStyle w:val="TAL"/>
              <w:rPr>
                <w:color w:val="000000" w:themeColor="text1"/>
                <w:sz w:val="16"/>
                <w:szCs w:val="16"/>
              </w:rPr>
            </w:pPr>
            <w:r w:rsidRPr="0070394C">
              <w:rPr>
                <w:color w:val="000000" w:themeColor="text1"/>
                <w:sz w:val="16"/>
                <w:szCs w:val="16"/>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E62F1" w14:textId="3F99E87F" w:rsidR="00675C98" w:rsidRPr="0070394C" w:rsidRDefault="00675C98" w:rsidP="00A713B2">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70394C">
              <w:rPr>
                <w:rFonts w:ascii="Arial" w:eastAsia="SimSun" w:hAnsi="Arial"/>
                <w:color w:val="000000" w:themeColor="text1"/>
                <w:sz w:val="16"/>
                <w:szCs w:val="16"/>
                <w:lang w:eastAsia="zh-CN"/>
              </w:rPr>
              <w:t>18.</w:t>
            </w:r>
            <w:r w:rsidR="004858D7" w:rsidRPr="0070394C">
              <w:rPr>
                <w:rFonts w:ascii="Arial" w:hAnsi="Arial" w:hint="eastAsia"/>
                <w:color w:val="000000" w:themeColor="text1"/>
                <w:sz w:val="16"/>
                <w:szCs w:val="16"/>
                <w:lang w:eastAsia="ko-KR"/>
              </w:rPr>
              <w:t>8</w:t>
            </w:r>
            <w:r w:rsidRPr="0070394C">
              <w:rPr>
                <w:rFonts w:ascii="Arial" w:eastAsia="SimSun" w:hAnsi="Arial"/>
                <w:color w:val="000000" w:themeColor="text1"/>
                <w:sz w:val="16"/>
                <w:szCs w:val="16"/>
                <w:lang w:eastAsia="zh-CN"/>
              </w:rPr>
              <w:t>.0</w:t>
            </w:r>
          </w:p>
        </w:tc>
      </w:tr>
    </w:tbl>
    <w:p w14:paraId="2B44ABA8" w14:textId="77777777" w:rsidR="00C16266" w:rsidRPr="0070394C" w:rsidRDefault="00C16266" w:rsidP="00C16266">
      <w:pPr>
        <w:overflowPunct w:val="0"/>
        <w:autoSpaceDE w:val="0"/>
        <w:autoSpaceDN w:val="0"/>
        <w:adjustRightInd w:val="0"/>
        <w:textAlignment w:val="baseline"/>
        <w:rPr>
          <w:color w:val="000000" w:themeColor="text1"/>
          <w:lang w:eastAsia="zh-CN"/>
        </w:rPr>
      </w:pPr>
    </w:p>
    <w:bookmarkEnd w:id="12781"/>
    <w:p w14:paraId="587F0671" w14:textId="77777777" w:rsidR="00080512" w:rsidRPr="0070394C" w:rsidRDefault="00080512">
      <w:pPr>
        <w:rPr>
          <w:color w:val="000000" w:themeColor="text1"/>
        </w:rPr>
      </w:pPr>
    </w:p>
    <w:sectPr w:rsidR="00080512" w:rsidRPr="0070394C">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0B093" w14:textId="77777777" w:rsidR="00866089" w:rsidRDefault="00866089">
      <w:r>
        <w:separator/>
      </w:r>
    </w:p>
  </w:endnote>
  <w:endnote w:type="continuationSeparator" w:id="0">
    <w:p w14:paraId="3474DA6A" w14:textId="77777777" w:rsidR="00866089" w:rsidRDefault="008660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63D20" w14:textId="77777777" w:rsidR="00866089" w:rsidRDefault="00866089">
      <w:r>
        <w:separator/>
      </w:r>
    </w:p>
  </w:footnote>
  <w:footnote w:type="continuationSeparator" w:id="0">
    <w:p w14:paraId="63E38425" w14:textId="77777777" w:rsidR="00866089" w:rsidRDefault="008660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6AC989AD"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1376">
      <w:rPr>
        <w:rFonts w:ascii="Arial" w:hAnsi="Arial" w:cs="Arial"/>
        <w:b/>
        <w:noProof/>
        <w:sz w:val="18"/>
        <w:szCs w:val="18"/>
      </w:rPr>
      <w:t>3GPP TS 37.145-1 V18.8.0 (2025-12)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178EDC3C"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1376">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D48C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702A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2D4347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6"/>
  </w:num>
  <w:num w:numId="2" w16cid:durableId="2032031291">
    <w:abstractNumId w:val="7"/>
  </w:num>
  <w:num w:numId="3" w16cid:durableId="508565705">
    <w:abstractNumId w:val="6"/>
  </w:num>
  <w:num w:numId="4" w16cid:durableId="1761175432">
    <w:abstractNumId w:val="14"/>
  </w:num>
  <w:num w:numId="5" w16cid:durableId="1726879321">
    <w:abstractNumId w:val="5"/>
  </w:num>
  <w:num w:numId="6" w16cid:durableId="1927154883">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5"/>
  </w:num>
  <w:num w:numId="8" w16cid:durableId="1261376876">
    <w:abstractNumId w:val="12"/>
  </w:num>
  <w:num w:numId="9" w16cid:durableId="1762951150">
    <w:abstractNumId w:val="11"/>
  </w:num>
  <w:num w:numId="10" w16cid:durableId="1730227968">
    <w:abstractNumId w:val="13"/>
  </w:num>
  <w:num w:numId="11" w16cid:durableId="53937646">
    <w:abstractNumId w:val="8"/>
  </w:num>
  <w:num w:numId="12" w16cid:durableId="1798336191">
    <w:abstractNumId w:val="10"/>
  </w:num>
  <w:num w:numId="13" w16cid:durableId="530917346">
    <w:abstractNumId w:val="4"/>
  </w:num>
  <w:num w:numId="14" w16cid:durableId="985862356">
    <w:abstractNumId w:val="9"/>
  </w:num>
  <w:num w:numId="15" w16cid:durableId="1923175037">
    <w:abstractNumId w:val="2"/>
  </w:num>
  <w:num w:numId="16" w16cid:durableId="19667722">
    <w:abstractNumId w:val="1"/>
  </w:num>
  <w:num w:numId="17" w16cid:durableId="2044476919">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7551"/>
    <w:rsid w:val="00080512"/>
    <w:rsid w:val="00085818"/>
    <w:rsid w:val="000868E8"/>
    <w:rsid w:val="0009635B"/>
    <w:rsid w:val="000B056C"/>
    <w:rsid w:val="000B2A12"/>
    <w:rsid w:val="000C47C3"/>
    <w:rsid w:val="000D1C59"/>
    <w:rsid w:val="000D58AB"/>
    <w:rsid w:val="00102B73"/>
    <w:rsid w:val="0010304C"/>
    <w:rsid w:val="00103AAB"/>
    <w:rsid w:val="00125254"/>
    <w:rsid w:val="00133525"/>
    <w:rsid w:val="00137500"/>
    <w:rsid w:val="00142B8F"/>
    <w:rsid w:val="00142DA7"/>
    <w:rsid w:val="001522D6"/>
    <w:rsid w:val="00160507"/>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56190"/>
    <w:rsid w:val="002675F0"/>
    <w:rsid w:val="002862F4"/>
    <w:rsid w:val="002B6339"/>
    <w:rsid w:val="002C0F7B"/>
    <w:rsid w:val="002C6138"/>
    <w:rsid w:val="002D22B1"/>
    <w:rsid w:val="002E00EE"/>
    <w:rsid w:val="002F48FC"/>
    <w:rsid w:val="0030162A"/>
    <w:rsid w:val="00301C5C"/>
    <w:rsid w:val="003172DC"/>
    <w:rsid w:val="00333DD3"/>
    <w:rsid w:val="00353938"/>
    <w:rsid w:val="0035462D"/>
    <w:rsid w:val="003650E9"/>
    <w:rsid w:val="003765B8"/>
    <w:rsid w:val="003A0824"/>
    <w:rsid w:val="003C3971"/>
    <w:rsid w:val="003E469A"/>
    <w:rsid w:val="003F6F82"/>
    <w:rsid w:val="00405102"/>
    <w:rsid w:val="00423334"/>
    <w:rsid w:val="004345EC"/>
    <w:rsid w:val="00452B3D"/>
    <w:rsid w:val="00456A38"/>
    <w:rsid w:val="00465515"/>
    <w:rsid w:val="00473581"/>
    <w:rsid w:val="00476B5E"/>
    <w:rsid w:val="00483CBE"/>
    <w:rsid w:val="004856D0"/>
    <w:rsid w:val="004858D7"/>
    <w:rsid w:val="00496FAB"/>
    <w:rsid w:val="004A7B93"/>
    <w:rsid w:val="004C1B3B"/>
    <w:rsid w:val="004D16A6"/>
    <w:rsid w:val="004D3578"/>
    <w:rsid w:val="004D41B7"/>
    <w:rsid w:val="004E213A"/>
    <w:rsid w:val="004F0988"/>
    <w:rsid w:val="004F1747"/>
    <w:rsid w:val="004F3340"/>
    <w:rsid w:val="0051368B"/>
    <w:rsid w:val="00514595"/>
    <w:rsid w:val="00522CCB"/>
    <w:rsid w:val="0053388B"/>
    <w:rsid w:val="005345EA"/>
    <w:rsid w:val="00535773"/>
    <w:rsid w:val="005367F0"/>
    <w:rsid w:val="005404B8"/>
    <w:rsid w:val="005432EB"/>
    <w:rsid w:val="00543E6C"/>
    <w:rsid w:val="00545E99"/>
    <w:rsid w:val="00554EBB"/>
    <w:rsid w:val="00565087"/>
    <w:rsid w:val="005725FD"/>
    <w:rsid w:val="00583733"/>
    <w:rsid w:val="00590982"/>
    <w:rsid w:val="00597B11"/>
    <w:rsid w:val="005A38C1"/>
    <w:rsid w:val="005A55F0"/>
    <w:rsid w:val="005A5CCB"/>
    <w:rsid w:val="005C4ECC"/>
    <w:rsid w:val="005C5DEE"/>
    <w:rsid w:val="005D18CA"/>
    <w:rsid w:val="005D2E01"/>
    <w:rsid w:val="005D7526"/>
    <w:rsid w:val="005E4BB2"/>
    <w:rsid w:val="005E685B"/>
    <w:rsid w:val="005E6E52"/>
    <w:rsid w:val="005F1944"/>
    <w:rsid w:val="005F677A"/>
    <w:rsid w:val="00602AEA"/>
    <w:rsid w:val="00614FDF"/>
    <w:rsid w:val="006238EE"/>
    <w:rsid w:val="00631376"/>
    <w:rsid w:val="0063543D"/>
    <w:rsid w:val="00647114"/>
    <w:rsid w:val="006543CA"/>
    <w:rsid w:val="00671580"/>
    <w:rsid w:val="00672366"/>
    <w:rsid w:val="00675C98"/>
    <w:rsid w:val="006877DF"/>
    <w:rsid w:val="006913B6"/>
    <w:rsid w:val="00692C81"/>
    <w:rsid w:val="00697550"/>
    <w:rsid w:val="006A323F"/>
    <w:rsid w:val="006B30D0"/>
    <w:rsid w:val="006C3D95"/>
    <w:rsid w:val="006E5C86"/>
    <w:rsid w:val="006F3868"/>
    <w:rsid w:val="00701116"/>
    <w:rsid w:val="0070394C"/>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21A70"/>
    <w:rsid w:val="00830747"/>
    <w:rsid w:val="00866089"/>
    <w:rsid w:val="008768CA"/>
    <w:rsid w:val="00884DE2"/>
    <w:rsid w:val="00894394"/>
    <w:rsid w:val="008A0AEA"/>
    <w:rsid w:val="008A708C"/>
    <w:rsid w:val="008C384C"/>
    <w:rsid w:val="008D1D91"/>
    <w:rsid w:val="008D4912"/>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6BC6"/>
    <w:rsid w:val="00AD08C1"/>
    <w:rsid w:val="00AD4A08"/>
    <w:rsid w:val="00AD61D7"/>
    <w:rsid w:val="00AE65E2"/>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545A8"/>
    <w:rsid w:val="00C72833"/>
    <w:rsid w:val="00C80F1D"/>
    <w:rsid w:val="00C93F40"/>
    <w:rsid w:val="00CA3D0C"/>
    <w:rsid w:val="00CB0381"/>
    <w:rsid w:val="00CB19B4"/>
    <w:rsid w:val="00CB1E45"/>
    <w:rsid w:val="00CC21B6"/>
    <w:rsid w:val="00CC6F9A"/>
    <w:rsid w:val="00CD0F25"/>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189B"/>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70394C"/>
  </w:style>
  <w:style w:type="paragraph" w:styleId="BlockText">
    <w:name w:val="Block Text"/>
    <w:basedOn w:val="Normal"/>
    <w:rsid w:val="0070394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70394C"/>
    <w:pPr>
      <w:spacing w:after="120"/>
    </w:pPr>
    <w:rPr>
      <w:sz w:val="16"/>
      <w:szCs w:val="16"/>
    </w:rPr>
  </w:style>
  <w:style w:type="character" w:customStyle="1" w:styleId="BodyText3Char">
    <w:name w:val="Body Text 3 Char"/>
    <w:basedOn w:val="DefaultParagraphFont"/>
    <w:link w:val="BodyText3"/>
    <w:rsid w:val="0070394C"/>
    <w:rPr>
      <w:sz w:val="16"/>
      <w:szCs w:val="16"/>
      <w:lang w:eastAsia="en-US"/>
    </w:rPr>
  </w:style>
  <w:style w:type="paragraph" w:styleId="BodyTextFirstIndent">
    <w:name w:val="Body Text First Indent"/>
    <w:basedOn w:val="BodyText"/>
    <w:link w:val="BodyTextFirstIndentChar"/>
    <w:rsid w:val="0070394C"/>
    <w:pPr>
      <w:overflowPunct/>
      <w:autoSpaceDE/>
      <w:autoSpaceDN/>
      <w:adjustRightInd/>
      <w:ind w:firstLine="360"/>
      <w:textAlignment w:val="auto"/>
    </w:pPr>
    <w:rPr>
      <w:rFonts w:eastAsiaTheme="minorEastAsia"/>
    </w:rPr>
  </w:style>
  <w:style w:type="character" w:customStyle="1" w:styleId="BodyTextFirstIndentChar">
    <w:name w:val="Body Text First Indent Char"/>
    <w:basedOn w:val="BodyTextChar"/>
    <w:link w:val="BodyTextFirstIndent"/>
    <w:rsid w:val="0070394C"/>
    <w:rPr>
      <w:rFonts w:eastAsia="SimSun"/>
      <w:lang w:eastAsia="en-US"/>
    </w:rPr>
  </w:style>
  <w:style w:type="paragraph" w:styleId="BodyTextFirstIndent2">
    <w:name w:val="Body Text First Indent 2"/>
    <w:basedOn w:val="BodyTextIndent"/>
    <w:link w:val="BodyTextFirstIndent2Char"/>
    <w:rsid w:val="0070394C"/>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70394C"/>
    <w:rPr>
      <w:lang w:eastAsia="en-US"/>
    </w:rPr>
  </w:style>
  <w:style w:type="paragraph" w:styleId="BodyTextIndent2">
    <w:name w:val="Body Text Indent 2"/>
    <w:basedOn w:val="Normal"/>
    <w:link w:val="BodyTextIndent2Char"/>
    <w:rsid w:val="0070394C"/>
    <w:pPr>
      <w:spacing w:after="120" w:line="480" w:lineRule="auto"/>
      <w:ind w:left="283"/>
    </w:pPr>
  </w:style>
  <w:style w:type="character" w:customStyle="1" w:styleId="BodyTextIndent2Char">
    <w:name w:val="Body Text Indent 2 Char"/>
    <w:basedOn w:val="DefaultParagraphFont"/>
    <w:link w:val="BodyTextIndent2"/>
    <w:rsid w:val="0070394C"/>
    <w:rPr>
      <w:lang w:eastAsia="en-US"/>
    </w:rPr>
  </w:style>
  <w:style w:type="paragraph" w:styleId="BodyTextIndent3">
    <w:name w:val="Body Text Indent 3"/>
    <w:basedOn w:val="Normal"/>
    <w:link w:val="BodyTextIndent3Char"/>
    <w:rsid w:val="0070394C"/>
    <w:pPr>
      <w:spacing w:after="120"/>
      <w:ind w:left="283"/>
    </w:pPr>
    <w:rPr>
      <w:sz w:val="16"/>
      <w:szCs w:val="16"/>
    </w:rPr>
  </w:style>
  <w:style w:type="character" w:customStyle="1" w:styleId="BodyTextIndent3Char">
    <w:name w:val="Body Text Indent 3 Char"/>
    <w:basedOn w:val="DefaultParagraphFont"/>
    <w:link w:val="BodyTextIndent3"/>
    <w:rsid w:val="0070394C"/>
    <w:rPr>
      <w:sz w:val="16"/>
      <w:szCs w:val="16"/>
      <w:lang w:eastAsia="en-US"/>
    </w:rPr>
  </w:style>
  <w:style w:type="paragraph" w:styleId="Closing">
    <w:name w:val="Closing"/>
    <w:basedOn w:val="Normal"/>
    <w:link w:val="ClosingChar"/>
    <w:rsid w:val="0070394C"/>
    <w:pPr>
      <w:spacing w:after="0"/>
      <w:ind w:left="4252"/>
    </w:pPr>
  </w:style>
  <w:style w:type="character" w:customStyle="1" w:styleId="ClosingChar">
    <w:name w:val="Closing Char"/>
    <w:basedOn w:val="DefaultParagraphFont"/>
    <w:link w:val="Closing"/>
    <w:rsid w:val="0070394C"/>
    <w:rPr>
      <w:lang w:eastAsia="en-US"/>
    </w:rPr>
  </w:style>
  <w:style w:type="paragraph" w:styleId="Date">
    <w:name w:val="Date"/>
    <w:basedOn w:val="Normal"/>
    <w:next w:val="Normal"/>
    <w:link w:val="DateChar"/>
    <w:rsid w:val="0070394C"/>
  </w:style>
  <w:style w:type="character" w:customStyle="1" w:styleId="DateChar">
    <w:name w:val="Date Char"/>
    <w:basedOn w:val="DefaultParagraphFont"/>
    <w:link w:val="Date"/>
    <w:rsid w:val="0070394C"/>
    <w:rPr>
      <w:lang w:eastAsia="en-US"/>
    </w:rPr>
  </w:style>
  <w:style w:type="paragraph" w:styleId="E-mailSignature">
    <w:name w:val="E-mail Signature"/>
    <w:basedOn w:val="Normal"/>
    <w:link w:val="E-mailSignatureChar"/>
    <w:rsid w:val="0070394C"/>
    <w:pPr>
      <w:spacing w:after="0"/>
    </w:pPr>
  </w:style>
  <w:style w:type="character" w:customStyle="1" w:styleId="E-mailSignatureChar">
    <w:name w:val="E-mail Signature Char"/>
    <w:basedOn w:val="DefaultParagraphFont"/>
    <w:link w:val="E-mailSignature"/>
    <w:rsid w:val="0070394C"/>
    <w:rPr>
      <w:lang w:eastAsia="en-US"/>
    </w:rPr>
  </w:style>
  <w:style w:type="paragraph" w:styleId="EndnoteText">
    <w:name w:val="endnote text"/>
    <w:basedOn w:val="Normal"/>
    <w:link w:val="EndnoteTextChar"/>
    <w:rsid w:val="0070394C"/>
    <w:pPr>
      <w:spacing w:after="0"/>
    </w:pPr>
  </w:style>
  <w:style w:type="character" w:customStyle="1" w:styleId="EndnoteTextChar">
    <w:name w:val="Endnote Text Char"/>
    <w:basedOn w:val="DefaultParagraphFont"/>
    <w:link w:val="EndnoteText"/>
    <w:rsid w:val="0070394C"/>
    <w:rPr>
      <w:lang w:eastAsia="en-US"/>
    </w:rPr>
  </w:style>
  <w:style w:type="paragraph" w:styleId="EnvelopeAddress">
    <w:name w:val="envelope address"/>
    <w:basedOn w:val="Normal"/>
    <w:rsid w:val="0070394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394C"/>
    <w:pPr>
      <w:spacing w:after="0"/>
    </w:pPr>
    <w:rPr>
      <w:rFonts w:asciiTheme="majorHAnsi" w:eastAsiaTheme="majorEastAsia" w:hAnsiTheme="majorHAnsi" w:cstheme="majorBidi"/>
    </w:rPr>
  </w:style>
  <w:style w:type="paragraph" w:styleId="HTMLAddress">
    <w:name w:val="HTML Address"/>
    <w:basedOn w:val="Normal"/>
    <w:link w:val="HTMLAddressChar"/>
    <w:rsid w:val="0070394C"/>
    <w:pPr>
      <w:spacing w:after="0"/>
    </w:pPr>
    <w:rPr>
      <w:i/>
      <w:iCs/>
    </w:rPr>
  </w:style>
  <w:style w:type="character" w:customStyle="1" w:styleId="HTMLAddressChar">
    <w:name w:val="HTML Address Char"/>
    <w:basedOn w:val="DefaultParagraphFont"/>
    <w:link w:val="HTMLAddress"/>
    <w:rsid w:val="0070394C"/>
    <w:rPr>
      <w:i/>
      <w:iCs/>
      <w:lang w:eastAsia="en-US"/>
    </w:rPr>
  </w:style>
  <w:style w:type="paragraph" w:styleId="HTMLPreformatted">
    <w:name w:val="HTML Preformatted"/>
    <w:basedOn w:val="Normal"/>
    <w:link w:val="HTMLPreformattedChar"/>
    <w:rsid w:val="0070394C"/>
    <w:pPr>
      <w:spacing w:after="0"/>
    </w:pPr>
    <w:rPr>
      <w:rFonts w:ascii="Consolas" w:hAnsi="Consolas"/>
    </w:rPr>
  </w:style>
  <w:style w:type="character" w:customStyle="1" w:styleId="HTMLPreformattedChar">
    <w:name w:val="HTML Preformatted Char"/>
    <w:basedOn w:val="DefaultParagraphFont"/>
    <w:link w:val="HTMLPreformatted"/>
    <w:rsid w:val="0070394C"/>
    <w:rPr>
      <w:rFonts w:ascii="Consolas" w:hAnsi="Consolas"/>
      <w:lang w:eastAsia="en-US"/>
    </w:rPr>
  </w:style>
  <w:style w:type="paragraph" w:styleId="Index3">
    <w:name w:val="index 3"/>
    <w:basedOn w:val="Normal"/>
    <w:next w:val="Normal"/>
    <w:rsid w:val="0070394C"/>
    <w:pPr>
      <w:spacing w:after="0"/>
      <w:ind w:left="600" w:hanging="200"/>
    </w:pPr>
  </w:style>
  <w:style w:type="paragraph" w:styleId="Index4">
    <w:name w:val="index 4"/>
    <w:basedOn w:val="Normal"/>
    <w:next w:val="Normal"/>
    <w:rsid w:val="0070394C"/>
    <w:pPr>
      <w:spacing w:after="0"/>
      <w:ind w:left="800" w:hanging="200"/>
    </w:pPr>
  </w:style>
  <w:style w:type="paragraph" w:styleId="Index5">
    <w:name w:val="index 5"/>
    <w:basedOn w:val="Normal"/>
    <w:next w:val="Normal"/>
    <w:rsid w:val="0070394C"/>
    <w:pPr>
      <w:spacing w:after="0"/>
      <w:ind w:left="1000" w:hanging="200"/>
    </w:pPr>
  </w:style>
  <w:style w:type="paragraph" w:styleId="Index6">
    <w:name w:val="index 6"/>
    <w:basedOn w:val="Normal"/>
    <w:next w:val="Normal"/>
    <w:rsid w:val="0070394C"/>
    <w:pPr>
      <w:spacing w:after="0"/>
      <w:ind w:left="1200" w:hanging="200"/>
    </w:pPr>
  </w:style>
  <w:style w:type="paragraph" w:styleId="Index7">
    <w:name w:val="index 7"/>
    <w:basedOn w:val="Normal"/>
    <w:next w:val="Normal"/>
    <w:rsid w:val="0070394C"/>
    <w:pPr>
      <w:spacing w:after="0"/>
      <w:ind w:left="1400" w:hanging="200"/>
    </w:pPr>
  </w:style>
  <w:style w:type="paragraph" w:styleId="Index8">
    <w:name w:val="index 8"/>
    <w:basedOn w:val="Normal"/>
    <w:next w:val="Normal"/>
    <w:rsid w:val="0070394C"/>
    <w:pPr>
      <w:spacing w:after="0"/>
      <w:ind w:left="1600" w:hanging="200"/>
    </w:pPr>
  </w:style>
  <w:style w:type="paragraph" w:styleId="Index9">
    <w:name w:val="index 9"/>
    <w:basedOn w:val="Normal"/>
    <w:next w:val="Normal"/>
    <w:rsid w:val="0070394C"/>
    <w:pPr>
      <w:spacing w:after="0"/>
      <w:ind w:left="1800" w:hanging="200"/>
    </w:pPr>
  </w:style>
  <w:style w:type="paragraph" w:styleId="IntenseQuote">
    <w:name w:val="Intense Quote"/>
    <w:basedOn w:val="Normal"/>
    <w:next w:val="Normal"/>
    <w:link w:val="IntenseQuoteChar"/>
    <w:uiPriority w:val="30"/>
    <w:qFormat/>
    <w:rsid w:val="007039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394C"/>
    <w:rPr>
      <w:i/>
      <w:iCs/>
      <w:color w:val="4472C4" w:themeColor="accent1"/>
      <w:lang w:eastAsia="en-US"/>
    </w:rPr>
  </w:style>
  <w:style w:type="paragraph" w:styleId="ListContinue">
    <w:name w:val="List Continue"/>
    <w:basedOn w:val="Normal"/>
    <w:rsid w:val="0070394C"/>
    <w:pPr>
      <w:spacing w:after="120"/>
      <w:ind w:left="283"/>
      <w:contextualSpacing/>
    </w:pPr>
  </w:style>
  <w:style w:type="paragraph" w:styleId="ListContinue2">
    <w:name w:val="List Continue 2"/>
    <w:basedOn w:val="Normal"/>
    <w:rsid w:val="0070394C"/>
    <w:pPr>
      <w:spacing w:after="120"/>
      <w:ind w:left="566"/>
      <w:contextualSpacing/>
    </w:pPr>
  </w:style>
  <w:style w:type="paragraph" w:styleId="ListContinue3">
    <w:name w:val="List Continue 3"/>
    <w:basedOn w:val="Normal"/>
    <w:rsid w:val="0070394C"/>
    <w:pPr>
      <w:spacing w:after="120"/>
      <w:ind w:left="849"/>
      <w:contextualSpacing/>
    </w:pPr>
  </w:style>
  <w:style w:type="paragraph" w:styleId="ListContinue4">
    <w:name w:val="List Continue 4"/>
    <w:basedOn w:val="Normal"/>
    <w:rsid w:val="0070394C"/>
    <w:pPr>
      <w:spacing w:after="120"/>
      <w:ind w:left="1132"/>
      <w:contextualSpacing/>
    </w:pPr>
  </w:style>
  <w:style w:type="paragraph" w:styleId="ListContinue5">
    <w:name w:val="List Continue 5"/>
    <w:basedOn w:val="Normal"/>
    <w:rsid w:val="0070394C"/>
    <w:pPr>
      <w:spacing w:after="120"/>
      <w:ind w:left="1415"/>
      <w:contextualSpacing/>
    </w:pPr>
  </w:style>
  <w:style w:type="paragraph" w:styleId="ListNumber3">
    <w:name w:val="List Number 3"/>
    <w:basedOn w:val="Normal"/>
    <w:rsid w:val="0070394C"/>
    <w:pPr>
      <w:numPr>
        <w:numId w:val="15"/>
      </w:numPr>
      <w:contextualSpacing/>
    </w:pPr>
  </w:style>
  <w:style w:type="paragraph" w:styleId="ListNumber4">
    <w:name w:val="List Number 4"/>
    <w:basedOn w:val="Normal"/>
    <w:rsid w:val="0070394C"/>
    <w:pPr>
      <w:numPr>
        <w:numId w:val="16"/>
      </w:numPr>
      <w:contextualSpacing/>
    </w:pPr>
  </w:style>
  <w:style w:type="paragraph" w:styleId="ListNumber5">
    <w:name w:val="List Number 5"/>
    <w:basedOn w:val="Normal"/>
    <w:rsid w:val="0070394C"/>
    <w:pPr>
      <w:numPr>
        <w:numId w:val="17"/>
      </w:numPr>
      <w:contextualSpacing/>
    </w:pPr>
  </w:style>
  <w:style w:type="paragraph" w:styleId="MacroText">
    <w:name w:val="macro"/>
    <w:link w:val="MacroTextChar"/>
    <w:rsid w:val="0070394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394C"/>
    <w:rPr>
      <w:rFonts w:ascii="Consolas" w:hAnsi="Consolas"/>
      <w:lang w:eastAsia="en-US"/>
    </w:rPr>
  </w:style>
  <w:style w:type="paragraph" w:styleId="MessageHeader">
    <w:name w:val="Message Header"/>
    <w:basedOn w:val="Normal"/>
    <w:link w:val="MessageHeaderChar"/>
    <w:rsid w:val="0070394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394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394C"/>
    <w:rPr>
      <w:lang w:eastAsia="en-US"/>
    </w:rPr>
  </w:style>
  <w:style w:type="paragraph" w:styleId="NoteHeading">
    <w:name w:val="Note Heading"/>
    <w:basedOn w:val="Normal"/>
    <w:next w:val="Normal"/>
    <w:link w:val="NoteHeadingChar"/>
    <w:rsid w:val="0070394C"/>
    <w:pPr>
      <w:spacing w:after="0"/>
    </w:pPr>
  </w:style>
  <w:style w:type="character" w:customStyle="1" w:styleId="NoteHeadingChar">
    <w:name w:val="Note Heading Char"/>
    <w:basedOn w:val="DefaultParagraphFont"/>
    <w:link w:val="NoteHeading"/>
    <w:rsid w:val="0070394C"/>
    <w:rPr>
      <w:lang w:eastAsia="en-US"/>
    </w:rPr>
  </w:style>
  <w:style w:type="paragraph" w:styleId="Quote">
    <w:name w:val="Quote"/>
    <w:basedOn w:val="Normal"/>
    <w:next w:val="Normal"/>
    <w:link w:val="QuoteChar"/>
    <w:uiPriority w:val="29"/>
    <w:qFormat/>
    <w:rsid w:val="007039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394C"/>
    <w:rPr>
      <w:i/>
      <w:iCs/>
      <w:color w:val="404040" w:themeColor="text1" w:themeTint="BF"/>
      <w:lang w:eastAsia="en-US"/>
    </w:rPr>
  </w:style>
  <w:style w:type="paragraph" w:styleId="Salutation">
    <w:name w:val="Salutation"/>
    <w:basedOn w:val="Normal"/>
    <w:next w:val="Normal"/>
    <w:link w:val="SalutationChar"/>
    <w:rsid w:val="0070394C"/>
  </w:style>
  <w:style w:type="character" w:customStyle="1" w:styleId="SalutationChar">
    <w:name w:val="Salutation Char"/>
    <w:basedOn w:val="DefaultParagraphFont"/>
    <w:link w:val="Salutation"/>
    <w:rsid w:val="0070394C"/>
    <w:rPr>
      <w:lang w:eastAsia="en-US"/>
    </w:rPr>
  </w:style>
  <w:style w:type="paragraph" w:styleId="Signature">
    <w:name w:val="Signature"/>
    <w:basedOn w:val="Normal"/>
    <w:link w:val="SignatureChar"/>
    <w:rsid w:val="0070394C"/>
    <w:pPr>
      <w:spacing w:after="0"/>
      <w:ind w:left="4252"/>
    </w:pPr>
  </w:style>
  <w:style w:type="character" w:customStyle="1" w:styleId="SignatureChar">
    <w:name w:val="Signature Char"/>
    <w:basedOn w:val="DefaultParagraphFont"/>
    <w:link w:val="Signature"/>
    <w:rsid w:val="0070394C"/>
    <w:rPr>
      <w:lang w:eastAsia="en-US"/>
    </w:rPr>
  </w:style>
  <w:style w:type="paragraph" w:styleId="Subtitle">
    <w:name w:val="Subtitle"/>
    <w:basedOn w:val="Normal"/>
    <w:next w:val="Normal"/>
    <w:link w:val="SubtitleChar"/>
    <w:qFormat/>
    <w:rsid w:val="0070394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394C"/>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394C"/>
    <w:pPr>
      <w:spacing w:after="0"/>
      <w:ind w:left="200" w:hanging="200"/>
    </w:pPr>
  </w:style>
  <w:style w:type="paragraph" w:styleId="TableofFigures">
    <w:name w:val="table of figures"/>
    <w:basedOn w:val="Normal"/>
    <w:next w:val="Normal"/>
    <w:rsid w:val="0070394C"/>
    <w:pPr>
      <w:spacing w:after="0"/>
    </w:pPr>
  </w:style>
  <w:style w:type="paragraph" w:styleId="Title">
    <w:name w:val="Title"/>
    <w:basedOn w:val="Normal"/>
    <w:next w:val="Normal"/>
    <w:link w:val="TitleChar"/>
    <w:qFormat/>
    <w:rsid w:val="0070394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394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394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TotalTime>
  <Pages>24</Pages>
  <Words>129349</Words>
  <Characters>737292</Characters>
  <Application>Microsoft Office Word</Application>
  <DocSecurity>0</DocSecurity>
  <Lines>6144</Lines>
  <Paragraphs>1729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81</cp:revision>
  <cp:lastPrinted>2019-02-25T14:05:00Z</cp:lastPrinted>
  <dcterms:created xsi:type="dcterms:W3CDTF">2022-01-08T17:58:00Z</dcterms:created>
  <dcterms:modified xsi:type="dcterms:W3CDTF">2026-01-17T10:29:00Z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