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 xml:space="preserve">presented to TSG for </w:t>
      </w:r>
      <w:proofErr w:type="gramStart"/>
      <w:r w:rsidRPr="00A2470A">
        <w:t>information;</w:t>
      </w:r>
      <w:proofErr w:type="gramEnd"/>
    </w:p>
    <w:p w14:paraId="5DBB63BF" w14:textId="77777777" w:rsidR="00080512" w:rsidRPr="00A2470A" w:rsidRDefault="00080512">
      <w:pPr>
        <w:pStyle w:val="B30"/>
      </w:pPr>
      <w:r w:rsidRPr="00A2470A">
        <w:t>2</w:t>
      </w:r>
      <w:r w:rsidRPr="00A2470A">
        <w:tab/>
        <w:t xml:space="preserve">presented to TSG for </w:t>
      </w:r>
      <w:proofErr w:type="gramStart"/>
      <w:r w:rsidRPr="00A2470A">
        <w:t>approval;</w:t>
      </w:r>
      <w:proofErr w:type="gramEnd"/>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w:t>
      </w:r>
      <w:proofErr w:type="gramStart"/>
      <w:r w:rsidRPr="00A2470A">
        <w:t>so as to</w:t>
      </w:r>
      <w:proofErr w:type="gramEnd"/>
      <w:r w:rsidRPr="00A2470A">
        <w:t xml:space="preserve">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proofErr w:type="gramStart"/>
      <w:r w:rsidR="003765B8" w:rsidRPr="00A2470A">
        <w:t>as a result of</w:t>
      </w:r>
      <w:proofErr w:type="gramEnd"/>
      <w:r w:rsidR="003765B8" w:rsidRPr="00A2470A">
        <w:t xml:space="preserve">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proofErr w:type="gramStart"/>
      <w:r w:rsidR="003765B8" w:rsidRPr="00A2470A">
        <w:t>as a result of</w:t>
      </w:r>
      <w:proofErr w:type="gramEnd"/>
      <w:r w:rsidR="003765B8" w:rsidRPr="00A2470A">
        <w:t xml:space="preserve">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w:t>
      </w:r>
      <w:proofErr w:type="gramStart"/>
      <w:r w:rsidRPr="00A2470A">
        <w:t>as a result of</w:t>
      </w:r>
      <w:proofErr w:type="gramEnd"/>
      <w:r w:rsidRPr="00A2470A">
        <w:t xml:space="preserve">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 xml:space="preserve">indicates a likelihood that something will not happen </w:t>
      </w:r>
      <w:proofErr w:type="gramStart"/>
      <w:r w:rsidRPr="00A2470A">
        <w:t>as a result of</w:t>
      </w:r>
      <w:proofErr w:type="gramEnd"/>
      <w:r w:rsidRPr="00A2470A">
        <w:t xml:space="preserve">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w:t>
      </w:r>
      <w:proofErr w:type="gramStart"/>
      <w:r w:rsidRPr="00A2470A">
        <w:t>is</w:t>
      </w:r>
      <w:proofErr w:type="gramEnd"/>
      <w:r w:rsidRPr="00A2470A">
        <w:t>"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 xml:space="preserve">Evolved Universal Terrestrial Radio Access (E-UTRA); User Equipment (UE) radio transmission and </w:t>
      </w:r>
      <w:proofErr w:type="gramStart"/>
      <w:r w:rsidRPr="00A2470A">
        <w:t>reception;</w:t>
      </w:r>
      <w:proofErr w:type="gramEnd"/>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t>[18]</w:t>
      </w:r>
      <w:r w:rsidRPr="00A2470A">
        <w:rPr>
          <w:bCs/>
        </w:rPr>
        <w:tab/>
        <w:t xml:space="preserve">ECC </w:t>
      </w:r>
      <w:proofErr w:type="gramStart"/>
      <w:r w:rsidRPr="00A2470A">
        <w:rPr>
          <w:bCs/>
        </w:rPr>
        <w:t>Decision(</w:t>
      </w:r>
      <w:proofErr w:type="gramEnd"/>
      <w:r w:rsidRPr="00A2470A">
        <w:rPr>
          <w:bCs/>
        </w:rPr>
        <w:t xml:space="preserve">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w:t>
      </w:r>
      <w:proofErr w:type="gramStart"/>
      <w:r w:rsidRPr="00A2470A">
        <w:t>Decision(</w:t>
      </w:r>
      <w:proofErr w:type="gramEnd"/>
      <w:r w:rsidRPr="00A2470A">
        <w:t xml:space="preserve">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proofErr w:type="gramStart"/>
      <w:r w:rsidRPr="00A2470A">
        <w:rPr>
          <w:vertAlign w:val="subscript"/>
        </w:rPr>
        <w:t>2</w:t>
      </w:r>
      <w:r w:rsidRPr="00A2470A">
        <w:t xml:space="preserve"> .</w:t>
      </w:r>
      <w:proofErr w:type="gramEnd"/>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4"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 xml:space="preserve">Aggregation of two or more NR </w:t>
      </w:r>
      <w:proofErr w:type="spellStart"/>
      <w:r w:rsidRPr="00A2470A">
        <w:t>Sidelink</w:t>
      </w:r>
      <w:proofErr w:type="spellEnd"/>
      <w:r w:rsidRPr="00A2470A">
        <w:t xml:space="preserve"> component carriers </w:t>
      </w:r>
      <w:proofErr w:type="gramStart"/>
      <w:r w:rsidRPr="00A2470A">
        <w:t>in order to</w:t>
      </w:r>
      <w:proofErr w:type="gramEnd"/>
      <w:r w:rsidRPr="00A2470A">
        <w:t xml:space="preserve">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rFonts w:eastAsiaTheme="minorEastAsia"/>
          <w:lang w:eastAsia="zh-CN"/>
        </w:rPr>
        <w:t>Band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3C17DF">
        <w:rPr>
          <w:bCs/>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t>Δ</w:t>
      </w:r>
      <w:proofErr w:type="gramStart"/>
      <w:r w:rsidRPr="00A2470A">
        <w:t>R</w:t>
      </w:r>
      <w:r w:rsidRPr="00A2470A">
        <w:rPr>
          <w:vertAlign w:val="subscript"/>
        </w:rPr>
        <w:t>IB,c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proofErr w:type="spellStart"/>
      <w:r w:rsidRPr="00A2470A">
        <w:t>F</w:t>
      </w:r>
      <w:r w:rsidRPr="00A2470A">
        <w:rPr>
          <w:vertAlign w:val="subscript"/>
        </w:rPr>
        <w:t>DL_low</w:t>
      </w:r>
      <w:proofErr w:type="spellEnd"/>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proofErr w:type="gram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w:t>
      </w:r>
      <w:proofErr w:type="gramStart"/>
      <w:r w:rsidRPr="00A2470A">
        <w:t>T</w:t>
      </w:r>
      <w:r w:rsidRPr="00A2470A">
        <w:rPr>
          <w:vertAlign w:val="subscript"/>
        </w:rPr>
        <w:t>IB,c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proofErr w:type="gramStart"/>
      <w:r w:rsidRPr="00A2470A">
        <w:t>BW</w:t>
      </w:r>
      <w:r w:rsidRPr="00A2470A">
        <w:rPr>
          <w:vertAlign w:val="subscript"/>
        </w:rPr>
        <w:t>Channel,block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proofErr w:type="gramStart"/>
      <w:r w:rsidRPr="00A2470A">
        <w:t>BW</w:t>
      </w:r>
      <w:r w:rsidRPr="00A2470A">
        <w:rPr>
          <w:vertAlign w:val="subscript"/>
        </w:rPr>
        <w:t>Channel,block</w:t>
      </w:r>
      <w:proofErr w:type="spellEnd"/>
      <w:proofErr w:type="gram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77777777" w:rsidR="00A1115A" w:rsidRPr="00A2470A" w:rsidRDefault="00A1115A" w:rsidP="00A1115A">
      <w:pPr>
        <w:pStyle w:val="EW"/>
      </w:pPr>
      <w:proofErr w:type="spellStart"/>
      <w:r w:rsidRPr="00A2470A">
        <w:t>BW</w:t>
      </w:r>
      <w:r w:rsidRPr="00A2470A">
        <w:rPr>
          <w:vertAlign w:val="subscript"/>
        </w:rPr>
        <w:t>Channel_CA</w:t>
      </w:r>
      <w:proofErr w:type="spellEnd"/>
      <w:r w:rsidRPr="00A2470A">
        <w:tab/>
        <w:t>Aggregated channel bandwidth, expressed in MHz</w:t>
      </w:r>
    </w:p>
    <w:p w14:paraId="5547F93D" w14:textId="77777777" w:rsidR="00A1115A" w:rsidRPr="00A2470A" w:rsidRDefault="00A1115A" w:rsidP="00A1115A">
      <w:pPr>
        <w:pStyle w:val="EW"/>
      </w:pPr>
      <w:proofErr w:type="spellStart"/>
      <w:proofErr w:type="gramStart"/>
      <w:r w:rsidRPr="00A2470A">
        <w:t>BW</w:t>
      </w:r>
      <w:r w:rsidRPr="00A2470A">
        <w:rPr>
          <w:vertAlign w:val="subscript"/>
        </w:rPr>
        <w:t>Channel,max</w:t>
      </w:r>
      <w:proofErr w:type="spellEnd"/>
      <w:proofErr w:type="gram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r>
      <w:proofErr w:type="gramStart"/>
      <w:r w:rsidRPr="00A2470A">
        <w:t>max(</w:t>
      </w:r>
      <w:proofErr w:type="spellStart"/>
      <w:proofErr w:type="gramEnd"/>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proofErr w:type="gramStart"/>
      <w:r w:rsidRPr="00A2470A">
        <w:t>F</w:t>
      </w:r>
      <w:r w:rsidRPr="00A2470A">
        <w:rPr>
          <w:vertAlign w:val="subscript"/>
        </w:rPr>
        <w:t>C,low</w:t>
      </w:r>
      <w:proofErr w:type="spellEnd"/>
      <w:proofErr w:type="gram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proofErr w:type="gramStart"/>
      <w:r w:rsidRPr="00A2470A">
        <w:t>F</w:t>
      </w:r>
      <w:r w:rsidRPr="00A2470A">
        <w:rPr>
          <w:vertAlign w:val="subscript"/>
        </w:rPr>
        <w:t>C,high</w:t>
      </w:r>
      <w:proofErr w:type="spellEnd"/>
      <w:proofErr w:type="gram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3ADDE9BB" w:rsidR="00A1115A" w:rsidRPr="00A2470A" w:rsidRDefault="008C4FC0" w:rsidP="00A1115A">
      <w:pPr>
        <w:pStyle w:val="EW"/>
      </w:pPr>
      <w:proofErr w:type="spellStart"/>
      <w:r w:rsidRPr="00A2470A">
        <w:t>F</w:t>
      </w:r>
      <w:r w:rsidRPr="00A2470A">
        <w:rPr>
          <w:vertAlign w:val="subscript"/>
        </w:rPr>
        <w:t>edge</w:t>
      </w:r>
      <w:proofErr w:type="spellEnd"/>
      <w:r w:rsidRPr="00A2470A">
        <w:rPr>
          <w:vertAlign w:val="subscript"/>
        </w:rPr>
        <w:t>, low</w:t>
      </w:r>
      <w:r w:rsidRPr="00A2470A">
        <w:tab/>
      </w:r>
      <w:proofErr w:type="gramStart"/>
      <w:r w:rsidR="00A1115A" w:rsidRPr="00A2470A">
        <w:t>The</w:t>
      </w:r>
      <w:proofErr w:type="gramEnd"/>
      <w:r w:rsidR="00A1115A" w:rsidRPr="00A2470A">
        <w:t xml:space="preserve"> </w:t>
      </w:r>
      <w:r w:rsidR="00A1115A" w:rsidRPr="00A2470A">
        <w:rPr>
          <w:i/>
          <w:iCs/>
        </w:rPr>
        <w:t>lower edge</w:t>
      </w:r>
      <w:r w:rsidR="00A1115A" w:rsidRPr="00A2470A">
        <w:t xml:space="preserve"> of </w:t>
      </w:r>
      <w:r w:rsidR="00A1115A" w:rsidRPr="00A2470A">
        <w:rPr>
          <w:i/>
        </w:rPr>
        <w:t>aggregated channel bandwidth</w:t>
      </w:r>
      <w:r w:rsidR="00A1115A" w:rsidRPr="00A2470A">
        <w:t xml:space="preserve">, expressed in </w:t>
      </w:r>
      <w:proofErr w:type="spellStart"/>
      <w:r w:rsidR="00A1115A" w:rsidRPr="00A2470A">
        <w:t>MHz.</w:t>
      </w:r>
      <w:proofErr w:type="spellEnd"/>
      <w:r w:rsidR="00A1115A" w:rsidRPr="00A2470A">
        <w:t xml:space="preserve"> </w:t>
      </w:r>
      <w:proofErr w:type="spellStart"/>
      <w:proofErr w:type="gramStart"/>
      <w:r w:rsidR="00A1115A" w:rsidRPr="00A2470A">
        <w:t>F</w:t>
      </w:r>
      <w:r w:rsidR="00A1115A" w:rsidRPr="00A2470A">
        <w:rPr>
          <w:vertAlign w:val="subscript"/>
        </w:rPr>
        <w:t>edge,low</w:t>
      </w:r>
      <w:proofErr w:type="spellEnd"/>
      <w:proofErr w:type="gram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C,low</w:t>
      </w:r>
      <w:proofErr w:type="spellEnd"/>
      <w:r w:rsidR="00A1115A" w:rsidRPr="00A2470A">
        <w:rPr>
          <w:vertAlign w:val="subscript"/>
        </w:rPr>
        <w:t xml:space="preserve"> </w:t>
      </w:r>
      <w:r w:rsidR="00A1115A" w:rsidRPr="00A2470A">
        <w:t xml:space="preserve">- </w:t>
      </w:r>
      <w:proofErr w:type="spellStart"/>
      <w:r w:rsidR="00A1115A" w:rsidRPr="00A2470A">
        <w:t>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proofErr w:type="spellEnd"/>
      <w:r w:rsidR="00A1115A"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14"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14"/>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1F29D521" w:rsidR="00A1115A" w:rsidRPr="00A2470A" w:rsidRDefault="00201D3B"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proofErr w:type="gramStart"/>
      <w:r w:rsidRPr="00A2470A">
        <w:t>F</w:t>
      </w:r>
      <w:r w:rsidRPr="00A2470A">
        <w:rPr>
          <w:vertAlign w:val="subscript"/>
        </w:rPr>
        <w:t>C,high</w:t>
      </w:r>
      <w:proofErr w:type="spellEnd"/>
      <w:proofErr w:type="gramEnd"/>
      <w:r w:rsidRPr="00A2470A">
        <w:t xml:space="preserve"> to the </w:t>
      </w:r>
      <w:r w:rsidRPr="00A2470A">
        <w:rPr>
          <w:i/>
        </w:rPr>
        <w:t>higher edge</w:t>
      </w:r>
      <w:r w:rsidRPr="00A2470A">
        <w:t xml:space="preserve"> or </w:t>
      </w:r>
      <w:proofErr w:type="spellStart"/>
      <w:r w:rsidRPr="00A2470A">
        <w:t>F</w:t>
      </w:r>
      <w:r w:rsidRPr="00A2470A">
        <w:rPr>
          <w:vertAlign w:val="subscript"/>
        </w:rPr>
        <w:t>C,low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proofErr w:type="gramStart"/>
      <w:r w:rsidRPr="00A2470A">
        <w:t>F</w:t>
      </w:r>
      <w:r w:rsidRPr="00A2470A">
        <w:rPr>
          <w:vertAlign w:val="subscript"/>
        </w:rPr>
        <w:t>offset</w:t>
      </w:r>
      <w:r w:rsidRPr="00A2470A">
        <w:rPr>
          <w:rFonts w:hint="eastAsia"/>
          <w:vertAlign w:val="subscript"/>
          <w:lang w:eastAsia="zh-CN"/>
        </w:rPr>
        <w:t>,high</w:t>
      </w:r>
      <w:proofErr w:type="spellEnd"/>
      <w:proofErr w:type="gram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proofErr w:type="gramStart"/>
      <w:r w:rsidRPr="00A2470A">
        <w:t>F</w:t>
      </w:r>
      <w:r w:rsidRPr="00A2470A">
        <w:rPr>
          <w:vertAlign w:val="subscript"/>
        </w:rPr>
        <w:t>offset</w:t>
      </w:r>
      <w:r w:rsidRPr="00A2470A">
        <w:rPr>
          <w:rFonts w:hint="eastAsia"/>
          <w:vertAlign w:val="subscript"/>
          <w:lang w:eastAsia="zh-CN"/>
        </w:rPr>
        <w:t>,low</w:t>
      </w:r>
      <w:proofErr w:type="spellEnd"/>
      <w:proofErr w:type="gram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proofErr w:type="gramStart"/>
      <w:r w:rsidRPr="00A2470A">
        <w:t>GB</w:t>
      </w:r>
      <w:r w:rsidRPr="00A2470A">
        <w:rPr>
          <w:vertAlign w:val="subscript"/>
        </w:rPr>
        <w:t>Channel,low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proofErr w:type="gramStart"/>
      <w:r w:rsidRPr="00A2470A">
        <w:t>GB</w:t>
      </w:r>
      <w:r w:rsidRPr="00A2470A">
        <w:rPr>
          <w:vertAlign w:val="subscript"/>
        </w:rPr>
        <w:t>Channel,high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64473ABD" w14:textId="77777777" w:rsidR="003175E4" w:rsidRPr="00A2470A" w:rsidRDefault="003175E4" w:rsidP="003175E4">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15pt" o:ole="">
            <v:imagedata r:id="rId9" o:title=""/>
          </v:shape>
          <o:OLEObject Type="Embed" ProgID="Equation.3" ShapeID="_x0000_i1025" DrawAspect="Content" ObjectID="_1820996200"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r>
      <w:proofErr w:type="gramStart"/>
      <w:r w:rsidRPr="00A2470A">
        <w:t>The</w:t>
      </w:r>
      <w:proofErr w:type="gramEnd"/>
      <w:r w:rsidRPr="00A2470A">
        <w:t xml:space="preserve"> number of the aggregated RBs within the fully allocated aggregated channel bandwidth </w:t>
      </w:r>
    </w:p>
    <w:p w14:paraId="1BC25CCA" w14:textId="48ABDC82" w:rsidR="003175E4" w:rsidRPr="00A2470A" w:rsidRDefault="00D0724D"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proofErr w:type="gramStart"/>
      <w:r w:rsidRPr="00A2470A">
        <w:t>N</w:t>
      </w:r>
      <w:r w:rsidRPr="00A2470A">
        <w:rPr>
          <w:vertAlign w:val="subscript"/>
        </w:rPr>
        <w:t>RB,c</w:t>
      </w:r>
      <w:proofErr w:type="spellEnd"/>
      <w:proofErr w:type="gramEnd"/>
      <w:r w:rsidRPr="00A2470A">
        <w:tab/>
        <w:t>The transmission bandwidth configuration of component carrier c, expressed in units of resource blocks</w:t>
      </w:r>
    </w:p>
    <w:p w14:paraId="48201D98" w14:textId="77777777" w:rsidR="003175E4" w:rsidRPr="00A2470A" w:rsidRDefault="00D0724D"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6AC2D10E" w:rsidR="00A113FD" w:rsidRDefault="00A113FD" w:rsidP="003175E4">
      <w:pPr>
        <w:pStyle w:val="EW"/>
      </w:pPr>
      <w:proofErr w:type="gramStart"/>
      <w:r w:rsidRPr="00B2310F">
        <w:t>N</w:t>
      </w:r>
      <w:r w:rsidRPr="00B2310F">
        <w:rPr>
          <w:vertAlign w:val="subscript"/>
        </w:rPr>
        <w:t>RB,</w:t>
      </w:r>
      <w:r>
        <w:rPr>
          <w:vertAlign w:val="subscript"/>
        </w:rPr>
        <w:t>LP</w:t>
      </w:r>
      <w:proofErr w:type="gramEnd"/>
      <w:r>
        <w:rPr>
          <w:vertAlign w:val="subscript"/>
        </w:rPr>
        <w:t>-WUS</w:t>
      </w:r>
      <w:r w:rsidRPr="00B2310F">
        <w:tab/>
      </w:r>
      <w:r>
        <w:t>Number of RBs for LP-WUS</w:t>
      </w:r>
    </w:p>
    <w:p w14:paraId="131C299C" w14:textId="51F7E395" w:rsidR="003175E4" w:rsidRPr="00A2470A" w:rsidRDefault="003175E4" w:rsidP="003175E4">
      <w:pPr>
        <w:pStyle w:val="EW"/>
      </w:pPr>
      <w:proofErr w:type="spellStart"/>
      <w:proofErr w:type="gramStart"/>
      <w:r w:rsidRPr="00A2470A">
        <w:t>N</w:t>
      </w:r>
      <w:r w:rsidRPr="00A2470A">
        <w:rPr>
          <w:vertAlign w:val="subscript"/>
        </w:rPr>
        <w:t>RB,largest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proofErr w:type="spellStart"/>
      <w:proofErr w:type="gramStart"/>
      <w:r w:rsidRPr="00A2470A">
        <w:t>N</w:t>
      </w:r>
      <w:r w:rsidRPr="00A2470A">
        <w:rPr>
          <w:vertAlign w:val="subscript"/>
        </w:rPr>
        <w:t>RB,low</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proofErr w:type="spellStart"/>
      <w:proofErr w:type="gramStart"/>
      <w:r w:rsidRPr="00A2470A">
        <w:t>N</w:t>
      </w:r>
      <w:r w:rsidRPr="00A2470A">
        <w:rPr>
          <w:vertAlign w:val="subscript"/>
        </w:rPr>
        <w:t>RB,high</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proofErr w:type="gramStart"/>
      <w:r w:rsidRPr="00A2470A">
        <w:t>P</w:t>
      </w:r>
      <w:r w:rsidRPr="00A2470A">
        <w:rPr>
          <w:vertAlign w:val="subscript"/>
        </w:rPr>
        <w:t>max,c</w:t>
      </w:r>
      <w:proofErr w:type="gramEnd"/>
      <w:r w:rsidRPr="00A2470A">
        <w:rPr>
          <w:vertAlign w:val="subscript"/>
        </w:rPr>
        <w:t>,AC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proofErr w:type="gramStart"/>
      <w:r w:rsidRPr="00A2470A">
        <w:t>P</w:t>
      </w:r>
      <w:r w:rsidRPr="00A2470A">
        <w:rPr>
          <w:vertAlign w:val="subscript"/>
        </w:rPr>
        <w:t>max,c</w:t>
      </w:r>
      <w:proofErr w:type="gramEnd"/>
      <w:r w:rsidRPr="00A2470A">
        <w:rPr>
          <w:vertAlign w:val="subscript"/>
        </w:rPr>
        <w:t>,TABC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proofErr w:type="spellStart"/>
      <w:r>
        <w:rPr>
          <w:lang w:val="en-US" w:eastAsia="zh-CN"/>
        </w:rPr>
        <w:t>R</w:t>
      </w:r>
      <w:r>
        <w:rPr>
          <w:vertAlign w:val="subscript"/>
          <w:lang w:val="en-US" w:eastAsia="zh-CN"/>
        </w:rPr>
        <w:t>ext_l</w:t>
      </w:r>
      <w:proofErr w:type="spellEnd"/>
      <w:r>
        <w:rPr>
          <w:vertAlign w:val="subscript"/>
        </w:rPr>
        <w:t>ow</w:t>
      </w:r>
      <w:r>
        <w:rPr>
          <w:position w:val="-5"/>
          <w:vertAlign w:val="subscript"/>
        </w:rPr>
        <w:tab/>
      </w:r>
      <w:proofErr w:type="gramStart"/>
      <w:r>
        <w:t>The</w:t>
      </w:r>
      <w:proofErr w:type="gramEnd"/>
      <w:r>
        <w:t xml:space="preserv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proofErr w:type="spellStart"/>
      <w:r>
        <w:rPr>
          <w:lang w:val="en-US" w:eastAsia="zh-CN"/>
        </w:rPr>
        <w:t>R</w:t>
      </w:r>
      <w:r>
        <w:rPr>
          <w:vertAlign w:val="subscript"/>
          <w:lang w:val="en-US" w:eastAsia="zh-CN"/>
        </w:rPr>
        <w:t>ext_h</w:t>
      </w:r>
      <w:r>
        <w:rPr>
          <w:vertAlign w:val="subscript"/>
        </w:rPr>
        <w:t>igh</w:t>
      </w:r>
      <w:proofErr w:type="spellEnd"/>
      <w:r>
        <w:rPr>
          <w:position w:val="-5"/>
          <w:vertAlign w:val="subscript"/>
        </w:rPr>
        <w:tab/>
      </w:r>
      <w:proofErr w:type="gramStart"/>
      <w:r>
        <w:t>The</w:t>
      </w:r>
      <w:proofErr w:type="gramEnd"/>
      <w:r>
        <w:t xml:space="preserv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w:t>
      </w:r>
      <w:r w:rsidRPr="00A2470A">
        <w:rPr>
          <w:rFonts w:eastAsia="MS Mincho"/>
        </w:rPr>
        <w:t>ol boundary</w:t>
      </w:r>
    </w:p>
    <w:p w14:paraId="085A48A2" w14:textId="77777777" w:rsidR="003175E4" w:rsidRPr="00A2470A" w:rsidRDefault="003175E4" w:rsidP="00CE167D">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proofErr w:type="gramStart"/>
      <w:r w:rsidRPr="00A2470A">
        <w:rPr>
          <w:lang w:eastAsia="zh-CN"/>
        </w:rPr>
        <w:t>T</w:t>
      </w:r>
      <w:r w:rsidRPr="00A2470A">
        <w:rPr>
          <w:vertAlign w:val="subscript"/>
          <w:lang w:eastAsia="zh-CN"/>
        </w:rPr>
        <w:t>L,c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 xml:space="preserve">The spurious emissions power requirements are for the long-term average of the power. For the purpose of reducing measurement </w:t>
      </w:r>
      <w:proofErr w:type="gramStart"/>
      <w:r w:rsidRPr="00A2470A">
        <w:t>uncertainty</w:t>
      </w:r>
      <w:proofErr w:type="gramEnd"/>
      <w:r w:rsidRPr="00A2470A">
        <w:t xml:space="preserve">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1BF3350A" w14:textId="77777777" w:rsidR="007351C5" w:rsidRPr="00A2470A" w:rsidRDefault="007351C5" w:rsidP="007351C5">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proofErr w:type="gramStart"/>
            <w:r w:rsidRPr="00A2470A">
              <w:t>–</w:t>
            </w:r>
            <w:r w:rsidR="00A2470A">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proofErr w:type="gramStart"/>
            <w:r w:rsidRPr="00A2470A">
              <w:t>–</w:t>
            </w:r>
            <w:r w:rsidR="00A2470A">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proofErr w:type="gramStart"/>
            <w:r w:rsidRPr="00A2470A">
              <w:t>network,</w:t>
            </w:r>
            <w:r w:rsidR="00A2470A">
              <w:t xml:space="preserve"> </w:t>
            </w:r>
            <w:r w:rsidRPr="00A2470A">
              <w:t>and</w:t>
            </w:r>
            <w:proofErr w:type="gramEnd"/>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proofErr w:type="gramStart"/>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roofErr w:type="gramEnd"/>
            <w:r w:rsidRPr="00A2470A">
              <w:rPr>
                <w:lang w:eastAsia="en-GB"/>
              </w:rPr>
              <w:t>.</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4A0D85D3" w:rsidR="008D3EF2" w:rsidRPr="00A2470A" w:rsidRDefault="003854AD" w:rsidP="006F571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w:t>
      </w:r>
      <w:r w:rsidRPr="00C24A1A">
        <w:rPr>
          <w:noProof/>
        </w:rPr>
        <w:t xml:space="preserve"> For low NR band inter-band configurations supported via switching </w:t>
      </w:r>
      <w:r w:rsidRPr="00C24A1A">
        <w:rPr>
          <w:rFonts w:eastAsia="SimSun"/>
          <w:i/>
          <w:iCs/>
          <w:lang w:eastAsia="zh-CN"/>
        </w:rPr>
        <w:t>supportedLowBandSwitching-r19</w:t>
      </w:r>
      <w:r w:rsidRPr="00C24A1A">
        <w:rPr>
          <w:noProof/>
        </w:rP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proofErr w:type="spellStart"/>
            <w:r w:rsidRPr="007862B0">
              <w:t>CA</w:t>
            </w:r>
            <w:r w:rsidR="00483A6D">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637DD445" w:rsidR="00423CB2" w:rsidRPr="00A2470A" w:rsidRDefault="00423CB2" w:rsidP="00423CB2">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w:t>
            </w:r>
            <w:proofErr w:type="gramStart"/>
            <w:r w:rsidRPr="00A2470A">
              <w:rPr>
                <w:rFonts w:eastAsia="DengXian"/>
                <w:lang w:eastAsia="zh-CN"/>
              </w:rPr>
              <w:t>1</w:t>
            </w:r>
            <w:r w:rsidRPr="00A2470A">
              <w:rPr>
                <w:rFonts w:ascii="MS Mincho" w:eastAsiaTheme="minorEastAsia" w:hAnsi="MS Mincho" w:cs="MS Mincho" w:hint="eastAsia"/>
                <w:lang w:eastAsia="zh-CN"/>
              </w:rPr>
              <w:t>,</w:t>
            </w:r>
            <w:r w:rsidRPr="00A2470A">
              <w:rPr>
                <w:rFonts w:eastAsia="DengXian"/>
                <w:lang w:eastAsia="zh-CN"/>
              </w:rPr>
              <w:t>n</w:t>
            </w:r>
            <w:proofErr w:type="gramEnd"/>
            <w:r w:rsidRPr="00A2470A">
              <w:rPr>
                <w:rFonts w:eastAsia="DengXian"/>
                <w:lang w:eastAsia="zh-CN"/>
              </w:rPr>
              <w:t>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 xml:space="preserve">3].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7FD5B864" w:rsidR="00A237F2" w:rsidRPr="00A2470A" w:rsidRDefault="00A237F2" w:rsidP="00A237F2">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w:t>
      </w:r>
      <w:proofErr w:type="gramStart"/>
      <w:r w:rsidRPr="00A2470A">
        <w:rPr>
          <w:rFonts w:ascii="Calibri" w:hAnsi="Calibri" w:cs="Calibri"/>
        </w:rPr>
        <w:t>all of</w:t>
      </w:r>
      <w:proofErr w:type="gramEnd"/>
      <w:r w:rsidRPr="00A2470A">
        <w:rPr>
          <w:rFonts w:ascii="Calibri" w:hAnsi="Calibri" w:cs="Calibri"/>
        </w:rPr>
        <w:t xml:space="preserve">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w:t>
            </w:r>
            <w:proofErr w:type="gramStart"/>
            <w:r w:rsidRPr="00A2470A">
              <w:rPr>
                <w:rFonts w:cs="Arial"/>
              </w:rPr>
              <w:t>SL)</w:t>
            </w:r>
            <w:r w:rsidR="00A2470A">
              <w:rPr>
                <w:rFonts w:cs="Arial"/>
              </w:rPr>
              <w:t xml:space="preserve">  </w:t>
            </w:r>
            <w:r w:rsidRPr="00A2470A">
              <w:rPr>
                <w:rFonts w:cs="Arial"/>
              </w:rPr>
              <w:t>Reception</w:t>
            </w:r>
            <w:proofErr w:type="gramEnd"/>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proofErr w:type="gramStart"/>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sidR="00A2470A">
              <w:rPr>
                <w:rFonts w:cs="Arial"/>
              </w:rPr>
              <w:t xml:space="preserve">  </w:t>
            </w:r>
            <w:r w:rsidRPr="00A2470A">
              <w:rPr>
                <w:rFonts w:cs="Arial"/>
              </w:rPr>
              <w:t>–</w:t>
            </w:r>
            <w:proofErr w:type="gramEnd"/>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proofErr w:type="gramStart"/>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roofErr w:type="gramEnd"/>
            <w:r w:rsidR="0078392D" w:rsidRPr="00A2470A">
              <w:rPr>
                <w:lang w:eastAsia="ko-KR"/>
              </w:rPr>
              <w:t>.</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r>
      <w:proofErr w:type="spellStart"/>
      <w:r w:rsidRPr="00A2470A">
        <w:rPr>
          <w:rFonts w:eastAsiaTheme="minorEastAsia"/>
        </w:rPr>
        <w:t>Sidelink</w:t>
      </w:r>
      <w:proofErr w:type="spellEnd"/>
      <w:r w:rsidRPr="00A2470A">
        <w:rPr>
          <w:rFonts w:eastAsiaTheme="minorEastAsia"/>
        </w:rPr>
        <w:t xml:space="preserve"> CA operating bands</w:t>
      </w:r>
    </w:p>
    <w:p w14:paraId="70C769EC" w14:textId="77777777" w:rsidR="0074794E" w:rsidRPr="00A2470A" w:rsidRDefault="0074794E" w:rsidP="0074794E">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w:t>
            </w:r>
            <w:proofErr w:type="spellStart"/>
            <w:r>
              <w:t>SL</w:t>
            </w:r>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 xml:space="preserve">Operating bands for </w:t>
      </w:r>
      <w:proofErr w:type="spellStart"/>
      <w:r w:rsidRPr="00A2470A">
        <w:rPr>
          <w:rFonts w:eastAsiaTheme="minorEastAsia"/>
        </w:rPr>
        <w:t>Sidelink</w:t>
      </w:r>
      <w:proofErr w:type="spellEnd"/>
      <w:r w:rsidRPr="00A2470A">
        <w:rPr>
          <w:rFonts w:eastAsiaTheme="minorEastAsia"/>
        </w:rPr>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w:t>
            </w:r>
            <w:proofErr w:type="gramStart"/>
            <w:r w:rsidRPr="00A2470A">
              <w:rPr>
                <w:rFonts w:eastAsiaTheme="minorEastAsia"/>
              </w:rPr>
              <w:t>SL)</w:t>
            </w:r>
            <w:r w:rsidR="00A2470A">
              <w:rPr>
                <w:rFonts w:eastAsiaTheme="minorEastAsia"/>
              </w:rPr>
              <w:t xml:space="preserve">  </w:t>
            </w:r>
            <w:r w:rsidRPr="00A2470A">
              <w:rPr>
                <w:rFonts w:eastAsiaTheme="minorEastAsia"/>
              </w:rPr>
              <w:t>Reception</w:t>
            </w:r>
            <w:proofErr w:type="gramEnd"/>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UL_low</w:t>
            </w:r>
            <w:proofErr w:type="spellEnd"/>
            <w:r w:rsidR="00A2470A">
              <w:rPr>
                <w:rFonts w:eastAsiaTheme="minorEastAsia"/>
              </w:rPr>
              <w:t xml:space="preserve">   </w:t>
            </w:r>
            <w:proofErr w:type="gramStart"/>
            <w:r w:rsidRPr="00A2470A">
              <w:rPr>
                <w:rFonts w:eastAsiaTheme="minorEastAsia"/>
              </w:rPr>
              <w:t>–</w:t>
            </w:r>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UL</w:t>
            </w:r>
            <w:proofErr w:type="gramEnd"/>
            <w:r w:rsidRPr="00A2470A">
              <w:rPr>
                <w:rFonts w:eastAsiaTheme="minorEastAsia"/>
                <w:vertAlign w:val="subscript"/>
              </w:rPr>
              <w:t>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DL_</w:t>
            </w:r>
            <w:proofErr w:type="gramStart"/>
            <w:r w:rsidRPr="00A2470A">
              <w:rPr>
                <w:rFonts w:eastAsiaTheme="minorEastAsia"/>
                <w:vertAlign w:val="subscript"/>
              </w:rPr>
              <w:t>low</w:t>
            </w:r>
            <w:proofErr w:type="spellEnd"/>
            <w:r w:rsidR="00A2470A">
              <w:rPr>
                <w:rFonts w:eastAsiaTheme="minorEastAsia"/>
              </w:rPr>
              <w:t xml:space="preserve">  </w:t>
            </w:r>
            <w:r w:rsidRPr="00A2470A">
              <w:rPr>
                <w:rFonts w:eastAsiaTheme="minorEastAsia"/>
              </w:rPr>
              <w:t>–</w:t>
            </w:r>
            <w:proofErr w:type="gramEnd"/>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w:t>
      </w:r>
      <w:proofErr w:type="spellStart"/>
      <w:r w:rsidRPr="00A2470A">
        <w:rPr>
          <w:rFonts w:eastAsiaTheme="minorEastAsia"/>
        </w:rPr>
        <w:t>sidelink</w:t>
      </w:r>
      <w:proofErr w:type="spellEnd"/>
      <w:r w:rsidRPr="00A2470A">
        <w:rPr>
          <w:rFonts w:eastAsiaTheme="minorEastAsia"/>
        </w:rPr>
        <w:t xml:space="preserve">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proofErr w:type="spellStart"/>
            <w:r w:rsidRPr="00A2470A">
              <w:rPr>
                <w:rFonts w:eastAsiaTheme="minorEastAsia"/>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59" w:name="_Toc21344450"/>
      <w:bookmarkStart w:id="460" w:name="_Toc29801938"/>
      <w:bookmarkStart w:id="461" w:name="_Toc29802362"/>
      <w:bookmarkStart w:id="462" w:name="_Toc29802987"/>
      <w:bookmarkStart w:id="463" w:name="_Toc36107729"/>
      <w:bookmarkStart w:id="464" w:name="_Toc37251503"/>
      <w:bookmarkStart w:id="465" w:name="_Toc45888410"/>
      <w:bookmarkStart w:id="466" w:name="_Toc45889009"/>
      <w:bookmarkStart w:id="467" w:name="_Toc61367727"/>
      <w:bookmarkStart w:id="468" w:name="_Toc61373110"/>
      <w:bookmarkStart w:id="469" w:name="_Toc68231060"/>
      <w:bookmarkStart w:id="470" w:name="_Toc69084473"/>
      <w:bookmarkStart w:id="471" w:name="_Toc75467485"/>
      <w:bookmarkStart w:id="472" w:name="_Toc76509507"/>
      <w:bookmarkStart w:id="473" w:name="_Toc76718497"/>
      <w:bookmarkStart w:id="474" w:name="_Toc83580844"/>
      <w:bookmarkStart w:id="475" w:name="_Toc84405353"/>
      <w:bookmarkStart w:id="47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rPr>
          <w:rFonts w:eastAsiaTheme="minorEastAsia"/>
        </w:rPr>
      </w:pPr>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.1</w:t>
      </w:r>
      <w:r w:rsidRPr="006E4DFD">
        <w:rPr>
          <w:rFonts w:eastAsiaTheme="minorEastAsia"/>
        </w:rPr>
        <w:tab/>
        <w:t>Operating band for ATG</w:t>
      </w:r>
      <w:r>
        <w:rPr>
          <w:rFonts w:hint="eastAsia"/>
          <w:lang w:eastAsia="zh-CN"/>
        </w:rPr>
        <w:t xml:space="preserve"> intra-band</w:t>
      </w:r>
      <w:r w:rsidRPr="006E4DFD">
        <w:rPr>
          <w:rFonts w:eastAsiaTheme="minorEastAsia"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Pr>
        <w:rPr>
          <w:rFonts w:eastAsiaTheme="minorEastAsia"/>
        </w:rPr>
      </w:pPr>
    </w:p>
    <w:p w14:paraId="0E411E30" w14:textId="72862997" w:rsidR="0031343A" w:rsidRPr="006E4DFD" w:rsidRDefault="0031343A" w:rsidP="0031343A">
      <w:pPr>
        <w:pStyle w:val="Heading4"/>
        <w:rPr>
          <w:rFonts w:eastAsiaTheme="minorEastAsia"/>
        </w:rPr>
      </w:pPr>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.2</w:t>
      </w:r>
      <w:r w:rsidRPr="006E4DFD">
        <w:rPr>
          <w:rFonts w:eastAsiaTheme="minorEastAsia"/>
        </w:rPr>
        <w:tab/>
        <w:t>Operating band for ATG</w:t>
      </w:r>
      <w:r>
        <w:rPr>
          <w:rFonts w:hint="eastAsia"/>
          <w:lang w:eastAsia="zh-CN"/>
        </w:rPr>
        <w:t xml:space="preserve"> inter-band</w:t>
      </w:r>
      <w:r w:rsidRPr="006E4DFD">
        <w:rPr>
          <w:rFonts w:eastAsiaTheme="minorEastAsia"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rFonts w:eastAsiaTheme="minorEastAsia"/>
          <w:lang w:eastAsia="zh-CN"/>
        </w:rPr>
        <w:t xml:space="preserve">, excluding </w:t>
      </w:r>
      <w:r w:rsidRPr="009D370E">
        <w:rPr>
          <w:rFonts w:eastAsiaTheme="minorEastAsia"/>
          <w:lang w:eastAsia="zh-CN"/>
        </w:rPr>
        <w:t>bands n46, n47, n96, n102 and</w:t>
      </w:r>
      <w:r>
        <w:rPr>
          <w:rFonts w:eastAsiaTheme="minorEastAsia"/>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77" w:name="_Toc21344193"/>
      <w:bookmarkStart w:id="478" w:name="_Toc29801677"/>
      <w:bookmarkStart w:id="479" w:name="_Toc29802101"/>
      <w:bookmarkStart w:id="480" w:name="_Toc29802726"/>
      <w:bookmarkStart w:id="481" w:name="_Toc36107468"/>
      <w:bookmarkStart w:id="482" w:name="_Toc37251227"/>
      <w:bookmarkStart w:id="483" w:name="_Toc45888013"/>
      <w:bookmarkStart w:id="484" w:name="_Toc45888612"/>
      <w:bookmarkStart w:id="485" w:name="_Toc61367252"/>
      <w:bookmarkStart w:id="486" w:name="_Toc61372635"/>
      <w:bookmarkStart w:id="487" w:name="_Toc68230575"/>
      <w:bookmarkStart w:id="488" w:name="_Toc69083988"/>
      <w:bookmarkStart w:id="489" w:name="_Toc75466995"/>
      <w:bookmarkStart w:id="490" w:name="_Toc76509017"/>
      <w:bookmarkStart w:id="491" w:name="_Toc76718007"/>
      <w:bookmarkStart w:id="492" w:name="_Toc83580317"/>
      <w:bookmarkStart w:id="493" w:name="_Toc84404826"/>
      <w:bookmarkStart w:id="494" w:name="_Toc84413435"/>
      <w:r w:rsidRPr="00A2470A">
        <w:t>5.3</w:t>
      </w:r>
      <w:r w:rsidRPr="00A2470A">
        <w:tab/>
        <w:t>UE channel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A7B318" w14:textId="77777777" w:rsidR="00A1115A" w:rsidRPr="00A2470A" w:rsidRDefault="00A1115A" w:rsidP="00112DA3">
      <w:pPr>
        <w:pStyle w:val="Heading3"/>
        <w:keepNext w:val="0"/>
        <w:keepLines w:val="0"/>
      </w:pPr>
      <w:bookmarkStart w:id="495" w:name="_Toc21344194"/>
      <w:bookmarkStart w:id="496" w:name="_Toc29801678"/>
      <w:bookmarkStart w:id="497" w:name="_Toc29802102"/>
      <w:bookmarkStart w:id="498" w:name="_Toc29802727"/>
      <w:bookmarkStart w:id="499" w:name="_Toc36107469"/>
      <w:bookmarkStart w:id="500" w:name="_Toc37251228"/>
      <w:bookmarkStart w:id="501" w:name="_Toc45888014"/>
      <w:bookmarkStart w:id="502" w:name="_Toc45888613"/>
      <w:bookmarkStart w:id="503" w:name="_Toc61367253"/>
      <w:bookmarkStart w:id="504" w:name="_Toc61372636"/>
      <w:bookmarkStart w:id="505" w:name="_Toc68230576"/>
      <w:bookmarkStart w:id="506" w:name="_Toc69083989"/>
      <w:bookmarkStart w:id="507" w:name="_Toc75466996"/>
      <w:bookmarkStart w:id="508" w:name="_Toc76509018"/>
      <w:bookmarkStart w:id="509" w:name="_Toc76718008"/>
      <w:bookmarkStart w:id="510" w:name="_Toc83580318"/>
      <w:bookmarkStart w:id="511" w:name="_Toc84404827"/>
      <w:bookmarkStart w:id="512" w:name="_Toc84413436"/>
      <w:r w:rsidRPr="00A2470A">
        <w:t>5.3.1</w:t>
      </w:r>
      <w:r w:rsidRPr="00A2470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14" w:name="_Toc21344195"/>
      <w:bookmarkStart w:id="515" w:name="_Toc29801679"/>
      <w:bookmarkStart w:id="516" w:name="_Toc29802103"/>
      <w:bookmarkStart w:id="517" w:name="_Toc29802728"/>
      <w:bookmarkStart w:id="518" w:name="_Toc36107470"/>
      <w:bookmarkStart w:id="519" w:name="_Toc37251229"/>
      <w:bookmarkStart w:id="520" w:name="_Toc45888015"/>
      <w:bookmarkStart w:id="521" w:name="_Toc45888614"/>
      <w:bookmarkStart w:id="522" w:name="_Toc61367254"/>
      <w:bookmarkStart w:id="523" w:name="_Toc61372637"/>
      <w:bookmarkStart w:id="524" w:name="_Toc68230577"/>
      <w:bookmarkStart w:id="525" w:name="_Toc69083990"/>
      <w:bookmarkStart w:id="526" w:name="_Toc75466997"/>
      <w:bookmarkStart w:id="527" w:name="_Toc76509019"/>
      <w:bookmarkStart w:id="528" w:name="_Toc76718009"/>
      <w:bookmarkStart w:id="529" w:name="_Toc83580319"/>
      <w:bookmarkStart w:id="530" w:name="_Toc84404828"/>
      <w:bookmarkStart w:id="531" w:name="_Toc84413437"/>
      <w:r w:rsidRPr="00A2470A">
        <w:t>5.3.2</w:t>
      </w:r>
      <w:r w:rsidRPr="00A2470A">
        <w:tab/>
        <w:t>Maximum transmission bandwidth 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32" w:name="_Hlk497144372"/>
      <w:bookmarkStart w:id="533" w:name="_Hlk505013260"/>
      <w:r w:rsidRPr="00A2470A">
        <w:t xml:space="preserve">Table 5.3.2-1: </w:t>
      </w:r>
      <w:bookmarkEnd w:id="53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3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34" w:name="_Toc21344196"/>
      <w:bookmarkStart w:id="535" w:name="_Toc29801680"/>
      <w:bookmarkStart w:id="536" w:name="_Toc29802104"/>
      <w:bookmarkStart w:id="537" w:name="_Toc29802729"/>
      <w:bookmarkStart w:id="538" w:name="_Toc36107471"/>
      <w:bookmarkStart w:id="539" w:name="_Toc37251230"/>
      <w:bookmarkStart w:id="540" w:name="_Toc45888016"/>
      <w:bookmarkStart w:id="541" w:name="_Toc45888615"/>
      <w:bookmarkStart w:id="542" w:name="_Toc61367255"/>
      <w:bookmarkStart w:id="543" w:name="_Toc61372638"/>
      <w:bookmarkStart w:id="544" w:name="_Toc68230578"/>
      <w:bookmarkStart w:id="545" w:name="_Toc69083991"/>
      <w:bookmarkStart w:id="546" w:name="_Toc75466998"/>
      <w:bookmarkStart w:id="547" w:name="_Toc76509020"/>
      <w:bookmarkStart w:id="548" w:name="_Toc76718010"/>
      <w:bookmarkStart w:id="549" w:name="_Toc83580320"/>
      <w:bookmarkStart w:id="550" w:name="_Toc84404829"/>
      <w:bookmarkStart w:id="551"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52" w:name="_Toc21344197"/>
      <w:bookmarkStart w:id="553" w:name="_Toc29801681"/>
      <w:bookmarkStart w:id="554" w:name="_Toc29802105"/>
      <w:bookmarkStart w:id="555" w:name="_Toc29802730"/>
      <w:bookmarkStart w:id="556" w:name="_Toc36107472"/>
      <w:bookmarkStart w:id="557" w:name="_Toc37251231"/>
      <w:bookmarkStart w:id="558" w:name="_Toc45888017"/>
      <w:bookmarkStart w:id="559"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60" w:name="_Toc61367256"/>
      <w:bookmarkStart w:id="561" w:name="_Toc61372639"/>
      <w:bookmarkStart w:id="562" w:name="_Toc68230579"/>
      <w:bookmarkStart w:id="563" w:name="_Toc69083992"/>
      <w:bookmarkStart w:id="564" w:name="_Toc75466999"/>
      <w:bookmarkStart w:id="565" w:name="_Toc76509021"/>
      <w:bookmarkStart w:id="566" w:name="_Toc76718011"/>
      <w:bookmarkStart w:id="567" w:name="_Toc83580321"/>
      <w:bookmarkStart w:id="568" w:name="_Toc84404830"/>
      <w:bookmarkStart w:id="569" w:name="_Toc84413439"/>
      <w:r w:rsidRPr="00A2470A">
        <w:t>5.3.4</w:t>
      </w:r>
      <w:r w:rsidRPr="00A2470A">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570" w:name="_Toc21344198"/>
      <w:bookmarkStart w:id="571" w:name="_Toc29801682"/>
      <w:bookmarkStart w:id="572" w:name="_Toc29802106"/>
      <w:bookmarkStart w:id="573" w:name="_Toc29802731"/>
      <w:bookmarkStart w:id="574" w:name="_Toc36107473"/>
      <w:bookmarkStart w:id="575" w:name="_Toc37251232"/>
      <w:bookmarkStart w:id="576" w:name="_Toc45888018"/>
      <w:bookmarkStart w:id="577" w:name="_Toc45888617"/>
      <w:bookmarkStart w:id="578" w:name="_Toc61367257"/>
      <w:bookmarkStart w:id="579" w:name="_Toc61372640"/>
      <w:bookmarkStart w:id="580" w:name="_Toc68230580"/>
      <w:bookmarkStart w:id="581" w:name="_Toc69083993"/>
      <w:bookmarkStart w:id="582" w:name="_Toc75467000"/>
      <w:bookmarkStart w:id="583" w:name="_Toc76509022"/>
      <w:bookmarkStart w:id="584" w:name="_Toc76718012"/>
      <w:bookmarkStart w:id="585" w:name="_Toc83580322"/>
      <w:bookmarkStart w:id="586" w:name="_Toc84404831"/>
      <w:bookmarkStart w:id="587" w:name="_Toc84413440"/>
      <w:r w:rsidRPr="00A2470A">
        <w:t>5.3.5</w:t>
      </w:r>
      <w:r w:rsidRPr="00A2470A">
        <w:tab/>
        <w:t>UE channel bandwidth per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0B19B605"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3949F42"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F23F32C" w14:textId="57D4D68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88" w:name="_Toc21344199"/>
      <w:bookmarkStart w:id="589" w:name="_Toc29801683"/>
      <w:bookmarkStart w:id="590" w:name="_Toc29802107"/>
      <w:bookmarkStart w:id="591" w:name="_Toc29802732"/>
      <w:bookmarkStart w:id="592" w:name="_Toc36107474"/>
      <w:bookmarkStart w:id="593" w:name="_Toc37251233"/>
      <w:bookmarkStart w:id="594" w:name="_Toc45888019"/>
      <w:bookmarkStart w:id="595" w:name="_Toc45888618"/>
      <w:bookmarkStart w:id="596" w:name="_Toc61367258"/>
      <w:bookmarkStart w:id="597" w:name="_Toc61372641"/>
      <w:bookmarkStart w:id="598" w:name="_Toc68230581"/>
      <w:bookmarkStart w:id="599" w:name="_Toc69083994"/>
      <w:bookmarkStart w:id="600" w:name="_Toc75467001"/>
      <w:bookmarkStart w:id="601" w:name="_Toc76509023"/>
      <w:bookmarkStart w:id="602" w:name="_Toc76718013"/>
      <w:bookmarkStart w:id="603" w:name="_Toc83580323"/>
      <w:bookmarkStart w:id="604" w:name="_Toc84404832"/>
      <w:bookmarkStart w:id="605"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lang w:eastAsia="ja-JP"/>
              </w:rPr>
              <w:t>for</w:t>
            </w:r>
            <w:r w:rsidR="00A2470A">
              <w:rPr>
                <w:rFonts w:eastAsiaTheme="minorEastAsia"/>
                <w:lang w:eastAsia="ja-JP"/>
              </w:rPr>
              <w:t xml:space="preserve"> </w:t>
            </w:r>
            <w:proofErr w:type="spellStart"/>
            <w:r w:rsidRPr="00A2470A">
              <w:rPr>
                <w:rFonts w:eastAsiaTheme="minorEastAsia"/>
                <w:i/>
                <w:iCs/>
                <w:lang w:eastAsia="zh-CN"/>
              </w:rPr>
              <w:t>asymmetricBandwidthCombinationSet</w:t>
            </w:r>
            <w:proofErr w:type="spellEnd"/>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proofErr w:type="spellStart"/>
            <w:r w:rsidRPr="00A2470A">
              <w:rPr>
                <w:rFonts w:eastAsia="DengXian"/>
                <w:lang w:eastAsia="zh-CN"/>
              </w:rPr>
              <w:t>M</w:t>
            </w:r>
            <w:r w:rsidRPr="00A2470A">
              <w:rPr>
                <w:rFonts w:eastAsiaTheme="minorEastAsia"/>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06" w:name="_Toc21344200"/>
            <w:bookmarkStart w:id="607" w:name="_Toc29801684"/>
            <w:bookmarkStart w:id="608" w:name="_Toc29802108"/>
            <w:bookmarkStart w:id="609" w:name="_Toc29802733"/>
            <w:bookmarkStart w:id="610" w:name="_Toc36107475"/>
            <w:bookmarkStart w:id="611" w:name="_Toc37251234"/>
            <w:bookmarkStart w:id="612" w:name="_Toc45888020"/>
            <w:bookmarkStart w:id="613" w:name="_Toc45888619"/>
            <w:bookmarkStart w:id="614" w:name="_Toc61367259"/>
            <w:bookmarkStart w:id="615" w:name="_Toc61372642"/>
            <w:bookmarkStart w:id="616" w:name="_Toc68230582"/>
            <w:bookmarkStart w:id="617" w:name="_Toc69083995"/>
            <w:bookmarkStart w:id="618" w:name="_Toc75467002"/>
            <w:bookmarkStart w:id="619" w:name="_Toc76509024"/>
            <w:bookmarkStart w:id="620" w:name="_Toc76718014"/>
            <w:bookmarkStart w:id="621" w:name="_Toc83580324"/>
            <w:bookmarkStart w:id="622" w:name="_Toc84404833"/>
            <w:bookmarkStart w:id="62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88CC8CC" w14:textId="77777777" w:rsidR="00A1115A" w:rsidRPr="00A2470A" w:rsidRDefault="00A1115A" w:rsidP="00112DA3">
      <w:pPr>
        <w:pStyle w:val="Heading3"/>
        <w:keepNext w:val="0"/>
        <w:keepLines w:val="0"/>
      </w:pPr>
      <w:bookmarkStart w:id="624" w:name="_Toc21344201"/>
      <w:bookmarkStart w:id="625" w:name="_Toc29801685"/>
      <w:bookmarkStart w:id="626" w:name="_Toc29802109"/>
      <w:bookmarkStart w:id="627" w:name="_Toc29802734"/>
      <w:bookmarkStart w:id="628" w:name="_Toc36107476"/>
      <w:bookmarkStart w:id="629" w:name="_Toc37251235"/>
      <w:bookmarkStart w:id="630" w:name="_Toc45888021"/>
      <w:bookmarkStart w:id="631" w:name="_Toc45888620"/>
      <w:bookmarkStart w:id="632" w:name="_Toc61367260"/>
      <w:bookmarkStart w:id="633" w:name="_Toc61372643"/>
      <w:bookmarkStart w:id="634" w:name="_Toc68230583"/>
      <w:bookmarkStart w:id="635" w:name="_Toc69083996"/>
      <w:bookmarkStart w:id="636" w:name="_Toc75467003"/>
      <w:bookmarkStart w:id="637" w:name="_Toc76509025"/>
      <w:bookmarkStart w:id="638" w:name="_Toc76718015"/>
      <w:bookmarkStart w:id="639" w:name="_Toc83580325"/>
      <w:bookmarkStart w:id="640" w:name="_Toc84404834"/>
      <w:bookmarkStart w:id="641" w:name="_Toc84413443"/>
      <w:bookmarkStart w:id="642" w:name="_Hlk508136669"/>
      <w:r w:rsidRPr="00A2470A">
        <w:t>5.3A.1</w:t>
      </w:r>
      <w:r w:rsidRPr="00A2470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43" w:name="_Toc21344202"/>
      <w:bookmarkStart w:id="644" w:name="_Toc29801686"/>
      <w:bookmarkStart w:id="645" w:name="_Toc29802110"/>
      <w:bookmarkStart w:id="646" w:name="_Toc29802735"/>
      <w:bookmarkStart w:id="647" w:name="_Toc36107477"/>
      <w:bookmarkStart w:id="648" w:name="_Toc37251236"/>
      <w:bookmarkStart w:id="649" w:name="_Toc45888022"/>
      <w:bookmarkStart w:id="650" w:name="_Toc45888621"/>
      <w:bookmarkStart w:id="651" w:name="_Toc61367261"/>
      <w:bookmarkStart w:id="652" w:name="_Toc61372644"/>
      <w:bookmarkStart w:id="653" w:name="_Toc68230584"/>
      <w:bookmarkStart w:id="654" w:name="_Toc69083997"/>
      <w:bookmarkStart w:id="655" w:name="_Toc75467004"/>
      <w:bookmarkStart w:id="656" w:name="_Toc76509026"/>
      <w:bookmarkStart w:id="657" w:name="_Toc76718016"/>
      <w:bookmarkStart w:id="658" w:name="_Toc83580326"/>
      <w:bookmarkStart w:id="659" w:name="_Toc84404835"/>
      <w:bookmarkStart w:id="660" w:name="_Toc84413444"/>
      <w:r w:rsidRPr="00A2470A">
        <w:t>5.3A.2</w:t>
      </w:r>
      <w:r w:rsidRPr="00A2470A">
        <w:tab/>
        <w:t>Maximum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D5D949B" w14:textId="77777777" w:rsidR="00A1115A" w:rsidRPr="00A2470A" w:rsidRDefault="00A1115A" w:rsidP="00112DA3">
      <w:bookmarkStart w:id="66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61"/>
    </w:p>
    <w:p w14:paraId="7A1AC4F6" w14:textId="77777777" w:rsidR="00A1115A" w:rsidRPr="00A2470A" w:rsidRDefault="00A1115A" w:rsidP="00112DA3">
      <w:pPr>
        <w:pStyle w:val="Heading3"/>
        <w:keepNext w:val="0"/>
        <w:keepLines w:val="0"/>
      </w:pPr>
      <w:bookmarkStart w:id="662" w:name="_Toc21344203"/>
      <w:bookmarkStart w:id="663" w:name="_Toc29801687"/>
      <w:bookmarkStart w:id="664" w:name="_Toc29802111"/>
      <w:bookmarkStart w:id="665" w:name="_Toc29802736"/>
      <w:bookmarkStart w:id="666" w:name="_Toc36107478"/>
      <w:bookmarkStart w:id="667" w:name="_Toc37251237"/>
      <w:bookmarkStart w:id="668" w:name="_Toc45888023"/>
      <w:bookmarkStart w:id="669" w:name="_Toc45888622"/>
      <w:bookmarkStart w:id="670" w:name="_Toc61367262"/>
      <w:bookmarkStart w:id="671" w:name="_Toc61372645"/>
      <w:bookmarkStart w:id="672" w:name="_Toc68230585"/>
      <w:bookmarkStart w:id="673" w:name="_Toc69083998"/>
      <w:bookmarkStart w:id="674" w:name="_Toc75467005"/>
      <w:bookmarkStart w:id="675" w:name="_Toc76509027"/>
      <w:bookmarkStart w:id="676" w:name="_Toc76718017"/>
      <w:bookmarkStart w:id="677" w:name="_Toc83580327"/>
      <w:bookmarkStart w:id="678" w:name="_Toc84404836"/>
      <w:bookmarkStart w:id="679"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68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offset,low</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F55684D" w14:textId="5692C13A" w:rsidR="00A1115A" w:rsidRPr="00A2470A" w:rsidRDefault="00086A81" w:rsidP="00112DA3">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8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81" w:name="_Hlk522886688"/>
      <w:r w:rsidRPr="00A2470A">
        <w:rPr>
          <w:rFonts w:hint="eastAsia"/>
        </w:rPr>
        <w:t>The lower sub-block edge of 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rFonts w:hint="eastAsia"/>
          <w:noProof w:val="0"/>
        </w:rPr>
        <w:t>BW</w:t>
      </w:r>
      <w:r w:rsidRPr="00A2470A">
        <w:rPr>
          <w:noProof w:val="0"/>
          <w:vertAlign w:val="subscript"/>
        </w:rPr>
        <w:t>Channel,block</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 xml:space="preserve">The lower and upper frequency offsets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Pr="00A2470A" w:rsidRDefault="00086A81" w:rsidP="00112DA3">
      <w:r w:rsidRPr="00A2470A">
        <w:rPr>
          <w:rFonts w:hint="eastAsia"/>
        </w:rPr>
        <w:t xml:space="preserve">where </w:t>
      </w:r>
      <w:proofErr w:type="spellStart"/>
      <w:proofErr w:type="gramStart"/>
      <w:r w:rsidRPr="00A2470A">
        <w:rPr>
          <w:rFonts w:hint="eastAsia"/>
        </w:rPr>
        <w:t>N</w:t>
      </w:r>
      <w:r w:rsidRPr="00A2470A">
        <w:rPr>
          <w:rFonts w:hint="eastAsia"/>
          <w:vertAlign w:val="subscript"/>
        </w:rPr>
        <w:t>RB,low</w:t>
      </w:r>
      <w:proofErr w:type="spellEnd"/>
      <w:proofErr w:type="gram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681"/>
    </w:p>
    <w:p w14:paraId="1DE54FD1" w14:textId="77777777" w:rsidR="00A1115A" w:rsidRPr="00A2470A" w:rsidRDefault="00A1115A" w:rsidP="00112DA3">
      <w:pPr>
        <w:pStyle w:val="Heading3"/>
        <w:keepNext w:val="0"/>
        <w:keepLines w:val="0"/>
      </w:pPr>
      <w:bookmarkStart w:id="682" w:name="_Toc21344204"/>
      <w:bookmarkStart w:id="683" w:name="_Toc29801688"/>
      <w:bookmarkStart w:id="684" w:name="_Toc29802112"/>
      <w:bookmarkStart w:id="685" w:name="_Toc29802737"/>
      <w:bookmarkStart w:id="686" w:name="_Toc36107479"/>
      <w:bookmarkStart w:id="687" w:name="_Toc37251238"/>
      <w:bookmarkStart w:id="688" w:name="_Toc45888024"/>
      <w:bookmarkStart w:id="689" w:name="_Toc45888623"/>
      <w:bookmarkStart w:id="690" w:name="_Toc61367263"/>
      <w:bookmarkStart w:id="691" w:name="_Toc61372646"/>
      <w:bookmarkStart w:id="692" w:name="_Toc68230586"/>
      <w:bookmarkStart w:id="693" w:name="_Toc69083999"/>
      <w:bookmarkStart w:id="694" w:name="_Toc75467006"/>
      <w:bookmarkStart w:id="695" w:name="_Toc76509028"/>
      <w:bookmarkStart w:id="696" w:name="_Toc76718018"/>
      <w:bookmarkStart w:id="697" w:name="_Toc83580328"/>
      <w:bookmarkStart w:id="698" w:name="_Toc84404837"/>
      <w:bookmarkStart w:id="699" w:name="_Toc84413446"/>
      <w:bookmarkStart w:id="700" w:name="_Hlk9349386"/>
      <w:r w:rsidRPr="00A2470A">
        <w:t>5.3A.4</w:t>
      </w:r>
      <w:r w:rsidRPr="00A2470A">
        <w:tab/>
        <w:t>Void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33CCA3" w14:textId="77777777" w:rsidR="00A1115A" w:rsidRPr="00A2470A" w:rsidRDefault="00A1115A" w:rsidP="00112DA3">
      <w:pPr>
        <w:pStyle w:val="Heading3"/>
        <w:keepNext w:val="0"/>
        <w:keepLines w:val="0"/>
      </w:pPr>
      <w:bookmarkStart w:id="701" w:name="_Toc21344205"/>
      <w:bookmarkStart w:id="702" w:name="_Toc29801689"/>
      <w:bookmarkStart w:id="703" w:name="_Toc29802113"/>
      <w:bookmarkStart w:id="704" w:name="_Toc29802738"/>
      <w:bookmarkStart w:id="705" w:name="_Toc36107480"/>
      <w:bookmarkStart w:id="706" w:name="_Toc37251239"/>
      <w:bookmarkStart w:id="707" w:name="_Toc45888025"/>
      <w:bookmarkStart w:id="708" w:name="_Toc45888624"/>
      <w:bookmarkStart w:id="709" w:name="_Toc61367264"/>
      <w:bookmarkStart w:id="710" w:name="_Toc61372647"/>
      <w:bookmarkStart w:id="711" w:name="_Toc68230587"/>
      <w:bookmarkStart w:id="712" w:name="_Toc69084000"/>
      <w:bookmarkStart w:id="713" w:name="_Toc75467007"/>
      <w:bookmarkStart w:id="714" w:name="_Toc76509029"/>
      <w:bookmarkStart w:id="715" w:name="_Toc76718019"/>
      <w:bookmarkStart w:id="716" w:name="_Toc83580329"/>
      <w:bookmarkStart w:id="717" w:name="_Toc84404838"/>
      <w:bookmarkStart w:id="718" w:name="_Toc84413447"/>
      <w:bookmarkEnd w:id="700"/>
      <w:r w:rsidRPr="00A2470A">
        <w:t>5.3A.5</w:t>
      </w:r>
      <w:r w:rsidRPr="00A2470A">
        <w:tab/>
        <w:t>UE channel bandwidth per operating band for CA</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4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20" w:name="_Toc45888026"/>
      <w:bookmarkStart w:id="721" w:name="_Toc45888625"/>
      <w:bookmarkStart w:id="722" w:name="_Toc61367265"/>
      <w:bookmarkStart w:id="723" w:name="_Toc61372648"/>
      <w:bookmarkStart w:id="724" w:name="_Toc68230588"/>
      <w:bookmarkStart w:id="725" w:name="_Toc69084001"/>
      <w:bookmarkStart w:id="726" w:name="_Toc75467008"/>
      <w:bookmarkStart w:id="727" w:name="_Toc76509030"/>
      <w:bookmarkStart w:id="728" w:name="_Toc76718020"/>
      <w:bookmarkStart w:id="729" w:name="_Toc83580330"/>
      <w:bookmarkStart w:id="730" w:name="_Toc84404839"/>
      <w:bookmarkStart w:id="731" w:name="_Toc84413448"/>
      <w:bookmarkStart w:id="732" w:name="_Toc21344206"/>
      <w:bookmarkStart w:id="733" w:name="_Toc29801690"/>
      <w:bookmarkStart w:id="734" w:name="_Toc29802114"/>
      <w:bookmarkStart w:id="735" w:name="_Toc29802739"/>
      <w:bookmarkStart w:id="736" w:name="_Toc36107481"/>
      <w:bookmarkStart w:id="737" w:name="_Toc37251240"/>
      <w:r w:rsidRPr="00A2470A">
        <w:t>5.3E</w:t>
      </w:r>
      <w:r w:rsidRPr="00A2470A">
        <w:tab/>
        <w:t>Channel bandwidth for V2X</w:t>
      </w:r>
      <w:bookmarkEnd w:id="720"/>
      <w:bookmarkEnd w:id="721"/>
      <w:bookmarkEnd w:id="722"/>
      <w:bookmarkEnd w:id="723"/>
      <w:bookmarkEnd w:id="724"/>
      <w:bookmarkEnd w:id="725"/>
      <w:bookmarkEnd w:id="726"/>
      <w:bookmarkEnd w:id="727"/>
      <w:bookmarkEnd w:id="728"/>
      <w:bookmarkEnd w:id="729"/>
      <w:bookmarkEnd w:id="730"/>
      <w:bookmarkEnd w:id="731"/>
    </w:p>
    <w:p w14:paraId="09ECBEFB" w14:textId="77777777" w:rsidR="00A1115A" w:rsidRPr="00A2470A" w:rsidRDefault="00A1115A" w:rsidP="00112DA3">
      <w:pPr>
        <w:pStyle w:val="Heading3"/>
        <w:keepNext w:val="0"/>
        <w:keepLines w:val="0"/>
      </w:pPr>
      <w:bookmarkStart w:id="738" w:name="_Toc45888027"/>
      <w:bookmarkStart w:id="739" w:name="_Toc45888626"/>
      <w:bookmarkStart w:id="740" w:name="_Toc61367266"/>
      <w:bookmarkStart w:id="741" w:name="_Toc61372649"/>
      <w:bookmarkStart w:id="742" w:name="_Toc68230589"/>
      <w:bookmarkStart w:id="743" w:name="_Toc69084002"/>
      <w:bookmarkStart w:id="744" w:name="_Toc75467009"/>
      <w:bookmarkStart w:id="745" w:name="_Toc76509031"/>
      <w:bookmarkStart w:id="746" w:name="_Toc76718021"/>
      <w:bookmarkStart w:id="747" w:name="_Toc83580331"/>
      <w:bookmarkStart w:id="748" w:name="_Toc84404840"/>
      <w:bookmarkStart w:id="749" w:name="_Toc84413449"/>
      <w:r w:rsidRPr="00A2470A">
        <w:t>5.3E.1</w:t>
      </w:r>
      <w:r w:rsidRPr="00A2470A">
        <w:tab/>
        <w:t>General</w:t>
      </w:r>
      <w:bookmarkEnd w:id="738"/>
      <w:bookmarkEnd w:id="739"/>
      <w:bookmarkEnd w:id="740"/>
      <w:bookmarkEnd w:id="741"/>
      <w:bookmarkEnd w:id="742"/>
      <w:bookmarkEnd w:id="743"/>
      <w:bookmarkEnd w:id="744"/>
      <w:bookmarkEnd w:id="745"/>
      <w:bookmarkEnd w:id="746"/>
      <w:bookmarkEnd w:id="747"/>
      <w:bookmarkEnd w:id="748"/>
      <w:bookmarkEnd w:id="74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CA</w:t>
      </w:r>
    </w:p>
    <w:p w14:paraId="187DBCC5" w14:textId="77777777" w:rsidR="009352B9" w:rsidRDefault="009352B9" w:rsidP="001E38B0">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w:t>
      </w:r>
      <w:proofErr w:type="spellStart"/>
      <w:r w:rsidRPr="00A2470A">
        <w:t>sidelink</w:t>
      </w:r>
      <w:proofErr w:type="spellEnd"/>
      <w:r w:rsidRPr="00A2470A">
        <w:t xml:space="preserve">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 xml:space="preserve">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50" w:name="_Toc45888028"/>
      <w:bookmarkStart w:id="751" w:name="_Toc45888627"/>
      <w:bookmarkStart w:id="752" w:name="_Toc61367267"/>
      <w:bookmarkStart w:id="753" w:name="_Toc61372650"/>
      <w:bookmarkStart w:id="754" w:name="_Toc68230590"/>
      <w:bookmarkStart w:id="755" w:name="_Toc69084003"/>
      <w:bookmarkStart w:id="756" w:name="_Toc75467010"/>
      <w:bookmarkStart w:id="757" w:name="_Toc76509032"/>
      <w:bookmarkStart w:id="758" w:name="_Toc76718022"/>
      <w:bookmarkStart w:id="759" w:name="_Toc83580332"/>
      <w:bookmarkStart w:id="760" w:name="_Toc84404841"/>
      <w:bookmarkStart w:id="761" w:name="_Toc84413450"/>
      <w:r w:rsidRPr="00A2470A">
        <w:t>5.3E.2</w:t>
      </w:r>
      <w:r w:rsidRPr="00A2470A">
        <w:tab/>
        <w:t>Channel bandwidth for V2X concurrent operation</w:t>
      </w:r>
      <w:bookmarkEnd w:id="750"/>
      <w:bookmarkEnd w:id="751"/>
      <w:bookmarkEnd w:id="752"/>
      <w:bookmarkEnd w:id="753"/>
      <w:bookmarkEnd w:id="754"/>
      <w:bookmarkEnd w:id="755"/>
      <w:bookmarkEnd w:id="756"/>
      <w:bookmarkEnd w:id="757"/>
      <w:bookmarkEnd w:id="758"/>
      <w:bookmarkEnd w:id="759"/>
      <w:bookmarkEnd w:id="760"/>
      <w:bookmarkEnd w:id="76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62" w:name="OLE_LINK12"/>
      <w:r w:rsidRPr="00A2470A">
        <w:t xml:space="preserve">Table </w:t>
      </w:r>
      <w:r w:rsidRPr="00A2470A">
        <w:rPr>
          <w:lang w:eastAsia="zh-CN"/>
        </w:rPr>
        <w:t>5.3E.2-1</w:t>
      </w:r>
      <w:bookmarkEnd w:id="76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proofErr w:type="spellStart"/>
            <w:r w:rsidRPr="00A2470A">
              <w:rPr>
                <w:rFonts w:eastAsiaTheme="minorEastAsia"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63" w:name="OLE_LINK48"/>
      <w:r w:rsidR="00120954">
        <w:t xml:space="preserve">for </w:t>
      </w:r>
      <w:r w:rsidR="00120954">
        <w:rPr>
          <w:rFonts w:eastAsia="SimSun" w:hint="eastAsia"/>
          <w:lang w:val="en-US" w:eastAsia="zh-CN"/>
        </w:rPr>
        <w:t>(e)</w:t>
      </w:r>
      <w:proofErr w:type="spellStart"/>
      <w:r w:rsidR="00120954">
        <w:t>RedCap</w:t>
      </w:r>
      <w:bookmarkEnd w:id="763"/>
      <w:proofErr w:type="spellEnd"/>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 xml:space="preserve">The LP-WUS carrier bandwidth corresponding to the UE channel bandwidth for LP-WUS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w:t>
      </w:r>
      <w:r>
        <w:t>as specified in Table 5.3.3-1</w:t>
      </w:r>
      <w:r>
        <w:rPr>
          <w:lang w:eastAsia="zh-CN"/>
        </w:rPr>
        <w:t xml:space="preserve"> </w:t>
      </w:r>
      <w:r w:rsidRPr="00426398">
        <w:t>and an LP-WUS RB.</w:t>
      </w:r>
    </w:p>
    <w:p w14:paraId="4D962F14" w14:textId="77777777" w:rsidR="003D4CC3" w:rsidRDefault="003D4CC3" w:rsidP="003D4CC3">
      <w:pPr>
        <w:pStyle w:val="Heading3"/>
        <w:rPr>
          <w:noProof/>
        </w:rPr>
      </w:pPr>
      <w:r>
        <w:rPr>
          <w:noProof/>
        </w:rPr>
        <w:t>5.3M.2</w:t>
      </w:r>
      <w:r>
        <w:rPr>
          <w:noProof/>
        </w:rPr>
        <w:tab/>
        <w:t>Maximum transmission bandwidth</w:t>
      </w:r>
    </w:p>
    <w:p w14:paraId="1598E032" w14:textId="77777777" w:rsidR="003D4CC3" w:rsidRPr="00426398" w:rsidRDefault="003D4CC3" w:rsidP="003D4CC3">
      <w:r w:rsidRPr="00426398">
        <w:t>The maximum transmission bandwidth N</w:t>
      </w:r>
      <w:r w:rsidRPr="00CC319A">
        <w:rPr>
          <w:vertAlign w:val="subscript"/>
        </w:rPr>
        <w:t>RB_</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37401FE8"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RB_</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WUR</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2"/>
        <w:gridCol w:w="579"/>
        <w:gridCol w:w="579"/>
        <w:gridCol w:w="579"/>
        <w:gridCol w:w="580"/>
        <w:gridCol w:w="578"/>
        <w:gridCol w:w="553"/>
        <w:gridCol w:w="578"/>
        <w:gridCol w:w="553"/>
        <w:gridCol w:w="578"/>
        <w:gridCol w:w="578"/>
        <w:gridCol w:w="553"/>
        <w:gridCol w:w="578"/>
        <w:gridCol w:w="553"/>
        <w:gridCol w:w="578"/>
        <w:gridCol w:w="549"/>
      </w:tblGrid>
      <w:tr w:rsidR="003D4CC3" w:rsidRPr="00EA6465" w14:paraId="0B1E7AE4" w14:textId="77777777" w:rsidTr="00764070">
        <w:tc>
          <w:tcPr>
            <w:tcW w:w="276"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3D4CC3" w:rsidRPr="00426398" w:rsidRDefault="003D4CC3" w:rsidP="00764070">
            <w:pPr>
              <w:pStyle w:val="TAH"/>
              <w:rPr>
                <w:rFonts w:eastAsia="MS Mincho"/>
              </w:rPr>
            </w:pPr>
            <w:r w:rsidRPr="00426398">
              <w:rPr>
                <w:rFonts w:eastAsia="MS Mincho"/>
              </w:rPr>
              <w:t>SCS (kHz)</w:t>
            </w:r>
          </w:p>
        </w:tc>
        <w:tc>
          <w:tcPr>
            <w:tcW w:w="287" w:type="pct"/>
            <w:tcBorders>
              <w:top w:val="single" w:sz="4" w:space="0" w:color="auto"/>
              <w:left w:val="single" w:sz="4" w:space="0" w:color="auto"/>
              <w:bottom w:val="single" w:sz="4" w:space="0" w:color="auto"/>
              <w:right w:val="single" w:sz="4" w:space="0" w:color="auto"/>
            </w:tcBorders>
            <w:hideMark/>
          </w:tcPr>
          <w:p w14:paraId="0C7A1FE4" w14:textId="77777777" w:rsidR="003D4CC3" w:rsidRPr="00426398" w:rsidRDefault="003D4CC3" w:rsidP="00764070">
            <w:pPr>
              <w:pStyle w:val="TAH"/>
              <w:rPr>
                <w:rFonts w:eastAsia="MS Mincho"/>
              </w:rPr>
            </w:pPr>
            <w:r w:rsidRPr="00426398">
              <w:rPr>
                <w:rFonts w:eastAsia="MS Mincho"/>
              </w:rPr>
              <w:t>3</w:t>
            </w:r>
          </w:p>
          <w:p w14:paraId="44262A12"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3D4CC3" w:rsidRPr="00426398" w:rsidRDefault="003D4CC3" w:rsidP="00764070">
            <w:pPr>
              <w:pStyle w:val="TAH"/>
              <w:rPr>
                <w:rFonts w:eastAsia="MS Mincho"/>
              </w:rPr>
            </w:pPr>
            <w:r w:rsidRPr="00426398">
              <w:rPr>
                <w:rFonts w:eastAsia="MS Mincho"/>
              </w:rPr>
              <w:t>5</w:t>
            </w:r>
          </w:p>
          <w:p w14:paraId="43BBAE53"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77777777" w:rsidR="003D4CC3" w:rsidRPr="00426398" w:rsidRDefault="003D4CC3" w:rsidP="00764070">
            <w:pPr>
              <w:pStyle w:val="TAH"/>
              <w:rPr>
                <w:rFonts w:eastAsia="MS Mincho"/>
              </w:rPr>
            </w:pPr>
            <w:r w:rsidRPr="00426398">
              <w:rPr>
                <w:rFonts w:eastAsia="MS Mincho"/>
              </w:rPr>
              <w:t>10</w:t>
            </w:r>
          </w:p>
          <w:p w14:paraId="431E4F8D"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3D4CC3" w:rsidRPr="00426398" w:rsidRDefault="003D4CC3" w:rsidP="00764070">
            <w:pPr>
              <w:pStyle w:val="TAH"/>
              <w:rPr>
                <w:rFonts w:eastAsia="MS Mincho"/>
              </w:rPr>
            </w:pPr>
            <w:r w:rsidRPr="00426398">
              <w:rPr>
                <w:rFonts w:eastAsia="MS Mincho"/>
              </w:rPr>
              <w:t>15</w:t>
            </w:r>
          </w:p>
          <w:p w14:paraId="049D7AF0" w14:textId="77777777" w:rsidR="003D4CC3" w:rsidRPr="00426398" w:rsidRDefault="003D4CC3" w:rsidP="00764070">
            <w:pPr>
              <w:pStyle w:val="TAH"/>
              <w:rPr>
                <w:rFonts w:eastAsia="MS Mincho"/>
              </w:rPr>
            </w:pPr>
            <w:r w:rsidRPr="00426398">
              <w:rPr>
                <w:rFonts w:eastAsia="MS Mincho"/>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3D4CC3" w:rsidRPr="00426398" w:rsidRDefault="003D4CC3" w:rsidP="00764070">
            <w:pPr>
              <w:pStyle w:val="TAH"/>
              <w:rPr>
                <w:rFonts w:eastAsia="MS Mincho"/>
              </w:rPr>
            </w:pPr>
            <w:r w:rsidRPr="00426398">
              <w:rPr>
                <w:rFonts w:eastAsia="MS Mincho"/>
              </w:rPr>
              <w:t>20</w:t>
            </w:r>
          </w:p>
          <w:p w14:paraId="1EB84C92"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3D4CC3" w:rsidRPr="00426398" w:rsidRDefault="003D4CC3" w:rsidP="00764070">
            <w:pPr>
              <w:pStyle w:val="TAH"/>
              <w:rPr>
                <w:rFonts w:eastAsia="MS Mincho"/>
              </w:rPr>
            </w:pPr>
            <w:r w:rsidRPr="00426398">
              <w:rPr>
                <w:rFonts w:eastAsia="MS Mincho"/>
              </w:rPr>
              <w:t>25</w:t>
            </w:r>
          </w:p>
          <w:p w14:paraId="7B444BF3"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622A67D" w14:textId="77777777" w:rsidR="003D4CC3" w:rsidRPr="00426398" w:rsidRDefault="003D4CC3" w:rsidP="00764070">
            <w:pPr>
              <w:pStyle w:val="TAH"/>
              <w:rPr>
                <w:rFonts w:eastAsia="MS Mincho"/>
              </w:rPr>
            </w:pPr>
            <w:r w:rsidRPr="00426398">
              <w:rPr>
                <w:rFonts w:eastAsia="MS Mincho"/>
              </w:rPr>
              <w:t>30</w:t>
            </w:r>
          </w:p>
          <w:p w14:paraId="7A59AA9A"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3D4CC3" w:rsidRPr="00426398" w:rsidRDefault="003D4CC3" w:rsidP="00764070">
            <w:pPr>
              <w:pStyle w:val="TAH"/>
              <w:rPr>
                <w:rFonts w:eastAsia="MS Mincho"/>
              </w:rPr>
            </w:pPr>
            <w:r w:rsidRPr="00426398">
              <w:rPr>
                <w:rFonts w:eastAsia="MS Mincho"/>
              </w:rPr>
              <w:t>35</w:t>
            </w:r>
          </w:p>
          <w:p w14:paraId="67FD84EE"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3E1924E" w14:textId="77777777" w:rsidR="003D4CC3" w:rsidRPr="00426398" w:rsidRDefault="003D4CC3" w:rsidP="00764070">
            <w:pPr>
              <w:pStyle w:val="TAH"/>
              <w:rPr>
                <w:rFonts w:eastAsia="MS Mincho"/>
              </w:rPr>
            </w:pPr>
            <w:r w:rsidRPr="00426398">
              <w:rPr>
                <w:rFonts w:eastAsia="MS Mincho"/>
              </w:rPr>
              <w:t xml:space="preserve">40 </w:t>
            </w:r>
          </w:p>
          <w:p w14:paraId="7FB666C4"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3D4CC3" w:rsidRPr="00426398" w:rsidRDefault="003D4CC3" w:rsidP="00764070">
            <w:pPr>
              <w:pStyle w:val="TAH"/>
              <w:rPr>
                <w:rFonts w:eastAsia="MS Mincho"/>
              </w:rPr>
            </w:pPr>
            <w:r w:rsidRPr="00426398">
              <w:rPr>
                <w:rFonts w:eastAsia="MS Mincho"/>
              </w:rPr>
              <w:t>45</w:t>
            </w:r>
          </w:p>
          <w:p w14:paraId="4B787377"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3D4CC3" w:rsidRPr="00426398" w:rsidRDefault="003D4CC3" w:rsidP="00764070">
            <w:pPr>
              <w:pStyle w:val="TAH"/>
              <w:rPr>
                <w:rFonts w:eastAsia="MS Mincho"/>
              </w:rPr>
            </w:pPr>
            <w:r w:rsidRPr="00426398">
              <w:rPr>
                <w:rFonts w:eastAsia="MS Mincho"/>
              </w:rPr>
              <w:t>50</w:t>
            </w:r>
          </w:p>
          <w:p w14:paraId="7D6390D2"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6FB7CD5C" w14:textId="77777777" w:rsidR="003D4CC3" w:rsidRPr="00426398" w:rsidRDefault="003D4CC3" w:rsidP="00764070">
            <w:pPr>
              <w:pStyle w:val="TAH"/>
              <w:rPr>
                <w:rFonts w:eastAsia="MS Mincho"/>
              </w:rPr>
            </w:pPr>
            <w:r w:rsidRPr="00426398">
              <w:rPr>
                <w:rFonts w:eastAsia="MS Mincho"/>
              </w:rPr>
              <w:t>60</w:t>
            </w:r>
          </w:p>
          <w:p w14:paraId="794E3309"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3D4CC3" w:rsidRPr="00426398" w:rsidRDefault="003D4CC3" w:rsidP="00764070">
            <w:pPr>
              <w:pStyle w:val="TAH"/>
              <w:rPr>
                <w:rFonts w:eastAsia="MS Mincho"/>
              </w:rPr>
            </w:pPr>
            <w:r w:rsidRPr="00426398">
              <w:rPr>
                <w:rFonts w:eastAsia="MS Mincho"/>
              </w:rPr>
              <w:t>70</w:t>
            </w:r>
          </w:p>
          <w:p w14:paraId="17A3D330" w14:textId="77777777" w:rsidR="003D4CC3" w:rsidRPr="00426398" w:rsidRDefault="003D4CC3" w:rsidP="00764070">
            <w:pPr>
              <w:pStyle w:val="TAH"/>
              <w:rPr>
                <w:rFonts w:eastAsia="MS Mincho"/>
              </w:rPr>
            </w:pPr>
            <w:r w:rsidRPr="00426398">
              <w:rPr>
                <w:rFonts w:eastAsia="MS Mincho"/>
              </w:rPr>
              <w:t>MHz</w:t>
            </w:r>
          </w:p>
        </w:tc>
        <w:tc>
          <w:tcPr>
            <w:tcW w:w="287" w:type="pct"/>
            <w:tcBorders>
              <w:top w:val="single" w:sz="4" w:space="0" w:color="auto"/>
              <w:left w:val="single" w:sz="4" w:space="0" w:color="auto"/>
              <w:bottom w:val="single" w:sz="4" w:space="0" w:color="auto"/>
              <w:right w:val="single" w:sz="4" w:space="0" w:color="auto"/>
            </w:tcBorders>
            <w:hideMark/>
          </w:tcPr>
          <w:p w14:paraId="02E9A851" w14:textId="77777777" w:rsidR="003D4CC3" w:rsidRPr="00426398" w:rsidRDefault="003D4CC3" w:rsidP="00764070">
            <w:pPr>
              <w:pStyle w:val="TAH"/>
              <w:rPr>
                <w:rFonts w:eastAsia="MS Mincho"/>
              </w:rPr>
            </w:pPr>
            <w:r w:rsidRPr="00426398">
              <w:rPr>
                <w:rFonts w:eastAsia="MS Mincho"/>
              </w:rPr>
              <w:t>80</w:t>
            </w:r>
          </w:p>
          <w:p w14:paraId="58EAD0AA" w14:textId="77777777" w:rsidR="003D4CC3" w:rsidRPr="00426398" w:rsidRDefault="003D4CC3" w:rsidP="00764070">
            <w:pPr>
              <w:pStyle w:val="TAH"/>
              <w:rPr>
                <w:rFonts w:eastAsia="MS Mincho"/>
              </w:rPr>
            </w:pPr>
            <w:r w:rsidRPr="00426398">
              <w:rPr>
                <w:rFonts w:eastAsia="MS Mincho"/>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3D4CC3" w:rsidRPr="00426398" w:rsidRDefault="003D4CC3" w:rsidP="00764070">
            <w:pPr>
              <w:pStyle w:val="TAH"/>
              <w:rPr>
                <w:rFonts w:eastAsia="MS Mincho"/>
              </w:rPr>
            </w:pPr>
            <w:r w:rsidRPr="00426398">
              <w:rPr>
                <w:rFonts w:eastAsia="MS Mincho"/>
              </w:rPr>
              <w:t>90</w:t>
            </w:r>
          </w:p>
          <w:p w14:paraId="05E49B07" w14:textId="77777777" w:rsidR="003D4CC3" w:rsidRPr="00426398" w:rsidRDefault="003D4CC3" w:rsidP="00764070">
            <w:pPr>
              <w:pStyle w:val="TAH"/>
              <w:rPr>
                <w:rFonts w:eastAsia="MS Mincho"/>
              </w:rPr>
            </w:pPr>
            <w:r w:rsidRPr="00426398">
              <w:rPr>
                <w:rFonts w:eastAsia="MS Mincho"/>
              </w:rPr>
              <w:t>MHz</w:t>
            </w:r>
          </w:p>
        </w:tc>
        <w:tc>
          <w:tcPr>
            <w:tcW w:w="285" w:type="pct"/>
            <w:tcBorders>
              <w:top w:val="single" w:sz="4" w:space="0" w:color="auto"/>
              <w:left w:val="single" w:sz="4" w:space="0" w:color="auto"/>
              <w:bottom w:val="single" w:sz="4" w:space="0" w:color="auto"/>
              <w:right w:val="single" w:sz="4" w:space="0" w:color="auto"/>
            </w:tcBorders>
            <w:hideMark/>
          </w:tcPr>
          <w:p w14:paraId="2E1BFFE2" w14:textId="77777777" w:rsidR="003D4CC3" w:rsidRPr="00426398" w:rsidRDefault="003D4CC3" w:rsidP="00764070">
            <w:pPr>
              <w:pStyle w:val="TAH"/>
              <w:rPr>
                <w:rFonts w:eastAsia="MS Mincho"/>
              </w:rPr>
            </w:pPr>
            <w:r w:rsidRPr="00426398">
              <w:rPr>
                <w:rFonts w:eastAsia="MS Mincho"/>
              </w:rPr>
              <w:t>100</w:t>
            </w:r>
          </w:p>
          <w:p w14:paraId="03345E9E" w14:textId="77777777" w:rsidR="003D4CC3" w:rsidRPr="00426398" w:rsidRDefault="003D4CC3" w:rsidP="00764070">
            <w:pPr>
              <w:pStyle w:val="TAH"/>
              <w:rPr>
                <w:rFonts w:eastAsia="MS Mincho"/>
              </w:rPr>
            </w:pPr>
            <w:r w:rsidRPr="00426398">
              <w:rPr>
                <w:rFonts w:eastAsia="MS Mincho"/>
              </w:rPr>
              <w:t>MHz</w:t>
            </w:r>
          </w:p>
        </w:tc>
      </w:tr>
      <w:tr w:rsidR="003D4CC3" w:rsidRPr="00EA6465" w14:paraId="41D071D9" w14:textId="77777777" w:rsidTr="00764070">
        <w:tc>
          <w:tcPr>
            <w:tcW w:w="276" w:type="pct"/>
            <w:tcBorders>
              <w:top w:val="nil"/>
              <w:left w:val="single" w:sz="4" w:space="0" w:color="auto"/>
              <w:bottom w:val="single" w:sz="4" w:space="0" w:color="auto"/>
              <w:right w:val="single" w:sz="4" w:space="0" w:color="auto"/>
            </w:tcBorders>
          </w:tcPr>
          <w:p w14:paraId="2B5D25BE" w14:textId="77777777" w:rsidR="003D4CC3" w:rsidRPr="00426398" w:rsidRDefault="003D4CC3" w:rsidP="00764070">
            <w:pPr>
              <w:pStyle w:val="TAH"/>
              <w:rPr>
                <w:rFonts w:eastAsia="MS Mincho"/>
              </w:rPr>
            </w:pPr>
          </w:p>
        </w:tc>
        <w:tc>
          <w:tcPr>
            <w:tcW w:w="287" w:type="pct"/>
            <w:tcBorders>
              <w:top w:val="single" w:sz="4" w:space="0" w:color="auto"/>
              <w:left w:val="single" w:sz="4" w:space="0" w:color="auto"/>
              <w:bottom w:val="single" w:sz="4" w:space="0" w:color="auto"/>
              <w:right w:val="single" w:sz="4" w:space="0" w:color="auto"/>
            </w:tcBorders>
            <w:hideMark/>
          </w:tcPr>
          <w:p w14:paraId="2F7DBB3D" w14:textId="77777777"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265AC5B6"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035F8FFE" w:rsidR="003D4CC3" w:rsidRPr="00426398" w:rsidRDefault="003D4CC3" w:rsidP="00764070">
            <w:pPr>
              <w:pStyle w:val="TAH"/>
              <w:rPr>
                <w:rFonts w:eastAsia="MS Mincho"/>
                <w:lang w:eastAsia="zh-CN"/>
              </w:rPr>
            </w:pPr>
            <w:r w:rsidRPr="00426398">
              <w:rPr>
                <w:rFonts w:eastAsia="MS Mincho"/>
              </w:rPr>
              <w:t>N</w:t>
            </w:r>
            <w:r w:rsidRPr="00426398">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423B195"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68605E58"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54103F2B"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34446277" w14:textId="0E542F5D"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EA9B4FD"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25851CDF" w14:textId="5F911C35"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5CF41656"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1B09CF77"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7FD8544D" w14:textId="6268C31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6812739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7" w:type="pct"/>
            <w:tcBorders>
              <w:top w:val="single" w:sz="4" w:space="0" w:color="auto"/>
              <w:left w:val="single" w:sz="4" w:space="0" w:color="auto"/>
              <w:bottom w:val="single" w:sz="4" w:space="0" w:color="auto"/>
              <w:right w:val="single" w:sz="4" w:space="0" w:color="auto"/>
            </w:tcBorders>
            <w:hideMark/>
          </w:tcPr>
          <w:p w14:paraId="5BF59378" w14:textId="26EA822A"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0D905236"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c>
          <w:tcPr>
            <w:tcW w:w="285" w:type="pct"/>
            <w:tcBorders>
              <w:top w:val="single" w:sz="4" w:space="0" w:color="auto"/>
              <w:left w:val="single" w:sz="4" w:space="0" w:color="auto"/>
              <w:bottom w:val="single" w:sz="4" w:space="0" w:color="auto"/>
              <w:right w:val="single" w:sz="4" w:space="0" w:color="auto"/>
            </w:tcBorders>
            <w:hideMark/>
          </w:tcPr>
          <w:p w14:paraId="3B4E3192" w14:textId="74AEA9FF" w:rsidR="003D4CC3" w:rsidRPr="00426398" w:rsidRDefault="003D4CC3" w:rsidP="00764070">
            <w:pPr>
              <w:pStyle w:val="TAH"/>
              <w:rPr>
                <w:rFonts w:eastAsia="MS Mincho"/>
                <w:lang w:eastAsia="zh-CN"/>
              </w:rPr>
            </w:pPr>
            <w:r w:rsidRPr="009228E6">
              <w:rPr>
                <w:rFonts w:eastAsia="MS Mincho"/>
              </w:rPr>
              <w:t>N</w:t>
            </w:r>
            <w:r w:rsidRPr="009228E6">
              <w:rPr>
                <w:rFonts w:eastAsia="MS Mincho"/>
                <w:vertAlign w:val="subscript"/>
              </w:rPr>
              <w:t>RB_</w:t>
            </w:r>
            <w:r>
              <w:rPr>
                <w:rFonts w:eastAsia="MS Mincho" w:hint="eastAsia"/>
                <w:vertAlign w:val="subscript"/>
                <w:lang w:eastAsia="zh-CN"/>
              </w:rPr>
              <w:t xml:space="preserve"> LP-</w:t>
            </w:r>
            <w:r w:rsidRPr="00426398">
              <w:rPr>
                <w:rFonts w:eastAsia="MS Mincho"/>
                <w:vertAlign w:val="subscript"/>
              </w:rPr>
              <w:t>WU</w:t>
            </w:r>
            <w:r>
              <w:rPr>
                <w:rFonts w:eastAsia="MS Mincho" w:hint="eastAsia"/>
                <w:vertAlign w:val="subscript"/>
                <w:lang w:eastAsia="zh-CN"/>
              </w:rPr>
              <w:t>S</w:t>
            </w:r>
          </w:p>
        </w:tc>
      </w:tr>
      <w:tr w:rsidR="003D4CC3" w:rsidRPr="00EA6465" w14:paraId="1F0FE2B0"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3D4CC3" w:rsidRPr="0004224A" w:rsidRDefault="003D4CC3" w:rsidP="00764070">
            <w:pPr>
              <w:pStyle w:val="TAC"/>
              <w:rPr>
                <w:rFonts w:eastAsia="MS Mincho"/>
              </w:rPr>
            </w:pPr>
            <w:r w:rsidRPr="0004224A">
              <w:rPr>
                <w:rFonts w:eastAsia="MS Mincho"/>
              </w:rPr>
              <w:t>15</w:t>
            </w:r>
          </w:p>
        </w:tc>
        <w:tc>
          <w:tcPr>
            <w:tcW w:w="287" w:type="pct"/>
            <w:tcBorders>
              <w:top w:val="single" w:sz="4" w:space="0" w:color="auto"/>
              <w:left w:val="single" w:sz="4" w:space="0" w:color="auto"/>
              <w:bottom w:val="single" w:sz="4" w:space="0" w:color="auto"/>
              <w:right w:val="single" w:sz="4" w:space="0" w:color="auto"/>
            </w:tcBorders>
            <w:hideMark/>
          </w:tcPr>
          <w:p w14:paraId="17E1BDAF" w14:textId="77777777" w:rsidR="003D4CC3" w:rsidRPr="004E49A6" w:rsidRDefault="003D4CC3" w:rsidP="00764070">
            <w:pPr>
              <w:pStyle w:val="TAC"/>
              <w:rPr>
                <w:rFonts w:eastAsia="MS Mincho"/>
                <w:szCs w:val="18"/>
                <w:lang w:eastAsia="zh-CN"/>
              </w:rPr>
            </w:pPr>
            <w:r>
              <w:rPr>
                <w:rFonts w:eastAsia="MS Mincho" w:hint="eastAsia"/>
                <w:szCs w:val="18"/>
                <w:lang w:eastAsia="zh-CN"/>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0EC56B47"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6D50E3E"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068694A2"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5A5EDC06"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3D4CC3" w:rsidRPr="004E49A6" w:rsidRDefault="003D4CC3" w:rsidP="00764070">
            <w:pPr>
              <w:pStyle w:val="TAC"/>
              <w:rPr>
                <w:rFonts w:eastAsia="MS Mincho"/>
                <w:szCs w:val="18"/>
              </w:rPr>
            </w:pPr>
            <w:r w:rsidRPr="004E49A6">
              <w:rPr>
                <w:rFonts w:eastAsia="MS Mincho"/>
                <w:szCs w:val="18"/>
              </w:rPr>
              <w:t>N/A</w:t>
            </w:r>
          </w:p>
        </w:tc>
        <w:tc>
          <w:tcPr>
            <w:tcW w:w="285" w:type="pct"/>
            <w:tcBorders>
              <w:top w:val="single" w:sz="4" w:space="0" w:color="auto"/>
              <w:left w:val="single" w:sz="4" w:space="0" w:color="auto"/>
              <w:bottom w:val="single" w:sz="4" w:space="0" w:color="auto"/>
              <w:right w:val="single" w:sz="4" w:space="0" w:color="auto"/>
            </w:tcBorders>
            <w:hideMark/>
          </w:tcPr>
          <w:p w14:paraId="1D3BED6B" w14:textId="77777777" w:rsidR="003D4CC3" w:rsidRPr="004E49A6" w:rsidRDefault="003D4CC3" w:rsidP="00764070">
            <w:pPr>
              <w:pStyle w:val="TAC"/>
              <w:rPr>
                <w:rFonts w:eastAsia="MS Mincho"/>
                <w:szCs w:val="18"/>
              </w:rPr>
            </w:pPr>
            <w:r w:rsidRPr="004E49A6">
              <w:rPr>
                <w:rFonts w:eastAsia="MS Mincho"/>
                <w:szCs w:val="18"/>
              </w:rPr>
              <w:t>N/A</w:t>
            </w:r>
          </w:p>
        </w:tc>
      </w:tr>
      <w:tr w:rsidR="003D4CC3" w:rsidRPr="00EA6465" w14:paraId="58B15BD6"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3D4CC3" w:rsidRPr="0004224A" w:rsidRDefault="003D4CC3" w:rsidP="00764070">
            <w:pPr>
              <w:pStyle w:val="TAC"/>
              <w:rPr>
                <w:rFonts w:eastAsia="MS Mincho"/>
              </w:rPr>
            </w:pPr>
            <w:r w:rsidRPr="0004224A">
              <w:rPr>
                <w:rFonts w:eastAsia="MS Mincho"/>
              </w:rPr>
              <w:t>30</w:t>
            </w:r>
          </w:p>
        </w:tc>
        <w:tc>
          <w:tcPr>
            <w:tcW w:w="287" w:type="pct"/>
            <w:tcBorders>
              <w:top w:val="single" w:sz="4" w:space="0" w:color="auto"/>
              <w:left w:val="single" w:sz="4" w:space="0" w:color="auto"/>
              <w:bottom w:val="single" w:sz="4" w:space="0" w:color="auto"/>
              <w:right w:val="single" w:sz="4" w:space="0" w:color="auto"/>
            </w:tcBorders>
            <w:hideMark/>
          </w:tcPr>
          <w:p w14:paraId="0122654C"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3D4CC3" w:rsidRPr="004E49A6" w:rsidRDefault="003D4CC3" w:rsidP="00764070">
            <w:pPr>
              <w:pStyle w:val="TAC"/>
              <w:rPr>
                <w:rFonts w:eastAsia="MS Mincho"/>
                <w:szCs w:val="18"/>
              </w:rPr>
            </w:pPr>
            <w:r w:rsidRPr="004E49A6">
              <w:rPr>
                <w:rFonts w:eastAsia="MS Mincho"/>
                <w:szCs w:val="18"/>
              </w:rPr>
              <w:t>11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70CDE892"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4FA57D84"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095AE82"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3D4CC3" w:rsidRPr="004E49A6" w:rsidRDefault="003D4CC3" w:rsidP="00764070">
            <w:pPr>
              <w:pStyle w:val="TAC"/>
              <w:rPr>
                <w:rFonts w:eastAsia="MS Mincho"/>
                <w:szCs w:val="18"/>
              </w:rPr>
            </w:pPr>
            <w:r w:rsidRPr="004E49A6">
              <w:rPr>
                <w:rFonts w:eastAsia="MS Mincho"/>
                <w:szCs w:val="18"/>
              </w:rPr>
              <w:t>11</w:t>
            </w:r>
          </w:p>
        </w:tc>
        <w:tc>
          <w:tcPr>
            <w:tcW w:w="287" w:type="pct"/>
            <w:tcBorders>
              <w:top w:val="single" w:sz="4" w:space="0" w:color="auto"/>
              <w:left w:val="single" w:sz="4" w:space="0" w:color="auto"/>
              <w:bottom w:val="single" w:sz="4" w:space="0" w:color="auto"/>
              <w:right w:val="single" w:sz="4" w:space="0" w:color="auto"/>
            </w:tcBorders>
            <w:hideMark/>
          </w:tcPr>
          <w:p w14:paraId="172F0D7A" w14:textId="77777777" w:rsidR="003D4CC3" w:rsidRPr="004E49A6" w:rsidRDefault="003D4CC3" w:rsidP="00764070">
            <w:pPr>
              <w:pStyle w:val="TAC"/>
              <w:rPr>
                <w:rFonts w:eastAsia="MS Mincho"/>
                <w:szCs w:val="18"/>
              </w:rPr>
            </w:pPr>
            <w:r w:rsidRPr="004E49A6">
              <w:rPr>
                <w:rFonts w:eastAsia="MS Mincho"/>
                <w:szCs w:val="18"/>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3D4CC3" w:rsidRPr="004E49A6" w:rsidRDefault="003D4CC3" w:rsidP="00764070">
            <w:pPr>
              <w:pStyle w:val="TAC"/>
              <w:rPr>
                <w:rFonts w:eastAsia="MS Mincho"/>
                <w:szCs w:val="18"/>
              </w:rPr>
            </w:pPr>
            <w:r w:rsidRPr="004E49A6">
              <w:rPr>
                <w:rFonts w:eastAsia="MS Mincho"/>
                <w:szCs w:val="18"/>
              </w:rPr>
              <w:t>11</w:t>
            </w:r>
          </w:p>
        </w:tc>
        <w:tc>
          <w:tcPr>
            <w:tcW w:w="285" w:type="pct"/>
            <w:tcBorders>
              <w:top w:val="single" w:sz="4" w:space="0" w:color="auto"/>
              <w:left w:val="single" w:sz="4" w:space="0" w:color="auto"/>
              <w:bottom w:val="single" w:sz="4" w:space="0" w:color="auto"/>
              <w:right w:val="single" w:sz="4" w:space="0" w:color="auto"/>
            </w:tcBorders>
            <w:hideMark/>
          </w:tcPr>
          <w:p w14:paraId="34666EB1" w14:textId="77777777" w:rsidR="003D4CC3" w:rsidRPr="004E49A6" w:rsidRDefault="003D4CC3" w:rsidP="00764070">
            <w:pPr>
              <w:pStyle w:val="TAC"/>
              <w:rPr>
                <w:rFonts w:eastAsia="MS Mincho"/>
                <w:szCs w:val="18"/>
              </w:rPr>
            </w:pPr>
            <w:r w:rsidRPr="004E49A6">
              <w:rPr>
                <w:rFonts w:eastAsia="MS Mincho"/>
                <w:szCs w:val="18"/>
              </w:rPr>
              <w:t>11</w:t>
            </w:r>
          </w:p>
        </w:tc>
      </w:tr>
      <w:tr w:rsidR="003D4CC3" w:rsidRPr="00EA6465" w14:paraId="4914EE43" w14:textId="77777777" w:rsidTr="00764070">
        <w:tc>
          <w:tcPr>
            <w:tcW w:w="27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3D4CC3" w:rsidRPr="0004224A" w:rsidRDefault="003D4CC3" w:rsidP="00764070">
            <w:pPr>
              <w:pStyle w:val="TAC"/>
              <w:rPr>
                <w:rFonts w:eastAsia="MS Mincho"/>
              </w:rPr>
            </w:pPr>
            <w:r w:rsidRPr="0004224A">
              <w:rPr>
                <w:rFonts w:eastAsia="MS Mincho"/>
              </w:rPr>
              <w:t>60</w:t>
            </w:r>
          </w:p>
        </w:tc>
        <w:tc>
          <w:tcPr>
            <w:tcW w:w="287" w:type="pct"/>
            <w:tcBorders>
              <w:top w:val="single" w:sz="4" w:space="0" w:color="auto"/>
              <w:left w:val="single" w:sz="4" w:space="0" w:color="auto"/>
              <w:bottom w:val="single" w:sz="4" w:space="0" w:color="auto"/>
              <w:right w:val="single" w:sz="4" w:space="0" w:color="auto"/>
            </w:tcBorders>
            <w:hideMark/>
          </w:tcPr>
          <w:p w14:paraId="1EDFAB21"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3D4CC3" w:rsidRPr="004E49A6" w:rsidRDefault="003D4CC3" w:rsidP="00764070">
            <w:pPr>
              <w:pStyle w:val="TAC"/>
              <w:rPr>
                <w:rFonts w:eastAsia="MS Mincho"/>
                <w:szCs w:val="18"/>
              </w:rPr>
            </w:pPr>
            <w:r w:rsidRPr="004E49A6">
              <w:rPr>
                <w:rFonts w:eastAsia="MS Mincho"/>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6424E917"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17586E06"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2542E219"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3D4CC3" w:rsidRPr="004E49A6" w:rsidRDefault="003D4CC3" w:rsidP="00764070">
            <w:pPr>
              <w:pStyle w:val="TAC"/>
              <w:rPr>
                <w:rFonts w:eastAsia="MS Mincho"/>
                <w:szCs w:val="18"/>
              </w:rPr>
            </w:pPr>
            <w:r w:rsidRPr="004E49A6">
              <w:rPr>
                <w:rFonts w:eastAsia="MS Mincho"/>
                <w:szCs w:val="18"/>
              </w:rPr>
              <w:t>N/A</w:t>
            </w:r>
          </w:p>
        </w:tc>
        <w:tc>
          <w:tcPr>
            <w:tcW w:w="287" w:type="pct"/>
            <w:tcBorders>
              <w:top w:val="single" w:sz="4" w:space="0" w:color="auto"/>
              <w:left w:val="single" w:sz="4" w:space="0" w:color="auto"/>
              <w:bottom w:val="single" w:sz="4" w:space="0" w:color="auto"/>
              <w:right w:val="single" w:sz="4" w:space="0" w:color="auto"/>
            </w:tcBorders>
            <w:hideMark/>
          </w:tcPr>
          <w:p w14:paraId="2292EE0B" w14:textId="77777777" w:rsidR="003D4CC3" w:rsidRPr="004E49A6" w:rsidRDefault="003D4CC3" w:rsidP="00764070">
            <w:pPr>
              <w:pStyle w:val="TAC"/>
              <w:rPr>
                <w:rFonts w:eastAsia="MS Mincho"/>
                <w:szCs w:val="18"/>
              </w:rPr>
            </w:pPr>
            <w:r w:rsidRPr="004E49A6">
              <w:rPr>
                <w:rFonts w:eastAsia="MS Mincho"/>
                <w:szCs w:val="18"/>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3D4CC3" w:rsidRPr="004E49A6" w:rsidRDefault="003D4CC3" w:rsidP="00764070">
            <w:pPr>
              <w:pStyle w:val="TAC"/>
              <w:rPr>
                <w:rFonts w:eastAsia="MS Mincho"/>
                <w:szCs w:val="18"/>
              </w:rPr>
            </w:pPr>
            <w:r w:rsidRPr="004E49A6">
              <w:rPr>
                <w:rFonts w:eastAsia="MS Mincho"/>
                <w:szCs w:val="18"/>
              </w:rPr>
              <w:t>N/A</w:t>
            </w:r>
          </w:p>
        </w:tc>
        <w:tc>
          <w:tcPr>
            <w:tcW w:w="285" w:type="pct"/>
            <w:tcBorders>
              <w:top w:val="single" w:sz="4" w:space="0" w:color="auto"/>
              <w:left w:val="single" w:sz="4" w:space="0" w:color="auto"/>
              <w:bottom w:val="single" w:sz="4" w:space="0" w:color="auto"/>
              <w:right w:val="single" w:sz="4" w:space="0" w:color="auto"/>
            </w:tcBorders>
            <w:hideMark/>
          </w:tcPr>
          <w:p w14:paraId="45B197AF" w14:textId="77777777" w:rsidR="003D4CC3" w:rsidRPr="004E49A6" w:rsidRDefault="003D4CC3" w:rsidP="00764070">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64" w:name="_Toc45888029"/>
      <w:bookmarkStart w:id="765" w:name="_Toc45888628"/>
      <w:bookmarkStart w:id="766" w:name="_Toc61367268"/>
      <w:bookmarkStart w:id="767" w:name="_Toc61372651"/>
      <w:bookmarkStart w:id="768" w:name="_Toc68230591"/>
      <w:bookmarkStart w:id="769" w:name="_Toc69084004"/>
      <w:bookmarkStart w:id="770" w:name="_Toc75467011"/>
      <w:bookmarkStart w:id="771" w:name="_Toc76509033"/>
      <w:bookmarkStart w:id="772" w:name="_Toc76718023"/>
      <w:bookmarkStart w:id="773" w:name="_Toc83580333"/>
      <w:bookmarkStart w:id="774" w:name="_Toc84404842"/>
      <w:bookmarkStart w:id="775" w:name="_Toc84413451"/>
      <w:r w:rsidRPr="00A2470A">
        <w:t>5.4</w:t>
      </w:r>
      <w:r w:rsidRPr="00A2470A">
        <w:tab/>
        <w:t>Channel arrangement</w:t>
      </w:r>
      <w:bookmarkEnd w:id="732"/>
      <w:bookmarkEnd w:id="733"/>
      <w:bookmarkEnd w:id="734"/>
      <w:bookmarkEnd w:id="735"/>
      <w:bookmarkEnd w:id="736"/>
      <w:bookmarkEnd w:id="737"/>
      <w:bookmarkEnd w:id="764"/>
      <w:bookmarkEnd w:id="765"/>
      <w:bookmarkEnd w:id="766"/>
      <w:bookmarkEnd w:id="767"/>
      <w:bookmarkEnd w:id="768"/>
      <w:bookmarkEnd w:id="769"/>
      <w:bookmarkEnd w:id="770"/>
      <w:bookmarkEnd w:id="771"/>
      <w:bookmarkEnd w:id="772"/>
      <w:bookmarkEnd w:id="773"/>
      <w:bookmarkEnd w:id="774"/>
      <w:bookmarkEnd w:id="775"/>
    </w:p>
    <w:p w14:paraId="33FCBD7A" w14:textId="77777777" w:rsidR="00A1115A" w:rsidRPr="00A2470A" w:rsidRDefault="00A1115A" w:rsidP="00112DA3">
      <w:pPr>
        <w:pStyle w:val="Heading3"/>
        <w:keepNext w:val="0"/>
        <w:keepLines w:val="0"/>
      </w:pPr>
      <w:bookmarkStart w:id="776" w:name="_Toc21344207"/>
      <w:bookmarkStart w:id="777" w:name="_Toc29801691"/>
      <w:bookmarkStart w:id="778" w:name="_Toc29802115"/>
      <w:bookmarkStart w:id="779" w:name="_Toc29802740"/>
      <w:bookmarkStart w:id="780" w:name="_Toc36107482"/>
      <w:bookmarkStart w:id="781" w:name="_Toc37251241"/>
      <w:bookmarkStart w:id="782" w:name="_Toc45888030"/>
      <w:bookmarkStart w:id="783" w:name="_Toc45888629"/>
      <w:bookmarkStart w:id="784" w:name="_Toc61367269"/>
      <w:bookmarkStart w:id="785" w:name="_Toc61372652"/>
      <w:bookmarkStart w:id="786" w:name="_Toc68230592"/>
      <w:bookmarkStart w:id="787" w:name="_Toc69084005"/>
      <w:bookmarkStart w:id="788" w:name="_Toc75467012"/>
      <w:bookmarkStart w:id="789" w:name="_Toc76509034"/>
      <w:bookmarkStart w:id="790" w:name="_Toc76718024"/>
      <w:bookmarkStart w:id="791" w:name="_Toc83580334"/>
      <w:bookmarkStart w:id="792" w:name="_Toc84404843"/>
      <w:bookmarkStart w:id="793" w:name="_Toc84413452"/>
      <w:r w:rsidRPr="00A2470A">
        <w:t>5.4.1</w:t>
      </w:r>
      <w:r w:rsidRPr="00A2470A">
        <w:tab/>
      </w:r>
      <w:r w:rsidRPr="00A2470A">
        <w:rPr>
          <w:rFonts w:hint="eastAsia"/>
        </w:rPr>
        <w:t xml:space="preserve">Channel </w:t>
      </w:r>
      <w:r w:rsidRPr="00A2470A">
        <w:t>s</w:t>
      </w:r>
      <w:r w:rsidRPr="00A2470A">
        <w:rPr>
          <w:rFonts w:hint="eastAsia"/>
        </w:rPr>
        <w:t>pacing</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1FDBEBA" w14:textId="77777777" w:rsidR="00A1115A" w:rsidRPr="00A2470A" w:rsidRDefault="00A1115A" w:rsidP="00112DA3">
      <w:pPr>
        <w:pStyle w:val="Heading4"/>
        <w:keepNext w:val="0"/>
        <w:keepLines w:val="0"/>
      </w:pPr>
      <w:bookmarkStart w:id="794" w:name="_Toc21344208"/>
      <w:bookmarkStart w:id="795" w:name="_Toc29801692"/>
      <w:bookmarkStart w:id="796" w:name="_Toc29802116"/>
      <w:bookmarkStart w:id="797" w:name="_Toc29802741"/>
      <w:bookmarkStart w:id="798" w:name="_Toc36107483"/>
      <w:bookmarkStart w:id="799" w:name="_Toc37251242"/>
      <w:bookmarkStart w:id="800" w:name="_Toc45888031"/>
      <w:bookmarkStart w:id="801" w:name="_Toc45888630"/>
      <w:bookmarkStart w:id="802" w:name="_Toc61367270"/>
      <w:bookmarkStart w:id="803" w:name="_Toc61372653"/>
      <w:bookmarkStart w:id="804" w:name="_Toc68230593"/>
      <w:bookmarkStart w:id="805" w:name="_Toc69084006"/>
      <w:bookmarkStart w:id="806" w:name="_Toc75467013"/>
      <w:bookmarkStart w:id="807" w:name="_Toc76509035"/>
      <w:bookmarkStart w:id="808" w:name="_Toc76718025"/>
      <w:bookmarkStart w:id="809" w:name="_Toc83580335"/>
      <w:bookmarkStart w:id="810" w:name="_Toc84404844"/>
      <w:bookmarkStart w:id="811" w:name="_Toc84413453"/>
      <w:r w:rsidRPr="00A2470A">
        <w:t>5.4.1.1</w:t>
      </w:r>
      <w:r w:rsidRPr="00A2470A">
        <w:tab/>
        <w:t>Channel spacing for adjacent NR carriers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proofErr w:type="gram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w:t>
      </w:r>
      <w:proofErr w:type="gram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w:t>
      </w:r>
      <w:r w:rsidRPr="00A2470A">
        <w:rPr>
          <w:rFonts w:eastAsia="Yu Mincho"/>
        </w:rPr>
        <w:t>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12" w:name="_Toc21344209"/>
      <w:bookmarkStart w:id="813" w:name="_Toc29801693"/>
      <w:bookmarkStart w:id="814" w:name="_Toc29802117"/>
      <w:bookmarkStart w:id="815" w:name="_Toc29802742"/>
      <w:bookmarkStart w:id="816" w:name="_Toc36107484"/>
      <w:bookmarkStart w:id="817" w:name="_Toc37251243"/>
      <w:bookmarkStart w:id="818" w:name="_Toc45888032"/>
      <w:bookmarkStart w:id="819" w:name="_Toc45888631"/>
      <w:bookmarkStart w:id="820" w:name="_Toc61367271"/>
      <w:bookmarkStart w:id="821" w:name="_Toc61372654"/>
      <w:bookmarkStart w:id="822" w:name="_Toc68230594"/>
      <w:bookmarkStart w:id="823" w:name="_Toc69084007"/>
      <w:bookmarkStart w:id="824" w:name="_Toc75467014"/>
      <w:bookmarkStart w:id="825" w:name="_Toc76509036"/>
      <w:bookmarkStart w:id="826" w:name="_Toc76718026"/>
      <w:bookmarkStart w:id="827" w:name="_Toc83580336"/>
      <w:bookmarkStart w:id="828" w:name="_Toc84404845"/>
      <w:bookmarkStart w:id="829" w:name="_Toc84413454"/>
      <w:r w:rsidRPr="00A2470A">
        <w:t>5.4.2</w:t>
      </w:r>
      <w:r w:rsidRPr="00A2470A">
        <w:tab/>
      </w:r>
      <w:r w:rsidRPr="00A2470A">
        <w:rPr>
          <w:rFonts w:hint="eastAsia"/>
        </w:rPr>
        <w:t xml:space="preserve">Channel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8C9810" w14:textId="77777777" w:rsidR="00A1115A" w:rsidRPr="00A2470A" w:rsidRDefault="00A1115A" w:rsidP="00112DA3">
      <w:pPr>
        <w:pStyle w:val="Heading4"/>
        <w:keepNext w:val="0"/>
        <w:keepLines w:val="0"/>
      </w:pPr>
      <w:bookmarkStart w:id="830" w:name="_Toc21344210"/>
      <w:bookmarkStart w:id="831" w:name="_Toc29801694"/>
      <w:bookmarkStart w:id="832" w:name="_Toc29802118"/>
      <w:bookmarkStart w:id="833" w:name="_Toc29802743"/>
      <w:bookmarkStart w:id="834" w:name="_Toc36107485"/>
      <w:bookmarkStart w:id="835" w:name="_Toc37251244"/>
      <w:bookmarkStart w:id="836" w:name="_Toc45888033"/>
      <w:bookmarkStart w:id="837" w:name="_Toc45888632"/>
      <w:bookmarkStart w:id="838" w:name="_Toc61367272"/>
      <w:bookmarkStart w:id="839" w:name="_Toc61372655"/>
      <w:bookmarkStart w:id="840" w:name="_Toc68230595"/>
      <w:bookmarkStart w:id="841" w:name="_Toc69084008"/>
      <w:bookmarkStart w:id="842" w:name="_Toc75467015"/>
      <w:bookmarkStart w:id="843" w:name="_Toc76509037"/>
      <w:bookmarkStart w:id="844" w:name="_Toc76718027"/>
      <w:bookmarkStart w:id="845" w:name="_Toc83580337"/>
      <w:bookmarkStart w:id="846" w:name="_Toc84404846"/>
      <w:bookmarkStart w:id="84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proofErr w:type="spellStart"/>
      <w:r w:rsidRPr="00A2470A">
        <w:rPr>
          <w:rFonts w:hint="eastAsia"/>
        </w:rPr>
        <w:t>Δ</w:t>
      </w:r>
      <w:r w:rsidRPr="00A2470A">
        <w:rPr>
          <w:vertAlign w:val="subscript"/>
        </w:rPr>
        <w:t>shift</w:t>
      </w:r>
      <w:proofErr w:type="spellEnd"/>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8" w:name="_Toc21344211"/>
      <w:bookmarkStart w:id="849" w:name="_Toc29801695"/>
      <w:bookmarkStart w:id="850" w:name="_Toc29802119"/>
      <w:bookmarkStart w:id="851" w:name="_Toc29802744"/>
      <w:bookmarkStart w:id="852" w:name="_Toc36107486"/>
      <w:bookmarkStart w:id="853" w:name="_Toc37251245"/>
      <w:bookmarkStart w:id="854" w:name="_Toc45888034"/>
      <w:bookmarkStart w:id="855" w:name="_Toc45888633"/>
      <w:bookmarkStart w:id="856" w:name="_Toc61367273"/>
      <w:bookmarkStart w:id="857" w:name="_Toc61372656"/>
      <w:bookmarkStart w:id="858" w:name="_Toc68230596"/>
      <w:bookmarkStart w:id="859" w:name="_Toc69084009"/>
      <w:bookmarkStart w:id="860" w:name="_Toc75467016"/>
      <w:bookmarkStart w:id="861" w:name="_Toc76509038"/>
      <w:bookmarkStart w:id="862" w:name="_Toc76718028"/>
      <w:bookmarkStart w:id="863" w:name="_Toc83580338"/>
      <w:bookmarkStart w:id="864" w:name="_Toc84404847"/>
      <w:bookmarkStart w:id="86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05pt" o:ole="">
                  <v:imagedata r:id="rId16" o:title=""/>
                </v:shape>
                <o:OLEObject Type="Embed" ProgID="Equation.3" ShapeID="_x0000_i1026" DrawAspect="Content" ObjectID="_1820996201"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05pt" o:ole="">
                  <v:imagedata r:id="rId9" o:title=""/>
                </v:shape>
                <o:OLEObject Type="Embed" ProgID="Equation.3" ShapeID="_x0000_i1027" DrawAspect="Content" ObjectID="_1820996202"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55pt" o:ole="">
                  <v:imagedata r:id="rId19" o:title=""/>
                </v:shape>
                <o:OLEObject Type="Embed" ProgID="Equation.3" ShapeID="_x0000_i1028" DrawAspect="Content" ObjectID="_1820996203"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55pt" o:ole="">
                  <v:imagedata r:id="rId21" o:title=""/>
                </v:shape>
                <o:OLEObject Type="Embed" ProgID="Equation.3" ShapeID="_x0000_i1029" DrawAspect="Content" ObjectID="_1820996204"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05pt" o:ole="">
            <v:imagedata r:id="rId16" o:title=""/>
          </v:shape>
          <o:OLEObject Type="Embed" ProgID="Equation.3" ShapeID="_x0000_i1030" DrawAspect="Content" ObjectID="_1820996205"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6" w:name="_Toc21344212"/>
      <w:bookmarkStart w:id="867" w:name="_Toc29801696"/>
      <w:bookmarkStart w:id="868" w:name="_Toc29802120"/>
      <w:bookmarkStart w:id="869" w:name="_Toc29802745"/>
      <w:bookmarkStart w:id="870" w:name="_Toc36107487"/>
      <w:bookmarkStart w:id="871" w:name="_Toc37251246"/>
      <w:bookmarkStart w:id="872" w:name="_Toc45888035"/>
      <w:bookmarkStart w:id="873" w:name="_Toc45888634"/>
      <w:bookmarkStart w:id="874" w:name="_Toc61367274"/>
      <w:bookmarkStart w:id="875" w:name="_Toc61372657"/>
      <w:bookmarkStart w:id="876" w:name="_Toc68230597"/>
      <w:bookmarkStart w:id="877" w:name="_Toc69084010"/>
      <w:bookmarkStart w:id="878" w:name="_Toc75467017"/>
      <w:bookmarkStart w:id="879" w:name="_Toc76509039"/>
      <w:bookmarkStart w:id="880" w:name="_Toc76718029"/>
      <w:bookmarkStart w:id="881" w:name="_Toc83580339"/>
      <w:bookmarkStart w:id="882" w:name="_Toc84404848"/>
      <w:bookmarkStart w:id="883" w:name="_Toc84413457"/>
      <w:r w:rsidRPr="00A2470A">
        <w:t>5.4.2.3</w:t>
      </w:r>
      <w:r w:rsidRPr="00A2470A">
        <w:tab/>
        <w:t>Channel raster entries for each operating band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88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84"/>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proofErr w:type="gramStart"/>
      <w:r w:rsidRPr="00A2470A">
        <w:rPr>
          <w:i/>
        </w:rPr>
        <w:t>I</w:t>
      </w:r>
      <w:r w:rsidRPr="00A2470A">
        <w:rPr>
          <w:i/>
          <w:vertAlign w:val="superscript"/>
        </w:rPr>
        <w:t>th</w:t>
      </w:r>
      <w:proofErr w:type="spellEnd"/>
      <w:r w:rsidRPr="00A2470A">
        <w:t xml:space="preserve">  NR</w:t>
      </w:r>
      <w:proofErr w:type="gramEnd"/>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xml:space="preserve">. In this case every </w:t>
      </w:r>
      <w:proofErr w:type="gramStart"/>
      <w:r w:rsidRPr="00A2470A">
        <w:t>2</w:t>
      </w:r>
      <w:r w:rsidRPr="00A2470A">
        <w:rPr>
          <w:vertAlign w:val="superscript"/>
        </w:rPr>
        <w:t>th</w:t>
      </w:r>
      <w:proofErr w:type="gramEnd"/>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85" w:name="_Toc21344213"/>
      <w:bookmarkStart w:id="886" w:name="_Toc29801697"/>
      <w:bookmarkStart w:id="887" w:name="_Toc29802121"/>
      <w:bookmarkStart w:id="888" w:name="_Toc29802746"/>
      <w:bookmarkStart w:id="889" w:name="_Toc36107488"/>
      <w:bookmarkStart w:id="890" w:name="_Toc37251247"/>
      <w:bookmarkStart w:id="891" w:name="_Toc45888036"/>
      <w:bookmarkStart w:id="892" w:name="_Toc45888635"/>
      <w:bookmarkStart w:id="893" w:name="_Toc61367275"/>
      <w:bookmarkStart w:id="894" w:name="_Toc61372658"/>
      <w:bookmarkStart w:id="895" w:name="_Toc68230598"/>
      <w:bookmarkStart w:id="896" w:name="_Toc69084011"/>
      <w:bookmarkStart w:id="897" w:name="_Toc75467018"/>
      <w:bookmarkStart w:id="898" w:name="_Toc76509040"/>
      <w:bookmarkStart w:id="899" w:name="_Toc76718030"/>
      <w:bookmarkStart w:id="900" w:name="_Toc83580340"/>
      <w:bookmarkStart w:id="901" w:name="_Toc84404849"/>
      <w:bookmarkStart w:id="90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9296639" w14:textId="77777777" w:rsidR="00A1115A" w:rsidRPr="00A2470A" w:rsidRDefault="00A1115A" w:rsidP="00112DA3">
      <w:pPr>
        <w:pStyle w:val="Heading4"/>
        <w:keepNext w:val="0"/>
        <w:keepLines w:val="0"/>
      </w:pPr>
      <w:bookmarkStart w:id="903" w:name="_Toc21344214"/>
      <w:bookmarkStart w:id="904" w:name="_Toc29801698"/>
      <w:bookmarkStart w:id="905" w:name="_Toc29802122"/>
      <w:bookmarkStart w:id="906" w:name="_Toc29802747"/>
      <w:bookmarkStart w:id="907" w:name="_Toc36107489"/>
      <w:bookmarkStart w:id="908" w:name="_Toc37251248"/>
      <w:bookmarkStart w:id="909" w:name="_Toc45888037"/>
      <w:bookmarkStart w:id="910" w:name="_Toc45888636"/>
      <w:bookmarkStart w:id="911" w:name="_Toc61367276"/>
      <w:bookmarkStart w:id="912" w:name="_Toc61372659"/>
      <w:bookmarkStart w:id="913" w:name="_Toc68230599"/>
      <w:bookmarkStart w:id="914" w:name="_Toc69084012"/>
      <w:bookmarkStart w:id="915" w:name="_Toc75467019"/>
      <w:bookmarkStart w:id="916" w:name="_Toc76509041"/>
      <w:bookmarkStart w:id="917" w:name="_Toc76718031"/>
      <w:bookmarkStart w:id="918" w:name="_Toc83580341"/>
      <w:bookmarkStart w:id="919" w:name="_Toc84404850"/>
      <w:bookmarkStart w:id="920" w:name="_Toc84413459"/>
      <w:r w:rsidRPr="00A2470A">
        <w:t>5.4.3.1</w:t>
      </w:r>
      <w:r w:rsidRPr="00A2470A">
        <w:tab/>
        <w:t>Synchronization raster and numbering</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r>
            <w:proofErr w:type="spellStart"/>
            <w:r w:rsidRPr="00551457">
              <w:rPr>
                <w:lang w:eastAsia="en-GB"/>
              </w:rPr>
              <w:t>SCell</w:t>
            </w:r>
            <w:proofErr w:type="spellEnd"/>
            <w:r w:rsidRPr="00551457">
              <w:rPr>
                <w:lang w:eastAsia="en-GB"/>
              </w:rPr>
              <w:t xml:space="preserve">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2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5pt" o:ole="">
                  <v:imagedata r:id="rId16" o:title=""/>
                </v:shape>
                <o:OLEObject Type="Embed" ProgID="Equation.3" ShapeID="_x0000_i1031" DrawAspect="Content" ObjectID="_1820996206"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5pt" o:ole="">
            <v:imagedata r:id="rId16" o:title=""/>
          </v:shape>
          <o:OLEObject Type="Embed" ProgID="Equation.3" ShapeID="_x0000_i1032" DrawAspect="Content" ObjectID="_1820996207"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22" w:name="_Toc29801699"/>
      <w:bookmarkStart w:id="923" w:name="_Toc29802123"/>
      <w:bookmarkStart w:id="924" w:name="_Toc29802748"/>
      <w:bookmarkStart w:id="925" w:name="_Toc36107490"/>
      <w:bookmarkStart w:id="926" w:name="_Toc37251249"/>
      <w:bookmarkStart w:id="927" w:name="_Toc45888038"/>
      <w:bookmarkStart w:id="928" w:name="_Toc45888637"/>
      <w:bookmarkStart w:id="929" w:name="_Toc61367277"/>
      <w:bookmarkStart w:id="930" w:name="_Toc61372660"/>
      <w:bookmarkStart w:id="931" w:name="_Toc68230600"/>
      <w:bookmarkStart w:id="932" w:name="_Toc69084013"/>
      <w:bookmarkStart w:id="933" w:name="_Toc75467020"/>
      <w:bookmarkStart w:id="934" w:name="_Toc76509042"/>
      <w:bookmarkStart w:id="935" w:name="_Toc76718032"/>
      <w:bookmarkStart w:id="936" w:name="_Toc83580342"/>
      <w:bookmarkStart w:id="937" w:name="_Toc84404851"/>
      <w:bookmarkStart w:id="93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9" w:name="_Hlk143815986"/>
      <w:r w:rsidRPr="00A2470A">
        <w:rPr>
          <w:lang w:eastAsia="zh-CN"/>
        </w:rPr>
        <w:t>Table 5.4.3.3-</w:t>
      </w:r>
      <w:bookmarkEnd w:id="93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40" w:name="_Toc61367278"/>
      <w:bookmarkStart w:id="941" w:name="_Toc61372661"/>
      <w:bookmarkStart w:id="942" w:name="_Toc68230601"/>
      <w:bookmarkStart w:id="943" w:name="_Toc69084014"/>
      <w:bookmarkStart w:id="944" w:name="_Toc75467021"/>
      <w:bookmarkStart w:id="945" w:name="_Toc76509043"/>
      <w:bookmarkStart w:id="946" w:name="_Toc76718033"/>
      <w:bookmarkStart w:id="947" w:name="_Toc83580343"/>
      <w:bookmarkStart w:id="948" w:name="_Toc84404852"/>
      <w:bookmarkStart w:id="949" w:name="_Toc84413461"/>
      <w:r w:rsidRPr="00A2470A">
        <w:t>5.4.4</w:t>
      </w:r>
      <w:r w:rsidRPr="00A2470A">
        <w:tab/>
        <w:t>TX–RX frequency separation</w:t>
      </w:r>
      <w:bookmarkEnd w:id="940"/>
      <w:bookmarkEnd w:id="941"/>
      <w:bookmarkEnd w:id="942"/>
      <w:bookmarkEnd w:id="943"/>
      <w:bookmarkEnd w:id="944"/>
      <w:bookmarkEnd w:id="945"/>
      <w:bookmarkEnd w:id="946"/>
      <w:bookmarkEnd w:id="947"/>
      <w:bookmarkEnd w:id="948"/>
      <w:bookmarkEnd w:id="94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50" w:name="_Toc21344216"/>
      <w:bookmarkStart w:id="951" w:name="_Toc29801700"/>
      <w:bookmarkStart w:id="952" w:name="_Toc29802124"/>
      <w:bookmarkStart w:id="953" w:name="_Toc29802749"/>
      <w:bookmarkStart w:id="954" w:name="_Toc36107491"/>
      <w:bookmarkStart w:id="955" w:name="_Toc37251250"/>
      <w:bookmarkStart w:id="956" w:name="_Toc45888039"/>
      <w:bookmarkStart w:id="957" w:name="_Toc45888638"/>
      <w:bookmarkStart w:id="958" w:name="_Toc61367279"/>
      <w:bookmarkStart w:id="959" w:name="_Toc61372662"/>
      <w:bookmarkStart w:id="960" w:name="_Toc68230602"/>
      <w:bookmarkStart w:id="961" w:name="_Toc69084015"/>
      <w:bookmarkStart w:id="962" w:name="_Toc75467022"/>
      <w:bookmarkStart w:id="963" w:name="_Toc76509044"/>
      <w:bookmarkStart w:id="964" w:name="_Toc76718034"/>
      <w:bookmarkStart w:id="965" w:name="_Toc83580344"/>
      <w:bookmarkStart w:id="966" w:name="_Toc84404853"/>
      <w:bookmarkStart w:id="967" w:name="_Toc84413462"/>
      <w:r w:rsidRPr="00A2470A">
        <w:t>5.4A</w:t>
      </w:r>
      <w:r w:rsidRPr="00A2470A">
        <w:tab/>
        <w:t>Channel arrangement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94BD3DC" w14:textId="77777777" w:rsidR="00A1115A" w:rsidRPr="00A2470A" w:rsidRDefault="00A1115A" w:rsidP="00112DA3">
      <w:pPr>
        <w:pStyle w:val="Heading3"/>
        <w:keepNext w:val="0"/>
        <w:keepLines w:val="0"/>
      </w:pPr>
      <w:bookmarkStart w:id="968" w:name="_Toc21344217"/>
      <w:bookmarkStart w:id="969" w:name="_Toc29801701"/>
      <w:bookmarkStart w:id="970" w:name="_Toc29802125"/>
      <w:bookmarkStart w:id="971" w:name="_Toc29802750"/>
      <w:bookmarkStart w:id="972" w:name="_Toc36107492"/>
      <w:bookmarkStart w:id="973" w:name="_Toc37251251"/>
      <w:bookmarkStart w:id="974" w:name="_Toc45888040"/>
      <w:bookmarkStart w:id="975" w:name="_Toc45888639"/>
      <w:bookmarkStart w:id="976" w:name="_Toc61367280"/>
      <w:bookmarkStart w:id="977" w:name="_Toc61372663"/>
      <w:bookmarkStart w:id="978" w:name="_Toc68230603"/>
      <w:bookmarkStart w:id="979" w:name="_Toc69084016"/>
      <w:bookmarkStart w:id="980" w:name="_Toc75467023"/>
      <w:bookmarkStart w:id="981" w:name="_Toc76509045"/>
      <w:bookmarkStart w:id="982" w:name="_Toc76718035"/>
      <w:bookmarkStart w:id="983" w:name="_Toc83580345"/>
      <w:bookmarkStart w:id="984" w:name="_Toc84404854"/>
      <w:bookmarkStart w:id="985" w:name="_Toc84413463"/>
      <w:r w:rsidRPr="00A2470A">
        <w:t>5.4A.1</w:t>
      </w:r>
      <w:r w:rsidRPr="00A2470A">
        <w:tab/>
        <w:t>Channel spacing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5.55pt;mso-position-horizontal-relative:page;mso-position-vertical-relative:page" o:ole="">
            <v:imagedata r:id="rId27" o:title=""/>
          </v:shape>
          <o:OLEObject Type="Embed" ProgID="Equation.3" ShapeID="_x0000_i1033" DrawAspect="Content" ObjectID="_1820996208"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820996209"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proofErr w:type="spellStart"/>
      <w:r w:rsidRPr="00A2470A">
        <w:t>BW</w:t>
      </w:r>
      <w:r w:rsidRPr="00A2470A">
        <w:rPr>
          <w:vertAlign w:val="subscript"/>
        </w:rPr>
        <w:t>Channel</w:t>
      </w:r>
      <w:proofErr w:type="spellEnd"/>
      <w:r w:rsidRPr="00A2470A">
        <w:rPr>
          <w:vertAlign w:val="subscript"/>
        </w:rPr>
        <w:t>(</w:t>
      </w:r>
      <w:proofErr w:type="spellStart"/>
      <w:r>
        <w:rPr>
          <w:i/>
          <w:iCs/>
          <w:vertAlign w:val="subscript"/>
        </w:rPr>
        <w:t>i</w:t>
      </w:r>
      <w:proofErr w:type="spellEnd"/>
      <w:r w:rsidRPr="00A2470A">
        <w:rPr>
          <w:vertAlign w:val="subscript"/>
        </w:rPr>
        <w:t>)</w:t>
      </w:r>
      <w:r>
        <w:t xml:space="preserve"> for determining the nominal channel spacing is the UE specific channel bandwidth, if configured by </w:t>
      </w:r>
      <w:proofErr w:type="spellStart"/>
      <w:r w:rsidRPr="00C14623">
        <w:rPr>
          <w:i/>
          <w:iCs/>
        </w:rPr>
        <w:t>ServingCellConfig</w:t>
      </w:r>
      <w:proofErr w:type="spellEnd"/>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w:t>
      </w:r>
      <w:r w:rsidRPr="00A2470A">
        <w:t>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6" w:name="_Toc21344218"/>
      <w:bookmarkStart w:id="987" w:name="_Toc29801702"/>
      <w:bookmarkStart w:id="988" w:name="_Toc29802126"/>
      <w:bookmarkStart w:id="989" w:name="_Toc29802751"/>
      <w:bookmarkStart w:id="990" w:name="_Toc36107493"/>
      <w:bookmarkStart w:id="991" w:name="_Toc37251252"/>
      <w:bookmarkStart w:id="992" w:name="_Toc45888041"/>
      <w:bookmarkStart w:id="993" w:name="_Toc45888640"/>
      <w:bookmarkStart w:id="994" w:name="_Toc61367281"/>
      <w:bookmarkStart w:id="995" w:name="_Toc61372664"/>
      <w:bookmarkStart w:id="996" w:name="_Toc68230604"/>
      <w:bookmarkStart w:id="997" w:name="_Toc69084017"/>
      <w:bookmarkStart w:id="998" w:name="_Toc75467024"/>
      <w:bookmarkStart w:id="999" w:name="_Toc76509046"/>
      <w:bookmarkStart w:id="1000" w:name="_Toc76718036"/>
      <w:bookmarkStart w:id="1001" w:name="_Toc83580346"/>
      <w:bookmarkStart w:id="1002" w:name="_Toc84404855"/>
      <w:bookmarkStart w:id="1003" w:name="_Toc84413464"/>
      <w:r w:rsidRPr="00A2470A">
        <w:t>5.4A.2</w:t>
      </w:r>
      <w:r w:rsidRPr="00A2470A">
        <w:tab/>
        <w:t>Channel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6CA3CEE" w14:textId="09BD8348" w:rsidR="00A1115A" w:rsidRPr="00A2470A" w:rsidRDefault="00E96B85" w:rsidP="00112DA3">
      <w:bookmarkStart w:id="1004" w:name="_Toc21344219"/>
      <w:bookmarkStart w:id="1005" w:name="_Toc29801703"/>
      <w:bookmarkStart w:id="1006" w:name="_Toc29802127"/>
      <w:bookmarkStart w:id="1007" w:name="_Toc29802752"/>
      <w:bookmarkStart w:id="1008" w:name="_Toc36107494"/>
      <w:bookmarkStart w:id="100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10" w:name="_Toc45888042"/>
      <w:bookmarkStart w:id="1011" w:name="_Toc45888641"/>
      <w:bookmarkStart w:id="1012" w:name="_Toc61367282"/>
      <w:bookmarkStart w:id="1013" w:name="_Toc61372665"/>
      <w:bookmarkStart w:id="1014" w:name="_Toc68230605"/>
      <w:bookmarkStart w:id="1015" w:name="_Toc69084018"/>
      <w:bookmarkStart w:id="1016" w:name="_Toc75467025"/>
      <w:bookmarkStart w:id="1017" w:name="_Toc76509047"/>
      <w:bookmarkStart w:id="1018" w:name="_Toc76718037"/>
      <w:bookmarkStart w:id="1019" w:name="_Toc83580347"/>
      <w:bookmarkStart w:id="1020" w:name="_Toc84404856"/>
      <w:bookmarkStart w:id="1021" w:name="_Toc84413465"/>
      <w:r w:rsidRPr="00A2470A">
        <w:t>5.4A.3</w:t>
      </w:r>
      <w:r w:rsidRPr="00A2470A">
        <w:tab/>
        <w:t>Synchronization raster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6002EC" w14:textId="466219BA" w:rsidR="00A1115A" w:rsidRPr="00A2470A" w:rsidRDefault="00E96B85" w:rsidP="00112DA3">
      <w:bookmarkStart w:id="1022" w:name="_Toc21344220"/>
      <w:bookmarkStart w:id="1023" w:name="_Toc29801704"/>
      <w:bookmarkStart w:id="1024" w:name="_Toc29802128"/>
      <w:bookmarkStart w:id="1025" w:name="_Toc29802753"/>
      <w:bookmarkStart w:id="1026" w:name="_Toc36107495"/>
      <w:bookmarkStart w:id="102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8" w:name="_Toc45888043"/>
      <w:bookmarkStart w:id="1029" w:name="_Toc45888642"/>
      <w:bookmarkStart w:id="1030" w:name="_Toc61367283"/>
      <w:bookmarkStart w:id="1031" w:name="_Toc61372666"/>
      <w:bookmarkStart w:id="1032" w:name="_Toc68230606"/>
      <w:bookmarkStart w:id="1033" w:name="_Toc69084019"/>
      <w:bookmarkStart w:id="1034" w:name="_Toc75467026"/>
      <w:bookmarkStart w:id="1035" w:name="_Toc76509048"/>
      <w:bookmarkStart w:id="1036" w:name="_Toc76718038"/>
      <w:bookmarkStart w:id="1037" w:name="_Toc83580348"/>
      <w:bookmarkStart w:id="1038" w:name="_Toc84404857"/>
      <w:bookmarkStart w:id="1039" w:name="_Toc84413466"/>
      <w:r w:rsidRPr="00A2470A">
        <w:t>5.4A.4</w:t>
      </w:r>
      <w:r w:rsidRPr="00A2470A">
        <w:tab/>
        <w:t>Tx-Rx frequency separation for CA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40" w:name="_Toc45888044"/>
      <w:bookmarkStart w:id="1041" w:name="_Toc45888643"/>
      <w:bookmarkStart w:id="1042" w:name="_Toc61367284"/>
      <w:bookmarkStart w:id="1043" w:name="_Toc61372667"/>
      <w:bookmarkStart w:id="1044" w:name="_Toc68230607"/>
      <w:bookmarkStart w:id="1045" w:name="_Toc69084020"/>
      <w:bookmarkStart w:id="1046" w:name="_Toc75467027"/>
      <w:bookmarkStart w:id="1047" w:name="_Toc76509049"/>
      <w:bookmarkStart w:id="1048" w:name="_Toc76718039"/>
      <w:bookmarkStart w:id="1049" w:name="_Toc83580349"/>
      <w:bookmarkStart w:id="1050" w:name="_Toc84404858"/>
      <w:bookmarkStart w:id="1051" w:name="_Toc84413467"/>
      <w:bookmarkStart w:id="1052" w:name="_Toc21344221"/>
      <w:bookmarkStart w:id="1053" w:name="_Toc29801705"/>
      <w:bookmarkStart w:id="1054" w:name="_Toc29802129"/>
      <w:bookmarkStart w:id="1055" w:name="_Toc29802754"/>
      <w:bookmarkStart w:id="1056" w:name="_Toc36107496"/>
      <w:bookmarkStart w:id="1057" w:name="_Toc37251255"/>
      <w:bookmarkStart w:id="1058" w:name="_Hlk9349962"/>
      <w:bookmarkStart w:id="1059" w:name="_Hlk508136926"/>
      <w:r w:rsidRPr="00A2470A">
        <w:t>5.4B</w:t>
      </w:r>
      <w:r w:rsidRPr="00A2470A">
        <w:tab/>
      </w:r>
      <w:bookmarkEnd w:id="1040"/>
      <w:bookmarkEnd w:id="1041"/>
      <w:bookmarkEnd w:id="1042"/>
      <w:bookmarkEnd w:id="1043"/>
      <w:r w:rsidR="001556B0" w:rsidRPr="00A2470A">
        <w:t>Reserved</w:t>
      </w:r>
      <w:bookmarkEnd w:id="1044"/>
      <w:bookmarkEnd w:id="1045"/>
      <w:bookmarkEnd w:id="1046"/>
      <w:bookmarkEnd w:id="1047"/>
      <w:bookmarkEnd w:id="1048"/>
      <w:bookmarkEnd w:id="1049"/>
      <w:bookmarkEnd w:id="1050"/>
      <w:bookmarkEnd w:id="1051"/>
    </w:p>
    <w:p w14:paraId="339353F7" w14:textId="07FD1A2B" w:rsidR="00A1115A" w:rsidRPr="00A2470A" w:rsidRDefault="00A1115A" w:rsidP="00112DA3">
      <w:pPr>
        <w:pStyle w:val="Heading2"/>
        <w:keepNext w:val="0"/>
        <w:keepLines w:val="0"/>
      </w:pPr>
      <w:bookmarkStart w:id="1060" w:name="_Toc45888045"/>
      <w:bookmarkStart w:id="1061" w:name="_Toc45888644"/>
      <w:bookmarkStart w:id="1062" w:name="_Toc61367285"/>
      <w:bookmarkStart w:id="1063" w:name="_Toc61372668"/>
      <w:bookmarkStart w:id="1064" w:name="_Toc68230608"/>
      <w:bookmarkStart w:id="1065" w:name="_Toc69084021"/>
      <w:bookmarkStart w:id="1066" w:name="_Toc75467028"/>
      <w:bookmarkStart w:id="1067" w:name="_Toc76509050"/>
      <w:bookmarkStart w:id="1068" w:name="_Toc76718040"/>
      <w:bookmarkStart w:id="1069" w:name="_Toc83580350"/>
      <w:bookmarkStart w:id="1070" w:name="_Toc84404859"/>
      <w:bookmarkStart w:id="1071" w:name="_Toc84413468"/>
      <w:r w:rsidRPr="00A2470A">
        <w:t>5.4C</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608F091" w14:textId="13E1A20A" w:rsidR="00A1115A" w:rsidRPr="00A2470A" w:rsidRDefault="00A1115A" w:rsidP="00112DA3">
      <w:pPr>
        <w:pStyle w:val="Heading2"/>
        <w:keepNext w:val="0"/>
        <w:keepLines w:val="0"/>
      </w:pPr>
      <w:bookmarkStart w:id="1072" w:name="_Toc45888046"/>
      <w:bookmarkStart w:id="1073" w:name="_Toc45888645"/>
      <w:bookmarkStart w:id="1074" w:name="_Toc61367286"/>
      <w:bookmarkStart w:id="1075" w:name="_Toc61372669"/>
      <w:bookmarkStart w:id="1076" w:name="_Toc68230609"/>
      <w:bookmarkStart w:id="1077" w:name="_Toc69084022"/>
      <w:bookmarkStart w:id="1078" w:name="_Toc75467029"/>
      <w:bookmarkStart w:id="1079" w:name="_Toc76509051"/>
      <w:bookmarkStart w:id="1080" w:name="_Toc76718041"/>
      <w:bookmarkStart w:id="1081" w:name="_Toc83580351"/>
      <w:bookmarkStart w:id="1082" w:name="_Toc84404860"/>
      <w:bookmarkStart w:id="1083" w:name="_Toc84413469"/>
      <w:r w:rsidRPr="00A2470A">
        <w:t>5.4D</w:t>
      </w:r>
      <w:r w:rsidRPr="00A2470A">
        <w:tab/>
      </w:r>
      <w:bookmarkEnd w:id="1072"/>
      <w:bookmarkEnd w:id="1073"/>
      <w:bookmarkEnd w:id="1074"/>
      <w:bookmarkEnd w:id="1075"/>
      <w:r w:rsidR="001556B0" w:rsidRPr="00A2470A">
        <w:t>Reserved</w:t>
      </w:r>
      <w:bookmarkEnd w:id="1076"/>
      <w:bookmarkEnd w:id="1077"/>
      <w:bookmarkEnd w:id="1078"/>
      <w:bookmarkEnd w:id="1079"/>
      <w:bookmarkEnd w:id="1080"/>
      <w:bookmarkEnd w:id="1081"/>
      <w:bookmarkEnd w:id="1082"/>
      <w:bookmarkEnd w:id="1083"/>
    </w:p>
    <w:p w14:paraId="1001A93F" w14:textId="77777777" w:rsidR="00A1115A" w:rsidRPr="00A2470A" w:rsidRDefault="00A1115A" w:rsidP="00112DA3">
      <w:pPr>
        <w:pStyle w:val="Heading2"/>
        <w:keepNext w:val="0"/>
        <w:keepLines w:val="0"/>
      </w:pPr>
      <w:bookmarkStart w:id="1084" w:name="_Toc45888047"/>
      <w:bookmarkStart w:id="1085" w:name="_Toc45888646"/>
      <w:bookmarkStart w:id="1086" w:name="_Toc61367287"/>
      <w:bookmarkStart w:id="1087" w:name="_Toc61372670"/>
      <w:bookmarkStart w:id="1088" w:name="_Toc68230610"/>
      <w:bookmarkStart w:id="1089" w:name="_Toc69084023"/>
      <w:bookmarkStart w:id="1090" w:name="_Toc75467030"/>
      <w:bookmarkStart w:id="1091" w:name="_Toc76509052"/>
      <w:bookmarkStart w:id="1092" w:name="_Toc76718042"/>
      <w:bookmarkStart w:id="1093" w:name="_Toc83580352"/>
      <w:bookmarkStart w:id="1094" w:name="_Toc84404861"/>
      <w:bookmarkStart w:id="1095" w:name="_Toc84413470"/>
      <w:r w:rsidRPr="00A2470A">
        <w:t>5.4E</w:t>
      </w:r>
      <w:r w:rsidRPr="00A2470A">
        <w:tab/>
        <w:t>Channel arrangement for V2X</w:t>
      </w:r>
      <w:bookmarkEnd w:id="1084"/>
      <w:bookmarkEnd w:id="1085"/>
      <w:bookmarkEnd w:id="1086"/>
      <w:bookmarkEnd w:id="1087"/>
      <w:bookmarkEnd w:id="1088"/>
      <w:bookmarkEnd w:id="1089"/>
      <w:bookmarkEnd w:id="1090"/>
      <w:bookmarkEnd w:id="1091"/>
      <w:bookmarkEnd w:id="1092"/>
      <w:bookmarkEnd w:id="1093"/>
      <w:bookmarkEnd w:id="1094"/>
      <w:bookmarkEnd w:id="1095"/>
    </w:p>
    <w:p w14:paraId="2AC67CB4" w14:textId="77777777" w:rsidR="00A1115A" w:rsidRPr="00A2470A" w:rsidRDefault="00A1115A" w:rsidP="00112DA3">
      <w:pPr>
        <w:pStyle w:val="Heading3"/>
        <w:keepNext w:val="0"/>
        <w:keepLines w:val="0"/>
      </w:pPr>
      <w:bookmarkStart w:id="1096" w:name="_Toc45888048"/>
      <w:bookmarkStart w:id="1097" w:name="_Toc45888647"/>
      <w:bookmarkStart w:id="1098" w:name="_Toc61367288"/>
      <w:bookmarkStart w:id="1099" w:name="_Toc61372671"/>
      <w:bookmarkStart w:id="1100" w:name="_Toc68230611"/>
      <w:bookmarkStart w:id="1101" w:name="_Toc69084024"/>
      <w:bookmarkStart w:id="1102" w:name="_Toc75467031"/>
      <w:bookmarkStart w:id="1103" w:name="_Toc76509053"/>
      <w:bookmarkStart w:id="1104" w:name="_Toc76718043"/>
      <w:bookmarkStart w:id="1105" w:name="_Toc83580353"/>
      <w:bookmarkStart w:id="1106" w:name="_Toc84404862"/>
      <w:bookmarkStart w:id="1107" w:name="_Toc84413471"/>
      <w:r w:rsidRPr="00A2470A">
        <w:t>5.4E.1</w:t>
      </w:r>
      <w:r w:rsidRPr="00A2470A">
        <w:tab/>
      </w:r>
      <w:r w:rsidRPr="00A2470A">
        <w:rPr>
          <w:rFonts w:hint="eastAsia"/>
        </w:rPr>
        <w:t xml:space="preserve">Channel </w:t>
      </w:r>
      <w:r w:rsidRPr="00A2470A">
        <w:t>s</w:t>
      </w:r>
      <w:r w:rsidRPr="00A2470A">
        <w:rPr>
          <w:rFonts w:hint="eastAsia"/>
        </w:rPr>
        <w:t>pacing</w:t>
      </w:r>
      <w:bookmarkEnd w:id="1096"/>
      <w:bookmarkEnd w:id="1097"/>
      <w:bookmarkEnd w:id="1098"/>
      <w:bookmarkEnd w:id="1099"/>
      <w:bookmarkEnd w:id="1100"/>
      <w:bookmarkEnd w:id="1101"/>
      <w:bookmarkEnd w:id="1102"/>
      <w:bookmarkEnd w:id="1103"/>
      <w:bookmarkEnd w:id="1104"/>
      <w:bookmarkEnd w:id="1105"/>
      <w:bookmarkEnd w:id="1106"/>
      <w:bookmarkEnd w:id="110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292321AB" w14:textId="77777777" w:rsidR="005649DC" w:rsidRPr="00A2470A" w:rsidRDefault="005649DC" w:rsidP="00112DA3">
      <w:pPr>
        <w:rPr>
          <w:rFonts w:eastAsiaTheme="minorEastAsia"/>
        </w:rPr>
      </w:pPr>
      <w:r w:rsidRPr="00A2470A">
        <w:rPr>
          <w:rFonts w:eastAsiaTheme="minorEastAsia"/>
        </w:rPr>
        <w:t xml:space="preserve">For NR </w:t>
      </w:r>
      <w:proofErr w:type="spellStart"/>
      <w:r w:rsidRPr="00A2470A">
        <w:rPr>
          <w:rFonts w:eastAsiaTheme="minorEastAsia"/>
        </w:rPr>
        <w:t>sidelink</w:t>
      </w:r>
      <w:proofErr w:type="spellEnd"/>
      <w:r w:rsidRPr="00A2470A">
        <w:rPr>
          <w:rFonts w:eastAsiaTheme="minorEastAsia"/>
        </w:rPr>
        <w:t xml:space="preserve">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8" w:name="_Toc45888049"/>
      <w:bookmarkStart w:id="1109" w:name="_Toc45888648"/>
      <w:bookmarkStart w:id="1110" w:name="_Toc61367289"/>
      <w:bookmarkStart w:id="1111" w:name="_Toc61372672"/>
      <w:bookmarkStart w:id="1112" w:name="_Toc68230612"/>
      <w:bookmarkStart w:id="1113" w:name="_Toc69084025"/>
      <w:bookmarkStart w:id="1114" w:name="_Toc75467032"/>
      <w:bookmarkStart w:id="1115" w:name="_Toc76509054"/>
      <w:bookmarkStart w:id="1116" w:name="_Toc76718044"/>
      <w:bookmarkStart w:id="1117" w:name="_Toc83580354"/>
      <w:bookmarkStart w:id="1118" w:name="_Toc84404863"/>
      <w:bookmarkStart w:id="1119" w:name="_Toc84413472"/>
      <w:r w:rsidRPr="00A2470A">
        <w:t>5.4E.2</w:t>
      </w:r>
      <w:r w:rsidRPr="00A2470A">
        <w:tab/>
      </w:r>
      <w:r w:rsidRPr="00A2470A">
        <w:rPr>
          <w:rFonts w:hint="eastAsia"/>
        </w:rPr>
        <w:t xml:space="preserve">Channel </w:t>
      </w:r>
      <w:r w:rsidRPr="00A2470A">
        <w:t>raster</w:t>
      </w:r>
      <w:bookmarkEnd w:id="1108"/>
      <w:bookmarkEnd w:id="1109"/>
      <w:bookmarkEnd w:id="1110"/>
      <w:bookmarkEnd w:id="1111"/>
      <w:bookmarkEnd w:id="1112"/>
      <w:bookmarkEnd w:id="1113"/>
      <w:bookmarkEnd w:id="1114"/>
      <w:bookmarkEnd w:id="1115"/>
      <w:bookmarkEnd w:id="1116"/>
      <w:bookmarkEnd w:id="1117"/>
      <w:bookmarkEnd w:id="1118"/>
      <w:bookmarkEnd w:id="1119"/>
    </w:p>
    <w:p w14:paraId="2DA4A027" w14:textId="77777777" w:rsidR="00A1115A" w:rsidRPr="00A2470A" w:rsidRDefault="00A1115A" w:rsidP="00112DA3">
      <w:pPr>
        <w:pStyle w:val="Heading4"/>
        <w:keepNext w:val="0"/>
        <w:keepLines w:val="0"/>
      </w:pPr>
      <w:bookmarkStart w:id="1120" w:name="_Toc45888050"/>
      <w:bookmarkStart w:id="1121" w:name="_Toc45888649"/>
      <w:bookmarkStart w:id="1122" w:name="_Toc61367290"/>
      <w:bookmarkStart w:id="1123" w:name="_Toc61372673"/>
      <w:bookmarkStart w:id="1124" w:name="_Toc68230613"/>
      <w:bookmarkStart w:id="1125" w:name="_Toc69084026"/>
      <w:bookmarkStart w:id="1126" w:name="_Toc75467033"/>
      <w:bookmarkStart w:id="1127" w:name="_Toc76509055"/>
      <w:bookmarkStart w:id="1128" w:name="_Toc76718045"/>
      <w:bookmarkStart w:id="1129" w:name="_Toc83580355"/>
      <w:bookmarkStart w:id="1130" w:name="_Toc84404864"/>
      <w:bookmarkStart w:id="113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20"/>
      <w:bookmarkEnd w:id="1121"/>
      <w:bookmarkEnd w:id="1122"/>
      <w:bookmarkEnd w:id="1123"/>
      <w:bookmarkEnd w:id="1124"/>
      <w:bookmarkEnd w:id="1125"/>
      <w:bookmarkEnd w:id="1126"/>
      <w:bookmarkEnd w:id="1127"/>
      <w:bookmarkEnd w:id="1128"/>
      <w:bookmarkEnd w:id="1129"/>
      <w:bookmarkEnd w:id="1130"/>
      <w:bookmarkEnd w:id="113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proofErr w:type="gramStart"/>
      <w:r w:rsidRPr="00A2470A">
        <w:t>where</w:t>
      </w:r>
      <w:proofErr w:type="gramEnd"/>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32" w:name="_Toc45888051"/>
      <w:bookmarkStart w:id="1133" w:name="_Toc45888650"/>
      <w:bookmarkStart w:id="1134" w:name="_Toc61367291"/>
      <w:bookmarkStart w:id="1135" w:name="_Toc61372674"/>
      <w:bookmarkStart w:id="1136" w:name="_Toc68230614"/>
      <w:bookmarkStart w:id="1137" w:name="_Toc69084027"/>
      <w:bookmarkStart w:id="1138" w:name="_Toc75467034"/>
      <w:bookmarkStart w:id="1139" w:name="_Toc76509056"/>
      <w:bookmarkStart w:id="1140" w:name="_Toc76718046"/>
      <w:bookmarkStart w:id="1141" w:name="_Toc83580356"/>
      <w:bookmarkStart w:id="1142" w:name="_Toc84404865"/>
      <w:bookmarkStart w:id="1143"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32"/>
      <w:bookmarkEnd w:id="1133"/>
      <w:bookmarkEnd w:id="1134"/>
      <w:bookmarkEnd w:id="1135"/>
      <w:bookmarkEnd w:id="1136"/>
      <w:bookmarkEnd w:id="1137"/>
      <w:bookmarkEnd w:id="1138"/>
      <w:bookmarkEnd w:id="1139"/>
      <w:bookmarkEnd w:id="1140"/>
      <w:bookmarkEnd w:id="1141"/>
      <w:bookmarkEnd w:id="1142"/>
      <w:bookmarkEnd w:id="114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44" w:name="_Toc45888052"/>
      <w:bookmarkStart w:id="1145" w:name="_Toc45888651"/>
      <w:bookmarkStart w:id="1146" w:name="_Toc61367292"/>
      <w:bookmarkStart w:id="1147" w:name="_Toc61372675"/>
      <w:bookmarkStart w:id="1148" w:name="_Toc68230615"/>
      <w:bookmarkStart w:id="1149" w:name="_Toc69084028"/>
      <w:bookmarkStart w:id="1150" w:name="_Toc75467035"/>
      <w:bookmarkStart w:id="1151" w:name="_Toc76509057"/>
      <w:bookmarkStart w:id="1152" w:name="_Toc76718047"/>
      <w:bookmarkStart w:id="1153" w:name="_Toc83580357"/>
      <w:bookmarkStart w:id="1154" w:name="_Toc84404866"/>
      <w:bookmarkStart w:id="1155" w:name="_Toc84413475"/>
      <w:r w:rsidRPr="00A2470A">
        <w:t>5.4E.2.3</w:t>
      </w:r>
      <w:r w:rsidRPr="00A2470A">
        <w:tab/>
      </w:r>
      <w:r w:rsidRPr="00A2470A">
        <w:rPr>
          <w:rFonts w:hint="eastAsia"/>
        </w:rPr>
        <w:t>Channel raster entries for each operating band</w:t>
      </w:r>
      <w:bookmarkEnd w:id="1144"/>
      <w:bookmarkEnd w:id="1145"/>
      <w:bookmarkEnd w:id="1146"/>
      <w:bookmarkEnd w:id="1147"/>
      <w:bookmarkEnd w:id="1148"/>
      <w:bookmarkEnd w:id="1149"/>
      <w:bookmarkEnd w:id="1150"/>
      <w:bookmarkEnd w:id="1151"/>
      <w:bookmarkEnd w:id="1152"/>
      <w:bookmarkEnd w:id="1153"/>
      <w:bookmarkEnd w:id="1154"/>
      <w:bookmarkEnd w:id="115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 xml:space="preserve">raster for </w:t>
      </w:r>
      <w:proofErr w:type="spellStart"/>
      <w:r w:rsidRPr="00A2470A">
        <w:rPr>
          <w:rFonts w:ascii="Arial" w:eastAsiaTheme="minorEastAsia" w:hAnsi="Arial"/>
          <w:sz w:val="28"/>
        </w:rPr>
        <w:t>Sidelink</w:t>
      </w:r>
      <w:proofErr w:type="spellEnd"/>
      <w:r w:rsidRPr="00A2470A">
        <w:rPr>
          <w:rFonts w:ascii="Arial" w:eastAsiaTheme="minorEastAsia" w:hAnsi="Arial"/>
          <w:sz w:val="28"/>
        </w:rPr>
        <w:t xml:space="preserve">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 xml:space="preserve">raster for </w:t>
      </w:r>
      <w:proofErr w:type="spellStart"/>
      <w:r w:rsidRPr="00A2470A">
        <w:rPr>
          <w:rFonts w:ascii="Arial" w:eastAsiaTheme="minorEastAsia" w:hAnsi="Arial"/>
          <w:sz w:val="28"/>
        </w:rPr>
        <w:t>Sidelink</w:t>
      </w:r>
      <w:proofErr w:type="spellEnd"/>
      <w:r w:rsidRPr="00A2470A">
        <w:rPr>
          <w:rFonts w:ascii="Arial" w:eastAsiaTheme="minorEastAsia" w:hAnsi="Arial"/>
          <w:sz w:val="28"/>
        </w:rPr>
        <w:t xml:space="preserve">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6" w:name="_Toc45888053"/>
      <w:bookmarkStart w:id="1157" w:name="_Toc45888652"/>
      <w:bookmarkStart w:id="1158" w:name="_Toc61367293"/>
      <w:bookmarkStart w:id="1159" w:name="_Toc61372676"/>
      <w:bookmarkStart w:id="1160" w:name="_Toc68230616"/>
      <w:bookmarkStart w:id="1161" w:name="_Toc69084029"/>
      <w:bookmarkStart w:id="1162" w:name="_Toc75467036"/>
      <w:bookmarkStart w:id="1163" w:name="_Toc76509058"/>
      <w:bookmarkStart w:id="1164" w:name="_Toc76718048"/>
      <w:bookmarkStart w:id="1165" w:name="_Toc83580358"/>
      <w:bookmarkStart w:id="1166" w:name="_Toc84404867"/>
      <w:bookmarkStart w:id="1167" w:name="_Toc84413476"/>
      <w:r w:rsidRPr="00A2470A">
        <w:t>5.4E.3</w:t>
      </w:r>
      <w:r w:rsidRPr="00A2470A">
        <w:tab/>
        <w:t>Synchronization raster for V2X</w:t>
      </w:r>
      <w:bookmarkEnd w:id="1156"/>
      <w:bookmarkEnd w:id="1157"/>
      <w:bookmarkEnd w:id="1158"/>
      <w:bookmarkEnd w:id="1159"/>
      <w:bookmarkEnd w:id="1160"/>
      <w:bookmarkEnd w:id="1161"/>
      <w:bookmarkEnd w:id="1162"/>
      <w:bookmarkEnd w:id="1163"/>
      <w:bookmarkEnd w:id="1164"/>
      <w:bookmarkEnd w:id="1165"/>
      <w:bookmarkEnd w:id="1166"/>
      <w:bookmarkEnd w:id="116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52"/>
    <w:bookmarkEnd w:id="1053"/>
    <w:bookmarkEnd w:id="1054"/>
    <w:bookmarkEnd w:id="1055"/>
    <w:bookmarkEnd w:id="1056"/>
    <w:bookmarkEnd w:id="1057"/>
    <w:bookmarkEnd w:id="1058"/>
    <w:bookmarkEnd w:id="105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8" w:name="_Hlk178863683"/>
      <w:r w:rsidR="00120954">
        <w:rPr>
          <w:rFonts w:eastAsia="SimSun" w:hint="eastAsia"/>
          <w:lang w:val="en-US" w:eastAsia="zh-CN"/>
        </w:rPr>
        <w:t>(e)</w:t>
      </w:r>
      <w:proofErr w:type="spellStart"/>
      <w:r w:rsidR="00120954">
        <w:t>RedCap</w:t>
      </w:r>
      <w:bookmarkEnd w:id="1168"/>
      <w:proofErr w:type="spellEnd"/>
    </w:p>
    <w:p w14:paraId="127C8B4E" w14:textId="6C564D52" w:rsidR="00971D18" w:rsidRPr="00A2470A" w:rsidRDefault="00971D18" w:rsidP="00112DA3">
      <w:pPr>
        <w:pStyle w:val="Heading3"/>
        <w:keepNext w:val="0"/>
        <w:keepLines w:val="0"/>
      </w:pPr>
      <w:r w:rsidRPr="00A2470A">
        <w:t>5.4I.1</w:t>
      </w:r>
      <w:r w:rsidRPr="00A2470A">
        <w:tab/>
      </w:r>
      <w:bookmarkStart w:id="1169"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169"/>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70"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170"/>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71" w:name="_Hlk178863472"/>
      <w:r w:rsidR="00120954">
        <w:t xml:space="preserve">Tx-Rx frequency separation for </w:t>
      </w:r>
      <w:r w:rsidR="00120954">
        <w:rPr>
          <w:rFonts w:eastAsia="SimSun" w:hint="eastAsia"/>
          <w:lang w:val="en-US" w:eastAsia="zh-CN"/>
        </w:rPr>
        <w:t>(e)</w:t>
      </w:r>
      <w:proofErr w:type="spellStart"/>
      <w:r w:rsidR="00120954">
        <w:t>RedCap</w:t>
      </w:r>
      <w:bookmarkEnd w:id="1171"/>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FC2C4" w14:textId="77777777" w:rsidR="00FE0A1C" w:rsidRDefault="00FE0A1C">
      <w:r>
        <w:separator/>
      </w:r>
    </w:p>
  </w:endnote>
  <w:endnote w:type="continuationSeparator" w:id="0">
    <w:p w14:paraId="7F45DD19" w14:textId="77777777" w:rsidR="00FE0A1C" w:rsidRDefault="00FE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13FE" w14:textId="77777777" w:rsidR="00FE0A1C" w:rsidRDefault="00FE0A1C">
      <w:r>
        <w:separator/>
      </w:r>
    </w:p>
  </w:footnote>
  <w:footnote w:type="continuationSeparator" w:id="0">
    <w:p w14:paraId="17627885" w14:textId="77777777" w:rsidR="00FE0A1C" w:rsidRDefault="00FE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79B5525" w:rsidR="00B0397D" w:rsidRPr="00FF4809" w:rsidRDefault="00B0397D" w:rsidP="00FF4809">
    <w:pPr>
      <w:framePr w:wrap="auto" w:vAnchor="text" w:hAnchor="margin" w:xAlign="right" w:y="1"/>
      <w:spacing w:after="0"/>
      <w:rPr>
        <w:rFonts w:ascii="Arial" w:hAnsi="Arial"/>
        <w:b/>
        <w:noProof/>
        <w:sz w:val="18"/>
        <w:lang w:eastAsia="en-GB"/>
      </w:rPr>
    </w:pPr>
    <w:bookmarkStart w:id="51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4935E7">
      <w:rPr>
        <w:rFonts w:ascii="Arial" w:hAnsi="Arial"/>
        <w:b/>
        <w:noProof/>
        <w:sz w:val="18"/>
        <w:lang w:eastAsia="en-GB"/>
      </w:rPr>
      <w:t>3</w:t>
    </w:r>
    <w:r w:rsidRPr="00FF4809">
      <w:rPr>
        <w:rFonts w:ascii="Arial" w:hAnsi="Arial"/>
        <w:b/>
        <w:noProof/>
        <w:sz w:val="18"/>
        <w:lang w:eastAsia="en-GB"/>
      </w:rPr>
      <w:t>.0 (202</w:t>
    </w:r>
    <w:r w:rsidR="00EC6C2D">
      <w:rPr>
        <w:rFonts w:ascii="Arial" w:hAnsi="Arial"/>
        <w:b/>
        <w:noProof/>
        <w:sz w:val="18"/>
        <w:lang w:eastAsia="en-GB"/>
      </w:rPr>
      <w:t>5</w:t>
    </w:r>
    <w:r w:rsidRPr="00FF4809">
      <w:rPr>
        <w:rFonts w:ascii="Arial" w:hAnsi="Arial"/>
        <w:b/>
        <w:noProof/>
        <w:sz w:val="18"/>
        <w:lang w:eastAsia="en-GB"/>
      </w:rPr>
      <w:t>-</w:t>
    </w:r>
    <w:bookmarkEnd w:id="513"/>
    <w:r w:rsidR="00EC6C2D">
      <w:rPr>
        <w:rFonts w:ascii="Arial" w:hAnsi="Arial"/>
        <w:b/>
        <w:noProof/>
        <w:sz w:val="18"/>
        <w:lang w:eastAsia="en-GB"/>
      </w:rPr>
      <w:t>0</w:t>
    </w:r>
    <w:r w:rsidR="004935E7">
      <w:rPr>
        <w:rFonts w:ascii="Arial" w:hAnsi="Arial"/>
        <w:b/>
        <w:noProof/>
        <w:sz w:val="18"/>
        <w:lang w:eastAsia="en-GB"/>
      </w:rPr>
      <w:t>9</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4350</TotalTime>
  <Pages>3</Pages>
  <Words>23684</Words>
  <Characters>127520</Characters>
  <Application>Microsoft Office Word</Application>
  <DocSecurity>0</DocSecurity>
  <Lines>1062</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1692</cp:revision>
  <cp:lastPrinted>2019-02-25T14:05:00Z</cp:lastPrinted>
  <dcterms:created xsi:type="dcterms:W3CDTF">2021-12-22T15:46:00Z</dcterms:created>
  <dcterms:modified xsi:type="dcterms:W3CDTF">2025-10-03T09:26:00Z</dcterms:modified>
</cp:coreProperties>
</file>