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6F085F" w14:paraId="0CD9A2BB" w14:textId="77777777" w:rsidTr="005E4BB2">
        <w:tc>
          <w:tcPr>
            <w:tcW w:w="10423" w:type="dxa"/>
            <w:gridSpan w:val="2"/>
            <w:shd w:val="clear" w:color="auto" w:fill="auto"/>
          </w:tcPr>
          <w:p w14:paraId="31C92693" w14:textId="7442EF76" w:rsidR="004F0988" w:rsidRPr="006F085F" w:rsidRDefault="004F0988" w:rsidP="00133525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6F085F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6F085F">
              <w:rPr>
                <w:noProof w:val="0"/>
                <w:sz w:val="64"/>
              </w:rPr>
              <w:t>TS</w:t>
            </w:r>
            <w:bookmarkEnd w:id="1"/>
            <w:r w:rsidRPr="006F085F">
              <w:rPr>
                <w:noProof w:val="0"/>
                <w:sz w:val="64"/>
              </w:rPr>
              <w:t xml:space="preserve"> </w:t>
            </w:r>
            <w:bookmarkStart w:id="2" w:name="specNumber"/>
            <w:r w:rsidR="00290004" w:rsidRPr="006F085F">
              <w:rPr>
                <w:noProof w:val="0"/>
                <w:sz w:val="64"/>
              </w:rPr>
              <w:t>38</w:t>
            </w:r>
            <w:r w:rsidRPr="006F085F">
              <w:rPr>
                <w:noProof w:val="0"/>
                <w:sz w:val="64"/>
              </w:rPr>
              <w:t>.</w:t>
            </w:r>
            <w:bookmarkEnd w:id="2"/>
            <w:r w:rsidR="00290004" w:rsidRPr="006F085F">
              <w:rPr>
                <w:noProof w:val="0"/>
                <w:sz w:val="64"/>
              </w:rPr>
              <w:t>101-1</w:t>
            </w:r>
            <w:r w:rsidRPr="006F085F">
              <w:rPr>
                <w:noProof w:val="0"/>
                <w:sz w:val="64"/>
              </w:rPr>
              <w:t xml:space="preserve"> </w:t>
            </w:r>
            <w:bookmarkStart w:id="3" w:name="specVersion"/>
            <w:r w:rsidR="00BE6E0F" w:rsidRPr="006F085F">
              <w:rPr>
                <w:noProof w:val="0"/>
              </w:rPr>
              <w:t>V1</w:t>
            </w:r>
            <w:r w:rsidR="00BE6E0F">
              <w:rPr>
                <w:noProof w:val="0"/>
              </w:rPr>
              <w:t>9</w:t>
            </w:r>
            <w:r w:rsidRPr="006F085F">
              <w:rPr>
                <w:noProof w:val="0"/>
              </w:rPr>
              <w:t>.</w:t>
            </w:r>
            <w:r w:rsidR="00A3110D">
              <w:rPr>
                <w:noProof w:val="0"/>
              </w:rPr>
              <w:t>3</w:t>
            </w:r>
            <w:r w:rsidRPr="006F085F">
              <w:rPr>
                <w:noProof w:val="0"/>
              </w:rPr>
              <w:t>.</w:t>
            </w:r>
            <w:bookmarkEnd w:id="3"/>
            <w:r w:rsidR="00290004" w:rsidRPr="006F085F">
              <w:rPr>
                <w:noProof w:val="0"/>
              </w:rPr>
              <w:t>0</w:t>
            </w:r>
            <w:r w:rsidRPr="006F085F">
              <w:rPr>
                <w:noProof w:val="0"/>
              </w:rPr>
              <w:t xml:space="preserve"> </w:t>
            </w:r>
            <w:r w:rsidRPr="006F085F">
              <w:rPr>
                <w:noProof w:val="0"/>
                <w:sz w:val="32"/>
              </w:rPr>
              <w:t>(</w:t>
            </w:r>
            <w:bookmarkStart w:id="4" w:name="issueDate"/>
            <w:r w:rsidR="00CE4F01" w:rsidRPr="006F085F">
              <w:rPr>
                <w:noProof w:val="0"/>
                <w:sz w:val="32"/>
              </w:rPr>
              <w:t>202</w:t>
            </w:r>
            <w:r w:rsidR="00CE4F01">
              <w:rPr>
                <w:noProof w:val="0"/>
                <w:sz w:val="32"/>
              </w:rPr>
              <w:t>5</w:t>
            </w:r>
            <w:r w:rsidRPr="006F085F">
              <w:rPr>
                <w:noProof w:val="0"/>
                <w:sz w:val="32"/>
              </w:rPr>
              <w:t>-</w:t>
            </w:r>
            <w:bookmarkEnd w:id="4"/>
            <w:r w:rsidR="00A3110D">
              <w:rPr>
                <w:noProof w:val="0"/>
                <w:sz w:val="32"/>
              </w:rPr>
              <w:t>09</w:t>
            </w:r>
            <w:r w:rsidRPr="006F085F">
              <w:rPr>
                <w:noProof w:val="0"/>
                <w:sz w:val="32"/>
              </w:rPr>
              <w:t>)</w:t>
            </w:r>
          </w:p>
        </w:tc>
      </w:tr>
      <w:tr w:rsidR="004F0988" w:rsidRPr="006F085F" w14:paraId="2872D6D1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444A4CC" w14:textId="77777777" w:rsidR="00BA4B8D" w:rsidRPr="006F085F" w:rsidRDefault="004F0988" w:rsidP="00290004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6F085F">
              <w:rPr>
                <w:noProof w:val="0"/>
              </w:rPr>
              <w:t xml:space="preserve">Technical </w:t>
            </w:r>
            <w:bookmarkStart w:id="5" w:name="spectype2"/>
            <w:r w:rsidRPr="006F085F">
              <w:rPr>
                <w:noProof w:val="0"/>
              </w:rPr>
              <w:t>Specification</w:t>
            </w:r>
            <w:bookmarkEnd w:id="5"/>
          </w:p>
        </w:tc>
      </w:tr>
      <w:tr w:rsidR="004F0988" w:rsidRPr="006F085F" w14:paraId="1440326E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58A7C5F3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3rd Generation Partnership Project;</w:t>
            </w:r>
          </w:p>
          <w:p w14:paraId="3761D3B2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Technical Specification Group Radio Access Network;</w:t>
            </w:r>
          </w:p>
          <w:p w14:paraId="3F031407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NR;</w:t>
            </w:r>
          </w:p>
          <w:p w14:paraId="74242B81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User Equipment (UE) radio transmission and reception;</w:t>
            </w:r>
          </w:p>
          <w:p w14:paraId="2AA5E156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Part 1: Range 1 Standalone</w:t>
            </w:r>
          </w:p>
          <w:p w14:paraId="38C26241" w14:textId="5DD90734" w:rsidR="004F0988" w:rsidRPr="006F085F" w:rsidRDefault="00290004" w:rsidP="0029000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6F085F">
              <w:t>(</w:t>
            </w:r>
            <w:r w:rsidRPr="006F085F">
              <w:rPr>
                <w:rStyle w:val="ZGSM"/>
              </w:rPr>
              <w:t xml:space="preserve">Release </w:t>
            </w:r>
            <w:r w:rsidR="00BE6E0F" w:rsidRPr="006F085F">
              <w:rPr>
                <w:rStyle w:val="ZGSM"/>
              </w:rPr>
              <w:t>1</w:t>
            </w:r>
            <w:r w:rsidR="00BE6E0F">
              <w:rPr>
                <w:rStyle w:val="ZGSM"/>
              </w:rPr>
              <w:t>9</w:t>
            </w:r>
            <w:r w:rsidRPr="006F085F">
              <w:t>)</w:t>
            </w:r>
          </w:p>
        </w:tc>
      </w:tr>
      <w:tr w:rsidR="00BF128E" w:rsidRPr="006F085F" w14:paraId="63DD6587" w14:textId="77777777" w:rsidTr="005E4BB2">
        <w:tc>
          <w:tcPr>
            <w:tcW w:w="10423" w:type="dxa"/>
            <w:gridSpan w:val="2"/>
            <w:shd w:val="clear" w:color="auto" w:fill="auto"/>
          </w:tcPr>
          <w:p w14:paraId="7DDB5F21" w14:textId="77777777" w:rsidR="00BF128E" w:rsidRPr="006F085F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  <w:color w:val="0000FF"/>
              </w:rPr>
            </w:pPr>
            <w:r w:rsidRPr="006F085F">
              <w:rPr>
                <w:noProof w:val="0"/>
                <w:color w:val="0000FF"/>
              </w:rPr>
              <w:tab/>
            </w:r>
          </w:p>
        </w:tc>
      </w:tr>
      <w:tr w:rsidR="00D57972" w:rsidRPr="006F085F" w14:paraId="5BB126F5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3F8CE5A7" w14:textId="26864083" w:rsidR="00D57972" w:rsidRPr="006F085F" w:rsidRDefault="002E0B9B">
            <w:r w:rsidRPr="006F085F">
              <w:object w:dxaOrig="2026" w:dyaOrig="1251" w14:anchorId="6660B17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85pt;height:61.7pt" o:ole="">
                  <v:imagedata r:id="rId9" o:title=""/>
                </v:shape>
                <o:OLEObject Type="Embed" ProgID="Word.Picture.8" ShapeID="_x0000_i1025" DrawAspect="Content" ObjectID="_1821002182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1B5309F1" w14:textId="77777777" w:rsidR="00D57972" w:rsidRPr="006F085F" w:rsidRDefault="009E3411" w:rsidP="00133525">
            <w:pPr>
              <w:jc w:val="right"/>
            </w:pPr>
            <w:bookmarkStart w:id="6" w:name="logos"/>
            <w:r w:rsidRPr="006F085F">
              <w:rPr>
                <w:noProof/>
              </w:rPr>
              <w:drawing>
                <wp:inline distT="0" distB="0" distL="0" distR="0" wp14:anchorId="13F02C9D" wp14:editId="7FEC2D5E">
                  <wp:extent cx="1619250" cy="952500"/>
                  <wp:effectExtent l="0" t="0" r="0" b="0"/>
                  <wp:docPr id="26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C074DD" w:rsidRPr="006F085F" w14:paraId="7D847EA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36307EFD" w14:textId="77777777" w:rsidR="00C074DD" w:rsidRPr="006F085F" w:rsidRDefault="00C074DD" w:rsidP="00C074DD">
            <w:pPr>
              <w:rPr>
                <w:b/>
              </w:rPr>
            </w:pPr>
          </w:p>
        </w:tc>
      </w:tr>
      <w:tr w:rsidR="00C074DD" w:rsidRPr="006F085F" w14:paraId="0C8555A0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5EFBEF8F" w14:textId="77777777" w:rsidR="00C074DD" w:rsidRPr="006F085F" w:rsidRDefault="00C074DD" w:rsidP="00C074DD">
            <w:pPr>
              <w:rPr>
                <w:sz w:val="16"/>
              </w:rPr>
            </w:pPr>
            <w:bookmarkStart w:id="7" w:name="warningNotice"/>
            <w:r w:rsidRPr="006F085F">
              <w:rPr>
                <w:sz w:val="16"/>
              </w:rPr>
              <w:t>The present document has been developed within the 3rd Generation Partnership Project (3GPP</w:t>
            </w:r>
            <w:r w:rsidRPr="006F085F">
              <w:rPr>
                <w:sz w:val="16"/>
                <w:vertAlign w:val="superscript"/>
              </w:rPr>
              <w:t xml:space="preserve"> TM</w:t>
            </w:r>
            <w:r w:rsidRPr="006F085F">
              <w:rPr>
                <w:sz w:val="16"/>
              </w:rPr>
              <w:t>) and may be further elaborated for the purposes of 3GPP.</w:t>
            </w:r>
            <w:r w:rsidRPr="006F085F">
              <w:rPr>
                <w:sz w:val="16"/>
              </w:rPr>
              <w:br/>
              <w:t>The present document has not been subject to any approval process by the 3GPP</w:t>
            </w:r>
            <w:r w:rsidRPr="006F085F">
              <w:rPr>
                <w:sz w:val="16"/>
                <w:vertAlign w:val="superscript"/>
              </w:rPr>
              <w:t xml:space="preserve"> </w:t>
            </w:r>
            <w:r w:rsidRPr="006F085F">
              <w:rPr>
                <w:sz w:val="16"/>
              </w:rPr>
              <w:t>Organizational Partners and shall not be implemented.</w:t>
            </w:r>
            <w:r w:rsidRPr="006F085F">
              <w:rPr>
                <w:sz w:val="16"/>
              </w:rPr>
              <w:br/>
              <w:t>This Specification is provided for future development work within 3GPP</w:t>
            </w:r>
            <w:r w:rsidRPr="006F085F">
              <w:rPr>
                <w:sz w:val="16"/>
                <w:vertAlign w:val="superscript"/>
              </w:rPr>
              <w:t xml:space="preserve"> </w:t>
            </w:r>
            <w:r w:rsidRPr="006F085F">
              <w:rPr>
                <w:sz w:val="16"/>
              </w:rPr>
              <w:t>only. The Organizational Partners accept no liability for any use of this Specification.</w:t>
            </w:r>
            <w:r w:rsidRPr="006F085F">
              <w:rPr>
                <w:sz w:val="16"/>
              </w:rPr>
              <w:br/>
              <w:t>Specifications and Reports for implementation of the 3GPP</w:t>
            </w:r>
            <w:r w:rsidRPr="006F085F">
              <w:rPr>
                <w:sz w:val="16"/>
                <w:vertAlign w:val="superscript"/>
              </w:rPr>
              <w:t xml:space="preserve"> TM</w:t>
            </w:r>
            <w:r w:rsidRPr="006F085F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02223CF6" w14:textId="77777777" w:rsidR="00C074DD" w:rsidRPr="006F085F" w:rsidRDefault="00C074DD" w:rsidP="00C074DD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76894E14" w14:textId="77777777" w:rsidR="00C074DD" w:rsidRPr="006F085F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2328502" w14:textId="77777777" w:rsidR="00080512" w:rsidRPr="006F085F" w:rsidRDefault="00080512">
      <w:pPr>
        <w:sectPr w:rsidR="00080512" w:rsidRPr="006F085F" w:rsidSect="00EE2410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RPr="006F085F" w14:paraId="167F43F0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17258C2C" w14:textId="77777777" w:rsidR="00E16509" w:rsidRPr="006F085F" w:rsidRDefault="00E16509" w:rsidP="00E16509">
            <w:bookmarkStart w:id="8" w:name="page2"/>
          </w:p>
        </w:tc>
      </w:tr>
      <w:tr w:rsidR="00E16509" w:rsidRPr="006F085F" w14:paraId="78880801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B5DFA66" w14:textId="77777777" w:rsidR="00E16509" w:rsidRPr="006F085F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6F085F">
              <w:rPr>
                <w:rFonts w:ascii="Arial" w:hAnsi="Arial"/>
                <w:b/>
                <w:i/>
              </w:rPr>
              <w:t>3GPP</w:t>
            </w:r>
          </w:p>
          <w:p w14:paraId="4F5BD4F9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6F085F">
              <w:t>Postal address</w:t>
            </w:r>
          </w:p>
          <w:p w14:paraId="11063DF6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3783B041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6F085F">
              <w:t>3GPP support office address</w:t>
            </w:r>
          </w:p>
          <w:p w14:paraId="520D75B2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650 Route des Lucioles - Sophia Antipolis</w:t>
            </w:r>
          </w:p>
          <w:p w14:paraId="6968FD76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Valbonne - FRANCE</w:t>
            </w:r>
          </w:p>
          <w:p w14:paraId="7BD082DD" w14:textId="77777777" w:rsidR="00E16509" w:rsidRPr="006F085F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Tel.: +33 4 92 94 42 00 Fax: +33 4 93 65 47 16</w:t>
            </w:r>
          </w:p>
          <w:p w14:paraId="093940D0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6F085F">
              <w:t>Internet</w:t>
            </w:r>
          </w:p>
          <w:p w14:paraId="74782E05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418A7A71" w14:textId="77777777" w:rsidR="00E16509" w:rsidRPr="006F085F" w:rsidRDefault="00E16509" w:rsidP="00133525"/>
        </w:tc>
      </w:tr>
      <w:tr w:rsidR="00E16509" w:rsidRPr="006F085F" w14:paraId="01BB4927" w14:textId="77777777" w:rsidTr="00C074DD">
        <w:tc>
          <w:tcPr>
            <w:tcW w:w="10423" w:type="dxa"/>
            <w:shd w:val="clear" w:color="auto" w:fill="auto"/>
            <w:vAlign w:val="bottom"/>
          </w:tcPr>
          <w:p w14:paraId="15A80F18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0" w:name="copyrightNotification"/>
            <w:r w:rsidRPr="006F085F">
              <w:rPr>
                <w:rFonts w:ascii="Arial" w:hAnsi="Arial"/>
                <w:b/>
                <w:i/>
              </w:rPr>
              <w:t>Copyright Notification</w:t>
            </w:r>
          </w:p>
          <w:p w14:paraId="6B57C197" w14:textId="77777777" w:rsidR="00E16509" w:rsidRPr="006F085F" w:rsidRDefault="00E16509" w:rsidP="00133525">
            <w:pPr>
              <w:pStyle w:val="FP"/>
              <w:jc w:val="center"/>
            </w:pPr>
            <w:r w:rsidRPr="006F085F">
              <w:t>No part may be reproduced except as authorized by written permission.</w:t>
            </w:r>
            <w:r w:rsidRPr="006F085F">
              <w:br/>
              <w:t>The copyright and the foregoing restriction extend to reproduction in all media.</w:t>
            </w:r>
          </w:p>
          <w:p w14:paraId="20AAAEB3" w14:textId="77777777" w:rsidR="00E16509" w:rsidRPr="006F085F" w:rsidRDefault="00E16509" w:rsidP="00133525">
            <w:pPr>
              <w:pStyle w:val="FP"/>
              <w:jc w:val="center"/>
            </w:pPr>
          </w:p>
          <w:p w14:paraId="4EFCD1C8" w14:textId="761FA66C" w:rsidR="00E16509" w:rsidRPr="006F085F" w:rsidRDefault="00E16509" w:rsidP="00133525">
            <w:pPr>
              <w:pStyle w:val="FP"/>
              <w:jc w:val="center"/>
              <w:rPr>
                <w:sz w:val="18"/>
              </w:rPr>
            </w:pPr>
            <w:r w:rsidRPr="006F085F">
              <w:rPr>
                <w:sz w:val="18"/>
              </w:rPr>
              <w:t xml:space="preserve">© </w:t>
            </w:r>
            <w:r w:rsidR="00CE4F01" w:rsidRPr="006F085F">
              <w:rPr>
                <w:sz w:val="18"/>
              </w:rPr>
              <w:t>202</w:t>
            </w:r>
            <w:r w:rsidR="00CE4F01">
              <w:rPr>
                <w:sz w:val="18"/>
              </w:rPr>
              <w:t>5</w:t>
            </w:r>
            <w:r w:rsidRPr="006F085F">
              <w:rPr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5408CDCE" w14:textId="77777777" w:rsidR="00E16509" w:rsidRPr="006F085F" w:rsidRDefault="00E16509" w:rsidP="00133525">
            <w:pPr>
              <w:pStyle w:val="FP"/>
              <w:jc w:val="center"/>
              <w:rPr>
                <w:sz w:val="18"/>
              </w:rPr>
            </w:pPr>
            <w:r w:rsidRPr="006F085F">
              <w:rPr>
                <w:sz w:val="18"/>
              </w:rPr>
              <w:t>All rights reserved.</w:t>
            </w:r>
          </w:p>
          <w:p w14:paraId="70CC441B" w14:textId="77777777" w:rsidR="00E16509" w:rsidRPr="006F085F" w:rsidRDefault="00E16509" w:rsidP="00E16509">
            <w:pPr>
              <w:pStyle w:val="FP"/>
              <w:rPr>
                <w:sz w:val="18"/>
              </w:rPr>
            </w:pPr>
          </w:p>
          <w:p w14:paraId="675DABB4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>UMTS™ is a Trade Mark of ETSI registered for the benefit of its members</w:t>
            </w:r>
          </w:p>
          <w:p w14:paraId="0F9107D0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>3GPP™ is a Trade Mark of ETSI registered for the benefit of its Members and of the 3GPP Organizational Partners</w:t>
            </w:r>
            <w:r w:rsidRPr="006F085F"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49E56DDC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>GSM® and the GSM logo are registered and owned by the GSM Association</w:t>
            </w:r>
            <w:bookmarkEnd w:id="10"/>
          </w:p>
          <w:p w14:paraId="01B46CB7" w14:textId="77777777" w:rsidR="00E16509" w:rsidRPr="006F085F" w:rsidRDefault="00E16509" w:rsidP="00133525"/>
        </w:tc>
      </w:tr>
      <w:bookmarkEnd w:id="8"/>
    </w:tbl>
    <w:p w14:paraId="08F21824" w14:textId="77777777" w:rsidR="00080512" w:rsidRPr="006F085F" w:rsidRDefault="00080512">
      <w:pPr>
        <w:pStyle w:val="TT"/>
      </w:pPr>
      <w:r w:rsidRPr="006F085F">
        <w:br w:type="page"/>
      </w:r>
      <w:bookmarkStart w:id="12" w:name="tableOfContents"/>
      <w:bookmarkEnd w:id="12"/>
      <w:r w:rsidRPr="006F085F">
        <w:lastRenderedPageBreak/>
        <w:t>Contents</w:t>
      </w:r>
    </w:p>
    <w:p w14:paraId="35F0F4FE" w14:textId="77777777" w:rsidR="00C06B9A" w:rsidRDefault="00C06B9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24</w:t>
      </w:r>
    </w:p>
    <w:p w14:paraId="77F37CBA" w14:textId="77777777" w:rsidR="00C06B9A" w:rsidRDefault="00C06B9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Scope</w:t>
      </w:r>
      <w:r>
        <w:tab/>
        <w:t>26</w:t>
      </w:r>
    </w:p>
    <w:p w14:paraId="5304DE36" w14:textId="77777777" w:rsidR="00C06B9A" w:rsidRDefault="00C06B9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References</w:t>
      </w:r>
      <w:r>
        <w:tab/>
        <w:t>26</w:t>
      </w:r>
    </w:p>
    <w:p w14:paraId="7CCD9428" w14:textId="77777777" w:rsidR="00C06B9A" w:rsidRDefault="00C06B9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Definitions, symbols and abbreviations</w:t>
      </w:r>
      <w:r>
        <w:tab/>
        <w:t>27</w:t>
      </w:r>
    </w:p>
    <w:p w14:paraId="75B9BADD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Definitions</w:t>
      </w:r>
      <w:r>
        <w:tab/>
        <w:t>27</w:t>
      </w:r>
    </w:p>
    <w:p w14:paraId="7142A5B2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Symbols</w:t>
      </w:r>
      <w:r>
        <w:tab/>
        <w:t>28</w:t>
      </w:r>
    </w:p>
    <w:p w14:paraId="24DB8FC8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Abbreviations</w:t>
      </w:r>
      <w:r>
        <w:tab/>
        <w:t>31</w:t>
      </w:r>
    </w:p>
    <w:p w14:paraId="1627B7B6" w14:textId="77777777" w:rsidR="00C06B9A" w:rsidRDefault="00C06B9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32</w:t>
      </w:r>
    </w:p>
    <w:p w14:paraId="0CBF829C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Relationship between minimum requirements and test requirements</w:t>
      </w:r>
      <w:r>
        <w:tab/>
        <w:t>32</w:t>
      </w:r>
    </w:p>
    <w:p w14:paraId="2A0244B5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Applicability of minimum requirements</w:t>
      </w:r>
      <w:r>
        <w:tab/>
        <w:t>33</w:t>
      </w:r>
    </w:p>
    <w:p w14:paraId="3412A9C6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Specification suffix information</w:t>
      </w:r>
      <w:r>
        <w:tab/>
        <w:t>33</w:t>
      </w:r>
    </w:p>
    <w:p w14:paraId="4B07D87C" w14:textId="77777777" w:rsidR="00C06B9A" w:rsidRDefault="00C06B9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and channel arrangement</w:t>
      </w:r>
      <w:r>
        <w:tab/>
        <w:t>34</w:t>
      </w:r>
    </w:p>
    <w:p w14:paraId="0708F8CC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34</w:t>
      </w:r>
    </w:p>
    <w:p w14:paraId="7E3D6539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</w:t>
      </w:r>
      <w:r>
        <w:tab/>
        <w:t>35</w:t>
      </w:r>
    </w:p>
    <w:p w14:paraId="146147FA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for CA</w:t>
      </w:r>
      <w:r>
        <w:tab/>
        <w:t>37</w:t>
      </w:r>
    </w:p>
    <w:p w14:paraId="7312F67E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37</w:t>
      </w:r>
    </w:p>
    <w:p w14:paraId="39873436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CA</w:t>
      </w:r>
      <w:r>
        <w:tab/>
        <w:t>37</w:t>
      </w:r>
    </w:p>
    <w:p w14:paraId="12EADFF3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</w:t>
      </w:r>
      <w:r>
        <w:tab/>
        <w:t>38</w:t>
      </w:r>
    </w:p>
    <w:p w14:paraId="579E2912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612B65">
        <w:rPr>
          <w:bCs/>
        </w:rPr>
        <w:t>two bands)</w:t>
      </w:r>
      <w:r>
        <w:tab/>
        <w:t>38</w:t>
      </w:r>
    </w:p>
    <w:p w14:paraId="699A6F6E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612B65">
        <w:rPr>
          <w:bCs/>
        </w:rPr>
        <w:t>three bands)</w:t>
      </w:r>
      <w:r>
        <w:tab/>
        <w:t>43</w:t>
      </w:r>
    </w:p>
    <w:p w14:paraId="64B1AB45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612B65">
        <w:rPr>
          <w:bCs/>
        </w:rPr>
        <w:t>four bands)</w:t>
      </w:r>
      <w:r>
        <w:tab/>
        <w:t>49</w:t>
      </w:r>
    </w:p>
    <w:p w14:paraId="0F046DE1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612B65">
        <w:rPr>
          <w:bCs/>
        </w:rPr>
        <w:t>five bands)</w:t>
      </w:r>
      <w:r>
        <w:tab/>
        <w:t>53</w:t>
      </w:r>
    </w:p>
    <w:p w14:paraId="37F81539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612B65">
        <w:rPr>
          <w:bCs/>
        </w:rPr>
        <w:t>six bands)</w:t>
      </w:r>
      <w:r>
        <w:tab/>
        <w:t>53</w:t>
      </w:r>
    </w:p>
    <w:p w14:paraId="4353064C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</w:t>
      </w:r>
      <w:r>
        <w:rPr>
          <w:lang w:eastAsia="zh-CN"/>
        </w:rPr>
        <w:t xml:space="preserve"> for DC</w:t>
      </w:r>
      <w:r>
        <w:tab/>
        <w:t>54</w:t>
      </w:r>
    </w:p>
    <w:p w14:paraId="63255C3C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</w:t>
      </w:r>
      <w:r>
        <w:rPr>
          <w:lang w:eastAsia="zh-CN"/>
        </w:rPr>
        <w:t>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</w:t>
      </w:r>
      <w:r>
        <w:rPr>
          <w:lang w:eastAsia="zh-CN"/>
        </w:rPr>
        <w:t xml:space="preserve"> combination</w:t>
      </w:r>
      <w:r>
        <w:t xml:space="preserve"> </w:t>
      </w:r>
      <w:r>
        <w:rPr>
          <w:lang w:eastAsia="zh-CN"/>
        </w:rPr>
        <w:t>for</w:t>
      </w:r>
      <w:r>
        <w:t xml:space="preserve"> </w:t>
      </w:r>
      <w:r>
        <w:rPr>
          <w:lang w:eastAsia="zh-CN"/>
        </w:rPr>
        <w:t>SUL</w:t>
      </w:r>
      <w:r>
        <w:tab/>
        <w:t>54</w:t>
      </w:r>
    </w:p>
    <w:p w14:paraId="2B5066B4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for UL MIMO</w:t>
      </w:r>
      <w:r>
        <w:tab/>
        <w:t>56</w:t>
      </w:r>
    </w:p>
    <w:p w14:paraId="4680D95D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 for V2X</w:t>
      </w:r>
      <w:r>
        <w:tab/>
        <w:t>57</w:t>
      </w:r>
    </w:p>
    <w:p w14:paraId="581F93AF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V2X operating bands</w:t>
      </w:r>
      <w:r>
        <w:tab/>
        <w:t>57</w:t>
      </w:r>
    </w:p>
    <w:p w14:paraId="4E7184AE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5.2E.1A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Sidelink CA operating bands</w:t>
      </w:r>
      <w:r>
        <w:tab/>
        <w:t>58</w:t>
      </w:r>
    </w:p>
    <w:p w14:paraId="73FBD476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5.2E.1F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Operating bands for Sidelink Unlicensed</w:t>
      </w:r>
      <w:r>
        <w:tab/>
        <w:t>58</w:t>
      </w:r>
    </w:p>
    <w:p w14:paraId="1F129720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5.2E.2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V2X operating bands for concurrent operation</w:t>
      </w:r>
      <w:r>
        <w:tab/>
        <w:t>58</w:t>
      </w:r>
    </w:p>
    <w:p w14:paraId="273C5B9A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5.2E.2F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Operating bands for SL-U concurrent operation</w:t>
      </w:r>
      <w:r>
        <w:tab/>
        <w:t>59</w:t>
      </w:r>
    </w:p>
    <w:p w14:paraId="5192E688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 for ATG</w:t>
      </w:r>
      <w:r>
        <w:tab/>
        <w:t>59</w:t>
      </w:r>
    </w:p>
    <w:p w14:paraId="0BA2C31B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5.2J.1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59</w:t>
      </w:r>
    </w:p>
    <w:p w14:paraId="7E239229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5.2J.1A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Operating band for ATG CA</w:t>
      </w:r>
      <w:r>
        <w:tab/>
        <w:t>59</w:t>
      </w:r>
    </w:p>
    <w:p w14:paraId="35AB274E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5.2J.1A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Operating band for ATG</w:t>
      </w:r>
      <w:r>
        <w:rPr>
          <w:lang w:eastAsia="zh-CN"/>
        </w:rPr>
        <w:t xml:space="preserve"> intra-band</w:t>
      </w:r>
      <w:r w:rsidRPr="00612B65">
        <w:rPr>
          <w:rFonts w:eastAsiaTheme="minorEastAsia"/>
        </w:rPr>
        <w:t xml:space="preserve"> CA</w:t>
      </w:r>
      <w:r>
        <w:tab/>
        <w:t>59</w:t>
      </w:r>
    </w:p>
    <w:p w14:paraId="020FB148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5.2J.1A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Operating band for ATG</w:t>
      </w:r>
      <w:r>
        <w:rPr>
          <w:lang w:eastAsia="zh-CN"/>
        </w:rPr>
        <w:t xml:space="preserve"> inter-band</w:t>
      </w:r>
      <w:r w:rsidRPr="00612B65">
        <w:rPr>
          <w:rFonts w:eastAsiaTheme="minorEastAsia"/>
        </w:rPr>
        <w:t xml:space="preserve"> CA</w:t>
      </w:r>
      <w:r>
        <w:tab/>
        <w:t>59</w:t>
      </w:r>
    </w:p>
    <w:p w14:paraId="2F10D7BF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5.2J.1D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Operating band for ATG UL MIMO</w:t>
      </w:r>
      <w:r>
        <w:tab/>
        <w:t>60</w:t>
      </w:r>
    </w:p>
    <w:p w14:paraId="343183E5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</w:t>
      </w:r>
      <w:r>
        <w:rPr>
          <w:lang w:eastAsia="zh-CN"/>
        </w:rPr>
        <w:t>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for Aerial UE</w:t>
      </w:r>
      <w:r>
        <w:tab/>
        <w:t>60</w:t>
      </w:r>
    </w:p>
    <w:p w14:paraId="6A9DB9F0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5.2M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Operating bands for </w:t>
      </w:r>
      <w:r w:rsidRPr="00612B65">
        <w:rPr>
          <w:rFonts w:eastAsia="SimSun"/>
          <w:lang w:eastAsia="zh-CN"/>
        </w:rPr>
        <w:t>LP-WUS/WUR</w:t>
      </w:r>
      <w:r>
        <w:tab/>
        <w:t>60</w:t>
      </w:r>
    </w:p>
    <w:p w14:paraId="3FF30C8C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</w:t>
      </w:r>
      <w:r>
        <w:tab/>
        <w:t>60</w:t>
      </w:r>
    </w:p>
    <w:p w14:paraId="6A3520F6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60</w:t>
      </w:r>
    </w:p>
    <w:p w14:paraId="133E6FDC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transmission bandwidth configuration</w:t>
      </w:r>
      <w:r>
        <w:tab/>
        <w:t>62</w:t>
      </w:r>
    </w:p>
    <w:p w14:paraId="5D561360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guardband and transmission bandwidth configuration</w:t>
      </w:r>
      <w:r>
        <w:tab/>
        <w:t>62</w:t>
      </w:r>
    </w:p>
    <w:p w14:paraId="4A323C84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RB alignment</w:t>
      </w:r>
      <w:r>
        <w:tab/>
        <w:t>64</w:t>
      </w:r>
    </w:p>
    <w:p w14:paraId="04486A59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 per operating band</w:t>
      </w:r>
      <w:r>
        <w:tab/>
        <w:t>64</w:t>
      </w:r>
    </w:p>
    <w:p w14:paraId="69249C5D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Asymmetric channel bandwidths</w:t>
      </w:r>
      <w:r>
        <w:tab/>
        <w:t>71</w:t>
      </w:r>
    </w:p>
    <w:p w14:paraId="3C8F994A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 for CA</w:t>
      </w:r>
      <w:r>
        <w:tab/>
        <w:t>72</w:t>
      </w:r>
    </w:p>
    <w:p w14:paraId="6BF88F3C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72</w:t>
      </w:r>
    </w:p>
    <w:p w14:paraId="399BEB75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transmission bandwidth configuration for CA</w:t>
      </w:r>
      <w:r>
        <w:tab/>
        <w:t>72</w:t>
      </w:r>
    </w:p>
    <w:p w14:paraId="2DA4A851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guardband and transmission bandwidth configuration for CA</w:t>
      </w:r>
      <w:r>
        <w:tab/>
        <w:t>72</w:t>
      </w:r>
    </w:p>
    <w:p w14:paraId="20DA09D6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</w:t>
      </w:r>
    </w:p>
    <w:p w14:paraId="67B82B7C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 per operating band for CA</w:t>
      </w:r>
      <w:r>
        <w:tab/>
        <w:t>74</w:t>
      </w:r>
    </w:p>
    <w:p w14:paraId="1F691E99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bandwidth for V2X</w:t>
      </w:r>
      <w:r>
        <w:tab/>
        <w:t>75</w:t>
      </w:r>
    </w:p>
    <w:p w14:paraId="1EC7924D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</w:t>
      </w:r>
    </w:p>
    <w:p w14:paraId="694448B8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lastRenderedPageBreak/>
        <w:t>5.3E.1A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Channel bandwidth for Sidelink CA</w:t>
      </w:r>
      <w:r>
        <w:tab/>
        <w:t>75</w:t>
      </w:r>
    </w:p>
    <w:p w14:paraId="7BA6B63F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5.3E.1F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Channel bandwidth for Sidelink Unlicensed</w:t>
      </w:r>
      <w:r>
        <w:tab/>
        <w:t>76</w:t>
      </w:r>
    </w:p>
    <w:p w14:paraId="45AA954F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bandwidth for V2X concurrent operation</w:t>
      </w:r>
      <w:r>
        <w:tab/>
        <w:t>77</w:t>
      </w:r>
    </w:p>
    <w:p w14:paraId="3C2ECC72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5.3E.2F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Channel bandwidth for SL-U concurrent operation</w:t>
      </w:r>
      <w:r>
        <w:tab/>
        <w:t>78</w:t>
      </w:r>
    </w:p>
    <w:p w14:paraId="6A65F599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Channel bandwidth for </w:t>
      </w:r>
      <w:r w:rsidRPr="00612B65">
        <w:rPr>
          <w:rFonts w:eastAsia="SimSun"/>
          <w:lang w:val="en-US" w:eastAsia="zh-CN"/>
        </w:rPr>
        <w:t>(e)</w:t>
      </w:r>
      <w:r>
        <w:t>RedCap</w:t>
      </w:r>
      <w:r>
        <w:tab/>
        <w:t>79</w:t>
      </w:r>
    </w:p>
    <w:p w14:paraId="648BD3A9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5.3M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UE channel bandwidth for </w:t>
      </w:r>
      <w:r w:rsidRPr="00612B65">
        <w:rPr>
          <w:rFonts w:eastAsia="SimSun"/>
          <w:lang w:eastAsia="zh-CN"/>
        </w:rPr>
        <w:t>LP-WUS/WUR</w:t>
      </w:r>
      <w:r>
        <w:tab/>
        <w:t>79</w:t>
      </w:r>
    </w:p>
    <w:p w14:paraId="6343D581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5.3M.1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79</w:t>
      </w:r>
    </w:p>
    <w:p w14:paraId="3C62B145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5.3M.2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transmission bandwidth</w:t>
      </w:r>
      <w:r>
        <w:tab/>
        <w:t>79</w:t>
      </w:r>
    </w:p>
    <w:p w14:paraId="31378420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arrangement</w:t>
      </w:r>
      <w:r>
        <w:tab/>
        <w:t>79</w:t>
      </w:r>
    </w:p>
    <w:p w14:paraId="39D49438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</w:t>
      </w:r>
      <w:r>
        <w:tab/>
        <w:t>79</w:t>
      </w:r>
    </w:p>
    <w:p w14:paraId="2B4704F5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 for adjacent NR carriers</w:t>
      </w:r>
      <w:r>
        <w:tab/>
        <w:t>79</w:t>
      </w:r>
    </w:p>
    <w:p w14:paraId="5E95F1F6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</w:t>
      </w:r>
      <w:r>
        <w:tab/>
        <w:t>80</w:t>
      </w:r>
    </w:p>
    <w:p w14:paraId="397044BB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NR-ARFCN and channel raster</w:t>
      </w:r>
      <w:r>
        <w:tab/>
        <w:t>80</w:t>
      </w:r>
    </w:p>
    <w:p w14:paraId="23099606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to resource element mapping</w:t>
      </w:r>
      <w:r>
        <w:tab/>
        <w:t>80</w:t>
      </w:r>
    </w:p>
    <w:p w14:paraId="41CD20B9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entries for each operating band</w:t>
      </w:r>
      <w:r>
        <w:tab/>
        <w:t>81</w:t>
      </w:r>
    </w:p>
    <w:p w14:paraId="756D2A0D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</w:t>
      </w:r>
      <w:r>
        <w:tab/>
        <w:t>84</w:t>
      </w:r>
    </w:p>
    <w:p w14:paraId="77F3348C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and numbering</w:t>
      </w:r>
      <w:r>
        <w:tab/>
        <w:t>85</w:t>
      </w:r>
    </w:p>
    <w:p w14:paraId="4833DA91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entries for each operating band</w:t>
      </w:r>
      <w:r>
        <w:tab/>
        <w:t>86</w:t>
      </w:r>
    </w:p>
    <w:p w14:paraId="0854C253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TX–RX frequency separation</w:t>
      </w:r>
      <w:r>
        <w:tab/>
        <w:t>88</w:t>
      </w:r>
    </w:p>
    <w:p w14:paraId="36AF8EDE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arrangement for CA</w:t>
      </w:r>
      <w:r>
        <w:tab/>
        <w:t>89</w:t>
      </w:r>
    </w:p>
    <w:p w14:paraId="0808B4A4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 for CA</w:t>
      </w:r>
      <w:r>
        <w:tab/>
        <w:t>89</w:t>
      </w:r>
    </w:p>
    <w:p w14:paraId="5106B0D3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for CA</w:t>
      </w:r>
      <w:r>
        <w:tab/>
        <w:t>89</w:t>
      </w:r>
    </w:p>
    <w:p w14:paraId="08BA5FCE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for CA</w:t>
      </w:r>
      <w:r>
        <w:tab/>
        <w:t>89</w:t>
      </w:r>
    </w:p>
    <w:p w14:paraId="70FA0A72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Tx-Rx frequency separation for CA</w:t>
      </w:r>
      <w:r>
        <w:tab/>
        <w:t>90</w:t>
      </w:r>
    </w:p>
    <w:p w14:paraId="436FA27D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Reserved</w:t>
      </w:r>
      <w:r>
        <w:tab/>
        <w:t>90</w:t>
      </w:r>
    </w:p>
    <w:p w14:paraId="2CB95E9E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Reserved</w:t>
      </w:r>
      <w:r>
        <w:tab/>
        <w:t>90</w:t>
      </w:r>
    </w:p>
    <w:p w14:paraId="5E6F98A1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Reserved</w:t>
      </w:r>
      <w:r>
        <w:tab/>
        <w:t>90</w:t>
      </w:r>
    </w:p>
    <w:p w14:paraId="7A3F5265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arrangement for V2X</w:t>
      </w:r>
      <w:r>
        <w:tab/>
        <w:t>90</w:t>
      </w:r>
    </w:p>
    <w:p w14:paraId="6A48DAD5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</w:t>
      </w:r>
      <w:r>
        <w:tab/>
        <w:t>90</w:t>
      </w:r>
    </w:p>
    <w:p w14:paraId="08001E2F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5.4E.1A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Channel spacing for Sidelink CA</w:t>
      </w:r>
      <w:r>
        <w:tab/>
        <w:t>90</w:t>
      </w:r>
    </w:p>
    <w:p w14:paraId="0792ADC5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5.4E.1F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Channel spacing for Sidelink Unlicensed</w:t>
      </w:r>
      <w:r>
        <w:tab/>
        <w:t>90</w:t>
      </w:r>
    </w:p>
    <w:p w14:paraId="212116FD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</w:t>
      </w:r>
      <w:r>
        <w:tab/>
        <w:t>90</w:t>
      </w:r>
    </w:p>
    <w:p w14:paraId="0D7BB923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NR-ARFCN and channel raster</w:t>
      </w:r>
      <w:r>
        <w:tab/>
        <w:t>90</w:t>
      </w:r>
    </w:p>
    <w:p w14:paraId="5E7A234B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5.4E.2.1A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Void</w:t>
      </w:r>
      <w:r>
        <w:tab/>
        <w:t>90</w:t>
      </w:r>
    </w:p>
    <w:p w14:paraId="0EA8DB33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5.4E.2.1F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Void</w:t>
      </w:r>
      <w:r>
        <w:tab/>
        <w:t>90</w:t>
      </w:r>
    </w:p>
    <w:p w14:paraId="7EEDFD07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to resource element mapping</w:t>
      </w:r>
      <w:r>
        <w:tab/>
        <w:t>90</w:t>
      </w:r>
    </w:p>
    <w:p w14:paraId="0B10FD04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5.4E.2.2A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Void</w:t>
      </w:r>
      <w:r>
        <w:tab/>
        <w:t>91</w:t>
      </w:r>
    </w:p>
    <w:p w14:paraId="25C74584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5.4E.2.2F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Void</w:t>
      </w:r>
      <w:r>
        <w:tab/>
        <w:t>91</w:t>
      </w:r>
    </w:p>
    <w:p w14:paraId="68C2A23B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entries for each operating band</w:t>
      </w:r>
      <w:r>
        <w:tab/>
        <w:t>91</w:t>
      </w:r>
    </w:p>
    <w:p w14:paraId="0DD6A401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5.4E.2.3A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Void</w:t>
      </w:r>
      <w:r>
        <w:tab/>
        <w:t>91</w:t>
      </w:r>
    </w:p>
    <w:p w14:paraId="7E5E636C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5.4E.2.3F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Void</w:t>
      </w:r>
      <w:r>
        <w:tab/>
        <w:t>91</w:t>
      </w:r>
    </w:p>
    <w:p w14:paraId="061914C2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for V2X</w:t>
      </w:r>
      <w:r>
        <w:tab/>
        <w:t>92</w:t>
      </w:r>
    </w:p>
    <w:p w14:paraId="0B3E06F5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5.4E.3A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Synchronization raster for Sidelink CA</w:t>
      </w:r>
      <w:r>
        <w:tab/>
        <w:t>92</w:t>
      </w:r>
    </w:p>
    <w:p w14:paraId="659DAC7C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5.4E.3F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Synchronization raster for Sidelink Unlicensed</w:t>
      </w:r>
      <w:r>
        <w:tab/>
        <w:t>92</w:t>
      </w:r>
    </w:p>
    <w:p w14:paraId="6CEEF5D3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Channel arrangement for </w:t>
      </w:r>
      <w:r w:rsidRPr="00612B65">
        <w:rPr>
          <w:rFonts w:eastAsia="SimSun"/>
          <w:lang w:val="en-US" w:eastAsia="zh-CN"/>
        </w:rPr>
        <w:t>(e)</w:t>
      </w:r>
      <w:r>
        <w:t>RedCap</w:t>
      </w:r>
      <w:r>
        <w:tab/>
        <w:t>92</w:t>
      </w:r>
    </w:p>
    <w:p w14:paraId="26598542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 for (e)RedCap</w:t>
      </w:r>
      <w:r>
        <w:tab/>
        <w:t>92</w:t>
      </w:r>
    </w:p>
    <w:p w14:paraId="5359F424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Channel raster for </w:t>
      </w:r>
      <w:r w:rsidRPr="00612B65">
        <w:rPr>
          <w:rFonts w:eastAsia="SimSun"/>
          <w:lang w:val="en-US" w:eastAsia="zh-CN"/>
        </w:rPr>
        <w:t>(e)</w:t>
      </w:r>
      <w:r>
        <w:t>RedCap</w:t>
      </w:r>
      <w:r>
        <w:tab/>
        <w:t>92</w:t>
      </w:r>
    </w:p>
    <w:p w14:paraId="3CF7E7A3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NR-ARFCN and channel raster</w:t>
      </w:r>
      <w:r>
        <w:tab/>
        <w:t>92</w:t>
      </w:r>
    </w:p>
    <w:p w14:paraId="0D7E3AE6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to resource element mapping</w:t>
      </w:r>
      <w:r>
        <w:tab/>
        <w:t>92</w:t>
      </w:r>
    </w:p>
    <w:p w14:paraId="3EA6457F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entries for each operating band</w:t>
      </w:r>
      <w:r>
        <w:tab/>
        <w:t>92</w:t>
      </w:r>
    </w:p>
    <w:p w14:paraId="0BC4FEF8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Synchronization raster for </w:t>
      </w:r>
      <w:r w:rsidRPr="00612B65">
        <w:rPr>
          <w:rFonts w:eastAsia="SimSun"/>
          <w:lang w:val="en-US" w:eastAsia="zh-CN"/>
        </w:rPr>
        <w:t>(e)</w:t>
      </w:r>
      <w:r>
        <w:t>RedCap</w:t>
      </w:r>
      <w:r>
        <w:tab/>
        <w:t>92</w:t>
      </w:r>
    </w:p>
    <w:p w14:paraId="1F761DCD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Tx-Rx frequency separation for </w:t>
      </w:r>
      <w:r w:rsidRPr="00612B65">
        <w:rPr>
          <w:rFonts w:eastAsia="SimSun"/>
          <w:lang w:val="en-US" w:eastAsia="zh-CN"/>
        </w:rPr>
        <w:t>(e)</w:t>
      </w:r>
      <w:r>
        <w:t>RedCap</w:t>
      </w:r>
      <w:r>
        <w:tab/>
        <w:t>92</w:t>
      </w:r>
    </w:p>
    <w:p w14:paraId="116213AC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90</w:t>
      </w:r>
    </w:p>
    <w:p w14:paraId="7A996AEC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CA</w:t>
      </w:r>
      <w:r>
        <w:tab/>
        <w:t>90</w:t>
      </w:r>
    </w:p>
    <w:p w14:paraId="6AA7DDD6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90</w:t>
      </w:r>
    </w:p>
    <w:p w14:paraId="44F64F8E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intra-band contiguous CA</w:t>
      </w:r>
      <w:r>
        <w:tab/>
        <w:t>91</w:t>
      </w:r>
    </w:p>
    <w:p w14:paraId="3856DB3F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intra-band non-contiguous CA</w:t>
      </w:r>
      <w:r>
        <w:tab/>
        <w:t>95</w:t>
      </w:r>
    </w:p>
    <w:p w14:paraId="7725BF7F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5.5</w:t>
      </w:r>
      <w:r>
        <w:rPr>
          <w:lang w:eastAsia="zh-CN"/>
        </w:rPr>
        <w:t>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Configurations for ATG</w:t>
      </w:r>
      <w:r>
        <w:tab/>
        <w:t>100</w:t>
      </w:r>
    </w:p>
    <w:p w14:paraId="7E307381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5.5</w:t>
      </w:r>
      <w:r>
        <w:rPr>
          <w:lang w:eastAsia="zh-CN"/>
        </w:rPr>
        <w:t>J</w:t>
      </w:r>
      <w:r w:rsidRPr="00612B65">
        <w:rPr>
          <w:rFonts w:eastAsiaTheme="minorEastAsia"/>
        </w:rPr>
        <w:t>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 xml:space="preserve">Configurations for </w:t>
      </w:r>
      <w:r>
        <w:rPr>
          <w:lang w:eastAsia="zh-CN"/>
        </w:rPr>
        <w:t>ATG CA</w:t>
      </w:r>
      <w:r>
        <w:tab/>
        <w:t>100</w:t>
      </w:r>
    </w:p>
    <w:p w14:paraId="23CC0C2F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5.5</w:t>
      </w:r>
      <w:r>
        <w:rPr>
          <w:lang w:eastAsia="zh-CN"/>
        </w:rPr>
        <w:t>J</w:t>
      </w:r>
      <w:r w:rsidRPr="00612B65">
        <w:rPr>
          <w:rFonts w:eastAsiaTheme="minorEastAsia"/>
        </w:rPr>
        <w:t>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 xml:space="preserve">Configurations for </w:t>
      </w:r>
      <w:r>
        <w:rPr>
          <w:lang w:eastAsia="zh-CN"/>
        </w:rPr>
        <w:t>ATG</w:t>
      </w:r>
      <w:r w:rsidRPr="00612B65">
        <w:rPr>
          <w:rFonts w:eastAsiaTheme="minorEastAsia"/>
        </w:rPr>
        <w:t xml:space="preserve"> intra-band contiguous CA</w:t>
      </w:r>
      <w:r>
        <w:tab/>
        <w:t>100</w:t>
      </w:r>
    </w:p>
    <w:p w14:paraId="65FC2556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5.5</w:t>
      </w:r>
      <w:r>
        <w:rPr>
          <w:lang w:eastAsia="zh-CN"/>
        </w:rPr>
        <w:t>J</w:t>
      </w:r>
      <w:r w:rsidRPr="00612B65">
        <w:rPr>
          <w:rFonts w:eastAsiaTheme="minorEastAsia"/>
        </w:rPr>
        <w:t>.1A.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 xml:space="preserve">Configurations for </w:t>
      </w:r>
      <w:r>
        <w:rPr>
          <w:lang w:eastAsia="zh-CN"/>
        </w:rPr>
        <w:t>ATG</w:t>
      </w:r>
      <w:r w:rsidRPr="00612B65">
        <w:rPr>
          <w:rFonts w:eastAsiaTheme="minorEastAsia"/>
        </w:rPr>
        <w:t xml:space="preserve"> in</w:t>
      </w:r>
      <w:r>
        <w:rPr>
          <w:lang w:eastAsia="zh-CN"/>
        </w:rPr>
        <w:t>ter</w:t>
      </w:r>
      <w:r w:rsidRPr="00612B65">
        <w:rPr>
          <w:rFonts w:eastAsiaTheme="minorEastAsia"/>
        </w:rPr>
        <w:t>-band CA</w:t>
      </w:r>
      <w:r>
        <w:tab/>
        <w:t>100</w:t>
      </w:r>
    </w:p>
    <w:p w14:paraId="15315246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</w:t>
      </w:r>
      <w:r>
        <w:tab/>
        <w:t>99</w:t>
      </w:r>
    </w:p>
    <w:p w14:paraId="202E0ED7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5.5A.3.</w:t>
      </w:r>
      <w:r>
        <w:rPr>
          <w:lang w:eastAsia="zh-CN"/>
        </w:rPr>
        <w:t>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99</w:t>
      </w:r>
    </w:p>
    <w:p w14:paraId="21FC058E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612B65">
        <w:rPr>
          <w:bCs/>
        </w:rPr>
        <w:t>two bands)</w:t>
      </w:r>
      <w:r>
        <w:tab/>
        <w:t>100</w:t>
      </w:r>
    </w:p>
    <w:p w14:paraId="5C6DDBF2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Table 5.5A.3.1-1a ~ Table 5.5A.3.1-1e</w:t>
      </w:r>
      <w:r>
        <w:tab/>
        <w:t>100</w:t>
      </w:r>
    </w:p>
    <w:p w14:paraId="7D9BB810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Table 5.5A.3.1-1f ~ Table 5.5A.3.1-1j</w:t>
      </w:r>
      <w:r>
        <w:tab/>
        <w:t>122</w:t>
      </w:r>
    </w:p>
    <w:p w14:paraId="59F14641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Table 5.5A.3.1-1k ~ Table 5.5A.3.1-1</w:t>
      </w:r>
      <w:r>
        <w:rPr>
          <w:lang w:eastAsia="zh-CN"/>
        </w:rPr>
        <w:t>o</w:t>
      </w:r>
      <w:r>
        <w:tab/>
        <w:t>146</w:t>
      </w:r>
    </w:p>
    <w:p w14:paraId="182122FA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612B65">
        <w:rPr>
          <w:bCs/>
        </w:rPr>
        <w:t>three bands)</w:t>
      </w:r>
      <w:r>
        <w:tab/>
        <w:t>164</w:t>
      </w:r>
    </w:p>
    <w:p w14:paraId="4A4791DC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Table 5.5A.3.2-1a</w:t>
      </w:r>
      <w:r>
        <w:tab/>
        <w:t>164</w:t>
      </w:r>
    </w:p>
    <w:p w14:paraId="36B371E0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Table 5.5A.3.2-1b</w:t>
      </w:r>
      <w:r>
        <w:tab/>
        <w:t>255</w:t>
      </w:r>
    </w:p>
    <w:p w14:paraId="1D2466C2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Table 5.5A.3.2-1c</w:t>
      </w:r>
      <w:r>
        <w:tab/>
        <w:t>308</w:t>
      </w:r>
    </w:p>
    <w:p w14:paraId="1886E5CA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612B65">
        <w:rPr>
          <w:bCs/>
        </w:rPr>
        <w:t>four bands)</w:t>
      </w:r>
      <w:r>
        <w:tab/>
        <w:t>334</w:t>
      </w:r>
    </w:p>
    <w:p w14:paraId="0A2A2A89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Table 5.5A.3.3-1a</w:t>
      </w:r>
      <w:r>
        <w:tab/>
        <w:t>334</w:t>
      </w:r>
    </w:p>
    <w:p w14:paraId="0EAE8D6F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Table 5.5A.3.3-1b</w:t>
      </w:r>
      <w:r>
        <w:tab/>
        <w:t>421</w:t>
      </w:r>
    </w:p>
    <w:p w14:paraId="59748F9F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612B65">
        <w:rPr>
          <w:bCs/>
        </w:rPr>
        <w:t>five bands)</w:t>
      </w:r>
      <w:r>
        <w:tab/>
        <w:t>481</w:t>
      </w:r>
    </w:p>
    <w:p w14:paraId="67B6BEB8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612B65">
        <w:rPr>
          <w:bCs/>
        </w:rPr>
        <w:t>six bands)</w:t>
      </w:r>
      <w:r>
        <w:tab/>
        <w:t>517</w:t>
      </w:r>
    </w:p>
    <w:p w14:paraId="68BF91A0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Configurations</w:t>
      </w:r>
      <w:r>
        <w:rPr>
          <w:lang w:eastAsia="en-GB"/>
        </w:rPr>
        <w:t xml:space="preserve"> for D</w:t>
      </w:r>
      <w:r>
        <w:rPr>
          <w:lang w:eastAsia="zh-CN"/>
        </w:rPr>
        <w:t>C</w:t>
      </w:r>
      <w:r>
        <w:tab/>
        <w:t>454</w:t>
      </w:r>
    </w:p>
    <w:p w14:paraId="18429FD6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SUL</w:t>
      </w:r>
      <w:r>
        <w:tab/>
        <w:t>468</w:t>
      </w:r>
    </w:p>
    <w:p w14:paraId="4EFAA01F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5.5D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Reserved</w:t>
      </w:r>
      <w:r>
        <w:tab/>
        <w:t>481</w:t>
      </w:r>
    </w:p>
    <w:p w14:paraId="7FDD94C2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5.5E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Sidelink</w:t>
      </w:r>
      <w:r>
        <w:tab/>
        <w:t>481</w:t>
      </w:r>
    </w:p>
    <w:p w14:paraId="72A0CBF6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5.5E.1A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Configurations for Sidelink CA</w:t>
      </w:r>
      <w:r>
        <w:tab/>
        <w:t>481</w:t>
      </w:r>
    </w:p>
    <w:p w14:paraId="1DBD9561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5.5E.1A.1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Configurations for Sidelink intra-band contiguous CA</w:t>
      </w:r>
      <w:r>
        <w:tab/>
        <w:t>481</w:t>
      </w:r>
    </w:p>
    <w:p w14:paraId="0D186B34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5.5E.1A.2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Sidelink intra-band non-contiguous CA</w:t>
      </w:r>
      <w:r>
        <w:tab/>
        <w:t>481</w:t>
      </w:r>
    </w:p>
    <w:p w14:paraId="7CD56FDF" w14:textId="77777777" w:rsidR="00C06B9A" w:rsidRDefault="00C06B9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characteristics</w:t>
      </w:r>
      <w:r>
        <w:tab/>
        <w:t>480</w:t>
      </w:r>
    </w:p>
    <w:p w14:paraId="2331B0E1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480</w:t>
      </w:r>
    </w:p>
    <w:p w14:paraId="445B6CBF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480</w:t>
      </w:r>
    </w:p>
    <w:p w14:paraId="0267C065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480</w:t>
      </w:r>
    </w:p>
    <w:p w14:paraId="614C9079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480</w:t>
      </w:r>
    </w:p>
    <w:p w14:paraId="514F4B20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480</w:t>
      </w:r>
    </w:p>
    <w:p w14:paraId="6A01DAF2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480</w:t>
      </w:r>
    </w:p>
    <w:p w14:paraId="64396B53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480</w:t>
      </w:r>
    </w:p>
    <w:p w14:paraId="09D74132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481</w:t>
      </w:r>
    </w:p>
    <w:p w14:paraId="21ECE02D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481</w:t>
      </w:r>
    </w:p>
    <w:p w14:paraId="1760DCFE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</w:t>
      </w:r>
      <w:r>
        <w:tab/>
        <w:t>481</w:t>
      </w:r>
    </w:p>
    <w:p w14:paraId="7A0AAA0D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481</w:t>
      </w:r>
    </w:p>
    <w:p w14:paraId="062AB441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6.2.1I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Void</w:t>
      </w:r>
      <w:r>
        <w:tab/>
        <w:t>483</w:t>
      </w:r>
    </w:p>
    <w:p w14:paraId="2F51DB16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483</w:t>
      </w:r>
    </w:p>
    <w:p w14:paraId="724E9AAE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487</w:t>
      </w:r>
    </w:p>
    <w:p w14:paraId="4C90EE2F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487</w:t>
      </w:r>
    </w:p>
    <w:p w14:paraId="6F0E6D58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NS_04</w:t>
      </w:r>
      <w:r>
        <w:tab/>
        <w:t>491</w:t>
      </w:r>
    </w:p>
    <w:p w14:paraId="1785B4DE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NS_10</w:t>
      </w:r>
      <w:r>
        <w:tab/>
        <w:t>494</w:t>
      </w:r>
    </w:p>
    <w:p w14:paraId="7F7871B3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NS_05 and NS_05U</w:t>
      </w:r>
      <w:r>
        <w:tab/>
        <w:t>495</w:t>
      </w:r>
    </w:p>
    <w:p w14:paraId="4AAEE40D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NS_40</w:t>
      </w:r>
      <w:r>
        <w:tab/>
        <w:t>498</w:t>
      </w:r>
    </w:p>
    <w:p w14:paraId="326FA2A9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NS_43 and NS_43U</w:t>
      </w:r>
      <w:r>
        <w:tab/>
        <w:t>499</w:t>
      </w:r>
    </w:p>
    <w:p w14:paraId="7FC0025C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NS_03 and NS_03U</w:t>
      </w:r>
      <w:r>
        <w:tab/>
        <w:t>501</w:t>
      </w:r>
    </w:p>
    <w:p w14:paraId="042782E1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NS_37</w:t>
      </w:r>
      <w:r>
        <w:tab/>
        <w:t>502</w:t>
      </w:r>
    </w:p>
    <w:p w14:paraId="7AD4A429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NS_38</w:t>
      </w:r>
      <w:r>
        <w:tab/>
        <w:t>503</w:t>
      </w:r>
    </w:p>
    <w:p w14:paraId="4AAAC276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NS_39</w:t>
      </w:r>
      <w:r>
        <w:tab/>
        <w:t>503</w:t>
      </w:r>
    </w:p>
    <w:p w14:paraId="13F31597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NS_41</w:t>
      </w:r>
      <w:r>
        <w:tab/>
        <w:t>504</w:t>
      </w:r>
    </w:p>
    <w:p w14:paraId="6F900AD5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NS_42</w:t>
      </w:r>
      <w:r>
        <w:tab/>
        <w:t>504</w:t>
      </w:r>
    </w:p>
    <w:p w14:paraId="03FC8A70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18</w:t>
      </w:r>
      <w:r>
        <w:tab/>
        <w:t>505</w:t>
      </w:r>
    </w:p>
    <w:p w14:paraId="0A57A450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NS_21</w:t>
      </w:r>
      <w:r>
        <w:tab/>
        <w:t>507</w:t>
      </w:r>
    </w:p>
    <w:p w14:paraId="5F473853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24</w:t>
      </w:r>
      <w:r>
        <w:tab/>
        <w:t>509</w:t>
      </w:r>
    </w:p>
    <w:p w14:paraId="4A48A8E2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NS_27</w:t>
      </w:r>
      <w:r>
        <w:tab/>
        <w:t>510</w:t>
      </w:r>
    </w:p>
    <w:p w14:paraId="6083D30C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46</w:t>
      </w:r>
      <w:r>
        <w:tab/>
        <w:t>512</w:t>
      </w:r>
    </w:p>
    <w:p w14:paraId="3C44513F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NS_47</w:t>
      </w:r>
      <w:r>
        <w:tab/>
        <w:t>517</w:t>
      </w:r>
    </w:p>
    <w:p w14:paraId="23EDA838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NS_50</w:t>
      </w:r>
      <w:r>
        <w:tab/>
        <w:t>519</w:t>
      </w:r>
    </w:p>
    <w:p w14:paraId="6F5B2703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44</w:t>
      </w:r>
      <w:r>
        <w:tab/>
        <w:t>522</w:t>
      </w:r>
    </w:p>
    <w:p w14:paraId="16F4808C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NS_12</w:t>
      </w:r>
      <w:r>
        <w:tab/>
        <w:t>523</w:t>
      </w:r>
    </w:p>
    <w:p w14:paraId="3CF44869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NS_13</w:t>
      </w:r>
      <w:r>
        <w:tab/>
        <w:t>524</w:t>
      </w:r>
    </w:p>
    <w:p w14:paraId="028ABDEA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NS_14</w:t>
      </w:r>
      <w:r>
        <w:tab/>
        <w:t>525</w:t>
      </w:r>
    </w:p>
    <w:p w14:paraId="1FA45E5A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NS_15</w:t>
      </w:r>
      <w:r>
        <w:tab/>
        <w:t>526</w:t>
      </w:r>
    </w:p>
    <w:p w14:paraId="7FC459D7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NS_45</w:t>
      </w:r>
      <w:r>
        <w:tab/>
        <w:t>529</w:t>
      </w:r>
    </w:p>
    <w:p w14:paraId="2AB79853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6.2.3.26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48</w:t>
      </w:r>
      <w:r>
        <w:tab/>
        <w:t>530</w:t>
      </w:r>
    </w:p>
    <w:p w14:paraId="605B6E82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49</w:t>
      </w:r>
      <w:r>
        <w:tab/>
        <w:t>532</w:t>
      </w:r>
    </w:p>
    <w:p w14:paraId="2EAB6092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NS_51</w:t>
      </w:r>
      <w:r>
        <w:tab/>
        <w:t>536</w:t>
      </w:r>
    </w:p>
    <w:p w14:paraId="7FA497BA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NS_07</w:t>
      </w:r>
      <w:r>
        <w:tab/>
        <w:t>537</w:t>
      </w:r>
    </w:p>
    <w:p w14:paraId="685DC0D7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NS_56</w:t>
      </w:r>
      <w:r>
        <w:tab/>
        <w:t>538</w:t>
      </w:r>
    </w:p>
    <w:p w14:paraId="6FBBE520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NS_35</w:t>
      </w:r>
      <w:r>
        <w:tab/>
        <w:t>539</w:t>
      </w:r>
    </w:p>
    <w:p w14:paraId="1651E17B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NS_06</w:t>
      </w:r>
      <w:r>
        <w:tab/>
        <w:t>539</w:t>
      </w:r>
    </w:p>
    <w:p w14:paraId="5E43F20A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6.2.3.</w:t>
      </w:r>
      <w:r>
        <w:rPr>
          <w:lang w:eastAsia="zh-CN"/>
        </w:rPr>
        <w:t>33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A-MPR for NS_</w:t>
      </w:r>
      <w:r w:rsidRPr="00612B65">
        <w:rPr>
          <w:lang w:val="en-US" w:eastAsia="zh-CN"/>
        </w:rPr>
        <w:t>17</w:t>
      </w:r>
      <w:r>
        <w:tab/>
        <w:t>540</w:t>
      </w:r>
    </w:p>
    <w:p w14:paraId="6FA958F9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NS_26</w:t>
      </w:r>
      <w:r>
        <w:tab/>
        <w:t>541</w:t>
      </w:r>
    </w:p>
    <w:p w14:paraId="4EC74583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NS_36</w:t>
      </w:r>
      <w:r>
        <w:tab/>
        <w:t>541</w:t>
      </w:r>
    </w:p>
    <w:p w14:paraId="4DC29293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</w:t>
      </w:r>
      <w:r>
        <w:tab/>
        <w:t>542</w:t>
      </w:r>
    </w:p>
    <w:p w14:paraId="3C7DDF07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CA</w:t>
      </w:r>
      <w:r>
        <w:tab/>
        <w:t>548</w:t>
      </w:r>
    </w:p>
    <w:p w14:paraId="43E1F047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548</w:t>
      </w:r>
    </w:p>
    <w:p w14:paraId="4DCB9A60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CA</w:t>
      </w:r>
      <w:r>
        <w:tab/>
        <w:t>549</w:t>
      </w:r>
    </w:p>
    <w:p w14:paraId="16EE32C3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Intra-band contiguous CA</w:t>
      </w:r>
      <w:r>
        <w:tab/>
        <w:t>549</w:t>
      </w:r>
    </w:p>
    <w:p w14:paraId="4B1E2D2B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Intra-band non-contiguous CA</w:t>
      </w:r>
      <w:r>
        <w:tab/>
        <w:t>550</w:t>
      </w:r>
    </w:p>
    <w:p w14:paraId="5FB7ABA7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Inter-band CA</w:t>
      </w:r>
      <w:r>
        <w:tab/>
        <w:t>552</w:t>
      </w:r>
    </w:p>
    <w:p w14:paraId="24410820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558</w:t>
      </w:r>
    </w:p>
    <w:p w14:paraId="6DE18106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558</w:t>
      </w:r>
    </w:p>
    <w:p w14:paraId="7F1FB55E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CA</w:t>
      </w:r>
      <w:r>
        <w:tab/>
        <w:t>558</w:t>
      </w:r>
    </w:p>
    <w:p w14:paraId="7E7DD074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Intra-band contiguous CA</w:t>
      </w:r>
      <w:r>
        <w:tab/>
        <w:t>558</w:t>
      </w:r>
    </w:p>
    <w:p w14:paraId="3BB2F557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Intra-band non-contiguous CA</w:t>
      </w:r>
      <w:r>
        <w:tab/>
        <w:t>564</w:t>
      </w:r>
    </w:p>
    <w:p w14:paraId="5B7AE68B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6.2A.2.2.0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564</w:t>
      </w:r>
    </w:p>
    <w:p w14:paraId="14EB3778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to meet -30dBm/MHz</w:t>
      </w:r>
      <w:r>
        <w:tab/>
        <w:t>565</w:t>
      </w:r>
    </w:p>
    <w:p w14:paraId="1EBBA953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to meet -13dBm/MHz</w:t>
      </w:r>
      <w:r>
        <w:tab/>
        <w:t>567</w:t>
      </w:r>
    </w:p>
    <w:p w14:paraId="205B8782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Inter-band CA</w:t>
      </w:r>
      <w:r>
        <w:tab/>
        <w:t>569</w:t>
      </w:r>
    </w:p>
    <w:p w14:paraId="726A3C19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569</w:t>
      </w:r>
    </w:p>
    <w:p w14:paraId="70907BEC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CA</w:t>
      </w:r>
      <w:r>
        <w:tab/>
        <w:t>569</w:t>
      </w:r>
    </w:p>
    <w:p w14:paraId="71EEFBDA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CA</w:t>
      </w:r>
      <w:r>
        <w:tab/>
        <w:t>569</w:t>
      </w:r>
    </w:p>
    <w:p w14:paraId="7840C26B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contiguous CA</w:t>
      </w:r>
      <w:r>
        <w:tab/>
        <w:t>569</w:t>
      </w:r>
    </w:p>
    <w:p w14:paraId="676F762F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non-contiguous CA</w:t>
      </w:r>
      <w:r>
        <w:tab/>
        <w:t>577</w:t>
      </w:r>
    </w:p>
    <w:p w14:paraId="3A15D7E5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Inter-band CA</w:t>
      </w:r>
      <w:r>
        <w:tab/>
        <w:t>580</w:t>
      </w:r>
    </w:p>
    <w:p w14:paraId="73083877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output power for CA</w:t>
      </w:r>
      <w:r>
        <w:tab/>
        <w:t>583</w:t>
      </w:r>
    </w:p>
    <w:p w14:paraId="1D6B29FD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level</w:t>
      </w:r>
      <w:r>
        <w:tab/>
        <w:t>583</w:t>
      </w:r>
    </w:p>
    <w:p w14:paraId="33369305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Intra-band contiguous CA</w:t>
      </w:r>
      <w:r>
        <w:tab/>
        <w:t>583</w:t>
      </w:r>
    </w:p>
    <w:p w14:paraId="4FB304ED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Intra-band non-contiguous CA</w:t>
      </w:r>
      <w:r>
        <w:tab/>
        <w:t>585</w:t>
      </w:r>
    </w:p>
    <w:p w14:paraId="21D0D755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Inter-band CA</w:t>
      </w:r>
      <w:r>
        <w:tab/>
        <w:t>588</w:t>
      </w:r>
    </w:p>
    <w:p w14:paraId="63E1AC8C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592</w:t>
      </w:r>
    </w:p>
    <w:p w14:paraId="63A55A70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612B65">
        <w:rPr>
          <w:vertAlign w:val="subscript"/>
        </w:rPr>
        <w:t xml:space="preserve">IB,c </w:t>
      </w:r>
      <w:r>
        <w:t>for CA</w:t>
      </w:r>
      <w:r>
        <w:tab/>
        <w:t>592</w:t>
      </w:r>
    </w:p>
    <w:p w14:paraId="598B63E3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592</w:t>
      </w:r>
    </w:p>
    <w:p w14:paraId="5383D634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592</w:t>
      </w:r>
    </w:p>
    <w:p w14:paraId="03BD6176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612B65">
        <w:rPr>
          <w:vertAlign w:val="subscript"/>
        </w:rPr>
        <w:t>IB,c</w:t>
      </w:r>
      <w:r>
        <w:t xml:space="preserve"> for Inter-band CA (two bands)</w:t>
      </w:r>
      <w:r>
        <w:tab/>
        <w:t>592</w:t>
      </w:r>
    </w:p>
    <w:p w14:paraId="135093CF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612B65">
        <w:rPr>
          <w:vertAlign w:val="subscript"/>
        </w:rPr>
        <w:t>IB,c</w:t>
      </w:r>
      <w:r>
        <w:t xml:space="preserve"> for Inter-band CA (three bands)</w:t>
      </w:r>
      <w:r>
        <w:tab/>
        <w:t>597</w:t>
      </w:r>
    </w:p>
    <w:p w14:paraId="1543188F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612B65">
        <w:rPr>
          <w:vertAlign w:val="subscript"/>
        </w:rPr>
        <w:t>IB,c</w:t>
      </w:r>
      <w:r>
        <w:t xml:space="preserve"> for Inter-band CA (four bands)</w:t>
      </w:r>
      <w:r>
        <w:tab/>
        <w:t>604</w:t>
      </w:r>
    </w:p>
    <w:p w14:paraId="4A11EDCE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612B65">
        <w:rPr>
          <w:vertAlign w:val="subscript"/>
        </w:rPr>
        <w:t>IB,c</w:t>
      </w:r>
      <w:r>
        <w:t xml:space="preserve"> for Inter-band CA (five bands)</w:t>
      </w:r>
      <w:r>
        <w:tab/>
        <w:t>608</w:t>
      </w:r>
    </w:p>
    <w:p w14:paraId="2CDCD918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612B65">
        <w:rPr>
          <w:vertAlign w:val="subscript"/>
        </w:rPr>
        <w:t>IB,c</w:t>
      </w:r>
      <w:r>
        <w:t xml:space="preserve"> for Inter-band CA (six bands)</w:t>
      </w:r>
      <w:r>
        <w:tab/>
        <w:t>609</w:t>
      </w:r>
    </w:p>
    <w:p w14:paraId="2F813EB8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NR-DC</w:t>
      </w:r>
      <w:r>
        <w:tab/>
        <w:t>609</w:t>
      </w:r>
    </w:p>
    <w:p w14:paraId="0C4FD9E3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609</w:t>
      </w:r>
    </w:p>
    <w:p w14:paraId="6E66800D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NR-DC</w:t>
      </w:r>
      <w:r>
        <w:tab/>
        <w:t>609</w:t>
      </w:r>
    </w:p>
    <w:p w14:paraId="6D4B6177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NR-DC</w:t>
      </w:r>
      <w:r>
        <w:tab/>
        <w:t>611</w:t>
      </w:r>
    </w:p>
    <w:p w14:paraId="7FE6FE0C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NR-DC</w:t>
      </w:r>
      <w:r>
        <w:tab/>
        <w:t>611</w:t>
      </w:r>
    </w:p>
    <w:p w14:paraId="5BAD213F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level for NR-DC</w:t>
      </w:r>
      <w:r>
        <w:tab/>
        <w:t>612</w:t>
      </w:r>
    </w:p>
    <w:p w14:paraId="1BE156B7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612B65">
        <w:rPr>
          <w:vertAlign w:val="subscript"/>
        </w:rPr>
        <w:t xml:space="preserve">IB,c </w:t>
      </w:r>
      <w:r>
        <w:t>for NR-DC</w:t>
      </w:r>
      <w:r>
        <w:tab/>
        <w:t>616</w:t>
      </w:r>
    </w:p>
    <w:p w14:paraId="2EC86261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SUL</w:t>
      </w:r>
      <w:r>
        <w:tab/>
        <w:t>616</w:t>
      </w:r>
    </w:p>
    <w:p w14:paraId="5872EA0B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SUL</w:t>
      </w:r>
      <w:r>
        <w:tab/>
        <w:t>616</w:t>
      </w:r>
    </w:p>
    <w:p w14:paraId="4B899AC9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ΔT</w:t>
      </w:r>
      <w:r w:rsidRPr="00612B65">
        <w:rPr>
          <w:vertAlign w:val="subscript"/>
        </w:rPr>
        <w:t>IB,c</w:t>
      </w:r>
      <w:r>
        <w:tab/>
        <w:t>617</w:t>
      </w:r>
    </w:p>
    <w:p w14:paraId="7903F558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UL MIMO</w:t>
      </w:r>
      <w:r>
        <w:tab/>
        <w:t>619</w:t>
      </w:r>
    </w:p>
    <w:p w14:paraId="27E8397D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UL MIMO</w:t>
      </w:r>
      <w:r>
        <w:tab/>
        <w:t>619</w:t>
      </w:r>
    </w:p>
    <w:p w14:paraId="12F24874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rPr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UL MIMO</w:t>
      </w:r>
      <w:r>
        <w:tab/>
        <w:t>621</w:t>
      </w:r>
    </w:p>
    <w:p w14:paraId="73D24E06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 UL MIMO</w:t>
      </w:r>
      <w:r>
        <w:tab/>
        <w:t>624</w:t>
      </w:r>
    </w:p>
    <w:p w14:paraId="66082BBF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</w:t>
      </w:r>
      <w:r>
        <w:rPr>
          <w:lang w:eastAsia="zh-CN"/>
        </w:rPr>
        <w:t xml:space="preserve"> for </w:t>
      </w:r>
      <w:r>
        <w:t>UL MIMO</w:t>
      </w:r>
      <w:r>
        <w:tab/>
        <w:t>624</w:t>
      </w:r>
    </w:p>
    <w:p w14:paraId="62832A0F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V2X</w:t>
      </w:r>
      <w:r>
        <w:tab/>
        <w:t>626</w:t>
      </w:r>
    </w:p>
    <w:p w14:paraId="5CF15BF6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6.2E.1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V2X</w:t>
      </w:r>
      <w:r>
        <w:tab/>
        <w:t>626</w:t>
      </w:r>
    </w:p>
    <w:p w14:paraId="3261D664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626</w:t>
      </w:r>
    </w:p>
    <w:p w14:paraId="6E6A94FD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6.2E.1.1A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Void</w:t>
      </w:r>
      <w:r>
        <w:tab/>
        <w:t>627</w:t>
      </w:r>
    </w:p>
    <w:p w14:paraId="09E2A5E0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6.2E.1.2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UE maximum output power for V2X concurrent operation</w:t>
      </w:r>
      <w:r>
        <w:tab/>
        <w:t>627</w:t>
      </w:r>
    </w:p>
    <w:p w14:paraId="57022E82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6.2E.1A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 xml:space="preserve">UE maximum output power for </w:t>
      </w:r>
      <w:r w:rsidRPr="00612B65">
        <w:rPr>
          <w:rFonts w:eastAsiaTheme="minorEastAsia"/>
          <w:lang w:eastAsia="zh-CN"/>
        </w:rPr>
        <w:t>Sidelink</w:t>
      </w:r>
      <w:r w:rsidRPr="00612B65">
        <w:rPr>
          <w:rFonts w:eastAsiaTheme="minorEastAsia"/>
        </w:rPr>
        <w:t xml:space="preserve"> </w:t>
      </w:r>
      <w:r w:rsidRPr="00612B65">
        <w:rPr>
          <w:rFonts w:eastAsiaTheme="minorEastAsia"/>
          <w:lang w:eastAsia="zh-CN"/>
        </w:rPr>
        <w:t>CA</w:t>
      </w:r>
      <w:r>
        <w:tab/>
        <w:t>628</w:t>
      </w:r>
    </w:p>
    <w:p w14:paraId="09BF0A8B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6.2E.1F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 xml:space="preserve">UE maximum output power for </w:t>
      </w:r>
      <w:r w:rsidRPr="00612B65">
        <w:rPr>
          <w:rFonts w:eastAsiaTheme="minorEastAsia"/>
          <w:lang w:eastAsia="zh-CN"/>
        </w:rPr>
        <w:t>Sidelink</w:t>
      </w:r>
      <w:r w:rsidRPr="00612B65">
        <w:rPr>
          <w:rFonts w:eastAsiaTheme="minorEastAsia"/>
        </w:rPr>
        <w:t xml:space="preserve"> </w:t>
      </w:r>
      <w:r w:rsidRPr="00612B65">
        <w:rPr>
          <w:rFonts w:eastAsiaTheme="minorEastAsia"/>
          <w:lang w:eastAsia="zh-CN"/>
        </w:rPr>
        <w:t>Unlicensed</w:t>
      </w:r>
      <w:r>
        <w:tab/>
        <w:t>628</w:t>
      </w:r>
    </w:p>
    <w:p w14:paraId="01043DC2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6.2E.1F.1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General</w:t>
      </w:r>
      <w:r>
        <w:tab/>
        <w:t>628</w:t>
      </w:r>
    </w:p>
    <w:p w14:paraId="1AC1E4FD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6.2E.1.2F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Void</w:t>
      </w:r>
      <w:r>
        <w:tab/>
        <w:t>630</w:t>
      </w:r>
    </w:p>
    <w:p w14:paraId="1B7A8984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6.2E.1F.2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SL-U concurrent operation</w:t>
      </w:r>
      <w:r>
        <w:tab/>
        <w:t>630</w:t>
      </w:r>
    </w:p>
    <w:p w14:paraId="46FA567F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V2X</w:t>
      </w:r>
      <w:r>
        <w:tab/>
        <w:t>630</w:t>
      </w:r>
    </w:p>
    <w:p w14:paraId="0CD5178D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630</w:t>
      </w:r>
    </w:p>
    <w:p w14:paraId="65F52A14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6.2E.2.1A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MPR for sidelink CA</w:t>
      </w:r>
      <w:r>
        <w:tab/>
        <w:t>630</w:t>
      </w:r>
    </w:p>
    <w:p w14:paraId="095C2167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6.2E.2.1A.1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MPR for sidelink intra-band contiguous CA</w:t>
      </w:r>
      <w:r>
        <w:tab/>
        <w:t>630</w:t>
      </w:r>
    </w:p>
    <w:p w14:paraId="2E7A219E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6.2E.2.1A.2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MPR for sidelink intra-band non-contiguous CA</w:t>
      </w:r>
      <w:r>
        <w:tab/>
        <w:t>633</w:t>
      </w:r>
    </w:p>
    <w:p w14:paraId="1E6882E4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6.2E.2.1A.2.0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633</w:t>
      </w:r>
    </w:p>
    <w:p w14:paraId="2A722C29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6.2E.2.1A.2.1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with indicating dualPA-Architecture supported</w:t>
      </w:r>
      <w:r>
        <w:tab/>
        <w:t>634</w:t>
      </w:r>
    </w:p>
    <w:p w14:paraId="7914F7BC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6.2E.2.1A.2.2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without indicating dualPA-Architecture supported</w:t>
      </w:r>
      <w:r>
        <w:tab/>
        <w:t>635</w:t>
      </w:r>
    </w:p>
    <w:p w14:paraId="3470D525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for Power class 2 and Power class 3</w:t>
      </w:r>
      <w:r>
        <w:rPr>
          <w:lang w:eastAsia="zh-CN"/>
        </w:rPr>
        <w:t xml:space="preserve"> V2X UE</w:t>
      </w:r>
      <w:r>
        <w:tab/>
        <w:t>636</w:t>
      </w:r>
    </w:p>
    <w:p w14:paraId="67ADAB01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for Power class 2 and Power class 3 V2X concurrent operation</w:t>
      </w:r>
      <w:r>
        <w:tab/>
        <w:t>638</w:t>
      </w:r>
    </w:p>
    <w:p w14:paraId="0C8638E8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for Power class 1</w:t>
      </w:r>
      <w:r>
        <w:rPr>
          <w:lang w:eastAsia="zh-CN"/>
        </w:rPr>
        <w:t xml:space="preserve"> UE in Band n14</w:t>
      </w:r>
      <w:r>
        <w:tab/>
        <w:t>641</w:t>
      </w:r>
    </w:p>
    <w:p w14:paraId="1441D335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6.2E.2F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  <w:lang w:eastAsia="zh-CN"/>
        </w:rPr>
        <w:t xml:space="preserve">UE </w:t>
      </w:r>
      <w:r w:rsidRPr="00612B65">
        <w:rPr>
          <w:rFonts w:eastAsiaTheme="minorEastAsia"/>
        </w:rPr>
        <w:t>maximum output power reduction for Sidelink Unlicensed</w:t>
      </w:r>
      <w:r>
        <w:tab/>
        <w:t>641</w:t>
      </w:r>
    </w:p>
    <w:p w14:paraId="3C505133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6.2E.2F.1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General</w:t>
      </w:r>
      <w:r>
        <w:tab/>
        <w:t>641</w:t>
      </w:r>
    </w:p>
    <w:p w14:paraId="7047ED29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  <w:lang w:eastAsia="zh-CN"/>
        </w:rPr>
        <w:t>6.2E.2F.2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MPR for NR SL-U UE</w:t>
      </w:r>
      <w:r>
        <w:tab/>
        <w:t>641</w:t>
      </w:r>
    </w:p>
    <w:p w14:paraId="126243B8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6.2E.2F.3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MPR for SL-U concurrent operation</w:t>
      </w:r>
      <w:r>
        <w:tab/>
        <w:t>643</w:t>
      </w:r>
    </w:p>
    <w:p w14:paraId="5ECCAD34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V2X</w:t>
      </w:r>
      <w:r>
        <w:tab/>
        <w:t>643</w:t>
      </w:r>
    </w:p>
    <w:p w14:paraId="6D1D890B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643</w:t>
      </w:r>
    </w:p>
    <w:p w14:paraId="211F4D14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A-</w:t>
      </w:r>
      <w:r>
        <w:t xml:space="preserve">MPR for </w:t>
      </w:r>
      <w:r>
        <w:rPr>
          <w:lang w:eastAsia="zh-CN"/>
        </w:rPr>
        <w:t>V2X UE by NS_33</w:t>
      </w:r>
      <w:r>
        <w:tab/>
        <w:t>644</w:t>
      </w:r>
    </w:p>
    <w:p w14:paraId="48DCC943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6.2E.3.2A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A-</w:t>
      </w:r>
      <w:r>
        <w:t>MPR for sidelink CA</w:t>
      </w:r>
      <w:r>
        <w:rPr>
          <w:lang w:eastAsia="zh-CN"/>
        </w:rPr>
        <w:t xml:space="preserve"> by NS_33</w:t>
      </w:r>
      <w:r>
        <w:tab/>
        <w:t>649</w:t>
      </w:r>
    </w:p>
    <w:p w14:paraId="5921F6BD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sidelink intra-band non-contiguous CA</w:t>
      </w:r>
      <w:r>
        <w:tab/>
        <w:t>649</w:t>
      </w:r>
    </w:p>
    <w:p w14:paraId="0703A3FB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6.2E.3.2A.1.1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A-MPR for SLCA_NC_NS_33 (SLCA_n47(2A))</w:t>
      </w:r>
      <w:r>
        <w:tab/>
        <w:t>649</w:t>
      </w:r>
    </w:p>
    <w:p w14:paraId="31B67634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A-</w:t>
      </w:r>
      <w:r>
        <w:t>MPR for Power class 3</w:t>
      </w:r>
      <w:r>
        <w:rPr>
          <w:lang w:eastAsia="zh-CN"/>
        </w:rPr>
        <w:t xml:space="preserve"> V2X UE by NS_52</w:t>
      </w:r>
      <w:r>
        <w:tab/>
        <w:t>653</w:t>
      </w:r>
    </w:p>
    <w:p w14:paraId="3FE16E33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V2X concurrent operation</w:t>
      </w:r>
      <w:r>
        <w:tab/>
        <w:t>655</w:t>
      </w:r>
    </w:p>
    <w:p w14:paraId="464D750A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6.2E.3F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  <w:lang w:eastAsia="zh-CN"/>
        </w:rPr>
        <w:t xml:space="preserve">UE additional </w:t>
      </w:r>
      <w:r w:rsidRPr="00612B65">
        <w:rPr>
          <w:rFonts w:eastAsiaTheme="minorEastAsia"/>
        </w:rPr>
        <w:t>maximum output power reduction for Sidelink Unlicensed</w:t>
      </w:r>
      <w:r>
        <w:tab/>
        <w:t>655</w:t>
      </w:r>
    </w:p>
    <w:p w14:paraId="248FEAA9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6.2E.3F.1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General</w:t>
      </w:r>
      <w:r>
        <w:tab/>
        <w:t>655</w:t>
      </w:r>
    </w:p>
    <w:p w14:paraId="402A09B2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6.2E.3F.2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A-MPR for NS_31</w:t>
      </w:r>
      <w:r>
        <w:tab/>
        <w:t>656</w:t>
      </w:r>
    </w:p>
    <w:p w14:paraId="27C2C343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6.2E.3F.3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Void</w:t>
      </w:r>
      <w:r>
        <w:tab/>
        <w:t>657</w:t>
      </w:r>
    </w:p>
    <w:p w14:paraId="75C9B3C2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6.2E.3F.4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Void</w:t>
      </w:r>
      <w:r>
        <w:tab/>
        <w:t>657</w:t>
      </w:r>
    </w:p>
    <w:p w14:paraId="5602122F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6.2E.3F.5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Void</w:t>
      </w:r>
      <w:r>
        <w:tab/>
        <w:t>657</w:t>
      </w:r>
    </w:p>
    <w:p w14:paraId="288086E4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6.2E.3F.6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A-MPR for NS_61</w:t>
      </w:r>
      <w:r>
        <w:tab/>
        <w:t>657</w:t>
      </w:r>
    </w:p>
    <w:p w14:paraId="65C3AF4B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6.2E.3F.7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A-MPR for SL-U concurrent operation</w:t>
      </w:r>
      <w:r>
        <w:tab/>
        <w:t>658</w:t>
      </w:r>
    </w:p>
    <w:p w14:paraId="1F28C19D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NS_28</w:t>
      </w:r>
      <w:r>
        <w:tab/>
        <w:t>659</w:t>
      </w:r>
    </w:p>
    <w:p w14:paraId="7998770D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NS_29</w:t>
      </w:r>
      <w:r>
        <w:tab/>
        <w:t>660</w:t>
      </w:r>
    </w:p>
    <w:p w14:paraId="691C37D0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NS_30</w:t>
      </w:r>
      <w:r>
        <w:tab/>
        <w:t>661</w:t>
      </w:r>
    </w:p>
    <w:p w14:paraId="7A961DC5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NS_54</w:t>
      </w:r>
      <w:r>
        <w:tab/>
        <w:t>663</w:t>
      </w:r>
    </w:p>
    <w:p w14:paraId="6C010E64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NS_64</w:t>
      </w:r>
      <w:r>
        <w:tab/>
        <w:t>664</w:t>
      </w:r>
    </w:p>
    <w:p w14:paraId="7F920E08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NS_65</w:t>
      </w:r>
      <w:r>
        <w:tab/>
        <w:t>666</w:t>
      </w:r>
    </w:p>
    <w:p w14:paraId="213144EA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NS_66</w:t>
      </w:r>
      <w:r>
        <w:tab/>
        <w:t>667</w:t>
      </w:r>
    </w:p>
    <w:p w14:paraId="7A2D9028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NS_67 or NS_71</w:t>
      </w:r>
      <w:r>
        <w:tab/>
        <w:t>668</w:t>
      </w:r>
    </w:p>
    <w:p w14:paraId="410055DA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NS_68</w:t>
      </w:r>
      <w:r>
        <w:tab/>
        <w:t>669</w:t>
      </w:r>
    </w:p>
    <w:p w14:paraId="44EA67D5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NS_69</w:t>
      </w:r>
      <w:r>
        <w:tab/>
        <w:t>670</w:t>
      </w:r>
    </w:p>
    <w:p w14:paraId="6F9E35D6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V2X</w:t>
      </w:r>
      <w:r>
        <w:tab/>
        <w:t>671</w:t>
      </w:r>
    </w:p>
    <w:p w14:paraId="23843C51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671</w:t>
      </w:r>
    </w:p>
    <w:p w14:paraId="230AC6B8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inter-band V2X concurrent operation</w:t>
      </w:r>
      <w:r>
        <w:tab/>
        <w:t>672</w:t>
      </w:r>
    </w:p>
    <w:p w14:paraId="6F764BC5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intra-band V2X concurrent operation</w:t>
      </w:r>
      <w:r>
        <w:tab/>
        <w:t>673</w:t>
      </w:r>
    </w:p>
    <w:p w14:paraId="2845B6FC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6.2E.4A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Configured transmitted power for Sidelink CA</w:t>
      </w:r>
      <w:r>
        <w:tab/>
        <w:t>675</w:t>
      </w:r>
    </w:p>
    <w:p w14:paraId="1589A31D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6.2E.4F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Configured transmitted power for Sidelink Unlicensed</w:t>
      </w:r>
      <w:r>
        <w:tab/>
        <w:t>676</w:t>
      </w:r>
    </w:p>
    <w:p w14:paraId="5C434089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6.2E.4F.1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General</w:t>
      </w:r>
      <w:r>
        <w:tab/>
        <w:t>676</w:t>
      </w:r>
    </w:p>
    <w:p w14:paraId="1B0FC008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Configured transmitted power for inter-band concurrent operation</w:t>
      </w:r>
      <w:r>
        <w:tab/>
        <w:t>677</w:t>
      </w:r>
    </w:p>
    <w:p w14:paraId="4646BAD6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shared spectrum channel access</w:t>
      </w:r>
      <w:r>
        <w:tab/>
        <w:t>678</w:t>
      </w:r>
    </w:p>
    <w:p w14:paraId="227A8BF8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678</w:t>
      </w:r>
    </w:p>
    <w:p w14:paraId="525875F8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CA</w:t>
      </w:r>
      <w:r>
        <w:tab/>
        <w:t>679</w:t>
      </w:r>
    </w:p>
    <w:p w14:paraId="26B292DF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for inter-band CA</w:t>
      </w:r>
      <w:r>
        <w:tab/>
        <w:t>679</w:t>
      </w:r>
    </w:p>
    <w:p w14:paraId="2BB93E71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6.2F.1A.2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for intra-band contiguous CA</w:t>
      </w:r>
      <w:r>
        <w:tab/>
        <w:t>680</w:t>
      </w:r>
    </w:p>
    <w:p w14:paraId="7C9D4F30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transmit power density for intra-band contiguous CA for CA_NS_53</w:t>
      </w:r>
      <w:r>
        <w:tab/>
        <w:t>680</w:t>
      </w:r>
    </w:p>
    <w:p w14:paraId="39F3D1FC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transmit power density for intra-band contiguous CA for CA_NS_54</w:t>
      </w:r>
      <w:r>
        <w:tab/>
        <w:t>680</w:t>
      </w:r>
    </w:p>
    <w:p w14:paraId="59CB799A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UE maximum output power for </w:t>
      </w:r>
      <w:r>
        <w:rPr>
          <w:lang w:eastAsia="zh-CN"/>
        </w:rPr>
        <w:t>NR-DC</w:t>
      </w:r>
      <w:r>
        <w:tab/>
        <w:t>681</w:t>
      </w:r>
    </w:p>
    <w:p w14:paraId="6E04E69A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UL MIMO</w:t>
      </w:r>
      <w:r>
        <w:tab/>
        <w:t>681</w:t>
      </w:r>
    </w:p>
    <w:p w14:paraId="4D0FA418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681</w:t>
      </w:r>
    </w:p>
    <w:p w14:paraId="6C171A30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CA</w:t>
      </w:r>
      <w:r>
        <w:tab/>
        <w:t>684</w:t>
      </w:r>
    </w:p>
    <w:p w14:paraId="4D548BBD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inter-band CA</w:t>
      </w:r>
      <w:r>
        <w:tab/>
        <w:t>684</w:t>
      </w:r>
    </w:p>
    <w:p w14:paraId="3F81A581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6.2F.2A.2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UE maximum output power reduction for intra-band contiguous CA</w:t>
      </w:r>
      <w:r>
        <w:tab/>
        <w:t>684</w:t>
      </w:r>
    </w:p>
    <w:p w14:paraId="6BB72984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UL MIMO</w:t>
      </w:r>
      <w:r>
        <w:tab/>
        <w:t>687</w:t>
      </w:r>
    </w:p>
    <w:p w14:paraId="6CC09D1E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687</w:t>
      </w:r>
    </w:p>
    <w:p w14:paraId="345884F4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687</w:t>
      </w:r>
    </w:p>
    <w:p w14:paraId="42F164A0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NS_28</w:t>
      </w:r>
      <w:r>
        <w:tab/>
        <w:t>688</w:t>
      </w:r>
    </w:p>
    <w:p w14:paraId="41AE1BC0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NS_29</w:t>
      </w:r>
      <w:r>
        <w:tab/>
        <w:t>689</w:t>
      </w:r>
    </w:p>
    <w:p w14:paraId="4F6B757B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NS_30</w:t>
      </w:r>
      <w:r>
        <w:tab/>
        <w:t>690</w:t>
      </w:r>
    </w:p>
    <w:p w14:paraId="6886DCA1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NS_31</w:t>
      </w:r>
      <w:r>
        <w:tab/>
        <w:t>691</w:t>
      </w:r>
    </w:p>
    <w:p w14:paraId="18CAEA60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NS_53</w:t>
      </w:r>
      <w:r>
        <w:tab/>
        <w:t>692</w:t>
      </w:r>
    </w:p>
    <w:p w14:paraId="3B8E2F34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NS_54</w:t>
      </w:r>
      <w:r>
        <w:tab/>
        <w:t>692</w:t>
      </w:r>
    </w:p>
    <w:p w14:paraId="58B5BEEC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NS_58</w:t>
      </w:r>
      <w:r>
        <w:tab/>
        <w:t>693</w:t>
      </w:r>
    </w:p>
    <w:p w14:paraId="4F6A4631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NS_59</w:t>
      </w:r>
      <w:r>
        <w:tab/>
        <w:t>694</w:t>
      </w:r>
    </w:p>
    <w:p w14:paraId="3B139334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NS_60</w:t>
      </w:r>
      <w:r>
        <w:tab/>
        <w:t>695</w:t>
      </w:r>
    </w:p>
    <w:p w14:paraId="7902FDB7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NS_61</w:t>
      </w:r>
      <w:r>
        <w:tab/>
        <w:t>696</w:t>
      </w:r>
    </w:p>
    <w:p w14:paraId="02CC4ECB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NS_63</w:t>
      </w:r>
      <w:r>
        <w:tab/>
        <w:t>697</w:t>
      </w:r>
    </w:p>
    <w:p w14:paraId="72F77837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NS_64</w:t>
      </w:r>
      <w:r>
        <w:tab/>
        <w:t>698</w:t>
      </w:r>
    </w:p>
    <w:p w14:paraId="1ACBD836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NS_65</w:t>
      </w:r>
      <w:r>
        <w:tab/>
        <w:t>698</w:t>
      </w:r>
    </w:p>
    <w:p w14:paraId="19324E56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NS_66</w:t>
      </w:r>
      <w:r>
        <w:tab/>
        <w:t>699</w:t>
      </w:r>
    </w:p>
    <w:p w14:paraId="39F3EDFE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A-MPR for </w:t>
      </w:r>
      <w:r w:rsidRPr="00612B65">
        <w:rPr>
          <w:snapToGrid w:val="0"/>
        </w:rPr>
        <w:t>"</w:t>
      </w:r>
      <w:r>
        <w:t>NS_67</w:t>
      </w:r>
      <w:r w:rsidRPr="00612B65">
        <w:rPr>
          <w:snapToGrid w:val="0"/>
        </w:rPr>
        <w:t>"</w:t>
      </w:r>
      <w:r>
        <w:t xml:space="preserve"> or </w:t>
      </w:r>
      <w:r w:rsidRPr="00612B65">
        <w:rPr>
          <w:snapToGrid w:val="0"/>
        </w:rPr>
        <w:t>"</w:t>
      </w:r>
      <w:r>
        <w:t>NS_71</w:t>
      </w:r>
      <w:r w:rsidRPr="00612B65">
        <w:rPr>
          <w:snapToGrid w:val="0"/>
        </w:rPr>
        <w:t>"</w:t>
      </w:r>
      <w:r>
        <w:tab/>
        <w:t>699</w:t>
      </w:r>
    </w:p>
    <w:p w14:paraId="5DFDFE51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NS_68</w:t>
      </w:r>
      <w:r>
        <w:tab/>
        <w:t>700</w:t>
      </w:r>
    </w:p>
    <w:p w14:paraId="7412497B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NS_69</w:t>
      </w:r>
      <w:r>
        <w:tab/>
        <w:t>700</w:t>
      </w:r>
    </w:p>
    <w:p w14:paraId="7C99EEA3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CA</w:t>
      </w:r>
      <w:r>
        <w:tab/>
        <w:t>701</w:t>
      </w:r>
    </w:p>
    <w:p w14:paraId="3864E644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inter-band CA</w:t>
      </w:r>
      <w:r>
        <w:tab/>
        <w:t>701</w:t>
      </w:r>
    </w:p>
    <w:p w14:paraId="11E28CB5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CA</w:t>
      </w:r>
      <w:r>
        <w:tab/>
        <w:t>701</w:t>
      </w:r>
    </w:p>
    <w:p w14:paraId="3B3CB29A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701</w:t>
      </w:r>
    </w:p>
    <w:p w14:paraId="229C964A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contiguous CA</w:t>
      </w:r>
      <w:r>
        <w:tab/>
        <w:t>701</w:t>
      </w:r>
    </w:p>
    <w:p w14:paraId="6C3E4E47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CA_NS_53</w:t>
      </w:r>
      <w:r>
        <w:tab/>
        <w:t>703</w:t>
      </w:r>
    </w:p>
    <w:p w14:paraId="2D4DD8E1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CA_NS_54</w:t>
      </w:r>
      <w:r>
        <w:tab/>
        <w:t>704</w:t>
      </w:r>
    </w:p>
    <w:p w14:paraId="1E85F68C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UL MIMO</w:t>
      </w:r>
      <w:r>
        <w:tab/>
        <w:t>704</w:t>
      </w:r>
    </w:p>
    <w:p w14:paraId="1450254A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</w:t>
      </w:r>
      <w:r>
        <w:tab/>
        <w:t>704</w:t>
      </w:r>
    </w:p>
    <w:p w14:paraId="61B345D9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UL MIMO</w:t>
      </w:r>
      <w:r>
        <w:tab/>
        <w:t>704</w:t>
      </w:r>
    </w:p>
    <w:p w14:paraId="358B77FD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Transmitter power for Tx Diversity</w:t>
      </w:r>
      <w:r>
        <w:tab/>
        <w:t>705</w:t>
      </w:r>
    </w:p>
    <w:p w14:paraId="4286FCCD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  <w:lang w:eastAsia="zh-CN"/>
        </w:rPr>
        <w:t xml:space="preserve">UE </w:t>
      </w:r>
      <w:r w:rsidRPr="00612B65">
        <w:rPr>
          <w:rFonts w:eastAsia="MS Mincho"/>
        </w:rPr>
        <w:t>maximum output power for Tx Diversity</w:t>
      </w:r>
      <w:r>
        <w:tab/>
        <w:t>705</w:t>
      </w:r>
    </w:p>
    <w:p w14:paraId="4F9D20C9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  <w:lang w:eastAsia="zh-CN"/>
        </w:rPr>
        <w:t xml:space="preserve">UE </w:t>
      </w:r>
      <w:r w:rsidRPr="00612B65">
        <w:rPr>
          <w:rFonts w:eastAsia="MS Mincho"/>
        </w:rPr>
        <w:t>maximum output power reduction for Tx Diversity</w:t>
      </w:r>
      <w:r>
        <w:tab/>
        <w:t>705</w:t>
      </w:r>
    </w:p>
    <w:p w14:paraId="59FF9077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6.2G.3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612B65">
        <w:rPr>
          <w:rFonts w:eastAsia="MS Mincho"/>
        </w:rPr>
        <w:t xml:space="preserve"> Tx Diversity</w:t>
      </w:r>
      <w:r>
        <w:tab/>
        <w:t>705</w:t>
      </w:r>
    </w:p>
    <w:p w14:paraId="3C561014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6.2G.4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Configured transmitted power for Tx Diversity</w:t>
      </w:r>
      <w:r>
        <w:tab/>
        <w:t>705</w:t>
      </w:r>
    </w:p>
    <w:p w14:paraId="4CB3A9DA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Transmitter power for CA with UL MIMO</w:t>
      </w:r>
      <w:r>
        <w:tab/>
        <w:t>706</w:t>
      </w:r>
    </w:p>
    <w:p w14:paraId="23880130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Transmitter power for intra-band UL contiguous CA with UL MIMO</w:t>
      </w:r>
      <w:r>
        <w:tab/>
        <w:t>706</w:t>
      </w:r>
    </w:p>
    <w:p w14:paraId="33A264FB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6.2H.1.1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  <w:lang w:eastAsia="zh-CN"/>
        </w:rPr>
        <w:t xml:space="preserve">UE </w:t>
      </w:r>
      <w:r w:rsidRPr="00612B65">
        <w:rPr>
          <w:rFonts w:eastAsia="MS Mincho"/>
        </w:rPr>
        <w:t>maximum output power for intra-band UL contiguous CA with UL MIMO</w:t>
      </w:r>
      <w:r>
        <w:tab/>
        <w:t>706</w:t>
      </w:r>
    </w:p>
    <w:p w14:paraId="7808C327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6.2H.1.2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  <w:lang w:eastAsia="zh-CN"/>
        </w:rPr>
        <w:t xml:space="preserve">UE </w:t>
      </w:r>
      <w:r w:rsidRPr="00612B65">
        <w:rPr>
          <w:rFonts w:eastAsia="MS Mincho"/>
        </w:rPr>
        <w:t>maximum output power reduction for intra-band UL contiguous CA with UL MIMO</w:t>
      </w:r>
      <w:r>
        <w:tab/>
        <w:t>707</w:t>
      </w:r>
    </w:p>
    <w:p w14:paraId="0333A46F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6.2H.1.3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612B65">
        <w:rPr>
          <w:rFonts w:eastAsia="MS Mincho"/>
        </w:rPr>
        <w:t xml:space="preserve"> intra-band UL contiguous CA with UL MIMO</w:t>
      </w:r>
      <w:r>
        <w:tab/>
        <w:t>707</w:t>
      </w:r>
    </w:p>
    <w:p w14:paraId="6F37F423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6.2H.1.4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Configured transmitted power for intra-band UL contiguous CA with UL MIMO</w:t>
      </w:r>
      <w:r>
        <w:tab/>
        <w:t>707</w:t>
      </w:r>
    </w:p>
    <w:p w14:paraId="509DDD4D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Void</w:t>
      </w:r>
      <w:r>
        <w:tab/>
        <w:t>708</w:t>
      </w:r>
    </w:p>
    <w:p w14:paraId="533FA3D2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Transmitter power for inter-band UL CA with UL MIMO</w:t>
      </w:r>
      <w:r>
        <w:tab/>
        <w:t>708</w:t>
      </w:r>
    </w:p>
    <w:p w14:paraId="4B7C88C1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  <w:lang w:eastAsia="zh-CN"/>
        </w:rPr>
        <w:t xml:space="preserve">UE </w:t>
      </w:r>
      <w:r w:rsidRPr="00612B65">
        <w:rPr>
          <w:rFonts w:eastAsia="MS Mincho"/>
        </w:rPr>
        <w:t>maximum output power for inter-band UL CA with UL MIMO</w:t>
      </w:r>
      <w:r>
        <w:tab/>
        <w:t>708</w:t>
      </w:r>
    </w:p>
    <w:p w14:paraId="03972950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  <w:lang w:eastAsia="zh-CN"/>
        </w:rPr>
        <w:t xml:space="preserve">UE </w:t>
      </w:r>
      <w:r w:rsidRPr="00612B65">
        <w:rPr>
          <w:rFonts w:eastAsia="MS Mincho"/>
        </w:rPr>
        <w:t>maximum output power reduction for inter-band UL CA with UL MIMO</w:t>
      </w:r>
      <w:r>
        <w:tab/>
        <w:t>711</w:t>
      </w:r>
    </w:p>
    <w:p w14:paraId="59188354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612B65">
        <w:rPr>
          <w:rFonts w:eastAsia="MS Mincho"/>
        </w:rPr>
        <w:t xml:space="preserve"> inter-band UL CA with UL MIMO</w:t>
      </w:r>
      <w:r>
        <w:tab/>
        <w:t>711</w:t>
      </w:r>
    </w:p>
    <w:p w14:paraId="1C73203C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Configured transmitted power for inter-band UL CA with UL MIMO</w:t>
      </w:r>
      <w:r>
        <w:tab/>
        <w:t>711</w:t>
      </w:r>
    </w:p>
    <w:p w14:paraId="07A854CC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Transmitter power for </w:t>
      </w:r>
      <w:r w:rsidRPr="00612B65">
        <w:rPr>
          <w:rFonts w:eastAsia="SimSun"/>
          <w:lang w:val="en-US" w:eastAsia="zh-CN"/>
        </w:rPr>
        <w:t>(e)</w:t>
      </w:r>
      <w:r>
        <w:t>RedCap</w:t>
      </w:r>
      <w:r>
        <w:tab/>
        <w:t>711</w:t>
      </w:r>
    </w:p>
    <w:p w14:paraId="5FC9D606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output power for RedCap</w:t>
      </w:r>
      <w:r>
        <w:tab/>
        <w:t>711</w:t>
      </w:r>
    </w:p>
    <w:p w14:paraId="5D247BB2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ATG</w:t>
      </w:r>
      <w:r>
        <w:tab/>
        <w:t>712</w:t>
      </w:r>
    </w:p>
    <w:p w14:paraId="5BAA3B7F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6.2J.</w:t>
      </w:r>
      <w:r>
        <w:rPr>
          <w:lang w:eastAsia="zh-CN"/>
        </w:rPr>
        <w:t>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Reserved</w:t>
      </w:r>
      <w:r>
        <w:tab/>
        <w:t>712</w:t>
      </w:r>
    </w:p>
    <w:p w14:paraId="2CB95D31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6.2J.0</w:t>
      </w:r>
      <w:r>
        <w:rPr>
          <w:lang w:eastAsia="zh-CN"/>
        </w:rPr>
        <w:t>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712</w:t>
      </w:r>
    </w:p>
    <w:p w14:paraId="5E38E369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ATG</w:t>
      </w:r>
      <w:r>
        <w:tab/>
        <w:t>712</w:t>
      </w:r>
    </w:p>
    <w:p w14:paraId="47791F57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6.2J.1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ATG</w:t>
      </w:r>
      <w:r>
        <w:rPr>
          <w:lang w:eastAsia="zh-CN"/>
        </w:rPr>
        <w:t xml:space="preserve"> CA</w:t>
      </w:r>
      <w:r>
        <w:tab/>
        <w:t>712</w:t>
      </w:r>
    </w:p>
    <w:p w14:paraId="0CB4318A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</w:t>
      </w:r>
      <w:r>
        <w:rPr>
          <w:lang w:eastAsia="zh-CN"/>
        </w:rPr>
        <w:t xml:space="preserve"> ATG</w:t>
      </w:r>
      <w:r>
        <w:t xml:space="preserve"> </w:t>
      </w:r>
      <w:r>
        <w:rPr>
          <w:lang w:eastAsia="zh-CN"/>
        </w:rPr>
        <w:t>i</w:t>
      </w:r>
      <w:r>
        <w:t>ntra-band contiguous CA</w:t>
      </w:r>
      <w:r>
        <w:tab/>
        <w:t>712</w:t>
      </w:r>
    </w:p>
    <w:p w14:paraId="77DD21F1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6.2J.1A.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</w:t>
      </w:r>
      <w:r>
        <w:rPr>
          <w:lang w:eastAsia="zh-CN"/>
        </w:rPr>
        <w:t xml:space="preserve"> ATG</w:t>
      </w:r>
      <w:r>
        <w:t xml:space="preserve"> </w:t>
      </w:r>
      <w:r>
        <w:rPr>
          <w:lang w:eastAsia="zh-CN"/>
        </w:rPr>
        <w:t>i</w:t>
      </w:r>
      <w:r>
        <w:t>nter-band CA</w:t>
      </w:r>
      <w:r>
        <w:tab/>
        <w:t>712</w:t>
      </w:r>
    </w:p>
    <w:p w14:paraId="796C1E32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6.2J.1A.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612B65">
        <w:rPr>
          <w:vertAlign w:val="subscript"/>
        </w:rPr>
        <w:t xml:space="preserve">IB,c </w:t>
      </w:r>
      <w:r>
        <w:t>for</w:t>
      </w:r>
      <w:r>
        <w:rPr>
          <w:lang w:eastAsia="zh-CN"/>
        </w:rPr>
        <w:t xml:space="preserve"> ATG</w:t>
      </w:r>
      <w:r>
        <w:t xml:space="preserve"> CA</w:t>
      </w:r>
      <w:r>
        <w:tab/>
        <w:t>712</w:t>
      </w:r>
    </w:p>
    <w:p w14:paraId="43CF69E9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6.2J.1A.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612B65">
        <w:rPr>
          <w:vertAlign w:val="subscript"/>
        </w:rPr>
        <w:t>IB,c</w:t>
      </w:r>
      <w:r>
        <w:t xml:space="preserve"> for Inter-band</w:t>
      </w:r>
      <w:r>
        <w:rPr>
          <w:lang w:eastAsia="zh-CN"/>
        </w:rPr>
        <w:t xml:space="preserve"> ATG</w:t>
      </w:r>
      <w:r>
        <w:t xml:space="preserve"> CA (two bands)</w:t>
      </w:r>
      <w:r>
        <w:tab/>
        <w:t>712</w:t>
      </w:r>
    </w:p>
    <w:p w14:paraId="071EF254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6.2J.1D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ATG UL MIMO</w:t>
      </w:r>
      <w:r>
        <w:tab/>
        <w:t>712</w:t>
      </w:r>
    </w:p>
    <w:p w14:paraId="49433C75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ATG</w:t>
      </w:r>
      <w:r>
        <w:tab/>
        <w:t>713</w:t>
      </w:r>
    </w:p>
    <w:p w14:paraId="33733A55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6.2J.2D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UL MIMO</w:t>
      </w:r>
      <w:r>
        <w:tab/>
        <w:t>714</w:t>
      </w:r>
    </w:p>
    <w:p w14:paraId="6691A2F2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Aerial UE</w:t>
      </w:r>
      <w:r>
        <w:tab/>
        <w:t>715</w:t>
      </w:r>
    </w:p>
    <w:p w14:paraId="7C251678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output power for Aerial UE</w:t>
      </w:r>
      <w:r>
        <w:tab/>
        <w:t>715</w:t>
      </w:r>
    </w:p>
    <w:p w14:paraId="35DC03C3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</w:t>
      </w:r>
      <w:r>
        <w:t>aximum output power reduction for Aerial UE</w:t>
      </w:r>
      <w:r>
        <w:tab/>
        <w:t>715</w:t>
      </w:r>
    </w:p>
    <w:p w14:paraId="54892794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</w:t>
      </w:r>
      <w:r>
        <w:rPr>
          <w:lang w:eastAsia="zh-CN"/>
        </w:rPr>
        <w:t xml:space="preserve">dditional </w:t>
      </w:r>
      <w:r>
        <w:t>maximum output power reduction for Aerial UE</w:t>
      </w:r>
      <w:r>
        <w:tab/>
        <w:t>715</w:t>
      </w:r>
    </w:p>
    <w:p w14:paraId="2CC04D81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715</w:t>
      </w:r>
    </w:p>
    <w:p w14:paraId="686A278D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NS_UAV_44</w:t>
      </w:r>
      <w:r>
        <w:tab/>
        <w:t>716</w:t>
      </w:r>
    </w:p>
    <w:p w14:paraId="4B7C3652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NS_UAV_70</w:t>
      </w:r>
      <w:r>
        <w:tab/>
        <w:t>717</w:t>
      </w:r>
    </w:p>
    <w:p w14:paraId="773CC96B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Configured transmitted power for</w:t>
      </w:r>
      <w:r>
        <w:t xml:space="preserve"> Aerial UE</w:t>
      </w:r>
      <w:r>
        <w:tab/>
        <w:t>718</w:t>
      </w:r>
    </w:p>
    <w:p w14:paraId="720801B5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Transmitter power for CA with Tx Diversity</w:t>
      </w:r>
      <w:r>
        <w:tab/>
        <w:t>718</w:t>
      </w:r>
    </w:p>
    <w:p w14:paraId="38367610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Void</w:t>
      </w:r>
      <w:r>
        <w:tab/>
        <w:t>718</w:t>
      </w:r>
    </w:p>
    <w:p w14:paraId="1C5C20A7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6.2L.2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Void</w:t>
      </w:r>
      <w:r>
        <w:tab/>
        <w:t>718</w:t>
      </w:r>
    </w:p>
    <w:p w14:paraId="155D5C2B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6.2L.3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Transmitter power for inter-band UL CA with Tx Diversity</w:t>
      </w:r>
      <w:r>
        <w:tab/>
        <w:t>718</w:t>
      </w:r>
    </w:p>
    <w:p w14:paraId="39A5AB9F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6.2L.3.1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  <w:lang w:eastAsia="zh-CN"/>
        </w:rPr>
        <w:t xml:space="preserve">UE </w:t>
      </w:r>
      <w:r w:rsidRPr="00612B65">
        <w:rPr>
          <w:rFonts w:eastAsia="MS Mincho"/>
        </w:rPr>
        <w:t>maximum output power for inter-band UL CA with Tx Diversity</w:t>
      </w:r>
      <w:r>
        <w:tab/>
        <w:t>718</w:t>
      </w:r>
    </w:p>
    <w:p w14:paraId="23B5CFF9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6.2L.3.2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  <w:lang w:eastAsia="zh-CN"/>
        </w:rPr>
        <w:t xml:space="preserve">UE </w:t>
      </w:r>
      <w:r w:rsidRPr="00612B65">
        <w:rPr>
          <w:rFonts w:eastAsia="MS Mincho"/>
        </w:rPr>
        <w:t>maximum output power reduction for inter-band UL CA with Tx Diversity</w:t>
      </w:r>
      <w:r>
        <w:tab/>
        <w:t>720</w:t>
      </w:r>
    </w:p>
    <w:p w14:paraId="10F85BCD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6.2L.3.3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612B65">
        <w:rPr>
          <w:rFonts w:eastAsia="MS Mincho"/>
        </w:rPr>
        <w:t xml:space="preserve"> inter-band UL CA with Tx Diversity</w:t>
      </w:r>
      <w:r>
        <w:tab/>
        <w:t>720</w:t>
      </w:r>
    </w:p>
    <w:p w14:paraId="22E680DF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6.2L.3.4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Configured transmitted power for inter-band UL CA with Tx Diversity</w:t>
      </w:r>
      <w:r>
        <w:tab/>
        <w:t>720</w:t>
      </w:r>
    </w:p>
    <w:p w14:paraId="7FEAA3BB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</w:t>
      </w:r>
      <w:r>
        <w:tab/>
        <w:t>721</w:t>
      </w:r>
    </w:p>
    <w:p w14:paraId="67982A07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</w:t>
      </w:r>
      <w:r>
        <w:tab/>
        <w:t>721</w:t>
      </w:r>
    </w:p>
    <w:p w14:paraId="53913A5D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</w:t>
      </w:r>
      <w:r>
        <w:tab/>
        <w:t>721</w:t>
      </w:r>
    </w:p>
    <w:p w14:paraId="0578EA3D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</w:t>
      </w:r>
      <w:r>
        <w:tab/>
        <w:t>721</w:t>
      </w:r>
    </w:p>
    <w:p w14:paraId="0ABEE195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721</w:t>
      </w:r>
    </w:p>
    <w:p w14:paraId="57E0C62D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ON/OFF time mask</w:t>
      </w:r>
      <w:r>
        <w:tab/>
        <w:t>722</w:t>
      </w:r>
    </w:p>
    <w:p w14:paraId="651F9D43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power time mask for slot and short or long subslot boundaries</w:t>
      </w:r>
      <w:r>
        <w:tab/>
        <w:t>722</w:t>
      </w:r>
    </w:p>
    <w:p w14:paraId="08E10948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PRACH time mask</w:t>
      </w:r>
      <w:r>
        <w:tab/>
        <w:t>722</w:t>
      </w:r>
    </w:p>
    <w:p w14:paraId="3C2DBEE3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723</w:t>
      </w:r>
    </w:p>
    <w:p w14:paraId="4200D8FD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SRS time mask</w:t>
      </w:r>
      <w:r>
        <w:tab/>
        <w:t>723</w:t>
      </w:r>
    </w:p>
    <w:p w14:paraId="35914989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PUSCH-PUCCH and PUSCH-SRS time masks</w:t>
      </w:r>
      <w:r>
        <w:tab/>
        <w:t>725</w:t>
      </w:r>
    </w:p>
    <w:p w14:paraId="21BEEEA1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power time mask for consecutive slot or long subslot transmission and short subslot transmission boundaries</w:t>
      </w:r>
      <w:r>
        <w:tab/>
        <w:t>726</w:t>
      </w:r>
    </w:p>
    <w:p w14:paraId="34D55282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power time mask for consecutive short subslot transmissions boundaries</w:t>
      </w:r>
      <w:r>
        <w:tab/>
        <w:t>727</w:t>
      </w:r>
    </w:p>
    <w:p w14:paraId="76CB0BA8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</w:t>
      </w:r>
      <w:r>
        <w:tab/>
        <w:t>727</w:t>
      </w:r>
    </w:p>
    <w:p w14:paraId="668B2257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727</w:t>
      </w:r>
    </w:p>
    <w:p w14:paraId="02B15C9E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727</w:t>
      </w:r>
    </w:p>
    <w:p w14:paraId="693ADA49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728</w:t>
      </w:r>
    </w:p>
    <w:p w14:paraId="11D507E7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tolerance</w:t>
      </w:r>
      <w:r>
        <w:tab/>
        <w:t>728</w:t>
      </w:r>
    </w:p>
    <w:p w14:paraId="349CEA2E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CA</w:t>
      </w:r>
      <w:r>
        <w:tab/>
        <w:t>729</w:t>
      </w:r>
    </w:p>
    <w:p w14:paraId="02D0C892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CA</w:t>
      </w:r>
      <w:r>
        <w:tab/>
        <w:t>729</w:t>
      </w:r>
    </w:p>
    <w:p w14:paraId="1EAB450F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intra-band contiguous CA</w:t>
      </w:r>
      <w:r>
        <w:tab/>
        <w:t>729</w:t>
      </w:r>
    </w:p>
    <w:p w14:paraId="2B8516E3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intra-band non-contiguous CA</w:t>
      </w:r>
      <w:r>
        <w:tab/>
        <w:t>729</w:t>
      </w:r>
    </w:p>
    <w:p w14:paraId="2BCBC30E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inter-band CA</w:t>
      </w:r>
      <w:r>
        <w:tab/>
        <w:t>729</w:t>
      </w:r>
    </w:p>
    <w:p w14:paraId="4306B997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729</w:t>
      </w:r>
    </w:p>
    <w:p w14:paraId="740AB6F6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CA</w:t>
      </w:r>
      <w:r>
        <w:tab/>
        <w:t>729</w:t>
      </w:r>
    </w:p>
    <w:p w14:paraId="5A19E4CA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intra-band contiguous CA</w:t>
      </w:r>
      <w:r>
        <w:tab/>
        <w:t>729</w:t>
      </w:r>
    </w:p>
    <w:p w14:paraId="2E6B091A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intra-band non-contiguous CA</w:t>
      </w:r>
      <w:r>
        <w:tab/>
        <w:t>729</w:t>
      </w:r>
    </w:p>
    <w:p w14:paraId="5B48FD9D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inter-band CA</w:t>
      </w:r>
      <w:r>
        <w:tab/>
        <w:t>729</w:t>
      </w:r>
    </w:p>
    <w:p w14:paraId="1A3661B4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730</w:t>
      </w:r>
    </w:p>
    <w:p w14:paraId="334EFEEC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CA</w:t>
      </w:r>
      <w:r>
        <w:tab/>
        <w:t>730</w:t>
      </w:r>
    </w:p>
    <w:p w14:paraId="789676FA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intra-band contiguous CA</w:t>
      </w:r>
      <w:r>
        <w:tab/>
        <w:t>730</w:t>
      </w:r>
    </w:p>
    <w:p w14:paraId="3F5F4D75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intra-band non-contiguous CA</w:t>
      </w:r>
      <w:r>
        <w:tab/>
        <w:t>730</w:t>
      </w:r>
    </w:p>
    <w:p w14:paraId="462B4610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inter-band CA</w:t>
      </w:r>
      <w:r>
        <w:tab/>
        <w:t>730</w:t>
      </w:r>
    </w:p>
    <w:p w14:paraId="052BB560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A.3.3.1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730</w:t>
      </w:r>
    </w:p>
    <w:p w14:paraId="78D9C404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6.3A.3.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>two uplink carriers</w:t>
      </w:r>
      <w:r>
        <w:tab/>
        <w:t>731</w:t>
      </w:r>
    </w:p>
    <w:p w14:paraId="5541CABB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carriers with </w:t>
      </w:r>
      <w:r>
        <w:t xml:space="preserve">two </w:t>
      </w:r>
      <w:r>
        <w:rPr>
          <w:lang w:eastAsia="zh-CN"/>
        </w:rPr>
        <w:t>transmit antenna connectors</w:t>
      </w:r>
      <w:r>
        <w:tab/>
        <w:t>732</w:t>
      </w:r>
    </w:p>
    <w:p w14:paraId="580B5CBF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one uplink band with one transmit antenna connector and one uplink </w:t>
      </w:r>
      <w:r>
        <w:t>band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</w:t>
      </w:r>
      <w:r>
        <w:t xml:space="preserve">two </w:t>
      </w:r>
      <w:r>
        <w:rPr>
          <w:lang w:eastAsia="zh-CN"/>
        </w:rPr>
        <w:t>transmit antenna connectors</w:t>
      </w:r>
      <w:r>
        <w:tab/>
        <w:t>733</w:t>
      </w:r>
    </w:p>
    <w:p w14:paraId="46F1EC0B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735</w:t>
      </w:r>
    </w:p>
    <w:p w14:paraId="49F947F9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up to four uplink bands</w:t>
      </w:r>
      <w:r>
        <w:tab/>
        <w:t>736</w:t>
      </w:r>
    </w:p>
    <w:p w14:paraId="7B4AFD76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A.3.3.6a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three-band switching with dual TAG</w:t>
      </w:r>
      <w:r>
        <w:tab/>
        <w:t>740</w:t>
      </w:r>
    </w:p>
    <w:p w14:paraId="06EA8830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6.3A.3.3.7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Time mask for low NR band carrier aggregation via switching</w:t>
      </w:r>
      <w:r>
        <w:tab/>
        <w:t>740</w:t>
      </w:r>
    </w:p>
    <w:p w14:paraId="6E7757B3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three </w:t>
      </w:r>
      <w:r>
        <w:rPr>
          <w:lang w:eastAsia="zh-CN"/>
        </w:rPr>
        <w:t xml:space="preserve">transmit antenna </w:t>
      </w:r>
      <w:r>
        <w:t>connectors and maximum two transmit antenna connectors for each band</w:t>
      </w:r>
      <w:r>
        <w:tab/>
        <w:t>740</w:t>
      </w:r>
    </w:p>
    <w:p w14:paraId="736C6C0E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742</w:t>
      </w:r>
    </w:p>
    <w:p w14:paraId="217A4302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CA</w:t>
      </w:r>
      <w:r>
        <w:tab/>
        <w:t>742</w:t>
      </w:r>
    </w:p>
    <w:p w14:paraId="6A69692F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intra-band contiguous CA</w:t>
      </w:r>
      <w:r>
        <w:tab/>
        <w:t>742</w:t>
      </w:r>
    </w:p>
    <w:p w14:paraId="68F51886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742</w:t>
      </w:r>
    </w:p>
    <w:p w14:paraId="1DBAAE77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742</w:t>
      </w:r>
    </w:p>
    <w:p w14:paraId="1DC3C048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control tolerance</w:t>
      </w:r>
      <w:r>
        <w:tab/>
        <w:t>742</w:t>
      </w:r>
    </w:p>
    <w:p w14:paraId="79B454B5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intra-band non-contiguous CA</w:t>
      </w:r>
      <w:r>
        <w:tab/>
        <w:t>743</w:t>
      </w:r>
    </w:p>
    <w:p w14:paraId="162299B2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743</w:t>
      </w:r>
    </w:p>
    <w:p w14:paraId="486EF18B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Minimum requirements</w:t>
      </w:r>
      <w:r>
        <w:tab/>
        <w:t>743</w:t>
      </w:r>
    </w:p>
    <w:p w14:paraId="63353DF5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743</w:t>
      </w:r>
    </w:p>
    <w:p w14:paraId="0C96BF64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requirements</w:t>
      </w:r>
      <w:r>
        <w:tab/>
        <w:t>743</w:t>
      </w:r>
    </w:p>
    <w:p w14:paraId="0E391B93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control tolerance</w:t>
      </w:r>
      <w:r>
        <w:tab/>
        <w:t>743</w:t>
      </w:r>
    </w:p>
    <w:p w14:paraId="3FE38B61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inter-band CA</w:t>
      </w:r>
      <w:r>
        <w:tab/>
        <w:t>743</w:t>
      </w:r>
    </w:p>
    <w:p w14:paraId="1766CBD4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743</w:t>
      </w:r>
    </w:p>
    <w:p w14:paraId="5DA63159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NR-DC</w:t>
      </w:r>
      <w:r>
        <w:tab/>
        <w:t>743</w:t>
      </w:r>
    </w:p>
    <w:p w14:paraId="4BBFF90D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SUL</w:t>
      </w:r>
      <w:r>
        <w:tab/>
        <w:t>744</w:t>
      </w:r>
    </w:p>
    <w:p w14:paraId="1EC239C6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744</w:t>
      </w:r>
    </w:p>
    <w:p w14:paraId="1C2F1070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744</w:t>
      </w:r>
    </w:p>
    <w:p w14:paraId="5496524E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SUL</w:t>
      </w:r>
      <w:r>
        <w:tab/>
        <w:t>744</w:t>
      </w:r>
    </w:p>
    <w:p w14:paraId="25E06E54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C.3.0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744</w:t>
      </w:r>
    </w:p>
    <w:p w14:paraId="2DF546E3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>two uplink carriers</w:t>
      </w:r>
      <w:r>
        <w:tab/>
        <w:t>744</w:t>
      </w:r>
    </w:p>
    <w:p w14:paraId="35AD390C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carriers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745</w:t>
      </w:r>
    </w:p>
    <w:p w14:paraId="51725F3E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one uplink band with one transmit antenna </w:t>
      </w:r>
      <w:r>
        <w:t>connector</w:t>
      </w:r>
      <w:r>
        <w:rPr>
          <w:lang w:eastAsia="zh-CN"/>
        </w:rPr>
        <w:t xml:space="preserve"> and one uplink </w:t>
      </w:r>
      <w:r>
        <w:t>band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</w:t>
      </w:r>
      <w:r>
        <w:t xml:space="preserve">two </w:t>
      </w:r>
      <w:r>
        <w:rPr>
          <w:lang w:eastAsia="zh-CN"/>
        </w:rPr>
        <w:t>transmit antenna connectors</w:t>
      </w:r>
      <w:r>
        <w:tab/>
        <w:t>746</w:t>
      </w:r>
    </w:p>
    <w:p w14:paraId="2BBCBE38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748</w:t>
      </w:r>
    </w:p>
    <w:p w14:paraId="02DA2504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up to four uplink bands</w:t>
      </w:r>
      <w:r>
        <w:tab/>
        <w:t>749</w:t>
      </w:r>
    </w:p>
    <w:p w14:paraId="05CAC68D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three-band switching with dual TAG</w:t>
      </w:r>
      <w:r>
        <w:tab/>
        <w:t>753</w:t>
      </w:r>
    </w:p>
    <w:p w14:paraId="4F2FB643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UL MIMO</w:t>
      </w:r>
      <w:r>
        <w:tab/>
        <w:t>753</w:t>
      </w:r>
    </w:p>
    <w:p w14:paraId="74700B28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UL MIMO</w:t>
      </w:r>
      <w:r>
        <w:tab/>
        <w:t>753</w:t>
      </w:r>
    </w:p>
    <w:p w14:paraId="096904DB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UL MIMO</w:t>
      </w:r>
      <w:r>
        <w:tab/>
        <w:t>753</w:t>
      </w:r>
    </w:p>
    <w:p w14:paraId="1CEBFAD6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UL MIMO</w:t>
      </w:r>
      <w:r>
        <w:tab/>
        <w:t>753</w:t>
      </w:r>
    </w:p>
    <w:p w14:paraId="24029CD7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UL MIMO</w:t>
      </w:r>
      <w:r>
        <w:tab/>
        <w:t>753</w:t>
      </w:r>
    </w:p>
    <w:p w14:paraId="1347A752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V2X</w:t>
      </w:r>
      <w:r>
        <w:tab/>
        <w:t>754</w:t>
      </w:r>
    </w:p>
    <w:p w14:paraId="3EEAA5A5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V2X</w:t>
      </w:r>
      <w:r>
        <w:tab/>
        <w:t>754</w:t>
      </w:r>
    </w:p>
    <w:p w14:paraId="4AE16EE7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754</w:t>
      </w:r>
    </w:p>
    <w:p w14:paraId="45686417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6.3E.1.1A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Minimum output power for sidelink CA</w:t>
      </w:r>
      <w:r>
        <w:tab/>
        <w:t>754</w:t>
      </w:r>
    </w:p>
    <w:p w14:paraId="50D4ADD5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V2X concurrent operation</w:t>
      </w:r>
      <w:r>
        <w:tab/>
        <w:t>754</w:t>
      </w:r>
    </w:p>
    <w:p w14:paraId="0A1D984D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6.3E.1F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Minimum output power for Sidelink Unlicensed</w:t>
      </w:r>
      <w:r>
        <w:tab/>
        <w:t>754</w:t>
      </w:r>
    </w:p>
    <w:p w14:paraId="2C68863C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6.3E.1F.1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Minimum output power for SL-U concurrent operation</w:t>
      </w:r>
      <w:r>
        <w:tab/>
        <w:t>755</w:t>
      </w:r>
    </w:p>
    <w:p w14:paraId="40F2717B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V2X</w:t>
      </w:r>
      <w:r>
        <w:tab/>
        <w:t>755</w:t>
      </w:r>
    </w:p>
    <w:p w14:paraId="2FF852AD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755</w:t>
      </w:r>
    </w:p>
    <w:p w14:paraId="64888C44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6.3E.2.1A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Transmit OFF power for sidelink CA</w:t>
      </w:r>
      <w:r>
        <w:tab/>
        <w:t>755</w:t>
      </w:r>
    </w:p>
    <w:p w14:paraId="6579E93D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V2X concurrent operation</w:t>
      </w:r>
      <w:r>
        <w:tab/>
        <w:t>755</w:t>
      </w:r>
    </w:p>
    <w:p w14:paraId="10F5AF84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6.3E.2F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 xml:space="preserve">Transmit OFF power for </w:t>
      </w:r>
      <w:r w:rsidRPr="00612B65">
        <w:rPr>
          <w:rFonts w:eastAsia="DengXian"/>
        </w:rPr>
        <w:t>Sidelink Unlicensed</w:t>
      </w:r>
      <w:r>
        <w:tab/>
        <w:t>755</w:t>
      </w:r>
    </w:p>
    <w:p w14:paraId="3C5B1313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6.3E.2F.1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Transmit OFF power for SL-U concurrent operation</w:t>
      </w:r>
      <w:r>
        <w:tab/>
        <w:t>756</w:t>
      </w:r>
    </w:p>
    <w:p w14:paraId="0CF79B9E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V2X</w:t>
      </w:r>
      <w:r>
        <w:tab/>
        <w:t>756</w:t>
      </w:r>
    </w:p>
    <w:p w14:paraId="1219BC77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756</w:t>
      </w:r>
    </w:p>
    <w:p w14:paraId="005FE053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6.3E.3.1A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Transmit ON/OFF time mask for sidelink CA</w:t>
      </w:r>
      <w:r>
        <w:tab/>
        <w:t>756</w:t>
      </w:r>
    </w:p>
    <w:p w14:paraId="792D8161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time mask</w:t>
      </w:r>
      <w:r>
        <w:tab/>
        <w:t>756</w:t>
      </w:r>
    </w:p>
    <w:p w14:paraId="61C94D0A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S-SSB time mask</w:t>
      </w:r>
      <w:r>
        <w:tab/>
        <w:t>756</w:t>
      </w:r>
    </w:p>
    <w:p w14:paraId="029D68F4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V2X concurrent operation</w:t>
      </w:r>
      <w:r>
        <w:tab/>
        <w:t>757</w:t>
      </w:r>
    </w:p>
    <w:p w14:paraId="6BD016D4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6.3E.3F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Transmit ON/OFF time mask for Sidelink Unlicensed</w:t>
      </w:r>
      <w:r>
        <w:tab/>
        <w:t>758</w:t>
      </w:r>
    </w:p>
    <w:p w14:paraId="2908BA15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lastRenderedPageBreak/>
        <w:t>6.3E.3F.1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General</w:t>
      </w:r>
      <w:r>
        <w:tab/>
        <w:t>758</w:t>
      </w:r>
    </w:p>
    <w:p w14:paraId="4ED773CC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6.3E.3F.2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General ON/OFF time mask</w:t>
      </w:r>
      <w:r>
        <w:tab/>
        <w:t>758</w:t>
      </w:r>
    </w:p>
    <w:p w14:paraId="3A822D7B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6.3E.3F.3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S-SSB time mask</w:t>
      </w:r>
      <w:r>
        <w:tab/>
        <w:t>759</w:t>
      </w:r>
    </w:p>
    <w:p w14:paraId="2F178F64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6.3E.3F.4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Transmit ON/OFF time mask for NR SL-U concurrent operation</w:t>
      </w:r>
      <w:r>
        <w:tab/>
        <w:t>759</w:t>
      </w:r>
    </w:p>
    <w:p w14:paraId="35E4C2A6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V2X</w:t>
      </w:r>
      <w:r>
        <w:tab/>
        <w:t>759</w:t>
      </w:r>
    </w:p>
    <w:p w14:paraId="240C338C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759</w:t>
      </w:r>
    </w:p>
    <w:p w14:paraId="03224227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6.3E.4.1A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Power control for sidelink CA</w:t>
      </w:r>
      <w:r>
        <w:tab/>
        <w:t>759</w:t>
      </w:r>
    </w:p>
    <w:p w14:paraId="54507FCC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759</w:t>
      </w:r>
    </w:p>
    <w:p w14:paraId="2F43A6B4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V2X concurrent operation</w:t>
      </w:r>
      <w:r>
        <w:tab/>
        <w:t>760</w:t>
      </w:r>
    </w:p>
    <w:p w14:paraId="515F1FF5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6.3E.4F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Power control for Sidelink Unlicensed</w:t>
      </w:r>
      <w:r>
        <w:tab/>
        <w:t>760</w:t>
      </w:r>
    </w:p>
    <w:p w14:paraId="4959C84E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6.3E.4F.1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General</w:t>
      </w:r>
      <w:r>
        <w:tab/>
        <w:t>760</w:t>
      </w:r>
    </w:p>
    <w:p w14:paraId="14662B0F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6.3E.4F.2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Absolute power tolerance</w:t>
      </w:r>
      <w:r>
        <w:tab/>
        <w:t>760</w:t>
      </w:r>
    </w:p>
    <w:p w14:paraId="2E8EA64F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6.3E.4F.3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Power control for SL-U concurrent operation</w:t>
      </w:r>
      <w:r>
        <w:tab/>
        <w:t>760</w:t>
      </w:r>
    </w:p>
    <w:p w14:paraId="318EDF98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shared spectrum channel access</w:t>
      </w:r>
      <w:r>
        <w:tab/>
        <w:t>760</w:t>
      </w:r>
    </w:p>
    <w:p w14:paraId="51249B37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</w:t>
      </w:r>
      <w:r>
        <w:tab/>
        <w:t>760</w:t>
      </w:r>
    </w:p>
    <w:p w14:paraId="04637463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</w:t>
      </w:r>
      <w:r>
        <w:tab/>
        <w:t>760</w:t>
      </w:r>
    </w:p>
    <w:p w14:paraId="7674A08D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</w:t>
      </w:r>
      <w:r>
        <w:tab/>
        <w:t>760</w:t>
      </w:r>
    </w:p>
    <w:p w14:paraId="73402FF7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760</w:t>
      </w:r>
    </w:p>
    <w:p w14:paraId="007D028E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ON/OFF time mask</w:t>
      </w:r>
      <w:r>
        <w:tab/>
        <w:t>760</w:t>
      </w:r>
    </w:p>
    <w:p w14:paraId="56D7C3BF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 ON/OFF mask</w:t>
      </w:r>
      <w:r>
        <w:t xml:space="preserve"> for CA</w:t>
      </w:r>
      <w:r>
        <w:tab/>
        <w:t>761</w:t>
      </w:r>
    </w:p>
    <w:p w14:paraId="2E7D5F24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 ON/OFF mask</w:t>
      </w:r>
      <w:r>
        <w:t xml:space="preserve"> for inter-band CA</w:t>
      </w:r>
      <w:r>
        <w:tab/>
        <w:t>761</w:t>
      </w:r>
    </w:p>
    <w:p w14:paraId="1AB7A479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</w:t>
      </w:r>
      <w:r>
        <w:tab/>
        <w:t>761</w:t>
      </w:r>
    </w:p>
    <w:p w14:paraId="122D78DF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761</w:t>
      </w:r>
    </w:p>
    <w:p w14:paraId="7582BE5A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761</w:t>
      </w:r>
    </w:p>
    <w:p w14:paraId="33CD7D81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761</w:t>
      </w:r>
    </w:p>
    <w:p w14:paraId="6D548C9C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tolerance</w:t>
      </w:r>
      <w:r>
        <w:tab/>
        <w:t>761</w:t>
      </w:r>
    </w:p>
    <w:p w14:paraId="5FA33933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</w:t>
      </w:r>
      <w:r>
        <w:rPr>
          <w:lang w:eastAsia="zh-CN"/>
        </w:rPr>
        <w:t xml:space="preserve"> for inter-band CA</w:t>
      </w:r>
      <w:r>
        <w:tab/>
        <w:t>761</w:t>
      </w:r>
    </w:p>
    <w:p w14:paraId="13D65589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Output power dynamics for </w:t>
      </w:r>
      <w:r w:rsidRPr="00612B65">
        <w:rPr>
          <w:rFonts w:eastAsia="MS Mincho"/>
        </w:rPr>
        <w:t>Tx Diversity</w:t>
      </w:r>
      <w:r>
        <w:tab/>
        <w:t>762</w:t>
      </w:r>
    </w:p>
    <w:p w14:paraId="209C33DA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6.3G.1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Minimum output power for Tx Diversity</w:t>
      </w:r>
      <w:r>
        <w:tab/>
        <w:t>762</w:t>
      </w:r>
    </w:p>
    <w:p w14:paraId="237DE5D3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Tx Diversity</w:t>
      </w:r>
      <w:r>
        <w:tab/>
        <w:t>762</w:t>
      </w:r>
    </w:p>
    <w:p w14:paraId="2FE688E6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Tx Diversity</w:t>
      </w:r>
      <w:r>
        <w:tab/>
        <w:t>762</w:t>
      </w:r>
    </w:p>
    <w:p w14:paraId="3A1EB0B4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Tx Diversity</w:t>
      </w:r>
      <w:r>
        <w:tab/>
        <w:t>762</w:t>
      </w:r>
    </w:p>
    <w:p w14:paraId="466DB85D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Output power dynamics for </w:t>
      </w:r>
      <w:r w:rsidRPr="00612B65">
        <w:rPr>
          <w:rFonts w:eastAsia="MS Mincho"/>
        </w:rPr>
        <w:t>CA with UL MIMO</w:t>
      </w:r>
      <w:r>
        <w:tab/>
        <w:t>762</w:t>
      </w:r>
    </w:p>
    <w:p w14:paraId="7A46B2DB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6.3H.1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Output power dynamics for intra-band UL contiguous CA with UL MIMO</w:t>
      </w:r>
      <w:r>
        <w:tab/>
        <w:t>762</w:t>
      </w:r>
    </w:p>
    <w:p w14:paraId="05486B0E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6.3H.1.1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Minimum output power for intra-band UL contiguous CA with UL MIMO</w:t>
      </w:r>
      <w:r>
        <w:tab/>
        <w:t>762</w:t>
      </w:r>
    </w:p>
    <w:p w14:paraId="463FB65A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OFF power for </w:t>
      </w:r>
      <w:r w:rsidRPr="00612B65">
        <w:rPr>
          <w:rFonts w:eastAsia="MS Mincho"/>
        </w:rPr>
        <w:t>intra-band UL contiguous CA with UL MIMO</w:t>
      </w:r>
      <w:r>
        <w:tab/>
        <w:t>762</w:t>
      </w:r>
    </w:p>
    <w:p w14:paraId="1543725D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ON/OFF time mask for </w:t>
      </w:r>
      <w:r w:rsidRPr="00612B65">
        <w:rPr>
          <w:rFonts w:eastAsia="MS Mincho"/>
        </w:rPr>
        <w:t>intra-band UL contiguous CA with UL MIMO</w:t>
      </w:r>
      <w:r>
        <w:tab/>
        <w:t>762</w:t>
      </w:r>
    </w:p>
    <w:p w14:paraId="57872131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Power control for </w:t>
      </w:r>
      <w:r w:rsidRPr="00612B65">
        <w:rPr>
          <w:rFonts w:eastAsia="MS Mincho"/>
        </w:rPr>
        <w:t>intra-band UL contiguous CA with UL MIMO</w:t>
      </w:r>
      <w:r>
        <w:tab/>
        <w:t>763</w:t>
      </w:r>
    </w:p>
    <w:p w14:paraId="7611329C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6.3H.3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Output power dynamics for inter-band UL CA with UL MIMO</w:t>
      </w:r>
      <w:r>
        <w:tab/>
        <w:t>763</w:t>
      </w:r>
    </w:p>
    <w:p w14:paraId="0CCF7466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6.3H.3.1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Minimum output power for inter-band UL CA with UL MIMO</w:t>
      </w:r>
      <w:r>
        <w:tab/>
        <w:t>763</w:t>
      </w:r>
    </w:p>
    <w:p w14:paraId="0DB12BEC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OFF power for </w:t>
      </w:r>
      <w:r w:rsidRPr="00612B65">
        <w:rPr>
          <w:rFonts w:eastAsia="MS Mincho"/>
        </w:rPr>
        <w:t>inter-band UL CA with UL MIMO</w:t>
      </w:r>
      <w:r>
        <w:tab/>
        <w:t>763</w:t>
      </w:r>
    </w:p>
    <w:p w14:paraId="60EEBF6B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ON/OFF time mask for </w:t>
      </w:r>
      <w:r w:rsidRPr="00612B65">
        <w:rPr>
          <w:rFonts w:eastAsia="MS Mincho"/>
        </w:rPr>
        <w:t>inter-band UL CA with UL MIMO</w:t>
      </w:r>
      <w:r>
        <w:tab/>
        <w:t>763</w:t>
      </w:r>
    </w:p>
    <w:p w14:paraId="42325F09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Power control for </w:t>
      </w:r>
      <w:r w:rsidRPr="00612B65">
        <w:rPr>
          <w:rFonts w:eastAsia="MS Mincho"/>
        </w:rPr>
        <w:t>inter-band UL CA with UL MIMO</w:t>
      </w:r>
      <w:r>
        <w:tab/>
        <w:t>763</w:t>
      </w:r>
    </w:p>
    <w:p w14:paraId="2174BD14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763</w:t>
      </w:r>
    </w:p>
    <w:p w14:paraId="168675D2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ATG</w:t>
      </w:r>
      <w:r>
        <w:tab/>
        <w:t>763</w:t>
      </w:r>
    </w:p>
    <w:p w14:paraId="3F62ACB1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ATG</w:t>
      </w:r>
      <w:r>
        <w:tab/>
        <w:t>763</w:t>
      </w:r>
    </w:p>
    <w:p w14:paraId="4787CD01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</w:t>
      </w:r>
      <w:r w:rsidRPr="00612B65">
        <w:rPr>
          <w:lang w:val="en-US" w:eastAsia="zh-CN"/>
        </w:rPr>
        <w:t>J.1D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</w:t>
      </w:r>
      <w:r w:rsidRPr="00612B65">
        <w:rPr>
          <w:lang w:val="en-US" w:eastAsia="zh-CN"/>
        </w:rPr>
        <w:t xml:space="preserve"> ATG </w:t>
      </w:r>
      <w:r>
        <w:t>UL MIMO</w:t>
      </w:r>
      <w:r>
        <w:tab/>
        <w:t>764</w:t>
      </w:r>
    </w:p>
    <w:p w14:paraId="3FD07CE0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ATG</w:t>
      </w:r>
      <w:r>
        <w:tab/>
        <w:t>764</w:t>
      </w:r>
    </w:p>
    <w:p w14:paraId="3C536B3A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6.3J.2D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ATG</w:t>
      </w:r>
      <w:r>
        <w:rPr>
          <w:lang w:eastAsia="zh-CN"/>
        </w:rPr>
        <w:t xml:space="preserve"> </w:t>
      </w:r>
      <w:r>
        <w:t>UL MIMO</w:t>
      </w:r>
      <w:r>
        <w:tab/>
        <w:t>764</w:t>
      </w:r>
    </w:p>
    <w:p w14:paraId="67455F58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ATG</w:t>
      </w:r>
      <w:r>
        <w:tab/>
        <w:t>764</w:t>
      </w:r>
    </w:p>
    <w:p w14:paraId="6B67938D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ATG</w:t>
      </w:r>
      <w:r>
        <w:rPr>
          <w:lang w:eastAsia="zh-CN"/>
        </w:rPr>
        <w:t xml:space="preserve"> </w:t>
      </w:r>
      <w:r>
        <w:t>UL MIMO</w:t>
      </w:r>
      <w:r>
        <w:tab/>
        <w:t>764</w:t>
      </w:r>
    </w:p>
    <w:p w14:paraId="7F94673A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ATG</w:t>
      </w:r>
      <w:r>
        <w:tab/>
        <w:t>765</w:t>
      </w:r>
    </w:p>
    <w:p w14:paraId="7B49288F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</w:t>
      </w:r>
      <w:r w:rsidRPr="00612B65">
        <w:rPr>
          <w:lang w:val="en-US" w:eastAsia="zh-CN"/>
        </w:rPr>
        <w:t>J</w:t>
      </w:r>
      <w:r>
        <w:t>.4</w:t>
      </w:r>
      <w:r w:rsidRPr="00612B65">
        <w:rPr>
          <w:lang w:val="en-US" w:eastAsia="zh-CN"/>
        </w:rPr>
        <w:t>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Power control for </w:t>
      </w:r>
      <w:r w:rsidRPr="00612B65">
        <w:rPr>
          <w:lang w:val="en-US" w:eastAsia="zh-CN"/>
        </w:rPr>
        <w:t xml:space="preserve">ATG </w:t>
      </w:r>
      <w:r>
        <w:t>UL MIMO</w:t>
      </w:r>
      <w:r>
        <w:tab/>
        <w:t>765</w:t>
      </w:r>
    </w:p>
    <w:p w14:paraId="40A5E5F8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765</w:t>
      </w:r>
    </w:p>
    <w:p w14:paraId="377423DA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Output power dynamics for </w:t>
      </w:r>
      <w:r w:rsidRPr="00612B65">
        <w:rPr>
          <w:rFonts w:eastAsia="MS Mincho"/>
        </w:rPr>
        <w:t>CA with Tx Diversity</w:t>
      </w:r>
      <w:r>
        <w:tab/>
        <w:t>765</w:t>
      </w:r>
    </w:p>
    <w:p w14:paraId="7D9023FB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6.3L.1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Void</w:t>
      </w:r>
      <w:r>
        <w:tab/>
        <w:t>765</w:t>
      </w:r>
    </w:p>
    <w:p w14:paraId="1DC14075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6.3L.2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Void</w:t>
      </w:r>
      <w:r>
        <w:tab/>
        <w:t>765</w:t>
      </w:r>
    </w:p>
    <w:p w14:paraId="19D28E1D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6.3L.3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Output power dynamics for inter-band UL CA with Tx Diversity</w:t>
      </w:r>
      <w:r>
        <w:tab/>
        <w:t>765</w:t>
      </w:r>
    </w:p>
    <w:p w14:paraId="3DA2BE8F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6.3L.3.1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Minimum output power for inter-band UL CA with Tx Diversity</w:t>
      </w:r>
      <w:r>
        <w:tab/>
        <w:t>765</w:t>
      </w:r>
    </w:p>
    <w:p w14:paraId="27754D7E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OFF power for </w:t>
      </w:r>
      <w:r w:rsidRPr="00612B65">
        <w:rPr>
          <w:rFonts w:eastAsia="MS Mincho"/>
        </w:rPr>
        <w:t>inter-band UL CA with Tx Diversity</w:t>
      </w:r>
      <w:r>
        <w:tab/>
        <w:t>765</w:t>
      </w:r>
    </w:p>
    <w:p w14:paraId="5A2A9092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ON/OFF time mask for </w:t>
      </w:r>
      <w:r w:rsidRPr="00612B65">
        <w:rPr>
          <w:rFonts w:eastAsia="MS Mincho"/>
        </w:rPr>
        <w:t>inter-band UL CA with Tx Diversity</w:t>
      </w:r>
      <w:r>
        <w:tab/>
        <w:t>765</w:t>
      </w:r>
    </w:p>
    <w:p w14:paraId="2DF91AEA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Power control for </w:t>
      </w:r>
      <w:r w:rsidRPr="00612B65">
        <w:rPr>
          <w:rFonts w:eastAsia="MS Mincho"/>
        </w:rPr>
        <w:t>inter-band UL CA with Tx Diversity</w:t>
      </w:r>
      <w:r>
        <w:tab/>
        <w:t>766</w:t>
      </w:r>
    </w:p>
    <w:p w14:paraId="488A4FBC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</w:t>
      </w:r>
      <w:r>
        <w:tab/>
        <w:t>766</w:t>
      </w:r>
    </w:p>
    <w:p w14:paraId="7D21B922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</w:t>
      </w:r>
      <w:r>
        <w:tab/>
        <w:t>766</w:t>
      </w:r>
    </w:p>
    <w:p w14:paraId="11C84564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</w:t>
      </w:r>
      <w:r>
        <w:tab/>
        <w:t>766</w:t>
      </w:r>
    </w:p>
    <w:p w14:paraId="4B1AC081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766</w:t>
      </w:r>
    </w:p>
    <w:p w14:paraId="5C57F106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766</w:t>
      </w:r>
    </w:p>
    <w:p w14:paraId="34C65D0E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6.4.2.1a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Error Vector Magnitude including symbols with transient period</w:t>
      </w:r>
      <w:r>
        <w:tab/>
        <w:t>767</w:t>
      </w:r>
    </w:p>
    <w:p w14:paraId="38ECAED0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768</w:t>
      </w:r>
    </w:p>
    <w:p w14:paraId="6AFB3B66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768</w:t>
      </w:r>
    </w:p>
    <w:p w14:paraId="4322B017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</w:t>
      </w:r>
      <w:r>
        <w:tab/>
        <w:t>770</w:t>
      </w:r>
    </w:p>
    <w:p w14:paraId="24CA3BE6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Requirements for Pi/2 BPSK </w:t>
      </w:r>
      <w:r w:rsidRPr="00612B65">
        <w:rPr>
          <w:rFonts w:cs="Arial"/>
        </w:rPr>
        <w:t xml:space="preserve">modulation with </w:t>
      </w:r>
      <w:r w:rsidRPr="00612B65">
        <w:rPr>
          <w:rFonts w:cs="Arial"/>
          <w:i/>
          <w:iCs/>
          <w:lang w:eastAsia="zh-CN"/>
        </w:rPr>
        <w:t>powerBoosting-pi2BPSK</w:t>
      </w:r>
      <w:r w:rsidRPr="00612B65">
        <w:rPr>
          <w:rFonts w:cs="Arial"/>
          <w:lang w:eastAsia="zh-CN"/>
        </w:rPr>
        <w:t xml:space="preserve"> capability</w:t>
      </w:r>
      <w:r>
        <w:tab/>
        <w:t>771</w:t>
      </w:r>
    </w:p>
    <w:p w14:paraId="7D689C5A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Requirements for Pi/2 BPSK and QPSK </w:t>
      </w:r>
      <w:r w:rsidRPr="00612B65">
        <w:rPr>
          <w:rFonts w:cs="Arial"/>
        </w:rPr>
        <w:t xml:space="preserve">modulation with </w:t>
      </w:r>
      <w:r w:rsidRPr="00612B65">
        <w:rPr>
          <w:rFonts w:cs="Arial"/>
          <w:i/>
          <w:iCs/>
          <w:lang w:eastAsia="zh-CN"/>
        </w:rPr>
        <w:t>powerBoosting-pi2BPSK-QPSK-Modified-r18</w:t>
      </w:r>
      <w:r w:rsidRPr="00612B65">
        <w:rPr>
          <w:rFonts w:cs="Arial"/>
          <w:iCs/>
          <w:lang w:eastAsia="zh-CN"/>
        </w:rPr>
        <w:t xml:space="preserve"> capability</w:t>
      </w:r>
      <w:r>
        <w:tab/>
        <w:t>772</w:t>
      </w:r>
    </w:p>
    <w:p w14:paraId="31431292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Phase continuity requirements for DMRS bundling</w:t>
      </w:r>
      <w:r>
        <w:tab/>
        <w:t>773</w:t>
      </w:r>
    </w:p>
    <w:p w14:paraId="752C37D6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CA</w:t>
      </w:r>
      <w:r>
        <w:tab/>
        <w:t>774</w:t>
      </w:r>
    </w:p>
    <w:p w14:paraId="3C6713EA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CA</w:t>
      </w:r>
      <w:r>
        <w:tab/>
        <w:t>774</w:t>
      </w:r>
    </w:p>
    <w:p w14:paraId="5973C58F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intra-band contiguous CA</w:t>
      </w:r>
      <w:r>
        <w:tab/>
        <w:t>774</w:t>
      </w:r>
    </w:p>
    <w:p w14:paraId="496ED8B7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intra-band non-contiguous CA</w:t>
      </w:r>
      <w:r>
        <w:tab/>
        <w:t>774</w:t>
      </w:r>
    </w:p>
    <w:p w14:paraId="3C7CAF2F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inter-band CA</w:t>
      </w:r>
      <w:r>
        <w:tab/>
        <w:t>774</w:t>
      </w:r>
    </w:p>
    <w:p w14:paraId="16597B96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774</w:t>
      </w:r>
    </w:p>
    <w:p w14:paraId="01E6F759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CA</w:t>
      </w:r>
      <w:r>
        <w:tab/>
        <w:t>774</w:t>
      </w:r>
    </w:p>
    <w:p w14:paraId="14ABBA3F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intra-band contiguous CA</w:t>
      </w:r>
      <w:r>
        <w:tab/>
        <w:t>774</w:t>
      </w:r>
    </w:p>
    <w:p w14:paraId="1B14BD1C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774</w:t>
      </w:r>
    </w:p>
    <w:p w14:paraId="05A7AAD3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775</w:t>
      </w:r>
    </w:p>
    <w:p w14:paraId="0C51175A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775</w:t>
      </w:r>
    </w:p>
    <w:p w14:paraId="1DF9A21A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778</w:t>
      </w:r>
    </w:p>
    <w:p w14:paraId="0CCC8116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intra-band non-contiguous CA</w:t>
      </w:r>
      <w:r>
        <w:tab/>
        <w:t>778</w:t>
      </w:r>
    </w:p>
    <w:p w14:paraId="1C80E0F7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778</w:t>
      </w:r>
    </w:p>
    <w:p w14:paraId="17433182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778</w:t>
      </w:r>
    </w:p>
    <w:p w14:paraId="07CF1089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779</w:t>
      </w:r>
    </w:p>
    <w:p w14:paraId="2DBA161C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779</w:t>
      </w:r>
    </w:p>
    <w:p w14:paraId="56EF0ECE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inter-band CA</w:t>
      </w:r>
      <w:r>
        <w:tab/>
        <w:t>779</w:t>
      </w:r>
    </w:p>
    <w:p w14:paraId="2C17DE7D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780</w:t>
      </w:r>
    </w:p>
    <w:p w14:paraId="2ABF193C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NR-DC</w:t>
      </w:r>
      <w:r>
        <w:tab/>
        <w:t>780</w:t>
      </w:r>
    </w:p>
    <w:p w14:paraId="0037D2A4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SUL</w:t>
      </w:r>
      <w:r>
        <w:tab/>
        <w:t>780</w:t>
      </w:r>
    </w:p>
    <w:p w14:paraId="789887C2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UL MIMO</w:t>
      </w:r>
      <w:r>
        <w:tab/>
        <w:t>780</w:t>
      </w:r>
    </w:p>
    <w:p w14:paraId="0E9D27CD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780</w:t>
      </w:r>
    </w:p>
    <w:p w14:paraId="3E0C8ACF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UL MIMO</w:t>
      </w:r>
      <w:r>
        <w:tab/>
        <w:t>780</w:t>
      </w:r>
    </w:p>
    <w:p w14:paraId="02360EE7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UL MIMO</w:t>
      </w:r>
      <w:r>
        <w:tab/>
        <w:t>781</w:t>
      </w:r>
    </w:p>
    <w:p w14:paraId="6EE67660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781</w:t>
      </w:r>
    </w:p>
    <w:p w14:paraId="1A584581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781</w:t>
      </w:r>
    </w:p>
    <w:p w14:paraId="476F1D63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781</w:t>
      </w:r>
    </w:p>
    <w:p w14:paraId="0CC7294C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781</w:t>
      </w:r>
    </w:p>
    <w:p w14:paraId="4F880347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 for UL MIMO</w:t>
      </w:r>
      <w:r>
        <w:tab/>
        <w:t>781</w:t>
      </w:r>
    </w:p>
    <w:p w14:paraId="2FF29D40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Time alignment error for UL MIMO</w:t>
      </w:r>
      <w:r>
        <w:tab/>
        <w:t>781</w:t>
      </w:r>
    </w:p>
    <w:p w14:paraId="09876DA8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coherent UL MIMO</w:t>
      </w:r>
      <w:r>
        <w:tab/>
        <w:t>782</w:t>
      </w:r>
    </w:p>
    <w:p w14:paraId="2B866B7F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V2X</w:t>
      </w:r>
      <w:r>
        <w:tab/>
        <w:t>782</w:t>
      </w:r>
    </w:p>
    <w:p w14:paraId="5ED6BA15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V2X</w:t>
      </w:r>
      <w:r>
        <w:tab/>
        <w:t>782</w:t>
      </w:r>
    </w:p>
    <w:p w14:paraId="6EAD9463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782</w:t>
      </w:r>
    </w:p>
    <w:p w14:paraId="1422953A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6.4E.1.1A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Frequency error for sidelink CA</w:t>
      </w:r>
      <w:r>
        <w:tab/>
        <w:t>783</w:t>
      </w:r>
    </w:p>
    <w:p w14:paraId="0DC37DE8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V2X concurrent operation</w:t>
      </w:r>
      <w:r>
        <w:tab/>
        <w:t>783</w:t>
      </w:r>
    </w:p>
    <w:p w14:paraId="1FC1EABA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6.4E.1F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Frequency error for Sidelink Unlicensed</w:t>
      </w:r>
      <w:r>
        <w:tab/>
        <w:t>783</w:t>
      </w:r>
    </w:p>
    <w:p w14:paraId="6D5692F2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6.4E.1F.1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Frequency error for SL-U concurrent operation</w:t>
      </w:r>
      <w:r>
        <w:tab/>
        <w:t>783</w:t>
      </w:r>
    </w:p>
    <w:p w14:paraId="2D5042A7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V2X</w:t>
      </w:r>
      <w:r>
        <w:tab/>
        <w:t>783</w:t>
      </w:r>
    </w:p>
    <w:p w14:paraId="7B19DA81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783</w:t>
      </w:r>
    </w:p>
    <w:p w14:paraId="29E07EE6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 for V2X</w:t>
      </w:r>
      <w:r>
        <w:tab/>
        <w:t>783</w:t>
      </w:r>
    </w:p>
    <w:p w14:paraId="24711719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6.4E.2.2A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Error Vector Magnitude for sidelink CA</w:t>
      </w:r>
      <w:r>
        <w:tab/>
        <w:t>783</w:t>
      </w:r>
    </w:p>
    <w:p w14:paraId="218FCFE2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 for V2X</w:t>
      </w:r>
      <w:r>
        <w:tab/>
        <w:t>783</w:t>
      </w:r>
    </w:p>
    <w:p w14:paraId="2526D49D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6.4E.2.3A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Carrier leakage for sidelink CA</w:t>
      </w:r>
      <w:r>
        <w:tab/>
        <w:t>784</w:t>
      </w:r>
    </w:p>
    <w:p w14:paraId="5DB757C3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 for V2X</w:t>
      </w:r>
      <w:r>
        <w:tab/>
        <w:t>784</w:t>
      </w:r>
    </w:p>
    <w:p w14:paraId="5DAEADAD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6.4E.2.4A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In-band emissions for sidelink CA</w:t>
      </w:r>
      <w:r>
        <w:tab/>
        <w:t>784</w:t>
      </w:r>
    </w:p>
    <w:p w14:paraId="1149BDE3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 for V2X</w:t>
      </w:r>
      <w:r>
        <w:tab/>
        <w:t>784</w:t>
      </w:r>
    </w:p>
    <w:p w14:paraId="5506607D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V2X concurrent operation</w:t>
      </w:r>
      <w:r>
        <w:tab/>
        <w:t>784</w:t>
      </w:r>
    </w:p>
    <w:p w14:paraId="70B08FFF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lastRenderedPageBreak/>
        <w:t>6.4E.2F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Transmit modulation quality for Sidelink Unlicensed</w:t>
      </w:r>
      <w:r>
        <w:tab/>
        <w:t>784</w:t>
      </w:r>
    </w:p>
    <w:p w14:paraId="40911BC1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6.4E.2F.0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General</w:t>
      </w:r>
      <w:r>
        <w:tab/>
        <w:t>784</w:t>
      </w:r>
    </w:p>
    <w:p w14:paraId="19E2872B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6.4E.2F.1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Error Vector Magnitude</w:t>
      </w:r>
      <w:r>
        <w:tab/>
        <w:t>784</w:t>
      </w:r>
    </w:p>
    <w:p w14:paraId="22683E1C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6.4E.2F.2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Carrier leakage</w:t>
      </w:r>
      <w:r>
        <w:tab/>
        <w:t>784</w:t>
      </w:r>
    </w:p>
    <w:p w14:paraId="14238893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6.4E.2F.3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In-band emissions</w:t>
      </w:r>
      <w:r>
        <w:tab/>
        <w:t>785</w:t>
      </w:r>
    </w:p>
    <w:p w14:paraId="323B1F0F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6.4E.2F.4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EVM equalizer spectrum flatness</w:t>
      </w:r>
      <w:r>
        <w:tab/>
        <w:t>785</w:t>
      </w:r>
    </w:p>
    <w:p w14:paraId="21234A02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6.4E.2F.5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Transmit modulation quality for SL-U concurrent operation</w:t>
      </w:r>
      <w:r>
        <w:tab/>
        <w:t>785</w:t>
      </w:r>
    </w:p>
    <w:p w14:paraId="61DAF41C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shared spectrum channel access</w:t>
      </w:r>
      <w:r>
        <w:tab/>
        <w:t>785</w:t>
      </w:r>
    </w:p>
    <w:p w14:paraId="27D3B7A8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</w:t>
      </w:r>
      <w:r>
        <w:tab/>
        <w:t>785</w:t>
      </w:r>
    </w:p>
    <w:p w14:paraId="00396793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</w:t>
      </w:r>
      <w:r>
        <w:tab/>
        <w:t>785</w:t>
      </w:r>
    </w:p>
    <w:p w14:paraId="35472714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785</w:t>
      </w:r>
    </w:p>
    <w:p w14:paraId="05B2F859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785</w:t>
      </w:r>
    </w:p>
    <w:p w14:paraId="3DEE142C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785</w:t>
      </w:r>
    </w:p>
    <w:p w14:paraId="7188AB68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785</w:t>
      </w:r>
    </w:p>
    <w:p w14:paraId="2324A34D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</w:t>
      </w:r>
      <w:r>
        <w:tab/>
        <w:t>786</w:t>
      </w:r>
    </w:p>
    <w:p w14:paraId="4F9997D0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Transmit modulation quality</w:t>
      </w:r>
      <w:r>
        <w:t xml:space="preserve"> for CA</w:t>
      </w:r>
      <w:r>
        <w:tab/>
        <w:t>786</w:t>
      </w:r>
    </w:p>
    <w:p w14:paraId="5261F468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Transmit modulation quality</w:t>
      </w:r>
      <w:r>
        <w:t xml:space="preserve"> for inter-band CA</w:t>
      </w:r>
      <w:r>
        <w:tab/>
        <w:t>786</w:t>
      </w:r>
    </w:p>
    <w:p w14:paraId="12EA1E90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Tx Diversity</w:t>
      </w:r>
      <w:r>
        <w:tab/>
        <w:t>787</w:t>
      </w:r>
    </w:p>
    <w:p w14:paraId="3AA3398D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Tx Diversity</w:t>
      </w:r>
      <w:r>
        <w:tab/>
        <w:t>787</w:t>
      </w:r>
    </w:p>
    <w:p w14:paraId="22E3BBC1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Transmit modulation quality for Tx Diversity</w:t>
      </w:r>
      <w:r>
        <w:tab/>
        <w:t>787</w:t>
      </w:r>
    </w:p>
    <w:p w14:paraId="15A69350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787</w:t>
      </w:r>
    </w:p>
    <w:p w14:paraId="326E2062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CA with UL MIMO</w:t>
      </w:r>
      <w:r>
        <w:tab/>
        <w:t>788</w:t>
      </w:r>
    </w:p>
    <w:p w14:paraId="45DD0B8B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intra-band UL contiguous CA with UL MIMO</w:t>
      </w:r>
      <w:r>
        <w:tab/>
        <w:t>788</w:t>
      </w:r>
    </w:p>
    <w:p w14:paraId="4C10B953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intra-band UL contiguous CA with UL MIMO</w:t>
      </w:r>
      <w:r>
        <w:tab/>
        <w:t>788</w:t>
      </w:r>
    </w:p>
    <w:p w14:paraId="38A27939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modulation quality for </w:t>
      </w:r>
      <w:r w:rsidRPr="00612B65">
        <w:rPr>
          <w:rFonts w:eastAsia="MS Mincho"/>
        </w:rPr>
        <w:t>intra-band UL contiguous CA with UL MIMO</w:t>
      </w:r>
      <w:r>
        <w:tab/>
        <w:t>788</w:t>
      </w:r>
    </w:p>
    <w:p w14:paraId="4C1151E7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788</w:t>
      </w:r>
    </w:p>
    <w:p w14:paraId="4F7FEEB9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788</w:t>
      </w:r>
    </w:p>
    <w:p w14:paraId="79F606F2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788</w:t>
      </w:r>
    </w:p>
    <w:p w14:paraId="6E7566A6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788</w:t>
      </w:r>
    </w:p>
    <w:p w14:paraId="28EFEE82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Time alignment error for </w:t>
      </w:r>
      <w:r w:rsidRPr="00612B65">
        <w:rPr>
          <w:rFonts w:eastAsia="MS Mincho"/>
        </w:rPr>
        <w:t>intra-band UL contiguous CA with UL MIMO</w:t>
      </w:r>
      <w:r>
        <w:tab/>
        <w:t>789</w:t>
      </w:r>
    </w:p>
    <w:p w14:paraId="179DC2FA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Coherent UL MIMO requirement for </w:t>
      </w:r>
      <w:r w:rsidRPr="00612B65">
        <w:rPr>
          <w:rFonts w:eastAsia="MS Mincho"/>
        </w:rPr>
        <w:t>intra-band UL contiguous CA with UL MIMO</w:t>
      </w:r>
      <w:r>
        <w:tab/>
        <w:t>789</w:t>
      </w:r>
    </w:p>
    <w:p w14:paraId="1A4DAAD1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6.4H.2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Void</w:t>
      </w:r>
      <w:r>
        <w:tab/>
        <w:t>789</w:t>
      </w:r>
    </w:p>
    <w:p w14:paraId="309EDE08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inter-band UL CA with UL MIMO</w:t>
      </w:r>
      <w:r>
        <w:tab/>
        <w:t>789</w:t>
      </w:r>
    </w:p>
    <w:p w14:paraId="59B8A508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inter-band UL CA with UL MIMO</w:t>
      </w:r>
      <w:r>
        <w:tab/>
        <w:t>789</w:t>
      </w:r>
    </w:p>
    <w:p w14:paraId="1BA012BA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modulation quality for </w:t>
      </w:r>
      <w:r w:rsidRPr="00612B65">
        <w:rPr>
          <w:rFonts w:eastAsia="MS Mincho"/>
        </w:rPr>
        <w:t>inter-band UL CA with UL MIMO</w:t>
      </w:r>
      <w:r>
        <w:tab/>
        <w:t>789</w:t>
      </w:r>
    </w:p>
    <w:p w14:paraId="66FB35D8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789</w:t>
      </w:r>
    </w:p>
    <w:p w14:paraId="4E4D9C39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ATG</w:t>
      </w:r>
      <w:r>
        <w:tab/>
        <w:t>789</w:t>
      </w:r>
    </w:p>
    <w:p w14:paraId="126F211C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</w:t>
      </w:r>
      <w:r w:rsidRPr="00612B65">
        <w:rPr>
          <w:lang w:val="en-US" w:eastAsia="zh-CN"/>
        </w:rPr>
        <w:t>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lang w:val="en-US" w:eastAsia="zh-CN"/>
        </w:rPr>
        <w:t>Reserved</w:t>
      </w:r>
      <w:r>
        <w:tab/>
        <w:t>789</w:t>
      </w:r>
    </w:p>
    <w:p w14:paraId="4C55DFF3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</w:t>
      </w:r>
      <w:r w:rsidRPr="00612B65">
        <w:rPr>
          <w:lang w:val="en-US" w:eastAsia="zh-CN"/>
        </w:rPr>
        <w:t>0D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lang w:val="en-US" w:eastAsia="zh-CN"/>
        </w:rPr>
        <w:t>General</w:t>
      </w:r>
      <w:r>
        <w:tab/>
        <w:t>789</w:t>
      </w:r>
    </w:p>
    <w:p w14:paraId="157D50A3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ATG</w:t>
      </w:r>
      <w:r>
        <w:tab/>
        <w:t>790</w:t>
      </w:r>
    </w:p>
    <w:p w14:paraId="038B2B26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ATG</w:t>
      </w:r>
      <w:r>
        <w:tab/>
        <w:t>790</w:t>
      </w:r>
    </w:p>
    <w:p w14:paraId="0D03118C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</w:t>
      </w:r>
      <w:r w:rsidRPr="00612B65">
        <w:rPr>
          <w:lang w:val="en-US" w:eastAsia="zh-CN"/>
        </w:rPr>
        <w:t>J</w:t>
      </w:r>
      <w:r>
        <w:t>.2</w:t>
      </w:r>
      <w:r w:rsidRPr="00612B65">
        <w:rPr>
          <w:lang w:val="en-US" w:eastAsia="zh-CN"/>
        </w:rPr>
        <w:t>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modulation quality for </w:t>
      </w:r>
      <w:r w:rsidRPr="00612B65">
        <w:rPr>
          <w:lang w:val="en-US" w:eastAsia="zh-CN"/>
        </w:rPr>
        <w:t xml:space="preserve">ATG </w:t>
      </w:r>
      <w:r>
        <w:t>UL MIMO</w:t>
      </w:r>
      <w:r>
        <w:tab/>
        <w:t>790</w:t>
      </w:r>
    </w:p>
    <w:p w14:paraId="49C4D8F0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</w:t>
      </w:r>
      <w:r w:rsidRPr="00612B65">
        <w:rPr>
          <w:lang w:val="en-US" w:eastAsia="zh-CN"/>
        </w:rPr>
        <w:t>J</w:t>
      </w:r>
      <w:r>
        <w:t>.2</w:t>
      </w:r>
      <w:r w:rsidRPr="00612B65">
        <w:rPr>
          <w:lang w:val="en-US" w:eastAsia="zh-CN"/>
        </w:rPr>
        <w:t>D.</w:t>
      </w:r>
      <w:r>
        <w:t>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790</w:t>
      </w:r>
    </w:p>
    <w:p w14:paraId="1FC3480E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6.4J.2D.</w:t>
      </w:r>
      <w:r w:rsidRPr="00612B65">
        <w:rPr>
          <w:rFonts w:eastAsiaTheme="minorEastAsia"/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 w:rsidRPr="00612B65">
        <w:rPr>
          <w:rFonts w:eastAsiaTheme="minorEastAsia"/>
          <w:lang w:eastAsia="zh-CN"/>
        </w:rPr>
        <w:t xml:space="preserve"> for ATG UL MIMO</w:t>
      </w:r>
      <w:r>
        <w:tab/>
        <w:t>790</w:t>
      </w:r>
    </w:p>
    <w:p w14:paraId="21B004E6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6.4J.2D.</w:t>
      </w:r>
      <w:r w:rsidRPr="00612B65">
        <w:rPr>
          <w:rFonts w:eastAsiaTheme="minorEastAsia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 w:rsidRPr="00612B65">
        <w:rPr>
          <w:rFonts w:eastAsiaTheme="minorEastAsia"/>
          <w:lang w:eastAsia="zh-CN"/>
        </w:rPr>
        <w:t xml:space="preserve"> for ATG</w:t>
      </w:r>
      <w:r>
        <w:rPr>
          <w:lang w:eastAsia="zh-CN"/>
        </w:rPr>
        <w:t xml:space="preserve"> </w:t>
      </w:r>
      <w:r w:rsidRPr="00612B65">
        <w:rPr>
          <w:rFonts w:eastAsiaTheme="minorEastAsia"/>
          <w:lang w:eastAsia="zh-CN"/>
        </w:rPr>
        <w:t>UL MIMO</w:t>
      </w:r>
      <w:r>
        <w:tab/>
        <w:t>790</w:t>
      </w:r>
    </w:p>
    <w:p w14:paraId="78B8ADCA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6.4J.2D.</w:t>
      </w:r>
      <w:r w:rsidRPr="00612B65">
        <w:rPr>
          <w:rFonts w:eastAsiaTheme="minorEastAsia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 w:rsidRPr="00612B65">
        <w:rPr>
          <w:rFonts w:eastAsiaTheme="minorEastAsia"/>
          <w:lang w:eastAsia="zh-CN"/>
        </w:rPr>
        <w:t xml:space="preserve"> for ATG UL MIMO</w:t>
      </w:r>
      <w:r>
        <w:tab/>
        <w:t>790</w:t>
      </w:r>
    </w:p>
    <w:p w14:paraId="5FF00E19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6.4J.2D.</w:t>
      </w:r>
      <w:r w:rsidRPr="00612B65">
        <w:rPr>
          <w:rFonts w:eastAsiaTheme="minorEastAsia"/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</w:t>
      </w:r>
      <w:r w:rsidRPr="00612B65">
        <w:rPr>
          <w:rFonts w:eastAsiaTheme="minorEastAsia"/>
          <w:lang w:eastAsia="zh-CN"/>
        </w:rPr>
        <w:t xml:space="preserve"> for ATG UL MIMO</w:t>
      </w:r>
      <w:r>
        <w:tab/>
        <w:t>790</w:t>
      </w:r>
    </w:p>
    <w:p w14:paraId="1759CEB2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Time alignment error for ATG</w:t>
      </w:r>
      <w:r>
        <w:tab/>
        <w:t>791</w:t>
      </w:r>
    </w:p>
    <w:p w14:paraId="6B5B2E92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</w:t>
      </w:r>
      <w:r w:rsidRPr="00612B65">
        <w:rPr>
          <w:lang w:val="en-US" w:eastAsia="zh-CN"/>
        </w:rPr>
        <w:t>J</w:t>
      </w:r>
      <w:r>
        <w:t>.3</w:t>
      </w:r>
      <w:r w:rsidRPr="00612B65">
        <w:rPr>
          <w:lang w:val="en-US" w:eastAsia="zh-CN"/>
        </w:rP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Time alignment error for </w:t>
      </w:r>
      <w:r w:rsidRPr="00612B65">
        <w:rPr>
          <w:lang w:val="en-US" w:eastAsia="zh-CN"/>
        </w:rPr>
        <w:t xml:space="preserve">ATG </w:t>
      </w:r>
      <w:r>
        <w:t>UL MIMO</w:t>
      </w:r>
      <w:r>
        <w:tab/>
        <w:t>791</w:t>
      </w:r>
    </w:p>
    <w:p w14:paraId="241681D0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ATG coherent UL MIMO</w:t>
      </w:r>
      <w:r>
        <w:tab/>
        <w:t>791</w:t>
      </w:r>
    </w:p>
    <w:p w14:paraId="0E7EDC43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791</w:t>
      </w:r>
    </w:p>
    <w:p w14:paraId="33D4A5B2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CA with Tx Diversity</w:t>
      </w:r>
      <w:r>
        <w:tab/>
        <w:t>791</w:t>
      </w:r>
    </w:p>
    <w:p w14:paraId="7FE56FB5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Void</w:t>
      </w:r>
      <w:r>
        <w:tab/>
        <w:t>791</w:t>
      </w:r>
    </w:p>
    <w:p w14:paraId="1FFB6EFD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6.4L.2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Void</w:t>
      </w:r>
      <w:r>
        <w:tab/>
        <w:t>791</w:t>
      </w:r>
    </w:p>
    <w:p w14:paraId="0BDD99AF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inter-band UL CA with Tx Diversity</w:t>
      </w:r>
      <w:r>
        <w:tab/>
        <w:t>791</w:t>
      </w:r>
    </w:p>
    <w:p w14:paraId="4F5D83C6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inter-band UL CA with Tx Diversity</w:t>
      </w:r>
      <w:r>
        <w:tab/>
        <w:t>791</w:t>
      </w:r>
    </w:p>
    <w:p w14:paraId="51951B6B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modulation quality for </w:t>
      </w:r>
      <w:r w:rsidRPr="00612B65">
        <w:rPr>
          <w:rFonts w:eastAsia="MS Mincho"/>
        </w:rPr>
        <w:t xml:space="preserve">inter-band UL CA with </w:t>
      </w:r>
      <w:r>
        <w:t>Tx Diversity</w:t>
      </w:r>
      <w:r>
        <w:tab/>
        <w:t>791</w:t>
      </w:r>
    </w:p>
    <w:p w14:paraId="6049C591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</w:t>
      </w:r>
      <w:r>
        <w:tab/>
        <w:t>791</w:t>
      </w:r>
    </w:p>
    <w:p w14:paraId="092D2285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</w:t>
      </w:r>
      <w:r>
        <w:tab/>
        <w:t>791</w:t>
      </w:r>
    </w:p>
    <w:p w14:paraId="23920FCD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</w:t>
      </w:r>
      <w:r>
        <w:tab/>
        <w:t>792</w:t>
      </w:r>
    </w:p>
    <w:p w14:paraId="3574E9E4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792</w:t>
      </w:r>
    </w:p>
    <w:p w14:paraId="613D8F11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792</w:t>
      </w:r>
    </w:p>
    <w:p w14:paraId="11A664B5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</w:t>
      </w:r>
      <w:r>
        <w:tab/>
        <w:t>792</w:t>
      </w:r>
    </w:p>
    <w:p w14:paraId="37722BF3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Requirements for network signalling value "NS_35"</w:t>
      </w:r>
      <w:r>
        <w:tab/>
        <w:t>792</w:t>
      </w:r>
    </w:p>
    <w:p w14:paraId="320CEBF6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"NS_04"</w:t>
      </w:r>
      <w:r>
        <w:tab/>
        <w:t>793</w:t>
      </w:r>
    </w:p>
    <w:p w14:paraId="34C4F850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values "NS_03" and “NS_03U”</w:t>
      </w:r>
      <w:r>
        <w:tab/>
        <w:t>794</w:t>
      </w:r>
    </w:p>
    <w:p w14:paraId="0376D488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"NS_06" or “NS_07”</w:t>
      </w:r>
      <w:r>
        <w:tab/>
        <w:t>794</w:t>
      </w:r>
    </w:p>
    <w:p w14:paraId="00C4131E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Void</w:t>
      </w:r>
      <w:r>
        <w:tab/>
        <w:t>795</w:t>
      </w:r>
    </w:p>
    <w:p w14:paraId="7D1E11BA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795</w:t>
      </w:r>
    </w:p>
    <w:p w14:paraId="059B16BE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Void</w:t>
      </w:r>
      <w:r>
        <w:tab/>
        <w:t>795</w:t>
      </w:r>
    </w:p>
    <w:p w14:paraId="29C433F1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"NS_27"</w:t>
      </w:r>
      <w:r>
        <w:tab/>
        <w:t>795</w:t>
      </w:r>
    </w:p>
    <w:p w14:paraId="670971E0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"NS_21"</w:t>
      </w:r>
      <w:r>
        <w:tab/>
        <w:t>795</w:t>
      </w:r>
    </w:p>
    <w:p w14:paraId="70628998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Adjacent channel leakage ratio</w:t>
      </w:r>
      <w:r>
        <w:tab/>
        <w:t>796</w:t>
      </w:r>
    </w:p>
    <w:p w14:paraId="0F4589A7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NR ACLR</w:t>
      </w:r>
      <w:r>
        <w:tab/>
        <w:t>796</w:t>
      </w:r>
    </w:p>
    <w:p w14:paraId="79BE81D7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UTRA ACLR</w:t>
      </w:r>
      <w:r>
        <w:tab/>
        <w:t>797</w:t>
      </w:r>
    </w:p>
    <w:p w14:paraId="1C87FB76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</w:t>
      </w:r>
      <w:r>
        <w:tab/>
        <w:t>797</w:t>
      </w:r>
    </w:p>
    <w:p w14:paraId="27C69624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797</w:t>
      </w:r>
    </w:p>
    <w:p w14:paraId="087AA65E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798</w:t>
      </w:r>
    </w:p>
    <w:p w14:paraId="644D1BF8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798</w:t>
      </w:r>
    </w:p>
    <w:p w14:paraId="7D36DF4B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806</w:t>
      </w:r>
    </w:p>
    <w:p w14:paraId="3D213728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"NS_04"</w:t>
      </w:r>
      <w:r>
        <w:tab/>
        <w:t>807</w:t>
      </w:r>
    </w:p>
    <w:p w14:paraId="3E4DDD90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612B65">
        <w:rPr>
          <w:rFonts w:eastAsia="Yu Mincho"/>
        </w:rPr>
        <w:t>"</w:t>
      </w:r>
      <w:r>
        <w:t>NS_17</w:t>
      </w:r>
      <w:r w:rsidRPr="00612B65">
        <w:rPr>
          <w:rFonts w:eastAsia="Yu Mincho"/>
        </w:rPr>
        <w:t>"</w:t>
      </w:r>
      <w:r>
        <w:tab/>
        <w:t>807</w:t>
      </w:r>
    </w:p>
    <w:p w14:paraId="4C39A398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"NS_18"</w:t>
      </w:r>
      <w:r>
        <w:tab/>
        <w:t>807</w:t>
      </w:r>
    </w:p>
    <w:p w14:paraId="5A45E698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values "NS_05" and “NS_05U”</w:t>
      </w:r>
      <w:r>
        <w:tab/>
        <w:t>807</w:t>
      </w:r>
    </w:p>
    <w:p w14:paraId="46AC3008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values "NS_43" and “NS_43U”</w:t>
      </w:r>
      <w:r>
        <w:tab/>
        <w:t>808</w:t>
      </w:r>
    </w:p>
    <w:p w14:paraId="56BB8270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"NS_37"</w:t>
      </w:r>
      <w:r>
        <w:tab/>
        <w:t>808</w:t>
      </w:r>
    </w:p>
    <w:p w14:paraId="7287F33A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"NS_38"</w:t>
      </w:r>
      <w:r>
        <w:tab/>
        <w:t>808</w:t>
      </w:r>
    </w:p>
    <w:p w14:paraId="648AF187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"NS_39"</w:t>
      </w:r>
      <w:r>
        <w:tab/>
        <w:t>809</w:t>
      </w:r>
    </w:p>
    <w:p w14:paraId="4160B2D1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6.5.3.3.9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 xml:space="preserve">Requirement for network signalling value </w:t>
      </w:r>
      <w:r>
        <w:t>"</w:t>
      </w:r>
      <w:r w:rsidRPr="00612B65">
        <w:rPr>
          <w:snapToGrid w:val="0"/>
        </w:rPr>
        <w:t>NS_40"</w:t>
      </w:r>
      <w:r>
        <w:tab/>
        <w:t>809</w:t>
      </w:r>
    </w:p>
    <w:p w14:paraId="35B8CF8C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"NS_41"</w:t>
      </w:r>
      <w:r>
        <w:tab/>
        <w:t>809</w:t>
      </w:r>
    </w:p>
    <w:p w14:paraId="0DFEFC9D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6.5.3.3.11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Requirement for network signalling value "NS_42"</w:t>
      </w:r>
      <w:r>
        <w:tab/>
        <w:t>809</w:t>
      </w:r>
    </w:p>
    <w:p w14:paraId="0A2DC2D8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612B65">
        <w:rPr>
          <w:rFonts w:cs="v5.0.0"/>
        </w:rPr>
        <w:t>"</w:t>
      </w:r>
      <w:r>
        <w:t>NS_21</w:t>
      </w:r>
      <w:r w:rsidRPr="00612B65">
        <w:rPr>
          <w:rFonts w:cs="v5.0.0"/>
        </w:rPr>
        <w:t>"</w:t>
      </w:r>
      <w:r>
        <w:tab/>
        <w:t>810</w:t>
      </w:r>
    </w:p>
    <w:p w14:paraId="1898879A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612B65">
        <w:rPr>
          <w:rFonts w:cs="v5.0.0"/>
        </w:rPr>
        <w:t>"</w:t>
      </w:r>
      <w:r>
        <w:t>NS_24</w:t>
      </w:r>
      <w:r w:rsidRPr="00612B65">
        <w:rPr>
          <w:rFonts w:cs="v5.0.0"/>
        </w:rPr>
        <w:t>"</w:t>
      </w:r>
      <w:r>
        <w:tab/>
        <w:t>810</w:t>
      </w:r>
    </w:p>
    <w:p w14:paraId="2E96DC17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612B65">
        <w:rPr>
          <w:snapToGrid w:val="0"/>
        </w:rPr>
        <w:t>"</w:t>
      </w:r>
      <w:r>
        <w:t>NS_27"</w:t>
      </w:r>
      <w:r>
        <w:tab/>
        <w:t>810</w:t>
      </w:r>
    </w:p>
    <w:p w14:paraId="6C861A39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6.5.3.3.15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Requirement for network signalling value "NS_47"</w:t>
      </w:r>
      <w:r>
        <w:tab/>
        <w:t>811</w:t>
      </w:r>
    </w:p>
    <w:p w14:paraId="6FA8DB90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6.5.3.3.16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Requirement for network signalling value "NS_50"</w:t>
      </w:r>
      <w:r>
        <w:tab/>
        <w:t>811</w:t>
      </w:r>
    </w:p>
    <w:p w14:paraId="3BFC2204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6.5.3.3.17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Requirement for network signalling value "NS_12"</w:t>
      </w:r>
      <w:r>
        <w:tab/>
        <w:t>811</w:t>
      </w:r>
    </w:p>
    <w:p w14:paraId="52B1D349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6.5.3.3.18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Requirement for network signalling value "NS_13"</w:t>
      </w:r>
      <w:r>
        <w:tab/>
        <w:t>812</w:t>
      </w:r>
    </w:p>
    <w:p w14:paraId="0B037D93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6.5.3.3.19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Requirement for network signalling value "NS_14"</w:t>
      </w:r>
      <w:r>
        <w:tab/>
        <w:t>812</w:t>
      </w:r>
    </w:p>
    <w:p w14:paraId="1FF53304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6.5.3.3.20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Requirement for network signalling value "NS_15"</w:t>
      </w:r>
      <w:r>
        <w:tab/>
        <w:t>812</w:t>
      </w:r>
    </w:p>
    <w:p w14:paraId="1CB2E64A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"NS_45"</w:t>
      </w:r>
      <w:r>
        <w:tab/>
        <w:t>812</w:t>
      </w:r>
    </w:p>
    <w:p w14:paraId="16396373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6.5.3.3.22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Requirement for network signalling values "NS_48" and "NS_51"</w:t>
      </w:r>
      <w:r>
        <w:tab/>
        <w:t>813</w:t>
      </w:r>
    </w:p>
    <w:p w14:paraId="32A8FFF4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6.5.3.3.23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Requirement for network signalling value "NS_49"</w:t>
      </w:r>
      <w:r>
        <w:tab/>
        <w:t>813</w:t>
      </w:r>
    </w:p>
    <w:p w14:paraId="187010EE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"NS_44"</w:t>
      </w:r>
      <w:r>
        <w:tab/>
        <w:t>813</w:t>
      </w:r>
    </w:p>
    <w:p w14:paraId="1E463369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"NS_46"</w:t>
      </w:r>
      <w:r>
        <w:tab/>
        <w:t>814</w:t>
      </w:r>
    </w:p>
    <w:p w14:paraId="062EF86C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"NS_07"</w:t>
      </w:r>
      <w:r>
        <w:tab/>
        <w:t>814</w:t>
      </w:r>
    </w:p>
    <w:p w14:paraId="52FD0054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“NS_56”</w:t>
      </w:r>
      <w:r>
        <w:tab/>
        <w:t>814</w:t>
      </w:r>
    </w:p>
    <w:p w14:paraId="4F028017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“NS_62”</w:t>
      </w:r>
      <w:r>
        <w:tab/>
        <w:t>815</w:t>
      </w:r>
    </w:p>
    <w:p w14:paraId="2DF8C993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“NS_26”</w:t>
      </w:r>
      <w:r>
        <w:tab/>
        <w:t>815</w:t>
      </w:r>
    </w:p>
    <w:p w14:paraId="3C59D05D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6.5.3.3.30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“NS_36”</w:t>
      </w:r>
      <w:r>
        <w:tab/>
        <w:t>815</w:t>
      </w:r>
    </w:p>
    <w:p w14:paraId="5C9B4FF5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</w:t>
      </w:r>
      <w:r>
        <w:tab/>
        <w:t>816</w:t>
      </w:r>
    </w:p>
    <w:p w14:paraId="4D57517B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CA</w:t>
      </w:r>
      <w:r>
        <w:tab/>
        <w:t>816</w:t>
      </w:r>
    </w:p>
    <w:p w14:paraId="29DDAF9B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816</w:t>
      </w:r>
    </w:p>
    <w:p w14:paraId="38A69192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CA</w:t>
      </w:r>
      <w:r>
        <w:tab/>
        <w:t>816</w:t>
      </w:r>
    </w:p>
    <w:p w14:paraId="692B53B8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816</w:t>
      </w:r>
    </w:p>
    <w:p w14:paraId="3E37B733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Intra-band contiguous CA</w:t>
      </w:r>
      <w:r>
        <w:tab/>
        <w:t>816</w:t>
      </w:r>
    </w:p>
    <w:p w14:paraId="7A7BF4F1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Intra-band non-contiguous CA</w:t>
      </w:r>
      <w:r>
        <w:tab/>
        <w:t>817</w:t>
      </w:r>
    </w:p>
    <w:p w14:paraId="0070C474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Inter-band CA</w:t>
      </w:r>
      <w:r>
        <w:tab/>
        <w:t>817</w:t>
      </w:r>
    </w:p>
    <w:p w14:paraId="012D5635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CA</w:t>
      </w:r>
      <w:r>
        <w:tab/>
        <w:t>817</w:t>
      </w:r>
    </w:p>
    <w:p w14:paraId="4350EE58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817</w:t>
      </w:r>
    </w:p>
    <w:p w14:paraId="12D48910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817</w:t>
      </w:r>
    </w:p>
    <w:p w14:paraId="7E9AE2EE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intra-band contiguous C</w:t>
      </w:r>
      <w:r>
        <w:rPr>
          <w:lang w:eastAsia="zh-CN"/>
        </w:rPr>
        <w:t>A</w:t>
      </w:r>
      <w:r>
        <w:tab/>
        <w:t>817</w:t>
      </w:r>
    </w:p>
    <w:p w14:paraId="1700C68A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intra-band non-contiguous CA</w:t>
      </w:r>
      <w:r>
        <w:tab/>
        <w:t>817</w:t>
      </w:r>
    </w:p>
    <w:p w14:paraId="13CD5C33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Inter-band CA</w:t>
      </w:r>
      <w:r>
        <w:tab/>
        <w:t>818</w:t>
      </w:r>
    </w:p>
    <w:p w14:paraId="4856CF9E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6.5.A.2.2.4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818</w:t>
      </w:r>
    </w:p>
    <w:p w14:paraId="4567B7FD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CA</w:t>
      </w:r>
      <w:r>
        <w:tab/>
        <w:t>818</w:t>
      </w:r>
    </w:p>
    <w:p w14:paraId="370A4BB6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intra-band contiguous CA</w:t>
      </w:r>
      <w:r>
        <w:tab/>
        <w:t>818</w:t>
      </w:r>
    </w:p>
    <w:p w14:paraId="2107670D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Intra-band non-contiguous CA</w:t>
      </w:r>
      <w:r>
        <w:tab/>
        <w:t>819</w:t>
      </w:r>
    </w:p>
    <w:p w14:paraId="340920B6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Inter-band CA</w:t>
      </w:r>
      <w:r>
        <w:tab/>
        <w:t>819</w:t>
      </w:r>
    </w:p>
    <w:p w14:paraId="5D38A86D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leakage ratio</w:t>
      </w:r>
      <w:r>
        <w:tab/>
        <w:t>819</w:t>
      </w:r>
    </w:p>
    <w:p w14:paraId="61A25448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ACLR</w:t>
      </w:r>
      <w:r>
        <w:tab/>
        <w:t>819</w:t>
      </w:r>
    </w:p>
    <w:p w14:paraId="2B884392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UTRA ACLR</w:t>
      </w:r>
      <w:r>
        <w:tab/>
        <w:t>821</w:t>
      </w:r>
    </w:p>
    <w:p w14:paraId="259503B8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CA</w:t>
      </w:r>
      <w:r>
        <w:tab/>
        <w:t>821</w:t>
      </w:r>
    </w:p>
    <w:p w14:paraId="60BC6EDA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821</w:t>
      </w:r>
    </w:p>
    <w:p w14:paraId="37F58633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822</w:t>
      </w:r>
    </w:p>
    <w:p w14:paraId="612A26AC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822</w:t>
      </w:r>
    </w:p>
    <w:p w14:paraId="291A6DA7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intra-band contiguous CA</w:t>
      </w:r>
      <w:r>
        <w:tab/>
        <w:t>823</w:t>
      </w:r>
    </w:p>
    <w:p w14:paraId="75ED58FC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intra-band non-contiguous CA</w:t>
      </w:r>
      <w:r>
        <w:tab/>
        <w:t>824</w:t>
      </w:r>
    </w:p>
    <w:p w14:paraId="2D7BBA07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Inter-band CA</w:t>
      </w:r>
      <w:r>
        <w:tab/>
        <w:t>825</w:t>
      </w:r>
    </w:p>
    <w:p w14:paraId="7E9C6965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830</w:t>
      </w:r>
    </w:p>
    <w:p w14:paraId="51843323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830</w:t>
      </w:r>
    </w:p>
    <w:p w14:paraId="57AAB1D6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830</w:t>
      </w:r>
    </w:p>
    <w:p w14:paraId="4A753CB4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for CA</w:t>
      </w:r>
      <w:r>
        <w:tab/>
        <w:t>830</w:t>
      </w:r>
    </w:p>
    <w:p w14:paraId="0EA696B1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for intra-band contiguous  CA</w:t>
      </w:r>
      <w:r>
        <w:tab/>
        <w:t>830</w:t>
      </w:r>
    </w:p>
    <w:p w14:paraId="27EFBADA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for intra-band non-contiguous CA</w:t>
      </w:r>
      <w:r>
        <w:tab/>
        <w:t>831</w:t>
      </w:r>
    </w:p>
    <w:p w14:paraId="32DFF9AA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CA</w:t>
      </w:r>
      <w:r>
        <w:tab/>
        <w:t>831</w:t>
      </w:r>
    </w:p>
    <w:p w14:paraId="5579B8A3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intra-band contiguous CA</w:t>
      </w:r>
      <w:r>
        <w:tab/>
        <w:t>831</w:t>
      </w:r>
    </w:p>
    <w:p w14:paraId="39AD22CD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832</w:t>
      </w:r>
    </w:p>
    <w:p w14:paraId="421CE74B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NR-DC</w:t>
      </w:r>
      <w:r>
        <w:tab/>
        <w:t>832</w:t>
      </w:r>
    </w:p>
    <w:p w14:paraId="69E1F366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UL MIMO</w:t>
      </w:r>
      <w:r>
        <w:tab/>
        <w:t>832</w:t>
      </w:r>
    </w:p>
    <w:p w14:paraId="1C437104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UL MIMO</w:t>
      </w:r>
      <w:r>
        <w:tab/>
        <w:t>832</w:t>
      </w:r>
    </w:p>
    <w:p w14:paraId="62535B93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UL MIMO</w:t>
      </w:r>
      <w:r>
        <w:tab/>
        <w:t>832</w:t>
      </w:r>
    </w:p>
    <w:p w14:paraId="32ED0E4A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UL MIMO</w:t>
      </w:r>
      <w:r>
        <w:tab/>
        <w:t>833</w:t>
      </w:r>
    </w:p>
    <w:p w14:paraId="4B49F856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UL MIMO</w:t>
      </w:r>
      <w:r>
        <w:tab/>
        <w:t>833</w:t>
      </w:r>
    </w:p>
    <w:p w14:paraId="6FC8D1B5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V2X</w:t>
      </w:r>
      <w:r>
        <w:tab/>
        <w:t>833</w:t>
      </w:r>
    </w:p>
    <w:p w14:paraId="0621FE20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V2X</w:t>
      </w:r>
      <w:r>
        <w:tab/>
        <w:t>833</w:t>
      </w:r>
    </w:p>
    <w:p w14:paraId="611EBE5B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833</w:t>
      </w:r>
    </w:p>
    <w:p w14:paraId="737993C1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6.5E.1.1A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Occupied bandwidth for sidelink CA</w:t>
      </w:r>
      <w:r>
        <w:tab/>
        <w:t>834</w:t>
      </w:r>
    </w:p>
    <w:p w14:paraId="1A264621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V2X concurrent operation</w:t>
      </w:r>
      <w:r>
        <w:tab/>
        <w:t>834</w:t>
      </w:r>
    </w:p>
    <w:p w14:paraId="495D32EF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6.5E.1F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Occupied bandwidth for Sidelink Unlicensed</w:t>
      </w:r>
      <w:r>
        <w:tab/>
        <w:t>834</w:t>
      </w:r>
    </w:p>
    <w:p w14:paraId="1777D797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6.5E.1F.1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Occupied bandwidth for SL-U concurrent operation</w:t>
      </w:r>
      <w:r>
        <w:tab/>
        <w:t>834</w:t>
      </w:r>
    </w:p>
    <w:p w14:paraId="6B966A62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V2X</w:t>
      </w:r>
      <w:r>
        <w:tab/>
        <w:t>834</w:t>
      </w:r>
    </w:p>
    <w:p w14:paraId="047C2A17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834</w:t>
      </w:r>
    </w:p>
    <w:p w14:paraId="2A676AD4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834</w:t>
      </w:r>
    </w:p>
    <w:p w14:paraId="5C7A22E0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</w:t>
      </w:r>
      <w:r w:rsidRPr="00612B65">
        <w:rPr>
          <w:rFonts w:eastAsiaTheme="minorEastAsia"/>
          <w:lang w:eastAsia="zh-CN"/>
        </w:rPr>
        <w:t>5</w:t>
      </w:r>
      <w:r w:rsidRPr="00612B65">
        <w:rPr>
          <w:rFonts w:eastAsiaTheme="minorEastAsia"/>
        </w:rPr>
        <w:t>E.2.2.1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General</w:t>
      </w:r>
      <w:r>
        <w:tab/>
        <w:t>834</w:t>
      </w:r>
    </w:p>
    <w:p w14:paraId="5498DFBD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</w:t>
      </w:r>
      <w:r w:rsidRPr="00612B65">
        <w:rPr>
          <w:rFonts w:eastAsiaTheme="minorEastAsia"/>
          <w:lang w:eastAsia="zh-CN"/>
        </w:rPr>
        <w:t>5</w:t>
      </w:r>
      <w:r w:rsidRPr="00612B65">
        <w:rPr>
          <w:rFonts w:eastAsiaTheme="minorEastAsia"/>
        </w:rPr>
        <w:t>E.2.2.1A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Spectrum emission mask for sidelink CA</w:t>
      </w:r>
      <w:r>
        <w:tab/>
        <w:t>834</w:t>
      </w:r>
    </w:p>
    <w:p w14:paraId="07CC32E0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V2X concurrent operation</w:t>
      </w:r>
      <w:r>
        <w:tab/>
        <w:t>835</w:t>
      </w:r>
    </w:p>
    <w:p w14:paraId="3FC86D5A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</w:t>
      </w:r>
      <w:r>
        <w:tab/>
        <w:t>835</w:t>
      </w:r>
    </w:p>
    <w:p w14:paraId="0717F575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6.5E.2.3.1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Requirements for network signalling value "NS_33"</w:t>
      </w:r>
      <w:r>
        <w:tab/>
        <w:t>835</w:t>
      </w:r>
    </w:p>
    <w:p w14:paraId="3D30423A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6.5E.2.3.1A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Requirements for network or pre-configured signalling value “SLCA_NC_NS_33”</w:t>
      </w:r>
      <w:r>
        <w:tab/>
        <w:t>835</w:t>
      </w:r>
    </w:p>
    <w:p w14:paraId="7F6971CD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6.5E.2.3.2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Requirements for network signalling value "NS_52"</w:t>
      </w:r>
      <w:r>
        <w:tab/>
        <w:t>835</w:t>
      </w:r>
    </w:p>
    <w:p w14:paraId="0B3FB14C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6.5E.2.3.3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Requirements for network signalling value "NS_06"</w:t>
      </w:r>
      <w:r>
        <w:tab/>
        <w:t>836</w:t>
      </w:r>
    </w:p>
    <w:p w14:paraId="258172C6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leakage ratio</w:t>
      </w:r>
      <w:r>
        <w:tab/>
        <w:t>836</w:t>
      </w:r>
    </w:p>
    <w:p w14:paraId="721CD850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836</w:t>
      </w:r>
    </w:p>
    <w:p w14:paraId="57A372B7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6.5E.2.4.1A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ACLR for sidelink CA</w:t>
      </w:r>
      <w:r>
        <w:tab/>
        <w:t>836</w:t>
      </w:r>
    </w:p>
    <w:p w14:paraId="3474C7D9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ACLR for V2X concurrent operation</w:t>
      </w:r>
      <w:r>
        <w:tab/>
        <w:t>836</w:t>
      </w:r>
    </w:p>
    <w:p w14:paraId="7F23A2D9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6.5E.2F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Out of band emission for Sidelink Unlicensed</w:t>
      </w:r>
      <w:r>
        <w:tab/>
        <w:t>837</w:t>
      </w:r>
    </w:p>
    <w:p w14:paraId="152B68EE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6.5E.2F.1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General</w:t>
      </w:r>
      <w:r>
        <w:tab/>
        <w:t>837</w:t>
      </w:r>
    </w:p>
    <w:p w14:paraId="3D651CF2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6.5E.2F.2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Spectrum emission mask for operation with shared spectrum channel access</w:t>
      </w:r>
      <w:r>
        <w:tab/>
        <w:t>837</w:t>
      </w:r>
    </w:p>
    <w:p w14:paraId="6B144960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6.5E.2F.2.1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Spectrum emission mask for SL-U concurrent operation</w:t>
      </w:r>
      <w:r>
        <w:tab/>
        <w:t>837</w:t>
      </w:r>
    </w:p>
    <w:p w14:paraId="044FE370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6.5E.2F.3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Additional spectrum emission mask</w:t>
      </w:r>
      <w:r>
        <w:tab/>
        <w:t>837</w:t>
      </w:r>
    </w:p>
    <w:p w14:paraId="07D4E109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  <w:snapToGrid w:val="0"/>
        </w:rPr>
        <w:t>6.5E.2F.4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  <w:snapToGrid w:val="0"/>
        </w:rPr>
        <w:t>Adjacent channel leakage ratio</w:t>
      </w:r>
      <w:r>
        <w:tab/>
        <w:t>837</w:t>
      </w:r>
    </w:p>
    <w:p w14:paraId="0CC9C33B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6.5E.2F.4.1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  <w:snapToGrid w:val="0"/>
        </w:rPr>
        <w:t>Adjacent channel leakage ratio</w:t>
      </w:r>
      <w:r w:rsidRPr="00612B65">
        <w:rPr>
          <w:rFonts w:eastAsiaTheme="minorEastAsia"/>
        </w:rPr>
        <w:t xml:space="preserve"> for SL-U concurrent operation</w:t>
      </w:r>
      <w:r>
        <w:tab/>
        <w:t>837</w:t>
      </w:r>
    </w:p>
    <w:p w14:paraId="33536150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V2X</w:t>
      </w:r>
      <w:r>
        <w:tab/>
        <w:t>837</w:t>
      </w:r>
    </w:p>
    <w:p w14:paraId="20C8FA5A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837</w:t>
      </w:r>
    </w:p>
    <w:p w14:paraId="593922B0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6.5E.3.1A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Spurious emissions for sidelink CA</w:t>
      </w:r>
      <w:r>
        <w:tab/>
        <w:t>837</w:t>
      </w:r>
    </w:p>
    <w:p w14:paraId="7FF4AB86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6.5E.3.2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837</w:t>
      </w:r>
    </w:p>
    <w:p w14:paraId="686541F7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6.5E.3.2A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Spurious emissions band UE co-existence for sidelink CA</w:t>
      </w:r>
      <w:r>
        <w:tab/>
        <w:t>838</w:t>
      </w:r>
    </w:p>
    <w:p w14:paraId="0FA09E8A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V2X concurrent operation</w:t>
      </w:r>
      <w:r>
        <w:tab/>
        <w:t>838</w:t>
      </w:r>
    </w:p>
    <w:p w14:paraId="1FEEC6A3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requirements for V2X</w:t>
      </w:r>
      <w:r>
        <w:tab/>
        <w:t>839</w:t>
      </w:r>
    </w:p>
    <w:p w14:paraId="26471F07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839</w:t>
      </w:r>
    </w:p>
    <w:p w14:paraId="117E11C8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"NS_33"</w:t>
      </w:r>
      <w:r>
        <w:tab/>
        <w:t>839</w:t>
      </w:r>
    </w:p>
    <w:p w14:paraId="2C7CEF03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requirements for sidelink CA</w:t>
      </w:r>
      <w:r>
        <w:tab/>
        <w:t>839</w:t>
      </w:r>
    </w:p>
    <w:p w14:paraId="4FEA1942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839</w:t>
      </w:r>
    </w:p>
    <w:p w14:paraId="62D7EAA4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"SLCA_NC_NS_33"</w:t>
      </w:r>
      <w:r>
        <w:tab/>
        <w:t>840</w:t>
      </w:r>
    </w:p>
    <w:p w14:paraId="1051847A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840</w:t>
      </w:r>
    </w:p>
    <w:p w14:paraId="2253E934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6.5E.3F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Spurious emissions for Sidelink Unlicensed</w:t>
      </w:r>
      <w:r>
        <w:tab/>
        <w:t>840</w:t>
      </w:r>
    </w:p>
    <w:p w14:paraId="0826422A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6.5E.3F.0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General</w:t>
      </w:r>
      <w:r>
        <w:tab/>
        <w:t>840</w:t>
      </w:r>
    </w:p>
    <w:p w14:paraId="3EC509AB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6.5E.3F.1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General spurious emissions</w:t>
      </w:r>
      <w:r>
        <w:tab/>
        <w:t>840</w:t>
      </w:r>
    </w:p>
    <w:p w14:paraId="2810B8BE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6.5E.3F.2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Spurious emissions for UE co-existence</w:t>
      </w:r>
      <w:r>
        <w:tab/>
        <w:t>840</w:t>
      </w:r>
    </w:p>
    <w:p w14:paraId="248C1FC6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6.5E.3F.2.1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Spurious emissions for UE co-existence for SL-U concurrent operation</w:t>
      </w:r>
      <w:r>
        <w:tab/>
        <w:t>841</w:t>
      </w:r>
    </w:p>
    <w:p w14:paraId="2EABC519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6.5E.3F.3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Additional spurious emissions</w:t>
      </w:r>
      <w:r>
        <w:tab/>
        <w:t>841</w:t>
      </w:r>
    </w:p>
    <w:p w14:paraId="0EB52594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6.5E.3F.3.0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General</w:t>
      </w:r>
      <w:r>
        <w:tab/>
        <w:t>841</w:t>
      </w:r>
    </w:p>
    <w:p w14:paraId="566F5BE8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</w:t>
      </w:r>
      <w:r>
        <w:tab/>
        <w:t>841</w:t>
      </w:r>
    </w:p>
    <w:p w14:paraId="0925B584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841</w:t>
      </w:r>
    </w:p>
    <w:p w14:paraId="06B14174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6.5E.4.1A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Transmit intermodulation for sidelink CA</w:t>
      </w:r>
      <w:r>
        <w:tab/>
        <w:t>841</w:t>
      </w:r>
    </w:p>
    <w:p w14:paraId="5928B0F7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V2X concurrent operation</w:t>
      </w:r>
      <w:r>
        <w:tab/>
        <w:t>841</w:t>
      </w:r>
    </w:p>
    <w:p w14:paraId="0919EBEB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shared spectrum channel access</w:t>
      </w:r>
      <w:r>
        <w:tab/>
        <w:t>841</w:t>
      </w:r>
    </w:p>
    <w:p w14:paraId="427C5756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</w:t>
      </w:r>
      <w:r>
        <w:tab/>
        <w:t>841</w:t>
      </w:r>
    </w:p>
    <w:p w14:paraId="372F443A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</w:t>
      </w:r>
      <w:r>
        <w:tab/>
        <w:t>842</w:t>
      </w:r>
    </w:p>
    <w:p w14:paraId="2B593193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842</w:t>
      </w:r>
    </w:p>
    <w:p w14:paraId="17CF9957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operation with shared spectrum channel access</w:t>
      </w:r>
      <w:r>
        <w:tab/>
        <w:t>842</w:t>
      </w:r>
    </w:p>
    <w:p w14:paraId="123A5648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842</w:t>
      </w:r>
    </w:p>
    <w:p w14:paraId="630CBA0F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non-transmitted channels</w:t>
      </w:r>
      <w:r>
        <w:tab/>
        <w:t>842</w:t>
      </w:r>
    </w:p>
    <w:p w14:paraId="7A4AAA3C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</w:t>
      </w:r>
      <w:r>
        <w:tab/>
        <w:t>843</w:t>
      </w:r>
    </w:p>
    <w:p w14:paraId="1D71C95E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6.5F.2.4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Adjacent channel leakage ratio</w:t>
      </w:r>
      <w:r>
        <w:tab/>
        <w:t>843</w:t>
      </w:r>
    </w:p>
    <w:p w14:paraId="3146E182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6.5F.2.4.0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General</w:t>
      </w:r>
      <w:r>
        <w:tab/>
        <w:t>843</w:t>
      </w:r>
    </w:p>
    <w:p w14:paraId="07460136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6.5F.2.4.1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Shared spectrum channel access ACLR</w:t>
      </w:r>
      <w:r>
        <w:tab/>
        <w:t>843</w:t>
      </w:r>
    </w:p>
    <w:p w14:paraId="23A924F3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6.5F.2.4.2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 for network signalled value "NS_29"</w:t>
      </w:r>
      <w:r>
        <w:tab/>
        <w:t>843</w:t>
      </w:r>
    </w:p>
    <w:p w14:paraId="2AFB37D3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</w:t>
      </w:r>
      <w:r>
        <w:rPr>
          <w:lang w:eastAsia="zh-CN"/>
        </w:rPr>
        <w:t xml:space="preserve"> for CA</w:t>
      </w:r>
      <w:r>
        <w:tab/>
        <w:t>844</w:t>
      </w:r>
    </w:p>
    <w:p w14:paraId="02996050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CA</w:t>
      </w:r>
      <w:r>
        <w:tab/>
        <w:t>844</w:t>
      </w:r>
    </w:p>
    <w:p w14:paraId="51109B8D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Inter-band CA</w:t>
      </w:r>
      <w:r>
        <w:tab/>
        <w:t>844</w:t>
      </w:r>
    </w:p>
    <w:p w14:paraId="052C5CCD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Intra-band contiguous CA</w:t>
      </w:r>
      <w:r>
        <w:tab/>
        <w:t>844</w:t>
      </w:r>
    </w:p>
    <w:p w14:paraId="11F0D029" w14:textId="77777777" w:rsidR="00C06B9A" w:rsidRDefault="00C06B9A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844</w:t>
      </w:r>
    </w:p>
    <w:p w14:paraId="5E6E6466" w14:textId="77777777" w:rsidR="00C06B9A" w:rsidRDefault="00C06B9A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CA spectrum emission mask for non-transmitted channels</w:t>
      </w:r>
      <w:r>
        <w:tab/>
        <w:t>845</w:t>
      </w:r>
    </w:p>
    <w:p w14:paraId="4C0E7D0A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Adjacent channel leakage ratio</w:t>
      </w:r>
      <w:r w:rsidRPr="00612B65">
        <w:rPr>
          <w:snapToGrid w:val="0"/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CA</w:t>
      </w:r>
      <w:r>
        <w:tab/>
        <w:t>845</w:t>
      </w:r>
    </w:p>
    <w:p w14:paraId="62DFB642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Adjacent channel leakage ratio</w:t>
      </w:r>
      <w:r w:rsidRPr="00612B65">
        <w:rPr>
          <w:snapToGrid w:val="0"/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inter-band CA</w:t>
      </w:r>
      <w:r>
        <w:tab/>
        <w:t>845</w:t>
      </w:r>
    </w:p>
    <w:p w14:paraId="3B5FE2B6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leakage ratio for intra-band contiguous CA</w:t>
      </w:r>
      <w:r>
        <w:tab/>
        <w:t>845</w:t>
      </w:r>
    </w:p>
    <w:p w14:paraId="688926B3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</w:t>
      </w:r>
      <w:r>
        <w:tab/>
        <w:t>845</w:t>
      </w:r>
    </w:p>
    <w:p w14:paraId="709E7EE9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845</w:t>
      </w:r>
    </w:p>
    <w:p w14:paraId="0B77A157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846</w:t>
      </w:r>
    </w:p>
    <w:p w14:paraId="07754147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846</w:t>
      </w:r>
    </w:p>
    <w:p w14:paraId="3855FCE3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846</w:t>
      </w:r>
    </w:p>
    <w:p w14:paraId="55D35DDD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846</w:t>
      </w:r>
    </w:p>
    <w:p w14:paraId="28C4D97A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"NS_28"</w:t>
      </w:r>
      <w:r>
        <w:tab/>
        <w:t>846</w:t>
      </w:r>
    </w:p>
    <w:p w14:paraId="22D7F045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"NS_29"</w:t>
      </w:r>
      <w:r>
        <w:tab/>
        <w:t>846</w:t>
      </w:r>
    </w:p>
    <w:p w14:paraId="51293D77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"NS_30"</w:t>
      </w:r>
      <w:r>
        <w:tab/>
        <w:t>848</w:t>
      </w:r>
    </w:p>
    <w:p w14:paraId="3627D320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"NS_31"</w:t>
      </w:r>
      <w:r>
        <w:tab/>
        <w:t>849</w:t>
      </w:r>
    </w:p>
    <w:p w14:paraId="30DB44BF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6.5F.3.3.5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Requirements for network signalling value "NS_53" or "NS_54" or "NS_60" or "NS_66" or "NS_67" or "NS_71"</w:t>
      </w:r>
      <w:r>
        <w:tab/>
        <w:t>850</w:t>
      </w:r>
    </w:p>
    <w:p w14:paraId="66E93039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6.5F.3.3.6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Requirements for network signalling value "NS_58"</w:t>
      </w:r>
      <w:r>
        <w:tab/>
        <w:t>850</w:t>
      </w:r>
    </w:p>
    <w:p w14:paraId="1AEBD692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6.5F.3.3.7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Requirements for network signalling value "NS_61"</w:t>
      </w:r>
      <w:r>
        <w:tab/>
        <w:t>850</w:t>
      </w:r>
    </w:p>
    <w:p w14:paraId="64936D0A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6.5F.3.3.8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Requirements for network signalling value “NS_63” or “NS_69”</w:t>
      </w:r>
      <w:r>
        <w:tab/>
        <w:t>850</w:t>
      </w:r>
    </w:p>
    <w:p w14:paraId="06CAF5D9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6.5F.3.3.9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Requirements for network signalling value “NS_64”</w:t>
      </w:r>
      <w:r>
        <w:tab/>
        <w:t>851</w:t>
      </w:r>
    </w:p>
    <w:p w14:paraId="334637CF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CA</w:t>
      </w:r>
      <w:r>
        <w:tab/>
        <w:t>851</w:t>
      </w:r>
    </w:p>
    <w:p w14:paraId="27D7DFF6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851</w:t>
      </w:r>
    </w:p>
    <w:p w14:paraId="1FB79917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852</w:t>
      </w:r>
    </w:p>
    <w:p w14:paraId="6178CE16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852</w:t>
      </w:r>
    </w:p>
    <w:p w14:paraId="72870DD0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6.5F.3A.3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852</w:t>
      </w:r>
    </w:p>
    <w:p w14:paraId="4229CD03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852</w:t>
      </w:r>
    </w:p>
    <w:p w14:paraId="58AACE05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6.5F.3A.3.1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Requirements for network signalling value "CA_NS_53" or "CA_NS_54"</w:t>
      </w:r>
      <w:r>
        <w:tab/>
        <w:t>852</w:t>
      </w:r>
    </w:p>
    <w:p w14:paraId="2BAE7F2B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</w:t>
      </w:r>
      <w:r>
        <w:tab/>
        <w:t>852</w:t>
      </w:r>
    </w:p>
    <w:p w14:paraId="605156EE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Tx Diversity</w:t>
      </w:r>
      <w:r>
        <w:tab/>
        <w:t>852</w:t>
      </w:r>
    </w:p>
    <w:p w14:paraId="2B80DF26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Tx Diversity</w:t>
      </w:r>
      <w:r>
        <w:tab/>
        <w:t>852</w:t>
      </w:r>
    </w:p>
    <w:p w14:paraId="09FD83DC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Tx Diversity</w:t>
      </w:r>
      <w:r>
        <w:tab/>
        <w:t>853</w:t>
      </w:r>
    </w:p>
    <w:p w14:paraId="5DB8343C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Tx Diversity</w:t>
      </w:r>
      <w:r>
        <w:tab/>
        <w:t>853</w:t>
      </w:r>
    </w:p>
    <w:p w14:paraId="7EB8CD2A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Tx Diversity</w:t>
      </w:r>
      <w:r>
        <w:tab/>
        <w:t>853</w:t>
      </w:r>
    </w:p>
    <w:p w14:paraId="12A3CFA1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CA with UL MIMO</w:t>
      </w:r>
      <w:r>
        <w:tab/>
        <w:t>853</w:t>
      </w:r>
    </w:p>
    <w:p w14:paraId="31610145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intra-band UL contiguous CA with UL MIMO</w:t>
      </w:r>
      <w:r>
        <w:tab/>
        <w:t>853</w:t>
      </w:r>
    </w:p>
    <w:p w14:paraId="717A8D3A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intra-band UL contiguous CA with UL MIMO</w:t>
      </w:r>
      <w:r>
        <w:tab/>
        <w:t>853</w:t>
      </w:r>
    </w:p>
    <w:p w14:paraId="0588F01F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intra-band UL contiguous CA with UL MIMO</w:t>
      </w:r>
      <w:r>
        <w:tab/>
        <w:t>853</w:t>
      </w:r>
    </w:p>
    <w:p w14:paraId="71708716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Spurious emission for intra-band UL contiguous CA with UL MIMO</w:t>
      </w:r>
      <w:r>
        <w:tab/>
        <w:t>853</w:t>
      </w:r>
    </w:p>
    <w:p w14:paraId="04FB4F2E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intra-band UL contiguous CA with UL MIMO</w:t>
      </w:r>
      <w:r>
        <w:tab/>
        <w:t>854</w:t>
      </w:r>
    </w:p>
    <w:p w14:paraId="381958AD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6.5H.2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Void</w:t>
      </w:r>
      <w:r>
        <w:tab/>
        <w:t>854</w:t>
      </w:r>
    </w:p>
    <w:p w14:paraId="3F6BAAD5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inter-band UL CA with UL MIMO</w:t>
      </w:r>
      <w:r>
        <w:tab/>
        <w:t>854</w:t>
      </w:r>
    </w:p>
    <w:p w14:paraId="208579E2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inter-band UL CA with UL MIMO</w:t>
      </w:r>
      <w:r>
        <w:tab/>
        <w:t>854</w:t>
      </w:r>
    </w:p>
    <w:p w14:paraId="3BA19809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inter-band UL CA with UL MIMO</w:t>
      </w:r>
      <w:r>
        <w:tab/>
        <w:t>854</w:t>
      </w:r>
    </w:p>
    <w:p w14:paraId="41526F4E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inter-band UL CA with UL MIMO</w:t>
      </w:r>
      <w:r>
        <w:tab/>
        <w:t>854</w:t>
      </w:r>
    </w:p>
    <w:p w14:paraId="1284DB9B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inter-band UL CA with UL MIMO</w:t>
      </w:r>
      <w:r>
        <w:tab/>
        <w:t>854</w:t>
      </w:r>
    </w:p>
    <w:p w14:paraId="0DE97BBD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854</w:t>
      </w:r>
    </w:p>
    <w:p w14:paraId="513CBE80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</w:t>
      </w:r>
      <w:r>
        <w:rPr>
          <w:lang w:eastAsia="zh-CN"/>
        </w:rPr>
        <w:t>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ATG</w:t>
      </w:r>
      <w:r>
        <w:tab/>
        <w:t>855</w:t>
      </w:r>
    </w:p>
    <w:p w14:paraId="22652139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ATG</w:t>
      </w:r>
      <w:r>
        <w:tab/>
        <w:t>855</w:t>
      </w:r>
    </w:p>
    <w:p w14:paraId="1CB850B1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6.5J.1</w:t>
      </w:r>
      <w:r>
        <w:rPr>
          <w:lang w:eastAsia="zh-CN"/>
        </w:rPr>
        <w:t>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ATG</w:t>
      </w:r>
      <w:r>
        <w:rPr>
          <w:lang w:eastAsia="zh-CN"/>
        </w:rPr>
        <w:t xml:space="preserve"> UL MIMO</w:t>
      </w:r>
      <w:r>
        <w:tab/>
        <w:t>855</w:t>
      </w:r>
    </w:p>
    <w:p w14:paraId="65FC46A1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ATG</w:t>
      </w:r>
      <w:r>
        <w:tab/>
        <w:t>855</w:t>
      </w:r>
    </w:p>
    <w:p w14:paraId="1A2E6E66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855</w:t>
      </w:r>
    </w:p>
    <w:p w14:paraId="024E05B7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855</w:t>
      </w:r>
    </w:p>
    <w:p w14:paraId="063DFBF9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6.5J.2.3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Adjacent channel leakage ratio</w:t>
      </w:r>
      <w:r>
        <w:tab/>
        <w:t>855</w:t>
      </w:r>
    </w:p>
    <w:p w14:paraId="12F845AC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6.5J.2</w:t>
      </w:r>
      <w:r>
        <w:rPr>
          <w:lang w:eastAsia="zh-CN"/>
        </w:rPr>
        <w:t>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ATG</w:t>
      </w:r>
      <w:r>
        <w:rPr>
          <w:lang w:eastAsia="zh-CN"/>
        </w:rPr>
        <w:t xml:space="preserve"> with UL MIMO</w:t>
      </w:r>
      <w:r>
        <w:tab/>
        <w:t>856</w:t>
      </w:r>
    </w:p>
    <w:p w14:paraId="59958328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ATG</w:t>
      </w:r>
      <w:r>
        <w:tab/>
        <w:t>856</w:t>
      </w:r>
    </w:p>
    <w:p w14:paraId="57D58283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</w:t>
      </w:r>
      <w:r>
        <w:rPr>
          <w:lang w:eastAsia="zh-CN"/>
        </w:rPr>
        <w:t>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ATG</w:t>
      </w:r>
      <w:r>
        <w:rPr>
          <w:lang w:eastAsia="zh-CN"/>
        </w:rPr>
        <w:t xml:space="preserve"> with UL MIMO</w:t>
      </w:r>
      <w:r>
        <w:tab/>
        <w:t>856</w:t>
      </w:r>
    </w:p>
    <w:p w14:paraId="34FCD02E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Aerial UE</w:t>
      </w:r>
      <w:r>
        <w:tab/>
        <w:t>856</w:t>
      </w:r>
    </w:p>
    <w:p w14:paraId="61CB4076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Aerial UE</w:t>
      </w:r>
      <w:r>
        <w:tab/>
        <w:t>856</w:t>
      </w:r>
    </w:p>
    <w:p w14:paraId="4D74E135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Aerial UE</w:t>
      </w:r>
      <w:r>
        <w:tab/>
        <w:t>857</w:t>
      </w:r>
    </w:p>
    <w:p w14:paraId="17F08F24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Aerial UE</w:t>
      </w:r>
      <w:r>
        <w:tab/>
        <w:t>857</w:t>
      </w:r>
    </w:p>
    <w:p w14:paraId="02B0063D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857</w:t>
      </w:r>
    </w:p>
    <w:p w14:paraId="35EC0171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857</w:t>
      </w:r>
    </w:p>
    <w:p w14:paraId="3A001722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857</w:t>
      </w:r>
    </w:p>
    <w:p w14:paraId="30843DFB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857</w:t>
      </w:r>
    </w:p>
    <w:p w14:paraId="5C4A9CB9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"NS_UAV_44"</w:t>
      </w:r>
      <w:r>
        <w:tab/>
        <w:t>857</w:t>
      </w:r>
    </w:p>
    <w:p w14:paraId="356B5D8B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"NS_UAV_46"</w:t>
      </w:r>
      <w:r>
        <w:tab/>
        <w:t>857</w:t>
      </w:r>
    </w:p>
    <w:p w14:paraId="72F06C65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“NS_UAV_70"</w:t>
      </w:r>
      <w:r>
        <w:tab/>
        <w:t>857</w:t>
      </w:r>
    </w:p>
    <w:p w14:paraId="0C7B42CD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CA with Tx Diversity</w:t>
      </w:r>
      <w:r>
        <w:tab/>
        <w:t>858</w:t>
      </w:r>
    </w:p>
    <w:p w14:paraId="6FBE595C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Void</w:t>
      </w:r>
      <w:r>
        <w:tab/>
        <w:t>858</w:t>
      </w:r>
    </w:p>
    <w:p w14:paraId="747702AC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6.5L.2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Void</w:t>
      </w:r>
      <w:r>
        <w:tab/>
        <w:t>858</w:t>
      </w:r>
    </w:p>
    <w:p w14:paraId="14AE8230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inter-band UL CA with Tx Diversity</w:t>
      </w:r>
      <w:r>
        <w:tab/>
        <w:t>858</w:t>
      </w:r>
    </w:p>
    <w:p w14:paraId="05C52F1A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inter-band UL CA with Tx Diversity</w:t>
      </w:r>
      <w:r>
        <w:tab/>
        <w:t>858</w:t>
      </w:r>
    </w:p>
    <w:p w14:paraId="78ACACBE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inter-band UL CA with Tx Diversity</w:t>
      </w:r>
      <w:r>
        <w:tab/>
        <w:t>858</w:t>
      </w:r>
    </w:p>
    <w:p w14:paraId="136BECFD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inter-band UL CA with Tx Diversity</w:t>
      </w:r>
      <w:r>
        <w:tab/>
        <w:t>858</w:t>
      </w:r>
    </w:p>
    <w:p w14:paraId="2E6F520B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inter-band UL CA with Tx Diversity</w:t>
      </w:r>
      <w:r>
        <w:tab/>
        <w:t>858</w:t>
      </w:r>
    </w:p>
    <w:p w14:paraId="7FAB494F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</w:t>
      </w:r>
      <w:r w:rsidRPr="00612B65">
        <w:rPr>
          <w:rFonts w:eastAsiaTheme="minorEastAsia"/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Void</w:t>
      </w:r>
      <w:r>
        <w:tab/>
        <w:t>858</w:t>
      </w:r>
    </w:p>
    <w:p w14:paraId="69284951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6.</w:t>
      </w:r>
      <w:r w:rsidRPr="00612B65">
        <w:rPr>
          <w:rFonts w:eastAsiaTheme="minorEastAsia"/>
          <w:lang w:eastAsia="zh-CN"/>
        </w:rPr>
        <w:t>6E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Time alignment error</w:t>
      </w:r>
      <w:r>
        <w:tab/>
        <w:t>858</w:t>
      </w:r>
    </w:p>
    <w:p w14:paraId="49919EBD" w14:textId="77777777" w:rsidR="00C06B9A" w:rsidRDefault="00C06B9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Receiver characteristics</w:t>
      </w:r>
      <w:r>
        <w:tab/>
        <w:t>825</w:t>
      </w:r>
    </w:p>
    <w:p w14:paraId="72838B3A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825</w:t>
      </w:r>
    </w:p>
    <w:p w14:paraId="3B8136B8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826</w:t>
      </w:r>
    </w:p>
    <w:p w14:paraId="671CF40D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826</w:t>
      </w:r>
    </w:p>
    <w:p w14:paraId="5CCB944D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826</w:t>
      </w:r>
    </w:p>
    <w:p w14:paraId="0905384D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826</w:t>
      </w:r>
    </w:p>
    <w:p w14:paraId="284D8BC9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826</w:t>
      </w:r>
    </w:p>
    <w:p w14:paraId="41F85F22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rPr>
          <w:lang w:eastAsia="zh-CN"/>
        </w:rPr>
        <w:t xml:space="preserve"> for ATG</w:t>
      </w:r>
      <w:r>
        <w:tab/>
        <w:t>826</w:t>
      </w:r>
    </w:p>
    <w:p w14:paraId="70666F45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7.1K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826</w:t>
      </w:r>
    </w:p>
    <w:p w14:paraId="24C794B1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826</w:t>
      </w:r>
    </w:p>
    <w:p w14:paraId="17A01010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7.1M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for LP-WU</w:t>
      </w:r>
      <w:r>
        <w:rPr>
          <w:lang w:eastAsia="zh-CN"/>
        </w:rPr>
        <w:t>S/WU</w:t>
      </w:r>
      <w:r w:rsidRPr="00612B65">
        <w:rPr>
          <w:rFonts w:eastAsia="SimSun"/>
          <w:lang w:eastAsia="zh-CN"/>
        </w:rPr>
        <w:t>R</w:t>
      </w:r>
      <w:r>
        <w:tab/>
        <w:t>826</w:t>
      </w:r>
    </w:p>
    <w:p w14:paraId="7294ED68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Diversity characteristics</w:t>
      </w:r>
      <w:r>
        <w:tab/>
        <w:t>827</w:t>
      </w:r>
    </w:p>
    <w:p w14:paraId="5664A671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7.2J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Diversity characteristics for ATG</w:t>
      </w:r>
      <w:r>
        <w:tab/>
        <w:t>827</w:t>
      </w:r>
    </w:p>
    <w:p w14:paraId="6E521A09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7.2M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Diversity characteristics for WU</w:t>
      </w:r>
      <w:r>
        <w:rPr>
          <w:lang w:eastAsia="zh-CN"/>
        </w:rPr>
        <w:t>S/WU</w:t>
      </w:r>
      <w:r w:rsidRPr="00612B65">
        <w:rPr>
          <w:rFonts w:eastAsia="SimSun"/>
          <w:lang w:eastAsia="zh-CN"/>
        </w:rPr>
        <w:t>R</w:t>
      </w:r>
      <w:r>
        <w:tab/>
        <w:t>827</w:t>
      </w:r>
    </w:p>
    <w:p w14:paraId="5EBDB511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</w:t>
      </w:r>
      <w:r>
        <w:tab/>
        <w:t>827</w:t>
      </w:r>
    </w:p>
    <w:p w14:paraId="2ED8394C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827</w:t>
      </w:r>
    </w:p>
    <w:p w14:paraId="381AF692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>
        <w:tab/>
        <w:t>828</w:t>
      </w:r>
    </w:p>
    <w:p w14:paraId="7D721055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612B65">
        <w:rPr>
          <w:vertAlign w:val="subscript"/>
        </w:rPr>
        <w:t>IB,c</w:t>
      </w:r>
      <w:r>
        <w:tab/>
        <w:t>838</w:t>
      </w:r>
    </w:p>
    <w:p w14:paraId="1BE99028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CA</w:t>
      </w:r>
      <w:r>
        <w:tab/>
        <w:t>838</w:t>
      </w:r>
    </w:p>
    <w:p w14:paraId="6A4C0AFF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838</w:t>
      </w:r>
    </w:p>
    <w:p w14:paraId="024EC8E2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CA</w:t>
      </w:r>
      <w:r>
        <w:tab/>
        <w:t>839</w:t>
      </w:r>
    </w:p>
    <w:p w14:paraId="237D3D53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Intra-band contiguous CA</w:t>
      </w:r>
      <w:r>
        <w:tab/>
        <w:t>839</w:t>
      </w:r>
    </w:p>
    <w:p w14:paraId="16A66DFA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Intra-band non-contiguous CA</w:t>
      </w:r>
      <w:r>
        <w:tab/>
        <w:t>840</w:t>
      </w:r>
    </w:p>
    <w:p w14:paraId="09D5CB9E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Inter-band CA</w:t>
      </w:r>
      <w:r>
        <w:tab/>
        <w:t>842</w:t>
      </w:r>
    </w:p>
    <w:p w14:paraId="69F11DEC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7.3A.2.3</w:t>
      </w:r>
      <w:r w:rsidRPr="00612B65">
        <w:rPr>
          <w:lang w:val="en-US"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PC2 and PC1.5 MSD requirements with look-up tables for two</w:t>
      </w:r>
      <w:r w:rsidRPr="00612B65">
        <w:rPr>
          <w:lang w:val="en-US" w:eastAsia="zh-CN"/>
        </w:rPr>
        <w:t>-</w:t>
      </w:r>
      <w:r>
        <w:t>band DL CA with 1UL band single CC</w:t>
      </w:r>
      <w:r>
        <w:tab/>
        <w:t>842</w:t>
      </w:r>
    </w:p>
    <w:p w14:paraId="6215E968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7.3A.2.3</w:t>
      </w:r>
      <w:r w:rsidRPr="00612B65">
        <w:rPr>
          <w:lang w:val="en-US"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PC2 and PC1.5 MSD requirements with look-up tables for two</w:t>
      </w:r>
      <w:r w:rsidRPr="00612B65">
        <w:rPr>
          <w:lang w:val="en-US" w:eastAsia="zh-CN"/>
        </w:rPr>
        <w:t>-</w:t>
      </w:r>
      <w:r>
        <w:t>band or three</w:t>
      </w:r>
      <w:r w:rsidRPr="00612B65">
        <w:rPr>
          <w:lang w:val="en-US" w:eastAsia="zh-CN"/>
        </w:rPr>
        <w:t>-</w:t>
      </w:r>
      <w:r>
        <w:t>band DL CA with two</w:t>
      </w:r>
      <w:r w:rsidRPr="00612B65">
        <w:rPr>
          <w:lang w:val="en-US" w:eastAsia="zh-CN"/>
        </w:rPr>
        <w:t>-</w:t>
      </w:r>
      <w:r>
        <w:t>band UL</w:t>
      </w:r>
      <w:r w:rsidRPr="00612B65">
        <w:rPr>
          <w:lang w:val="en-US" w:eastAsia="zh-CN"/>
        </w:rPr>
        <w:t xml:space="preserve"> </w:t>
      </w:r>
      <w:r>
        <w:t>CA</w:t>
      </w:r>
      <w:r>
        <w:tab/>
        <w:t>843</w:t>
      </w:r>
    </w:p>
    <w:p w14:paraId="7DA83297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845</w:t>
      </w:r>
    </w:p>
    <w:p w14:paraId="38A9B5B4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612B65">
        <w:rPr>
          <w:vertAlign w:val="subscript"/>
        </w:rPr>
        <w:t>IB,c</w:t>
      </w:r>
      <w:r>
        <w:t xml:space="preserve"> for CA</w:t>
      </w:r>
      <w:r>
        <w:tab/>
        <w:t>845</w:t>
      </w:r>
    </w:p>
    <w:p w14:paraId="61AC9521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845</w:t>
      </w:r>
    </w:p>
    <w:p w14:paraId="34E1EB8E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612B65">
        <w:rPr>
          <w:vertAlign w:val="subscript"/>
        </w:rPr>
        <w:t xml:space="preserve">IB,c </w:t>
      </w:r>
      <w:r>
        <w:t>for Inter-band CA</w:t>
      </w:r>
      <w:r>
        <w:tab/>
        <w:t>845</w:t>
      </w:r>
    </w:p>
    <w:p w14:paraId="5A1674E2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7.3A.3.2.1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ΔR</w:t>
      </w:r>
      <w:r w:rsidRPr="00612B65">
        <w:rPr>
          <w:snapToGrid w:val="0"/>
          <w:vertAlign w:val="subscript"/>
        </w:rPr>
        <w:t>IB,c</w:t>
      </w:r>
      <w:r w:rsidRPr="00612B65">
        <w:rPr>
          <w:snapToGrid w:val="0"/>
        </w:rPr>
        <w:t xml:space="preserve"> for two bands</w:t>
      </w:r>
      <w:r>
        <w:tab/>
        <w:t>845</w:t>
      </w:r>
    </w:p>
    <w:p w14:paraId="2A8EFB30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7.3A.3.2.2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Void</w:t>
      </w:r>
      <w:r>
        <w:tab/>
        <w:t>848</w:t>
      </w:r>
    </w:p>
    <w:p w14:paraId="4A47284B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7.3A.3.2.</w:t>
      </w:r>
      <w:r w:rsidRPr="00612B65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ΔR</w:t>
      </w:r>
      <w:r w:rsidRPr="00612B65">
        <w:rPr>
          <w:snapToGrid w:val="0"/>
          <w:vertAlign w:val="subscript"/>
        </w:rPr>
        <w:t>IB,c</w:t>
      </w:r>
      <w:r w:rsidRPr="00612B65">
        <w:rPr>
          <w:snapToGrid w:val="0"/>
        </w:rPr>
        <w:t xml:space="preserve"> for </w:t>
      </w:r>
      <w:r w:rsidRPr="00612B65">
        <w:rPr>
          <w:snapToGrid w:val="0"/>
          <w:lang w:eastAsia="zh-CN"/>
        </w:rPr>
        <w:t>three</w:t>
      </w:r>
      <w:r w:rsidRPr="00612B65">
        <w:rPr>
          <w:snapToGrid w:val="0"/>
        </w:rPr>
        <w:t xml:space="preserve"> bands</w:t>
      </w:r>
      <w:r>
        <w:tab/>
        <w:t>848</w:t>
      </w:r>
    </w:p>
    <w:p w14:paraId="26E1A681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7.3A.3.2.</w:t>
      </w:r>
      <w:r w:rsidRPr="00612B65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ΔR</w:t>
      </w:r>
      <w:r w:rsidRPr="00612B65">
        <w:rPr>
          <w:snapToGrid w:val="0"/>
          <w:vertAlign w:val="subscript"/>
        </w:rPr>
        <w:t>IB,c</w:t>
      </w:r>
      <w:r w:rsidRPr="00612B65">
        <w:rPr>
          <w:snapToGrid w:val="0"/>
        </w:rPr>
        <w:t xml:space="preserve"> for </w:t>
      </w:r>
      <w:r w:rsidRPr="00612B65">
        <w:rPr>
          <w:snapToGrid w:val="0"/>
          <w:lang w:eastAsia="zh-CN"/>
        </w:rPr>
        <w:t>four</w:t>
      </w:r>
      <w:r w:rsidRPr="00612B65">
        <w:rPr>
          <w:snapToGrid w:val="0"/>
        </w:rPr>
        <w:t xml:space="preserve"> bands</w:t>
      </w:r>
      <w:r>
        <w:tab/>
        <w:t>853</w:t>
      </w:r>
    </w:p>
    <w:p w14:paraId="39BD73DD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7.3A.3.2.</w:t>
      </w:r>
      <w:r w:rsidRPr="00612B65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ΔR</w:t>
      </w:r>
      <w:r w:rsidRPr="00612B65">
        <w:rPr>
          <w:snapToGrid w:val="0"/>
          <w:vertAlign w:val="subscript"/>
        </w:rPr>
        <w:t>IB,c</w:t>
      </w:r>
      <w:r w:rsidRPr="00612B65">
        <w:rPr>
          <w:snapToGrid w:val="0"/>
        </w:rPr>
        <w:t xml:space="preserve"> for </w:t>
      </w:r>
      <w:r w:rsidRPr="00612B65">
        <w:rPr>
          <w:snapToGrid w:val="0"/>
          <w:lang w:eastAsia="zh-CN"/>
        </w:rPr>
        <w:t>five</w:t>
      </w:r>
      <w:r w:rsidRPr="00612B65">
        <w:rPr>
          <w:snapToGrid w:val="0"/>
        </w:rPr>
        <w:t xml:space="preserve"> bands</w:t>
      </w:r>
      <w:r>
        <w:tab/>
        <w:t>857</w:t>
      </w:r>
    </w:p>
    <w:p w14:paraId="3412A653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7.3A.3.2.</w:t>
      </w:r>
      <w:r w:rsidRPr="00612B65">
        <w:rPr>
          <w:snapToGrid w:val="0"/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ΔR</w:t>
      </w:r>
      <w:r w:rsidRPr="00612B65">
        <w:rPr>
          <w:snapToGrid w:val="0"/>
          <w:vertAlign w:val="subscript"/>
        </w:rPr>
        <w:t>IB,c</w:t>
      </w:r>
      <w:r w:rsidRPr="00612B65">
        <w:rPr>
          <w:snapToGrid w:val="0"/>
        </w:rPr>
        <w:t xml:space="preserve"> for </w:t>
      </w:r>
      <w:r w:rsidRPr="00612B65">
        <w:rPr>
          <w:snapToGrid w:val="0"/>
          <w:lang w:eastAsia="zh-CN"/>
        </w:rPr>
        <w:t>six</w:t>
      </w:r>
      <w:r w:rsidRPr="00612B65">
        <w:rPr>
          <w:snapToGrid w:val="0"/>
        </w:rPr>
        <w:t xml:space="preserve"> bands</w:t>
      </w:r>
      <w:r>
        <w:tab/>
        <w:t>858</w:t>
      </w:r>
    </w:p>
    <w:p w14:paraId="4A838B1A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612B65">
        <w:rPr>
          <w:vertAlign w:val="subscript"/>
        </w:rPr>
        <w:t xml:space="preserve">IB,c </w:t>
      </w:r>
      <w:r>
        <w:t>for Intra-band CA</w:t>
      </w:r>
      <w:r>
        <w:tab/>
        <w:t>858</w:t>
      </w:r>
    </w:p>
    <w:p w14:paraId="337C5331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exceptions due to harmonic interference for CA</w:t>
      </w:r>
      <w:r>
        <w:tab/>
        <w:t>858</w:t>
      </w:r>
    </w:p>
    <w:p w14:paraId="4390441C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872</w:t>
      </w:r>
    </w:p>
    <w:p w14:paraId="1091C0B0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exceptions due to cross band isolation for CA</w:t>
      </w:r>
      <w:r>
        <w:tab/>
        <w:t>936</w:t>
      </w:r>
    </w:p>
    <w:p w14:paraId="4299E399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Lower-MSD requirements for inter-band CA</w:t>
      </w:r>
      <w:r>
        <w:tab/>
        <w:t>941</w:t>
      </w:r>
    </w:p>
    <w:p w14:paraId="24BD3F3F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NR-DC</w:t>
      </w:r>
      <w:r>
        <w:tab/>
        <w:t>942</w:t>
      </w:r>
    </w:p>
    <w:p w14:paraId="0B30257D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lang w:eastAsia="zh-CN"/>
        </w:rPr>
        <w:t>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Reference sensitivity for </w:t>
      </w:r>
      <w:r>
        <w:rPr>
          <w:lang w:eastAsia="zh-CN"/>
        </w:rPr>
        <w:t>SUL</w:t>
      </w:r>
      <w:r>
        <w:tab/>
        <w:t>942</w:t>
      </w:r>
    </w:p>
    <w:p w14:paraId="511AD878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942</w:t>
      </w:r>
    </w:p>
    <w:p w14:paraId="0DEF45F1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power level for SUL</w:t>
      </w:r>
      <w:r>
        <w:tab/>
        <w:t>942</w:t>
      </w:r>
    </w:p>
    <w:p w14:paraId="2F5AF9EE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612B65">
        <w:rPr>
          <w:vertAlign w:val="subscript"/>
        </w:rPr>
        <w:t>IB,c</w:t>
      </w:r>
      <w:r>
        <w:t xml:space="preserve"> for SUL</w:t>
      </w:r>
      <w:r>
        <w:tab/>
        <w:t>945</w:t>
      </w:r>
    </w:p>
    <w:p w14:paraId="5032EEF6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7.3C.3.1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946</w:t>
      </w:r>
    </w:p>
    <w:p w14:paraId="4D06227E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7.3C.3.2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SUL band combination</w:t>
      </w:r>
      <w:r>
        <w:tab/>
        <w:t>946</w:t>
      </w:r>
    </w:p>
    <w:p w14:paraId="7F660E6A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7.3C.3.2.1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ΔR</w:t>
      </w:r>
      <w:r w:rsidRPr="00612B65">
        <w:rPr>
          <w:vertAlign w:val="subscript"/>
        </w:rPr>
        <w:t xml:space="preserve">IB,c  </w:t>
      </w:r>
      <w:r w:rsidRPr="00612B65">
        <w:rPr>
          <w:snapToGrid w:val="0"/>
        </w:rPr>
        <w:t>for two bands</w:t>
      </w:r>
      <w:r>
        <w:tab/>
        <w:t>946</w:t>
      </w:r>
    </w:p>
    <w:p w14:paraId="09440620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7.3C.3.2.2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ΔR</w:t>
      </w:r>
      <w:r w:rsidRPr="00612B65">
        <w:rPr>
          <w:vertAlign w:val="subscript"/>
        </w:rPr>
        <w:t xml:space="preserve">IB,c  </w:t>
      </w:r>
      <w:r w:rsidRPr="00612B65">
        <w:rPr>
          <w:snapToGrid w:val="0"/>
        </w:rPr>
        <w:t>for three bands</w:t>
      </w:r>
      <w:r>
        <w:tab/>
        <w:t>946</w:t>
      </w:r>
    </w:p>
    <w:p w14:paraId="11ABB8CB" w14:textId="77777777" w:rsidR="00C06B9A" w:rsidRDefault="00C06B9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7.3C.3.2.3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ΔR</w:t>
      </w:r>
      <w:r w:rsidRPr="00612B65">
        <w:rPr>
          <w:vertAlign w:val="subscript"/>
        </w:rPr>
        <w:t xml:space="preserve">IB,c  </w:t>
      </w:r>
      <w:r w:rsidRPr="00612B65">
        <w:rPr>
          <w:snapToGrid w:val="0"/>
        </w:rPr>
        <w:t>for four bands</w:t>
      </w:r>
      <w:r>
        <w:tab/>
        <w:t>947</w:t>
      </w:r>
    </w:p>
    <w:p w14:paraId="03DCFBF2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for UL MIMO</w:t>
      </w:r>
      <w:r>
        <w:tab/>
        <w:t>947</w:t>
      </w:r>
    </w:p>
    <w:p w14:paraId="4FBA2F3B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for V2X</w:t>
      </w:r>
      <w:r>
        <w:tab/>
        <w:t>948</w:t>
      </w:r>
    </w:p>
    <w:p w14:paraId="34B2CCBE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lang w:eastAsia="zh-CN"/>
        </w:rPr>
        <w:t>E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948</w:t>
      </w:r>
    </w:p>
    <w:p w14:paraId="4A65547D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Minimum requirements</w:t>
      </w:r>
      <w:r>
        <w:tab/>
        <w:t>948</w:t>
      </w:r>
    </w:p>
    <w:p w14:paraId="2C67137B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  <w:lang w:eastAsia="zh-CN"/>
        </w:rPr>
        <w:t>7.3E.2A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  <w:lang w:eastAsia="zh-CN"/>
        </w:rPr>
        <w:t>Minimum requirements for Sidelink CA</w:t>
      </w:r>
      <w:r>
        <w:tab/>
        <w:t>949</w:t>
      </w:r>
    </w:p>
    <w:p w14:paraId="096327E2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7.3E.2A.1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Reference sensitivity power level for Sidelink CA</w:t>
      </w:r>
      <w:r>
        <w:tab/>
        <w:t>949</w:t>
      </w:r>
    </w:p>
    <w:p w14:paraId="3BFDC68B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  <w:lang w:eastAsia="zh-CN"/>
        </w:rPr>
        <w:t>7.3E.2F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  <w:lang w:eastAsia="zh-CN"/>
        </w:rPr>
        <w:t>Minimum requirements for Sidelink Unlicensed</w:t>
      </w:r>
      <w:r>
        <w:tab/>
        <w:t>949</w:t>
      </w:r>
    </w:p>
    <w:p w14:paraId="11B69A3E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7.3E.2F.1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General</w:t>
      </w:r>
      <w:r>
        <w:tab/>
        <w:t>949</w:t>
      </w:r>
    </w:p>
    <w:p w14:paraId="2547E489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7.3E.2F.2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Reference sensitivity power level</w:t>
      </w:r>
      <w:r>
        <w:tab/>
        <w:t>949</w:t>
      </w:r>
    </w:p>
    <w:p w14:paraId="52173575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V2X concurrent operation</w:t>
      </w:r>
      <w:r>
        <w:tab/>
        <w:t>950</w:t>
      </w:r>
    </w:p>
    <w:p w14:paraId="5F6AB39A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950</w:t>
      </w:r>
    </w:p>
    <w:p w14:paraId="1B78FC94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  <w:lang w:eastAsia="zh-CN"/>
        </w:rPr>
        <w:t>7.3E.3F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  <w:lang w:eastAsia="zh-CN"/>
        </w:rPr>
        <w:t xml:space="preserve">Minimum requirements for </w:t>
      </w:r>
      <w:r w:rsidRPr="00612B65">
        <w:rPr>
          <w:rFonts w:eastAsiaTheme="minorEastAsia"/>
        </w:rPr>
        <w:t>SL-U concurrent operation</w:t>
      </w:r>
      <w:r>
        <w:tab/>
        <w:t>951</w:t>
      </w:r>
    </w:p>
    <w:p w14:paraId="0B7E873F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7.3E.3F.1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Reference sensitivity power level for SL-U concurrent operation</w:t>
      </w:r>
      <w:r>
        <w:tab/>
        <w:t>951</w:t>
      </w:r>
    </w:p>
    <w:p w14:paraId="10172853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shared spectrum channel access</w:t>
      </w:r>
      <w:r>
        <w:tab/>
        <w:t>951</w:t>
      </w:r>
    </w:p>
    <w:p w14:paraId="6372A09D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951</w:t>
      </w:r>
    </w:p>
    <w:p w14:paraId="3F88842C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>
        <w:tab/>
        <w:t>951</w:t>
      </w:r>
    </w:p>
    <w:p w14:paraId="73435D5B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952</w:t>
      </w:r>
    </w:p>
    <w:p w14:paraId="7A614FEF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7.3F.4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952</w:t>
      </w:r>
    </w:p>
    <w:p w14:paraId="024488FA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</w:t>
      </w:r>
      <w:r w:rsidRPr="00612B65">
        <w:rPr>
          <w:rFonts w:eastAsia="MS Mincho"/>
        </w:rPr>
        <w:t>hared</w:t>
      </w:r>
      <w:r>
        <w:t xml:space="preserve"> spectrum channel access CA</w:t>
      </w:r>
      <w:r>
        <w:tab/>
        <w:t>952</w:t>
      </w:r>
    </w:p>
    <w:p w14:paraId="1A4789C2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952</w:t>
      </w:r>
    </w:p>
    <w:p w14:paraId="457C8E07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952</w:t>
      </w:r>
    </w:p>
    <w:p w14:paraId="56617603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953</w:t>
      </w:r>
    </w:p>
    <w:p w14:paraId="73F93843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953</w:t>
      </w:r>
    </w:p>
    <w:p w14:paraId="3AF0671D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953</w:t>
      </w:r>
    </w:p>
    <w:p w14:paraId="33B09848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for Tx Diversity</w:t>
      </w:r>
      <w:r>
        <w:tab/>
        <w:t>953</w:t>
      </w:r>
    </w:p>
    <w:p w14:paraId="18CEC658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7.3G.5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953</w:t>
      </w:r>
    </w:p>
    <w:p w14:paraId="4F9BDCAF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7.3G.5.0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953</w:t>
      </w:r>
    </w:p>
    <w:p w14:paraId="296E00B0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(Reserved)</w:t>
      </w:r>
      <w:r>
        <w:tab/>
        <w:t>953</w:t>
      </w:r>
    </w:p>
    <w:p w14:paraId="7C1D34FA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Reference sensitivity for </w:t>
      </w:r>
      <w:r w:rsidRPr="00612B65">
        <w:rPr>
          <w:rFonts w:eastAsia="SimSun"/>
          <w:lang w:val="en-US" w:eastAsia="zh-CN"/>
        </w:rPr>
        <w:t>(e)</w:t>
      </w:r>
      <w:r>
        <w:t>RedCap</w:t>
      </w:r>
      <w:r>
        <w:tab/>
        <w:t>953</w:t>
      </w:r>
    </w:p>
    <w:p w14:paraId="0786613F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953</w:t>
      </w:r>
    </w:p>
    <w:p w14:paraId="494D5C44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7.3I.2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 w:rsidRPr="00612B65">
        <w:rPr>
          <w:rFonts w:eastAsia="SimSun"/>
          <w:lang w:val="en-US" w:eastAsia="zh-CN"/>
        </w:rPr>
        <w:t xml:space="preserve"> for RedCap</w:t>
      </w:r>
      <w:r>
        <w:tab/>
        <w:t>953</w:t>
      </w:r>
    </w:p>
    <w:p w14:paraId="37D98741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7.3I.3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Reference sensitivity power level for eRedCap</w:t>
      </w:r>
      <w:r>
        <w:tab/>
        <w:t>957</w:t>
      </w:r>
    </w:p>
    <w:p w14:paraId="2F268754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ATG</w:t>
      </w:r>
      <w:r>
        <w:tab/>
        <w:t>958</w:t>
      </w:r>
    </w:p>
    <w:p w14:paraId="74227CA0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958</w:t>
      </w:r>
    </w:p>
    <w:p w14:paraId="6A140188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>
        <w:tab/>
        <w:t>958</w:t>
      </w:r>
    </w:p>
    <w:p w14:paraId="1C8B9E8B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7.3J.2A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Reference sensitivity power level for ATG CA</w:t>
      </w:r>
      <w:r>
        <w:tab/>
        <w:t>958</w:t>
      </w:r>
    </w:p>
    <w:p w14:paraId="334DEFB2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7.3J.2A.1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Reference sensitivity power level for ATG intra-band contiguous CA</w:t>
      </w:r>
      <w:r>
        <w:tab/>
        <w:t>958</w:t>
      </w:r>
    </w:p>
    <w:p w14:paraId="4FF15827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7.3J.2A.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ATG inter-band CA</w:t>
      </w:r>
      <w:r>
        <w:tab/>
        <w:t>959</w:t>
      </w:r>
    </w:p>
    <w:p w14:paraId="78CFBDDC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7.3J.</w:t>
      </w:r>
      <w:r>
        <w:rPr>
          <w:lang w:eastAsia="zh-CN"/>
        </w:rPr>
        <w:t>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612B65">
        <w:rPr>
          <w:vertAlign w:val="subscript"/>
        </w:rPr>
        <w:t>IB,c</w:t>
      </w:r>
      <w:r>
        <w:t xml:space="preserve"> for ATG CA</w:t>
      </w:r>
      <w:r>
        <w:tab/>
        <w:t>959</w:t>
      </w:r>
    </w:p>
    <w:p w14:paraId="54B39E20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7.3J.</w:t>
      </w:r>
      <w:r>
        <w:rPr>
          <w:lang w:eastAsia="zh-CN"/>
        </w:rPr>
        <w:t>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exceptions due to cross band isolation for ATG CA</w:t>
      </w:r>
      <w:r>
        <w:tab/>
        <w:t>959</w:t>
      </w:r>
    </w:p>
    <w:p w14:paraId="09C61F8C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960</w:t>
      </w:r>
    </w:p>
    <w:p w14:paraId="10B5033F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960</w:t>
      </w:r>
    </w:p>
    <w:p w14:paraId="0B4A4302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7.3M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LP-WU</w:t>
      </w:r>
      <w:r w:rsidRPr="00612B65">
        <w:rPr>
          <w:rFonts w:eastAsia="SimSun"/>
          <w:lang w:eastAsia="zh-CN"/>
        </w:rPr>
        <w:t>S/WUR</w:t>
      </w:r>
      <w:r>
        <w:tab/>
        <w:t>960</w:t>
      </w:r>
    </w:p>
    <w:p w14:paraId="3AF96344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7.3M.1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960</w:t>
      </w:r>
    </w:p>
    <w:p w14:paraId="0C6202BF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7.3M.2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LP-WU</w:t>
      </w:r>
      <w:r w:rsidRPr="00612B65">
        <w:rPr>
          <w:rFonts w:eastAsia="SimSun"/>
          <w:lang w:eastAsia="zh-CN"/>
        </w:rPr>
        <w:t>S/WUR</w:t>
      </w:r>
      <w:r>
        <w:tab/>
        <w:t>960</w:t>
      </w:r>
    </w:p>
    <w:p w14:paraId="2710011A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</w:t>
      </w:r>
      <w:r>
        <w:tab/>
        <w:t>960</w:t>
      </w:r>
    </w:p>
    <w:p w14:paraId="2C070043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CA</w:t>
      </w:r>
      <w:r>
        <w:tab/>
        <w:t>961</w:t>
      </w:r>
    </w:p>
    <w:p w14:paraId="23A1DE90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Intra-band contiguous CA</w:t>
      </w:r>
      <w:r>
        <w:tab/>
        <w:t>961</w:t>
      </w:r>
    </w:p>
    <w:p w14:paraId="13E3F416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Intra-band non-contiguous CA</w:t>
      </w:r>
      <w:r>
        <w:tab/>
        <w:t>961</w:t>
      </w:r>
    </w:p>
    <w:p w14:paraId="2B17A531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Inter-band CA</w:t>
      </w:r>
      <w:r>
        <w:tab/>
        <w:t>962</w:t>
      </w:r>
    </w:p>
    <w:p w14:paraId="4529214B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NR-DC</w:t>
      </w:r>
      <w:r>
        <w:tab/>
        <w:t>962</w:t>
      </w:r>
    </w:p>
    <w:p w14:paraId="55EF0194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UL MIMO</w:t>
      </w:r>
      <w:r>
        <w:tab/>
        <w:t>962</w:t>
      </w:r>
    </w:p>
    <w:p w14:paraId="4D1C619B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</w:t>
      </w:r>
      <w:r>
        <w:rPr>
          <w:lang w:eastAsia="zh-CN"/>
        </w:rPr>
        <w:t xml:space="preserve"> for V2X</w:t>
      </w:r>
      <w:r>
        <w:tab/>
        <w:t>962</w:t>
      </w:r>
    </w:p>
    <w:p w14:paraId="54D96527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7.4E.1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962</w:t>
      </w:r>
    </w:p>
    <w:p w14:paraId="330A6DF3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  <w:lang w:eastAsia="zh-CN"/>
        </w:rPr>
        <w:t>7.4E.1A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  <w:lang w:eastAsia="zh-CN"/>
        </w:rPr>
        <w:t>Maximum input level for Sidelink CA</w:t>
      </w:r>
      <w:r>
        <w:tab/>
        <w:t>962</w:t>
      </w:r>
    </w:p>
    <w:p w14:paraId="3228C285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  <w:lang w:eastAsia="zh-CN"/>
        </w:rPr>
        <w:t>7.4E.1F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  <w:lang w:eastAsia="zh-CN"/>
        </w:rPr>
        <w:t>General requirement for Sidelink Unlicensed</w:t>
      </w:r>
      <w:r>
        <w:tab/>
        <w:t>963</w:t>
      </w:r>
    </w:p>
    <w:p w14:paraId="60BB277B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V2X concurrent operation</w:t>
      </w:r>
      <w:r>
        <w:tab/>
        <w:t>963</w:t>
      </w:r>
    </w:p>
    <w:p w14:paraId="06E6783F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  <w:lang w:eastAsia="zh-CN"/>
        </w:rPr>
        <w:t>7.4E.2F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  <w:lang w:eastAsia="zh-CN"/>
        </w:rPr>
        <w:t xml:space="preserve">Maximum input level for </w:t>
      </w:r>
      <w:r w:rsidRPr="00612B65">
        <w:rPr>
          <w:rFonts w:eastAsiaTheme="minorEastAsia"/>
        </w:rPr>
        <w:t>SL-U concurrent operation</w:t>
      </w:r>
      <w:r>
        <w:tab/>
        <w:t>963</w:t>
      </w:r>
    </w:p>
    <w:p w14:paraId="529FC534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963</w:t>
      </w:r>
    </w:p>
    <w:p w14:paraId="565D3E32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963</w:t>
      </w:r>
    </w:p>
    <w:p w14:paraId="5227E9FE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963</w:t>
      </w:r>
    </w:p>
    <w:p w14:paraId="60488957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963</w:t>
      </w:r>
    </w:p>
    <w:p w14:paraId="59C9C72A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ATG</w:t>
      </w:r>
      <w:r>
        <w:tab/>
        <w:t>963</w:t>
      </w:r>
    </w:p>
    <w:p w14:paraId="2CEA7A10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</w:t>
      </w:r>
      <w:r>
        <w:rPr>
          <w:lang w:eastAsia="zh-CN"/>
        </w:rPr>
        <w:t>4</w:t>
      </w:r>
      <w:r>
        <w:t>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963</w:t>
      </w:r>
    </w:p>
    <w:p w14:paraId="3A598F8E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7.4J.2A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ATG CA</w:t>
      </w:r>
      <w:r>
        <w:tab/>
        <w:t>964</w:t>
      </w:r>
    </w:p>
    <w:p w14:paraId="18E508F7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7.4J.2A.1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for</w:t>
      </w:r>
      <w:r>
        <w:rPr>
          <w:lang w:eastAsia="zh-CN"/>
        </w:rPr>
        <w:t xml:space="preserve"> ATG </w:t>
      </w:r>
      <w:r>
        <w:t>intra-band contiguous CA</w:t>
      </w:r>
      <w:r>
        <w:tab/>
        <w:t>964</w:t>
      </w:r>
    </w:p>
    <w:p w14:paraId="25959F0F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J</w:t>
      </w:r>
      <w:r>
        <w:t>.</w:t>
      </w:r>
      <w:r>
        <w:rPr>
          <w:lang w:eastAsia="zh-CN"/>
        </w:rPr>
        <w:t>2A</w:t>
      </w:r>
      <w:r w:rsidRPr="00612B65">
        <w:rPr>
          <w:lang w:val="en-US"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lang w:val="en-US" w:eastAsia="zh-CN"/>
        </w:rPr>
        <w:t>Minimum requirement</w:t>
      </w:r>
      <w:r>
        <w:rPr>
          <w:lang w:eastAsia="zh-CN"/>
        </w:rPr>
        <w:t xml:space="preserve"> for ATG </w:t>
      </w:r>
      <w:r w:rsidRPr="00612B65">
        <w:rPr>
          <w:lang w:val="en-US" w:eastAsia="zh-CN"/>
        </w:rPr>
        <w:t>inter-band CA</w:t>
      </w:r>
      <w:r>
        <w:tab/>
        <w:t>964</w:t>
      </w:r>
    </w:p>
    <w:p w14:paraId="7803C62E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965</w:t>
      </w:r>
    </w:p>
    <w:p w14:paraId="43D6DAB5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965</w:t>
      </w:r>
    </w:p>
    <w:p w14:paraId="24911F4F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7.4M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LP-WU</w:t>
      </w:r>
      <w:r>
        <w:rPr>
          <w:lang w:eastAsia="zh-CN"/>
        </w:rPr>
        <w:t>S/WU</w:t>
      </w:r>
      <w:r>
        <w:t>R</w:t>
      </w:r>
      <w:r>
        <w:tab/>
        <w:t>965</w:t>
      </w:r>
    </w:p>
    <w:p w14:paraId="6E6ACD19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</w:t>
      </w:r>
      <w:r>
        <w:tab/>
        <w:t>965</w:t>
      </w:r>
    </w:p>
    <w:p w14:paraId="124B2927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CA</w:t>
      </w:r>
      <w:r>
        <w:tab/>
        <w:t>967</w:t>
      </w:r>
    </w:p>
    <w:p w14:paraId="68767463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Intra-band contiguous CA</w:t>
      </w:r>
      <w:r>
        <w:tab/>
        <w:t>967</w:t>
      </w:r>
    </w:p>
    <w:p w14:paraId="235BF526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Intra-band non-contiguous CA</w:t>
      </w:r>
      <w:r>
        <w:tab/>
        <w:t>969</w:t>
      </w:r>
    </w:p>
    <w:p w14:paraId="19D87DF6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Inter-band CA</w:t>
      </w:r>
      <w:r>
        <w:tab/>
        <w:t>970</w:t>
      </w:r>
    </w:p>
    <w:p w14:paraId="216500F7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NR-DC</w:t>
      </w:r>
      <w:r>
        <w:tab/>
        <w:t>970</w:t>
      </w:r>
    </w:p>
    <w:p w14:paraId="3AE2B8DB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UL MIMO</w:t>
      </w:r>
      <w:r>
        <w:tab/>
        <w:t>970</w:t>
      </w:r>
    </w:p>
    <w:p w14:paraId="26DA7B15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</w:t>
      </w:r>
      <w:r>
        <w:rPr>
          <w:lang w:eastAsia="zh-CN"/>
        </w:rPr>
        <w:t xml:space="preserve"> for V2X</w:t>
      </w:r>
      <w:r>
        <w:tab/>
        <w:t>970</w:t>
      </w:r>
    </w:p>
    <w:p w14:paraId="26B0A015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7.5E.1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970</w:t>
      </w:r>
    </w:p>
    <w:p w14:paraId="60FA1C18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  <w:lang w:eastAsia="zh-CN"/>
        </w:rPr>
        <w:lastRenderedPageBreak/>
        <w:t>7.5E.1A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Adjacent channel selectivity</w:t>
      </w:r>
      <w:r w:rsidRPr="00612B65">
        <w:rPr>
          <w:rFonts w:eastAsiaTheme="minorEastAsia"/>
          <w:lang w:eastAsia="zh-CN"/>
        </w:rPr>
        <w:t xml:space="preserve"> requirement for Sidelink CA</w:t>
      </w:r>
      <w:r>
        <w:tab/>
        <w:t>972</w:t>
      </w:r>
    </w:p>
    <w:p w14:paraId="7614B615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  <w:lang w:eastAsia="zh-CN"/>
        </w:rPr>
        <w:t>7.5E.1F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  <w:lang w:eastAsia="zh-CN"/>
        </w:rPr>
        <w:t>General requirement for Sidelink Unlicensed</w:t>
      </w:r>
      <w:r>
        <w:tab/>
        <w:t>973</w:t>
      </w:r>
    </w:p>
    <w:p w14:paraId="139A3D04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V2X concurrent operation</w:t>
      </w:r>
      <w:r>
        <w:tab/>
        <w:t>973</w:t>
      </w:r>
    </w:p>
    <w:p w14:paraId="1F237FD2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7.5E.2F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Adjacent channel selectivity for SL-U concurrent operation</w:t>
      </w:r>
      <w:r>
        <w:tab/>
        <w:t>973</w:t>
      </w:r>
    </w:p>
    <w:p w14:paraId="2FEB6C10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shared spectrum channel access</w:t>
      </w:r>
      <w:r>
        <w:tab/>
        <w:t>973</w:t>
      </w:r>
    </w:p>
    <w:p w14:paraId="759D744E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973</w:t>
      </w:r>
    </w:p>
    <w:p w14:paraId="3483D404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shared spectrum channel access CA</w:t>
      </w:r>
      <w:r>
        <w:tab/>
        <w:t>974</w:t>
      </w:r>
    </w:p>
    <w:p w14:paraId="406964B6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974</w:t>
      </w:r>
    </w:p>
    <w:p w14:paraId="264969FE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974</w:t>
      </w:r>
    </w:p>
    <w:p w14:paraId="697400E0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974</w:t>
      </w:r>
    </w:p>
    <w:p w14:paraId="225275C8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974</w:t>
      </w:r>
    </w:p>
    <w:p w14:paraId="507D3C6B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975</w:t>
      </w:r>
    </w:p>
    <w:p w14:paraId="6F83A8A3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ATG</w:t>
      </w:r>
      <w:r>
        <w:tab/>
        <w:t>975</w:t>
      </w:r>
    </w:p>
    <w:p w14:paraId="28E97844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</w:t>
      </w:r>
      <w:r>
        <w:rPr>
          <w:lang w:eastAsia="zh-CN"/>
        </w:rPr>
        <w:t>5J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975</w:t>
      </w:r>
    </w:p>
    <w:p w14:paraId="1FB796B5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</w:t>
      </w:r>
      <w:r>
        <w:rPr>
          <w:lang w:eastAsia="zh-CN"/>
        </w:rPr>
        <w:t>5J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Adjacent channel selectivity for ATG CA</w:t>
      </w:r>
      <w:r>
        <w:tab/>
        <w:t>977</w:t>
      </w:r>
    </w:p>
    <w:p w14:paraId="611D549A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7.5J.2A.1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for</w:t>
      </w:r>
      <w:r>
        <w:rPr>
          <w:lang w:eastAsia="zh-CN"/>
        </w:rPr>
        <w:t xml:space="preserve"> ATG</w:t>
      </w:r>
      <w:r>
        <w:t xml:space="preserve"> intra-band contiguous CA</w:t>
      </w:r>
      <w:r>
        <w:tab/>
        <w:t>977</w:t>
      </w:r>
    </w:p>
    <w:p w14:paraId="3D437049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7.5J.2A.2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for</w:t>
      </w:r>
      <w:r>
        <w:rPr>
          <w:lang w:eastAsia="zh-CN"/>
        </w:rPr>
        <w:t xml:space="preserve"> ATG</w:t>
      </w:r>
      <w:r>
        <w:t xml:space="preserve"> inter-band contiguous CA</w:t>
      </w:r>
      <w:r>
        <w:tab/>
        <w:t>978</w:t>
      </w:r>
    </w:p>
    <w:p w14:paraId="5F378047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978</w:t>
      </w:r>
    </w:p>
    <w:p w14:paraId="6F4102E0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978</w:t>
      </w:r>
    </w:p>
    <w:p w14:paraId="2C183879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7.5M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and subcarrier selectivity for LP-WU</w:t>
      </w:r>
      <w:r>
        <w:rPr>
          <w:lang w:eastAsia="zh-CN"/>
        </w:rPr>
        <w:t>S/WU</w:t>
      </w:r>
      <w:r>
        <w:t>R</w:t>
      </w:r>
      <w:r>
        <w:tab/>
        <w:t>978</w:t>
      </w:r>
    </w:p>
    <w:p w14:paraId="383B3F6B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7.5M.1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978</w:t>
      </w:r>
    </w:p>
    <w:p w14:paraId="53FCADF5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7.5M.2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LP-WU</w:t>
      </w:r>
      <w:r>
        <w:rPr>
          <w:lang w:eastAsia="zh-CN"/>
        </w:rPr>
        <w:t>S/WU</w:t>
      </w:r>
      <w:r>
        <w:t>R</w:t>
      </w:r>
      <w:r>
        <w:tab/>
        <w:t>979</w:t>
      </w:r>
    </w:p>
    <w:p w14:paraId="1FAA71CA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7.5M.3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subcarrier selectivity for LP-WU</w:t>
      </w:r>
      <w:r>
        <w:rPr>
          <w:lang w:eastAsia="zh-CN"/>
        </w:rPr>
        <w:t>S/WU</w:t>
      </w:r>
      <w:r>
        <w:t>R</w:t>
      </w:r>
      <w:r>
        <w:tab/>
        <w:t>980</w:t>
      </w:r>
    </w:p>
    <w:p w14:paraId="68DC076E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</w:t>
      </w:r>
      <w:r>
        <w:tab/>
        <w:t>980</w:t>
      </w:r>
    </w:p>
    <w:p w14:paraId="5C15F7E0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980</w:t>
      </w:r>
    </w:p>
    <w:p w14:paraId="51D34250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</w:t>
      </w:r>
      <w:r>
        <w:tab/>
        <w:t>980</w:t>
      </w:r>
    </w:p>
    <w:p w14:paraId="30A3CD28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</w:t>
      </w:r>
      <w:r>
        <w:tab/>
        <w:t>983</w:t>
      </w:r>
    </w:p>
    <w:p w14:paraId="1702460F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</w:t>
      </w:r>
      <w:r>
        <w:tab/>
        <w:t>986</w:t>
      </w:r>
    </w:p>
    <w:p w14:paraId="4D466EB6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CA</w:t>
      </w:r>
      <w:r>
        <w:tab/>
        <w:t>988</w:t>
      </w:r>
    </w:p>
    <w:p w14:paraId="22121DFA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988</w:t>
      </w:r>
    </w:p>
    <w:p w14:paraId="2C14BBD7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CA</w:t>
      </w:r>
      <w:r>
        <w:tab/>
        <w:t>988</w:t>
      </w:r>
    </w:p>
    <w:p w14:paraId="3276ED8A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Intra-band contiguous CA</w:t>
      </w:r>
      <w:r>
        <w:tab/>
        <w:t>988</w:t>
      </w:r>
    </w:p>
    <w:p w14:paraId="17839716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Intra-band non-contiguous CA</w:t>
      </w:r>
      <w:r>
        <w:tab/>
        <w:t>989</w:t>
      </w:r>
    </w:p>
    <w:p w14:paraId="2E47D334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Inter-band CA</w:t>
      </w:r>
      <w:r>
        <w:tab/>
        <w:t>989</w:t>
      </w:r>
    </w:p>
    <w:p w14:paraId="147E2BD0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CA</w:t>
      </w:r>
      <w:r>
        <w:tab/>
        <w:t>990</w:t>
      </w:r>
    </w:p>
    <w:p w14:paraId="47638DB3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Intra-band contiguous CA</w:t>
      </w:r>
      <w:r>
        <w:tab/>
        <w:t>990</w:t>
      </w:r>
    </w:p>
    <w:p w14:paraId="513FDC46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Intra-band non-contiguous CA</w:t>
      </w:r>
      <w:r>
        <w:tab/>
        <w:t>991</w:t>
      </w:r>
    </w:p>
    <w:p w14:paraId="19F257E0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Inter-band CA</w:t>
      </w:r>
      <w:r>
        <w:tab/>
        <w:t>991</w:t>
      </w:r>
    </w:p>
    <w:p w14:paraId="0121FC2E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CA</w:t>
      </w:r>
      <w:r>
        <w:tab/>
        <w:t>993</w:t>
      </w:r>
    </w:p>
    <w:p w14:paraId="0FD40EFC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Intra-band contiguous CA</w:t>
      </w:r>
      <w:r>
        <w:tab/>
        <w:t>993</w:t>
      </w:r>
    </w:p>
    <w:p w14:paraId="554F9BB5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Intra-band non-contiguous CA</w:t>
      </w:r>
      <w:r>
        <w:tab/>
        <w:t>994</w:t>
      </w:r>
    </w:p>
    <w:p w14:paraId="6A156301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Inter-band CA</w:t>
      </w:r>
      <w:r>
        <w:tab/>
        <w:t>994</w:t>
      </w:r>
    </w:p>
    <w:p w14:paraId="51840344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NR-DC</w:t>
      </w:r>
      <w:r>
        <w:tab/>
        <w:t>994</w:t>
      </w:r>
    </w:p>
    <w:p w14:paraId="507E22BE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SUL</w:t>
      </w:r>
      <w:r>
        <w:tab/>
        <w:t>994</w:t>
      </w:r>
    </w:p>
    <w:p w14:paraId="1207A11A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994</w:t>
      </w:r>
    </w:p>
    <w:p w14:paraId="49BC2043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SUL</w:t>
      </w:r>
      <w:r>
        <w:tab/>
        <w:t>994</w:t>
      </w:r>
    </w:p>
    <w:p w14:paraId="512E7E8F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SUL</w:t>
      </w:r>
      <w:r>
        <w:tab/>
        <w:t>995</w:t>
      </w:r>
    </w:p>
    <w:p w14:paraId="7FBA1414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SUL</w:t>
      </w:r>
      <w:r>
        <w:tab/>
        <w:t>995</w:t>
      </w:r>
    </w:p>
    <w:p w14:paraId="20A14532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UL MIMO</w:t>
      </w:r>
      <w:r>
        <w:tab/>
        <w:t>995</w:t>
      </w:r>
    </w:p>
    <w:p w14:paraId="65E84170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</w:t>
      </w:r>
      <w:r>
        <w:rPr>
          <w:lang w:eastAsia="zh-CN"/>
        </w:rPr>
        <w:t xml:space="preserve"> for V2X</w:t>
      </w:r>
      <w:r>
        <w:tab/>
        <w:t>995</w:t>
      </w:r>
    </w:p>
    <w:p w14:paraId="1A236152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995</w:t>
      </w:r>
    </w:p>
    <w:p w14:paraId="5A595563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</w:t>
      </w:r>
      <w:r>
        <w:tab/>
        <w:t>995</w:t>
      </w:r>
    </w:p>
    <w:p w14:paraId="302DA58F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996</w:t>
      </w:r>
    </w:p>
    <w:p w14:paraId="62353CAF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7.6E.2.1A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In-band blocking for Sidelink CA</w:t>
      </w:r>
      <w:r>
        <w:tab/>
        <w:t>997</w:t>
      </w:r>
    </w:p>
    <w:p w14:paraId="2F65E855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V2X concurrent operation</w:t>
      </w:r>
      <w:r>
        <w:tab/>
        <w:t>997</w:t>
      </w:r>
    </w:p>
    <w:p w14:paraId="738EC7C9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7.6E.2.2</w:t>
      </w:r>
      <w:r w:rsidRPr="00612B65">
        <w:rPr>
          <w:rFonts w:eastAsiaTheme="minorEastAsia"/>
          <w:lang w:eastAsia="zh-CN"/>
        </w:rPr>
        <w:t>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In-band blocking for SL-U concurrent operation</w:t>
      </w:r>
      <w:r>
        <w:tab/>
        <w:t>997</w:t>
      </w:r>
    </w:p>
    <w:p w14:paraId="47937217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</w:t>
      </w:r>
      <w:r>
        <w:tab/>
        <w:t>997</w:t>
      </w:r>
    </w:p>
    <w:p w14:paraId="7E8CB0CC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997</w:t>
      </w:r>
    </w:p>
    <w:p w14:paraId="76677725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7.6E.3.1A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Out-of-band blocking for Sidelink CA</w:t>
      </w:r>
      <w:r>
        <w:tab/>
        <w:t>998</w:t>
      </w:r>
    </w:p>
    <w:p w14:paraId="7A52BC27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V2X concurrent operation</w:t>
      </w:r>
      <w:r>
        <w:tab/>
        <w:t>999</w:t>
      </w:r>
    </w:p>
    <w:p w14:paraId="53090BCB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7.6E.3.2F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Out-of-band blocking for SL-U concurrent operation</w:t>
      </w:r>
      <w:r>
        <w:tab/>
        <w:t>999</w:t>
      </w:r>
    </w:p>
    <w:p w14:paraId="1D164CAE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7.6E.3F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Out-of-band blocking for Sidelink Unlicensed</w:t>
      </w:r>
      <w:r>
        <w:tab/>
        <w:t>999</w:t>
      </w:r>
    </w:p>
    <w:p w14:paraId="7B887232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7.6F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shared spectrum channel access</w:t>
      </w:r>
      <w:r>
        <w:tab/>
        <w:t>999</w:t>
      </w:r>
    </w:p>
    <w:p w14:paraId="3C91D0D7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999</w:t>
      </w:r>
    </w:p>
    <w:p w14:paraId="41059881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</w:t>
      </w:r>
      <w:r>
        <w:tab/>
        <w:t>1000</w:t>
      </w:r>
    </w:p>
    <w:p w14:paraId="0EB862E2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1000</w:t>
      </w:r>
    </w:p>
    <w:p w14:paraId="52B63FA8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1000</w:t>
      </w:r>
    </w:p>
    <w:p w14:paraId="34B4FBC7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shared spectrum CA</w:t>
      </w:r>
      <w:r>
        <w:tab/>
        <w:t>1000</w:t>
      </w:r>
    </w:p>
    <w:p w14:paraId="1E2BE2C7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1000</w:t>
      </w:r>
    </w:p>
    <w:p w14:paraId="14A7ABD6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</w:t>
      </w:r>
      <w:r>
        <w:tab/>
        <w:t>1001</w:t>
      </w:r>
    </w:p>
    <w:p w14:paraId="7F77E56A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1001</w:t>
      </w:r>
    </w:p>
    <w:p w14:paraId="35A907F3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1002</w:t>
      </w:r>
    </w:p>
    <w:p w14:paraId="30A2B33F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shared spectrum CA</w:t>
      </w:r>
      <w:r>
        <w:tab/>
        <w:t>1002</w:t>
      </w:r>
    </w:p>
    <w:p w14:paraId="6CC333AD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1002</w:t>
      </w:r>
    </w:p>
    <w:p w14:paraId="17A2721B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1003</w:t>
      </w:r>
    </w:p>
    <w:p w14:paraId="4E002BD5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1003</w:t>
      </w:r>
    </w:p>
    <w:p w14:paraId="779E62CB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RedCap</w:t>
      </w:r>
      <w:r>
        <w:tab/>
        <w:t>1003</w:t>
      </w:r>
    </w:p>
    <w:p w14:paraId="1240EC7A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Blocking characteristics for </w:t>
      </w:r>
      <w:r>
        <w:rPr>
          <w:lang w:eastAsia="zh-CN"/>
        </w:rPr>
        <w:t>ATG</w:t>
      </w:r>
      <w:r>
        <w:tab/>
        <w:t>1003</w:t>
      </w:r>
    </w:p>
    <w:p w14:paraId="5FBCB8FE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1003</w:t>
      </w:r>
    </w:p>
    <w:p w14:paraId="6611DCB6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ATG</w:t>
      </w:r>
      <w:r>
        <w:tab/>
        <w:t>1003</w:t>
      </w:r>
    </w:p>
    <w:p w14:paraId="564D164C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ATG CA</w:t>
      </w:r>
      <w:r>
        <w:tab/>
        <w:t>1003</w:t>
      </w:r>
    </w:p>
    <w:p w14:paraId="665D35D4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ATG Intra-band contiguous CA</w:t>
      </w:r>
      <w:r>
        <w:tab/>
        <w:t>1003</w:t>
      </w:r>
    </w:p>
    <w:p w14:paraId="20E6E627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ATG Inter-band CA</w:t>
      </w:r>
      <w:r>
        <w:tab/>
        <w:t>1003</w:t>
      </w:r>
    </w:p>
    <w:p w14:paraId="55181B5E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ATG</w:t>
      </w:r>
      <w:r>
        <w:tab/>
        <w:t>1003</w:t>
      </w:r>
    </w:p>
    <w:p w14:paraId="18DEBDA4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ATG CA</w:t>
      </w:r>
      <w:r>
        <w:tab/>
        <w:t>1003</w:t>
      </w:r>
    </w:p>
    <w:p w14:paraId="341E03E9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ATG Intra-band contiguous CA</w:t>
      </w:r>
      <w:r>
        <w:tab/>
        <w:t>1004</w:t>
      </w:r>
    </w:p>
    <w:p w14:paraId="7E88D87C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Out-band blocking for ATG Inter-band CA</w:t>
      </w:r>
      <w:r>
        <w:tab/>
        <w:t>1004</w:t>
      </w:r>
    </w:p>
    <w:p w14:paraId="62E5FAE4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1004</w:t>
      </w:r>
    </w:p>
    <w:p w14:paraId="2BD6E1C2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1004</w:t>
      </w:r>
    </w:p>
    <w:p w14:paraId="6D9F9CA6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</w:t>
      </w:r>
      <w:r>
        <w:tab/>
        <w:t>1004</w:t>
      </w:r>
    </w:p>
    <w:p w14:paraId="1F498FF5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CA</w:t>
      </w:r>
      <w:r>
        <w:tab/>
        <w:t>1005</w:t>
      </w:r>
    </w:p>
    <w:p w14:paraId="64246306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Intra-band contiguous CA</w:t>
      </w:r>
      <w:r>
        <w:tab/>
        <w:t>1005</w:t>
      </w:r>
    </w:p>
    <w:p w14:paraId="62F7BFC9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Intra-band non-contiguous CA</w:t>
      </w:r>
      <w:r>
        <w:tab/>
        <w:t>1005</w:t>
      </w:r>
    </w:p>
    <w:p w14:paraId="55855D5B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Inter-band CA</w:t>
      </w:r>
      <w:r>
        <w:tab/>
        <w:t>1005</w:t>
      </w:r>
    </w:p>
    <w:p w14:paraId="785B5601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NR-DC</w:t>
      </w:r>
      <w:r>
        <w:tab/>
        <w:t>1006</w:t>
      </w:r>
    </w:p>
    <w:p w14:paraId="62FF5E6B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UL MIMO</w:t>
      </w:r>
      <w:r>
        <w:tab/>
        <w:t>1006</w:t>
      </w:r>
    </w:p>
    <w:p w14:paraId="79D62B06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</w:t>
      </w:r>
      <w:r>
        <w:rPr>
          <w:lang w:eastAsia="zh-CN"/>
        </w:rPr>
        <w:t xml:space="preserve"> for V2X</w:t>
      </w:r>
      <w:r>
        <w:tab/>
        <w:t>1006</w:t>
      </w:r>
    </w:p>
    <w:p w14:paraId="283D848F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7.7E.1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1006</w:t>
      </w:r>
    </w:p>
    <w:p w14:paraId="5B1333B2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  <w:lang w:eastAsia="zh-CN"/>
        </w:rPr>
        <w:t>7.7E.1A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  <w:lang w:eastAsia="zh-CN"/>
        </w:rPr>
        <w:t>Spurious response requirements for Sidelink CA</w:t>
      </w:r>
      <w:r>
        <w:tab/>
        <w:t>1006</w:t>
      </w:r>
    </w:p>
    <w:p w14:paraId="0AB31407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  <w:lang w:eastAsia="zh-CN"/>
        </w:rPr>
        <w:t>7.7E.1F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  <w:lang w:eastAsia="zh-CN"/>
        </w:rPr>
        <w:t>General requirement for Sidelink Unlicensed</w:t>
      </w:r>
      <w:r>
        <w:tab/>
        <w:t>1007</w:t>
      </w:r>
    </w:p>
    <w:p w14:paraId="1313F449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V2X concurrent operation</w:t>
      </w:r>
      <w:r>
        <w:tab/>
        <w:t>1007</w:t>
      </w:r>
    </w:p>
    <w:p w14:paraId="7F8F60A5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7.7E.2F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Spurious response for SL-U concurrent operation</w:t>
      </w:r>
      <w:r>
        <w:tab/>
        <w:t>1007</w:t>
      </w:r>
    </w:p>
    <w:p w14:paraId="3A7B88C3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shared spectrum channel access</w:t>
      </w:r>
      <w:r>
        <w:tab/>
        <w:t>1007</w:t>
      </w:r>
    </w:p>
    <w:p w14:paraId="303A6D31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1007</w:t>
      </w:r>
    </w:p>
    <w:p w14:paraId="4C7BCE29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shared spectrum channel access CA</w:t>
      </w:r>
      <w:r>
        <w:tab/>
        <w:t>1008</w:t>
      </w:r>
    </w:p>
    <w:p w14:paraId="44A0E12C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1008</w:t>
      </w:r>
    </w:p>
    <w:p w14:paraId="6AEB2C80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1008</w:t>
      </w:r>
    </w:p>
    <w:p w14:paraId="5B170A55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1008</w:t>
      </w:r>
    </w:p>
    <w:p w14:paraId="1DF44502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1008</w:t>
      </w:r>
    </w:p>
    <w:p w14:paraId="3F08274E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1008</w:t>
      </w:r>
    </w:p>
    <w:p w14:paraId="36D8C36A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ATG</w:t>
      </w:r>
      <w:r>
        <w:tab/>
        <w:t>1008</w:t>
      </w:r>
    </w:p>
    <w:p w14:paraId="34CD7873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1008</w:t>
      </w:r>
    </w:p>
    <w:p w14:paraId="49929D6E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7.7J.1A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ATG CA</w:t>
      </w:r>
      <w:r>
        <w:tab/>
        <w:t>1008</w:t>
      </w:r>
    </w:p>
    <w:p w14:paraId="18AE7402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7.7J.1A.1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Spurious response for ATG </w:t>
      </w:r>
      <w:r>
        <w:rPr>
          <w:lang w:eastAsia="zh-CN"/>
        </w:rPr>
        <w:t>i</w:t>
      </w:r>
      <w:r>
        <w:t>ntra-band contiguous CA</w:t>
      </w:r>
      <w:r>
        <w:tab/>
        <w:t>1008</w:t>
      </w:r>
    </w:p>
    <w:p w14:paraId="77A52B8B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7.7J.1A.2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Spurious response for ATG </w:t>
      </w:r>
      <w:r>
        <w:rPr>
          <w:lang w:eastAsia="zh-CN"/>
        </w:rPr>
        <w:t>i</w:t>
      </w:r>
      <w:r>
        <w:t>nter-band CA</w:t>
      </w:r>
      <w:r>
        <w:tab/>
        <w:t>1008</w:t>
      </w:r>
    </w:p>
    <w:p w14:paraId="168463E4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1009</w:t>
      </w:r>
    </w:p>
    <w:p w14:paraId="6FF8E6FC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1009</w:t>
      </w:r>
    </w:p>
    <w:p w14:paraId="3AC2447D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</w:t>
      </w:r>
      <w:r>
        <w:tab/>
        <w:t>1009</w:t>
      </w:r>
    </w:p>
    <w:p w14:paraId="49CA3B76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1009</w:t>
      </w:r>
    </w:p>
    <w:p w14:paraId="6E5805B7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</w:t>
      </w:r>
      <w:r>
        <w:tab/>
        <w:t>1009</w:t>
      </w:r>
    </w:p>
    <w:p w14:paraId="41E0343E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CA</w:t>
      </w:r>
      <w:r>
        <w:tab/>
        <w:t>1011</w:t>
      </w:r>
    </w:p>
    <w:p w14:paraId="5141049E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1011</w:t>
      </w:r>
    </w:p>
    <w:p w14:paraId="465AEFEC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CA</w:t>
      </w:r>
      <w:r>
        <w:tab/>
        <w:t>1011</w:t>
      </w:r>
    </w:p>
    <w:p w14:paraId="29B3185D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Intra-band contiguous CA</w:t>
      </w:r>
      <w:r>
        <w:tab/>
        <w:t>1011</w:t>
      </w:r>
    </w:p>
    <w:p w14:paraId="56BA6347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7.8A.2.2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Intra-band non-contiguous CA</w:t>
      </w:r>
      <w:r>
        <w:tab/>
        <w:t>1012</w:t>
      </w:r>
    </w:p>
    <w:p w14:paraId="477F7D2C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Inter-band CA</w:t>
      </w:r>
      <w:r>
        <w:tab/>
        <w:t>1012</w:t>
      </w:r>
    </w:p>
    <w:p w14:paraId="00F1EDC9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NR-DC</w:t>
      </w:r>
      <w:r>
        <w:tab/>
        <w:t>1013</w:t>
      </w:r>
    </w:p>
    <w:p w14:paraId="5C3BE19A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UL MIMO</w:t>
      </w:r>
      <w:r>
        <w:tab/>
        <w:t>1013</w:t>
      </w:r>
    </w:p>
    <w:p w14:paraId="004AC9E3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</w:t>
      </w:r>
      <w:r>
        <w:rPr>
          <w:lang w:eastAsia="zh-CN"/>
        </w:rPr>
        <w:t xml:space="preserve"> for V2X</w:t>
      </w:r>
      <w:r>
        <w:tab/>
        <w:t>1013</w:t>
      </w:r>
    </w:p>
    <w:p w14:paraId="502FA87C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1013</w:t>
      </w:r>
    </w:p>
    <w:p w14:paraId="4F5F7E88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</w:t>
      </w:r>
      <w:r>
        <w:tab/>
        <w:t>1013</w:t>
      </w:r>
    </w:p>
    <w:p w14:paraId="1D85F556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1013</w:t>
      </w:r>
    </w:p>
    <w:p w14:paraId="3721941F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V2X concurrent operation</w:t>
      </w:r>
      <w:r>
        <w:tab/>
        <w:t>1014</w:t>
      </w:r>
    </w:p>
    <w:p w14:paraId="1E3C45BA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7.8E.2.2A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Wide band intermodulation for Sidelink CA</w:t>
      </w:r>
      <w:r>
        <w:tab/>
        <w:t>1014</w:t>
      </w:r>
    </w:p>
    <w:p w14:paraId="094BA998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7.8E.2.2F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Wide band Intermodulation for SL-U concurrent operation</w:t>
      </w:r>
      <w:r>
        <w:tab/>
        <w:t>1014</w:t>
      </w:r>
    </w:p>
    <w:p w14:paraId="36B5E876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Theme="minorEastAsia"/>
        </w:rPr>
        <w:t>7.8E.2F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Theme="minorEastAsia"/>
        </w:rPr>
        <w:t>Wide band Intermodulation for Sidelink Unlicensed</w:t>
      </w:r>
      <w:r>
        <w:tab/>
        <w:t>1015</w:t>
      </w:r>
    </w:p>
    <w:p w14:paraId="7BA3D234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shared spectrum channel access</w:t>
      </w:r>
      <w:r>
        <w:tab/>
        <w:t>1015</w:t>
      </w:r>
    </w:p>
    <w:p w14:paraId="56C3FED7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1015</w:t>
      </w:r>
    </w:p>
    <w:p w14:paraId="381451F3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</w:t>
      </w:r>
      <w:r>
        <w:tab/>
        <w:t>1015</w:t>
      </w:r>
    </w:p>
    <w:p w14:paraId="7E98BAEE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1015</w:t>
      </w:r>
    </w:p>
    <w:p w14:paraId="44482CA1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1016</w:t>
      </w:r>
    </w:p>
    <w:p w14:paraId="1FE4F32F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1016</w:t>
      </w:r>
    </w:p>
    <w:p w14:paraId="2D520B9F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ATG</w:t>
      </w:r>
      <w:r>
        <w:tab/>
        <w:t>1016</w:t>
      </w:r>
    </w:p>
    <w:p w14:paraId="3F94996B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1016</w:t>
      </w:r>
    </w:p>
    <w:p w14:paraId="42CE82BA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ATG</w:t>
      </w:r>
      <w:r>
        <w:tab/>
        <w:t>1016</w:t>
      </w:r>
    </w:p>
    <w:p w14:paraId="0779DFC8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7.8J.2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ATG CA</w:t>
      </w:r>
      <w:r>
        <w:tab/>
        <w:t>1016</w:t>
      </w:r>
    </w:p>
    <w:p w14:paraId="698AB6B3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7.8J.2A.1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ATG intra-band contiguous CA</w:t>
      </w:r>
      <w:r>
        <w:tab/>
        <w:t>1016</w:t>
      </w:r>
    </w:p>
    <w:p w14:paraId="098FCFF7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7.8J.2A.2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ATG inter-band CA</w:t>
      </w:r>
      <w:r>
        <w:tab/>
        <w:t>1016</w:t>
      </w:r>
    </w:p>
    <w:p w14:paraId="6D29EF86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1016</w:t>
      </w:r>
    </w:p>
    <w:p w14:paraId="7CD6DBBD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1016</w:t>
      </w:r>
    </w:p>
    <w:p w14:paraId="59B8EFCC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</w:t>
      </w:r>
      <w:r>
        <w:tab/>
        <w:t>1016</w:t>
      </w:r>
    </w:p>
    <w:p w14:paraId="26D454FB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CA</w:t>
      </w:r>
      <w:r>
        <w:tab/>
        <w:t>1017</w:t>
      </w:r>
    </w:p>
    <w:p w14:paraId="3ACCDBEE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1017</w:t>
      </w:r>
    </w:p>
    <w:p w14:paraId="601DFC85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1017</w:t>
      </w:r>
    </w:p>
    <w:p w14:paraId="796D69F5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Inter-band CA</w:t>
      </w:r>
      <w:r>
        <w:tab/>
        <w:t>1017</w:t>
      </w:r>
    </w:p>
    <w:p w14:paraId="7586CE91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NR-DC</w:t>
      </w:r>
      <w:r>
        <w:tab/>
        <w:t>1017</w:t>
      </w:r>
    </w:p>
    <w:p w14:paraId="4FAF868A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ATG</w:t>
      </w:r>
      <w:r>
        <w:tab/>
        <w:t>1017</w:t>
      </w:r>
    </w:p>
    <w:p w14:paraId="1BC92B56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</w:t>
      </w:r>
      <w:r>
        <w:rPr>
          <w:lang w:eastAsia="zh-CN"/>
        </w:rPr>
        <w:t>9</w:t>
      </w:r>
      <w:r>
        <w:t>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1017</w:t>
      </w:r>
    </w:p>
    <w:p w14:paraId="0F90357F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7.9J.1A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ATG CA</w:t>
      </w:r>
      <w:r>
        <w:tab/>
        <w:t>1017</w:t>
      </w:r>
    </w:p>
    <w:p w14:paraId="2A6105E8" w14:textId="77777777" w:rsidR="00C06B9A" w:rsidRDefault="00C06B9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7.9J.1A.1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ATG inter-band CA</w:t>
      </w:r>
      <w:r>
        <w:tab/>
        <w:t>1017</w:t>
      </w:r>
    </w:p>
    <w:p w14:paraId="672C54AB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</w:t>
      </w:r>
      <w:r w:rsidRPr="00612B65">
        <w:rPr>
          <w:rFonts w:eastAsia="SimSun"/>
          <w:lang w:eastAsia="zh-CN"/>
        </w:rPr>
        <w:t>M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Spurious emissions for </w:t>
      </w:r>
      <w:r w:rsidRPr="00612B65">
        <w:rPr>
          <w:rFonts w:eastAsia="SimSun"/>
          <w:lang w:eastAsia="zh-CN"/>
        </w:rPr>
        <w:t>LP-WUS/WUR</w:t>
      </w:r>
      <w:r>
        <w:tab/>
        <w:t>1017</w:t>
      </w:r>
    </w:p>
    <w:p w14:paraId="2AB91796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imbalance</w:t>
      </w:r>
      <w:r>
        <w:tab/>
        <w:t>1017</w:t>
      </w:r>
    </w:p>
    <w:p w14:paraId="19CAABD0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7.10A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imbalance for CA</w:t>
      </w:r>
      <w:r>
        <w:tab/>
        <w:t>1017</w:t>
      </w:r>
    </w:p>
    <w:p w14:paraId="0F2E07A2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7.10A.1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1017</w:t>
      </w:r>
    </w:p>
    <w:p w14:paraId="73E786C0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7.10A.2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Minimum requirement</w:t>
      </w:r>
      <w:r>
        <w:tab/>
        <w:t>1018</w:t>
      </w:r>
    </w:p>
    <w:p w14:paraId="142956BC" w14:textId="77777777" w:rsidR="00C06B9A" w:rsidRDefault="00C06B9A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A (normative): Measurement channels</w:t>
      </w:r>
      <w:r>
        <w:tab/>
        <w:t>995</w:t>
      </w:r>
    </w:p>
    <w:p w14:paraId="10F11BD4" w14:textId="77777777" w:rsidR="00C06B9A" w:rsidRDefault="00C06B9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995</w:t>
      </w:r>
    </w:p>
    <w:p w14:paraId="0CC549F8" w14:textId="77777777" w:rsidR="00C06B9A" w:rsidRDefault="00C06B9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UL reference measurement channels</w:t>
      </w:r>
      <w:r>
        <w:tab/>
        <w:t>995</w:t>
      </w:r>
    </w:p>
    <w:p w14:paraId="07B35A2E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995</w:t>
      </w:r>
    </w:p>
    <w:p w14:paraId="06975B33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measurement channels</w:t>
      </w:r>
      <w:r>
        <w:tab/>
        <w:t>997</w:t>
      </w:r>
    </w:p>
    <w:p w14:paraId="779267C0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DFT-s-OFDM Pi/2-BPSK</w:t>
      </w:r>
      <w:r>
        <w:tab/>
        <w:t>997</w:t>
      </w:r>
    </w:p>
    <w:p w14:paraId="46A321BE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DFT-s-OFDM QPSK</w:t>
      </w:r>
      <w:r>
        <w:tab/>
        <w:t>998</w:t>
      </w:r>
    </w:p>
    <w:p w14:paraId="7B524C90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A.2.2.3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DFT-s-OFDM 16QAM</w:t>
      </w:r>
      <w:r>
        <w:tab/>
        <w:t>1000</w:t>
      </w:r>
    </w:p>
    <w:p w14:paraId="1F5028A6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A.2.2.4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DFT-s-OFDM 64QAM</w:t>
      </w:r>
      <w:r>
        <w:tab/>
        <w:t>1001</w:t>
      </w:r>
    </w:p>
    <w:p w14:paraId="6134375A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A.2.2.5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DFT-s-OFDM 256QAM</w:t>
      </w:r>
      <w:r>
        <w:tab/>
        <w:t>1003</w:t>
      </w:r>
    </w:p>
    <w:p w14:paraId="2B3C69BD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A.2.2.6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CP-OFDM QPSK</w:t>
      </w:r>
      <w:r>
        <w:tab/>
        <w:t>1004</w:t>
      </w:r>
    </w:p>
    <w:p w14:paraId="47B13CAB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A.2.2.7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CP-OFDM 16QAM</w:t>
      </w:r>
      <w:r>
        <w:tab/>
        <w:t>1006</w:t>
      </w:r>
    </w:p>
    <w:p w14:paraId="7571511F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A.2.2.8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CP-OFDM 64QAM</w:t>
      </w:r>
      <w:r>
        <w:tab/>
        <w:t>1008</w:t>
      </w:r>
    </w:p>
    <w:p w14:paraId="17420CC6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CP-OFDM 256QAM</w:t>
      </w:r>
      <w:r>
        <w:tab/>
        <w:t>1010</w:t>
      </w:r>
    </w:p>
    <w:p w14:paraId="5BF0BACE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measurement channels for TDD</w:t>
      </w:r>
      <w:r>
        <w:tab/>
        <w:t>1013</w:t>
      </w:r>
    </w:p>
    <w:p w14:paraId="3D3B577D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A.2.3.1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DFT-s-OFDM Pi/2-BPSK</w:t>
      </w:r>
      <w:r>
        <w:tab/>
        <w:t>1013</w:t>
      </w:r>
    </w:p>
    <w:p w14:paraId="28982A68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A.2.3.2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DFT-s-OFDM QPSK</w:t>
      </w:r>
      <w:r>
        <w:tab/>
        <w:t>1013</w:t>
      </w:r>
    </w:p>
    <w:p w14:paraId="709FA302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A.2.3.3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DFT-s-OFDM 16QAM</w:t>
      </w:r>
      <w:r>
        <w:tab/>
        <w:t>1013</w:t>
      </w:r>
    </w:p>
    <w:p w14:paraId="373D6BA7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A.2.3.4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DFT-s-OFDM 64QAM</w:t>
      </w:r>
      <w:r>
        <w:tab/>
        <w:t>1013</w:t>
      </w:r>
    </w:p>
    <w:p w14:paraId="4A57BD1C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lastRenderedPageBreak/>
        <w:t>A.2.3.5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DFT-s-OFDM 256QAM</w:t>
      </w:r>
      <w:r>
        <w:tab/>
        <w:t>1013</w:t>
      </w:r>
    </w:p>
    <w:p w14:paraId="22FEB40A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A.2.3.6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CP-OFDM QPSK</w:t>
      </w:r>
      <w:r>
        <w:tab/>
        <w:t>1014</w:t>
      </w:r>
    </w:p>
    <w:p w14:paraId="204DA772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A.2.3.7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CP-OFDM 16QAM</w:t>
      </w:r>
      <w:r>
        <w:tab/>
        <w:t>1014</w:t>
      </w:r>
    </w:p>
    <w:p w14:paraId="5E1D82A6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A.2.3.8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CP-OFDM 64QAM</w:t>
      </w:r>
      <w:r>
        <w:tab/>
        <w:t>1014</w:t>
      </w:r>
    </w:p>
    <w:p w14:paraId="2D2A0A06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A.2.3.9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CP-OFDM 256QAM</w:t>
      </w:r>
      <w:r>
        <w:tab/>
        <w:t>1014</w:t>
      </w:r>
    </w:p>
    <w:p w14:paraId="40CF5B5A" w14:textId="77777777" w:rsidR="00C06B9A" w:rsidRDefault="00C06B9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reference measurement channels</w:t>
      </w:r>
      <w:r>
        <w:tab/>
        <w:t>1014</w:t>
      </w:r>
    </w:p>
    <w:p w14:paraId="6DF056FF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1014</w:t>
      </w:r>
    </w:p>
    <w:p w14:paraId="38466388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reference measurement channels for FDD</w:t>
      </w:r>
      <w:r>
        <w:tab/>
        <w:t>1017</w:t>
      </w:r>
    </w:p>
    <w:p w14:paraId="7F652BA6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1017</w:t>
      </w:r>
    </w:p>
    <w:p w14:paraId="674877F0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receiver requirements for QPSK</w:t>
      </w:r>
      <w:r>
        <w:tab/>
        <w:t>1018</w:t>
      </w:r>
    </w:p>
    <w:p w14:paraId="622E1D1C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64QAM</w:t>
      </w:r>
      <w:r>
        <w:tab/>
        <w:t>1021</w:t>
      </w:r>
    </w:p>
    <w:p w14:paraId="1E1F9CBB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256 QAM</w:t>
      </w:r>
      <w:r>
        <w:tab/>
        <w:t>1024</w:t>
      </w:r>
    </w:p>
    <w:p w14:paraId="3DCC7871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1024 QAM</w:t>
      </w:r>
      <w:r>
        <w:tab/>
        <w:t>1027</w:t>
      </w:r>
    </w:p>
    <w:p w14:paraId="68355DF7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reference measurement channels for TDD</w:t>
      </w:r>
      <w:r>
        <w:tab/>
        <w:t>1030</w:t>
      </w:r>
    </w:p>
    <w:p w14:paraId="6262C18B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1030</w:t>
      </w:r>
    </w:p>
    <w:p w14:paraId="01A7D228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receiver requirements for QPSK</w:t>
      </w:r>
      <w:r>
        <w:tab/>
        <w:t>1031</w:t>
      </w:r>
    </w:p>
    <w:p w14:paraId="1E360826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64QAM</w:t>
      </w:r>
      <w:r>
        <w:tab/>
        <w:t>1034</w:t>
      </w:r>
    </w:p>
    <w:p w14:paraId="19E35574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256 QAM</w:t>
      </w:r>
      <w:r>
        <w:tab/>
        <w:t>1037</w:t>
      </w:r>
    </w:p>
    <w:p w14:paraId="4151F23C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1024 QAM</w:t>
      </w:r>
      <w:r>
        <w:tab/>
        <w:t>1040</w:t>
      </w:r>
    </w:p>
    <w:p w14:paraId="7FC6B4A2" w14:textId="77777777" w:rsidR="00C06B9A" w:rsidRDefault="00C06B9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A.3M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LP-WU</w:t>
      </w:r>
      <w:r w:rsidRPr="00612B65">
        <w:rPr>
          <w:rFonts w:eastAsia="SimSun"/>
          <w:lang w:eastAsia="zh-CN"/>
        </w:rPr>
        <w:t>R</w:t>
      </w:r>
      <w:r>
        <w:t xml:space="preserve"> reference channel</w:t>
      </w:r>
      <w:r>
        <w:tab/>
        <w:t>1043</w:t>
      </w:r>
    </w:p>
    <w:p w14:paraId="050CA24B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A.3M.1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1043</w:t>
      </w:r>
    </w:p>
    <w:p w14:paraId="50BAB90A" w14:textId="77777777" w:rsidR="00C06B9A" w:rsidRDefault="00C06B9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 reference measurement channels</w:t>
      </w:r>
      <w:r>
        <w:tab/>
        <w:t>1043</w:t>
      </w:r>
    </w:p>
    <w:p w14:paraId="26598B67" w14:textId="77777777" w:rsidR="00C06B9A" w:rsidRDefault="00C06B9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OFDMA Channel Noise Generator (OCNG)</w:t>
      </w:r>
      <w:r>
        <w:tab/>
        <w:t>1044</w:t>
      </w:r>
    </w:p>
    <w:p w14:paraId="5445AEEE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OCNG Patterns for FDD</w:t>
      </w:r>
      <w:r>
        <w:tab/>
        <w:t>1044</w:t>
      </w:r>
    </w:p>
    <w:p w14:paraId="1054C95D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A.5.1.1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OCNG FDD pattern 1: Generic OCNG FDD Pattern for all unused REs</w:t>
      </w:r>
      <w:r>
        <w:tab/>
        <w:t>1044</w:t>
      </w:r>
    </w:p>
    <w:p w14:paraId="1FBDB3A7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OCNG Patterns for TDD</w:t>
      </w:r>
      <w:r>
        <w:tab/>
        <w:t>1044</w:t>
      </w:r>
    </w:p>
    <w:p w14:paraId="4BA1D05B" w14:textId="77777777" w:rsidR="00C06B9A" w:rsidRDefault="00C06B9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A.5.2.1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OCNG TDD pattern 1: Generic OCNG TDD Pattern for all unused REs</w:t>
      </w:r>
      <w:r>
        <w:tab/>
        <w:t>1044</w:t>
      </w:r>
    </w:p>
    <w:p w14:paraId="19C2FFDD" w14:textId="77777777" w:rsidR="00C06B9A" w:rsidRDefault="00C06B9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1044</w:t>
      </w:r>
    </w:p>
    <w:p w14:paraId="68DE7BBA" w14:textId="77777777" w:rsidR="00C06B9A" w:rsidRDefault="00C06B9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V2X reference measurement channels</w:t>
      </w:r>
      <w:r>
        <w:tab/>
        <w:t>1045</w:t>
      </w:r>
    </w:p>
    <w:p w14:paraId="3A3D827C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1045</w:t>
      </w:r>
    </w:p>
    <w:p w14:paraId="64C3A8CF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V2X receiver requirements for QPSK</w:t>
      </w:r>
      <w:r>
        <w:tab/>
        <w:t>1045</w:t>
      </w:r>
    </w:p>
    <w:p w14:paraId="412FFE44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64QAM</w:t>
      </w:r>
      <w:r>
        <w:tab/>
        <w:t>1047</w:t>
      </w:r>
    </w:p>
    <w:p w14:paraId="693A5436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256QAM</w:t>
      </w:r>
      <w:r>
        <w:tab/>
        <w:t>1048</w:t>
      </w:r>
    </w:p>
    <w:p w14:paraId="7DBD8FD4" w14:textId="77777777" w:rsidR="00C06B9A" w:rsidRDefault="00C06B9A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B (informative): Void</w:t>
      </w:r>
      <w:r>
        <w:tab/>
        <w:t>1051</w:t>
      </w:r>
    </w:p>
    <w:p w14:paraId="6C43ADA7" w14:textId="77777777" w:rsidR="00C06B9A" w:rsidRDefault="00C06B9A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C (informative): Downlink physical channels</w:t>
      </w:r>
      <w:r>
        <w:tab/>
        <w:t>1052</w:t>
      </w:r>
    </w:p>
    <w:p w14:paraId="7B69C066" w14:textId="77777777" w:rsidR="00C06B9A" w:rsidRDefault="00C06B9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1052</w:t>
      </w:r>
    </w:p>
    <w:p w14:paraId="2306F614" w14:textId="77777777" w:rsidR="00C06B9A" w:rsidRDefault="00C06B9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Setup</w:t>
      </w:r>
      <w:r>
        <w:tab/>
        <w:t>1052</w:t>
      </w:r>
    </w:p>
    <w:p w14:paraId="5D1B1BD4" w14:textId="77777777" w:rsidR="00C06B9A" w:rsidRDefault="00C06B9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Yu Mincho"/>
        </w:rPr>
        <w:t>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Yu Mincho"/>
        </w:rPr>
        <w:t>Connection</w:t>
      </w:r>
      <w:r>
        <w:tab/>
        <w:t>1052</w:t>
      </w:r>
    </w:p>
    <w:p w14:paraId="7407878D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C.3.1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of Receiver Characteristics</w:t>
      </w:r>
      <w:r>
        <w:tab/>
        <w:t>1052</w:t>
      </w:r>
    </w:p>
    <w:p w14:paraId="5FE82FDF" w14:textId="77777777" w:rsidR="00C06B9A" w:rsidRDefault="00C06B9A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Yu Mincho"/>
        </w:rPr>
        <w:t>Annex D</w:t>
      </w:r>
      <w:r>
        <w:t xml:space="preserve"> (normative)</w:t>
      </w:r>
      <w:r w:rsidRPr="00612B65">
        <w:rPr>
          <w:rFonts w:eastAsia="Yu Mincho"/>
        </w:rPr>
        <w:t>: Characteristics of the interfering signal</w:t>
      </w:r>
      <w:r>
        <w:tab/>
        <w:t>1053</w:t>
      </w:r>
    </w:p>
    <w:p w14:paraId="69815D65" w14:textId="77777777" w:rsidR="00C06B9A" w:rsidRDefault="00C06B9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Yu Mincho"/>
        </w:rP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Yu Mincho"/>
        </w:rPr>
        <w:t>General</w:t>
      </w:r>
      <w:r>
        <w:tab/>
        <w:t>1053</w:t>
      </w:r>
    </w:p>
    <w:p w14:paraId="22E8CE4D" w14:textId="77777777" w:rsidR="00C06B9A" w:rsidRDefault="00C06B9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1053</w:t>
      </w:r>
    </w:p>
    <w:p w14:paraId="583F14F2" w14:textId="77777777" w:rsidR="00C06B9A" w:rsidRDefault="00C06B9A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Yu Mincho"/>
        </w:rPr>
        <w:t>Annex E (normative):  Environmental conditions</w:t>
      </w:r>
      <w:r>
        <w:tab/>
        <w:t>1054</w:t>
      </w:r>
    </w:p>
    <w:p w14:paraId="071371DE" w14:textId="77777777" w:rsidR="00C06B9A" w:rsidRDefault="00C06B9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Yu Mincho"/>
        </w:rPr>
        <w:t>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Yu Mincho"/>
        </w:rPr>
        <w:t>General</w:t>
      </w:r>
      <w:r>
        <w:tab/>
        <w:t>1054</w:t>
      </w:r>
    </w:p>
    <w:p w14:paraId="1003FEFC" w14:textId="77777777" w:rsidR="00C06B9A" w:rsidRDefault="00C06B9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Yu Mincho"/>
        </w:rPr>
        <w:t>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Yu Mincho"/>
        </w:rPr>
        <w:t>Environmental</w:t>
      </w:r>
      <w:r>
        <w:tab/>
        <w:t>1054</w:t>
      </w:r>
    </w:p>
    <w:p w14:paraId="0459B8E8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Yu Mincho"/>
        </w:rPr>
        <w:t>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Yu Mincho"/>
        </w:rPr>
        <w:t>Temperature</w:t>
      </w:r>
      <w:r>
        <w:tab/>
        <w:t>1054</w:t>
      </w:r>
    </w:p>
    <w:p w14:paraId="011747F8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Yu Mincho"/>
        </w:rPr>
        <w:t>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Yu Mincho"/>
        </w:rPr>
        <w:t>Voltage</w:t>
      </w:r>
      <w:r>
        <w:tab/>
        <w:t>1054</w:t>
      </w:r>
    </w:p>
    <w:p w14:paraId="7530A498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Yu Mincho"/>
        </w:rPr>
        <w:t>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Yu Mincho"/>
        </w:rPr>
        <w:t>Vibration</w:t>
      </w:r>
      <w:r>
        <w:tab/>
        <w:t>1055</w:t>
      </w:r>
    </w:p>
    <w:p w14:paraId="66276190" w14:textId="77777777" w:rsidR="00C06B9A" w:rsidRDefault="00C06B9A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F (normative):  Transmit modulation</w:t>
      </w:r>
      <w:r>
        <w:tab/>
        <w:t>1056</w:t>
      </w:r>
    </w:p>
    <w:p w14:paraId="0FD6D0EB" w14:textId="77777777" w:rsidR="00C06B9A" w:rsidRDefault="00C06B9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F.0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1056</w:t>
      </w:r>
    </w:p>
    <w:p w14:paraId="3F1987A9" w14:textId="77777777" w:rsidR="00C06B9A" w:rsidRDefault="00C06B9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Point</w:t>
      </w:r>
      <w:r>
        <w:tab/>
        <w:t>1056</w:t>
      </w:r>
    </w:p>
    <w:p w14:paraId="51763263" w14:textId="77777777" w:rsidR="00C06B9A" w:rsidRDefault="00C06B9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Basic Error Vector Magnitude measurement</w:t>
      </w:r>
      <w:r>
        <w:tab/>
        <w:t>1056</w:t>
      </w:r>
    </w:p>
    <w:p w14:paraId="3E77F18E" w14:textId="77777777" w:rsidR="00C06B9A" w:rsidRDefault="00C06B9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Basic in-band emissions measurement</w:t>
      </w:r>
      <w:r>
        <w:tab/>
        <w:t>1057</w:t>
      </w:r>
    </w:p>
    <w:p w14:paraId="1A7ABC84" w14:textId="77777777" w:rsidR="00C06B9A" w:rsidRDefault="00C06B9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Modified signal under test</w:t>
      </w:r>
      <w:r>
        <w:tab/>
        <w:t>1058</w:t>
      </w:r>
    </w:p>
    <w:p w14:paraId="719EC4F4" w14:textId="77777777" w:rsidR="00C06B9A" w:rsidRDefault="00C06B9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</w:t>
      </w:r>
      <w:r>
        <w:tab/>
        <w:t>1060</w:t>
      </w:r>
    </w:p>
    <w:p w14:paraId="72F6BCE6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offset</w:t>
      </w:r>
      <w:r>
        <w:tab/>
        <w:t>1060</w:t>
      </w:r>
    </w:p>
    <w:p w14:paraId="7EB9B1EC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</w:t>
      </w:r>
      <w:r>
        <w:tab/>
        <w:t>1060</w:t>
      </w:r>
    </w:p>
    <w:p w14:paraId="34EB9A01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 for normal CP</w:t>
      </w:r>
      <w:r>
        <w:tab/>
        <w:t>1060</w:t>
      </w:r>
    </w:p>
    <w:p w14:paraId="4D7FE829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 for Extended CP</w:t>
      </w:r>
      <w:r>
        <w:tab/>
        <w:t>1061</w:t>
      </w:r>
    </w:p>
    <w:p w14:paraId="3EFA57E4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 for PRACH</w:t>
      </w:r>
      <w:r>
        <w:tab/>
        <w:t>1062</w:t>
      </w:r>
    </w:p>
    <w:p w14:paraId="250AAE5B" w14:textId="77777777" w:rsidR="00C06B9A" w:rsidRDefault="00C06B9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Averaged EVM</w:t>
      </w:r>
      <w:r>
        <w:tab/>
        <w:t>1063</w:t>
      </w:r>
    </w:p>
    <w:p w14:paraId="25CF9B72" w14:textId="77777777" w:rsidR="00C06B9A" w:rsidRDefault="00C06B9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Flatness</w:t>
      </w:r>
      <w:r>
        <w:tab/>
        <w:t>1064</w:t>
      </w:r>
    </w:p>
    <w:p w14:paraId="288B3BB5" w14:textId="77777777" w:rsidR="00C06B9A" w:rsidRDefault="00C06B9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F.8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EVM measurement for multiple Tx</w:t>
      </w:r>
      <w:r>
        <w:tab/>
        <w:t>1064</w:t>
      </w:r>
    </w:p>
    <w:p w14:paraId="007E59B0" w14:textId="77777777" w:rsidR="00C06B9A" w:rsidRDefault="00C06B9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F.9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Phase offset measurement for DMRS bundling</w:t>
      </w:r>
      <w:r>
        <w:tab/>
        <w:t>1064</w:t>
      </w:r>
    </w:p>
    <w:p w14:paraId="0A435AA1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</w:t>
      </w:r>
      <w:r>
        <w:t>easurement point</w:t>
      </w:r>
      <w:r>
        <w:tab/>
        <w:t>1064</w:t>
      </w:r>
    </w:p>
    <w:p w14:paraId="54F893FA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Symbols used</w:t>
      </w:r>
      <w:r>
        <w:tab/>
        <w:t>1064</w:t>
      </w:r>
    </w:p>
    <w:p w14:paraId="5F51B9B8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Modified test signal</w:t>
      </w:r>
      <w:r>
        <w:tab/>
        <w:t>1064</w:t>
      </w:r>
    </w:p>
    <w:p w14:paraId="5D4EAC8C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Phase offset measurement</w:t>
      </w:r>
      <w:r>
        <w:tab/>
        <w:t>1065</w:t>
      </w:r>
    </w:p>
    <w:p w14:paraId="2E3E557F" w14:textId="77777777" w:rsidR="00C06B9A" w:rsidRDefault="00C06B9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F.10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EVM for UL MIMO</w:t>
      </w:r>
      <w:r>
        <w:tab/>
        <w:t>1065</w:t>
      </w:r>
    </w:p>
    <w:p w14:paraId="2862AC6D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F10.1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General</w:t>
      </w:r>
      <w:r>
        <w:tab/>
        <w:t>1065</w:t>
      </w:r>
    </w:p>
    <w:p w14:paraId="6C7D896B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F10.2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MIMO Equalization</w:t>
      </w:r>
      <w:r>
        <w:tab/>
        <w:t>1066</w:t>
      </w:r>
    </w:p>
    <w:p w14:paraId="270DB413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F10.3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Layer processing</w:t>
      </w:r>
      <w:r>
        <w:tab/>
        <w:t>1067</w:t>
      </w:r>
    </w:p>
    <w:p w14:paraId="53C20D73" w14:textId="77777777" w:rsidR="00C06B9A" w:rsidRDefault="00C06B9A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G (normative):  Difference of relative phase and power errors</w:t>
      </w:r>
      <w:r>
        <w:tab/>
        <w:t>1068</w:t>
      </w:r>
    </w:p>
    <w:p w14:paraId="568AD8BB" w14:textId="77777777" w:rsidR="00C06B9A" w:rsidRDefault="00C06B9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1068</w:t>
      </w:r>
    </w:p>
    <w:p w14:paraId="27A9639D" w14:textId="77777777" w:rsidR="00C06B9A" w:rsidRDefault="00C06B9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Point</w:t>
      </w:r>
      <w:r>
        <w:tab/>
        <w:t>1068</w:t>
      </w:r>
    </w:p>
    <w:p w14:paraId="285F442B" w14:textId="77777777" w:rsidR="00C06B9A" w:rsidRDefault="00C06B9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Phase Error Measurement</w:t>
      </w:r>
      <w:r>
        <w:tab/>
        <w:t>1068</w:t>
      </w:r>
    </w:p>
    <w:p w14:paraId="69C7000F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Symbols and subcarriers used</w:t>
      </w:r>
      <w:r>
        <w:tab/>
        <w:t>1068</w:t>
      </w:r>
    </w:p>
    <w:p w14:paraId="125A2282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CFO (carrier frequency offset) correction</w:t>
      </w:r>
      <w:r>
        <w:tab/>
        <w:t>1069</w:t>
      </w:r>
    </w:p>
    <w:p w14:paraId="26EA8DA6" w14:textId="77777777" w:rsidR="00C06B9A" w:rsidRDefault="00C06B9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Steps of the measurement method</w:t>
      </w:r>
      <w:r>
        <w:tab/>
        <w:t>1069</w:t>
      </w:r>
    </w:p>
    <w:p w14:paraId="0F48EA88" w14:textId="77777777" w:rsidR="00C06B9A" w:rsidRDefault="00C06B9A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H (informative): Void</w:t>
      </w:r>
      <w:r>
        <w:tab/>
        <w:t>1070</w:t>
      </w:r>
    </w:p>
    <w:p w14:paraId="7B5A12FC" w14:textId="77777777" w:rsidR="00C06B9A" w:rsidRDefault="00C06B9A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I (informative): Void</w:t>
      </w:r>
      <w:r>
        <w:tab/>
        <w:t>1071</w:t>
      </w:r>
    </w:p>
    <w:p w14:paraId="49973480" w14:textId="77777777" w:rsidR="00C06B9A" w:rsidRDefault="00C06B9A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J (informative): Void</w:t>
      </w:r>
      <w:r>
        <w:tab/>
        <w:t>1072</w:t>
      </w:r>
    </w:p>
    <w:p w14:paraId="48C5DC28" w14:textId="77777777" w:rsidR="00C06B9A" w:rsidRDefault="00C06B9A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K (informative): Void</w:t>
      </w:r>
      <w:r>
        <w:tab/>
        <w:t>1073</w:t>
      </w:r>
    </w:p>
    <w:p w14:paraId="699BB336" w14:textId="77777777" w:rsidR="00C06B9A" w:rsidRDefault="00C06B9A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L (normative): ModifiedMPR-Behavior</w:t>
      </w:r>
      <w:r>
        <w:tab/>
        <w:t>1074</w:t>
      </w:r>
    </w:p>
    <w:p w14:paraId="1536FFCD" w14:textId="77777777" w:rsidR="00C06B9A" w:rsidRDefault="00C06B9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Indication of modified MPR behavior</w:t>
      </w:r>
      <w:r>
        <w:tab/>
        <w:t>1074</w:t>
      </w:r>
    </w:p>
    <w:p w14:paraId="7A002580" w14:textId="77777777" w:rsidR="00C06B9A" w:rsidRDefault="00C06B9A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M (normative):  Declared Supported Post Antenna Gain for UE</w:t>
      </w:r>
      <w:r>
        <w:tab/>
        <w:t>1078</w:t>
      </w:r>
    </w:p>
    <w:p w14:paraId="72AB8B05" w14:textId="77777777" w:rsidR="00C06B9A" w:rsidRDefault="00C06B9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M.1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FRMCS operating bands</w:t>
      </w:r>
      <w:r>
        <w:tab/>
        <w:t>1078</w:t>
      </w:r>
    </w:p>
    <w:p w14:paraId="3A0131D5" w14:textId="77777777" w:rsidR="00C06B9A" w:rsidRDefault="00C06B9A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N (informative): Change history</w:t>
      </w:r>
      <w:r>
        <w:tab/>
        <w:t>1079</w:t>
      </w:r>
    </w:p>
    <w:p w14:paraId="5697C991" w14:textId="5AE18B53" w:rsidR="00080512" w:rsidRPr="006F085F" w:rsidRDefault="00C06B9A">
      <w:r>
        <w:rPr>
          <w:noProof/>
          <w:sz w:val="22"/>
        </w:rPr>
        <w:fldChar w:fldCharType="end"/>
      </w:r>
    </w:p>
    <w:bookmarkStart w:id="13" w:name="foreword"/>
    <w:bookmarkEnd w:id="13"/>
    <w:p w14:paraId="47D68F38" w14:textId="29F452F1" w:rsidR="00CB0C6A" w:rsidRPr="006F085F" w:rsidRDefault="00CB0C6A" w:rsidP="00CB0C6A">
      <w:r w:rsidRPr="006F085F">
        <w:fldChar w:fldCharType="begin"/>
      </w:r>
      <w:r w:rsidRPr="006F085F">
        <w:instrText xml:space="preserve"> RD "38101-1</w:instrText>
      </w:r>
      <w:r w:rsidR="00BE6E0F">
        <w:instrText>-j</w:instrText>
      </w:r>
      <w:r w:rsidR="00A3110D">
        <w:instrText>3</w:instrText>
      </w:r>
      <w:r w:rsidRPr="006F085F">
        <w:instrText>0_s00-05</w:instrText>
      </w:r>
      <w:r w:rsidR="00FE4A9A" w:rsidRPr="006F085F">
        <w:instrText>04</w:instrText>
      </w:r>
      <w:r w:rsidRPr="006F085F">
        <w:instrText xml:space="preserve">.docx" \f  </w:instrText>
      </w:r>
      <w:r w:rsidRPr="006F085F">
        <w:fldChar w:fldCharType="end"/>
      </w:r>
      <w:r w:rsidR="00FE4A9A" w:rsidRPr="006F085F">
        <w:fldChar w:fldCharType="begin"/>
      </w:r>
      <w:r w:rsidR="00FE4A9A" w:rsidRPr="006F085F">
        <w:instrText xml:space="preserve"> RD "38101-1-</w:instrText>
      </w:r>
      <w:r w:rsidR="00BE6E0F">
        <w:instrText>j</w:instrText>
      </w:r>
      <w:r w:rsidR="00A3110D">
        <w:instrText>3</w:instrText>
      </w:r>
      <w:r w:rsidR="00FE4A9A" w:rsidRPr="006F085F">
        <w:instrText>0_s0505-</w:instrText>
      </w:r>
      <w:r w:rsidR="00C4495F" w:rsidRPr="006F085F">
        <w:instrText>0505A02</w:instrText>
      </w:r>
      <w:r w:rsidR="00FE4A9A" w:rsidRPr="006F085F">
        <w:instrText xml:space="preserve">.docx" \f  </w:instrText>
      </w:r>
      <w:r w:rsidR="00FE4A9A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</w:instrText>
      </w:r>
      <w:r w:rsidR="00BE6E0F">
        <w:instrText>j</w:instrText>
      </w:r>
      <w:r w:rsidR="00A3110D">
        <w:instrText>3</w:instrText>
      </w:r>
      <w:r w:rsidR="00C4495F" w:rsidRPr="006F085F">
        <w:instrText xml:space="preserve">0_s0505A03-0505A03.docx" \f  </w:instrText>
      </w:r>
      <w:r w:rsidR="00C4495F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</w:instrText>
      </w:r>
      <w:r w:rsidR="00BE6E0F">
        <w:instrText>j</w:instrText>
      </w:r>
      <w:r w:rsidR="00A3110D">
        <w:instrText>3</w:instrText>
      </w:r>
      <w:r w:rsidR="00C4495F" w:rsidRPr="006F085F">
        <w:instrText>0_s0505B-0505</w:instrText>
      </w:r>
      <w:r w:rsidR="0069350D" w:rsidRPr="006F085F">
        <w:instrText>E</w:instrText>
      </w:r>
      <w:r w:rsidR="00C4495F" w:rsidRPr="006F085F">
        <w:instrText xml:space="preserve">.docx" \f  </w:instrText>
      </w:r>
      <w:r w:rsidR="00C4495F" w:rsidRPr="006F085F">
        <w:fldChar w:fldCharType="end"/>
      </w:r>
      <w:r w:rsidR="003201B6" w:rsidRPr="006F085F">
        <w:fldChar w:fldCharType="begin"/>
      </w:r>
      <w:r w:rsidR="003201B6" w:rsidRPr="006F085F">
        <w:instrText xml:space="preserve"> RD "38101-1-</w:instrText>
      </w:r>
      <w:r w:rsidR="00BE6E0F">
        <w:instrText>j</w:instrText>
      </w:r>
      <w:r w:rsidR="00A3110D">
        <w:instrText>3</w:instrText>
      </w:r>
      <w:r w:rsidR="003201B6" w:rsidRPr="006F085F">
        <w:instrText xml:space="preserve">0_s06-06.docx" \f  </w:instrText>
      </w:r>
      <w:r w:rsidR="003201B6"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BE6E0F">
        <w:instrText>j</w:instrText>
      </w:r>
      <w:r w:rsidR="00A3110D">
        <w:instrText>3</w:instrText>
      </w:r>
      <w:r w:rsidR="00BE6E0F">
        <w:instrText>0</w:instrText>
      </w:r>
      <w:r w:rsidRPr="006F085F">
        <w:instrText>_s0</w:instrText>
      </w:r>
      <w:r w:rsidR="003201B6" w:rsidRPr="006F085F">
        <w:instrText>7</w:instrText>
      </w:r>
      <w:r w:rsidRPr="006F085F">
        <w:instrText xml:space="preserve">-XX.docx" \f  </w:instrText>
      </w:r>
      <w:r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BE6E0F">
        <w:instrText>j</w:instrText>
      </w:r>
      <w:r w:rsidR="00A3110D">
        <w:instrText>3</w:instrText>
      </w:r>
      <w:r w:rsidR="00BE6E0F">
        <w:instrText>0</w:instrText>
      </w:r>
      <w:r w:rsidRPr="006F085F">
        <w:instrText xml:space="preserve">_sAnnexes.docx" \f  </w:instrText>
      </w:r>
      <w:r w:rsidRPr="006F085F">
        <w:fldChar w:fldCharType="end"/>
      </w:r>
    </w:p>
    <w:p w14:paraId="5C399114" w14:textId="0D412306" w:rsidR="00080512" w:rsidRPr="006F085F" w:rsidRDefault="00080512" w:rsidP="00CB0C6A"/>
    <w:sectPr w:rsidR="00080512" w:rsidRPr="006F085F" w:rsidSect="00EE2410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40CF5" w14:textId="77777777" w:rsidR="00ED2E67" w:rsidRDefault="00ED2E67">
      <w:r>
        <w:separator/>
      </w:r>
    </w:p>
  </w:endnote>
  <w:endnote w:type="continuationSeparator" w:id="0">
    <w:p w14:paraId="3828EB0D" w14:textId="77777777" w:rsidR="00ED2E67" w:rsidRDefault="00ED2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MT Extr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1DCC6" w14:textId="77777777" w:rsidR="004116AC" w:rsidRDefault="004116A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2D22F" w14:textId="77777777" w:rsidR="00ED2E67" w:rsidRDefault="00ED2E67">
      <w:r>
        <w:separator/>
      </w:r>
    </w:p>
  </w:footnote>
  <w:footnote w:type="continuationSeparator" w:id="0">
    <w:p w14:paraId="77148A31" w14:textId="77777777" w:rsidR="00ED2E67" w:rsidRDefault="00ED2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5E185" w14:textId="595DB103" w:rsidR="004116AC" w:rsidRDefault="004116A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06B9A">
      <w:rPr>
        <w:rFonts w:ascii="Arial" w:hAnsi="Arial" w:cs="Arial"/>
        <w:b/>
        <w:noProof/>
        <w:sz w:val="18"/>
        <w:szCs w:val="18"/>
      </w:rPr>
      <w:t>3GPP TS 38.101-1 V19.3.0 (2025-09)</w:t>
    </w:r>
    <w:r>
      <w:rPr>
        <w:rFonts w:ascii="Arial" w:hAnsi="Arial" w:cs="Arial"/>
        <w:b/>
        <w:sz w:val="18"/>
        <w:szCs w:val="18"/>
      </w:rPr>
      <w:fldChar w:fldCharType="end"/>
    </w:r>
  </w:p>
  <w:p w14:paraId="3F49A0A8" w14:textId="77777777" w:rsidR="004116AC" w:rsidRDefault="004116A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6A511BF" w14:textId="521EDC5E" w:rsidR="004116AC" w:rsidRDefault="004116A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06B9A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05A66F28" w14:textId="77777777" w:rsidR="004116AC" w:rsidRDefault="004116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14AAB86"/>
    <w:multiLevelType w:val="singleLevel"/>
    <w:tmpl w:val="914AAB8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D75543DF"/>
    <w:multiLevelType w:val="singleLevel"/>
    <w:tmpl w:val="D75543D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F56F488"/>
    <w:multiLevelType w:val="singleLevel"/>
    <w:tmpl w:val="FF56F48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AF7A1C"/>
    <w:multiLevelType w:val="hybridMultilevel"/>
    <w:tmpl w:val="DCEABD4E"/>
    <w:lvl w:ilvl="0" w:tplc="66B6B6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EA760DA"/>
    <w:multiLevelType w:val="hybridMultilevel"/>
    <w:tmpl w:val="9544E750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974EB9"/>
    <w:multiLevelType w:val="multilevel"/>
    <w:tmpl w:val="1E974EB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4CA14AC"/>
    <w:multiLevelType w:val="hybridMultilevel"/>
    <w:tmpl w:val="59C41D1A"/>
    <w:lvl w:ilvl="0" w:tplc="C862050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1D721E"/>
    <w:multiLevelType w:val="hybridMultilevel"/>
    <w:tmpl w:val="A7D054B8"/>
    <w:lvl w:ilvl="0" w:tplc="7F520DE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1A2BD0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9" w15:restartNumberingAfterBreak="0">
    <w:nsid w:val="37E34D42"/>
    <w:multiLevelType w:val="hybridMultilevel"/>
    <w:tmpl w:val="0442A304"/>
    <w:lvl w:ilvl="0" w:tplc="01F8D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3F99022F"/>
    <w:multiLevelType w:val="hybridMultilevel"/>
    <w:tmpl w:val="A72E1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4" w15:restartNumberingAfterBreak="0">
    <w:nsid w:val="47410992"/>
    <w:multiLevelType w:val="singleLevel"/>
    <w:tmpl w:val="4741099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7" w15:restartNumberingAfterBreak="0">
    <w:nsid w:val="5D071BA9"/>
    <w:multiLevelType w:val="hybridMultilevel"/>
    <w:tmpl w:val="AD506260"/>
    <w:lvl w:ilvl="0" w:tplc="F77268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4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2487287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12811788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44015740">
    <w:abstractNumId w:val="13"/>
  </w:num>
  <w:num w:numId="4" w16cid:durableId="1096631327">
    <w:abstractNumId w:val="38"/>
  </w:num>
  <w:num w:numId="5" w16cid:durableId="1351253797">
    <w:abstractNumId w:val="23"/>
  </w:num>
  <w:num w:numId="6" w16cid:durableId="1493984509">
    <w:abstractNumId w:val="42"/>
  </w:num>
  <w:num w:numId="7" w16cid:durableId="2094008538">
    <w:abstractNumId w:val="17"/>
  </w:num>
  <w:num w:numId="8" w16cid:durableId="385177356">
    <w:abstractNumId w:val="35"/>
  </w:num>
  <w:num w:numId="9" w16cid:durableId="126244416">
    <w:abstractNumId w:val="27"/>
  </w:num>
  <w:num w:numId="10" w16cid:durableId="290984033">
    <w:abstractNumId w:val="41"/>
  </w:num>
  <w:num w:numId="11" w16cid:durableId="209194798">
    <w:abstractNumId w:val="43"/>
  </w:num>
  <w:num w:numId="12" w16cid:durableId="725569887">
    <w:abstractNumId w:val="31"/>
  </w:num>
  <w:num w:numId="13" w16cid:durableId="738602577">
    <w:abstractNumId w:val="44"/>
  </w:num>
  <w:num w:numId="14" w16cid:durableId="298808456">
    <w:abstractNumId w:val="24"/>
  </w:num>
  <w:num w:numId="15" w16cid:durableId="383480541">
    <w:abstractNumId w:val="18"/>
  </w:num>
  <w:num w:numId="16" w16cid:durableId="1330868842">
    <w:abstractNumId w:val="30"/>
  </w:num>
  <w:num w:numId="17" w16cid:durableId="1338381913">
    <w:abstractNumId w:val="33"/>
  </w:num>
  <w:num w:numId="18" w16cid:durableId="514539614">
    <w:abstractNumId w:val="26"/>
  </w:num>
  <w:num w:numId="19" w16cid:durableId="1565605512">
    <w:abstractNumId w:val="3"/>
  </w:num>
  <w:num w:numId="20" w16cid:durableId="13114376">
    <w:abstractNumId w:val="39"/>
  </w:num>
  <w:num w:numId="21" w16cid:durableId="1205097235">
    <w:abstractNumId w:val="29"/>
  </w:num>
  <w:num w:numId="22" w16cid:durableId="157620255">
    <w:abstractNumId w:val="32"/>
  </w:num>
  <w:num w:numId="23" w16cid:durableId="1824538671">
    <w:abstractNumId w:val="25"/>
  </w:num>
  <w:num w:numId="24" w16cid:durableId="1000542050">
    <w:abstractNumId w:val="40"/>
  </w:num>
  <w:num w:numId="25" w16cid:durableId="1240291810">
    <w:abstractNumId w:val="15"/>
  </w:num>
  <w:num w:numId="26" w16cid:durableId="995691886">
    <w:abstractNumId w:val="14"/>
  </w:num>
  <w:num w:numId="27" w16cid:durableId="379208642">
    <w:abstractNumId w:val="20"/>
  </w:num>
  <w:num w:numId="28" w16cid:durableId="1534267067">
    <w:abstractNumId w:val="37"/>
  </w:num>
  <w:num w:numId="29" w16cid:durableId="765733093">
    <w:abstractNumId w:val="21"/>
  </w:num>
  <w:num w:numId="30" w16cid:durableId="1911306845">
    <w:abstractNumId w:val="12"/>
  </w:num>
  <w:num w:numId="31" w16cid:durableId="1117528409">
    <w:abstractNumId w:val="16"/>
  </w:num>
  <w:num w:numId="32" w16cid:durableId="99885853">
    <w:abstractNumId w:val="36"/>
  </w:num>
  <w:num w:numId="33" w16cid:durableId="2036953366">
    <w:abstractNumId w:val="28"/>
  </w:num>
  <w:num w:numId="34" w16cid:durableId="1304434402">
    <w:abstractNumId w:val="22"/>
  </w:num>
  <w:num w:numId="35" w16cid:durableId="1344161229">
    <w:abstractNumId w:val="19"/>
  </w:num>
  <w:num w:numId="36" w16cid:durableId="619460020">
    <w:abstractNumId w:val="0"/>
  </w:num>
  <w:num w:numId="37" w16cid:durableId="27146349">
    <w:abstractNumId w:val="1"/>
  </w:num>
  <w:num w:numId="38" w16cid:durableId="1488283067">
    <w:abstractNumId w:val="34"/>
  </w:num>
  <w:num w:numId="39" w16cid:durableId="591667248">
    <w:abstractNumId w:val="2"/>
  </w:num>
  <w:num w:numId="40" w16cid:durableId="1027488054">
    <w:abstractNumId w:val="10"/>
  </w:num>
  <w:num w:numId="41" w16cid:durableId="391392601">
    <w:abstractNumId w:val="8"/>
  </w:num>
  <w:num w:numId="42" w16cid:durableId="1903715316">
    <w:abstractNumId w:val="7"/>
  </w:num>
  <w:num w:numId="43" w16cid:durableId="1167865642">
    <w:abstractNumId w:val="6"/>
  </w:num>
  <w:num w:numId="44" w16cid:durableId="148714815">
    <w:abstractNumId w:val="5"/>
  </w:num>
  <w:num w:numId="45" w16cid:durableId="1959027509">
    <w:abstractNumId w:val="9"/>
  </w:num>
  <w:num w:numId="46" w16cid:durableId="11894925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A2B"/>
    <w:rsid w:val="00020BFE"/>
    <w:rsid w:val="00021843"/>
    <w:rsid w:val="00023DA8"/>
    <w:rsid w:val="000250CD"/>
    <w:rsid w:val="00033397"/>
    <w:rsid w:val="00040095"/>
    <w:rsid w:val="00040F0A"/>
    <w:rsid w:val="000509CD"/>
    <w:rsid w:val="00051834"/>
    <w:rsid w:val="0005315C"/>
    <w:rsid w:val="00054A22"/>
    <w:rsid w:val="00056CDE"/>
    <w:rsid w:val="00062023"/>
    <w:rsid w:val="00063650"/>
    <w:rsid w:val="00063DF1"/>
    <w:rsid w:val="000655A6"/>
    <w:rsid w:val="00080512"/>
    <w:rsid w:val="000844D2"/>
    <w:rsid w:val="000A1303"/>
    <w:rsid w:val="000A3752"/>
    <w:rsid w:val="000A3CD8"/>
    <w:rsid w:val="000A7498"/>
    <w:rsid w:val="000C47C3"/>
    <w:rsid w:val="000C793E"/>
    <w:rsid w:val="000D4514"/>
    <w:rsid w:val="000D4B4D"/>
    <w:rsid w:val="000D58AB"/>
    <w:rsid w:val="000E201D"/>
    <w:rsid w:val="000E3AB7"/>
    <w:rsid w:val="000F75C2"/>
    <w:rsid w:val="00101AEA"/>
    <w:rsid w:val="00115405"/>
    <w:rsid w:val="00133525"/>
    <w:rsid w:val="00137C56"/>
    <w:rsid w:val="001478E3"/>
    <w:rsid w:val="00147C95"/>
    <w:rsid w:val="001526C4"/>
    <w:rsid w:val="001556B0"/>
    <w:rsid w:val="00156BFF"/>
    <w:rsid w:val="00174554"/>
    <w:rsid w:val="00177B96"/>
    <w:rsid w:val="00183F32"/>
    <w:rsid w:val="00184807"/>
    <w:rsid w:val="00191CC2"/>
    <w:rsid w:val="001935F1"/>
    <w:rsid w:val="00196CD6"/>
    <w:rsid w:val="00197D08"/>
    <w:rsid w:val="001A0B48"/>
    <w:rsid w:val="001A4C42"/>
    <w:rsid w:val="001A7420"/>
    <w:rsid w:val="001A7E6B"/>
    <w:rsid w:val="001B06E6"/>
    <w:rsid w:val="001B149A"/>
    <w:rsid w:val="001B1711"/>
    <w:rsid w:val="001B6637"/>
    <w:rsid w:val="001C1880"/>
    <w:rsid w:val="001C21C3"/>
    <w:rsid w:val="001C43CC"/>
    <w:rsid w:val="001C6D19"/>
    <w:rsid w:val="001D00A9"/>
    <w:rsid w:val="001D02C2"/>
    <w:rsid w:val="001D5888"/>
    <w:rsid w:val="001E197B"/>
    <w:rsid w:val="001E57BE"/>
    <w:rsid w:val="001F0C1D"/>
    <w:rsid w:val="001F1132"/>
    <w:rsid w:val="001F168B"/>
    <w:rsid w:val="001F58B0"/>
    <w:rsid w:val="001F591D"/>
    <w:rsid w:val="001F77D3"/>
    <w:rsid w:val="00206625"/>
    <w:rsid w:val="002133FD"/>
    <w:rsid w:val="0022655A"/>
    <w:rsid w:val="0022671A"/>
    <w:rsid w:val="002303ED"/>
    <w:rsid w:val="002321A5"/>
    <w:rsid w:val="002347A2"/>
    <w:rsid w:val="002424DB"/>
    <w:rsid w:val="00244622"/>
    <w:rsid w:val="00253B7F"/>
    <w:rsid w:val="0025419E"/>
    <w:rsid w:val="00260A17"/>
    <w:rsid w:val="002675F0"/>
    <w:rsid w:val="00270C16"/>
    <w:rsid w:val="00290004"/>
    <w:rsid w:val="00293749"/>
    <w:rsid w:val="002A6025"/>
    <w:rsid w:val="002B6339"/>
    <w:rsid w:val="002D05AC"/>
    <w:rsid w:val="002D10C2"/>
    <w:rsid w:val="002E00EE"/>
    <w:rsid w:val="002E0B9B"/>
    <w:rsid w:val="002E488E"/>
    <w:rsid w:val="002E4A72"/>
    <w:rsid w:val="002F2027"/>
    <w:rsid w:val="00301F3F"/>
    <w:rsid w:val="00304BA7"/>
    <w:rsid w:val="003065DF"/>
    <w:rsid w:val="003126E5"/>
    <w:rsid w:val="00317133"/>
    <w:rsid w:val="003172DC"/>
    <w:rsid w:val="003175E4"/>
    <w:rsid w:val="003201B6"/>
    <w:rsid w:val="003225F3"/>
    <w:rsid w:val="00330DF6"/>
    <w:rsid w:val="00334A02"/>
    <w:rsid w:val="00337EAC"/>
    <w:rsid w:val="0034083F"/>
    <w:rsid w:val="00350C61"/>
    <w:rsid w:val="0035462D"/>
    <w:rsid w:val="00355195"/>
    <w:rsid w:val="00355775"/>
    <w:rsid w:val="003606AE"/>
    <w:rsid w:val="00366155"/>
    <w:rsid w:val="003765B8"/>
    <w:rsid w:val="003951FC"/>
    <w:rsid w:val="003973CE"/>
    <w:rsid w:val="003A3227"/>
    <w:rsid w:val="003A6A4D"/>
    <w:rsid w:val="003A7EDE"/>
    <w:rsid w:val="003B0092"/>
    <w:rsid w:val="003B598F"/>
    <w:rsid w:val="003B5B15"/>
    <w:rsid w:val="003C2F4D"/>
    <w:rsid w:val="003C3971"/>
    <w:rsid w:val="003C3C87"/>
    <w:rsid w:val="003C6BC5"/>
    <w:rsid w:val="003E1D7C"/>
    <w:rsid w:val="003E2744"/>
    <w:rsid w:val="003E5C01"/>
    <w:rsid w:val="003F2FF1"/>
    <w:rsid w:val="003F7E5C"/>
    <w:rsid w:val="004036CA"/>
    <w:rsid w:val="00405249"/>
    <w:rsid w:val="004112B8"/>
    <w:rsid w:val="004116AC"/>
    <w:rsid w:val="004141CC"/>
    <w:rsid w:val="00416F94"/>
    <w:rsid w:val="00423334"/>
    <w:rsid w:val="00427EA0"/>
    <w:rsid w:val="004311C6"/>
    <w:rsid w:val="00431BB9"/>
    <w:rsid w:val="004329D0"/>
    <w:rsid w:val="004345EC"/>
    <w:rsid w:val="00437C2E"/>
    <w:rsid w:val="0044347C"/>
    <w:rsid w:val="00445343"/>
    <w:rsid w:val="00450256"/>
    <w:rsid w:val="0046489A"/>
    <w:rsid w:val="00465515"/>
    <w:rsid w:val="00470A8A"/>
    <w:rsid w:val="00473AD3"/>
    <w:rsid w:val="00474402"/>
    <w:rsid w:val="004749BD"/>
    <w:rsid w:val="00475520"/>
    <w:rsid w:val="00475FC1"/>
    <w:rsid w:val="00481047"/>
    <w:rsid w:val="004858F4"/>
    <w:rsid w:val="00490073"/>
    <w:rsid w:val="00492D15"/>
    <w:rsid w:val="004A4666"/>
    <w:rsid w:val="004C06AF"/>
    <w:rsid w:val="004C63FB"/>
    <w:rsid w:val="004C6989"/>
    <w:rsid w:val="004C6F0F"/>
    <w:rsid w:val="004D33CE"/>
    <w:rsid w:val="004D3578"/>
    <w:rsid w:val="004D5294"/>
    <w:rsid w:val="004D5AA7"/>
    <w:rsid w:val="004E0FFC"/>
    <w:rsid w:val="004E1944"/>
    <w:rsid w:val="004E213A"/>
    <w:rsid w:val="004F0988"/>
    <w:rsid w:val="004F3340"/>
    <w:rsid w:val="004F4DA5"/>
    <w:rsid w:val="00501F25"/>
    <w:rsid w:val="00505852"/>
    <w:rsid w:val="00505879"/>
    <w:rsid w:val="00505B9E"/>
    <w:rsid w:val="00510636"/>
    <w:rsid w:val="00512C26"/>
    <w:rsid w:val="005154F6"/>
    <w:rsid w:val="00525854"/>
    <w:rsid w:val="0052767C"/>
    <w:rsid w:val="0053388B"/>
    <w:rsid w:val="00535773"/>
    <w:rsid w:val="005378E9"/>
    <w:rsid w:val="005421B7"/>
    <w:rsid w:val="00543E6C"/>
    <w:rsid w:val="00554867"/>
    <w:rsid w:val="005601BE"/>
    <w:rsid w:val="005616F9"/>
    <w:rsid w:val="00563205"/>
    <w:rsid w:val="005641E3"/>
    <w:rsid w:val="00565087"/>
    <w:rsid w:val="00567282"/>
    <w:rsid w:val="00594474"/>
    <w:rsid w:val="00597B11"/>
    <w:rsid w:val="005A0EDA"/>
    <w:rsid w:val="005B0FDD"/>
    <w:rsid w:val="005B2844"/>
    <w:rsid w:val="005D2E01"/>
    <w:rsid w:val="005D65DB"/>
    <w:rsid w:val="005D6701"/>
    <w:rsid w:val="005D7526"/>
    <w:rsid w:val="005E2190"/>
    <w:rsid w:val="005E4BB2"/>
    <w:rsid w:val="005E591E"/>
    <w:rsid w:val="005F252E"/>
    <w:rsid w:val="00600465"/>
    <w:rsid w:val="00602AEA"/>
    <w:rsid w:val="0060475D"/>
    <w:rsid w:val="00613596"/>
    <w:rsid w:val="00614FDF"/>
    <w:rsid w:val="006226B8"/>
    <w:rsid w:val="00623E14"/>
    <w:rsid w:val="0063543D"/>
    <w:rsid w:val="0063665D"/>
    <w:rsid w:val="00640DF6"/>
    <w:rsid w:val="00643124"/>
    <w:rsid w:val="00647114"/>
    <w:rsid w:val="00650A83"/>
    <w:rsid w:val="00651AC5"/>
    <w:rsid w:val="0065555E"/>
    <w:rsid w:val="00670333"/>
    <w:rsid w:val="006720B3"/>
    <w:rsid w:val="00672137"/>
    <w:rsid w:val="00680939"/>
    <w:rsid w:val="00681A0A"/>
    <w:rsid w:val="006838EF"/>
    <w:rsid w:val="0069350D"/>
    <w:rsid w:val="006A1017"/>
    <w:rsid w:val="006A323F"/>
    <w:rsid w:val="006B02A5"/>
    <w:rsid w:val="006B30D0"/>
    <w:rsid w:val="006B7D6A"/>
    <w:rsid w:val="006C3D95"/>
    <w:rsid w:val="006C4D8C"/>
    <w:rsid w:val="006C5240"/>
    <w:rsid w:val="006D698C"/>
    <w:rsid w:val="006E2684"/>
    <w:rsid w:val="006E5C86"/>
    <w:rsid w:val="006E7CA8"/>
    <w:rsid w:val="006F085F"/>
    <w:rsid w:val="006F0C68"/>
    <w:rsid w:val="00701116"/>
    <w:rsid w:val="007114D0"/>
    <w:rsid w:val="00713C44"/>
    <w:rsid w:val="007141D8"/>
    <w:rsid w:val="00714C03"/>
    <w:rsid w:val="0073229A"/>
    <w:rsid w:val="00734A5B"/>
    <w:rsid w:val="00736979"/>
    <w:rsid w:val="0074026F"/>
    <w:rsid w:val="0074178E"/>
    <w:rsid w:val="007429F6"/>
    <w:rsid w:val="0074489B"/>
    <w:rsid w:val="00744D84"/>
    <w:rsid w:val="00744E76"/>
    <w:rsid w:val="0074559A"/>
    <w:rsid w:val="00745948"/>
    <w:rsid w:val="0075443C"/>
    <w:rsid w:val="00761EE2"/>
    <w:rsid w:val="00767A50"/>
    <w:rsid w:val="0077467A"/>
    <w:rsid w:val="00774DA4"/>
    <w:rsid w:val="00777F73"/>
    <w:rsid w:val="00781F0F"/>
    <w:rsid w:val="00782CD8"/>
    <w:rsid w:val="00787614"/>
    <w:rsid w:val="00797F3C"/>
    <w:rsid w:val="007B600E"/>
    <w:rsid w:val="007C049B"/>
    <w:rsid w:val="007C4FE4"/>
    <w:rsid w:val="007C7E68"/>
    <w:rsid w:val="007D05F0"/>
    <w:rsid w:val="007D5646"/>
    <w:rsid w:val="007D66DD"/>
    <w:rsid w:val="007E02B7"/>
    <w:rsid w:val="007E1054"/>
    <w:rsid w:val="007E2138"/>
    <w:rsid w:val="007E218D"/>
    <w:rsid w:val="007E3C35"/>
    <w:rsid w:val="007F0F4A"/>
    <w:rsid w:val="007F6A88"/>
    <w:rsid w:val="00800A27"/>
    <w:rsid w:val="008028A4"/>
    <w:rsid w:val="00802BDC"/>
    <w:rsid w:val="00811987"/>
    <w:rsid w:val="00815F3C"/>
    <w:rsid w:val="008252A3"/>
    <w:rsid w:val="00830747"/>
    <w:rsid w:val="008316B8"/>
    <w:rsid w:val="00837470"/>
    <w:rsid w:val="00851EB7"/>
    <w:rsid w:val="0085766D"/>
    <w:rsid w:val="00863A57"/>
    <w:rsid w:val="00864D83"/>
    <w:rsid w:val="00870374"/>
    <w:rsid w:val="008768CA"/>
    <w:rsid w:val="008835DA"/>
    <w:rsid w:val="008A1292"/>
    <w:rsid w:val="008A5DB5"/>
    <w:rsid w:val="008A68CB"/>
    <w:rsid w:val="008B122D"/>
    <w:rsid w:val="008B218B"/>
    <w:rsid w:val="008B775E"/>
    <w:rsid w:val="008C1134"/>
    <w:rsid w:val="008C384C"/>
    <w:rsid w:val="008D2726"/>
    <w:rsid w:val="008D3611"/>
    <w:rsid w:val="008E0889"/>
    <w:rsid w:val="008E1C03"/>
    <w:rsid w:val="008E21AE"/>
    <w:rsid w:val="008E245E"/>
    <w:rsid w:val="008E54ED"/>
    <w:rsid w:val="008E6453"/>
    <w:rsid w:val="008F623C"/>
    <w:rsid w:val="00900B7D"/>
    <w:rsid w:val="0090271F"/>
    <w:rsid w:val="00902E23"/>
    <w:rsid w:val="00903F66"/>
    <w:rsid w:val="009076F3"/>
    <w:rsid w:val="009114D7"/>
    <w:rsid w:val="0091348E"/>
    <w:rsid w:val="00917CCB"/>
    <w:rsid w:val="009373CC"/>
    <w:rsid w:val="00941310"/>
    <w:rsid w:val="00942EC2"/>
    <w:rsid w:val="00942FC2"/>
    <w:rsid w:val="00946FCA"/>
    <w:rsid w:val="009514B7"/>
    <w:rsid w:val="009618A3"/>
    <w:rsid w:val="00972488"/>
    <w:rsid w:val="00973CA9"/>
    <w:rsid w:val="009809E0"/>
    <w:rsid w:val="00992561"/>
    <w:rsid w:val="0099483D"/>
    <w:rsid w:val="00997908"/>
    <w:rsid w:val="009A14A9"/>
    <w:rsid w:val="009A496F"/>
    <w:rsid w:val="009B6AEE"/>
    <w:rsid w:val="009B7989"/>
    <w:rsid w:val="009C0581"/>
    <w:rsid w:val="009C403A"/>
    <w:rsid w:val="009C7A7B"/>
    <w:rsid w:val="009E0116"/>
    <w:rsid w:val="009E3411"/>
    <w:rsid w:val="009E4B68"/>
    <w:rsid w:val="009E6CB8"/>
    <w:rsid w:val="009E751B"/>
    <w:rsid w:val="009F37B7"/>
    <w:rsid w:val="00A034A7"/>
    <w:rsid w:val="00A049E7"/>
    <w:rsid w:val="00A10F02"/>
    <w:rsid w:val="00A1115A"/>
    <w:rsid w:val="00A164B4"/>
    <w:rsid w:val="00A207C9"/>
    <w:rsid w:val="00A25397"/>
    <w:rsid w:val="00A26956"/>
    <w:rsid w:val="00A27486"/>
    <w:rsid w:val="00A3110D"/>
    <w:rsid w:val="00A33C2E"/>
    <w:rsid w:val="00A366CA"/>
    <w:rsid w:val="00A36778"/>
    <w:rsid w:val="00A53724"/>
    <w:rsid w:val="00A539E6"/>
    <w:rsid w:val="00A56066"/>
    <w:rsid w:val="00A56207"/>
    <w:rsid w:val="00A66337"/>
    <w:rsid w:val="00A66C33"/>
    <w:rsid w:val="00A70DA1"/>
    <w:rsid w:val="00A7164E"/>
    <w:rsid w:val="00A71FA1"/>
    <w:rsid w:val="00A73129"/>
    <w:rsid w:val="00A74C68"/>
    <w:rsid w:val="00A75606"/>
    <w:rsid w:val="00A75B0F"/>
    <w:rsid w:val="00A82346"/>
    <w:rsid w:val="00A87237"/>
    <w:rsid w:val="00A90F2A"/>
    <w:rsid w:val="00A91B96"/>
    <w:rsid w:val="00A92BA1"/>
    <w:rsid w:val="00AA29A3"/>
    <w:rsid w:val="00AA3B91"/>
    <w:rsid w:val="00AA7FAB"/>
    <w:rsid w:val="00AB152D"/>
    <w:rsid w:val="00AB206A"/>
    <w:rsid w:val="00AB5BD9"/>
    <w:rsid w:val="00AB7E43"/>
    <w:rsid w:val="00AC0C13"/>
    <w:rsid w:val="00AC49EF"/>
    <w:rsid w:val="00AC6BC6"/>
    <w:rsid w:val="00AC6FDD"/>
    <w:rsid w:val="00AD00C0"/>
    <w:rsid w:val="00AE65E2"/>
    <w:rsid w:val="00AF5BD1"/>
    <w:rsid w:val="00B0175E"/>
    <w:rsid w:val="00B01BC0"/>
    <w:rsid w:val="00B06374"/>
    <w:rsid w:val="00B0738C"/>
    <w:rsid w:val="00B10356"/>
    <w:rsid w:val="00B123A8"/>
    <w:rsid w:val="00B15449"/>
    <w:rsid w:val="00B33B71"/>
    <w:rsid w:val="00B426B9"/>
    <w:rsid w:val="00B51721"/>
    <w:rsid w:val="00B6017B"/>
    <w:rsid w:val="00B6734D"/>
    <w:rsid w:val="00B76B68"/>
    <w:rsid w:val="00B77C7E"/>
    <w:rsid w:val="00B77DDB"/>
    <w:rsid w:val="00B85E0A"/>
    <w:rsid w:val="00B93086"/>
    <w:rsid w:val="00BA19ED"/>
    <w:rsid w:val="00BA1BC7"/>
    <w:rsid w:val="00BA4B8D"/>
    <w:rsid w:val="00BA4CBD"/>
    <w:rsid w:val="00BB0027"/>
    <w:rsid w:val="00BB062C"/>
    <w:rsid w:val="00BC0F7D"/>
    <w:rsid w:val="00BC276E"/>
    <w:rsid w:val="00BC447D"/>
    <w:rsid w:val="00BC50D3"/>
    <w:rsid w:val="00BC7A9D"/>
    <w:rsid w:val="00BD7A18"/>
    <w:rsid w:val="00BD7D31"/>
    <w:rsid w:val="00BE3255"/>
    <w:rsid w:val="00BE4B9B"/>
    <w:rsid w:val="00BE6E0F"/>
    <w:rsid w:val="00BF128E"/>
    <w:rsid w:val="00BF3FD9"/>
    <w:rsid w:val="00C05F6F"/>
    <w:rsid w:val="00C06B9A"/>
    <w:rsid w:val="00C074DD"/>
    <w:rsid w:val="00C1496A"/>
    <w:rsid w:val="00C22228"/>
    <w:rsid w:val="00C23072"/>
    <w:rsid w:val="00C2473C"/>
    <w:rsid w:val="00C3133B"/>
    <w:rsid w:val="00C33079"/>
    <w:rsid w:val="00C35D69"/>
    <w:rsid w:val="00C4495F"/>
    <w:rsid w:val="00C45231"/>
    <w:rsid w:val="00C47A87"/>
    <w:rsid w:val="00C51310"/>
    <w:rsid w:val="00C51BCE"/>
    <w:rsid w:val="00C5482D"/>
    <w:rsid w:val="00C63AF3"/>
    <w:rsid w:val="00C72833"/>
    <w:rsid w:val="00C80F1D"/>
    <w:rsid w:val="00C81D5D"/>
    <w:rsid w:val="00C93F40"/>
    <w:rsid w:val="00CA3D0C"/>
    <w:rsid w:val="00CA5CB2"/>
    <w:rsid w:val="00CB0C6A"/>
    <w:rsid w:val="00CB116D"/>
    <w:rsid w:val="00CB17F5"/>
    <w:rsid w:val="00CC50FA"/>
    <w:rsid w:val="00CC7E53"/>
    <w:rsid w:val="00CD02E2"/>
    <w:rsid w:val="00CD0E42"/>
    <w:rsid w:val="00CD2EC6"/>
    <w:rsid w:val="00CD30A5"/>
    <w:rsid w:val="00CD4F15"/>
    <w:rsid w:val="00CE195E"/>
    <w:rsid w:val="00CE434A"/>
    <w:rsid w:val="00CE4F01"/>
    <w:rsid w:val="00CE65FB"/>
    <w:rsid w:val="00CE660B"/>
    <w:rsid w:val="00CF0C86"/>
    <w:rsid w:val="00CF0D65"/>
    <w:rsid w:val="00CF62F1"/>
    <w:rsid w:val="00D10586"/>
    <w:rsid w:val="00D123AC"/>
    <w:rsid w:val="00D13AAB"/>
    <w:rsid w:val="00D1587C"/>
    <w:rsid w:val="00D17828"/>
    <w:rsid w:val="00D2030D"/>
    <w:rsid w:val="00D2600C"/>
    <w:rsid w:val="00D26113"/>
    <w:rsid w:val="00D37AEB"/>
    <w:rsid w:val="00D4013F"/>
    <w:rsid w:val="00D43B1C"/>
    <w:rsid w:val="00D56FB7"/>
    <w:rsid w:val="00D573F7"/>
    <w:rsid w:val="00D57972"/>
    <w:rsid w:val="00D63064"/>
    <w:rsid w:val="00D64B61"/>
    <w:rsid w:val="00D675A9"/>
    <w:rsid w:val="00D721C9"/>
    <w:rsid w:val="00D738D6"/>
    <w:rsid w:val="00D7408D"/>
    <w:rsid w:val="00D755EB"/>
    <w:rsid w:val="00D76048"/>
    <w:rsid w:val="00D81725"/>
    <w:rsid w:val="00D87E00"/>
    <w:rsid w:val="00D9134D"/>
    <w:rsid w:val="00D9680F"/>
    <w:rsid w:val="00DA3494"/>
    <w:rsid w:val="00DA7A03"/>
    <w:rsid w:val="00DB1818"/>
    <w:rsid w:val="00DB3C70"/>
    <w:rsid w:val="00DB6623"/>
    <w:rsid w:val="00DC03FD"/>
    <w:rsid w:val="00DC0A59"/>
    <w:rsid w:val="00DC2AFA"/>
    <w:rsid w:val="00DC309B"/>
    <w:rsid w:val="00DC4DA2"/>
    <w:rsid w:val="00DD08A9"/>
    <w:rsid w:val="00DD2F8C"/>
    <w:rsid w:val="00DD4C17"/>
    <w:rsid w:val="00DD74A5"/>
    <w:rsid w:val="00DE1D2F"/>
    <w:rsid w:val="00DE30ED"/>
    <w:rsid w:val="00DF2B1F"/>
    <w:rsid w:val="00DF62CD"/>
    <w:rsid w:val="00E072A2"/>
    <w:rsid w:val="00E12CB8"/>
    <w:rsid w:val="00E16509"/>
    <w:rsid w:val="00E2007C"/>
    <w:rsid w:val="00E22C9C"/>
    <w:rsid w:val="00E25131"/>
    <w:rsid w:val="00E27A05"/>
    <w:rsid w:val="00E30296"/>
    <w:rsid w:val="00E34D37"/>
    <w:rsid w:val="00E35F12"/>
    <w:rsid w:val="00E418BC"/>
    <w:rsid w:val="00E44582"/>
    <w:rsid w:val="00E45EA5"/>
    <w:rsid w:val="00E53AB5"/>
    <w:rsid w:val="00E5758B"/>
    <w:rsid w:val="00E61B90"/>
    <w:rsid w:val="00E62D33"/>
    <w:rsid w:val="00E64395"/>
    <w:rsid w:val="00E702A8"/>
    <w:rsid w:val="00E7437D"/>
    <w:rsid w:val="00E77645"/>
    <w:rsid w:val="00E82AB5"/>
    <w:rsid w:val="00E907AF"/>
    <w:rsid w:val="00EA15B0"/>
    <w:rsid w:val="00EA288A"/>
    <w:rsid w:val="00EA5EA7"/>
    <w:rsid w:val="00EB1E2F"/>
    <w:rsid w:val="00EC4A25"/>
    <w:rsid w:val="00ED1244"/>
    <w:rsid w:val="00ED2E67"/>
    <w:rsid w:val="00ED3726"/>
    <w:rsid w:val="00EE2410"/>
    <w:rsid w:val="00EE6544"/>
    <w:rsid w:val="00EF3C9B"/>
    <w:rsid w:val="00EF46CF"/>
    <w:rsid w:val="00F02275"/>
    <w:rsid w:val="00F025A2"/>
    <w:rsid w:val="00F02E8B"/>
    <w:rsid w:val="00F03345"/>
    <w:rsid w:val="00F04712"/>
    <w:rsid w:val="00F120CC"/>
    <w:rsid w:val="00F13360"/>
    <w:rsid w:val="00F22EC7"/>
    <w:rsid w:val="00F26A33"/>
    <w:rsid w:val="00F2755A"/>
    <w:rsid w:val="00F325C8"/>
    <w:rsid w:val="00F36264"/>
    <w:rsid w:val="00F41E2C"/>
    <w:rsid w:val="00F42687"/>
    <w:rsid w:val="00F42F5F"/>
    <w:rsid w:val="00F51AE8"/>
    <w:rsid w:val="00F653B8"/>
    <w:rsid w:val="00F719F7"/>
    <w:rsid w:val="00F758DD"/>
    <w:rsid w:val="00F8308B"/>
    <w:rsid w:val="00F834EF"/>
    <w:rsid w:val="00F85D1C"/>
    <w:rsid w:val="00F867AB"/>
    <w:rsid w:val="00F9008D"/>
    <w:rsid w:val="00F958F2"/>
    <w:rsid w:val="00FA1266"/>
    <w:rsid w:val="00FB177A"/>
    <w:rsid w:val="00FC1192"/>
    <w:rsid w:val="00FC2831"/>
    <w:rsid w:val="00FC4EC2"/>
    <w:rsid w:val="00FD2116"/>
    <w:rsid w:val="00FD3237"/>
    <w:rsid w:val="00FD3F6C"/>
    <w:rsid w:val="00FD5492"/>
    <w:rsid w:val="00FE0546"/>
    <w:rsid w:val="00FE4A9A"/>
    <w:rsid w:val="00FE5EED"/>
    <w:rsid w:val="00FF3DF1"/>
    <w:rsid w:val="00FF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14AE10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Body Text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Normal (Web)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085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6F085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F08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08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08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08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F085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F085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F08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08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6F085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F085F"/>
    <w:pPr>
      <w:ind w:left="1418" w:hanging="1418"/>
    </w:pPr>
  </w:style>
  <w:style w:type="paragraph" w:styleId="TOC8">
    <w:name w:val="toc 8"/>
    <w:basedOn w:val="TOC1"/>
    <w:uiPriority w:val="39"/>
    <w:rsid w:val="006F08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F085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rsid w:val="006F085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F085F"/>
  </w:style>
  <w:style w:type="paragraph" w:styleId="Header">
    <w:name w:val="header"/>
    <w:link w:val="HeaderChar"/>
    <w:rsid w:val="006F08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F08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F085F"/>
    <w:pPr>
      <w:ind w:left="1701" w:hanging="1701"/>
    </w:pPr>
  </w:style>
  <w:style w:type="paragraph" w:styleId="TOC4">
    <w:name w:val="toc 4"/>
    <w:basedOn w:val="TOC3"/>
    <w:uiPriority w:val="39"/>
    <w:rsid w:val="006F085F"/>
    <w:pPr>
      <w:ind w:left="1418" w:hanging="1418"/>
    </w:pPr>
  </w:style>
  <w:style w:type="paragraph" w:styleId="TOC3">
    <w:name w:val="toc 3"/>
    <w:basedOn w:val="TOC2"/>
    <w:uiPriority w:val="39"/>
    <w:rsid w:val="006F085F"/>
    <w:pPr>
      <w:ind w:left="1134" w:hanging="1134"/>
    </w:pPr>
  </w:style>
  <w:style w:type="paragraph" w:styleId="TOC2">
    <w:name w:val="toc 2"/>
    <w:basedOn w:val="TOC1"/>
    <w:uiPriority w:val="39"/>
    <w:rsid w:val="006F085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F085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F085F"/>
    <w:pPr>
      <w:outlineLvl w:val="9"/>
    </w:pPr>
  </w:style>
  <w:style w:type="paragraph" w:customStyle="1" w:styleId="NF">
    <w:name w:val="NF"/>
    <w:basedOn w:val="NO"/>
    <w:rsid w:val="006F085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F085F"/>
    <w:pPr>
      <w:keepLines/>
      <w:ind w:left="1135" w:hanging="851"/>
    </w:pPr>
  </w:style>
  <w:style w:type="paragraph" w:customStyle="1" w:styleId="PL">
    <w:name w:val="PL"/>
    <w:link w:val="PLChar"/>
    <w:rsid w:val="006F08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F085F"/>
    <w:pPr>
      <w:jc w:val="right"/>
    </w:pPr>
  </w:style>
  <w:style w:type="paragraph" w:customStyle="1" w:styleId="TAL">
    <w:name w:val="TAL"/>
    <w:basedOn w:val="Normal"/>
    <w:link w:val="TALCar"/>
    <w:rsid w:val="006F085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F085F"/>
    <w:rPr>
      <w:b/>
    </w:rPr>
  </w:style>
  <w:style w:type="paragraph" w:customStyle="1" w:styleId="TAC">
    <w:name w:val="TAC"/>
    <w:basedOn w:val="TAL"/>
    <w:link w:val="TACChar"/>
    <w:rsid w:val="006F085F"/>
    <w:pPr>
      <w:jc w:val="center"/>
    </w:pPr>
  </w:style>
  <w:style w:type="paragraph" w:customStyle="1" w:styleId="LD">
    <w:name w:val="LD"/>
    <w:rsid w:val="006F085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F085F"/>
    <w:pPr>
      <w:keepLines/>
      <w:ind w:left="1702" w:hanging="1418"/>
    </w:pPr>
  </w:style>
  <w:style w:type="paragraph" w:customStyle="1" w:styleId="FP">
    <w:name w:val="FP"/>
    <w:basedOn w:val="Normal"/>
    <w:rsid w:val="006F085F"/>
    <w:pPr>
      <w:spacing w:after="0"/>
    </w:pPr>
  </w:style>
  <w:style w:type="paragraph" w:customStyle="1" w:styleId="NW">
    <w:name w:val="NW"/>
    <w:basedOn w:val="NO"/>
    <w:rsid w:val="006F085F"/>
    <w:pPr>
      <w:spacing w:after="0"/>
    </w:pPr>
  </w:style>
  <w:style w:type="paragraph" w:customStyle="1" w:styleId="EW">
    <w:name w:val="EW"/>
    <w:basedOn w:val="EX"/>
    <w:rsid w:val="006F085F"/>
    <w:pPr>
      <w:spacing w:after="0"/>
    </w:pPr>
  </w:style>
  <w:style w:type="paragraph" w:customStyle="1" w:styleId="B1">
    <w:name w:val="B1"/>
    <w:basedOn w:val="List"/>
    <w:link w:val="B1Char"/>
    <w:rsid w:val="006F085F"/>
  </w:style>
  <w:style w:type="paragraph" w:styleId="TOC6">
    <w:name w:val="toc 6"/>
    <w:basedOn w:val="TOC5"/>
    <w:next w:val="Normal"/>
    <w:uiPriority w:val="39"/>
    <w:rsid w:val="006F085F"/>
    <w:pPr>
      <w:ind w:left="1985" w:hanging="1985"/>
    </w:pPr>
  </w:style>
  <w:style w:type="paragraph" w:styleId="TOC7">
    <w:name w:val="toc 7"/>
    <w:basedOn w:val="TOC6"/>
    <w:next w:val="Normal"/>
    <w:uiPriority w:val="39"/>
    <w:rsid w:val="006F085F"/>
    <w:pPr>
      <w:ind w:left="2268" w:hanging="2268"/>
    </w:pPr>
  </w:style>
  <w:style w:type="paragraph" w:customStyle="1" w:styleId="EditorsNote">
    <w:name w:val="Editor's Note"/>
    <w:basedOn w:val="NO"/>
    <w:link w:val="EditorsNoteChar1"/>
    <w:rsid w:val="006F085F"/>
    <w:rPr>
      <w:color w:val="FF0000"/>
    </w:rPr>
  </w:style>
  <w:style w:type="paragraph" w:customStyle="1" w:styleId="TH">
    <w:name w:val="TH"/>
    <w:basedOn w:val="Normal"/>
    <w:link w:val="THChar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08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F08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F08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F08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6F085F"/>
    <w:pPr>
      <w:ind w:left="851" w:hanging="851"/>
    </w:pPr>
  </w:style>
  <w:style w:type="paragraph" w:customStyle="1" w:styleId="ZH">
    <w:name w:val="ZH"/>
    <w:rsid w:val="006F08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F085F"/>
    <w:pPr>
      <w:keepNext w:val="0"/>
      <w:spacing w:before="0" w:after="240"/>
    </w:pPr>
  </w:style>
  <w:style w:type="paragraph" w:customStyle="1" w:styleId="ZG">
    <w:name w:val="ZG"/>
    <w:rsid w:val="006F08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6F085F"/>
  </w:style>
  <w:style w:type="paragraph" w:customStyle="1" w:styleId="B3">
    <w:name w:val="B3"/>
    <w:basedOn w:val="List3"/>
    <w:link w:val="B3Char"/>
    <w:rsid w:val="006F085F"/>
  </w:style>
  <w:style w:type="paragraph" w:customStyle="1" w:styleId="B4">
    <w:name w:val="B4"/>
    <w:basedOn w:val="List4"/>
    <w:link w:val="B4Char"/>
    <w:rsid w:val="006F085F"/>
  </w:style>
  <w:style w:type="paragraph" w:customStyle="1" w:styleId="B5">
    <w:name w:val="B5"/>
    <w:basedOn w:val="List5"/>
    <w:link w:val="B5Char"/>
    <w:rsid w:val="006F085F"/>
  </w:style>
  <w:style w:type="paragraph" w:customStyle="1" w:styleId="ZTD">
    <w:name w:val="ZTD"/>
    <w:basedOn w:val="ZB"/>
    <w:rsid w:val="006F085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F085F"/>
    <w:pPr>
      <w:framePr w:wrap="notBeside" w:y="16161"/>
    </w:p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qFormat/>
    <w:rsid w:val="00F13360"/>
    <w:rPr>
      <w:color w:val="954F72" w:themeColor="followedHyperlink"/>
      <w:u w:val="single"/>
    </w:rPr>
  </w:style>
  <w:style w:type="paragraph" w:styleId="Index2">
    <w:name w:val="index 2"/>
    <w:basedOn w:val="Index1"/>
    <w:rsid w:val="006F085F"/>
    <w:pPr>
      <w:ind w:left="284"/>
    </w:pPr>
  </w:style>
  <w:style w:type="paragraph" w:styleId="Index1">
    <w:name w:val="index 1"/>
    <w:basedOn w:val="Normal"/>
    <w:rsid w:val="006F085F"/>
    <w:pPr>
      <w:keepLines/>
    </w:pPr>
  </w:style>
  <w:style w:type="paragraph" w:styleId="ListNumber2">
    <w:name w:val="List Number 2"/>
    <w:basedOn w:val="ListNumber"/>
    <w:rsid w:val="006F085F"/>
    <w:pPr>
      <w:ind w:left="851"/>
    </w:pPr>
  </w:style>
  <w:style w:type="character" w:styleId="FootnoteReference">
    <w:name w:val="footnote reference"/>
    <w:basedOn w:val="DefaultParagraphFont"/>
    <w:rsid w:val="006F08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F085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A1115A"/>
    <w:rPr>
      <w:sz w:val="16"/>
      <w:lang w:eastAsia="en-US"/>
    </w:rPr>
  </w:style>
  <w:style w:type="paragraph" w:styleId="ListBullet2">
    <w:name w:val="List Bullet 2"/>
    <w:basedOn w:val="ListBullet"/>
    <w:link w:val="ListBullet2Char"/>
    <w:rsid w:val="006F085F"/>
    <w:pPr>
      <w:ind w:left="851"/>
    </w:pPr>
  </w:style>
  <w:style w:type="paragraph" w:styleId="ListBullet3">
    <w:name w:val="List Bullet 3"/>
    <w:basedOn w:val="ListBullet2"/>
    <w:link w:val="ListBullet3Char"/>
    <w:rsid w:val="006F085F"/>
    <w:pPr>
      <w:ind w:left="1135"/>
    </w:pPr>
  </w:style>
  <w:style w:type="paragraph" w:styleId="ListNumber">
    <w:name w:val="List Number"/>
    <w:basedOn w:val="List"/>
    <w:rsid w:val="006F085F"/>
  </w:style>
  <w:style w:type="paragraph" w:styleId="List2">
    <w:name w:val="List 2"/>
    <w:basedOn w:val="List"/>
    <w:link w:val="List2Char"/>
    <w:rsid w:val="006F085F"/>
    <w:pPr>
      <w:ind w:left="851"/>
    </w:pPr>
  </w:style>
  <w:style w:type="paragraph" w:styleId="List3">
    <w:name w:val="List 3"/>
    <w:basedOn w:val="List2"/>
    <w:rsid w:val="006F085F"/>
    <w:pPr>
      <w:ind w:left="1135"/>
    </w:pPr>
  </w:style>
  <w:style w:type="paragraph" w:styleId="List4">
    <w:name w:val="List 4"/>
    <w:basedOn w:val="List3"/>
    <w:rsid w:val="006F085F"/>
    <w:pPr>
      <w:ind w:left="1418"/>
    </w:pPr>
  </w:style>
  <w:style w:type="paragraph" w:styleId="List5">
    <w:name w:val="List 5"/>
    <w:basedOn w:val="List4"/>
    <w:rsid w:val="006F085F"/>
    <w:pPr>
      <w:ind w:left="1702"/>
    </w:pPr>
  </w:style>
  <w:style w:type="paragraph" w:styleId="List">
    <w:name w:val="List"/>
    <w:basedOn w:val="Normal"/>
    <w:link w:val="ListChar"/>
    <w:rsid w:val="006F085F"/>
    <w:pPr>
      <w:ind w:left="568" w:hanging="284"/>
    </w:pPr>
  </w:style>
  <w:style w:type="paragraph" w:styleId="ListBullet">
    <w:name w:val="List Bullet"/>
    <w:basedOn w:val="List"/>
    <w:link w:val="ListBulletChar"/>
    <w:rsid w:val="006F085F"/>
  </w:style>
  <w:style w:type="paragraph" w:styleId="ListBullet4">
    <w:name w:val="List Bullet 4"/>
    <w:basedOn w:val="ListBullet3"/>
    <w:rsid w:val="006F085F"/>
    <w:pPr>
      <w:ind w:left="1418"/>
    </w:pPr>
  </w:style>
  <w:style w:type="paragraph" w:styleId="ListBullet5">
    <w:name w:val="List Bullet 5"/>
    <w:basedOn w:val="ListBullet4"/>
    <w:rsid w:val="006F085F"/>
    <w:pPr>
      <w:ind w:left="1702"/>
    </w:pPr>
  </w:style>
  <w:style w:type="character" w:styleId="CommentReference">
    <w:name w:val="annotation reference"/>
    <w:uiPriority w:val="99"/>
    <w:qFormat/>
    <w:rsid w:val="00A1115A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A1115A"/>
    <w:rPr>
      <w:rFonts w:eastAsia="MS Mincho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1115A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111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1115A"/>
    <w:rPr>
      <w:rFonts w:eastAsia="MS Mincho"/>
      <w:b/>
      <w:bCs/>
    </w:rPr>
  </w:style>
  <w:style w:type="paragraph" w:styleId="DocumentMap">
    <w:name w:val="Document Map"/>
    <w:basedOn w:val="Normal"/>
    <w:link w:val="DocumentMapChar"/>
    <w:qFormat/>
    <w:rsid w:val="00A1115A"/>
    <w:pPr>
      <w:shd w:val="clear" w:color="auto" w:fill="000080"/>
    </w:pPr>
    <w:rPr>
      <w:rFonts w:ascii="Tahoma" w:eastAsia="MS Mincho" w:hAnsi="Tahoma"/>
      <w:lang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A1115A"/>
    <w:rPr>
      <w:rFonts w:ascii="Tahoma" w:eastAsia="MS Mincho" w:hAnsi="Tahoma"/>
      <w:shd w:val="clear" w:color="auto" w:fill="000080"/>
    </w:rPr>
  </w:style>
  <w:style w:type="character" w:customStyle="1" w:styleId="UnresolvedMention1">
    <w:name w:val="Unresolved Mention1"/>
    <w:uiPriority w:val="99"/>
    <w:unhideWhenUsed/>
    <w:qFormat/>
    <w:rsid w:val="00A1115A"/>
    <w:rPr>
      <w:color w:val="808080"/>
      <w:shd w:val="clear" w:color="auto" w:fill="E6E6E6"/>
    </w:rPr>
  </w:style>
  <w:style w:type="character" w:customStyle="1" w:styleId="TACChar">
    <w:name w:val="TAC Char"/>
    <w:link w:val="TAC"/>
    <w:qFormat/>
    <w:rsid w:val="00A1115A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1115A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A1115A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qFormat/>
    <w:rsid w:val="00A1115A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rsid w:val="00A1115A"/>
    <w:rPr>
      <w:lang w:eastAsia="en-US"/>
    </w:rPr>
  </w:style>
  <w:style w:type="character" w:customStyle="1" w:styleId="TANChar">
    <w:name w:val="TAN Char"/>
    <w:link w:val="TAN"/>
    <w:qFormat/>
    <w:rsid w:val="00A1115A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locked/>
    <w:rsid w:val="00A1115A"/>
    <w:rPr>
      <w:lang w:eastAsia="en-US"/>
    </w:rPr>
  </w:style>
  <w:style w:type="character" w:customStyle="1" w:styleId="B2Char">
    <w:name w:val="B2 Char"/>
    <w:link w:val="B2"/>
    <w:qFormat/>
    <w:locked/>
    <w:rsid w:val="00A1115A"/>
    <w:rPr>
      <w:lang w:eastAsia="en-US"/>
    </w:rPr>
  </w:style>
  <w:style w:type="character" w:customStyle="1" w:styleId="Heading4Char">
    <w:name w:val="Heading 4 Char"/>
    <w:link w:val="Heading4"/>
    <w:qFormat/>
    <w:rsid w:val="00A1115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A1115A"/>
    <w:rPr>
      <w:rFonts w:ascii="Arial" w:hAnsi="Arial"/>
      <w:sz w:val="22"/>
      <w:lang w:eastAsia="en-US"/>
    </w:rPr>
  </w:style>
  <w:style w:type="character" w:customStyle="1" w:styleId="TALCar">
    <w:name w:val="TAL Car"/>
    <w:link w:val="TAL"/>
    <w:qFormat/>
    <w:rsid w:val="00A1115A"/>
    <w:rPr>
      <w:rFonts w:ascii="Arial" w:hAnsi="Arial"/>
      <w:sz w:val="18"/>
      <w:lang w:eastAsia="en-US"/>
    </w:rPr>
  </w:style>
  <w:style w:type="character" w:styleId="SubtleReference">
    <w:name w:val="Subtle Reference"/>
    <w:uiPriority w:val="31"/>
    <w:qFormat/>
    <w:rsid w:val="00A1115A"/>
    <w:rPr>
      <w:smallCaps/>
      <w:color w:val="5A5A5A"/>
    </w:rPr>
  </w:style>
  <w:style w:type="character" w:customStyle="1" w:styleId="TFChar">
    <w:name w:val="TF Char"/>
    <w:link w:val="TF"/>
    <w:qFormat/>
    <w:rsid w:val="00A1115A"/>
    <w:rPr>
      <w:rFonts w:ascii="Arial" w:hAnsi="Arial"/>
      <w:b/>
      <w:lang w:eastAsia="en-US"/>
    </w:rPr>
  </w:style>
  <w:style w:type="character" w:customStyle="1" w:styleId="TALChar">
    <w:name w:val="TAL Char"/>
    <w:qFormat/>
    <w:locked/>
    <w:rsid w:val="00A1115A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A1115A"/>
    <w:rPr>
      <w:rFonts w:ascii="Arial" w:hAnsi="Arial"/>
      <w:sz w:val="32"/>
      <w:lang w:eastAsia="en-US"/>
    </w:rPr>
  </w:style>
  <w:style w:type="paragraph" w:styleId="BodyTextIndent">
    <w:name w:val="Body Text Indent"/>
    <w:basedOn w:val="Normal"/>
    <w:link w:val="BodyTextIndentChar"/>
    <w:qFormat/>
    <w:rsid w:val="00A1115A"/>
    <w:pPr>
      <w:spacing w:after="120"/>
      <w:ind w:left="360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A1115A"/>
    <w:rPr>
      <w:rFonts w:eastAsia="SimSun"/>
    </w:rPr>
  </w:style>
  <w:style w:type="character" w:customStyle="1" w:styleId="EXChar">
    <w:name w:val="EX Char"/>
    <w:link w:val="EX"/>
    <w:qFormat/>
    <w:locked/>
    <w:rsid w:val="00A1115A"/>
    <w:rPr>
      <w:lang w:eastAsia="en-US"/>
    </w:rPr>
  </w:style>
  <w:style w:type="paragraph" w:customStyle="1" w:styleId="FL">
    <w:name w:val="FL"/>
    <w:basedOn w:val="Normal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A1115A"/>
    <w:rPr>
      <w:rFonts w:eastAsia="SimSun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1115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sid w:val="00A1115A"/>
    <w:rPr>
      <w:noProof/>
      <w:lang w:eastAsia="en-US"/>
    </w:rPr>
  </w:style>
  <w:style w:type="character" w:customStyle="1" w:styleId="Heading1Char">
    <w:name w:val="Heading 1 Char"/>
    <w:link w:val="Heading1"/>
    <w:qFormat/>
    <w:rsid w:val="00A1115A"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sid w:val="00A1115A"/>
    <w:rPr>
      <w:rFonts w:ascii="Arial" w:hAnsi="Arial"/>
      <w:lang w:eastAsia="en-US"/>
    </w:rPr>
  </w:style>
  <w:style w:type="character" w:customStyle="1" w:styleId="HeaderChar">
    <w:name w:val="Header Char"/>
    <w:link w:val="Header"/>
    <w:qFormat/>
    <w:rsid w:val="00A1115A"/>
    <w:rPr>
      <w:rFonts w:ascii="Arial" w:hAnsi="Arial"/>
      <w:b/>
      <w:noProof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A1115A"/>
    <w:pPr>
      <w:keepNext/>
      <w:spacing w:before="60" w:after="60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link w:val="Caption"/>
    <w:qFormat/>
    <w:locked/>
    <w:rsid w:val="00A1115A"/>
    <w:rPr>
      <w:rFonts w:eastAsia="Symbol"/>
      <w:b/>
      <w:bCs/>
      <w:sz w:val="16"/>
    </w:rPr>
  </w:style>
  <w:style w:type="character" w:customStyle="1" w:styleId="H6Char">
    <w:name w:val="H6 Char"/>
    <w:link w:val="H6"/>
    <w:qFormat/>
    <w:rsid w:val="00A1115A"/>
    <w:rPr>
      <w:rFonts w:ascii="Arial" w:hAnsi="Arial"/>
      <w:lang w:eastAsia="en-US"/>
    </w:rPr>
  </w:style>
  <w:style w:type="paragraph" w:styleId="NormalWeb">
    <w:name w:val="Normal (Web)"/>
    <w:basedOn w:val="Normal"/>
    <w:unhideWhenUsed/>
    <w:qFormat/>
    <w:rsid w:val="00A1115A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qFormat/>
    <w:rsid w:val="00A1115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A1115A"/>
    <w:rPr>
      <w:rFonts w:ascii="Arial" w:hAnsi="Arial"/>
      <w:b/>
      <w:i/>
      <w:noProof/>
      <w:sz w:val="18"/>
      <w:lang w:eastAsia="en-US"/>
    </w:rPr>
  </w:style>
  <w:style w:type="character" w:customStyle="1" w:styleId="Heading7Char">
    <w:name w:val="Heading 7 Char"/>
    <w:link w:val="Heading7"/>
    <w:qFormat/>
    <w:rsid w:val="00A1115A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A1115A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sid w:val="00A1115A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A1115A"/>
    <w:pPr>
      <w:ind w:left="720"/>
      <w:contextualSpacing/>
    </w:pPr>
    <w:rPr>
      <w:rFonts w:eastAsia="MS Mincho"/>
      <w:lang w:eastAsia="en-GB"/>
    </w:rPr>
  </w:style>
  <w:style w:type="character" w:styleId="Emphasis">
    <w:name w:val="Emphasis"/>
    <w:qFormat/>
    <w:rsid w:val="00A1115A"/>
    <w:rPr>
      <w:i/>
      <w:iCs/>
    </w:rPr>
  </w:style>
  <w:style w:type="character" w:customStyle="1" w:styleId="Head2AChar3">
    <w:name w:val="Head2A Char3"/>
    <w:qFormat/>
    <w:rsid w:val="00A1115A"/>
    <w:rPr>
      <w:rFonts w:ascii="Arial" w:hAnsi="Arial"/>
      <w:sz w:val="32"/>
      <w:lang w:val="en-GB" w:eastAsia="en-US" w:bidi="ar-SA"/>
    </w:rPr>
  </w:style>
  <w:style w:type="paragraph" w:styleId="BodyText">
    <w:name w:val="Body Text"/>
    <w:basedOn w:val="Normal"/>
    <w:link w:val="BodyTextChar"/>
    <w:qFormat/>
    <w:rsid w:val="00A1115A"/>
    <w:rPr>
      <w:rFonts w:ascii="CG Times (WN)" w:eastAsia="MS Mincho" w:hAnsi="CG Times (WN)"/>
    </w:rPr>
  </w:style>
  <w:style w:type="character" w:customStyle="1" w:styleId="BodyTextChar">
    <w:name w:val="Body Text Char"/>
    <w:basedOn w:val="DefaultParagraphFont"/>
    <w:link w:val="BodyText"/>
    <w:qFormat/>
    <w:rsid w:val="00A1115A"/>
    <w:rPr>
      <w:rFonts w:ascii="CG Times (WN)" w:eastAsia="MS Mincho" w:hAnsi="CG Times (WN)"/>
      <w:lang w:eastAsia="en-US"/>
    </w:rPr>
  </w:style>
  <w:style w:type="character" w:customStyle="1" w:styleId="font4">
    <w:name w:val="font4"/>
    <w:qFormat/>
    <w:rsid w:val="00A1115A"/>
  </w:style>
  <w:style w:type="character" w:customStyle="1" w:styleId="UnresolvedMention2">
    <w:name w:val="Unresolved Mention2"/>
    <w:uiPriority w:val="99"/>
    <w:unhideWhenUsed/>
    <w:qFormat/>
    <w:rsid w:val="00A1115A"/>
    <w:rPr>
      <w:color w:val="605E5C"/>
      <w:shd w:val="clear" w:color="auto" w:fill="E1DFDD"/>
    </w:rPr>
  </w:style>
  <w:style w:type="character" w:customStyle="1" w:styleId="Heading1Char1">
    <w:name w:val="Heading 1 Char1"/>
    <w:rsid w:val="00A1115A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A1115A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sid w:val="00A1115A"/>
    <w:rPr>
      <w:rFonts w:ascii="Times New Roman" w:eastAsia="Malgun Gothic" w:hAnsi="Times New Roman"/>
      <w:lang w:val="en-GB" w:eastAsia="ja-JP"/>
    </w:rPr>
  </w:style>
  <w:style w:type="paragraph" w:styleId="BodyText2">
    <w:name w:val="Body Text 2"/>
    <w:basedOn w:val="Normal"/>
    <w:link w:val="BodyText2Char"/>
    <w:qFormat/>
    <w:rsid w:val="00A1115A"/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qFormat/>
    <w:rsid w:val="00A1115A"/>
    <w:rPr>
      <w:rFonts w:eastAsia="Malgun Gothic"/>
      <w:i/>
      <w:lang w:eastAsia="x-none"/>
    </w:rPr>
  </w:style>
  <w:style w:type="paragraph" w:styleId="BodyText3">
    <w:name w:val="Body Text 3"/>
    <w:basedOn w:val="Normal"/>
    <w:link w:val="BodyText3Char"/>
    <w:qFormat/>
    <w:rsid w:val="00A1115A"/>
    <w:pPr>
      <w:keepNext/>
      <w:keepLines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qFormat/>
    <w:rsid w:val="00A1115A"/>
    <w:rPr>
      <w:rFonts w:eastAsia="Osaka"/>
      <w:color w:val="000000"/>
      <w:lang w:eastAsia="x-none"/>
    </w:rPr>
  </w:style>
  <w:style w:type="character" w:styleId="PageNumber">
    <w:name w:val="page number"/>
    <w:qFormat/>
    <w:rsid w:val="00A1115A"/>
  </w:style>
  <w:style w:type="character" w:customStyle="1" w:styleId="msoins0">
    <w:name w:val="msoins"/>
    <w:qFormat/>
    <w:rsid w:val="00A1115A"/>
  </w:style>
  <w:style w:type="character" w:customStyle="1" w:styleId="CharChar1">
    <w:name w:val="Char Char1"/>
    <w:qFormat/>
    <w:rsid w:val="00A1115A"/>
    <w:rPr>
      <w:lang w:val="en-GB" w:eastAsia="ja-JP" w:bidi="ar-SA"/>
    </w:rPr>
  </w:style>
  <w:style w:type="character" w:customStyle="1" w:styleId="btChar">
    <w:name w:val="bt Char"/>
    <w:qFormat/>
    <w:rsid w:val="00A1115A"/>
    <w:rPr>
      <w:rFonts w:eastAsia="MS Mincho"/>
      <w:lang w:val="en-GB" w:eastAsia="en-US" w:bidi="ar-SA"/>
    </w:rPr>
  </w:style>
  <w:style w:type="character" w:customStyle="1" w:styleId="btChar1">
    <w:name w:val="bt Char1"/>
    <w:qFormat/>
    <w:rsid w:val="00A1115A"/>
    <w:rPr>
      <w:lang w:val="en-GB" w:eastAsia="ja-JP" w:bidi="ar-SA"/>
    </w:rPr>
  </w:style>
  <w:style w:type="character" w:customStyle="1" w:styleId="capCharChar2">
    <w:name w:val="cap Char Char2"/>
    <w:qFormat/>
    <w:rsid w:val="00A1115A"/>
    <w:rPr>
      <w:b/>
      <w:lang w:val="en-GB" w:eastAsia="en-GB" w:bidi="ar-SA"/>
    </w:rPr>
  </w:style>
  <w:style w:type="character" w:customStyle="1" w:styleId="btChar2">
    <w:name w:val="bt Char2"/>
    <w:qFormat/>
    <w:rsid w:val="00A1115A"/>
    <w:rPr>
      <w:lang w:val="en-GB" w:eastAsia="ja-JP" w:bidi="ar-SA"/>
    </w:rPr>
  </w:style>
  <w:style w:type="character" w:customStyle="1" w:styleId="Head2AChar4">
    <w:name w:val="Head2A Char4"/>
    <w:qFormat/>
    <w:rsid w:val="00A1115A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A1115A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A1115A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A1115A"/>
    <w:rPr>
      <w:lang w:val="en-GB" w:eastAsia="en-US" w:bidi="ar-SA"/>
    </w:rPr>
  </w:style>
  <w:style w:type="character" w:customStyle="1" w:styleId="NOZchn">
    <w:name w:val="NO Zchn"/>
    <w:qFormat/>
    <w:rsid w:val="00A1115A"/>
    <w:rPr>
      <w:lang w:val="en-GB" w:eastAsia="en-US" w:bidi="ar-SA"/>
    </w:rPr>
  </w:style>
  <w:style w:type="character" w:customStyle="1" w:styleId="TACCar">
    <w:name w:val="TAC Car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  <w:rsid w:val="00A1115A"/>
  </w:style>
  <w:style w:type="character" w:customStyle="1" w:styleId="Head2AChar1">
    <w:name w:val="Head2A Char1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sid w:val="00A1115A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sid w:val="00A1115A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sid w:val="00A1115A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qFormat/>
    <w:rsid w:val="00A1115A"/>
  </w:style>
  <w:style w:type="paragraph" w:styleId="BodyTextIndent2">
    <w:name w:val="Body Text Indent 2"/>
    <w:basedOn w:val="Normal"/>
    <w:link w:val="BodyTextIndent2Char"/>
    <w:qFormat/>
    <w:rsid w:val="00A1115A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A1115A"/>
    <w:rPr>
      <w:rFonts w:eastAsia="MS Mincho"/>
    </w:rPr>
  </w:style>
  <w:style w:type="paragraph" w:styleId="NormalIndent">
    <w:name w:val="Normal Indent"/>
    <w:basedOn w:val="Normal"/>
    <w:qFormat/>
    <w:rsid w:val="00A1115A"/>
    <w:pPr>
      <w:spacing w:after="0"/>
      <w:ind w:left="851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A1115A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A1115A"/>
    <w:pPr>
      <w:numPr>
        <w:numId w:val="15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A1115A"/>
    <w:pPr>
      <w:numPr>
        <w:numId w:val="14"/>
      </w:numPr>
      <w:tabs>
        <w:tab w:val="clear" w:pos="720"/>
        <w:tab w:val="num" w:pos="1209"/>
        <w:tab w:val="num" w:pos="1492"/>
      </w:tabs>
      <w:ind w:left="1209"/>
    </w:pPr>
    <w:rPr>
      <w:rFonts w:eastAsia="MS Mincho"/>
      <w:lang w:eastAsia="en-GB"/>
    </w:rPr>
  </w:style>
  <w:style w:type="character" w:styleId="Strong">
    <w:name w:val="Strong"/>
    <w:qFormat/>
    <w:rsid w:val="00A1115A"/>
    <w:rPr>
      <w:b/>
      <w:bCs/>
    </w:rPr>
  </w:style>
  <w:style w:type="character" w:customStyle="1" w:styleId="CharChar7">
    <w:name w:val="Char Char7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A1115A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A1115A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qFormat/>
    <w:rsid w:val="00A1115A"/>
    <w:pPr>
      <w:snapToGrid w:val="0"/>
    </w:pPr>
    <w:rPr>
      <w:rFonts w:eastAsia="SimSun"/>
      <w:lang w:eastAsia="x-none"/>
    </w:rPr>
  </w:style>
  <w:style w:type="character" w:customStyle="1" w:styleId="EndnoteTextChar">
    <w:name w:val="Endnote Text Char"/>
    <w:basedOn w:val="DefaultParagraphFont"/>
    <w:link w:val="EndnoteText"/>
    <w:qFormat/>
    <w:rsid w:val="00A1115A"/>
    <w:rPr>
      <w:rFonts w:eastAsia="SimSun"/>
      <w:lang w:eastAsia="x-none"/>
    </w:rPr>
  </w:style>
  <w:style w:type="character" w:styleId="EndnoteReference">
    <w:name w:val="endnote reference"/>
    <w:qFormat/>
    <w:rsid w:val="00A1115A"/>
    <w:rPr>
      <w:vertAlign w:val="superscript"/>
    </w:rPr>
  </w:style>
  <w:style w:type="character" w:customStyle="1" w:styleId="btChar3">
    <w:name w:val="bt Char3"/>
    <w:qFormat/>
    <w:rsid w:val="00A1115A"/>
    <w:rPr>
      <w:lang w:val="en-GB" w:eastAsia="ja-JP" w:bidi="ar-SA"/>
    </w:rPr>
  </w:style>
  <w:style w:type="paragraph" w:styleId="Title">
    <w:name w:val="Title"/>
    <w:basedOn w:val="Normal"/>
    <w:next w:val="Normal"/>
    <w:link w:val="TitleChar"/>
    <w:qFormat/>
    <w:rsid w:val="00A1115A"/>
    <w:pPr>
      <w:spacing w:before="240" w:after="60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qFormat/>
    <w:rsid w:val="00A1115A"/>
    <w:rPr>
      <w:rFonts w:ascii="Courier New" w:eastAsia="Malgun Gothic" w:hAnsi="Courier New"/>
      <w:lang w:val="nb-NO" w:eastAsia="x-none"/>
    </w:rPr>
  </w:style>
  <w:style w:type="character" w:customStyle="1" w:styleId="h5Char2">
    <w:name w:val="h5 Char2"/>
    <w:qFormat/>
    <w:rsid w:val="00A1115A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qFormat/>
    <w:rsid w:val="00A1115A"/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qFormat/>
    <w:rsid w:val="00A1115A"/>
    <w:rPr>
      <w:rFonts w:eastAsia="Malgun Gothic"/>
      <w:lang w:eastAsia="x-none"/>
    </w:rPr>
  </w:style>
  <w:style w:type="character" w:customStyle="1" w:styleId="h4Char2">
    <w:name w:val="h4 Char2"/>
    <w:qFormat/>
    <w:rsid w:val="00A1115A"/>
    <w:rPr>
      <w:rFonts w:ascii="Arial" w:hAnsi="Arial"/>
      <w:sz w:val="24"/>
      <w:lang w:val="en-GB"/>
    </w:rPr>
  </w:style>
  <w:style w:type="character" w:customStyle="1" w:styleId="Underrubrik2Char2">
    <w:name w:val="Underrubrik2 Char2"/>
    <w:qFormat/>
    <w:rsid w:val="00A1115A"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sid w:val="00A1115A"/>
    <w:rPr>
      <w:rFonts w:ascii="Arial" w:hAnsi="Arial"/>
      <w:lang w:val="en-GB" w:eastAsia="en-US" w:bidi="ar-SA"/>
    </w:rPr>
  </w:style>
  <w:style w:type="character" w:customStyle="1" w:styleId="CharChar29">
    <w:name w:val="Char Char29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A1115A"/>
    <w:rPr>
      <w:rFonts w:ascii="Arial" w:hAnsi="Arial"/>
      <w:sz w:val="32"/>
      <w:lang w:val="en-GB"/>
    </w:rPr>
  </w:style>
  <w:style w:type="character" w:customStyle="1" w:styleId="msoins00">
    <w:name w:val="msoins0"/>
    <w:qFormat/>
    <w:rsid w:val="00A1115A"/>
  </w:style>
  <w:style w:type="character" w:customStyle="1" w:styleId="h4Char3">
    <w:name w:val="h4 Char3"/>
    <w:qFormat/>
    <w:rsid w:val="00A1115A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A1115A"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sid w:val="00A1115A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A1115A"/>
    <w:rPr>
      <w:rFonts w:ascii="Times New Roman" w:hAnsi="Times New Roman"/>
      <w:lang w:val="en-GB"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A1115A"/>
    <w:rPr>
      <w:rFonts w:eastAsia="MS Mincho"/>
    </w:rPr>
  </w:style>
  <w:style w:type="character" w:customStyle="1" w:styleId="B1Char1">
    <w:name w:val="B1 Char1"/>
    <w:qFormat/>
    <w:rsid w:val="00A1115A"/>
    <w:rPr>
      <w:lang w:val="en-GB"/>
    </w:rPr>
  </w:style>
  <w:style w:type="paragraph" w:customStyle="1" w:styleId="1">
    <w:name w:val="修订1"/>
    <w:hidden/>
    <w:semiHidden/>
    <w:qFormat/>
    <w:rsid w:val="00A1115A"/>
    <w:rPr>
      <w:rFonts w:eastAsia="Batang"/>
      <w:lang w:eastAsia="en-US"/>
    </w:rPr>
  </w:style>
  <w:style w:type="character" w:customStyle="1" w:styleId="B3Char">
    <w:name w:val="B3 Char"/>
    <w:link w:val="B3"/>
    <w:qFormat/>
    <w:rsid w:val="00A1115A"/>
    <w:rPr>
      <w:lang w:eastAsia="en-US"/>
    </w:rPr>
  </w:style>
  <w:style w:type="paragraph" w:styleId="TableofFigures">
    <w:name w:val="table of figures"/>
    <w:basedOn w:val="Normal"/>
    <w:next w:val="Normal"/>
    <w:qFormat/>
    <w:rsid w:val="00A1115A"/>
    <w:pPr>
      <w:ind w:left="400" w:hanging="400"/>
      <w:jc w:val="center"/>
    </w:pPr>
    <w:rPr>
      <w:rFonts w:eastAsia="Yu Mincho"/>
      <w:b/>
    </w:rPr>
  </w:style>
  <w:style w:type="paragraph" w:styleId="BodyTextIndent3">
    <w:name w:val="Body Text Indent 3"/>
    <w:basedOn w:val="Normal"/>
    <w:link w:val="BodyTextIndent3Char"/>
    <w:qFormat/>
    <w:rsid w:val="00A1115A"/>
    <w:pPr>
      <w:ind w:left="1080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qFormat/>
    <w:rsid w:val="00A1115A"/>
    <w:rPr>
      <w:rFonts w:eastAsia="Yu Mincho"/>
      <w:lang w:eastAsia="en-US"/>
    </w:rPr>
  </w:style>
  <w:style w:type="character" w:customStyle="1" w:styleId="textbodybold1">
    <w:name w:val="textbodybold1"/>
    <w:qFormat/>
    <w:rsid w:val="00A1115A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A1115A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A1115A"/>
    <w:rPr>
      <w:lang w:eastAsia="en-US"/>
    </w:rPr>
  </w:style>
  <w:style w:type="character" w:customStyle="1" w:styleId="List2Char">
    <w:name w:val="List 2 Char"/>
    <w:link w:val="List2"/>
    <w:qFormat/>
    <w:rsid w:val="00A1115A"/>
    <w:rPr>
      <w:lang w:eastAsia="en-US"/>
    </w:rPr>
  </w:style>
  <w:style w:type="character" w:customStyle="1" w:styleId="ListBullet3Char">
    <w:name w:val="List Bullet 3 Char"/>
    <w:link w:val="ListBullet3"/>
    <w:qFormat/>
    <w:rsid w:val="00A1115A"/>
    <w:rPr>
      <w:lang w:eastAsia="en-US"/>
    </w:rPr>
  </w:style>
  <w:style w:type="character" w:customStyle="1" w:styleId="ListBullet2Char">
    <w:name w:val="List Bullet 2 Char"/>
    <w:link w:val="ListBullet2"/>
    <w:qFormat/>
    <w:rsid w:val="00A1115A"/>
    <w:rPr>
      <w:lang w:eastAsia="en-US"/>
    </w:rPr>
  </w:style>
  <w:style w:type="character" w:customStyle="1" w:styleId="ListBulletChar">
    <w:name w:val="List Bullet Char"/>
    <w:link w:val="ListBullet"/>
    <w:qFormat/>
    <w:rsid w:val="00A1115A"/>
    <w:rPr>
      <w:lang w:eastAsia="en-US"/>
    </w:rPr>
  </w:style>
  <w:style w:type="character" w:customStyle="1" w:styleId="superscript">
    <w:name w:val="superscript"/>
    <w:qFormat/>
    <w:rsid w:val="00A1115A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A1115A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A1115A"/>
    <w:rPr>
      <w:lang w:val="en-GB"/>
    </w:rPr>
  </w:style>
  <w:style w:type="character" w:customStyle="1" w:styleId="EndnoteTextChar1">
    <w:name w:val="Endnote Text Char1"/>
    <w:qFormat/>
    <w:rsid w:val="00A1115A"/>
    <w:rPr>
      <w:lang w:val="en-GB"/>
    </w:rPr>
  </w:style>
  <w:style w:type="character" w:customStyle="1" w:styleId="TitleChar1">
    <w:name w:val="Title Char1"/>
    <w:qFormat/>
    <w:rsid w:val="00A1115A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A1115A"/>
    <w:rPr>
      <w:lang w:val="en-GB"/>
    </w:rPr>
  </w:style>
  <w:style w:type="character" w:customStyle="1" w:styleId="BodyTextIndentChar1">
    <w:name w:val="Body Text Indent Char1"/>
    <w:qFormat/>
    <w:rsid w:val="00A1115A"/>
    <w:rPr>
      <w:lang w:val="en-GB"/>
    </w:rPr>
  </w:style>
  <w:style w:type="character" w:customStyle="1" w:styleId="BodyText3Char1">
    <w:name w:val="Body Text 3 Char1"/>
    <w:qFormat/>
    <w:rsid w:val="00A1115A"/>
    <w:rPr>
      <w:sz w:val="16"/>
      <w:szCs w:val="16"/>
      <w:lang w:val="en-GB"/>
    </w:rPr>
  </w:style>
  <w:style w:type="table" w:styleId="TableClassic2">
    <w:name w:val="Table Classic 2"/>
    <w:basedOn w:val="TableNormal"/>
    <w:qFormat/>
    <w:rsid w:val="00A1115A"/>
    <w:pPr>
      <w:spacing w:after="180"/>
    </w:pPr>
    <w:rPr>
      <w:rFonts w:eastAsia="SimSu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A1115A"/>
    <w:rPr>
      <w:rFonts w:eastAsia="SimSun"/>
      <w:lang w:eastAsia="en-US"/>
    </w:rPr>
  </w:style>
  <w:style w:type="character" w:styleId="PlaceholderText">
    <w:name w:val="Placeholder Text"/>
    <w:uiPriority w:val="99"/>
    <w:unhideWhenUsed/>
    <w:qFormat/>
    <w:rsid w:val="00A1115A"/>
    <w:rPr>
      <w:color w:val="808080"/>
    </w:rPr>
  </w:style>
  <w:style w:type="character" w:customStyle="1" w:styleId="nowrap1">
    <w:name w:val="nowrap1"/>
    <w:qFormat/>
    <w:rsid w:val="00A1115A"/>
  </w:style>
  <w:style w:type="character" w:customStyle="1" w:styleId="im-content1">
    <w:name w:val="im-content1"/>
    <w:qFormat/>
    <w:rsid w:val="00A1115A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A1115A"/>
  </w:style>
  <w:style w:type="character" w:customStyle="1" w:styleId="shorttext">
    <w:name w:val="short_text"/>
    <w:qFormat/>
    <w:rsid w:val="00A1115A"/>
  </w:style>
  <w:style w:type="character" w:customStyle="1" w:styleId="11">
    <w:name w:val="見出し 1 (文字)1"/>
    <w:qFormat/>
    <w:rsid w:val="00A1115A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31">
    <w:name w:val="見出し 3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sid w:val="00A1115A"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10">
    <w:name w:val="脚注文字列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2">
    <w:name w:val="ヘッダー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3">
    <w:name w:val="本文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paragraph" w:customStyle="1" w:styleId="2">
    <w:name w:val="修订2"/>
    <w:hidden/>
    <w:semiHidden/>
    <w:qFormat/>
    <w:rsid w:val="00A1115A"/>
    <w:rPr>
      <w:rFonts w:eastAsia="Batang"/>
      <w:lang w:eastAsia="en-US"/>
    </w:rPr>
  </w:style>
  <w:style w:type="character" w:customStyle="1" w:styleId="CharChar12">
    <w:name w:val="Char Char12"/>
    <w:qFormat/>
    <w:rsid w:val="00A1115A"/>
    <w:rPr>
      <w:lang w:val="en-GB" w:eastAsia="ja-JP" w:bidi="ar-SA"/>
    </w:rPr>
  </w:style>
  <w:style w:type="character" w:customStyle="1" w:styleId="CharChar42">
    <w:name w:val="Char Char42"/>
    <w:qFormat/>
    <w:rsid w:val="00A1115A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A1115A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sid w:val="00A1115A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A1115A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A1115A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A1115A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A1115A"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sid w:val="00A1115A"/>
    <w:rPr>
      <w:color w:val="808080"/>
      <w:shd w:val="clear" w:color="auto" w:fill="E6E6E6"/>
    </w:rPr>
  </w:style>
  <w:style w:type="character" w:customStyle="1" w:styleId="CharChar11">
    <w:name w:val="Char Char11"/>
    <w:qFormat/>
    <w:rsid w:val="00A1115A"/>
    <w:rPr>
      <w:lang w:val="en-GB" w:eastAsia="ja-JP" w:bidi="ar-SA"/>
    </w:rPr>
  </w:style>
  <w:style w:type="character" w:customStyle="1" w:styleId="CharChar41">
    <w:name w:val="Char Char41"/>
    <w:qFormat/>
    <w:rsid w:val="00A1115A"/>
    <w:rPr>
      <w:rFonts w:ascii="Courier New" w:hAnsi="Courier New"/>
      <w:lang w:val="nb-NO" w:eastAsia="ja-JP" w:bidi="ar-SA"/>
    </w:rPr>
  </w:style>
  <w:style w:type="character" w:customStyle="1" w:styleId="CharChar71">
    <w:name w:val="Char Char71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sid w:val="00A1115A"/>
    <w:rPr>
      <w:rFonts w:ascii="Times New Roman" w:hAnsi="Times New Roman"/>
      <w:b/>
      <w:bCs/>
      <w:lang w:val="en-GB" w:eastAsia="en-US"/>
    </w:rPr>
  </w:style>
  <w:style w:type="character" w:customStyle="1" w:styleId="CharChar291">
    <w:name w:val="Char Char29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sid w:val="00A1115A"/>
    <w:rPr>
      <w:rFonts w:ascii="Arial" w:hAnsi="Arial"/>
      <w:sz w:val="32"/>
      <w:lang w:val="en-GB"/>
    </w:rPr>
  </w:style>
  <w:style w:type="character" w:customStyle="1" w:styleId="FooterChar1">
    <w:name w:val="Footer Char1"/>
    <w:semiHidden/>
    <w:rsid w:val="00A1115A"/>
    <w:rPr>
      <w:rFonts w:ascii="Times New Roman" w:hAnsi="Times New Roman"/>
      <w:lang w:val="en-GB"/>
    </w:rPr>
  </w:style>
  <w:style w:type="character" w:styleId="HTMLSample">
    <w:name w:val="HTML Sample"/>
    <w:rsid w:val="00A1115A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rsid w:val="00A1115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rsid w:val="00A1115A"/>
    <w:pPr>
      <w:spacing w:after="120"/>
      <w:ind w:left="1440" w:right="1440"/>
    </w:pPr>
    <w:rPr>
      <w:rFonts w:eastAsia="MS Mincho"/>
    </w:rPr>
  </w:style>
  <w:style w:type="paragraph" w:styleId="NoSpacing">
    <w:name w:val="No Spacing"/>
    <w:uiPriority w:val="1"/>
    <w:qFormat/>
    <w:rsid w:val="00A1115A"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PLChar">
    <w:name w:val="PL Char"/>
    <w:link w:val="PL"/>
    <w:qFormat/>
    <w:rsid w:val="00A1115A"/>
    <w:rPr>
      <w:rFonts w:ascii="Courier New" w:hAnsi="Courier New"/>
      <w:noProof/>
      <w:sz w:val="16"/>
      <w:lang w:eastAsia="en-US"/>
    </w:rPr>
  </w:style>
  <w:style w:type="paragraph" w:customStyle="1" w:styleId="ColorfulShading-Accent11">
    <w:name w:val="Colorful Shading - Accent 11"/>
    <w:hidden/>
    <w:semiHidden/>
    <w:rsid w:val="00A1115A"/>
    <w:rPr>
      <w:rFonts w:eastAsia="Batang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A1115A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A1115A"/>
    <w:rPr>
      <w:rFonts w:eastAsia="MS Mincho"/>
      <w:lang w:eastAsia="zh-CN"/>
    </w:rPr>
  </w:style>
  <w:style w:type="character" w:customStyle="1" w:styleId="14">
    <w:name w:val="不明显参考1"/>
    <w:uiPriority w:val="31"/>
    <w:qFormat/>
    <w:rsid w:val="00A1115A"/>
    <w:rPr>
      <w:smallCaps/>
      <w:color w:val="5A5A5A"/>
    </w:rPr>
  </w:style>
  <w:style w:type="paragraph" w:customStyle="1" w:styleId="110">
    <w:name w:val="修订11"/>
    <w:hidden/>
    <w:semiHidden/>
    <w:qFormat/>
    <w:rsid w:val="00A1115A"/>
    <w:rPr>
      <w:rFonts w:eastAsia="Batang"/>
      <w:lang w:eastAsia="en-US"/>
    </w:rPr>
  </w:style>
  <w:style w:type="character" w:customStyle="1" w:styleId="B3Char2">
    <w:name w:val="B3 Char2"/>
    <w:qFormat/>
    <w:rsid w:val="00A1115A"/>
    <w:rPr>
      <w:rFonts w:ascii="Times New Roman" w:hAnsi="Times New Roman"/>
      <w:lang w:val="en-GB"/>
    </w:rPr>
  </w:style>
  <w:style w:type="character" w:customStyle="1" w:styleId="EXCar">
    <w:name w:val="EX Car"/>
    <w:qFormat/>
    <w:rsid w:val="00A1115A"/>
    <w:rPr>
      <w:lang w:val="en-GB" w:eastAsia="en-US"/>
    </w:rPr>
  </w:style>
  <w:style w:type="character" w:customStyle="1" w:styleId="B4Char">
    <w:name w:val="B4 Char"/>
    <w:link w:val="B4"/>
    <w:qFormat/>
    <w:rsid w:val="00A1115A"/>
    <w:rPr>
      <w:lang w:eastAsia="en-US"/>
    </w:rPr>
  </w:style>
  <w:style w:type="character" w:customStyle="1" w:styleId="15">
    <w:name w:val="明显强调1"/>
    <w:uiPriority w:val="21"/>
    <w:qFormat/>
    <w:rsid w:val="00A1115A"/>
    <w:rPr>
      <w:b/>
      <w:bCs/>
      <w:i/>
      <w:iCs/>
      <w:color w:val="4F81BD"/>
    </w:rPr>
  </w:style>
  <w:style w:type="character" w:customStyle="1" w:styleId="EditorsNoteChar1">
    <w:name w:val="Editor's Note Char1"/>
    <w:link w:val="EditorsNote"/>
    <w:qFormat/>
    <w:rsid w:val="00A1115A"/>
    <w:rPr>
      <w:color w:val="FF0000"/>
      <w:lang w:eastAsia="en-US"/>
    </w:rPr>
  </w:style>
  <w:style w:type="character" w:customStyle="1" w:styleId="B5Char">
    <w:name w:val="B5 Char"/>
    <w:link w:val="B5"/>
    <w:qFormat/>
    <w:rsid w:val="00A1115A"/>
    <w:rPr>
      <w:lang w:eastAsia="en-US"/>
    </w:rPr>
  </w:style>
  <w:style w:type="paragraph" w:customStyle="1" w:styleId="a0">
    <w:name w:val="수정"/>
    <w:hidden/>
    <w:semiHidden/>
    <w:qFormat/>
    <w:rsid w:val="00A1115A"/>
    <w:rPr>
      <w:rFonts w:eastAsia="Batang"/>
      <w:lang w:eastAsia="en-US"/>
    </w:rPr>
  </w:style>
  <w:style w:type="paragraph" w:customStyle="1" w:styleId="a1">
    <w:name w:val="変更箇所"/>
    <w:hidden/>
    <w:semiHidden/>
    <w:qFormat/>
    <w:rsid w:val="00A1115A"/>
    <w:rPr>
      <w:rFonts w:eastAsia="MS Mincho"/>
      <w:lang w:eastAsia="en-US"/>
    </w:rPr>
  </w:style>
  <w:style w:type="character" w:customStyle="1" w:styleId="EditorsNoteChar">
    <w:name w:val="Editor's Note Char"/>
    <w:qFormat/>
    <w:rsid w:val="00A1115A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475FC1"/>
    <w:rPr>
      <w:b/>
      <w:bCs/>
      <w:i/>
      <w:iCs/>
      <w:color w:val="4F81BD"/>
    </w:rPr>
  </w:style>
  <w:style w:type="character" w:styleId="HTMLTypewriter">
    <w:name w:val="HTML Typewriter"/>
    <w:rsid w:val="00475FC1"/>
    <w:rPr>
      <w:rFonts w:ascii="Courier New" w:eastAsia="Times New Roman" w:hAnsi="Courier New" w:cs="Courier New"/>
      <w:sz w:val="20"/>
      <w:szCs w:val="20"/>
    </w:rPr>
  </w:style>
  <w:style w:type="character" w:customStyle="1" w:styleId="capChar6">
    <w:name w:val="cap Char6"/>
    <w:rsid w:val="00475FC1"/>
    <w:rPr>
      <w:b/>
      <w:lang w:val="en-GB" w:eastAsia="en-US" w:bidi="ar-SA"/>
    </w:rPr>
  </w:style>
  <w:style w:type="paragraph" w:styleId="HTMLPreformatted">
    <w:name w:val="HTML Preformatted"/>
    <w:basedOn w:val="Normal"/>
    <w:link w:val="HTMLPreformattedChar"/>
    <w:rsid w:val="00475FC1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475FC1"/>
    <w:rPr>
      <w:rFonts w:ascii="Courier New" w:eastAsia="MS Mincho" w:hAnsi="Courier New"/>
      <w:lang w:eastAsia="x-none"/>
    </w:rPr>
  </w:style>
  <w:style w:type="character" w:customStyle="1" w:styleId="href">
    <w:name w:val="href"/>
    <w:basedOn w:val="DefaultParagraphFont"/>
    <w:rsid w:val="00475FC1"/>
  </w:style>
  <w:style w:type="character" w:customStyle="1" w:styleId="st">
    <w:name w:val="st"/>
    <w:basedOn w:val="DefaultParagraphFont"/>
    <w:rsid w:val="00475FC1"/>
  </w:style>
  <w:style w:type="character" w:customStyle="1" w:styleId="st1">
    <w:name w:val="st1"/>
    <w:basedOn w:val="DefaultParagraphFont"/>
    <w:rsid w:val="00475FC1"/>
  </w:style>
  <w:style w:type="character" w:customStyle="1" w:styleId="UnresolvedMention3">
    <w:name w:val="Unresolved Mention3"/>
    <w:basedOn w:val="DefaultParagraphFont"/>
    <w:uiPriority w:val="99"/>
    <w:unhideWhenUsed/>
    <w:rsid w:val="00475FC1"/>
    <w:rPr>
      <w:color w:val="605E5C"/>
      <w:shd w:val="clear" w:color="auto" w:fill="E1DFDD"/>
    </w:rPr>
  </w:style>
  <w:style w:type="character" w:customStyle="1" w:styleId="Style105">
    <w:name w:val="_Style 105"/>
    <w:uiPriority w:val="31"/>
    <w:qFormat/>
    <w:rsid w:val="005B0FDD"/>
    <w:rPr>
      <w:smallCaps/>
      <w:color w:val="5A5A5A"/>
    </w:rPr>
  </w:style>
  <w:style w:type="character" w:customStyle="1" w:styleId="Style113">
    <w:name w:val="_Style 113"/>
    <w:uiPriority w:val="31"/>
    <w:qFormat/>
    <w:rsid w:val="000A1303"/>
    <w:rPr>
      <w:smallCaps/>
      <w:color w:val="5A5A5A"/>
    </w:rPr>
  </w:style>
  <w:style w:type="character" w:styleId="HTMLCode">
    <w:name w:val="HTML Code"/>
    <w:unhideWhenUsed/>
    <w:rsid w:val="00FD3F6C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82FA5-60DC-43E2-BBA7-23BE32A4E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24</Pages>
  <Words>8875</Words>
  <Characters>51039</Characters>
  <Application>Microsoft Office Word</Application>
  <DocSecurity>0</DocSecurity>
  <Lines>425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59795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Carolyn Taylor</cp:lastModifiedBy>
  <cp:revision>62</cp:revision>
  <cp:lastPrinted>2019-02-25T14:05:00Z</cp:lastPrinted>
  <dcterms:created xsi:type="dcterms:W3CDTF">2021-12-22T15:45:00Z</dcterms:created>
  <dcterms:modified xsi:type="dcterms:W3CDTF">2025-10-03T11:05:00Z</dcterms:modified>
</cp:coreProperties>
</file>